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87AA" w14:textId="77777777" w:rsidR="00F57F4C" w:rsidRPr="00F57F4C" w:rsidRDefault="00F57F4C" w:rsidP="00F57F4C">
      <w:pPr>
        <w:spacing w:line="360" w:lineRule="auto"/>
        <w:rPr>
          <w:rFonts w:ascii="Times" w:hAnsi="Times"/>
          <w:b/>
          <w:bCs/>
          <w:color w:val="000000" w:themeColor="text1"/>
          <w:kern w:val="0"/>
          <w:sz w:val="24"/>
          <w:lang w:val="en-GB"/>
          <w14:ligatures w14:val="non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1118"/>
      </w:tblGrid>
      <w:tr w:rsidR="00F57F4C" w:rsidRPr="00F57F4C" w14:paraId="4ECA651A" w14:textId="77777777" w:rsidTr="000F394E">
        <w:trPr>
          <w:trHeight w:val="418"/>
        </w:trPr>
        <w:tc>
          <w:tcPr>
            <w:tcW w:w="5327" w:type="dxa"/>
            <w:vMerge w:val="restart"/>
            <w:tcBorders>
              <w:top w:val="single" w:sz="4" w:space="0" w:color="auto"/>
              <w:left w:val="single" w:sz="4" w:space="0" w:color="auto"/>
              <w:right w:val="single" w:sz="4" w:space="0" w:color="auto"/>
            </w:tcBorders>
            <w:shd w:val="clear" w:color="auto" w:fill="auto"/>
          </w:tcPr>
          <w:p w14:paraId="3A1849F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32"/>
                <w:szCs w:val="32"/>
                <w:lang w:val="en-AU"/>
                <w14:ligatures w14:val="none"/>
              </w:rPr>
            </w:pPr>
          </w:p>
          <w:p w14:paraId="50DB68D1" w14:textId="77777777" w:rsidR="00F57F4C" w:rsidRPr="00F57F4C" w:rsidRDefault="00F57F4C" w:rsidP="00F57F4C">
            <w:pPr>
              <w:keepNext/>
              <w:spacing w:after="0" w:line="360" w:lineRule="auto"/>
              <w:jc w:val="both"/>
              <w:rPr>
                <w:rFonts w:ascii="Times" w:eastAsia="Times New Roman" w:hAnsi="Times" w:cs="Times New Roman"/>
                <w:b/>
                <w:color w:val="000000" w:themeColor="text1"/>
                <w:kern w:val="0"/>
                <w:sz w:val="28"/>
                <w:szCs w:val="28"/>
                <w:lang w:val="en-AU"/>
                <w14:ligatures w14:val="none"/>
              </w:rPr>
            </w:pPr>
            <w:r w:rsidRPr="00F57F4C">
              <w:rPr>
                <w:rFonts w:ascii="Times" w:hAnsi="Times"/>
                <w:noProof/>
                <w:color w:val="000000" w:themeColor="text1"/>
                <w:kern w:val="0"/>
                <w:sz w:val="24"/>
                <w:lang w:val="en-GB" w:eastAsia="en-GB"/>
                <w14:ligatures w14:val="none"/>
              </w:rPr>
              <w:drawing>
                <wp:inline distT="0" distB="0" distL="0" distR="0" wp14:anchorId="45C13451" wp14:editId="2000E3B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F57F4C">
              <w:rPr>
                <w:rFonts w:ascii="Times" w:eastAsia="Times New Roman" w:hAnsi="Times" w:cs="Times New Roman"/>
                <w:b/>
                <w:color w:val="000000" w:themeColor="text1"/>
                <w:kern w:val="0"/>
                <w:sz w:val="32"/>
                <w:szCs w:val="32"/>
                <w:lang w:val="en-AU"/>
                <w14:ligatures w14:val="none"/>
              </w:rPr>
              <w:br/>
            </w:r>
          </w:p>
          <w:p w14:paraId="0C510813" w14:textId="77777777" w:rsidR="00F57F4C" w:rsidRPr="00F57F4C" w:rsidRDefault="00F57F4C" w:rsidP="00F57F4C">
            <w:pPr>
              <w:spacing w:line="360" w:lineRule="auto"/>
              <w:rPr>
                <w:rFonts w:ascii="Times" w:hAnsi="Times"/>
                <w:b/>
                <w:bCs/>
                <w:color w:val="000000" w:themeColor="text1"/>
                <w:kern w:val="0"/>
                <w:sz w:val="28"/>
                <w:szCs w:val="24"/>
                <w:lang w:val="en-GB"/>
                <w14:ligatures w14:val="none"/>
              </w:rPr>
            </w:pPr>
            <w:r w:rsidRPr="00F57F4C">
              <w:rPr>
                <w:rFonts w:ascii="Times" w:hAnsi="Times"/>
                <w:b/>
                <w:bCs/>
                <w:color w:val="000000" w:themeColor="text1"/>
                <w:kern w:val="0"/>
                <w:sz w:val="28"/>
                <w:szCs w:val="24"/>
                <w:lang w:val="en-GB"/>
                <w14:ligatures w14:val="none"/>
              </w:rPr>
              <w:t>Component One: Student Journal (learning log) 750 words +/- 10%</w:t>
            </w:r>
          </w:p>
          <w:p w14:paraId="1BAF74D5" w14:textId="77777777" w:rsidR="00F57F4C" w:rsidRPr="00F57F4C" w:rsidRDefault="00F57F4C" w:rsidP="00F57F4C">
            <w:pPr>
              <w:spacing w:line="360" w:lineRule="auto"/>
              <w:rPr>
                <w:rFonts w:ascii="Times" w:eastAsia="Times New Roman" w:hAnsi="Times" w:cs="Times New Roman"/>
                <w:b/>
                <w:color w:val="000000" w:themeColor="text1"/>
                <w:kern w:val="0"/>
                <w:sz w:val="32"/>
                <w:szCs w:val="32"/>
                <w:lang w:val="en-AU"/>
                <w14:ligatures w14:val="none"/>
              </w:rPr>
            </w:pPr>
            <w:r w:rsidRPr="00F57F4C">
              <w:rPr>
                <w:rFonts w:ascii="Times" w:eastAsia="Carlito" w:hAnsi="Times" w:cs="Times New Roman"/>
                <w:b/>
                <w:color w:val="000000" w:themeColor="text1"/>
                <w:kern w:val="0"/>
                <w:sz w:val="28"/>
                <w:szCs w:val="28"/>
                <w:lang w:val="en-US"/>
                <w14:ligatures w14:val="none"/>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3521BE23" w14:textId="77777777" w:rsidR="00F57F4C" w:rsidRPr="00F57F4C" w:rsidRDefault="00F57F4C" w:rsidP="00F57F4C">
            <w:pPr>
              <w:keepNext/>
              <w:spacing w:before="120" w:after="0" w:line="360" w:lineRule="auto"/>
              <w:rPr>
                <w:rFonts w:ascii="Times" w:eastAsia="Times New Roman" w:hAnsi="Times" w:cs="Times New Roman"/>
                <w:b/>
                <w:bCs/>
                <w:color w:val="000000" w:themeColor="text1"/>
                <w:kern w:val="0"/>
                <w:sz w:val="20"/>
                <w:szCs w:val="20"/>
                <w:lang w:val="en-AU"/>
                <w14:ligatures w14:val="none"/>
              </w:rPr>
            </w:pPr>
            <w:r w:rsidRPr="00F57F4C">
              <w:rPr>
                <w:rFonts w:ascii="Times" w:eastAsia="Times New Roman" w:hAnsi="Times" w:cs="Times New Roman"/>
                <w:b/>
                <w:bCs/>
                <w:color w:val="000000" w:themeColor="text1"/>
                <w:kern w:val="0"/>
                <w:sz w:val="20"/>
                <w:szCs w:val="20"/>
                <w:lang w:val="en-GB"/>
                <w14:ligatures w14:val="none"/>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6A880560"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2244785</w:t>
            </w:r>
          </w:p>
        </w:tc>
        <w:tc>
          <w:tcPr>
            <w:tcW w:w="1118" w:type="dxa"/>
            <w:tcBorders>
              <w:top w:val="single" w:sz="4" w:space="0" w:color="auto"/>
              <w:left w:val="nil"/>
              <w:bottom w:val="nil"/>
              <w:right w:val="single" w:sz="4" w:space="0" w:color="auto"/>
            </w:tcBorders>
            <w:shd w:val="clear" w:color="auto" w:fill="auto"/>
            <w:vAlign w:val="center"/>
          </w:tcPr>
          <w:p w14:paraId="7F432AB5"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67447290" w14:textId="77777777" w:rsidTr="000F394E">
        <w:trPr>
          <w:trHeight w:val="468"/>
        </w:trPr>
        <w:tc>
          <w:tcPr>
            <w:tcW w:w="5327" w:type="dxa"/>
            <w:vMerge/>
            <w:tcBorders>
              <w:left w:val="single" w:sz="4" w:space="0" w:color="auto"/>
              <w:right w:val="single" w:sz="4" w:space="0" w:color="auto"/>
            </w:tcBorders>
            <w:shd w:val="clear" w:color="auto" w:fill="auto"/>
          </w:tcPr>
          <w:p w14:paraId="45958052"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327" w:type="dxa"/>
            <w:tcBorders>
              <w:top w:val="nil"/>
              <w:left w:val="single" w:sz="4" w:space="0" w:color="auto"/>
              <w:bottom w:val="nil"/>
              <w:right w:val="nil"/>
            </w:tcBorders>
            <w:shd w:val="clear" w:color="auto" w:fill="auto"/>
            <w:vAlign w:val="center"/>
          </w:tcPr>
          <w:p w14:paraId="13689685"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p>
          <w:p w14:paraId="2E631FCB"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r w:rsidRPr="00F57F4C">
              <w:rPr>
                <w:rFonts w:ascii="Times" w:eastAsia="Times New Roman" w:hAnsi="Times" w:cs="Times New Roman"/>
                <w:color w:val="000000" w:themeColor="text1"/>
                <w:kern w:val="0"/>
                <w:sz w:val="20"/>
                <w:szCs w:val="20"/>
                <w:lang w:val="en-AU"/>
                <w14:ligatures w14:val="none"/>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2BC7806B"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Hotel Administration &amp; Front Office Operations</w:t>
            </w:r>
          </w:p>
        </w:tc>
        <w:tc>
          <w:tcPr>
            <w:tcW w:w="1118" w:type="dxa"/>
            <w:tcBorders>
              <w:top w:val="nil"/>
              <w:left w:val="nil"/>
              <w:bottom w:val="nil"/>
              <w:right w:val="single" w:sz="4" w:space="0" w:color="auto"/>
            </w:tcBorders>
            <w:shd w:val="clear" w:color="auto" w:fill="auto"/>
            <w:vAlign w:val="center"/>
          </w:tcPr>
          <w:p w14:paraId="1F966243"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5FC80B17" w14:textId="77777777" w:rsidTr="000F394E">
        <w:trPr>
          <w:trHeight w:val="468"/>
        </w:trPr>
        <w:tc>
          <w:tcPr>
            <w:tcW w:w="5327" w:type="dxa"/>
            <w:vMerge/>
            <w:tcBorders>
              <w:left w:val="single" w:sz="4" w:space="0" w:color="auto"/>
              <w:right w:val="single" w:sz="4" w:space="0" w:color="auto"/>
            </w:tcBorders>
            <w:shd w:val="clear" w:color="auto" w:fill="auto"/>
          </w:tcPr>
          <w:p w14:paraId="47EBF06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327" w:type="dxa"/>
            <w:tcBorders>
              <w:top w:val="nil"/>
              <w:left w:val="single" w:sz="4" w:space="0" w:color="auto"/>
              <w:bottom w:val="nil"/>
              <w:right w:val="nil"/>
            </w:tcBorders>
            <w:shd w:val="clear" w:color="auto" w:fill="auto"/>
            <w:vAlign w:val="center"/>
          </w:tcPr>
          <w:p w14:paraId="417377F0"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r w:rsidRPr="00F57F4C">
              <w:rPr>
                <w:rFonts w:ascii="Times" w:eastAsia="Times New Roman" w:hAnsi="Times" w:cs="Times New Roman"/>
                <w:color w:val="000000" w:themeColor="text1"/>
                <w:kern w:val="0"/>
                <w:sz w:val="20"/>
                <w:szCs w:val="20"/>
                <w:lang w:val="en-AU"/>
                <w14:ligatures w14:val="none"/>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05CD1313"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BMIH4004</w:t>
            </w:r>
          </w:p>
        </w:tc>
        <w:tc>
          <w:tcPr>
            <w:tcW w:w="1118" w:type="dxa"/>
            <w:tcBorders>
              <w:top w:val="nil"/>
              <w:left w:val="nil"/>
              <w:bottom w:val="nil"/>
              <w:right w:val="single" w:sz="4" w:space="0" w:color="auto"/>
            </w:tcBorders>
            <w:shd w:val="clear" w:color="auto" w:fill="auto"/>
            <w:vAlign w:val="center"/>
          </w:tcPr>
          <w:p w14:paraId="27616E0F"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4CB9D1C0" w14:textId="77777777" w:rsidTr="000F394E">
        <w:trPr>
          <w:trHeight w:val="468"/>
        </w:trPr>
        <w:tc>
          <w:tcPr>
            <w:tcW w:w="5327" w:type="dxa"/>
            <w:vMerge/>
            <w:tcBorders>
              <w:left w:val="single" w:sz="4" w:space="0" w:color="auto"/>
              <w:right w:val="single" w:sz="4" w:space="0" w:color="auto"/>
            </w:tcBorders>
            <w:shd w:val="clear" w:color="auto" w:fill="auto"/>
          </w:tcPr>
          <w:p w14:paraId="185E62CD"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327" w:type="dxa"/>
            <w:tcBorders>
              <w:top w:val="nil"/>
              <w:left w:val="single" w:sz="4" w:space="0" w:color="auto"/>
              <w:bottom w:val="nil"/>
              <w:right w:val="nil"/>
            </w:tcBorders>
            <w:shd w:val="clear" w:color="auto" w:fill="auto"/>
            <w:vAlign w:val="center"/>
          </w:tcPr>
          <w:p w14:paraId="78010618"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r w:rsidRPr="00F57F4C">
              <w:rPr>
                <w:rFonts w:ascii="Times" w:eastAsia="Times New Roman" w:hAnsi="Times" w:cs="Times New Roman"/>
                <w:color w:val="000000" w:themeColor="text1"/>
                <w:kern w:val="0"/>
                <w:sz w:val="20"/>
                <w:szCs w:val="20"/>
                <w:lang w:val="en-AU"/>
                <w14:ligatures w14:val="none"/>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5A53CCB0"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Ben Chong</w:t>
            </w:r>
          </w:p>
        </w:tc>
        <w:tc>
          <w:tcPr>
            <w:tcW w:w="1118" w:type="dxa"/>
            <w:tcBorders>
              <w:top w:val="nil"/>
              <w:left w:val="nil"/>
              <w:bottom w:val="nil"/>
              <w:right w:val="single" w:sz="4" w:space="0" w:color="auto"/>
            </w:tcBorders>
            <w:shd w:val="clear" w:color="auto" w:fill="auto"/>
            <w:vAlign w:val="center"/>
          </w:tcPr>
          <w:p w14:paraId="5BE07372"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72E955D7" w14:textId="77777777" w:rsidTr="000F394E">
        <w:trPr>
          <w:trHeight w:val="20"/>
        </w:trPr>
        <w:tc>
          <w:tcPr>
            <w:tcW w:w="5327" w:type="dxa"/>
            <w:vMerge/>
            <w:tcBorders>
              <w:left w:val="single" w:sz="4" w:space="0" w:color="auto"/>
              <w:bottom w:val="single" w:sz="4" w:space="0" w:color="auto"/>
              <w:right w:val="single" w:sz="4" w:space="0" w:color="auto"/>
            </w:tcBorders>
            <w:shd w:val="clear" w:color="auto" w:fill="auto"/>
          </w:tcPr>
          <w:p w14:paraId="0FB09DD3"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976" w:type="dxa"/>
            <w:gridSpan w:val="2"/>
            <w:tcBorders>
              <w:top w:val="nil"/>
              <w:left w:val="single" w:sz="4" w:space="0" w:color="auto"/>
              <w:bottom w:val="single" w:sz="4" w:space="0" w:color="auto"/>
              <w:right w:val="nil"/>
            </w:tcBorders>
            <w:shd w:val="clear" w:color="auto" w:fill="auto"/>
            <w:vAlign w:val="center"/>
          </w:tcPr>
          <w:p w14:paraId="05A370C9" w14:textId="77777777" w:rsidR="00F57F4C" w:rsidRPr="00F57F4C" w:rsidRDefault="00F57F4C" w:rsidP="00F57F4C">
            <w:pPr>
              <w:keepNext/>
              <w:spacing w:after="0" w:line="360" w:lineRule="auto"/>
              <w:rPr>
                <w:rFonts w:ascii="Times" w:eastAsia="Times New Roman" w:hAnsi="Times" w:cs="Times New Roman"/>
                <w:bCs/>
                <w:color w:val="000000" w:themeColor="text1"/>
                <w:kern w:val="0"/>
                <w:sz w:val="20"/>
                <w:szCs w:val="20"/>
                <w:lang w:val="en-AU"/>
                <w14:ligatures w14:val="none"/>
              </w:rPr>
            </w:pPr>
          </w:p>
        </w:tc>
        <w:tc>
          <w:tcPr>
            <w:tcW w:w="0" w:type="auto"/>
            <w:tcBorders>
              <w:top w:val="dashed" w:sz="4" w:space="0" w:color="auto"/>
              <w:left w:val="nil"/>
              <w:bottom w:val="single" w:sz="4" w:space="0" w:color="auto"/>
              <w:right w:val="nil"/>
            </w:tcBorders>
            <w:shd w:val="clear" w:color="auto" w:fill="auto"/>
            <w:vAlign w:val="center"/>
          </w:tcPr>
          <w:p w14:paraId="6A2A8D48" w14:textId="77777777" w:rsidR="00F57F4C" w:rsidRPr="00F57F4C" w:rsidRDefault="00F57F4C" w:rsidP="00F57F4C">
            <w:pPr>
              <w:keepNext/>
              <w:spacing w:after="0" w:line="360" w:lineRule="auto"/>
              <w:rPr>
                <w:rFonts w:ascii="Times" w:eastAsia="Times New Roman" w:hAnsi="Times" w:cs="Times New Roman"/>
                <w:b/>
                <w:color w:val="000000" w:themeColor="text1"/>
                <w:kern w:val="0"/>
                <w:sz w:val="16"/>
                <w:szCs w:val="16"/>
                <w:lang w:val="en-AU"/>
                <w14:ligatures w14:val="none"/>
              </w:rPr>
            </w:pPr>
          </w:p>
        </w:tc>
        <w:tc>
          <w:tcPr>
            <w:tcW w:w="1118" w:type="dxa"/>
            <w:tcBorders>
              <w:top w:val="nil"/>
              <w:left w:val="nil"/>
              <w:bottom w:val="single" w:sz="4" w:space="0" w:color="auto"/>
              <w:right w:val="single" w:sz="4" w:space="0" w:color="auto"/>
            </w:tcBorders>
            <w:shd w:val="clear" w:color="auto" w:fill="auto"/>
            <w:vAlign w:val="center"/>
          </w:tcPr>
          <w:p w14:paraId="7D7B012F"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0CA31260" w14:textId="77777777" w:rsidTr="000F394E">
        <w:trPr>
          <w:trHeight w:val="470"/>
        </w:trPr>
        <w:tc>
          <w:tcPr>
            <w:tcW w:w="103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8F1D5A" w14:textId="77777777" w:rsidR="00F57F4C" w:rsidRPr="00F57F4C" w:rsidRDefault="00F57F4C" w:rsidP="00F57F4C">
            <w:pPr>
              <w:spacing w:after="0" w:line="360" w:lineRule="auto"/>
              <w:jc w:val="both"/>
              <w:rPr>
                <w:rFonts w:ascii="Arial" w:eastAsia="Times New Roman" w:hAnsi="Arial" w:cs="Arial"/>
                <w:bCs/>
                <w:color w:val="000000" w:themeColor="text1"/>
                <w:kern w:val="0"/>
                <w:sz w:val="20"/>
                <w:szCs w:val="20"/>
                <w:lang w:val="en-GB"/>
                <w14:ligatures w14:val="none"/>
              </w:rPr>
            </w:pPr>
          </w:p>
          <w:p w14:paraId="1965F677" w14:textId="22B6246B" w:rsidR="00F57F4C" w:rsidRPr="0025577F" w:rsidRDefault="00BE413D" w:rsidP="00BE413D">
            <w:pPr>
              <w:pStyle w:val="Heading1"/>
              <w:rPr>
                <w:rFonts w:ascii="Arial" w:eastAsia="Times New Roman" w:hAnsi="Arial" w:cs="Arial"/>
                <w:b/>
                <w:bCs/>
                <w:color w:val="000000" w:themeColor="text1"/>
                <w:sz w:val="24"/>
                <w:szCs w:val="24"/>
                <w:lang w:val="en-GB"/>
              </w:rPr>
            </w:pPr>
            <w:r w:rsidRPr="0025577F">
              <w:rPr>
                <w:rFonts w:ascii="Arial" w:eastAsia="Times New Roman" w:hAnsi="Arial" w:cs="Arial"/>
                <w:b/>
                <w:bCs/>
                <w:color w:val="000000" w:themeColor="text1"/>
                <w:sz w:val="24"/>
                <w:szCs w:val="24"/>
                <w:lang w:val="en-GB"/>
              </w:rPr>
              <w:t>Student  Journal</w:t>
            </w:r>
          </w:p>
          <w:p w14:paraId="5A32105B" w14:textId="77777777" w:rsidR="00BE413D" w:rsidRPr="00BE413D" w:rsidRDefault="00BE413D" w:rsidP="00BE413D">
            <w:pPr>
              <w:spacing w:after="0" w:line="360" w:lineRule="auto"/>
              <w:jc w:val="both"/>
              <w:rPr>
                <w:rFonts w:ascii="Arial" w:eastAsia="Times New Roman" w:hAnsi="Arial" w:cs="Arial"/>
                <w:b/>
                <w:color w:val="000000" w:themeColor="text1"/>
                <w:kern w:val="0"/>
                <w:sz w:val="24"/>
                <w:szCs w:val="24"/>
                <w:lang w:val="en-GB"/>
                <w14:ligatures w14:val="none"/>
              </w:rPr>
            </w:pPr>
          </w:p>
          <w:p w14:paraId="77ACF4F1" w14:textId="77777777" w:rsidR="00F57F4C" w:rsidRPr="00F57F4C" w:rsidRDefault="00F57F4C" w:rsidP="00F57F4C">
            <w:pPr>
              <w:keepNext/>
              <w:keepLines/>
              <w:spacing w:before="40" w:after="0" w:line="360" w:lineRule="auto"/>
              <w:jc w:val="both"/>
              <w:outlineLvl w:val="1"/>
              <w:rPr>
                <w:rFonts w:ascii="Arial" w:eastAsiaTheme="majorEastAsia" w:hAnsi="Arial" w:cs="Arial"/>
                <w:b/>
                <w:color w:val="000000" w:themeColor="text1"/>
                <w:kern w:val="0"/>
                <w:sz w:val="24"/>
                <w:szCs w:val="24"/>
                <w:lang w:val="en-GB"/>
                <w14:ligatures w14:val="none"/>
              </w:rPr>
            </w:pPr>
            <w:bookmarkStart w:id="0" w:name="_Toc158638607"/>
            <w:r w:rsidRPr="00F57F4C">
              <w:rPr>
                <w:rFonts w:ascii="Arial" w:eastAsiaTheme="majorEastAsia" w:hAnsi="Arial" w:cs="Arial"/>
                <w:b/>
                <w:color w:val="000000" w:themeColor="text1"/>
                <w:kern w:val="0"/>
                <w:sz w:val="24"/>
                <w:szCs w:val="24"/>
                <w:lang w:val="en-GB"/>
                <w14:ligatures w14:val="none"/>
              </w:rPr>
              <w:t>Gibbs's model of reflection</w:t>
            </w:r>
            <w:bookmarkEnd w:id="0"/>
          </w:p>
          <w:p w14:paraId="413DA6DB"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According to </w:t>
            </w:r>
            <w:proofErr w:type="spellStart"/>
            <w:r w:rsidRPr="00F57F4C">
              <w:rPr>
                <w:rFonts w:ascii="Arial" w:hAnsi="Arial" w:cs="Arial"/>
                <w:color w:val="000000" w:themeColor="text1"/>
                <w:kern w:val="0"/>
                <w:sz w:val="24"/>
                <w:lang w:val="en-GB"/>
                <w14:ligatures w14:val="none"/>
              </w:rPr>
              <w:t>Adeani</w:t>
            </w:r>
            <w:proofErr w:type="spellEnd"/>
            <w:r w:rsidRPr="00F57F4C">
              <w:rPr>
                <w:rFonts w:ascii="Arial" w:hAnsi="Arial" w:cs="Arial"/>
                <w:color w:val="000000" w:themeColor="text1"/>
                <w:kern w:val="0"/>
                <w:sz w:val="24"/>
                <w:lang w:val="en-GB"/>
                <w14:ligatures w14:val="none"/>
              </w:rPr>
              <w:t xml:space="preserve"> </w:t>
            </w:r>
            <w:r w:rsidRPr="00F57F4C">
              <w:rPr>
                <w:rFonts w:ascii="Arial" w:hAnsi="Arial" w:cs="Arial"/>
                <w:i/>
                <w:color w:val="000000" w:themeColor="text1"/>
                <w:kern w:val="0"/>
                <w:sz w:val="24"/>
                <w:lang w:val="en-GB"/>
                <w14:ligatures w14:val="none"/>
              </w:rPr>
              <w:t>et al.</w:t>
            </w:r>
            <w:r w:rsidRPr="00F57F4C">
              <w:rPr>
                <w:rFonts w:ascii="Arial" w:hAnsi="Arial" w:cs="Arial"/>
                <w:color w:val="000000" w:themeColor="text1"/>
                <w:kern w:val="0"/>
                <w:sz w:val="24"/>
                <w:lang w:val="en-GB"/>
                <w14:ligatures w14:val="none"/>
              </w:rPr>
              <w:t xml:space="preserve"> (2020), Gibbs's model of reflection is a framework that is used for the purpose of reflecting on past experiences. The model consists of six phases which have been applied as follows: </w:t>
            </w:r>
          </w:p>
          <w:p w14:paraId="7536E936"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Description</w:t>
            </w:r>
          </w:p>
          <w:p w14:paraId="569DABA9"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I was placed at Premier Inn Evesham and was required to undertake and manage a range of responsibilities at the organisation. Front office areas at the hotels are vital as it the first counter of the visitors to the hotel (Barten, 2024). The range of duties that I was required to perform during the placement were, calling the customers and ask them regarding booking any table on restaurants and any other queries. Assist them in pay bills and prices of their hotel stay. Help customers deal with their lost products during their stay at the hotel. Help them register a table at the restaurant or a car. Answer phone calls in the front office section of the hotel. According to </w:t>
            </w:r>
            <w:r w:rsidRPr="00F57F4C">
              <w:rPr>
                <w:rFonts w:ascii="Arial" w:hAnsi="Arial" w:cs="Arial"/>
                <w:color w:val="000000" w:themeColor="text1"/>
                <w:kern w:val="0"/>
                <w:sz w:val="24"/>
                <w:highlight w:val="white"/>
                <w:lang w:val="en-GB"/>
                <w14:ligatures w14:val="none"/>
              </w:rPr>
              <w:t xml:space="preserve">Tewari (2009), the front office is vital in managing the experiences of the customers. </w:t>
            </w:r>
            <w:r w:rsidRPr="00F57F4C">
              <w:rPr>
                <w:rFonts w:ascii="Arial" w:hAnsi="Arial" w:cs="Arial"/>
                <w:color w:val="000000" w:themeColor="text1"/>
                <w:kern w:val="0"/>
                <w:sz w:val="24"/>
                <w:lang w:val="en-GB"/>
                <w14:ligatures w14:val="none"/>
              </w:rPr>
              <w:t xml:space="preserve">Performing these tasks contributes towards ensuring that customers are aware of the facilities which can be fully utilised by them resulting in the enhancement of customer experience and satisfaction. </w:t>
            </w:r>
          </w:p>
          <w:p w14:paraId="79CF53B9"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Feelings</w:t>
            </w:r>
          </w:p>
          <w:p w14:paraId="21CBDE8A"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lastRenderedPageBreak/>
              <w:t xml:space="preserve">Although I was very excited to be working in the front office areas of Premier Inn, Evesham, the </w:t>
            </w:r>
            <w:proofErr w:type="gramStart"/>
            <w:r w:rsidRPr="00F57F4C">
              <w:rPr>
                <w:rFonts w:ascii="Arial" w:hAnsi="Arial" w:cs="Arial"/>
                <w:color w:val="000000" w:themeColor="text1"/>
                <w:kern w:val="0"/>
                <w:sz w:val="24"/>
                <w:lang w:val="en-GB"/>
                <w14:ligatures w14:val="none"/>
              </w:rPr>
              <w:t>tasks</w:t>
            </w:r>
            <w:proofErr w:type="gramEnd"/>
            <w:r w:rsidRPr="00F57F4C">
              <w:rPr>
                <w:rFonts w:ascii="Arial" w:hAnsi="Arial" w:cs="Arial"/>
                <w:color w:val="000000" w:themeColor="text1"/>
                <w:kern w:val="0"/>
                <w:sz w:val="24"/>
                <w:lang w:val="en-GB"/>
                <w14:ligatures w14:val="none"/>
              </w:rPr>
              <w:t xml:space="preserve"> and responsibilities were challenging. Premier Inn is the most popular hotel brand in the UK as of the third quarter of 2023 (Statista, 2023). In this regard, it can be said that the front office area can </w:t>
            </w:r>
            <w:proofErr w:type="gramStart"/>
            <w:r w:rsidRPr="00F57F4C">
              <w:rPr>
                <w:rFonts w:ascii="Arial" w:hAnsi="Arial" w:cs="Arial"/>
                <w:color w:val="000000" w:themeColor="text1"/>
                <w:kern w:val="0"/>
                <w:sz w:val="24"/>
                <w:lang w:val="en-GB"/>
                <w14:ligatures w14:val="none"/>
              </w:rPr>
              <w:t>be considered to be</w:t>
            </w:r>
            <w:proofErr w:type="gramEnd"/>
            <w:r w:rsidRPr="00F57F4C">
              <w:rPr>
                <w:rFonts w:ascii="Arial" w:hAnsi="Arial" w:cs="Arial"/>
                <w:color w:val="000000" w:themeColor="text1"/>
                <w:kern w:val="0"/>
                <w:sz w:val="24"/>
                <w:lang w:val="en-GB"/>
                <w14:ligatures w14:val="none"/>
              </w:rPr>
              <w:t xml:space="preserve"> very busy which depicts a highly fast-paced working environment for me working in the front office area. According to </w:t>
            </w:r>
            <w:proofErr w:type="spellStart"/>
            <w:r w:rsidRPr="00F57F4C">
              <w:rPr>
                <w:rFonts w:ascii="Arial" w:hAnsi="Arial" w:cs="Arial"/>
                <w:color w:val="000000" w:themeColor="text1"/>
                <w:kern w:val="0"/>
                <w:sz w:val="24"/>
                <w:lang w:val="en-GB"/>
                <w14:ligatures w14:val="none"/>
              </w:rPr>
              <w:t>Majigamkar</w:t>
            </w:r>
            <w:proofErr w:type="spellEnd"/>
            <w:r w:rsidRPr="00F57F4C">
              <w:rPr>
                <w:rFonts w:ascii="Arial" w:hAnsi="Arial" w:cs="Arial"/>
                <w:color w:val="000000" w:themeColor="text1"/>
                <w:kern w:val="0"/>
                <w:sz w:val="24"/>
                <w:lang w:val="en-GB"/>
                <w14:ligatures w14:val="none"/>
              </w:rPr>
              <w:t xml:space="preserve"> (2023), the front office is responsible for checking in and checking out guests. There were times when it was challenging for me to explain to the customers about the requirements and hotel fee structure. These were some challenges that I faced during my tenure at the front office of Evesham, Premier Inn.  </w:t>
            </w:r>
          </w:p>
          <w:p w14:paraId="25251134"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Evaluation</w:t>
            </w:r>
          </w:p>
          <w:p w14:paraId="1A11ACCB"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I think I performed daily well during my tenure at Premier Inn while working in the front office department.  I was able to resolve the problems of the guests effectively. This is reflected in my problem-solving skill audit test in which I scored 48 [Refer to appendix 1]. According to Jordan and Troth (2021), problem-solving ability has been related to high efficiency in conflict resolution. However, at times of peak, I was required to multitask while ensuring that a range of different tasks and queries of customers were effectively addressed. The tasks included booking cabs for customers, ordering water and room service facility and greeting all guests while assisting them with check-out or check-in. It further corresponds with the Cognitive Load theory states that working memory at a specific time can hold a single piece of information (Mindtools, 2023). In this regard, there were times when I mixed up information regarding customers which were some of the negatives of my performance at Premier Inn. </w:t>
            </w:r>
          </w:p>
          <w:p w14:paraId="331EA45D"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Analysis</w:t>
            </w:r>
          </w:p>
          <w:p w14:paraId="39945B9A"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At </w:t>
            </w:r>
            <w:proofErr w:type="gramStart"/>
            <w:r w:rsidRPr="00F57F4C">
              <w:rPr>
                <w:rFonts w:ascii="Arial" w:hAnsi="Arial" w:cs="Arial"/>
                <w:color w:val="000000" w:themeColor="text1"/>
                <w:kern w:val="0"/>
                <w:sz w:val="24"/>
                <w:lang w:val="en-GB"/>
                <w14:ligatures w14:val="none"/>
              </w:rPr>
              <w:t>first</w:t>
            </w:r>
            <w:proofErr w:type="gramEnd"/>
            <w:r w:rsidRPr="00F57F4C">
              <w:rPr>
                <w:rFonts w:ascii="Arial" w:hAnsi="Arial" w:cs="Arial"/>
                <w:color w:val="000000" w:themeColor="text1"/>
                <w:kern w:val="0"/>
                <w:sz w:val="24"/>
                <w:lang w:val="en-GB"/>
                <w14:ligatures w14:val="none"/>
              </w:rPr>
              <w:t xml:space="preserve"> I used to think that people working in the front office had limited accountability and duties. However, my experience has made me realise that front-office people coordinate the whole process towards customer satisfaction at hotels like the Premier Inn. According to Forbes, communication with customers is impactful towards businesses (Forbes, 2021). During the interaction with customers, I understood that there were times when the first impression at the front office had a major impact on the overall perception of the customer. My communication skill test was noted to be 42 [Refer to Appendix 2]. In this regard, the front office at hotels like Premier Inn can </w:t>
            </w:r>
            <w:proofErr w:type="gramStart"/>
            <w:r w:rsidRPr="00F57F4C">
              <w:rPr>
                <w:rFonts w:ascii="Arial" w:hAnsi="Arial" w:cs="Arial"/>
                <w:color w:val="000000" w:themeColor="text1"/>
                <w:kern w:val="0"/>
                <w:sz w:val="24"/>
                <w:lang w:val="en-GB"/>
                <w14:ligatures w14:val="none"/>
              </w:rPr>
              <w:t>be considered to be</w:t>
            </w:r>
            <w:proofErr w:type="gramEnd"/>
            <w:r w:rsidRPr="00F57F4C">
              <w:rPr>
                <w:rFonts w:ascii="Arial" w:hAnsi="Arial" w:cs="Arial"/>
                <w:color w:val="000000" w:themeColor="text1"/>
                <w:kern w:val="0"/>
                <w:sz w:val="24"/>
                <w:lang w:val="en-GB"/>
                <w14:ligatures w14:val="none"/>
              </w:rPr>
              <w:t xml:space="preserve"> vital. It is important to acknowledge that there is a wide range of customers from different cultural backgrounds that visit the Premier Inn at Evesham. </w:t>
            </w:r>
          </w:p>
          <w:p w14:paraId="0B8AF84B"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Conclusion</w:t>
            </w:r>
          </w:p>
          <w:p w14:paraId="6D640473"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lastRenderedPageBreak/>
              <w:t xml:space="preserve">From this experience, I have learned that the hotel front office is important for ensuring a high level of customer experience. I have also gained awareness regarding improving my communication skills. My perception towards the front offices in the hotels has changed considerably while acknowledging the various tasks they had to manage at one time. </w:t>
            </w:r>
          </w:p>
          <w:p w14:paraId="310B9A40"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Action Plan</w:t>
            </w:r>
          </w:p>
          <w:tbl>
            <w:tblPr>
              <w:tblStyle w:val="TableGrid"/>
              <w:tblW w:w="0" w:type="auto"/>
              <w:jc w:val="center"/>
              <w:tblLook w:val="04A0" w:firstRow="1" w:lastRow="0" w:firstColumn="1" w:lastColumn="0" w:noHBand="0" w:noVBand="1"/>
            </w:tblPr>
            <w:tblGrid>
              <w:gridCol w:w="1966"/>
              <w:gridCol w:w="1967"/>
              <w:gridCol w:w="1967"/>
              <w:gridCol w:w="1967"/>
              <w:gridCol w:w="1967"/>
            </w:tblGrid>
            <w:tr w:rsidR="00F57F4C" w:rsidRPr="00F57F4C" w14:paraId="41447D9D" w14:textId="77777777" w:rsidTr="000F394E">
              <w:trPr>
                <w:jc w:val="center"/>
              </w:trPr>
              <w:tc>
                <w:tcPr>
                  <w:tcW w:w="1966" w:type="dxa"/>
                  <w:shd w:val="clear" w:color="auto" w:fill="D9E2F3" w:themeFill="accent1" w:themeFillTint="33"/>
                </w:tcPr>
                <w:p w14:paraId="25296770"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Specific</w:t>
                  </w:r>
                </w:p>
              </w:tc>
              <w:tc>
                <w:tcPr>
                  <w:tcW w:w="1967" w:type="dxa"/>
                  <w:shd w:val="clear" w:color="auto" w:fill="D9E2F3" w:themeFill="accent1" w:themeFillTint="33"/>
                </w:tcPr>
                <w:p w14:paraId="4071F387"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Measurable</w:t>
                  </w:r>
                </w:p>
              </w:tc>
              <w:tc>
                <w:tcPr>
                  <w:tcW w:w="1967" w:type="dxa"/>
                  <w:shd w:val="clear" w:color="auto" w:fill="D9E2F3" w:themeFill="accent1" w:themeFillTint="33"/>
                </w:tcPr>
                <w:p w14:paraId="6E985297"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Achievable</w:t>
                  </w:r>
                </w:p>
              </w:tc>
              <w:tc>
                <w:tcPr>
                  <w:tcW w:w="1967" w:type="dxa"/>
                  <w:shd w:val="clear" w:color="auto" w:fill="D9E2F3" w:themeFill="accent1" w:themeFillTint="33"/>
                </w:tcPr>
                <w:p w14:paraId="64A54ECF"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Relevant</w:t>
                  </w:r>
                </w:p>
              </w:tc>
              <w:tc>
                <w:tcPr>
                  <w:tcW w:w="1967" w:type="dxa"/>
                  <w:shd w:val="clear" w:color="auto" w:fill="D9E2F3" w:themeFill="accent1" w:themeFillTint="33"/>
                </w:tcPr>
                <w:p w14:paraId="34CD4107"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Time-Bound</w:t>
                  </w:r>
                </w:p>
              </w:tc>
            </w:tr>
            <w:tr w:rsidR="00F57F4C" w:rsidRPr="00F57F4C" w14:paraId="79361ACF" w14:textId="77777777" w:rsidTr="000F394E">
              <w:trPr>
                <w:jc w:val="center"/>
              </w:trPr>
              <w:tc>
                <w:tcPr>
                  <w:tcW w:w="1966" w:type="dxa"/>
                </w:tcPr>
                <w:p w14:paraId="7B93C23A"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Enhance my communication skill</w:t>
                  </w:r>
                </w:p>
              </w:tc>
              <w:tc>
                <w:tcPr>
                  <w:tcW w:w="1967" w:type="dxa"/>
                </w:tcPr>
                <w:p w14:paraId="6E8F353C"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I can measure my communication skill by reflecting on the effectiveness through which I have been able to communicate my ideas while interacting with my customers</w:t>
                  </w:r>
                </w:p>
              </w:tc>
              <w:tc>
                <w:tcPr>
                  <w:tcW w:w="1967" w:type="dxa"/>
                </w:tcPr>
                <w:p w14:paraId="06FA3CE8"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I will enrol in communication courses to enhance my communication skills</w:t>
                  </w:r>
                </w:p>
              </w:tc>
              <w:tc>
                <w:tcPr>
                  <w:tcW w:w="1967" w:type="dxa"/>
                </w:tcPr>
                <w:p w14:paraId="48FF385E"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Enhancing communication skill can help me develop prospects of having a successful professional career.</w:t>
                  </w:r>
                </w:p>
              </w:tc>
              <w:tc>
                <w:tcPr>
                  <w:tcW w:w="1967" w:type="dxa"/>
                </w:tcPr>
                <w:p w14:paraId="02224ECF"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6 Months</w:t>
                  </w:r>
                </w:p>
              </w:tc>
            </w:tr>
            <w:tr w:rsidR="00F57F4C" w:rsidRPr="00F57F4C" w14:paraId="468CBDD0" w14:textId="77777777" w:rsidTr="000F394E">
              <w:trPr>
                <w:jc w:val="center"/>
              </w:trPr>
              <w:tc>
                <w:tcPr>
                  <w:tcW w:w="1966" w:type="dxa"/>
                </w:tcPr>
                <w:p w14:paraId="2BAF7F93"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Develop skills and knowledge regarding front office area in the hospitality sector</w:t>
                  </w:r>
                </w:p>
              </w:tc>
              <w:tc>
                <w:tcPr>
                  <w:tcW w:w="1967" w:type="dxa"/>
                </w:tcPr>
                <w:p w14:paraId="06BDE513"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This can be measured by the way I plan my working in the front office area</w:t>
                  </w:r>
                </w:p>
              </w:tc>
              <w:tc>
                <w:tcPr>
                  <w:tcW w:w="1967" w:type="dxa"/>
                </w:tcPr>
                <w:p w14:paraId="3E09C5FF"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I will induct myself in an internship of front office job role in a hotel</w:t>
                  </w:r>
                </w:p>
              </w:tc>
              <w:tc>
                <w:tcPr>
                  <w:tcW w:w="1967" w:type="dxa"/>
                </w:tcPr>
                <w:p w14:paraId="17FD950A" w14:textId="77777777" w:rsidR="00F57F4C" w:rsidRPr="00F57F4C" w:rsidRDefault="00F57F4C" w:rsidP="00BE413D">
                  <w:pPr>
                    <w:framePr w:hSpace="180" w:wrap="around" w:vAnchor="text" w:hAnchor="text" w:y="1"/>
                    <w:spacing w:line="360" w:lineRule="auto"/>
                    <w:suppressOverlap/>
                    <w:jc w:val="both"/>
                    <w:rPr>
                      <w:rFonts w:ascii="Arial" w:hAnsi="Arial" w:cs="Arial"/>
                      <w:bCs/>
                    </w:rPr>
                  </w:pPr>
                  <w:r w:rsidRPr="00F57F4C">
                    <w:rPr>
                      <w:rFonts w:ascii="Arial" w:hAnsi="Arial" w:cs="Arial"/>
                      <w:bCs/>
                    </w:rPr>
                    <w:t>This aligns with my study course and hence can be considered relevant.</w:t>
                  </w:r>
                </w:p>
              </w:tc>
              <w:tc>
                <w:tcPr>
                  <w:tcW w:w="1967" w:type="dxa"/>
                </w:tcPr>
                <w:p w14:paraId="764B6C75" w14:textId="77777777" w:rsidR="00F57F4C" w:rsidRPr="00F57F4C" w:rsidRDefault="00F57F4C" w:rsidP="00BE413D">
                  <w:pPr>
                    <w:framePr w:hSpace="180" w:wrap="around" w:vAnchor="text" w:hAnchor="text" w:y="1"/>
                    <w:spacing w:line="360" w:lineRule="auto"/>
                    <w:suppressOverlap/>
                    <w:jc w:val="both"/>
                    <w:rPr>
                      <w:rFonts w:ascii="Arial" w:hAnsi="Arial" w:cs="Arial"/>
                      <w:b/>
                    </w:rPr>
                  </w:pPr>
                  <w:r w:rsidRPr="00F57F4C">
                    <w:rPr>
                      <w:rFonts w:ascii="Arial" w:hAnsi="Arial" w:cs="Arial"/>
                      <w:b/>
                    </w:rPr>
                    <w:t>12 Months</w:t>
                  </w:r>
                </w:p>
              </w:tc>
            </w:tr>
          </w:tbl>
          <w:p w14:paraId="205AB167" w14:textId="77777777" w:rsidR="00F57F4C" w:rsidRPr="00F57F4C" w:rsidRDefault="00F57F4C" w:rsidP="00F57F4C">
            <w:pPr>
              <w:spacing w:line="360" w:lineRule="auto"/>
              <w:jc w:val="center"/>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Table 1: Action Plan</w:t>
            </w:r>
          </w:p>
          <w:p w14:paraId="525471EA" w14:textId="77777777" w:rsidR="00F57F4C" w:rsidRPr="00F57F4C" w:rsidRDefault="00F57F4C" w:rsidP="00F57F4C">
            <w:pPr>
              <w:spacing w:line="360" w:lineRule="auto"/>
              <w:jc w:val="center"/>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(Source: Self-Developed)</w:t>
            </w:r>
          </w:p>
        </w:tc>
      </w:tr>
    </w:tbl>
    <w:p w14:paraId="6704A3B8" w14:textId="77777777" w:rsidR="00F57F4C" w:rsidRPr="00F57F4C" w:rsidRDefault="00F57F4C" w:rsidP="00F57F4C">
      <w:pPr>
        <w:tabs>
          <w:tab w:val="left" w:pos="1344"/>
        </w:tabs>
        <w:spacing w:line="360" w:lineRule="auto"/>
        <w:jc w:val="both"/>
        <w:rPr>
          <w:rFonts w:ascii="Arial" w:hAnsi="Arial" w:cs="Arial"/>
          <w:color w:val="000000" w:themeColor="text1"/>
          <w:kern w:val="0"/>
          <w:sz w:val="24"/>
          <w:lang w:val="en-GB"/>
          <w14:ligatures w14:val="none"/>
        </w:rPr>
        <w:sectPr w:rsidR="00F57F4C" w:rsidRPr="00F57F4C" w:rsidSect="00E5655C">
          <w:footerReference w:type="default" r:id="rId7"/>
          <w:pgSz w:w="11906" w:h="16838"/>
          <w:pgMar w:top="720" w:right="720" w:bottom="720" w:left="720" w:header="709" w:footer="709" w:gutter="0"/>
          <w:cols w:space="708"/>
          <w:titlePg/>
          <w:docGrid w:linePitch="360"/>
        </w:sectPr>
      </w:pPr>
      <w:r w:rsidRPr="00F57F4C">
        <w:rPr>
          <w:rFonts w:ascii="Arial" w:hAnsi="Arial" w:cs="Arial"/>
          <w:color w:val="000000" w:themeColor="text1"/>
          <w:kern w:val="0"/>
          <w:sz w:val="24"/>
          <w:lang w:val="en-GB"/>
          <w14:ligatures w14:val="none"/>
        </w:rPr>
        <w:lastRenderedPageBreak/>
        <w:br w:type="textWrapping" w:clear="all"/>
      </w:r>
    </w:p>
    <w:tbl>
      <w:tblPr>
        <w:tblpPr w:leftFromText="180" w:rightFromText="180" w:vertAnchor="text" w:horzAnchor="margin" w:tblpX="-431" w:tblpY="4"/>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2"/>
      </w:tblGrid>
      <w:tr w:rsidR="00F57F4C" w:rsidRPr="00F57F4C" w14:paraId="338C431E" w14:textId="77777777" w:rsidTr="000F394E">
        <w:trPr>
          <w:trHeight w:val="712"/>
        </w:trPr>
        <w:tc>
          <w:tcPr>
            <w:tcW w:w="9782" w:type="dxa"/>
            <w:vMerge w:val="restart"/>
            <w:tcBorders>
              <w:top w:val="single" w:sz="4" w:space="0" w:color="auto"/>
              <w:left w:val="single" w:sz="4" w:space="0" w:color="auto"/>
              <w:right w:val="single" w:sz="4" w:space="0" w:color="auto"/>
            </w:tcBorders>
            <w:shd w:val="clear" w:color="auto" w:fill="auto"/>
          </w:tcPr>
          <w:p w14:paraId="3809C88C"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32"/>
                <w:szCs w:val="32"/>
                <w:lang w:val="en-AU"/>
                <w14:ligatures w14:val="none"/>
              </w:rPr>
            </w:pPr>
          </w:p>
          <w:p w14:paraId="6A5F829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8"/>
                <w:szCs w:val="28"/>
                <w:lang w:val="en-AU"/>
                <w14:ligatures w14:val="none"/>
              </w:rPr>
            </w:pPr>
            <w:r w:rsidRPr="00F57F4C">
              <w:rPr>
                <w:rFonts w:ascii="Times" w:hAnsi="Times"/>
                <w:noProof/>
                <w:color w:val="000000" w:themeColor="text1"/>
                <w:kern w:val="0"/>
                <w:sz w:val="24"/>
                <w:lang w:val="en-GB" w:eastAsia="en-GB"/>
                <w14:ligatures w14:val="none"/>
              </w:rPr>
              <w:drawing>
                <wp:inline distT="0" distB="0" distL="0" distR="0" wp14:anchorId="5D2D9B1B" wp14:editId="39A445A8">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F57F4C">
              <w:rPr>
                <w:rFonts w:ascii="Times" w:eastAsia="Times New Roman" w:hAnsi="Times" w:cs="Times New Roman"/>
                <w:b/>
                <w:color w:val="000000" w:themeColor="text1"/>
                <w:kern w:val="0"/>
                <w:sz w:val="32"/>
                <w:szCs w:val="32"/>
                <w:lang w:val="en-AU"/>
                <w14:ligatures w14:val="none"/>
              </w:rPr>
              <w:br/>
            </w:r>
          </w:p>
          <w:p w14:paraId="6D22C67B" w14:textId="77777777" w:rsidR="00F57F4C" w:rsidRPr="00F57F4C" w:rsidRDefault="00F57F4C" w:rsidP="00F57F4C">
            <w:pPr>
              <w:spacing w:line="360" w:lineRule="auto"/>
              <w:rPr>
                <w:rFonts w:ascii="Times" w:eastAsia="Carlito" w:hAnsi="Times" w:cs="Times New Roman"/>
                <w:b/>
                <w:color w:val="000000" w:themeColor="text1"/>
                <w:kern w:val="0"/>
                <w:sz w:val="28"/>
                <w:szCs w:val="28"/>
                <w:lang w:val="en-US"/>
                <w14:ligatures w14:val="none"/>
              </w:rPr>
            </w:pPr>
            <w:r w:rsidRPr="00F57F4C">
              <w:rPr>
                <w:rFonts w:ascii="Times" w:eastAsia="Carlito" w:hAnsi="Times" w:cs="Times New Roman"/>
                <w:b/>
                <w:color w:val="000000" w:themeColor="text1"/>
                <w:kern w:val="0"/>
                <w:sz w:val="28"/>
                <w:szCs w:val="28"/>
                <w:lang w:val="en-US"/>
                <w14:ligatures w14:val="none"/>
              </w:rPr>
              <w:t xml:space="preserve">Component Two </w:t>
            </w:r>
          </w:p>
          <w:p w14:paraId="6A2549C7" w14:textId="77777777" w:rsidR="00F57F4C" w:rsidRPr="00F57F4C" w:rsidRDefault="00F57F4C" w:rsidP="00F57F4C">
            <w:pPr>
              <w:spacing w:line="360" w:lineRule="auto"/>
              <w:rPr>
                <w:rFonts w:ascii="Times" w:eastAsia="Times New Roman" w:hAnsi="Times" w:cs="Times New Roman"/>
                <w:b/>
                <w:color w:val="000000" w:themeColor="text1"/>
                <w:kern w:val="0"/>
                <w:sz w:val="32"/>
                <w:szCs w:val="32"/>
                <w:lang w:val="en-AU"/>
                <w14:ligatures w14:val="none"/>
              </w:rPr>
            </w:pPr>
            <w:r w:rsidRPr="00F57F4C">
              <w:rPr>
                <w:rFonts w:ascii="Times" w:eastAsia="Carlito" w:hAnsi="Times" w:cs="Times New Roman"/>
                <w:b/>
                <w:color w:val="000000" w:themeColor="text1"/>
                <w:kern w:val="0"/>
                <w:sz w:val="28"/>
                <w:szCs w:val="28"/>
                <w:lang w:val="en-US"/>
                <w14:ligatures w14:val="none"/>
              </w:rPr>
              <w:t>Contribution to Overall Module Assessment</w:t>
            </w:r>
          </w:p>
        </w:tc>
      </w:tr>
      <w:tr w:rsidR="00F57F4C" w:rsidRPr="00F57F4C" w14:paraId="038E8055" w14:textId="77777777" w:rsidTr="000F394E">
        <w:trPr>
          <w:trHeight w:val="690"/>
        </w:trPr>
        <w:tc>
          <w:tcPr>
            <w:tcW w:w="9782" w:type="dxa"/>
            <w:vMerge/>
            <w:tcBorders>
              <w:left w:val="single" w:sz="4" w:space="0" w:color="auto"/>
              <w:right w:val="single" w:sz="4" w:space="0" w:color="auto"/>
            </w:tcBorders>
            <w:shd w:val="clear" w:color="auto" w:fill="auto"/>
          </w:tcPr>
          <w:p w14:paraId="26F797FD"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39970204" w14:textId="77777777" w:rsidTr="000F394E">
        <w:trPr>
          <w:trHeight w:val="690"/>
        </w:trPr>
        <w:tc>
          <w:tcPr>
            <w:tcW w:w="9782" w:type="dxa"/>
            <w:vMerge/>
            <w:tcBorders>
              <w:left w:val="single" w:sz="4" w:space="0" w:color="auto"/>
              <w:right w:val="single" w:sz="4" w:space="0" w:color="auto"/>
            </w:tcBorders>
            <w:shd w:val="clear" w:color="auto" w:fill="auto"/>
          </w:tcPr>
          <w:p w14:paraId="0CDDF1E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1E8D99A3" w14:textId="77777777" w:rsidTr="000F394E">
        <w:trPr>
          <w:trHeight w:val="690"/>
        </w:trPr>
        <w:tc>
          <w:tcPr>
            <w:tcW w:w="9782" w:type="dxa"/>
            <w:vMerge/>
            <w:tcBorders>
              <w:left w:val="single" w:sz="4" w:space="0" w:color="auto"/>
              <w:right w:val="single" w:sz="4" w:space="0" w:color="auto"/>
            </w:tcBorders>
            <w:shd w:val="clear" w:color="auto" w:fill="auto"/>
          </w:tcPr>
          <w:p w14:paraId="71352306"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2C96AA28" w14:textId="77777777" w:rsidTr="000F394E">
        <w:trPr>
          <w:trHeight w:val="460"/>
        </w:trPr>
        <w:tc>
          <w:tcPr>
            <w:tcW w:w="9782" w:type="dxa"/>
            <w:tcBorders>
              <w:left w:val="single" w:sz="4" w:space="0" w:color="auto"/>
              <w:bottom w:val="single" w:sz="4" w:space="0" w:color="auto"/>
              <w:right w:val="single" w:sz="4" w:space="0" w:color="auto"/>
            </w:tcBorders>
            <w:shd w:val="clear" w:color="auto" w:fill="auto"/>
          </w:tcPr>
          <w:p w14:paraId="394BD0D1" w14:textId="77777777" w:rsidR="00F57F4C" w:rsidRPr="00F57F4C" w:rsidRDefault="00F57F4C" w:rsidP="00F57F4C">
            <w:pPr>
              <w:keepNext/>
              <w:spacing w:after="0" w:line="360" w:lineRule="auto"/>
              <w:rPr>
                <w:rFonts w:ascii="Times" w:eastAsia="Times New Roman" w:hAnsi="Times" w:cs="Times New Roman"/>
                <w:b/>
                <w:color w:val="000000" w:themeColor="text1"/>
                <w:kern w:val="0"/>
                <w:sz w:val="24"/>
                <w:szCs w:val="24"/>
                <w:lang w:val="en-AU"/>
                <w14:ligatures w14:val="none"/>
              </w:rPr>
            </w:pPr>
            <w:r w:rsidRPr="00F57F4C">
              <w:rPr>
                <w:rFonts w:ascii="Times" w:eastAsia="Times New Roman" w:hAnsi="Times" w:cs="Times New Roman"/>
                <w:b/>
                <w:color w:val="000000" w:themeColor="text1"/>
                <w:kern w:val="0"/>
                <w:sz w:val="24"/>
                <w:szCs w:val="24"/>
                <w:lang w:val="en-AU"/>
                <w14:ligatures w14:val="none"/>
              </w:rPr>
              <w:t xml:space="preserve">Trip Advisor Review Response </w:t>
            </w:r>
          </w:p>
        </w:tc>
      </w:tr>
      <w:tr w:rsidR="00F57F4C" w:rsidRPr="00F57F4C" w14:paraId="4D214833" w14:textId="77777777" w:rsidTr="000F394E">
        <w:trPr>
          <w:trHeight w:val="470"/>
        </w:trPr>
        <w:tc>
          <w:tcPr>
            <w:tcW w:w="9782" w:type="dxa"/>
            <w:tcBorders>
              <w:top w:val="single" w:sz="4" w:space="0" w:color="auto"/>
              <w:left w:val="single" w:sz="4" w:space="0" w:color="auto"/>
              <w:bottom w:val="single" w:sz="4" w:space="0" w:color="auto"/>
              <w:right w:val="single" w:sz="4" w:space="0" w:color="auto"/>
            </w:tcBorders>
            <w:shd w:val="clear" w:color="auto" w:fill="auto"/>
            <w:vAlign w:val="center"/>
          </w:tcPr>
          <w:p w14:paraId="2B0A9E45" w14:textId="77777777" w:rsidR="00F57F4C" w:rsidRPr="00F57F4C" w:rsidRDefault="00F57F4C" w:rsidP="00F57F4C">
            <w:pPr>
              <w:spacing w:after="0" w:line="360" w:lineRule="auto"/>
              <w:jc w:val="both"/>
              <w:rPr>
                <w:rFonts w:ascii="Times" w:eastAsia="Times New Roman" w:hAnsi="Times" w:cs="Times New Roman"/>
                <w:bCs/>
                <w:color w:val="000000" w:themeColor="text1"/>
                <w:kern w:val="0"/>
                <w:sz w:val="20"/>
                <w:szCs w:val="20"/>
                <w:lang w:val="en-GB"/>
                <w14:ligatures w14:val="none"/>
              </w:rPr>
            </w:pPr>
          </w:p>
          <w:p w14:paraId="51667975" w14:textId="77777777" w:rsidR="00F57F4C" w:rsidRPr="00F57F4C" w:rsidRDefault="00F57F4C" w:rsidP="00F57F4C">
            <w:pPr>
              <w:keepNext/>
              <w:keepLines/>
              <w:spacing w:before="40" w:after="0" w:line="360" w:lineRule="auto"/>
              <w:jc w:val="both"/>
              <w:outlineLvl w:val="1"/>
              <w:rPr>
                <w:rFonts w:ascii="Arial" w:eastAsiaTheme="majorEastAsia" w:hAnsi="Arial" w:cs="Arial"/>
                <w:b/>
                <w:i/>
                <w:iCs/>
                <w:color w:val="000000" w:themeColor="text1"/>
                <w:kern w:val="0"/>
                <w:sz w:val="24"/>
                <w:szCs w:val="24"/>
                <w:lang w:val="en-GB"/>
                <w14:ligatures w14:val="none"/>
              </w:rPr>
            </w:pPr>
            <w:bookmarkStart w:id="1" w:name="_Toc158638613"/>
            <w:r w:rsidRPr="00F57F4C">
              <w:rPr>
                <w:rFonts w:ascii="Arial" w:eastAsiaTheme="majorEastAsia" w:hAnsi="Arial" w:cs="Arial"/>
                <w:b/>
                <w:i/>
                <w:iCs/>
                <w:color w:val="000000" w:themeColor="text1"/>
                <w:kern w:val="0"/>
                <w:sz w:val="24"/>
                <w:szCs w:val="24"/>
                <w:lang w:val="en-GB"/>
                <w14:ligatures w14:val="none"/>
              </w:rPr>
              <w:t>Response to review</w:t>
            </w:r>
            <w:bookmarkEnd w:id="1"/>
          </w:p>
          <w:p w14:paraId="634E66C7"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Dear Megan, </w:t>
            </w:r>
          </w:p>
          <w:p w14:paraId="51C9C200"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Thank you for your positive feedback on our services. According to Peifer </w:t>
            </w:r>
            <w:r w:rsidRPr="00F57F4C">
              <w:rPr>
                <w:rFonts w:ascii="Arial" w:hAnsi="Arial" w:cs="Arial"/>
                <w:i/>
                <w:color w:val="000000" w:themeColor="text1"/>
                <w:kern w:val="0"/>
                <w:sz w:val="24"/>
                <w:szCs w:val="24"/>
                <w:lang w:val="en-GB"/>
                <w14:ligatures w14:val="none"/>
              </w:rPr>
              <w:t>et al</w:t>
            </w:r>
            <w:r w:rsidRPr="00F57F4C">
              <w:rPr>
                <w:rFonts w:ascii="Arial" w:hAnsi="Arial" w:cs="Arial"/>
                <w:color w:val="000000" w:themeColor="text1"/>
                <w:kern w:val="0"/>
                <w:sz w:val="24"/>
                <w:szCs w:val="24"/>
                <w:lang w:val="en-GB"/>
                <w14:ligatures w14:val="none"/>
              </w:rPr>
              <w:t>. (2020), positive feedback enhances performance and learning performances.  We are extremely pleased to hear that our services have met your expectations and served you well throughout your stay at our premises. We as a team thank you for selecting Premier Inn at Evesham for your stay and we are happy to have stood up to your expectations. We are also thankful to you for entrusting us as your stay partner and we ensure to serve the customers during their stay at every possible interval and in every manner to ensure that their stay is of high quality and without any obstacles. Our team at Premier Inn, Evesham is eager to welcome you again at our premises and provide more enhanced services at your disposal.</w:t>
            </w:r>
          </w:p>
          <w:p w14:paraId="44244E72"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Thank you,</w:t>
            </w:r>
          </w:p>
          <w:p w14:paraId="3FE23A17"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Team Premier Inn, Evesham</w:t>
            </w:r>
          </w:p>
          <w:p w14:paraId="64DB538E" w14:textId="77777777" w:rsidR="00F57F4C" w:rsidRPr="00F57F4C" w:rsidRDefault="00F57F4C" w:rsidP="00F57F4C">
            <w:pPr>
              <w:spacing w:after="0" w:line="360" w:lineRule="auto"/>
              <w:rPr>
                <w:rFonts w:ascii="Times" w:eastAsia="Times New Roman" w:hAnsi="Times" w:cs="Times New Roman"/>
                <w:bCs/>
                <w:color w:val="000000" w:themeColor="text1"/>
                <w:kern w:val="0"/>
                <w:sz w:val="20"/>
                <w:szCs w:val="20"/>
                <w:lang w:val="en-GB"/>
                <w14:ligatures w14:val="none"/>
              </w:rPr>
            </w:pPr>
          </w:p>
        </w:tc>
      </w:tr>
    </w:tbl>
    <w:p w14:paraId="10DBAFA9" w14:textId="77777777" w:rsidR="00F57F4C" w:rsidRPr="00F57F4C" w:rsidRDefault="00F57F4C" w:rsidP="00F57F4C">
      <w:pPr>
        <w:spacing w:line="360" w:lineRule="auto"/>
        <w:rPr>
          <w:rFonts w:ascii="Times" w:hAnsi="Times"/>
          <w:b/>
          <w:bCs/>
          <w:color w:val="000000" w:themeColor="text1"/>
          <w:kern w:val="0"/>
          <w:sz w:val="28"/>
          <w:szCs w:val="24"/>
          <w:lang w:val="en-GB"/>
          <w14:ligatures w14:val="none"/>
        </w:rPr>
      </w:pPr>
    </w:p>
    <w:tbl>
      <w:tblPr>
        <w:tblpPr w:leftFromText="180" w:rightFromText="180" w:vertAnchor="text" w:horzAnchor="margin" w:tblpX="-436" w:tblpY="49"/>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7"/>
      </w:tblGrid>
      <w:tr w:rsidR="00F57F4C" w:rsidRPr="00F57F4C" w14:paraId="4A4E6A6D" w14:textId="77777777" w:rsidTr="000F394E">
        <w:trPr>
          <w:trHeight w:val="574"/>
        </w:trPr>
        <w:tc>
          <w:tcPr>
            <w:tcW w:w="9787" w:type="dxa"/>
            <w:vMerge w:val="restart"/>
            <w:tcBorders>
              <w:top w:val="single" w:sz="4" w:space="0" w:color="auto"/>
              <w:left w:val="single" w:sz="4" w:space="0" w:color="auto"/>
              <w:right w:val="single" w:sz="4" w:space="0" w:color="auto"/>
            </w:tcBorders>
            <w:shd w:val="clear" w:color="auto" w:fill="auto"/>
          </w:tcPr>
          <w:p w14:paraId="56EEA5C8" w14:textId="77777777" w:rsidR="00F57F4C" w:rsidRPr="00F57F4C" w:rsidRDefault="00F57F4C" w:rsidP="00F57F4C">
            <w:pPr>
              <w:spacing w:line="360" w:lineRule="auto"/>
              <w:rPr>
                <w:rFonts w:ascii="Times" w:eastAsia="Times New Roman" w:hAnsi="Times" w:cs="Times New Roman"/>
                <w:b/>
                <w:color w:val="000000" w:themeColor="text1"/>
                <w:kern w:val="0"/>
                <w:sz w:val="24"/>
                <w:szCs w:val="24"/>
                <w:lang w:val="en-AU"/>
                <w14:ligatures w14:val="none"/>
              </w:rPr>
            </w:pPr>
            <w:r w:rsidRPr="00F57F4C">
              <w:rPr>
                <w:rFonts w:ascii="Times" w:eastAsia="Times New Roman" w:hAnsi="Times" w:cs="Times New Roman"/>
                <w:b/>
                <w:color w:val="000000" w:themeColor="text1"/>
                <w:kern w:val="0"/>
                <w:sz w:val="24"/>
                <w:szCs w:val="24"/>
                <w:lang w:val="en-AU"/>
                <w14:ligatures w14:val="none"/>
              </w:rPr>
              <w:t>Screen shot of referenced Trip Advisor review used:</w:t>
            </w:r>
          </w:p>
          <w:p w14:paraId="1C5ADD20" w14:textId="77777777" w:rsidR="00F57F4C" w:rsidRPr="00F57F4C" w:rsidRDefault="00F57F4C" w:rsidP="00F57F4C">
            <w:pPr>
              <w:spacing w:line="360" w:lineRule="auto"/>
              <w:jc w:val="center"/>
              <w:rPr>
                <w:rFonts w:ascii="Times" w:hAnsi="Times"/>
                <w:b/>
                <w:color w:val="000000" w:themeColor="text1"/>
                <w:kern w:val="0"/>
                <w:sz w:val="24"/>
                <w:lang w:val="en-GB"/>
                <w14:ligatures w14:val="none"/>
              </w:rPr>
            </w:pPr>
            <w:r w:rsidRPr="00F57F4C">
              <w:rPr>
                <w:rFonts w:ascii="Times" w:hAnsi="Times"/>
                <w:b/>
                <w:noProof/>
                <w:color w:val="000000" w:themeColor="text1"/>
                <w:kern w:val="0"/>
                <w:sz w:val="24"/>
                <w:lang w:val="en-GB"/>
                <w14:ligatures w14:val="none"/>
              </w:rPr>
              <w:lastRenderedPageBreak/>
              <w:drawing>
                <wp:inline distT="114300" distB="114300" distL="114300" distR="114300" wp14:anchorId="6E11189E" wp14:editId="20EA5664">
                  <wp:extent cx="5692775" cy="3187700"/>
                  <wp:effectExtent l="19050" t="19050" r="22225" b="12700"/>
                  <wp:docPr id="7" name="image7.png" descr="A screenshot of a review&#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7.png" descr="A screenshot of a review&#10;&#10;Description automatically generated"/>
                          <pic:cNvPicPr/>
                        </pic:nvPicPr>
                        <pic:blipFill>
                          <a:blip r:embed="rId8"/>
                          <a:stretch>
                            <a:fillRect/>
                          </a:stretch>
                        </pic:blipFill>
                        <pic:spPr>
                          <a:xfrm>
                            <a:off x="0" y="0"/>
                            <a:ext cx="5692775" cy="3187700"/>
                          </a:xfrm>
                          <a:prstGeom prst="rect">
                            <a:avLst/>
                          </a:prstGeom>
                          <a:ln w="12700">
                            <a:solidFill>
                              <a:srgbClr val="000000"/>
                            </a:solidFill>
                            <a:prstDash val="solid"/>
                          </a:ln>
                        </pic:spPr>
                      </pic:pic>
                    </a:graphicData>
                  </a:graphic>
                </wp:inline>
              </w:drawing>
            </w:r>
          </w:p>
          <w:p w14:paraId="64E1C494" w14:textId="77777777" w:rsidR="00F57F4C" w:rsidRPr="00F57F4C" w:rsidRDefault="00F57F4C" w:rsidP="00F57F4C">
            <w:pPr>
              <w:spacing w:line="360" w:lineRule="auto"/>
              <w:jc w:val="center"/>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Figure 1: Positive Review for Evesham Premier Inn</w:t>
            </w:r>
          </w:p>
          <w:p w14:paraId="443F4532" w14:textId="77777777" w:rsidR="00F57F4C" w:rsidRPr="00F57F4C" w:rsidRDefault="00F57F4C" w:rsidP="00F57F4C">
            <w:pPr>
              <w:spacing w:line="360" w:lineRule="auto"/>
              <w:jc w:val="center"/>
              <w:rPr>
                <w:rFonts w:ascii="Times" w:hAnsi="Times"/>
                <w:b/>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(Source: </w:t>
            </w:r>
            <w:proofErr w:type="spellStart"/>
            <w:r w:rsidRPr="00F57F4C">
              <w:rPr>
                <w:rFonts w:ascii="Arial" w:hAnsi="Arial" w:cs="Arial"/>
                <w:color w:val="000000" w:themeColor="text1"/>
                <w:kern w:val="0"/>
                <w:sz w:val="24"/>
                <w:lang w:val="en-GB"/>
                <w14:ligatures w14:val="none"/>
              </w:rPr>
              <w:t>Traveladvisor</w:t>
            </w:r>
            <w:proofErr w:type="spellEnd"/>
            <w:r w:rsidRPr="00F57F4C">
              <w:rPr>
                <w:rFonts w:ascii="Arial" w:hAnsi="Arial" w:cs="Arial"/>
                <w:color w:val="000000" w:themeColor="text1"/>
                <w:kern w:val="0"/>
                <w:sz w:val="24"/>
                <w:lang w:val="en-GB"/>
                <w14:ligatures w14:val="none"/>
              </w:rPr>
              <w:t>, 2024)</w:t>
            </w:r>
          </w:p>
        </w:tc>
      </w:tr>
      <w:tr w:rsidR="00F57F4C" w:rsidRPr="00F57F4C" w14:paraId="1CE39796" w14:textId="77777777" w:rsidTr="000F394E">
        <w:trPr>
          <w:trHeight w:val="690"/>
        </w:trPr>
        <w:tc>
          <w:tcPr>
            <w:tcW w:w="9787" w:type="dxa"/>
            <w:vMerge/>
            <w:tcBorders>
              <w:left w:val="single" w:sz="4" w:space="0" w:color="auto"/>
              <w:right w:val="single" w:sz="4" w:space="0" w:color="auto"/>
            </w:tcBorders>
            <w:shd w:val="clear" w:color="auto" w:fill="auto"/>
          </w:tcPr>
          <w:p w14:paraId="3D55BA94"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0D276B87" w14:textId="77777777" w:rsidTr="000F394E">
        <w:trPr>
          <w:trHeight w:val="690"/>
        </w:trPr>
        <w:tc>
          <w:tcPr>
            <w:tcW w:w="9787" w:type="dxa"/>
            <w:vMerge/>
            <w:tcBorders>
              <w:left w:val="single" w:sz="4" w:space="0" w:color="auto"/>
              <w:right w:val="single" w:sz="4" w:space="0" w:color="auto"/>
            </w:tcBorders>
            <w:shd w:val="clear" w:color="auto" w:fill="auto"/>
          </w:tcPr>
          <w:p w14:paraId="623B0478"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1EDB5C48" w14:textId="77777777" w:rsidTr="000F394E">
        <w:trPr>
          <w:trHeight w:val="690"/>
        </w:trPr>
        <w:tc>
          <w:tcPr>
            <w:tcW w:w="9787" w:type="dxa"/>
            <w:vMerge/>
            <w:tcBorders>
              <w:left w:val="single" w:sz="4" w:space="0" w:color="auto"/>
              <w:right w:val="single" w:sz="4" w:space="0" w:color="auto"/>
            </w:tcBorders>
            <w:shd w:val="clear" w:color="auto" w:fill="auto"/>
          </w:tcPr>
          <w:p w14:paraId="3C54DE27"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4131B436" w14:textId="77777777" w:rsidTr="000F394E">
        <w:trPr>
          <w:trHeight w:val="460"/>
        </w:trPr>
        <w:tc>
          <w:tcPr>
            <w:tcW w:w="9787" w:type="dxa"/>
            <w:tcBorders>
              <w:left w:val="single" w:sz="4" w:space="0" w:color="auto"/>
              <w:bottom w:val="single" w:sz="4" w:space="0" w:color="auto"/>
              <w:right w:val="single" w:sz="4" w:space="0" w:color="auto"/>
            </w:tcBorders>
            <w:shd w:val="clear" w:color="auto" w:fill="auto"/>
          </w:tcPr>
          <w:p w14:paraId="606FEF06" w14:textId="77777777" w:rsidR="00F57F4C" w:rsidRPr="00F57F4C" w:rsidRDefault="00F57F4C" w:rsidP="00F57F4C">
            <w:pPr>
              <w:keepNext/>
              <w:spacing w:after="0" w:line="360" w:lineRule="auto"/>
              <w:rPr>
                <w:rFonts w:ascii="Times" w:eastAsia="Times New Roman" w:hAnsi="Times" w:cs="Times New Roman"/>
                <w:b/>
                <w:color w:val="000000" w:themeColor="text1"/>
                <w:kern w:val="0"/>
                <w:sz w:val="24"/>
                <w:szCs w:val="24"/>
                <w:lang w:val="en-AU"/>
                <w14:ligatures w14:val="none"/>
              </w:rPr>
            </w:pPr>
            <w:r w:rsidRPr="00F57F4C">
              <w:rPr>
                <w:rFonts w:ascii="Times" w:eastAsia="Times New Roman" w:hAnsi="Times" w:cs="Times New Roman"/>
                <w:b/>
                <w:color w:val="000000" w:themeColor="text1"/>
                <w:kern w:val="0"/>
                <w:sz w:val="24"/>
                <w:szCs w:val="24"/>
                <w:lang w:val="en-AU"/>
                <w14:ligatures w14:val="none"/>
              </w:rPr>
              <w:t xml:space="preserve">Letter of complaint response </w:t>
            </w:r>
          </w:p>
        </w:tc>
      </w:tr>
      <w:tr w:rsidR="00F57F4C" w:rsidRPr="00F57F4C" w14:paraId="3A3F4365" w14:textId="77777777" w:rsidTr="000F394E">
        <w:trPr>
          <w:trHeight w:val="470"/>
        </w:trPr>
        <w:tc>
          <w:tcPr>
            <w:tcW w:w="9787" w:type="dxa"/>
            <w:tcBorders>
              <w:top w:val="single" w:sz="4" w:space="0" w:color="auto"/>
              <w:left w:val="single" w:sz="4" w:space="0" w:color="auto"/>
              <w:bottom w:val="single" w:sz="4" w:space="0" w:color="auto"/>
              <w:right w:val="single" w:sz="4" w:space="0" w:color="auto"/>
            </w:tcBorders>
            <w:shd w:val="clear" w:color="auto" w:fill="auto"/>
            <w:vAlign w:val="center"/>
          </w:tcPr>
          <w:p w14:paraId="2ADB5F33" w14:textId="77777777" w:rsidR="00F57F4C" w:rsidRPr="00F57F4C" w:rsidRDefault="00F57F4C" w:rsidP="00F57F4C">
            <w:pPr>
              <w:keepNext/>
              <w:keepLines/>
              <w:spacing w:before="40" w:after="0" w:line="360" w:lineRule="auto"/>
              <w:jc w:val="both"/>
              <w:outlineLvl w:val="1"/>
              <w:rPr>
                <w:rFonts w:ascii="Times" w:eastAsiaTheme="majorEastAsia" w:hAnsi="Times" w:cstheme="majorBidi"/>
                <w:b/>
                <w:color w:val="000000" w:themeColor="text1"/>
                <w:kern w:val="0"/>
                <w:sz w:val="26"/>
                <w:szCs w:val="26"/>
                <w:lang w:val="en-GB"/>
                <w14:ligatures w14:val="none"/>
              </w:rPr>
            </w:pPr>
          </w:p>
          <w:p w14:paraId="3CDFEA5D"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p>
          <w:p w14:paraId="752ECC85"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t>February 12th, 2024</w:t>
            </w:r>
          </w:p>
          <w:p w14:paraId="1F69093F"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Subject: Response to the Letter of Complaint</w:t>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p>
          <w:p w14:paraId="1B948457"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p>
          <w:p w14:paraId="2BA5B7E7"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Dear Johanna Blake,</w:t>
            </w:r>
          </w:p>
          <w:p w14:paraId="0F8CD889"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We are sorry to have found that your stay at Premier Inn was filled with such obstacles and you had to go through these incidents. However, we at Premier Inn assure you that we are committed to providing service of utmost efficiency to our customers. According to the customer focus theory, understanding and satisfying customer needs are vital in achieving business success (AC, 2022). In this regard, we have considered your complaints and have undertaken a range of steps to ensure that these issues are resolved and not repeated during your next stay in our hotels. We have initiated a </w:t>
            </w:r>
            <w:proofErr w:type="spellStart"/>
            <w:r w:rsidRPr="00F57F4C">
              <w:rPr>
                <w:rFonts w:ascii="Arial" w:hAnsi="Arial" w:cs="Arial"/>
                <w:color w:val="000000" w:themeColor="text1"/>
                <w:kern w:val="0"/>
                <w:sz w:val="24"/>
                <w:lang w:val="en-GB"/>
                <w14:ligatures w14:val="none"/>
              </w:rPr>
              <w:t>CleanProtect</w:t>
            </w:r>
            <w:proofErr w:type="spellEnd"/>
            <w:r w:rsidRPr="00F57F4C">
              <w:rPr>
                <w:rFonts w:ascii="Arial" w:hAnsi="Arial" w:cs="Arial"/>
                <w:color w:val="000000" w:themeColor="text1"/>
                <w:kern w:val="0"/>
                <w:sz w:val="24"/>
                <w:lang w:val="en-GB"/>
                <w14:ligatures w14:val="none"/>
              </w:rPr>
              <w:t xml:space="preserve"> in which a rigorous cleaning method is used in our hotels in the UK and Ireland (</w:t>
            </w:r>
            <w:proofErr w:type="spellStart"/>
            <w:r w:rsidRPr="00F57F4C">
              <w:rPr>
                <w:rFonts w:ascii="Arial" w:hAnsi="Arial" w:cs="Arial"/>
                <w:color w:val="000000" w:themeColor="text1"/>
                <w:kern w:val="0"/>
                <w:sz w:val="24"/>
                <w:lang w:val="en-GB"/>
                <w14:ligatures w14:val="none"/>
              </w:rPr>
              <w:t>PremierInn</w:t>
            </w:r>
            <w:proofErr w:type="spellEnd"/>
            <w:r w:rsidRPr="00F57F4C">
              <w:rPr>
                <w:rFonts w:ascii="Arial" w:hAnsi="Arial" w:cs="Arial"/>
                <w:color w:val="000000" w:themeColor="text1"/>
                <w:kern w:val="0"/>
                <w:sz w:val="24"/>
                <w:lang w:val="en-GB"/>
                <w14:ligatures w14:val="none"/>
              </w:rPr>
              <w:t xml:space="preserve">, 2024). This </w:t>
            </w:r>
            <w:r w:rsidRPr="00F57F4C">
              <w:rPr>
                <w:rFonts w:ascii="Arial" w:hAnsi="Arial" w:cs="Arial"/>
                <w:color w:val="000000" w:themeColor="text1"/>
                <w:kern w:val="0"/>
                <w:sz w:val="24"/>
                <w:lang w:val="en-GB"/>
                <w14:ligatures w14:val="none"/>
              </w:rPr>
              <w:lastRenderedPageBreak/>
              <w:t xml:space="preserve">initiative will ensure that the rooms and bathrooms are cleaned properly while also maintaining standards of cleanliness in the hotels. </w:t>
            </w:r>
          </w:p>
          <w:p w14:paraId="295BBB6A"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On the other hand, 65% of the guests in a report in Statista, have reported loud noise from other guests (Russel, 2021). Hence, we acknowledge that noises from other rooms are a concern in this industry which affects the level of customer service. It is also important to acknowledge there are many other sources of external noises which include traffic, air conditioning and other appliances. In this regard, we are considering insulating our walls and ceilings which allows the reduction of sound from one floor to another. For this, we have consulted </w:t>
            </w:r>
            <w:proofErr w:type="gramStart"/>
            <w:r w:rsidRPr="00F57F4C">
              <w:rPr>
                <w:rFonts w:ascii="Arial" w:hAnsi="Arial" w:cs="Arial"/>
                <w:color w:val="000000" w:themeColor="text1"/>
                <w:kern w:val="0"/>
                <w:sz w:val="24"/>
                <w:lang w:val="en-GB"/>
                <w14:ligatures w14:val="none"/>
              </w:rPr>
              <w:t>architects</w:t>
            </w:r>
            <w:proofErr w:type="gramEnd"/>
            <w:r w:rsidRPr="00F57F4C">
              <w:rPr>
                <w:rFonts w:ascii="Arial" w:hAnsi="Arial" w:cs="Arial"/>
                <w:color w:val="000000" w:themeColor="text1"/>
                <w:kern w:val="0"/>
                <w:sz w:val="24"/>
                <w:lang w:val="en-GB"/>
                <w14:ligatures w14:val="none"/>
              </w:rPr>
              <w:t xml:space="preserve"> and it is estimated that the work would start as soon as possible.</w:t>
            </w:r>
          </w:p>
          <w:p w14:paraId="3F319B76"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Another major issue that has been found is the slow speed of the WIFI. It is understood that Wi-Fi plays a major role in the current lives of people and hence is important for people who stay at Premier Inn. According to Ovide (2023), hotels are stuffed with WIFI-blocking obstacles such as walls, and equipment While it is also understandable that there are hundreds of people at one time that share a single connection which can slow down the Wi-Fi connection. In this regard, we are considering the use of </w:t>
            </w:r>
            <w:proofErr w:type="spellStart"/>
            <w:r w:rsidRPr="00F57F4C">
              <w:rPr>
                <w:rFonts w:ascii="Arial" w:hAnsi="Arial" w:cs="Arial"/>
                <w:color w:val="000000" w:themeColor="text1"/>
                <w:kern w:val="0"/>
                <w:sz w:val="24"/>
                <w:lang w:val="en-GB"/>
                <w14:ligatures w14:val="none"/>
              </w:rPr>
              <w:t>Surfsonix</w:t>
            </w:r>
            <w:proofErr w:type="spellEnd"/>
            <w:r w:rsidRPr="00F57F4C">
              <w:rPr>
                <w:rFonts w:ascii="Arial" w:hAnsi="Arial" w:cs="Arial"/>
                <w:color w:val="000000" w:themeColor="text1"/>
                <w:kern w:val="0"/>
                <w:sz w:val="24"/>
                <w:lang w:val="en-GB"/>
                <w14:ligatures w14:val="none"/>
              </w:rPr>
              <w:t xml:space="preserve"> HSIA gateway solutions to ensure consistency in the speed of internet connection that is provided to the people across our hotels. </w:t>
            </w:r>
            <w:proofErr w:type="spellStart"/>
            <w:r w:rsidRPr="00F57F4C">
              <w:rPr>
                <w:rFonts w:ascii="Arial" w:hAnsi="Arial" w:cs="Arial"/>
                <w:color w:val="000000" w:themeColor="text1"/>
                <w:kern w:val="0"/>
                <w:sz w:val="24"/>
                <w:lang w:val="en-GB"/>
                <w14:ligatures w14:val="none"/>
              </w:rPr>
              <w:t>Surfsonix</w:t>
            </w:r>
            <w:proofErr w:type="spellEnd"/>
            <w:r w:rsidRPr="00F57F4C">
              <w:rPr>
                <w:rFonts w:ascii="Arial" w:hAnsi="Arial" w:cs="Arial"/>
                <w:color w:val="000000" w:themeColor="text1"/>
                <w:kern w:val="0"/>
                <w:sz w:val="24"/>
                <w:lang w:val="en-GB"/>
                <w14:ligatures w14:val="none"/>
              </w:rPr>
              <w:t xml:space="preserve"> HSIA is a next-generation solution that is specifically designed for hotels and resorts and provides reliable, </w:t>
            </w:r>
            <w:proofErr w:type="gramStart"/>
            <w:r w:rsidRPr="00F57F4C">
              <w:rPr>
                <w:rFonts w:ascii="Arial" w:hAnsi="Arial" w:cs="Arial"/>
                <w:color w:val="000000" w:themeColor="text1"/>
                <w:kern w:val="0"/>
                <w:sz w:val="24"/>
                <w:lang w:val="en-GB"/>
                <w14:ligatures w14:val="none"/>
              </w:rPr>
              <w:t>fast</w:t>
            </w:r>
            <w:proofErr w:type="gramEnd"/>
            <w:r w:rsidRPr="00F57F4C">
              <w:rPr>
                <w:rFonts w:ascii="Arial" w:hAnsi="Arial" w:cs="Arial"/>
                <w:color w:val="000000" w:themeColor="text1"/>
                <w:kern w:val="0"/>
                <w:sz w:val="24"/>
                <w:lang w:val="en-GB"/>
                <w14:ligatures w14:val="none"/>
              </w:rPr>
              <w:t xml:space="preserve"> and secure Wi-Fi to guests (LinkedIn, 2023). The solutions allow manageable options to the hotels in which they can manage the users and identify areas where improvement can be made to enhance Wi-Fi speed.</w:t>
            </w:r>
          </w:p>
          <w:p w14:paraId="6D25E26B"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We are also very disappointed that you find our staff unresponsive. However, we ensure that all our staff are trained, and encouraged and are wholly committed to serving our guests to their utmost efficiency. A range of reasons can be attributed towards this unresponsiveness which can include a low number of staff available during peak seasons which can result in such cases. In this regard, we at  Premier Inn have recruited staff and enhanced our staff capacity. This will ensure that enough staff are available that ensure responsiveness in addressing customer grievances. </w:t>
            </w:r>
          </w:p>
          <w:p w14:paraId="616C19EE"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p>
          <w:p w14:paraId="0B2BB16E"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Thank you for your attention. Hope to see you again.</w:t>
            </w:r>
          </w:p>
          <w:p w14:paraId="26428701"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Sincerely,</w:t>
            </w:r>
          </w:p>
          <w:p w14:paraId="6141F41F" w14:textId="77777777" w:rsidR="00F57F4C" w:rsidRPr="00F57F4C" w:rsidRDefault="00F57F4C" w:rsidP="00F57F4C">
            <w:pPr>
              <w:spacing w:line="360" w:lineRule="auto"/>
              <w:jc w:val="both"/>
              <w:rPr>
                <w:rFonts w:ascii="Times" w:hAnsi="Times"/>
                <w:color w:val="000000" w:themeColor="text1"/>
                <w:kern w:val="0"/>
                <w:sz w:val="24"/>
                <w:lang w:val="en-GB"/>
                <w14:ligatures w14:val="none"/>
              </w:rPr>
            </w:pPr>
            <w:r w:rsidRPr="00F57F4C">
              <w:rPr>
                <w:rFonts w:ascii="Arial" w:hAnsi="Arial" w:cs="Arial"/>
                <w:color w:val="000000" w:themeColor="text1"/>
                <w:kern w:val="0"/>
                <w:sz w:val="24"/>
                <w:lang w:val="en-GB"/>
                <w14:ligatures w14:val="none"/>
              </w:rPr>
              <w:lastRenderedPageBreak/>
              <w:t>Premier Inn Team, Evesham</w:t>
            </w:r>
          </w:p>
        </w:tc>
      </w:tr>
    </w:tbl>
    <w:p w14:paraId="28095661" w14:textId="77777777" w:rsidR="00F57F4C" w:rsidRPr="00F57F4C" w:rsidRDefault="00F57F4C" w:rsidP="00F57F4C">
      <w:pPr>
        <w:spacing w:line="360" w:lineRule="auto"/>
        <w:jc w:val="both"/>
        <w:rPr>
          <w:rFonts w:ascii="Times" w:hAnsi="Times"/>
          <w:b/>
          <w:bCs/>
          <w:color w:val="000000" w:themeColor="text1"/>
          <w:kern w:val="0"/>
          <w:sz w:val="28"/>
          <w:szCs w:val="28"/>
          <w:lang w:val="en-GB"/>
          <w14:ligatures w14:val="none"/>
        </w:rPr>
      </w:pPr>
    </w:p>
    <w:p w14:paraId="0943952B" w14:textId="77777777" w:rsidR="00F57F4C" w:rsidRPr="00F57F4C" w:rsidRDefault="00F57F4C" w:rsidP="00F57F4C">
      <w:pPr>
        <w:spacing w:line="360" w:lineRule="auto"/>
        <w:jc w:val="both"/>
        <w:rPr>
          <w:rFonts w:ascii="Times" w:hAnsi="Times"/>
          <w:b/>
          <w:bCs/>
          <w:color w:val="000000" w:themeColor="text1"/>
          <w:kern w:val="0"/>
          <w:sz w:val="28"/>
          <w:szCs w:val="28"/>
          <w:lang w:val="en-GB"/>
          <w14:ligatures w14:val="none"/>
        </w:rPr>
      </w:pPr>
      <w:r w:rsidRPr="00F57F4C">
        <w:rPr>
          <w:rFonts w:ascii="Times" w:hAnsi="Times"/>
          <w:b/>
          <w:bCs/>
          <w:color w:val="000000" w:themeColor="text1"/>
          <w:kern w:val="0"/>
          <w:sz w:val="28"/>
          <w:szCs w:val="28"/>
          <w:lang w:val="en-GB"/>
          <w14:ligatures w14:val="none"/>
        </w:rPr>
        <w:br w:type="page"/>
      </w:r>
    </w:p>
    <w:p w14:paraId="00BE4281" w14:textId="77777777" w:rsidR="00F57F4C" w:rsidRPr="00F57F4C" w:rsidRDefault="00F57F4C" w:rsidP="00F57F4C">
      <w:pPr>
        <w:spacing w:line="360" w:lineRule="auto"/>
        <w:rPr>
          <w:rFonts w:ascii="Times" w:hAnsi="Times"/>
          <w:b/>
          <w:bCs/>
          <w:color w:val="000000" w:themeColor="text1"/>
          <w:kern w:val="0"/>
          <w:sz w:val="28"/>
          <w:szCs w:val="28"/>
          <w:lang w:val="en-GB"/>
          <w14:ligatures w14:val="none"/>
        </w:rPr>
      </w:pPr>
      <w:r w:rsidRPr="00F57F4C">
        <w:rPr>
          <w:rFonts w:ascii="Times" w:hAnsi="Times"/>
          <w:b/>
          <w:bCs/>
          <w:color w:val="000000" w:themeColor="text1"/>
          <w:kern w:val="0"/>
          <w:sz w:val="28"/>
          <w:szCs w:val="28"/>
          <w:lang w:val="en-GB"/>
          <w14:ligatures w14:val="none"/>
        </w:rPr>
        <w:lastRenderedPageBreak/>
        <w:t>Component Three:</w:t>
      </w:r>
    </w:p>
    <w:p w14:paraId="1E0A04F7" w14:textId="77777777" w:rsidR="00F57F4C" w:rsidRPr="00F57F4C" w:rsidRDefault="00F57F4C" w:rsidP="00F57F4C">
      <w:pPr>
        <w:spacing w:line="360" w:lineRule="auto"/>
        <w:rPr>
          <w:rFonts w:ascii="Times" w:eastAsia="Carlito" w:hAnsi="Times" w:cs="Times New Roman"/>
          <w:b/>
          <w:color w:val="000000" w:themeColor="text1"/>
          <w:kern w:val="0"/>
          <w:sz w:val="28"/>
          <w:szCs w:val="28"/>
          <w:lang w:val="en-US"/>
          <w14:ligatures w14:val="none"/>
        </w:rPr>
      </w:pPr>
      <w:r w:rsidRPr="00F57F4C">
        <w:rPr>
          <w:rFonts w:ascii="Times" w:eastAsia="Carlito" w:hAnsi="Times" w:cs="Times New Roman"/>
          <w:b/>
          <w:color w:val="000000" w:themeColor="text1"/>
          <w:kern w:val="0"/>
          <w:sz w:val="28"/>
          <w:szCs w:val="28"/>
          <w:lang w:val="en-US"/>
          <w14:ligatures w14:val="none"/>
        </w:rPr>
        <w:t>Contribution to Overall Module Assessment: 50% (1000 words +/- 10%)</w:t>
      </w:r>
    </w:p>
    <w:p w14:paraId="016D30C2"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bookmarkStart w:id="2" w:name="_Toc158638617"/>
      <w:r w:rsidRPr="00F57F4C">
        <w:rPr>
          <w:rFonts w:ascii="Arial" w:eastAsiaTheme="majorEastAsia" w:hAnsi="Arial" w:cs="Arial"/>
          <w:b/>
          <w:color w:val="000000" w:themeColor="text1"/>
          <w:kern w:val="0"/>
          <w:sz w:val="24"/>
          <w:szCs w:val="24"/>
          <w:lang w:val="en-GB"/>
          <w14:ligatures w14:val="none"/>
        </w:rPr>
        <w:t>Introduction</w:t>
      </w:r>
      <w:bookmarkEnd w:id="2"/>
      <w:r w:rsidRPr="00F57F4C">
        <w:rPr>
          <w:rFonts w:ascii="Arial" w:eastAsiaTheme="majorEastAsia" w:hAnsi="Arial" w:cs="Arial"/>
          <w:b/>
          <w:color w:val="000000" w:themeColor="text1"/>
          <w:kern w:val="0"/>
          <w:sz w:val="24"/>
          <w:szCs w:val="24"/>
          <w:lang w:val="en-GB"/>
          <w14:ligatures w14:val="none"/>
        </w:rPr>
        <w:t xml:space="preserve"> </w:t>
      </w:r>
    </w:p>
    <w:p w14:paraId="54F423DB"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The front office is the first and foremost department which comes into guest contact and performs various functions such as reservations, reception, </w:t>
      </w:r>
      <w:proofErr w:type="gramStart"/>
      <w:r w:rsidRPr="00F57F4C">
        <w:rPr>
          <w:rFonts w:ascii="Arial" w:hAnsi="Arial" w:cs="Arial"/>
          <w:color w:val="000000" w:themeColor="text1"/>
          <w:kern w:val="0"/>
          <w:sz w:val="24"/>
          <w:szCs w:val="24"/>
          <w:lang w:val="en-GB"/>
          <w14:ligatures w14:val="none"/>
        </w:rPr>
        <w:t>registration</w:t>
      </w:r>
      <w:proofErr w:type="gramEnd"/>
      <w:r w:rsidRPr="00F57F4C">
        <w:rPr>
          <w:rFonts w:ascii="Arial" w:hAnsi="Arial" w:cs="Arial"/>
          <w:color w:val="000000" w:themeColor="text1"/>
          <w:kern w:val="0"/>
          <w:sz w:val="24"/>
          <w:szCs w:val="24"/>
          <w:lang w:val="en-GB"/>
          <w14:ligatures w14:val="none"/>
        </w:rPr>
        <w:t xml:space="preserve"> and settlement (</w:t>
      </w:r>
      <w:r w:rsidRPr="00F57F4C">
        <w:rPr>
          <w:rFonts w:ascii="Arial" w:hAnsi="Arial" w:cs="Arial"/>
          <w:color w:val="000000" w:themeColor="text1"/>
          <w:kern w:val="0"/>
          <w:sz w:val="24"/>
          <w:szCs w:val="24"/>
          <w:highlight w:val="white"/>
          <w:lang w:val="en-GB"/>
          <w14:ligatures w14:val="none"/>
        </w:rPr>
        <w:t>Mallia, 2022</w:t>
      </w:r>
      <w:r w:rsidRPr="00F57F4C">
        <w:rPr>
          <w:rFonts w:ascii="Arial" w:hAnsi="Arial" w:cs="Arial"/>
          <w:color w:val="000000" w:themeColor="text1"/>
          <w:kern w:val="0"/>
          <w:sz w:val="24"/>
          <w:szCs w:val="24"/>
          <w:lang w:val="en-GB"/>
          <w14:ligatures w14:val="none"/>
        </w:rPr>
        <w:t xml:space="preserve">). In this component, the key skills needed to work within the hotel’s front office operation will be identified. Along with this real industry examples will be provided related to the identified skills. </w:t>
      </w:r>
    </w:p>
    <w:p w14:paraId="3510728C" w14:textId="77777777" w:rsidR="00F57F4C" w:rsidRPr="00F57F4C" w:rsidRDefault="00F57F4C" w:rsidP="00F57F4C">
      <w:pPr>
        <w:keepNext/>
        <w:keepLines/>
        <w:spacing w:before="40" w:after="0" w:line="360" w:lineRule="auto"/>
        <w:jc w:val="both"/>
        <w:outlineLvl w:val="1"/>
        <w:rPr>
          <w:rFonts w:ascii="Arial" w:eastAsiaTheme="majorEastAsia" w:hAnsi="Arial" w:cs="Arial"/>
          <w:b/>
          <w:color w:val="000000" w:themeColor="text1"/>
          <w:kern w:val="0"/>
          <w:sz w:val="24"/>
          <w:szCs w:val="24"/>
          <w:lang w:val="en-GB"/>
          <w14:ligatures w14:val="none"/>
        </w:rPr>
      </w:pPr>
      <w:bookmarkStart w:id="3" w:name="_680gkhl909am" w:colFirst="0" w:colLast="0"/>
      <w:bookmarkStart w:id="4" w:name="_Toc158638618"/>
      <w:bookmarkEnd w:id="3"/>
      <w:r w:rsidRPr="00F57F4C">
        <w:rPr>
          <w:rFonts w:ascii="Arial" w:eastAsiaTheme="majorEastAsia" w:hAnsi="Arial" w:cs="Arial"/>
          <w:b/>
          <w:color w:val="000000" w:themeColor="text1"/>
          <w:kern w:val="0"/>
          <w:sz w:val="24"/>
          <w:szCs w:val="24"/>
          <w:lang w:val="en-GB"/>
          <w14:ligatures w14:val="none"/>
        </w:rPr>
        <w:t>Engage with relevant and current literature to describe and evaluate the key skills that are required to work within the hotel’s front office operation.</w:t>
      </w:r>
      <w:bookmarkEnd w:id="4"/>
      <w:r w:rsidRPr="00F57F4C">
        <w:rPr>
          <w:rFonts w:ascii="Arial" w:eastAsiaTheme="majorEastAsia" w:hAnsi="Arial" w:cs="Arial"/>
          <w:b/>
          <w:color w:val="000000" w:themeColor="text1"/>
          <w:kern w:val="0"/>
          <w:sz w:val="24"/>
          <w:szCs w:val="24"/>
          <w:lang w:val="en-GB"/>
          <w14:ligatures w14:val="none"/>
        </w:rPr>
        <w:t xml:space="preserve"> </w:t>
      </w:r>
    </w:p>
    <w:p w14:paraId="5307345C"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The main function of the front office in the hotel is to get in touch with the customers. The front office executives interact with the customers on arrival, departure and during their stay in the hotel. As opined by </w:t>
      </w:r>
      <w:r w:rsidRPr="00F57F4C">
        <w:rPr>
          <w:rFonts w:ascii="Arial" w:hAnsi="Arial" w:cs="Arial"/>
          <w:color w:val="000000" w:themeColor="text1"/>
          <w:kern w:val="0"/>
          <w:sz w:val="24"/>
          <w:szCs w:val="24"/>
          <w:highlight w:val="white"/>
          <w:lang w:val="en-GB"/>
          <w14:ligatures w14:val="none"/>
        </w:rPr>
        <w:t xml:space="preserve">Hu </w:t>
      </w:r>
      <w:r w:rsidRPr="00F57F4C">
        <w:rPr>
          <w:rFonts w:ascii="Arial" w:hAnsi="Arial" w:cs="Arial"/>
          <w:i/>
          <w:color w:val="000000" w:themeColor="text1"/>
          <w:kern w:val="0"/>
          <w:sz w:val="24"/>
          <w:szCs w:val="24"/>
          <w:highlight w:val="white"/>
          <w:lang w:val="en-GB"/>
          <w14:ligatures w14:val="none"/>
        </w:rPr>
        <w:t xml:space="preserve">et al. </w:t>
      </w:r>
      <w:r w:rsidRPr="00F57F4C">
        <w:rPr>
          <w:rFonts w:ascii="Arial" w:hAnsi="Arial" w:cs="Arial"/>
          <w:color w:val="000000" w:themeColor="text1"/>
          <w:kern w:val="0"/>
          <w:sz w:val="24"/>
          <w:szCs w:val="24"/>
          <w:lang w:val="en-GB"/>
          <w14:ligatures w14:val="none"/>
        </w:rPr>
        <w:t xml:space="preserve">(2022), front desk executives can create first impressions, increase customer </w:t>
      </w:r>
      <w:proofErr w:type="gramStart"/>
      <w:r w:rsidRPr="00F57F4C">
        <w:rPr>
          <w:rFonts w:ascii="Arial" w:hAnsi="Arial" w:cs="Arial"/>
          <w:color w:val="000000" w:themeColor="text1"/>
          <w:kern w:val="0"/>
          <w:sz w:val="24"/>
          <w:szCs w:val="24"/>
          <w:lang w:val="en-GB"/>
          <w14:ligatures w14:val="none"/>
        </w:rPr>
        <w:t>satisfaction</w:t>
      </w:r>
      <w:proofErr w:type="gramEnd"/>
      <w:r w:rsidRPr="00F57F4C">
        <w:rPr>
          <w:rFonts w:ascii="Arial" w:hAnsi="Arial" w:cs="Arial"/>
          <w:color w:val="000000" w:themeColor="text1"/>
          <w:kern w:val="0"/>
          <w:sz w:val="24"/>
          <w:szCs w:val="24"/>
          <w:lang w:val="en-GB"/>
          <w14:ligatures w14:val="none"/>
        </w:rPr>
        <w:t xml:space="preserve"> and build a positive reputation for the hotel. </w:t>
      </w:r>
    </w:p>
    <w:p w14:paraId="56707C8C" w14:textId="77777777" w:rsidR="00F57F4C" w:rsidRPr="00F57F4C" w:rsidRDefault="00F57F4C" w:rsidP="00F57F4C">
      <w:pPr>
        <w:spacing w:line="360" w:lineRule="auto"/>
        <w:jc w:val="both"/>
        <w:rPr>
          <w:rFonts w:ascii="Arial" w:hAnsi="Arial" w:cs="Arial"/>
          <w:b/>
          <w:i/>
          <w:color w:val="000000" w:themeColor="text1"/>
          <w:kern w:val="0"/>
          <w:sz w:val="24"/>
          <w:szCs w:val="24"/>
          <w:lang w:val="en-GB"/>
          <w14:ligatures w14:val="none"/>
        </w:rPr>
      </w:pPr>
      <w:r w:rsidRPr="00F57F4C">
        <w:rPr>
          <w:rFonts w:ascii="Arial" w:hAnsi="Arial" w:cs="Arial"/>
          <w:b/>
          <w:i/>
          <w:color w:val="000000" w:themeColor="text1"/>
          <w:kern w:val="0"/>
          <w:sz w:val="24"/>
          <w:szCs w:val="24"/>
          <w:lang w:val="en-GB"/>
          <w14:ligatures w14:val="none"/>
        </w:rPr>
        <w:t xml:space="preserve">Technical skills: </w:t>
      </w:r>
    </w:p>
    <w:p w14:paraId="3466D982" w14:textId="77777777" w:rsidR="00F57F4C" w:rsidRPr="00F57F4C" w:rsidRDefault="00F57F4C" w:rsidP="00F57F4C">
      <w:pPr>
        <w:spacing w:line="360" w:lineRule="auto"/>
        <w:jc w:val="both"/>
        <w:rPr>
          <w:rFonts w:ascii="Arial" w:hAnsi="Arial" w:cs="Arial"/>
          <w:kern w:val="0"/>
          <w:sz w:val="24"/>
          <w:szCs w:val="24"/>
          <w:lang w:val="en-GB"/>
          <w14:ligatures w14:val="none"/>
        </w:rPr>
      </w:pPr>
      <w:r w:rsidRPr="00F57F4C">
        <w:rPr>
          <w:rFonts w:ascii="Arial" w:hAnsi="Arial" w:cs="Arial"/>
          <w:kern w:val="0"/>
          <w:sz w:val="24"/>
          <w:szCs w:val="24"/>
          <w:lang w:val="en-GB"/>
          <w14:ligatures w14:val="none"/>
        </w:rPr>
        <w:t>The hotel front office executives need to have effective technical skills to be able to work on computers which can help in managing software and other systems to manage financial transactions (Indeed, 2023a). With the help of strong technical skills, the executives can keep the customer's record effectively. For example, Kensington Hotel has been effectively keeping the personal records of the customers which shows the effective technical skills of the staff (</w:t>
      </w:r>
      <w:proofErr w:type="spellStart"/>
      <w:r w:rsidRPr="00F57F4C">
        <w:rPr>
          <w:rFonts w:ascii="Arial" w:hAnsi="Arial" w:cs="Arial"/>
          <w:kern w:val="0"/>
          <w:sz w:val="24"/>
          <w:szCs w:val="24"/>
          <w:lang w:val="en-GB"/>
          <w14:ligatures w14:val="none"/>
        </w:rPr>
        <w:t>Kensingtongardenshotel</w:t>
      </w:r>
      <w:proofErr w:type="spellEnd"/>
      <w:r w:rsidRPr="00F57F4C">
        <w:rPr>
          <w:rFonts w:ascii="Arial" w:hAnsi="Arial" w:cs="Arial"/>
          <w:kern w:val="0"/>
          <w:sz w:val="24"/>
          <w:szCs w:val="24"/>
          <w:lang w:val="en-GB"/>
          <w14:ligatures w14:val="none"/>
        </w:rPr>
        <w:t xml:space="preserve">, 2024).   </w:t>
      </w:r>
    </w:p>
    <w:p w14:paraId="68B3111D" w14:textId="77777777" w:rsidR="00F57F4C" w:rsidRPr="00F57F4C" w:rsidRDefault="00F57F4C" w:rsidP="00F57F4C">
      <w:pPr>
        <w:spacing w:line="360" w:lineRule="auto"/>
        <w:jc w:val="both"/>
        <w:rPr>
          <w:rFonts w:ascii="Arial" w:hAnsi="Arial" w:cs="Arial"/>
          <w:b/>
          <w:i/>
          <w:color w:val="000000" w:themeColor="text1"/>
          <w:kern w:val="0"/>
          <w:sz w:val="24"/>
          <w:szCs w:val="24"/>
          <w:lang w:val="en-GB"/>
          <w14:ligatures w14:val="none"/>
        </w:rPr>
      </w:pPr>
      <w:r w:rsidRPr="00F57F4C">
        <w:rPr>
          <w:rFonts w:ascii="Arial" w:hAnsi="Arial" w:cs="Arial"/>
          <w:b/>
          <w:i/>
          <w:color w:val="000000" w:themeColor="text1"/>
          <w:kern w:val="0"/>
          <w:sz w:val="24"/>
          <w:szCs w:val="24"/>
          <w:lang w:val="en-GB"/>
          <w14:ligatures w14:val="none"/>
        </w:rPr>
        <w:t>Teamwork:</w:t>
      </w:r>
    </w:p>
    <w:p w14:paraId="38A46AEA"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Teamwork is an effective skill set which is required for front desk employees to collaborate with their colleagues and managers (</w:t>
      </w:r>
      <w:proofErr w:type="spellStart"/>
      <w:r w:rsidRPr="00F57F4C">
        <w:rPr>
          <w:rFonts w:ascii="Arial" w:hAnsi="Arial" w:cs="Arial"/>
          <w:color w:val="222222"/>
          <w:kern w:val="0"/>
          <w:sz w:val="24"/>
          <w:szCs w:val="24"/>
          <w:highlight w:val="white"/>
          <w:lang w:val="en-GB"/>
          <w14:ligatures w14:val="none"/>
        </w:rPr>
        <w:t>Oteshova</w:t>
      </w:r>
      <w:proofErr w:type="spellEnd"/>
      <w:r w:rsidRPr="00F57F4C">
        <w:rPr>
          <w:rFonts w:ascii="Arial" w:hAnsi="Arial" w:cs="Arial"/>
          <w:color w:val="222222"/>
          <w:kern w:val="0"/>
          <w:sz w:val="24"/>
          <w:szCs w:val="24"/>
          <w:highlight w:val="white"/>
          <w:lang w:val="en-GB"/>
          <w14:ligatures w14:val="none"/>
        </w:rPr>
        <w:t xml:space="preserve">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2021</w:t>
      </w:r>
      <w:r w:rsidRPr="00F57F4C">
        <w:rPr>
          <w:rFonts w:ascii="Arial" w:hAnsi="Arial" w:cs="Arial"/>
          <w:color w:val="000000" w:themeColor="text1"/>
          <w:kern w:val="0"/>
          <w:sz w:val="24"/>
          <w:szCs w:val="24"/>
          <w:lang w:val="en-GB"/>
          <w14:ligatures w14:val="none"/>
        </w:rPr>
        <w:t xml:space="preserve">). Effective teamwork skills can help in discussing the problems of the customers exploring ideas and implementing them to solve the issues. </w:t>
      </w:r>
      <w:r w:rsidRPr="00F57F4C">
        <w:rPr>
          <w:rFonts w:ascii="Arial" w:hAnsi="Arial" w:cs="Arial"/>
          <w:b/>
          <w:i/>
          <w:color w:val="000000" w:themeColor="text1"/>
          <w:kern w:val="0"/>
          <w:sz w:val="24"/>
          <w:szCs w:val="24"/>
          <w:lang w:val="en-GB"/>
          <w14:ligatures w14:val="none"/>
        </w:rPr>
        <w:t>Homan’s theory of group</w:t>
      </w:r>
      <w:r w:rsidRPr="00F57F4C">
        <w:rPr>
          <w:rFonts w:ascii="Arial" w:hAnsi="Arial" w:cs="Arial"/>
          <w:color w:val="000000" w:themeColor="text1"/>
          <w:kern w:val="0"/>
          <w:sz w:val="24"/>
          <w:szCs w:val="24"/>
          <w:lang w:val="en-GB"/>
          <w14:ligatures w14:val="none"/>
        </w:rPr>
        <w:t xml:space="preserve"> formation can be aligned in this case which states that the interaction between the team members shapes the behaviour of the group and the outcome (</w:t>
      </w:r>
      <w:proofErr w:type="spellStart"/>
      <w:r w:rsidRPr="00F57F4C">
        <w:rPr>
          <w:rFonts w:ascii="Arial" w:hAnsi="Arial" w:cs="Arial"/>
          <w:color w:val="222222"/>
          <w:kern w:val="0"/>
          <w:sz w:val="24"/>
          <w:szCs w:val="24"/>
          <w:highlight w:val="white"/>
          <w:lang w:val="en-GB"/>
          <w14:ligatures w14:val="none"/>
        </w:rPr>
        <w:t>Olofu</w:t>
      </w:r>
      <w:proofErr w:type="spellEnd"/>
      <w:r w:rsidRPr="00F57F4C">
        <w:rPr>
          <w:rFonts w:ascii="Arial" w:hAnsi="Arial" w:cs="Arial"/>
          <w:color w:val="222222"/>
          <w:kern w:val="0"/>
          <w:sz w:val="24"/>
          <w:szCs w:val="24"/>
          <w:highlight w:val="white"/>
          <w:lang w:val="en-GB"/>
          <w14:ligatures w14:val="none"/>
        </w:rPr>
        <w:t xml:space="preserve">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2020</w:t>
      </w:r>
      <w:r w:rsidRPr="00F57F4C">
        <w:rPr>
          <w:rFonts w:ascii="Arial" w:hAnsi="Arial" w:cs="Arial"/>
          <w:color w:val="000000" w:themeColor="text1"/>
          <w:kern w:val="0"/>
          <w:sz w:val="24"/>
          <w:szCs w:val="24"/>
          <w:lang w:val="en-GB"/>
          <w14:ligatures w14:val="none"/>
        </w:rPr>
        <w:t xml:space="preserve">). In this regard, the interaction and coordination between the front desk executive and other hotel staff can lead to customer satisfaction. For example, Marriott International's management </w:t>
      </w:r>
      <w:r w:rsidRPr="00F57F4C">
        <w:rPr>
          <w:rFonts w:ascii="Arial" w:hAnsi="Arial" w:cs="Arial"/>
          <w:color w:val="000000" w:themeColor="text1"/>
          <w:kern w:val="0"/>
          <w:sz w:val="24"/>
          <w:szCs w:val="24"/>
          <w:lang w:val="en-GB"/>
          <w14:ligatures w14:val="none"/>
        </w:rPr>
        <w:lastRenderedPageBreak/>
        <w:t xml:space="preserve">team are inclusive and supports team culture by working together as a team to improve their exclusive services to the customers (Indeed, 2024). </w:t>
      </w:r>
    </w:p>
    <w:p w14:paraId="16A663A2" w14:textId="77777777" w:rsidR="00F57F4C" w:rsidRPr="00F57F4C" w:rsidRDefault="00F57F4C" w:rsidP="00F57F4C">
      <w:pPr>
        <w:spacing w:line="360" w:lineRule="auto"/>
        <w:jc w:val="both"/>
        <w:rPr>
          <w:rFonts w:ascii="Arial" w:hAnsi="Arial" w:cs="Arial"/>
          <w:b/>
          <w:i/>
          <w:color w:val="000000" w:themeColor="text1"/>
          <w:kern w:val="0"/>
          <w:sz w:val="24"/>
          <w:szCs w:val="24"/>
          <w:lang w:val="en-GB"/>
          <w14:ligatures w14:val="none"/>
        </w:rPr>
      </w:pPr>
      <w:r w:rsidRPr="00F57F4C">
        <w:rPr>
          <w:rFonts w:ascii="Arial" w:hAnsi="Arial" w:cs="Arial"/>
          <w:b/>
          <w:i/>
          <w:color w:val="000000" w:themeColor="text1"/>
          <w:kern w:val="0"/>
          <w:sz w:val="24"/>
          <w:szCs w:val="24"/>
          <w:lang w:val="en-GB"/>
          <w14:ligatures w14:val="none"/>
        </w:rPr>
        <w:t xml:space="preserve">Leadership: </w:t>
      </w:r>
    </w:p>
    <w:p w14:paraId="0849026A"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Effective leadership skills are required for front desk employees to manage busy shifts (</w:t>
      </w:r>
      <w:r w:rsidRPr="00F57F4C">
        <w:rPr>
          <w:rFonts w:ascii="Arial" w:hAnsi="Arial" w:cs="Arial"/>
          <w:color w:val="222222"/>
          <w:kern w:val="0"/>
          <w:sz w:val="24"/>
          <w:szCs w:val="24"/>
          <w:highlight w:val="white"/>
          <w:lang w:val="en-GB"/>
          <w14:ligatures w14:val="none"/>
        </w:rPr>
        <w:t xml:space="preserve">Khan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2020</w:t>
      </w:r>
      <w:r w:rsidRPr="00F57F4C">
        <w:rPr>
          <w:rFonts w:ascii="Arial" w:hAnsi="Arial" w:cs="Arial"/>
          <w:color w:val="000000" w:themeColor="text1"/>
          <w:kern w:val="0"/>
          <w:sz w:val="24"/>
          <w:szCs w:val="24"/>
          <w:lang w:val="en-GB"/>
          <w14:ligatures w14:val="none"/>
        </w:rPr>
        <w:t xml:space="preserve">). The executives can ensure hotel operations and customer experiences by utilising leadership skills. The </w:t>
      </w:r>
      <w:r w:rsidRPr="00F57F4C">
        <w:rPr>
          <w:rFonts w:ascii="Arial" w:hAnsi="Arial" w:cs="Arial"/>
          <w:b/>
          <w:i/>
          <w:color w:val="000000" w:themeColor="text1"/>
          <w:kern w:val="0"/>
          <w:sz w:val="24"/>
          <w:szCs w:val="24"/>
          <w:lang w:val="en-GB"/>
          <w14:ligatures w14:val="none"/>
        </w:rPr>
        <w:t>contingency theory of leadership</w:t>
      </w:r>
      <w:r w:rsidRPr="00F57F4C">
        <w:rPr>
          <w:rFonts w:ascii="Arial" w:hAnsi="Arial" w:cs="Arial"/>
          <w:color w:val="000000" w:themeColor="text1"/>
          <w:kern w:val="0"/>
          <w:sz w:val="24"/>
          <w:szCs w:val="24"/>
          <w:lang w:val="en-GB"/>
          <w14:ligatures w14:val="none"/>
        </w:rPr>
        <w:t xml:space="preserve"> can be applicable in this case which states that the ability to adapt and lead the situation can be most important in the workplace (</w:t>
      </w:r>
      <w:r w:rsidRPr="00F57F4C">
        <w:rPr>
          <w:rFonts w:ascii="Arial" w:hAnsi="Arial" w:cs="Arial"/>
          <w:color w:val="222222"/>
          <w:kern w:val="0"/>
          <w:sz w:val="24"/>
          <w:szCs w:val="24"/>
          <w:highlight w:val="white"/>
          <w:lang w:val="en-GB"/>
          <w14:ligatures w14:val="none"/>
        </w:rPr>
        <w:t xml:space="preserve">Shala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2021</w:t>
      </w:r>
      <w:r w:rsidRPr="00F57F4C">
        <w:rPr>
          <w:rFonts w:ascii="Arial" w:hAnsi="Arial" w:cs="Arial"/>
          <w:color w:val="000000" w:themeColor="text1"/>
          <w:kern w:val="0"/>
          <w:sz w:val="24"/>
          <w:szCs w:val="24"/>
          <w:lang w:val="en-GB"/>
          <w14:ligatures w14:val="none"/>
        </w:rPr>
        <w:t xml:space="preserve">). Thus, the hotel front desk executives need to adapt every citation and lead the team effectively to manage the customers. For example, Travelodge has been facing issues regarding employee and customer management due to a lack of leadership skills at the higher level of management (Glassdoor, 2024). </w:t>
      </w:r>
    </w:p>
    <w:tbl>
      <w:tblPr>
        <w:tblStyle w:val="TableGrid"/>
        <w:tblW w:w="9348" w:type="dxa"/>
        <w:jc w:val="center"/>
        <w:tblLook w:val="04A0" w:firstRow="1" w:lastRow="0" w:firstColumn="1" w:lastColumn="0" w:noHBand="0" w:noVBand="1"/>
      </w:tblPr>
      <w:tblGrid>
        <w:gridCol w:w="9348"/>
      </w:tblGrid>
      <w:tr w:rsidR="00F57F4C" w:rsidRPr="00F57F4C" w14:paraId="58BCD047" w14:textId="77777777" w:rsidTr="000F394E">
        <w:trPr>
          <w:trHeight w:val="495"/>
          <w:jc w:val="center"/>
        </w:trPr>
        <w:tc>
          <w:tcPr>
            <w:tcW w:w="9348" w:type="dxa"/>
          </w:tcPr>
          <w:p w14:paraId="73EE57B3"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p>
          <w:p w14:paraId="19A75AE7"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r w:rsidRPr="00F57F4C">
              <w:rPr>
                <w:rFonts w:ascii="Arial" w:eastAsia="Times New Roman" w:hAnsi="Arial" w:cs="Arial"/>
                <w:b/>
                <w:bCs/>
                <w:i/>
                <w:iCs/>
                <w:szCs w:val="24"/>
                <w:shd w:val="clear" w:color="auto" w:fill="FFFFFF"/>
                <w:lang w:val="en-US"/>
              </w:rPr>
              <w:t xml:space="preserve">Key Skill 1 – Customer Service Skills  </w:t>
            </w:r>
          </w:p>
          <w:p w14:paraId="4457008C" w14:textId="77777777" w:rsidR="00F57F4C" w:rsidRPr="00F57F4C" w:rsidRDefault="00F57F4C" w:rsidP="00F57F4C">
            <w:pPr>
              <w:spacing w:line="360" w:lineRule="auto"/>
              <w:jc w:val="both"/>
              <w:rPr>
                <w:rFonts w:ascii="Arial" w:hAnsi="Arial" w:cs="Arial"/>
                <w:b/>
                <w:bCs/>
                <w:szCs w:val="24"/>
              </w:rPr>
            </w:pPr>
          </w:p>
        </w:tc>
      </w:tr>
      <w:tr w:rsidR="00F57F4C" w:rsidRPr="00F57F4C" w14:paraId="08FBBF23" w14:textId="77777777" w:rsidTr="000F394E">
        <w:trPr>
          <w:trHeight w:val="495"/>
          <w:jc w:val="center"/>
        </w:trPr>
        <w:tc>
          <w:tcPr>
            <w:tcW w:w="9348" w:type="dxa"/>
          </w:tcPr>
          <w:p w14:paraId="5E8F1054" w14:textId="77777777" w:rsidR="00F57F4C" w:rsidRPr="00F57F4C" w:rsidRDefault="00F57F4C" w:rsidP="00F57F4C">
            <w:pPr>
              <w:spacing w:line="360" w:lineRule="auto"/>
              <w:jc w:val="both"/>
              <w:rPr>
                <w:rFonts w:ascii="Arial" w:hAnsi="Arial" w:cs="Arial"/>
                <w:b/>
                <w:bCs/>
                <w:szCs w:val="24"/>
              </w:rPr>
            </w:pPr>
          </w:p>
          <w:p w14:paraId="31724CDE" w14:textId="77777777" w:rsidR="00F57F4C" w:rsidRPr="00F57F4C" w:rsidRDefault="00F57F4C" w:rsidP="00F57F4C">
            <w:pPr>
              <w:spacing w:line="360" w:lineRule="auto"/>
              <w:jc w:val="both"/>
              <w:rPr>
                <w:rFonts w:ascii="Arial" w:hAnsi="Arial" w:cs="Arial"/>
                <w:szCs w:val="24"/>
              </w:rPr>
            </w:pPr>
            <w:r w:rsidRPr="00F57F4C">
              <w:rPr>
                <w:rFonts w:ascii="Arial" w:hAnsi="Arial" w:cs="Arial"/>
                <w:szCs w:val="24"/>
              </w:rPr>
              <w:t>Customer service skill comes with some special and specific characteristics that help to provide quality service to clients and make them satisfied by providing service according to their demands (Indeed, 2023b). It is also known that 34% of clients prefer to pay more for excellent service which also increases the importance of customer service skills in the hospitality industry (Statista, 2022). As an example, Marriott International always prefer to handle their clients with the most special treatment and try to understand their needs which makes those clients more satisfied (</w:t>
            </w:r>
            <w:r w:rsidRPr="00F57F4C">
              <w:rPr>
                <w:rFonts w:ascii="Arial" w:hAnsi="Arial" w:cs="Arial"/>
                <w:szCs w:val="24"/>
                <w:highlight w:val="white"/>
              </w:rPr>
              <w:t>Hyken, 2022</w:t>
            </w:r>
            <w:r w:rsidRPr="00F57F4C">
              <w:rPr>
                <w:rFonts w:ascii="Arial" w:hAnsi="Arial" w:cs="Arial"/>
                <w:szCs w:val="24"/>
              </w:rPr>
              <w:t xml:space="preserve">). </w:t>
            </w:r>
            <w:r w:rsidRPr="00F57F4C">
              <w:rPr>
                <w:rFonts w:ascii="Arial" w:hAnsi="Arial" w:cs="Arial"/>
                <w:b/>
                <w:i/>
                <w:szCs w:val="24"/>
              </w:rPr>
              <w:t>Oliver's theory of customer satisfaction</w:t>
            </w:r>
            <w:r w:rsidRPr="00F57F4C">
              <w:rPr>
                <w:rFonts w:ascii="Arial" w:hAnsi="Arial" w:cs="Arial"/>
                <w:szCs w:val="24"/>
              </w:rPr>
              <w:t xml:space="preserve"> indicates that consumers make clear senses about the fulfilment of goals, desires and needs that make a pleasurable experience for the customers (</w:t>
            </w:r>
            <w:r w:rsidRPr="00F57F4C">
              <w:rPr>
                <w:rFonts w:ascii="Arial" w:hAnsi="Arial" w:cs="Arial"/>
                <w:szCs w:val="24"/>
                <w:highlight w:val="white"/>
              </w:rPr>
              <w:t>Mariani and Borghi, 2023</w:t>
            </w:r>
            <w:r w:rsidRPr="00F57F4C">
              <w:rPr>
                <w:rFonts w:ascii="Arial" w:hAnsi="Arial" w:cs="Arial"/>
                <w:szCs w:val="24"/>
              </w:rPr>
              <w:t>). Through this, it comes to know that in managing the front office operations it is most important to balance effective customer service skills to make them satisfied and happy.</w:t>
            </w:r>
          </w:p>
        </w:tc>
      </w:tr>
      <w:tr w:rsidR="00F57F4C" w:rsidRPr="00F57F4C" w14:paraId="1EF402A1" w14:textId="77777777" w:rsidTr="000F394E">
        <w:trPr>
          <w:trHeight w:val="495"/>
          <w:jc w:val="center"/>
        </w:trPr>
        <w:tc>
          <w:tcPr>
            <w:tcW w:w="9348" w:type="dxa"/>
          </w:tcPr>
          <w:p w14:paraId="3CE05710"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p>
          <w:p w14:paraId="0578E73E"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r w:rsidRPr="00F57F4C">
              <w:rPr>
                <w:rFonts w:ascii="Arial" w:eastAsia="Times New Roman" w:hAnsi="Arial" w:cs="Arial"/>
                <w:b/>
                <w:bCs/>
                <w:i/>
                <w:iCs/>
                <w:szCs w:val="24"/>
                <w:shd w:val="clear" w:color="auto" w:fill="FFFFFF"/>
                <w:lang w:val="en-US"/>
              </w:rPr>
              <w:t xml:space="preserve">Key Skill 2 – Communication Skills </w:t>
            </w:r>
          </w:p>
          <w:p w14:paraId="0A4BF49E" w14:textId="77777777" w:rsidR="00F57F4C" w:rsidRPr="00F57F4C" w:rsidRDefault="00F57F4C" w:rsidP="00F57F4C">
            <w:pPr>
              <w:spacing w:line="360" w:lineRule="auto"/>
              <w:jc w:val="both"/>
              <w:rPr>
                <w:rFonts w:ascii="Arial" w:hAnsi="Arial" w:cs="Arial"/>
                <w:b/>
                <w:bCs/>
                <w:szCs w:val="24"/>
              </w:rPr>
            </w:pPr>
          </w:p>
        </w:tc>
      </w:tr>
      <w:tr w:rsidR="00F57F4C" w:rsidRPr="00F57F4C" w14:paraId="61E55807" w14:textId="77777777" w:rsidTr="000F394E">
        <w:trPr>
          <w:trHeight w:val="495"/>
          <w:jc w:val="center"/>
        </w:trPr>
        <w:tc>
          <w:tcPr>
            <w:tcW w:w="9348" w:type="dxa"/>
          </w:tcPr>
          <w:p w14:paraId="12159AEE" w14:textId="77777777" w:rsidR="00F57F4C" w:rsidRPr="00F57F4C" w:rsidRDefault="00F57F4C" w:rsidP="00F57F4C">
            <w:pPr>
              <w:spacing w:line="360" w:lineRule="auto"/>
              <w:jc w:val="both"/>
              <w:rPr>
                <w:rFonts w:ascii="Arial" w:hAnsi="Arial" w:cs="Arial"/>
                <w:szCs w:val="24"/>
              </w:rPr>
            </w:pPr>
            <w:r w:rsidRPr="00F57F4C">
              <w:rPr>
                <w:rFonts w:ascii="Arial" w:hAnsi="Arial" w:cs="Arial"/>
                <w:szCs w:val="24"/>
              </w:rPr>
              <w:t xml:space="preserve">The front office executives need to have good communication skills to talk to customers in person and over the phone (Indeed, 2023a). Strong communication skills help the </w:t>
            </w:r>
            <w:r w:rsidRPr="00F57F4C">
              <w:rPr>
                <w:rFonts w:ascii="Arial" w:hAnsi="Arial" w:cs="Arial"/>
                <w:szCs w:val="24"/>
              </w:rPr>
              <w:lastRenderedPageBreak/>
              <w:t xml:space="preserve">executives to solve the problems of the customers and identify the areas of improvement. In this regard, the </w:t>
            </w:r>
            <w:r w:rsidRPr="00F57F4C">
              <w:rPr>
                <w:rFonts w:ascii="Arial" w:hAnsi="Arial" w:cs="Arial"/>
                <w:b/>
                <w:i/>
                <w:szCs w:val="24"/>
              </w:rPr>
              <w:t>transactional model of communication</w:t>
            </w:r>
            <w:r w:rsidRPr="00F57F4C">
              <w:rPr>
                <w:rFonts w:ascii="Arial" w:hAnsi="Arial" w:cs="Arial"/>
                <w:szCs w:val="24"/>
              </w:rPr>
              <w:t xml:space="preserve"> can be aligned which objectifies the delivery of a message and creates meaningful relationships with the communicators through the effective exchange of thoughts and emotions (</w:t>
            </w:r>
            <w:r w:rsidRPr="00F57F4C">
              <w:rPr>
                <w:rFonts w:ascii="Arial" w:hAnsi="Arial" w:cs="Arial"/>
                <w:szCs w:val="24"/>
                <w:highlight w:val="white"/>
              </w:rPr>
              <w:t xml:space="preserve">Dias </w:t>
            </w:r>
            <w:r w:rsidRPr="00F57F4C">
              <w:rPr>
                <w:rFonts w:ascii="Arial" w:hAnsi="Arial" w:cs="Arial"/>
                <w:i/>
                <w:szCs w:val="24"/>
                <w:highlight w:val="white"/>
              </w:rPr>
              <w:t xml:space="preserve">et al. </w:t>
            </w:r>
            <w:r w:rsidRPr="00F57F4C">
              <w:rPr>
                <w:rFonts w:ascii="Arial" w:hAnsi="Arial" w:cs="Arial"/>
                <w:szCs w:val="24"/>
                <w:highlight w:val="white"/>
              </w:rPr>
              <w:t>2024</w:t>
            </w:r>
            <w:r w:rsidRPr="00F57F4C">
              <w:rPr>
                <w:rFonts w:ascii="Arial" w:hAnsi="Arial" w:cs="Arial"/>
                <w:szCs w:val="24"/>
              </w:rPr>
              <w:t xml:space="preserve">). Thus, the front office executives can create meaningful relations with the customers by communicating effectively. It has been identified that the management of Hilton Group has been providing on-site training, online </w:t>
            </w:r>
            <w:proofErr w:type="gramStart"/>
            <w:r w:rsidRPr="00F57F4C">
              <w:rPr>
                <w:rFonts w:ascii="Arial" w:hAnsi="Arial" w:cs="Arial"/>
                <w:szCs w:val="24"/>
              </w:rPr>
              <w:t>training</w:t>
            </w:r>
            <w:proofErr w:type="gramEnd"/>
            <w:r w:rsidRPr="00F57F4C">
              <w:rPr>
                <w:rFonts w:ascii="Arial" w:hAnsi="Arial" w:cs="Arial"/>
                <w:szCs w:val="24"/>
              </w:rPr>
              <w:t xml:space="preserve"> and classroom training programs for their employees to improve their abilities including communication skills for effective customer service (Hilton, 2024). </w:t>
            </w:r>
          </w:p>
        </w:tc>
      </w:tr>
      <w:tr w:rsidR="00F57F4C" w:rsidRPr="00F57F4C" w14:paraId="6D1D212F" w14:textId="77777777" w:rsidTr="000F394E">
        <w:trPr>
          <w:trHeight w:val="454"/>
          <w:jc w:val="center"/>
        </w:trPr>
        <w:tc>
          <w:tcPr>
            <w:tcW w:w="9348" w:type="dxa"/>
          </w:tcPr>
          <w:p w14:paraId="366EEDE5" w14:textId="77777777" w:rsidR="00F57F4C" w:rsidRPr="00F57F4C" w:rsidRDefault="00F57F4C" w:rsidP="00F57F4C">
            <w:pPr>
              <w:spacing w:line="360" w:lineRule="auto"/>
              <w:jc w:val="both"/>
              <w:rPr>
                <w:rFonts w:ascii="Arial" w:hAnsi="Arial" w:cs="Arial"/>
                <w:b/>
                <w:bCs/>
                <w:szCs w:val="24"/>
              </w:rPr>
            </w:pPr>
          </w:p>
          <w:p w14:paraId="58A92C80"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r w:rsidRPr="00F57F4C">
              <w:rPr>
                <w:rFonts w:ascii="Arial" w:eastAsia="Times New Roman" w:hAnsi="Arial" w:cs="Arial"/>
                <w:b/>
                <w:bCs/>
                <w:i/>
                <w:iCs/>
                <w:szCs w:val="24"/>
                <w:shd w:val="clear" w:color="auto" w:fill="FFFFFF"/>
                <w:lang w:val="en-US"/>
              </w:rPr>
              <w:t xml:space="preserve">Key Skill 3 – </w:t>
            </w:r>
            <w:proofErr w:type="spellStart"/>
            <w:r w:rsidRPr="00F57F4C">
              <w:rPr>
                <w:rFonts w:ascii="Arial" w:eastAsia="Times New Roman" w:hAnsi="Arial" w:cs="Arial"/>
                <w:b/>
                <w:bCs/>
                <w:i/>
                <w:iCs/>
                <w:szCs w:val="24"/>
                <w:shd w:val="clear" w:color="auto" w:fill="FFFFFF"/>
                <w:lang w:val="en-US"/>
              </w:rPr>
              <w:t>Organisational</w:t>
            </w:r>
            <w:proofErr w:type="spellEnd"/>
            <w:r w:rsidRPr="00F57F4C">
              <w:rPr>
                <w:rFonts w:ascii="Arial" w:eastAsia="Times New Roman" w:hAnsi="Arial" w:cs="Arial"/>
                <w:b/>
                <w:bCs/>
                <w:i/>
                <w:iCs/>
                <w:szCs w:val="24"/>
                <w:shd w:val="clear" w:color="auto" w:fill="FFFFFF"/>
                <w:lang w:val="en-US"/>
              </w:rPr>
              <w:t xml:space="preserve"> Skills </w:t>
            </w:r>
          </w:p>
        </w:tc>
      </w:tr>
      <w:tr w:rsidR="00F57F4C" w:rsidRPr="00F57F4C" w14:paraId="359F702A" w14:textId="77777777" w:rsidTr="000F394E">
        <w:trPr>
          <w:trHeight w:val="495"/>
          <w:jc w:val="center"/>
        </w:trPr>
        <w:tc>
          <w:tcPr>
            <w:tcW w:w="9348" w:type="dxa"/>
          </w:tcPr>
          <w:p w14:paraId="118EFD7D" w14:textId="77777777" w:rsidR="00F57F4C" w:rsidRPr="00F57F4C" w:rsidRDefault="00F57F4C" w:rsidP="00F57F4C">
            <w:pPr>
              <w:spacing w:line="360" w:lineRule="auto"/>
              <w:jc w:val="both"/>
              <w:rPr>
                <w:rFonts w:ascii="Arial" w:hAnsi="Arial" w:cs="Arial"/>
                <w:szCs w:val="24"/>
              </w:rPr>
            </w:pPr>
            <w:r w:rsidRPr="00F57F4C">
              <w:rPr>
                <w:rFonts w:ascii="Arial" w:hAnsi="Arial" w:cs="Arial"/>
                <w:szCs w:val="24"/>
              </w:rPr>
              <w:t>Organisation skills mean maintaining an effective ability to manage all the tasks effectively according to time to achieve all the goals that help to provide quality service to the customers and make them happy in the hospitality industry. It also comes to know that 70% of hospitality companies offer training facilities to their employees to develop the management and operations skills that help to provide excellent service to the target clients (</w:t>
            </w:r>
            <w:proofErr w:type="spellStart"/>
            <w:r w:rsidRPr="00F57F4C">
              <w:rPr>
                <w:rFonts w:ascii="Arial" w:hAnsi="Arial" w:cs="Arial"/>
                <w:szCs w:val="24"/>
                <w:highlight w:val="white"/>
              </w:rPr>
              <w:t>GovUK</w:t>
            </w:r>
            <w:proofErr w:type="spellEnd"/>
            <w:r w:rsidRPr="00F57F4C">
              <w:rPr>
                <w:rFonts w:ascii="Arial" w:hAnsi="Arial" w:cs="Arial"/>
                <w:szCs w:val="24"/>
                <w:highlight w:val="white"/>
              </w:rPr>
              <w:t>, 2019</w:t>
            </w:r>
            <w:r w:rsidRPr="00F57F4C">
              <w:rPr>
                <w:rFonts w:ascii="Arial" w:hAnsi="Arial" w:cs="Arial"/>
                <w:szCs w:val="24"/>
              </w:rPr>
              <w:t>). Hilton Hotels and Resorts always prioritise and support their employees because they believe that how they treat their employees, they treat their guests. This directly connects with the concept of providing quality service to make customers satisfied and happy (</w:t>
            </w:r>
            <w:r w:rsidRPr="00F57F4C">
              <w:rPr>
                <w:rFonts w:ascii="Arial" w:hAnsi="Arial" w:cs="Arial"/>
                <w:szCs w:val="24"/>
                <w:highlight w:val="white"/>
              </w:rPr>
              <w:t>Bova, 2020</w:t>
            </w:r>
            <w:r w:rsidRPr="00F57F4C">
              <w:rPr>
                <w:rFonts w:ascii="Arial" w:hAnsi="Arial" w:cs="Arial"/>
                <w:szCs w:val="24"/>
              </w:rPr>
              <w:t xml:space="preserve">). </w:t>
            </w:r>
            <w:r w:rsidRPr="00F57F4C">
              <w:rPr>
                <w:rFonts w:ascii="Arial" w:hAnsi="Arial" w:cs="Arial"/>
                <w:b/>
                <w:i/>
                <w:szCs w:val="24"/>
              </w:rPr>
              <w:t>Hirschman's exit-voice theory</w:t>
            </w:r>
            <w:r w:rsidRPr="00F57F4C">
              <w:rPr>
                <w:rFonts w:ascii="Arial" w:hAnsi="Arial" w:cs="Arial"/>
                <w:szCs w:val="24"/>
              </w:rPr>
              <w:t xml:space="preserve"> indicates that employees or customers have two alternative ways to show their dissatisfaction, one is to </w:t>
            </w:r>
            <w:proofErr w:type="gramStart"/>
            <w:r w:rsidRPr="00F57F4C">
              <w:rPr>
                <w:rFonts w:ascii="Arial" w:hAnsi="Arial" w:cs="Arial"/>
                <w:szCs w:val="24"/>
              </w:rPr>
              <w:t>exit</w:t>
            </w:r>
            <w:proofErr w:type="gramEnd"/>
            <w:r w:rsidRPr="00F57F4C">
              <w:rPr>
                <w:rFonts w:ascii="Arial" w:hAnsi="Arial" w:cs="Arial"/>
                <w:szCs w:val="24"/>
              </w:rPr>
              <w:t xml:space="preserve"> and another is to raise their voices (</w:t>
            </w:r>
            <w:r w:rsidRPr="00F57F4C">
              <w:rPr>
                <w:rFonts w:ascii="Arial" w:hAnsi="Arial" w:cs="Arial"/>
                <w:szCs w:val="24"/>
                <w:highlight w:val="white"/>
              </w:rPr>
              <w:t xml:space="preserve">Gutiérrez-Sastre </w:t>
            </w:r>
            <w:r w:rsidRPr="00F57F4C">
              <w:rPr>
                <w:rFonts w:ascii="Arial" w:hAnsi="Arial" w:cs="Arial"/>
                <w:i/>
                <w:szCs w:val="24"/>
                <w:highlight w:val="white"/>
              </w:rPr>
              <w:t xml:space="preserve">et al. </w:t>
            </w:r>
            <w:r w:rsidRPr="00F57F4C">
              <w:rPr>
                <w:rFonts w:ascii="Arial" w:hAnsi="Arial" w:cs="Arial"/>
                <w:szCs w:val="24"/>
                <w:highlight w:val="white"/>
              </w:rPr>
              <w:t>2023</w:t>
            </w:r>
            <w:r w:rsidRPr="00F57F4C">
              <w:rPr>
                <w:rFonts w:ascii="Arial" w:hAnsi="Arial" w:cs="Arial"/>
                <w:szCs w:val="24"/>
              </w:rPr>
              <w:t xml:space="preserve">). This theory makes a clear perception that employees and customers both have the right to raise their voices and take a step forward to get effective service from the company.  </w:t>
            </w:r>
          </w:p>
        </w:tc>
      </w:tr>
      <w:tr w:rsidR="00F57F4C" w:rsidRPr="00F57F4C" w14:paraId="1D37F794" w14:textId="77777777" w:rsidTr="000F394E">
        <w:trPr>
          <w:trHeight w:val="495"/>
          <w:jc w:val="center"/>
        </w:trPr>
        <w:tc>
          <w:tcPr>
            <w:tcW w:w="9348" w:type="dxa"/>
          </w:tcPr>
          <w:p w14:paraId="409EC73C" w14:textId="77777777" w:rsidR="00F57F4C" w:rsidRPr="00F57F4C" w:rsidRDefault="00F57F4C" w:rsidP="00F57F4C">
            <w:pPr>
              <w:spacing w:line="360" w:lineRule="auto"/>
              <w:jc w:val="both"/>
              <w:rPr>
                <w:rFonts w:ascii="Arial" w:hAnsi="Arial" w:cs="Arial"/>
                <w:b/>
                <w:bCs/>
                <w:szCs w:val="24"/>
              </w:rPr>
            </w:pPr>
          </w:p>
          <w:p w14:paraId="264E29AE"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r w:rsidRPr="00F57F4C">
              <w:rPr>
                <w:rFonts w:ascii="Arial" w:eastAsia="Times New Roman" w:hAnsi="Arial" w:cs="Arial"/>
                <w:b/>
                <w:bCs/>
                <w:i/>
                <w:iCs/>
                <w:szCs w:val="24"/>
                <w:shd w:val="clear" w:color="auto" w:fill="FFFFFF"/>
                <w:lang w:val="en-US"/>
              </w:rPr>
              <w:t xml:space="preserve">Key Skill 4 – Problem Solving Skills </w:t>
            </w:r>
          </w:p>
          <w:p w14:paraId="1FA1CCBB" w14:textId="77777777" w:rsidR="00F57F4C" w:rsidRPr="00F57F4C" w:rsidRDefault="00F57F4C" w:rsidP="00F57F4C">
            <w:pPr>
              <w:spacing w:line="360" w:lineRule="auto"/>
              <w:jc w:val="both"/>
              <w:rPr>
                <w:rFonts w:ascii="Arial" w:hAnsi="Arial" w:cs="Arial"/>
                <w:b/>
                <w:bCs/>
                <w:szCs w:val="24"/>
              </w:rPr>
            </w:pPr>
          </w:p>
        </w:tc>
      </w:tr>
      <w:tr w:rsidR="00F57F4C" w:rsidRPr="00F57F4C" w14:paraId="32FD3F75" w14:textId="77777777" w:rsidTr="000F394E">
        <w:trPr>
          <w:trHeight w:val="495"/>
          <w:jc w:val="center"/>
        </w:trPr>
        <w:tc>
          <w:tcPr>
            <w:tcW w:w="9348" w:type="dxa"/>
          </w:tcPr>
          <w:p w14:paraId="0721B3D9" w14:textId="77777777" w:rsidR="00F57F4C" w:rsidRPr="00F57F4C" w:rsidRDefault="00F57F4C" w:rsidP="00F57F4C">
            <w:pPr>
              <w:tabs>
                <w:tab w:val="left" w:pos="264"/>
              </w:tabs>
              <w:spacing w:line="360" w:lineRule="auto"/>
              <w:jc w:val="both"/>
              <w:rPr>
                <w:rFonts w:ascii="Arial" w:hAnsi="Arial" w:cs="Arial"/>
                <w:b/>
                <w:bCs/>
                <w:szCs w:val="24"/>
              </w:rPr>
            </w:pPr>
            <w:r w:rsidRPr="00F57F4C">
              <w:rPr>
                <w:rFonts w:ascii="Arial" w:hAnsi="Arial" w:cs="Arial"/>
                <w:szCs w:val="24"/>
              </w:rPr>
              <w:t>Problem-solving skills are most important for managing customer satisfaction because as front office operation managers, they face different questions from the customers and give proper answers that solve the issues and make them satisfied. It is also known that around 29% of employees in the hospitality industry can solve complex problems to provide excellent service according to customer needs and demands (</w:t>
            </w:r>
            <w:proofErr w:type="spellStart"/>
            <w:r w:rsidRPr="00F57F4C">
              <w:rPr>
                <w:rFonts w:ascii="Arial" w:hAnsi="Arial" w:cs="Arial"/>
                <w:szCs w:val="24"/>
                <w:highlight w:val="white"/>
              </w:rPr>
              <w:t>GovUK</w:t>
            </w:r>
            <w:proofErr w:type="spellEnd"/>
            <w:r w:rsidRPr="00F57F4C">
              <w:rPr>
                <w:rFonts w:ascii="Arial" w:hAnsi="Arial" w:cs="Arial"/>
                <w:szCs w:val="24"/>
                <w:highlight w:val="white"/>
              </w:rPr>
              <w:t>, 2019</w:t>
            </w:r>
            <w:r w:rsidRPr="00F57F4C">
              <w:rPr>
                <w:rFonts w:ascii="Arial" w:hAnsi="Arial" w:cs="Arial"/>
                <w:szCs w:val="24"/>
              </w:rPr>
              <w:t xml:space="preserve">). As an example, Travelodge faced some issues in problem-solving and it caused a crisis </w:t>
            </w:r>
            <w:r w:rsidRPr="00F57F4C">
              <w:rPr>
                <w:rFonts w:ascii="Arial" w:hAnsi="Arial" w:cs="Arial"/>
                <w:szCs w:val="24"/>
              </w:rPr>
              <w:lastRenderedPageBreak/>
              <w:t>that this company unable to provide quality service (</w:t>
            </w:r>
            <w:r w:rsidRPr="00F57F4C">
              <w:rPr>
                <w:rFonts w:ascii="Arial" w:hAnsi="Arial" w:cs="Arial"/>
                <w:szCs w:val="24"/>
                <w:highlight w:val="white"/>
              </w:rPr>
              <w:t>Indeed, 2020</w:t>
            </w:r>
            <w:r w:rsidRPr="00F57F4C">
              <w:rPr>
                <w:rFonts w:ascii="Arial" w:hAnsi="Arial" w:cs="Arial"/>
                <w:szCs w:val="24"/>
              </w:rPr>
              <w:t xml:space="preserve">). It also makes it more difficult for the employees to solve any complex situation without proper support. </w:t>
            </w:r>
          </w:p>
        </w:tc>
      </w:tr>
    </w:tbl>
    <w:p w14:paraId="38784B1D" w14:textId="77777777" w:rsidR="00F57F4C" w:rsidRPr="00F57F4C" w:rsidRDefault="00F57F4C" w:rsidP="00F57F4C">
      <w:pPr>
        <w:spacing w:line="360" w:lineRule="auto"/>
        <w:jc w:val="both"/>
        <w:rPr>
          <w:rFonts w:ascii="Arial" w:hAnsi="Arial" w:cs="Arial"/>
          <w:b/>
          <w:bCs/>
          <w:color w:val="000000" w:themeColor="text1"/>
          <w:kern w:val="0"/>
          <w:sz w:val="24"/>
          <w:szCs w:val="24"/>
          <w:lang w:val="en-GB"/>
          <w14:ligatures w14:val="none"/>
        </w:rPr>
      </w:pPr>
    </w:p>
    <w:p w14:paraId="79E668AE"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bookmarkStart w:id="5" w:name="_Toc158638620"/>
      <w:r w:rsidRPr="00F57F4C">
        <w:rPr>
          <w:rFonts w:ascii="Arial" w:eastAsiaTheme="majorEastAsia" w:hAnsi="Arial" w:cs="Arial"/>
          <w:b/>
          <w:color w:val="000000" w:themeColor="text1"/>
          <w:kern w:val="0"/>
          <w:sz w:val="24"/>
          <w:szCs w:val="24"/>
          <w:lang w:val="en-GB"/>
          <w14:ligatures w14:val="none"/>
        </w:rPr>
        <w:t>Conclusion</w:t>
      </w:r>
      <w:bookmarkEnd w:id="5"/>
    </w:p>
    <w:p w14:paraId="174AD08D"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From the above assignment, it can be concluded all the essential skills that required in the hospitality industry to provide quality service to the potential clients and make them satisfied. It makes a discussion on required skills for front office operations and then analyses all the different skills with proper real-life examples that increase the value. </w:t>
      </w:r>
    </w:p>
    <w:p w14:paraId="2C2F7615"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p>
    <w:p w14:paraId="33D1DAB2"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p>
    <w:p w14:paraId="14BFBB0E"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p>
    <w:p w14:paraId="1A77BA24"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r w:rsidRPr="00F57F4C">
        <w:rPr>
          <w:rFonts w:ascii="Arial" w:eastAsiaTheme="majorEastAsia" w:hAnsi="Arial" w:cs="Arial"/>
          <w:b/>
          <w:color w:val="000000" w:themeColor="text1"/>
          <w:kern w:val="0"/>
          <w:sz w:val="24"/>
          <w:szCs w:val="24"/>
          <w:lang w:val="en-GB"/>
          <w14:ligatures w14:val="none"/>
        </w:rPr>
        <w:t>Reference List</w:t>
      </w:r>
    </w:p>
    <w:p w14:paraId="7E2CB770"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AC, 2022. </w:t>
      </w:r>
      <w:r w:rsidRPr="00F57F4C">
        <w:rPr>
          <w:rFonts w:ascii="Arial" w:hAnsi="Arial" w:cs="Arial"/>
          <w:i/>
          <w:color w:val="000000" w:themeColor="text1"/>
          <w:kern w:val="0"/>
          <w:sz w:val="24"/>
          <w:szCs w:val="24"/>
          <w:lang w:val="en-GB"/>
          <w14:ligatures w14:val="none"/>
        </w:rPr>
        <w:t xml:space="preserve">Customer Focus Theory. </w:t>
      </w:r>
      <w:r w:rsidRPr="00F57F4C">
        <w:rPr>
          <w:rFonts w:ascii="Arial" w:hAnsi="Arial" w:cs="Arial"/>
          <w:color w:val="000000" w:themeColor="text1"/>
          <w:kern w:val="0"/>
          <w:sz w:val="24"/>
          <w:szCs w:val="24"/>
          <w:lang w:val="en-GB"/>
          <w14:ligatures w14:val="none"/>
        </w:rPr>
        <w:t>Available at: https://open.ncl.ac.uk/academic-theories/5/customer-focus-theory/ (Accessed: 9 February 2024)</w:t>
      </w:r>
    </w:p>
    <w:p w14:paraId="14864504"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proofErr w:type="spellStart"/>
      <w:r w:rsidRPr="00F57F4C">
        <w:rPr>
          <w:rFonts w:ascii="Arial" w:hAnsi="Arial" w:cs="Arial"/>
          <w:color w:val="000000" w:themeColor="text1"/>
          <w:kern w:val="0"/>
          <w:sz w:val="24"/>
          <w:szCs w:val="24"/>
          <w:lang w:val="en-GB"/>
          <w14:ligatures w14:val="none"/>
        </w:rPr>
        <w:t>Adeani</w:t>
      </w:r>
      <w:proofErr w:type="spellEnd"/>
      <w:r w:rsidRPr="00F57F4C">
        <w:rPr>
          <w:rFonts w:ascii="Arial" w:hAnsi="Arial" w:cs="Arial"/>
          <w:color w:val="000000" w:themeColor="text1"/>
          <w:kern w:val="0"/>
          <w:sz w:val="24"/>
          <w:szCs w:val="24"/>
          <w:lang w:val="en-GB"/>
          <w14:ligatures w14:val="none"/>
        </w:rPr>
        <w:t xml:space="preserve">, I.S., </w:t>
      </w:r>
      <w:proofErr w:type="spellStart"/>
      <w:r w:rsidRPr="00F57F4C">
        <w:rPr>
          <w:rFonts w:ascii="Arial" w:hAnsi="Arial" w:cs="Arial"/>
          <w:color w:val="000000" w:themeColor="text1"/>
          <w:kern w:val="0"/>
          <w:sz w:val="24"/>
          <w:szCs w:val="24"/>
          <w:lang w:val="en-GB"/>
          <w14:ligatures w14:val="none"/>
        </w:rPr>
        <w:t>Febriani</w:t>
      </w:r>
      <w:proofErr w:type="spellEnd"/>
      <w:r w:rsidRPr="00F57F4C">
        <w:rPr>
          <w:rFonts w:ascii="Arial" w:hAnsi="Arial" w:cs="Arial"/>
          <w:color w:val="000000" w:themeColor="text1"/>
          <w:kern w:val="0"/>
          <w:sz w:val="24"/>
          <w:szCs w:val="24"/>
          <w:lang w:val="en-GB"/>
          <w14:ligatures w14:val="none"/>
        </w:rPr>
        <w:t xml:space="preserve">, R.B. and </w:t>
      </w:r>
      <w:proofErr w:type="spellStart"/>
      <w:r w:rsidRPr="00F57F4C">
        <w:rPr>
          <w:rFonts w:ascii="Arial" w:hAnsi="Arial" w:cs="Arial"/>
          <w:color w:val="000000" w:themeColor="text1"/>
          <w:kern w:val="0"/>
          <w:sz w:val="24"/>
          <w:szCs w:val="24"/>
          <w:lang w:val="en-GB"/>
          <w14:ligatures w14:val="none"/>
        </w:rPr>
        <w:t>Syafryadin</w:t>
      </w:r>
      <w:proofErr w:type="spellEnd"/>
      <w:r w:rsidRPr="00F57F4C">
        <w:rPr>
          <w:rFonts w:ascii="Arial" w:hAnsi="Arial" w:cs="Arial"/>
          <w:color w:val="000000" w:themeColor="text1"/>
          <w:kern w:val="0"/>
          <w:sz w:val="24"/>
          <w:szCs w:val="24"/>
          <w:lang w:val="en-GB"/>
          <w14:ligatures w14:val="none"/>
        </w:rPr>
        <w:t xml:space="preserve">, S., 2020. Using </w:t>
      </w:r>
      <w:proofErr w:type="spellStart"/>
      <w:r w:rsidRPr="00F57F4C">
        <w:rPr>
          <w:rFonts w:ascii="Arial" w:hAnsi="Arial" w:cs="Arial"/>
          <w:color w:val="000000" w:themeColor="text1"/>
          <w:kern w:val="0"/>
          <w:sz w:val="24"/>
          <w:szCs w:val="24"/>
          <w:lang w:val="en-GB"/>
          <w14:ligatures w14:val="none"/>
        </w:rPr>
        <w:t>GIBBS’reflective</w:t>
      </w:r>
      <w:proofErr w:type="spellEnd"/>
      <w:r w:rsidRPr="00F57F4C">
        <w:rPr>
          <w:rFonts w:ascii="Arial" w:hAnsi="Arial" w:cs="Arial"/>
          <w:color w:val="000000" w:themeColor="text1"/>
          <w:kern w:val="0"/>
          <w:sz w:val="24"/>
          <w:szCs w:val="24"/>
          <w:lang w:val="en-GB"/>
          <w14:ligatures w14:val="none"/>
        </w:rPr>
        <w:t xml:space="preserve"> cycle in making reflections of literary analysis. </w:t>
      </w:r>
      <w:r w:rsidRPr="00F57F4C">
        <w:rPr>
          <w:rFonts w:ascii="Arial" w:hAnsi="Arial" w:cs="Arial"/>
          <w:i/>
          <w:color w:val="000000" w:themeColor="text1"/>
          <w:kern w:val="0"/>
          <w:sz w:val="24"/>
          <w:szCs w:val="24"/>
          <w:lang w:val="en-GB"/>
          <w14:ligatures w14:val="none"/>
        </w:rPr>
        <w:t>Indonesian EFL Journal</w:t>
      </w:r>
      <w:r w:rsidRPr="00F57F4C">
        <w:rPr>
          <w:rFonts w:ascii="Arial" w:hAnsi="Arial" w:cs="Arial"/>
          <w:color w:val="000000" w:themeColor="text1"/>
          <w:kern w:val="0"/>
          <w:sz w:val="24"/>
          <w:szCs w:val="24"/>
          <w:lang w:val="en-GB"/>
          <w14:ligatures w14:val="none"/>
        </w:rPr>
        <w:t xml:space="preserve">, </w:t>
      </w:r>
      <w:r w:rsidRPr="00F57F4C">
        <w:rPr>
          <w:rFonts w:ascii="Arial" w:hAnsi="Arial" w:cs="Arial"/>
          <w:i/>
          <w:color w:val="000000" w:themeColor="text1"/>
          <w:kern w:val="0"/>
          <w:sz w:val="24"/>
          <w:szCs w:val="24"/>
          <w:lang w:val="en-GB"/>
          <w14:ligatures w14:val="none"/>
        </w:rPr>
        <w:t>6</w:t>
      </w:r>
      <w:r w:rsidRPr="00F57F4C">
        <w:rPr>
          <w:rFonts w:ascii="Arial" w:hAnsi="Arial" w:cs="Arial"/>
          <w:color w:val="000000" w:themeColor="text1"/>
          <w:kern w:val="0"/>
          <w:sz w:val="24"/>
          <w:szCs w:val="24"/>
          <w:lang w:val="en-GB"/>
          <w14:ligatures w14:val="none"/>
        </w:rPr>
        <w:t>(2), pp.139-148.</w:t>
      </w:r>
    </w:p>
    <w:p w14:paraId="7E1271B5"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Barten, M., 2024. </w:t>
      </w:r>
      <w:r w:rsidRPr="00F57F4C">
        <w:rPr>
          <w:rFonts w:ascii="Arial" w:hAnsi="Arial" w:cs="Arial"/>
          <w:i/>
          <w:iCs/>
          <w:color w:val="000000" w:themeColor="text1"/>
          <w:kern w:val="0"/>
          <w:sz w:val="24"/>
          <w:szCs w:val="24"/>
          <w:lang w:val="en-GB"/>
          <w14:ligatures w14:val="none"/>
        </w:rPr>
        <w:t xml:space="preserve">Front Hotel Department </w:t>
      </w:r>
      <w:proofErr w:type="gramStart"/>
      <w:r w:rsidRPr="00F57F4C">
        <w:rPr>
          <w:rFonts w:ascii="Arial" w:hAnsi="Arial" w:cs="Arial"/>
          <w:i/>
          <w:iCs/>
          <w:color w:val="000000" w:themeColor="text1"/>
          <w:kern w:val="0"/>
          <w:sz w:val="24"/>
          <w:szCs w:val="24"/>
          <w:lang w:val="en-GB"/>
          <w14:ligatures w14:val="none"/>
        </w:rPr>
        <w:t>In</w:t>
      </w:r>
      <w:proofErr w:type="gramEnd"/>
      <w:r w:rsidRPr="00F57F4C">
        <w:rPr>
          <w:rFonts w:ascii="Arial" w:hAnsi="Arial" w:cs="Arial"/>
          <w:i/>
          <w:iCs/>
          <w:color w:val="000000" w:themeColor="text1"/>
          <w:kern w:val="0"/>
          <w:sz w:val="24"/>
          <w:szCs w:val="24"/>
          <w:lang w:val="en-GB"/>
          <w14:ligatures w14:val="none"/>
        </w:rPr>
        <w:t xml:space="preserve"> Hotel</w:t>
      </w:r>
      <w:r w:rsidRPr="00F57F4C">
        <w:rPr>
          <w:rFonts w:ascii="Arial" w:hAnsi="Arial" w:cs="Arial"/>
          <w:color w:val="000000" w:themeColor="text1"/>
          <w:kern w:val="0"/>
          <w:sz w:val="24"/>
          <w:szCs w:val="24"/>
          <w:lang w:val="en-GB"/>
          <w14:ligatures w14:val="none"/>
        </w:rPr>
        <w:t>. Available at: https://www.revfine.com/front-office-department-in-hotel/ (Accessed: 10 February 2024)</w:t>
      </w:r>
    </w:p>
    <w:p w14:paraId="24A122FE"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Bova, T., 2020. </w:t>
      </w:r>
      <w:r w:rsidRPr="00F57F4C">
        <w:rPr>
          <w:rFonts w:ascii="Arial" w:hAnsi="Arial" w:cs="Arial"/>
          <w:i/>
          <w:color w:val="000000" w:themeColor="text1"/>
          <w:kern w:val="0"/>
          <w:sz w:val="24"/>
          <w:szCs w:val="24"/>
          <w:highlight w:val="white"/>
          <w:lang w:val="en-GB"/>
          <w14:ligatures w14:val="none"/>
        </w:rPr>
        <w:t xml:space="preserve">Salesforce </w:t>
      </w:r>
      <w:proofErr w:type="spellStart"/>
      <w:r w:rsidRPr="00F57F4C">
        <w:rPr>
          <w:rFonts w:ascii="Arial" w:hAnsi="Arial" w:cs="Arial"/>
          <w:i/>
          <w:color w:val="000000" w:themeColor="text1"/>
          <w:kern w:val="0"/>
          <w:sz w:val="24"/>
          <w:szCs w:val="24"/>
          <w:highlight w:val="white"/>
          <w:lang w:val="en-GB"/>
          <w14:ligatures w14:val="none"/>
        </w:rPr>
        <w:t>BrandVoice</w:t>
      </w:r>
      <w:proofErr w:type="spellEnd"/>
      <w:r w:rsidRPr="00F57F4C">
        <w:rPr>
          <w:rFonts w:ascii="Arial" w:hAnsi="Arial" w:cs="Arial"/>
          <w:i/>
          <w:color w:val="000000" w:themeColor="text1"/>
          <w:kern w:val="0"/>
          <w:sz w:val="24"/>
          <w:szCs w:val="24"/>
          <w:highlight w:val="white"/>
          <w:lang w:val="en-GB"/>
          <w14:ligatures w14:val="none"/>
        </w:rPr>
        <w:t xml:space="preserve">: How Hilton Uses </w:t>
      </w:r>
      <w:proofErr w:type="gramStart"/>
      <w:r w:rsidRPr="00F57F4C">
        <w:rPr>
          <w:rFonts w:ascii="Arial" w:hAnsi="Arial" w:cs="Arial"/>
          <w:i/>
          <w:color w:val="000000" w:themeColor="text1"/>
          <w:kern w:val="0"/>
          <w:sz w:val="24"/>
          <w:szCs w:val="24"/>
          <w:highlight w:val="white"/>
          <w:lang w:val="en-GB"/>
          <w14:ligatures w14:val="none"/>
        </w:rPr>
        <w:t>The</w:t>
      </w:r>
      <w:proofErr w:type="gramEnd"/>
      <w:r w:rsidRPr="00F57F4C">
        <w:rPr>
          <w:rFonts w:ascii="Arial" w:hAnsi="Arial" w:cs="Arial"/>
          <w:i/>
          <w:color w:val="000000" w:themeColor="text1"/>
          <w:kern w:val="0"/>
          <w:sz w:val="24"/>
          <w:szCs w:val="24"/>
          <w:highlight w:val="white"/>
          <w:lang w:val="en-GB"/>
          <w14:ligatures w14:val="none"/>
        </w:rPr>
        <w:t xml:space="preserve"> Golden Rule To Drive Commercial Success</w:t>
      </w:r>
      <w:r w:rsidRPr="00F57F4C">
        <w:rPr>
          <w:rFonts w:ascii="Arial" w:hAnsi="Arial" w:cs="Arial"/>
          <w:color w:val="000000" w:themeColor="text1"/>
          <w:kern w:val="0"/>
          <w:sz w:val="24"/>
          <w:szCs w:val="24"/>
          <w:highlight w:val="white"/>
          <w:lang w:val="en-GB"/>
          <w14:ligatures w14:val="none"/>
        </w:rPr>
        <w:t>. Forbes. Available at: https://www.forbes.com/sites/salesforce/2020/11/05/how-hilton-uses-the-golden-rule-to-drive-commercial-success/?sh=6d39ae2b733c (Accessed: 6 February 2024).</w:t>
      </w:r>
    </w:p>
    <w:p w14:paraId="54C83606"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Dias, J.C., Mineiro, A. and Damen, S., 2024. A novel approach to prevent social isolation in people with severe disability.</w:t>
      </w:r>
    </w:p>
    <w:p w14:paraId="1FCD7686"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Forbes, 2021. </w:t>
      </w:r>
      <w:r w:rsidRPr="00F57F4C">
        <w:rPr>
          <w:rFonts w:ascii="Arial" w:hAnsi="Arial" w:cs="Arial"/>
          <w:i/>
          <w:color w:val="000000" w:themeColor="text1"/>
          <w:kern w:val="0"/>
          <w:sz w:val="24"/>
          <w:szCs w:val="24"/>
          <w:lang w:val="en-GB"/>
          <w14:ligatures w14:val="none"/>
        </w:rPr>
        <w:t xml:space="preserve">Nine Important Lessons Leaders Have Learned About Customer Communication. </w:t>
      </w:r>
      <w:r w:rsidRPr="00F57F4C">
        <w:rPr>
          <w:rFonts w:ascii="Arial" w:hAnsi="Arial" w:cs="Arial"/>
          <w:color w:val="000000" w:themeColor="text1"/>
          <w:kern w:val="0"/>
          <w:sz w:val="24"/>
          <w:szCs w:val="24"/>
          <w:lang w:val="en-GB"/>
          <w14:ligatures w14:val="none"/>
        </w:rPr>
        <w:t>Available at: https://www.forbes.com/sites/theyec/2021/10/19/nine-important-lessons-leaders-have-learned-about-customer-communication/?sh=6582998072f4 (Accessed: 7 February 2024)</w:t>
      </w:r>
    </w:p>
    <w:p w14:paraId="2848AD33"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lastRenderedPageBreak/>
        <w:t xml:space="preserve">Glassdoor, 2024. </w:t>
      </w:r>
      <w:r w:rsidRPr="00F57F4C">
        <w:rPr>
          <w:rFonts w:ascii="Arial" w:hAnsi="Arial" w:cs="Arial"/>
          <w:i/>
          <w:color w:val="000000" w:themeColor="text1"/>
          <w:kern w:val="0"/>
          <w:sz w:val="24"/>
          <w:szCs w:val="24"/>
          <w:lang w:val="en-GB"/>
          <w14:ligatures w14:val="none"/>
        </w:rPr>
        <w:t xml:space="preserve">Travelodge Hotels (UK). </w:t>
      </w:r>
      <w:r w:rsidRPr="00F57F4C">
        <w:rPr>
          <w:rFonts w:ascii="Arial" w:hAnsi="Arial" w:cs="Arial"/>
          <w:color w:val="000000" w:themeColor="text1"/>
          <w:kern w:val="0"/>
          <w:sz w:val="24"/>
          <w:szCs w:val="24"/>
          <w:lang w:val="en-GB"/>
          <w14:ligatures w14:val="none"/>
        </w:rPr>
        <w:t xml:space="preserve">Available at: </w:t>
      </w:r>
      <w:hyperlink r:id="rId9">
        <w:r w:rsidRPr="00F57F4C">
          <w:rPr>
            <w:rFonts w:ascii="Arial" w:hAnsi="Arial" w:cs="Arial"/>
            <w:color w:val="000000" w:themeColor="text1"/>
            <w:kern w:val="0"/>
            <w:sz w:val="24"/>
            <w:szCs w:val="24"/>
            <w:lang w:val="en-GB"/>
            <w14:ligatures w14:val="none"/>
          </w:rPr>
          <w:t>https://www.glassdoor.co.in/Reviews/Travelodge-Hotels-UK-lack-of-training-Reviews-EI_IE39978.0,20_KH21,37.htm</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7 February 2024).</w:t>
      </w:r>
    </w:p>
    <w:p w14:paraId="0729520D"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proofErr w:type="spellStart"/>
      <w:r w:rsidRPr="00F57F4C">
        <w:rPr>
          <w:rFonts w:ascii="Arial" w:hAnsi="Arial" w:cs="Arial"/>
          <w:color w:val="000000" w:themeColor="text1"/>
          <w:kern w:val="0"/>
          <w:sz w:val="24"/>
          <w:szCs w:val="24"/>
          <w:highlight w:val="white"/>
          <w:lang w:val="en-GB"/>
          <w14:ligatures w14:val="none"/>
        </w:rPr>
        <w:t>GovUK</w:t>
      </w:r>
      <w:proofErr w:type="spellEnd"/>
      <w:r w:rsidRPr="00F57F4C">
        <w:rPr>
          <w:rFonts w:ascii="Arial" w:hAnsi="Arial" w:cs="Arial"/>
          <w:color w:val="000000" w:themeColor="text1"/>
          <w:kern w:val="0"/>
          <w:sz w:val="24"/>
          <w:szCs w:val="24"/>
          <w:highlight w:val="white"/>
          <w:lang w:val="en-GB"/>
          <w14:ligatures w14:val="none"/>
        </w:rPr>
        <w:t xml:space="preserve">, 2019. </w:t>
      </w:r>
      <w:r w:rsidRPr="00F57F4C">
        <w:rPr>
          <w:rFonts w:ascii="Arial" w:hAnsi="Arial" w:cs="Arial"/>
          <w:i/>
          <w:color w:val="000000" w:themeColor="text1"/>
          <w:kern w:val="0"/>
          <w:sz w:val="24"/>
          <w:szCs w:val="24"/>
          <w:highlight w:val="white"/>
          <w:lang w:val="en-GB"/>
          <w14:ligatures w14:val="none"/>
        </w:rPr>
        <w:t>Hospitality and Tourism workforce landscape A research report mapping the sector workforce landscape for the Department for Digital, Culture, Media and Sport Hospitality and Tourism workforce landscape |</w:t>
      </w:r>
      <w:r w:rsidRPr="00F57F4C">
        <w:rPr>
          <w:rFonts w:ascii="Arial" w:hAnsi="Arial" w:cs="Arial"/>
          <w:color w:val="000000" w:themeColor="text1"/>
          <w:kern w:val="0"/>
          <w:sz w:val="24"/>
          <w:szCs w:val="24"/>
          <w:highlight w:val="white"/>
          <w:lang w:val="en-GB"/>
          <w14:ligatures w14:val="none"/>
        </w:rPr>
        <w:t>. Available at: https://assets.publishing.service.gov.uk/media/5d67a363ed915d53b4904899/Hospitality_and_Tourism_Workforce_Landscape.pdf (Accessed: 7 February 2024).</w:t>
      </w:r>
    </w:p>
    <w:p w14:paraId="573D6C00"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Gutiérrez-Sastre, M., Rivera-Navarro, J., González-Salgado, I. and Franco, M., 2023. Beyond exit, voice, and loyalty: the role of urban resistance in a deprived </w:t>
      </w:r>
      <w:proofErr w:type="spellStart"/>
      <w:r w:rsidRPr="00F57F4C">
        <w:rPr>
          <w:rFonts w:ascii="Arial" w:hAnsi="Arial" w:cs="Arial"/>
          <w:color w:val="000000" w:themeColor="text1"/>
          <w:kern w:val="0"/>
          <w:sz w:val="24"/>
          <w:szCs w:val="24"/>
          <w:highlight w:val="white"/>
          <w:lang w:val="en-GB"/>
          <w14:ligatures w14:val="none"/>
        </w:rPr>
        <w:t>neighborhood</w:t>
      </w:r>
      <w:proofErr w:type="spellEnd"/>
      <w:r w:rsidRPr="00F57F4C">
        <w:rPr>
          <w:rFonts w:ascii="Arial" w:hAnsi="Arial" w:cs="Arial"/>
          <w:color w:val="000000" w:themeColor="text1"/>
          <w:kern w:val="0"/>
          <w:sz w:val="24"/>
          <w:szCs w:val="24"/>
          <w:highlight w:val="white"/>
          <w:lang w:val="en-GB"/>
          <w14:ligatures w14:val="none"/>
        </w:rPr>
        <w:t xml:space="preserve"> of Madrid. </w:t>
      </w:r>
      <w:r w:rsidRPr="00F57F4C">
        <w:rPr>
          <w:rFonts w:ascii="Arial" w:hAnsi="Arial" w:cs="Arial"/>
          <w:i/>
          <w:color w:val="000000" w:themeColor="text1"/>
          <w:kern w:val="0"/>
          <w:sz w:val="24"/>
          <w:szCs w:val="24"/>
          <w:highlight w:val="white"/>
          <w:lang w:val="en-GB"/>
          <w14:ligatures w14:val="none"/>
        </w:rPr>
        <w:t>Journal of Housing and the Built Environment</w:t>
      </w:r>
      <w:r w:rsidRPr="00F57F4C">
        <w:rPr>
          <w:rFonts w:ascii="Arial" w:hAnsi="Arial" w:cs="Arial"/>
          <w:color w:val="000000" w:themeColor="text1"/>
          <w:kern w:val="0"/>
          <w:sz w:val="24"/>
          <w:szCs w:val="24"/>
          <w:highlight w:val="white"/>
          <w:lang w:val="en-GB"/>
          <w14:ligatures w14:val="none"/>
        </w:rPr>
        <w:t>, pp.1-24.</w:t>
      </w:r>
    </w:p>
    <w:p w14:paraId="6A652D70" w14:textId="77777777" w:rsidR="00F57F4C" w:rsidRPr="00F57F4C" w:rsidRDefault="00F57F4C" w:rsidP="00F57F4C">
      <w:pPr>
        <w:spacing w:after="240" w:line="360" w:lineRule="auto"/>
        <w:jc w:val="both"/>
        <w:rPr>
          <w:rFonts w:ascii="Arial" w:hAnsi="Arial" w:cs="Arial"/>
          <w:b/>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Hilton, 2024. </w:t>
      </w:r>
      <w:r w:rsidRPr="00F57F4C">
        <w:rPr>
          <w:rFonts w:ascii="Arial" w:hAnsi="Arial" w:cs="Arial"/>
          <w:i/>
          <w:color w:val="000000" w:themeColor="text1"/>
          <w:kern w:val="0"/>
          <w:sz w:val="24"/>
          <w:szCs w:val="24"/>
          <w:lang w:val="en-GB"/>
          <w14:ligatures w14:val="none"/>
        </w:rPr>
        <w:t>HR &amp; Training: Hilton.</w:t>
      </w:r>
      <w:r w:rsidRPr="00F57F4C">
        <w:rPr>
          <w:rFonts w:ascii="Arial" w:hAnsi="Arial" w:cs="Arial"/>
          <w:color w:val="000000" w:themeColor="text1"/>
          <w:kern w:val="0"/>
          <w:sz w:val="24"/>
          <w:szCs w:val="24"/>
          <w:lang w:val="en-GB"/>
          <w14:ligatures w14:val="none"/>
        </w:rPr>
        <w:t xml:space="preserve"> Available at: </w:t>
      </w:r>
      <w:hyperlink r:id="rId10">
        <w:r w:rsidRPr="00F57F4C">
          <w:rPr>
            <w:rFonts w:ascii="Arial" w:hAnsi="Arial" w:cs="Arial"/>
            <w:color w:val="000000" w:themeColor="text1"/>
            <w:kern w:val="0"/>
            <w:sz w:val="24"/>
            <w:szCs w:val="24"/>
            <w:lang w:val="en-GB"/>
            <w14:ligatures w14:val="none"/>
          </w:rPr>
          <w:t>https://managementservices.hilton.com/en/support-services/hr-training/</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9 February 2024).</w:t>
      </w:r>
    </w:p>
    <w:p w14:paraId="468D220A"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Hu, F., Trivedi, R. and Teichert, T., 2022. Using hotel reviews to assess hotel frontline employees’ roles and performances. </w:t>
      </w:r>
      <w:r w:rsidRPr="00F57F4C">
        <w:rPr>
          <w:rFonts w:ascii="Arial" w:hAnsi="Arial" w:cs="Arial"/>
          <w:i/>
          <w:color w:val="000000" w:themeColor="text1"/>
          <w:kern w:val="0"/>
          <w:sz w:val="24"/>
          <w:szCs w:val="24"/>
          <w:highlight w:val="white"/>
          <w:lang w:val="en-GB"/>
          <w14:ligatures w14:val="none"/>
        </w:rPr>
        <w:t>International Journal of Contemporary Hospitality Management</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34</w:t>
      </w:r>
      <w:r w:rsidRPr="00F57F4C">
        <w:rPr>
          <w:rFonts w:ascii="Arial" w:hAnsi="Arial" w:cs="Arial"/>
          <w:color w:val="000000" w:themeColor="text1"/>
          <w:kern w:val="0"/>
          <w:sz w:val="24"/>
          <w:szCs w:val="24"/>
          <w:highlight w:val="white"/>
          <w:lang w:val="en-GB"/>
          <w14:ligatures w14:val="none"/>
        </w:rPr>
        <w:t>(5), pp.1796-1822.</w:t>
      </w:r>
    </w:p>
    <w:p w14:paraId="2F5FB93E"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Hyken, S., 2022. </w:t>
      </w:r>
      <w:r w:rsidRPr="00F57F4C">
        <w:rPr>
          <w:rFonts w:ascii="Arial" w:hAnsi="Arial" w:cs="Arial"/>
          <w:i/>
          <w:color w:val="000000" w:themeColor="text1"/>
          <w:kern w:val="0"/>
          <w:sz w:val="24"/>
          <w:szCs w:val="24"/>
          <w:highlight w:val="white"/>
          <w:lang w:val="en-GB"/>
          <w14:ligatures w14:val="none"/>
        </w:rPr>
        <w:t xml:space="preserve">Customer Service </w:t>
      </w:r>
      <w:proofErr w:type="gramStart"/>
      <w:r w:rsidRPr="00F57F4C">
        <w:rPr>
          <w:rFonts w:ascii="Arial" w:hAnsi="Arial" w:cs="Arial"/>
          <w:i/>
          <w:color w:val="000000" w:themeColor="text1"/>
          <w:kern w:val="0"/>
          <w:sz w:val="24"/>
          <w:szCs w:val="24"/>
          <w:highlight w:val="white"/>
          <w:lang w:val="en-GB"/>
          <w14:ligatures w14:val="none"/>
        </w:rPr>
        <w:t>The</w:t>
      </w:r>
      <w:proofErr w:type="gramEnd"/>
      <w:r w:rsidRPr="00F57F4C">
        <w:rPr>
          <w:rFonts w:ascii="Arial" w:hAnsi="Arial" w:cs="Arial"/>
          <w:i/>
          <w:color w:val="000000" w:themeColor="text1"/>
          <w:kern w:val="0"/>
          <w:sz w:val="24"/>
          <w:szCs w:val="24"/>
          <w:highlight w:val="white"/>
          <w:lang w:val="en-GB"/>
          <w14:ligatures w14:val="none"/>
        </w:rPr>
        <w:t xml:space="preserve"> Marriott Way</w:t>
      </w:r>
      <w:r w:rsidRPr="00F57F4C">
        <w:rPr>
          <w:rFonts w:ascii="Arial" w:hAnsi="Arial" w:cs="Arial"/>
          <w:color w:val="000000" w:themeColor="text1"/>
          <w:kern w:val="0"/>
          <w:sz w:val="24"/>
          <w:szCs w:val="24"/>
          <w:highlight w:val="white"/>
          <w:lang w:val="en-GB"/>
          <w14:ligatures w14:val="none"/>
        </w:rPr>
        <w:t>. Forbes. Available at: https://www.forbes.com/sites/shephyken/2022/07/17/customer-service-the-marriott-way/?sh=b9b99c678074 (Accessed: 3 February 2024).</w:t>
      </w:r>
    </w:p>
    <w:p w14:paraId="065250AD"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IHG Development, 2024. </w:t>
      </w:r>
      <w:r w:rsidRPr="00F57F4C">
        <w:rPr>
          <w:rFonts w:ascii="Arial" w:hAnsi="Arial" w:cs="Arial"/>
          <w:i/>
          <w:color w:val="000000" w:themeColor="text1"/>
          <w:kern w:val="0"/>
          <w:sz w:val="24"/>
          <w:szCs w:val="24"/>
          <w:highlight w:val="white"/>
          <w:lang w:val="en-GB"/>
          <w14:ligatures w14:val="none"/>
        </w:rPr>
        <w:t>Holiday Inn</w:t>
      </w:r>
      <w:r w:rsidRPr="00F57F4C">
        <w:rPr>
          <w:rFonts w:ascii="Arial" w:hAnsi="Arial" w:cs="Arial"/>
          <w:color w:val="000000" w:themeColor="text1"/>
          <w:kern w:val="0"/>
          <w:sz w:val="24"/>
          <w:szCs w:val="24"/>
          <w:highlight w:val="white"/>
          <w:lang w:val="en-GB"/>
          <w14:ligatures w14:val="none"/>
        </w:rPr>
        <w:t>. Available at: https://development.ihg.com/hotel-brands/holiday-inn (Accessed: 4 February 2024).</w:t>
      </w:r>
    </w:p>
    <w:p w14:paraId="1EEDA576"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Indeed, 2020. </w:t>
      </w:r>
      <w:r w:rsidRPr="00F57F4C">
        <w:rPr>
          <w:rFonts w:ascii="Arial" w:hAnsi="Arial" w:cs="Arial"/>
          <w:i/>
          <w:color w:val="000000" w:themeColor="text1"/>
          <w:kern w:val="0"/>
          <w:sz w:val="24"/>
          <w:szCs w:val="24"/>
          <w:highlight w:val="white"/>
          <w:lang w:val="en-GB"/>
          <w14:ligatures w14:val="none"/>
        </w:rPr>
        <w:t>Travelodge Hotels (UK) Employee Reviews for Duty Manager</w:t>
      </w:r>
      <w:r w:rsidRPr="00F57F4C">
        <w:rPr>
          <w:rFonts w:ascii="Arial" w:hAnsi="Arial" w:cs="Arial"/>
          <w:color w:val="000000" w:themeColor="text1"/>
          <w:kern w:val="0"/>
          <w:sz w:val="24"/>
          <w:szCs w:val="24"/>
          <w:highlight w:val="white"/>
          <w:lang w:val="en-GB"/>
          <w14:ligatures w14:val="none"/>
        </w:rPr>
        <w:t>. Available at: https://uk.indeed.com/cmp/Travelodge-Hotels-(uk)-1/reviews?fjobtitle=Duty+Manager (Accessed: 8 February 2024).</w:t>
      </w:r>
    </w:p>
    <w:p w14:paraId="1DF16494"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Indeed, 2023a. </w:t>
      </w:r>
      <w:r w:rsidRPr="00F57F4C">
        <w:rPr>
          <w:rFonts w:ascii="Arial" w:hAnsi="Arial" w:cs="Arial"/>
          <w:i/>
          <w:color w:val="000000" w:themeColor="text1"/>
          <w:kern w:val="0"/>
          <w:sz w:val="24"/>
          <w:szCs w:val="24"/>
          <w:lang w:val="en-GB"/>
          <w14:ligatures w14:val="none"/>
        </w:rPr>
        <w:t>Essential Hotel Front Desk Job Skills (With Examples).</w:t>
      </w:r>
      <w:r w:rsidRPr="00F57F4C">
        <w:rPr>
          <w:rFonts w:ascii="Arial" w:hAnsi="Arial" w:cs="Arial"/>
          <w:color w:val="000000" w:themeColor="text1"/>
          <w:kern w:val="0"/>
          <w:sz w:val="24"/>
          <w:szCs w:val="24"/>
          <w:lang w:val="en-GB"/>
          <w14:ligatures w14:val="none"/>
        </w:rPr>
        <w:t xml:space="preserve"> Available at: </w:t>
      </w:r>
      <w:hyperlink r:id="rId11">
        <w:r w:rsidRPr="00F57F4C">
          <w:rPr>
            <w:rFonts w:ascii="Arial" w:hAnsi="Arial" w:cs="Arial"/>
            <w:color w:val="000000" w:themeColor="text1"/>
            <w:kern w:val="0"/>
            <w:sz w:val="24"/>
            <w:szCs w:val="24"/>
            <w:lang w:val="en-GB"/>
            <w14:ligatures w14:val="none"/>
          </w:rPr>
          <w:t>https://au.indeed.com/career-advice/career-development/hotel-front-desk-job-skills</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8 February 2024).</w:t>
      </w:r>
    </w:p>
    <w:p w14:paraId="50AC4AE5"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lastRenderedPageBreak/>
        <w:t xml:space="preserve">Indeed, 2023b. </w:t>
      </w:r>
      <w:r w:rsidRPr="00F57F4C">
        <w:rPr>
          <w:rFonts w:ascii="Arial" w:hAnsi="Arial" w:cs="Arial"/>
          <w:i/>
          <w:color w:val="000000" w:themeColor="text1"/>
          <w:kern w:val="0"/>
          <w:sz w:val="24"/>
          <w:szCs w:val="24"/>
          <w:lang w:val="en-GB"/>
          <w14:ligatures w14:val="none"/>
        </w:rPr>
        <w:t>Customer Service Skills: Examples, Definition and How to Demonstrate</w:t>
      </w:r>
      <w:r w:rsidRPr="00F57F4C">
        <w:rPr>
          <w:rFonts w:ascii="Arial" w:hAnsi="Arial" w:cs="Arial"/>
          <w:color w:val="000000" w:themeColor="text1"/>
          <w:kern w:val="0"/>
          <w:sz w:val="24"/>
          <w:szCs w:val="24"/>
          <w:lang w:val="en-GB"/>
          <w14:ligatures w14:val="none"/>
        </w:rPr>
        <w:t>. Available at: https://uk.indeed.com/career-advice/career-development/customer-service-skills</w:t>
      </w:r>
      <w:r w:rsidRPr="00F57F4C">
        <w:rPr>
          <w:rFonts w:ascii="Arial" w:hAnsi="Arial" w:cs="Arial"/>
          <w:color w:val="000000" w:themeColor="text1"/>
          <w:kern w:val="0"/>
          <w:sz w:val="24"/>
          <w:szCs w:val="24"/>
          <w:highlight w:val="white"/>
          <w:lang w:val="en-GB"/>
          <w14:ligatures w14:val="none"/>
        </w:rPr>
        <w:t xml:space="preserve"> (Accessed: 1 February 2024)</w:t>
      </w:r>
      <w:r w:rsidRPr="00F57F4C">
        <w:rPr>
          <w:rFonts w:ascii="Arial" w:hAnsi="Arial" w:cs="Arial"/>
          <w:color w:val="000000" w:themeColor="text1"/>
          <w:kern w:val="0"/>
          <w:sz w:val="24"/>
          <w:szCs w:val="24"/>
          <w:lang w:val="en-GB"/>
          <w14:ligatures w14:val="none"/>
        </w:rPr>
        <w:t>.</w:t>
      </w:r>
    </w:p>
    <w:p w14:paraId="7CC217D1"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Indeed, 2024. </w:t>
      </w:r>
      <w:r w:rsidRPr="00F57F4C">
        <w:rPr>
          <w:rFonts w:ascii="Arial" w:hAnsi="Arial" w:cs="Arial"/>
          <w:i/>
          <w:color w:val="000000" w:themeColor="text1"/>
          <w:kern w:val="0"/>
          <w:sz w:val="24"/>
          <w:szCs w:val="24"/>
          <w:lang w:val="en-GB"/>
          <w14:ligatures w14:val="none"/>
        </w:rPr>
        <w:t>Marriott International Culture reviews.</w:t>
      </w:r>
      <w:r w:rsidRPr="00F57F4C">
        <w:rPr>
          <w:rFonts w:ascii="Arial" w:hAnsi="Arial" w:cs="Arial"/>
          <w:color w:val="000000" w:themeColor="text1"/>
          <w:kern w:val="0"/>
          <w:sz w:val="24"/>
          <w:szCs w:val="24"/>
          <w:lang w:val="en-GB"/>
          <w14:ligatures w14:val="none"/>
        </w:rPr>
        <w:t xml:space="preserve"> Available at: </w:t>
      </w:r>
      <w:hyperlink r:id="rId12">
        <w:r w:rsidRPr="00F57F4C">
          <w:rPr>
            <w:rFonts w:ascii="Arial" w:hAnsi="Arial" w:cs="Arial"/>
            <w:color w:val="000000" w:themeColor="text1"/>
            <w:kern w:val="0"/>
            <w:sz w:val="24"/>
            <w:szCs w:val="24"/>
            <w:lang w:val="en-GB"/>
            <w14:ligatures w14:val="none"/>
          </w:rPr>
          <w:t>https://uk.indeed.com/cmp/Marriott-International/reviews?ftopic=culture</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7 February 2024).</w:t>
      </w:r>
    </w:p>
    <w:p w14:paraId="3D18AAF5"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Jordan, P.J. and Troth, A.C., 2021. Managing emotions during team problem solving: Emotional intelligence and conflict resolution. In </w:t>
      </w:r>
      <w:r w:rsidRPr="00F57F4C">
        <w:rPr>
          <w:rFonts w:ascii="Arial" w:hAnsi="Arial" w:cs="Arial"/>
          <w:i/>
          <w:color w:val="000000" w:themeColor="text1"/>
          <w:kern w:val="0"/>
          <w:sz w:val="24"/>
          <w:szCs w:val="24"/>
          <w:lang w:val="en-GB"/>
          <w14:ligatures w14:val="none"/>
        </w:rPr>
        <w:t>Emotion and Performance</w:t>
      </w:r>
      <w:r w:rsidRPr="00F57F4C">
        <w:rPr>
          <w:rFonts w:ascii="Arial" w:hAnsi="Arial" w:cs="Arial"/>
          <w:color w:val="000000" w:themeColor="text1"/>
          <w:kern w:val="0"/>
          <w:sz w:val="24"/>
          <w:szCs w:val="24"/>
          <w:lang w:val="en-GB"/>
          <w14:ligatures w14:val="none"/>
        </w:rPr>
        <w:t xml:space="preserve"> (pp. 195-218). CRC Press.</w:t>
      </w:r>
    </w:p>
    <w:p w14:paraId="7663408F" w14:textId="77777777" w:rsidR="00F57F4C" w:rsidRPr="00F57F4C" w:rsidRDefault="00F57F4C" w:rsidP="00F57F4C">
      <w:pPr>
        <w:spacing w:after="240" w:line="360" w:lineRule="auto"/>
        <w:jc w:val="both"/>
        <w:rPr>
          <w:rFonts w:ascii="Arial" w:hAnsi="Arial" w:cs="Arial"/>
          <w:b/>
          <w:color w:val="000000" w:themeColor="text1"/>
          <w:kern w:val="0"/>
          <w:sz w:val="24"/>
          <w:szCs w:val="24"/>
          <w:lang w:val="en-GB"/>
          <w14:ligatures w14:val="none"/>
        </w:rPr>
      </w:pPr>
      <w:proofErr w:type="spellStart"/>
      <w:r w:rsidRPr="00F57F4C">
        <w:rPr>
          <w:rFonts w:ascii="Arial" w:hAnsi="Arial" w:cs="Arial"/>
          <w:color w:val="000000" w:themeColor="text1"/>
          <w:kern w:val="0"/>
          <w:sz w:val="24"/>
          <w:szCs w:val="24"/>
          <w:lang w:val="en-GB"/>
          <w14:ligatures w14:val="none"/>
        </w:rPr>
        <w:t>Kensingtongardenshotel</w:t>
      </w:r>
      <w:proofErr w:type="spellEnd"/>
      <w:r w:rsidRPr="00F57F4C">
        <w:rPr>
          <w:rFonts w:ascii="Arial" w:hAnsi="Arial" w:cs="Arial"/>
          <w:color w:val="000000" w:themeColor="text1"/>
          <w:kern w:val="0"/>
          <w:sz w:val="24"/>
          <w:szCs w:val="24"/>
          <w:lang w:val="en-GB"/>
          <w14:ligatures w14:val="none"/>
        </w:rPr>
        <w:t xml:space="preserve">, 2024. </w:t>
      </w:r>
      <w:r w:rsidRPr="00F57F4C">
        <w:rPr>
          <w:rFonts w:ascii="Arial" w:hAnsi="Arial" w:cs="Arial"/>
          <w:i/>
          <w:color w:val="000000" w:themeColor="text1"/>
          <w:kern w:val="0"/>
          <w:sz w:val="24"/>
          <w:szCs w:val="24"/>
          <w:lang w:val="en-GB"/>
          <w14:ligatures w14:val="none"/>
        </w:rPr>
        <w:t>Privacy &amp; Cookie Policy.</w:t>
      </w:r>
      <w:r w:rsidRPr="00F57F4C">
        <w:rPr>
          <w:rFonts w:ascii="Arial" w:hAnsi="Arial" w:cs="Arial"/>
          <w:color w:val="000000" w:themeColor="text1"/>
          <w:kern w:val="0"/>
          <w:sz w:val="24"/>
          <w:szCs w:val="24"/>
          <w:lang w:val="en-GB"/>
          <w14:ligatures w14:val="none"/>
        </w:rPr>
        <w:t xml:space="preserve"> Available at: </w:t>
      </w:r>
      <w:hyperlink r:id="rId13">
        <w:r w:rsidRPr="00F57F4C">
          <w:rPr>
            <w:rFonts w:ascii="Arial" w:hAnsi="Arial" w:cs="Arial"/>
            <w:color w:val="000000" w:themeColor="text1"/>
            <w:kern w:val="0"/>
            <w:sz w:val="24"/>
            <w:szCs w:val="24"/>
            <w:lang w:val="en-GB"/>
            <w14:ligatures w14:val="none"/>
          </w:rPr>
          <w:t>https://kensingtongardenshotel.co.uk/privacy-and-cookie-policy/</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8 February 2024).</w:t>
      </w:r>
    </w:p>
    <w:p w14:paraId="58B099B2"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Khan, N.A., Khan, A.N., Soomro, M.A. and Khan, S.K., 2020. Transformational leadership and civic virtue </w:t>
      </w:r>
      <w:proofErr w:type="spellStart"/>
      <w:r w:rsidRPr="00F57F4C">
        <w:rPr>
          <w:rFonts w:ascii="Arial" w:hAnsi="Arial" w:cs="Arial"/>
          <w:color w:val="000000" w:themeColor="text1"/>
          <w:kern w:val="0"/>
          <w:sz w:val="24"/>
          <w:szCs w:val="24"/>
          <w:highlight w:val="white"/>
          <w:lang w:val="en-GB"/>
          <w14:ligatures w14:val="none"/>
        </w:rPr>
        <w:t>behavior</w:t>
      </w:r>
      <w:proofErr w:type="spellEnd"/>
      <w:r w:rsidRPr="00F57F4C">
        <w:rPr>
          <w:rFonts w:ascii="Arial" w:hAnsi="Arial" w:cs="Arial"/>
          <w:color w:val="000000" w:themeColor="text1"/>
          <w:kern w:val="0"/>
          <w:sz w:val="24"/>
          <w:szCs w:val="24"/>
          <w:highlight w:val="white"/>
          <w:lang w:val="en-GB"/>
          <w14:ligatures w14:val="none"/>
        </w:rPr>
        <w:t xml:space="preserve">: Valuing act of thriving and emotional exhaustion in the hotel industry. </w:t>
      </w:r>
      <w:r w:rsidRPr="00F57F4C">
        <w:rPr>
          <w:rFonts w:ascii="Arial" w:hAnsi="Arial" w:cs="Arial"/>
          <w:i/>
          <w:color w:val="000000" w:themeColor="text1"/>
          <w:kern w:val="0"/>
          <w:sz w:val="24"/>
          <w:szCs w:val="24"/>
          <w:highlight w:val="white"/>
          <w:lang w:val="en-GB"/>
          <w14:ligatures w14:val="none"/>
        </w:rPr>
        <w:t>Asia Pacific Management Review</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25</w:t>
      </w:r>
      <w:r w:rsidRPr="00F57F4C">
        <w:rPr>
          <w:rFonts w:ascii="Arial" w:hAnsi="Arial" w:cs="Arial"/>
          <w:color w:val="000000" w:themeColor="text1"/>
          <w:kern w:val="0"/>
          <w:sz w:val="24"/>
          <w:szCs w:val="24"/>
          <w:highlight w:val="white"/>
          <w:lang w:val="en-GB"/>
          <w14:ligatures w14:val="none"/>
        </w:rPr>
        <w:t>(4), pp.216-225.</w:t>
      </w:r>
    </w:p>
    <w:p w14:paraId="0A05234D"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LinkedIn, 2023. </w:t>
      </w:r>
      <w:r w:rsidRPr="00F57F4C">
        <w:rPr>
          <w:rFonts w:ascii="Arial" w:hAnsi="Arial" w:cs="Arial"/>
          <w:i/>
          <w:color w:val="000000" w:themeColor="text1"/>
          <w:kern w:val="0"/>
          <w:sz w:val="24"/>
          <w:szCs w:val="24"/>
          <w:lang w:val="en-GB"/>
          <w14:ligatures w14:val="none"/>
        </w:rPr>
        <w:t xml:space="preserve">The Impact of High-Speed </w:t>
      </w:r>
      <w:proofErr w:type="spellStart"/>
      <w:r w:rsidRPr="00F57F4C">
        <w:rPr>
          <w:rFonts w:ascii="Arial" w:hAnsi="Arial" w:cs="Arial"/>
          <w:i/>
          <w:color w:val="000000" w:themeColor="text1"/>
          <w:kern w:val="0"/>
          <w:sz w:val="24"/>
          <w:szCs w:val="24"/>
          <w:lang w:val="en-GB"/>
          <w14:ligatures w14:val="none"/>
        </w:rPr>
        <w:t>WiFi</w:t>
      </w:r>
      <w:proofErr w:type="spellEnd"/>
      <w:r w:rsidRPr="00F57F4C">
        <w:rPr>
          <w:rFonts w:ascii="Arial" w:hAnsi="Arial" w:cs="Arial"/>
          <w:i/>
          <w:color w:val="000000" w:themeColor="text1"/>
          <w:kern w:val="0"/>
          <w:sz w:val="24"/>
          <w:szCs w:val="24"/>
          <w:lang w:val="en-GB"/>
          <w14:ligatures w14:val="none"/>
        </w:rPr>
        <w:t xml:space="preserve"> on Hotel Guest Satisfaction. </w:t>
      </w:r>
      <w:r w:rsidRPr="00F57F4C">
        <w:rPr>
          <w:rFonts w:ascii="Arial" w:hAnsi="Arial" w:cs="Arial"/>
          <w:color w:val="000000" w:themeColor="text1"/>
          <w:kern w:val="0"/>
          <w:sz w:val="24"/>
          <w:szCs w:val="24"/>
          <w:lang w:val="en-GB"/>
          <w14:ligatures w14:val="none"/>
        </w:rPr>
        <w:t>Available at: https://www.linkedin.com/pulse/impact-high-speed-wifi-hotel-guest-satisfaction-surfsonix/ (Accessed: 9 February 2024)</w:t>
      </w:r>
    </w:p>
    <w:p w14:paraId="0227E817"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proofErr w:type="spellStart"/>
      <w:r w:rsidRPr="00F57F4C">
        <w:rPr>
          <w:rFonts w:ascii="Arial" w:hAnsi="Arial" w:cs="Arial"/>
          <w:color w:val="000000" w:themeColor="text1"/>
          <w:kern w:val="0"/>
          <w:sz w:val="24"/>
          <w:szCs w:val="24"/>
          <w:lang w:val="en-GB"/>
          <w14:ligatures w14:val="none"/>
        </w:rPr>
        <w:t>Majigamkar</w:t>
      </w:r>
      <w:proofErr w:type="spellEnd"/>
      <w:r w:rsidRPr="00F57F4C">
        <w:rPr>
          <w:rFonts w:ascii="Arial" w:hAnsi="Arial" w:cs="Arial"/>
          <w:color w:val="000000" w:themeColor="text1"/>
          <w:kern w:val="0"/>
          <w:sz w:val="24"/>
          <w:szCs w:val="24"/>
          <w:lang w:val="en-GB"/>
          <w14:ligatures w14:val="none"/>
        </w:rPr>
        <w:t xml:space="preserve">, N., 2023. </w:t>
      </w:r>
      <w:r w:rsidRPr="00F57F4C">
        <w:rPr>
          <w:rFonts w:ascii="Arial" w:hAnsi="Arial" w:cs="Arial"/>
          <w:i/>
          <w:color w:val="000000" w:themeColor="text1"/>
          <w:kern w:val="0"/>
          <w:sz w:val="24"/>
          <w:szCs w:val="24"/>
          <w:lang w:val="en-GB"/>
          <w14:ligatures w14:val="none"/>
        </w:rPr>
        <w:t xml:space="preserve">Hotel Front Office staff work ethics. </w:t>
      </w:r>
      <w:r w:rsidRPr="00F57F4C">
        <w:rPr>
          <w:rFonts w:ascii="Arial" w:hAnsi="Arial" w:cs="Arial"/>
          <w:color w:val="000000" w:themeColor="text1"/>
          <w:kern w:val="0"/>
          <w:sz w:val="24"/>
          <w:szCs w:val="24"/>
          <w:lang w:val="en-GB"/>
          <w14:ligatures w14:val="none"/>
        </w:rPr>
        <w:t>Available at: https://www.linkedin.com/pulse/hotel-front-office-staff-work-ethics-nirav-majigamkar/ (Accessed: 7 February 2024)</w:t>
      </w:r>
    </w:p>
    <w:p w14:paraId="4FFF66CA"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Mallia, A., 2022. The Competency Levels and Occupational Standards in the Hospitality Industry: A study of the Receptionist role in 5 Star Hotels in Malta. </w:t>
      </w:r>
      <w:r w:rsidRPr="00F57F4C">
        <w:rPr>
          <w:rFonts w:ascii="Arial" w:hAnsi="Arial" w:cs="Arial"/>
          <w:i/>
          <w:iCs/>
          <w:color w:val="000000" w:themeColor="text1"/>
          <w:kern w:val="0"/>
          <w:sz w:val="24"/>
          <w:szCs w:val="24"/>
          <w:highlight w:val="white"/>
          <w:lang w:val="en-GB"/>
          <w14:ligatures w14:val="none"/>
        </w:rPr>
        <w:t>The Online Open Access Repository of the Institute of Tourism Studies (Malta)</w:t>
      </w:r>
      <w:r w:rsidRPr="00F57F4C">
        <w:rPr>
          <w:rFonts w:ascii="Arial" w:hAnsi="Arial" w:cs="Arial"/>
          <w:color w:val="000000" w:themeColor="text1"/>
          <w:kern w:val="0"/>
          <w:sz w:val="24"/>
          <w:szCs w:val="24"/>
          <w:highlight w:val="white"/>
          <w:lang w:val="en-GB"/>
          <w14:ligatures w14:val="none"/>
        </w:rPr>
        <w:t>.</w:t>
      </w:r>
    </w:p>
    <w:p w14:paraId="14172236"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Mariani, M.M. and Borghi, M., 2023. Artificial intelligence in service industries: customers’ assessment of service production and resilient service operations. </w:t>
      </w:r>
      <w:r w:rsidRPr="00F57F4C">
        <w:rPr>
          <w:rFonts w:ascii="Arial" w:hAnsi="Arial" w:cs="Arial"/>
          <w:i/>
          <w:color w:val="000000" w:themeColor="text1"/>
          <w:kern w:val="0"/>
          <w:sz w:val="24"/>
          <w:szCs w:val="24"/>
          <w:highlight w:val="white"/>
          <w:lang w:val="en-GB"/>
          <w14:ligatures w14:val="none"/>
        </w:rPr>
        <w:t>International Journal of Production Research</w:t>
      </w:r>
      <w:r w:rsidRPr="00F57F4C">
        <w:rPr>
          <w:rFonts w:ascii="Arial" w:hAnsi="Arial" w:cs="Arial"/>
          <w:color w:val="000000" w:themeColor="text1"/>
          <w:kern w:val="0"/>
          <w:sz w:val="24"/>
          <w:szCs w:val="24"/>
          <w:highlight w:val="white"/>
          <w:lang w:val="en-GB"/>
          <w14:ligatures w14:val="none"/>
        </w:rPr>
        <w:t>, pp.1-17.</w:t>
      </w:r>
    </w:p>
    <w:p w14:paraId="56883F64"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Mindtools, 2023. </w:t>
      </w:r>
      <w:r w:rsidRPr="00F57F4C">
        <w:rPr>
          <w:rFonts w:ascii="Arial" w:hAnsi="Arial" w:cs="Arial"/>
          <w:i/>
          <w:color w:val="000000" w:themeColor="text1"/>
          <w:kern w:val="0"/>
          <w:sz w:val="24"/>
          <w:szCs w:val="24"/>
          <w:lang w:val="en-GB"/>
          <w14:ligatures w14:val="none"/>
        </w:rPr>
        <w:t xml:space="preserve">Cognitive Load Theory. </w:t>
      </w:r>
      <w:r w:rsidRPr="00F57F4C">
        <w:rPr>
          <w:rFonts w:ascii="Arial" w:hAnsi="Arial" w:cs="Arial"/>
          <w:color w:val="000000" w:themeColor="text1"/>
          <w:kern w:val="0"/>
          <w:sz w:val="24"/>
          <w:szCs w:val="24"/>
          <w:lang w:val="en-GB"/>
          <w14:ligatures w14:val="none"/>
        </w:rPr>
        <w:t>Available at: https://www.mindtools.com/aqxwcpa/cognitive-load-theory (Accessed: 10 February 2024)</w:t>
      </w:r>
    </w:p>
    <w:p w14:paraId="43F4CDFF"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proofErr w:type="spellStart"/>
      <w:r w:rsidRPr="00F57F4C">
        <w:rPr>
          <w:rFonts w:ascii="Arial" w:hAnsi="Arial" w:cs="Arial"/>
          <w:color w:val="000000" w:themeColor="text1"/>
          <w:kern w:val="0"/>
          <w:sz w:val="24"/>
          <w:szCs w:val="24"/>
          <w:highlight w:val="white"/>
          <w:lang w:val="en-GB"/>
          <w14:ligatures w14:val="none"/>
        </w:rPr>
        <w:lastRenderedPageBreak/>
        <w:t>Olofu</w:t>
      </w:r>
      <w:proofErr w:type="spellEnd"/>
      <w:r w:rsidRPr="00F57F4C">
        <w:rPr>
          <w:rFonts w:ascii="Arial" w:hAnsi="Arial" w:cs="Arial"/>
          <w:color w:val="000000" w:themeColor="text1"/>
          <w:kern w:val="0"/>
          <w:sz w:val="24"/>
          <w:szCs w:val="24"/>
          <w:highlight w:val="white"/>
          <w:lang w:val="en-GB"/>
          <w14:ligatures w14:val="none"/>
        </w:rPr>
        <w:t xml:space="preserve">, P.A., Kanu, N.O. and </w:t>
      </w:r>
      <w:proofErr w:type="spellStart"/>
      <w:r w:rsidRPr="00F57F4C">
        <w:rPr>
          <w:rFonts w:ascii="Arial" w:hAnsi="Arial" w:cs="Arial"/>
          <w:color w:val="000000" w:themeColor="text1"/>
          <w:kern w:val="0"/>
          <w:sz w:val="24"/>
          <w:szCs w:val="24"/>
          <w:highlight w:val="white"/>
          <w:lang w:val="en-GB"/>
          <w14:ligatures w14:val="none"/>
        </w:rPr>
        <w:t>Ugochigborugu</w:t>
      </w:r>
      <w:proofErr w:type="spellEnd"/>
      <w:r w:rsidRPr="00F57F4C">
        <w:rPr>
          <w:rFonts w:ascii="Arial" w:hAnsi="Arial" w:cs="Arial"/>
          <w:color w:val="000000" w:themeColor="text1"/>
          <w:kern w:val="0"/>
          <w:sz w:val="24"/>
          <w:szCs w:val="24"/>
          <w:highlight w:val="white"/>
          <w:lang w:val="en-GB"/>
          <w14:ligatures w14:val="none"/>
        </w:rPr>
        <w:t>, K.M., 2020. Understanding the dynamics of group formation and its application in educational administration in Nigeria: The perspective of interaction and balance theory.</w:t>
      </w:r>
    </w:p>
    <w:p w14:paraId="218F9458"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proofErr w:type="spellStart"/>
      <w:r w:rsidRPr="00F57F4C">
        <w:rPr>
          <w:rFonts w:ascii="Arial" w:hAnsi="Arial" w:cs="Arial"/>
          <w:color w:val="000000" w:themeColor="text1"/>
          <w:kern w:val="0"/>
          <w:sz w:val="24"/>
          <w:szCs w:val="24"/>
          <w:highlight w:val="white"/>
          <w:lang w:val="en-GB"/>
          <w14:ligatures w14:val="none"/>
        </w:rPr>
        <w:t>Oteshova</w:t>
      </w:r>
      <w:proofErr w:type="spellEnd"/>
      <w:r w:rsidRPr="00F57F4C">
        <w:rPr>
          <w:rFonts w:ascii="Arial" w:hAnsi="Arial" w:cs="Arial"/>
          <w:color w:val="000000" w:themeColor="text1"/>
          <w:kern w:val="0"/>
          <w:sz w:val="24"/>
          <w:szCs w:val="24"/>
          <w:highlight w:val="white"/>
          <w:lang w:val="en-GB"/>
          <w14:ligatures w14:val="none"/>
        </w:rPr>
        <w:t xml:space="preserve">, A.K., </w:t>
      </w:r>
      <w:proofErr w:type="spellStart"/>
      <w:r w:rsidRPr="00F57F4C">
        <w:rPr>
          <w:rFonts w:ascii="Arial" w:hAnsi="Arial" w:cs="Arial"/>
          <w:color w:val="000000" w:themeColor="text1"/>
          <w:kern w:val="0"/>
          <w:sz w:val="24"/>
          <w:szCs w:val="24"/>
          <w:highlight w:val="white"/>
          <w:lang w:val="en-GB"/>
          <w14:ligatures w14:val="none"/>
        </w:rPr>
        <w:t>Niyazbayeva</w:t>
      </w:r>
      <w:proofErr w:type="spellEnd"/>
      <w:r w:rsidRPr="00F57F4C">
        <w:rPr>
          <w:rFonts w:ascii="Arial" w:hAnsi="Arial" w:cs="Arial"/>
          <w:color w:val="000000" w:themeColor="text1"/>
          <w:kern w:val="0"/>
          <w:sz w:val="24"/>
          <w:szCs w:val="24"/>
          <w:highlight w:val="white"/>
          <w:lang w:val="en-GB"/>
          <w14:ligatures w14:val="none"/>
        </w:rPr>
        <w:t xml:space="preserve">, A.A., </w:t>
      </w:r>
      <w:proofErr w:type="spellStart"/>
      <w:r w:rsidRPr="00F57F4C">
        <w:rPr>
          <w:rFonts w:ascii="Arial" w:hAnsi="Arial" w:cs="Arial"/>
          <w:color w:val="000000" w:themeColor="text1"/>
          <w:kern w:val="0"/>
          <w:sz w:val="24"/>
          <w:szCs w:val="24"/>
          <w:highlight w:val="white"/>
          <w:lang w:val="en-GB"/>
          <w14:ligatures w14:val="none"/>
        </w:rPr>
        <w:t>Prodanova</w:t>
      </w:r>
      <w:proofErr w:type="spellEnd"/>
      <w:r w:rsidRPr="00F57F4C">
        <w:rPr>
          <w:rFonts w:ascii="Arial" w:hAnsi="Arial" w:cs="Arial"/>
          <w:color w:val="000000" w:themeColor="text1"/>
          <w:kern w:val="0"/>
          <w:sz w:val="24"/>
          <w:szCs w:val="24"/>
          <w:highlight w:val="white"/>
          <w:lang w:val="en-GB"/>
          <w14:ligatures w14:val="none"/>
        </w:rPr>
        <w:t xml:space="preserve">, N.A., Sabirova, R.K. and Zayed, N.M., 2021. The effect of teamwork on employee productivity. </w:t>
      </w:r>
      <w:r w:rsidRPr="00F57F4C">
        <w:rPr>
          <w:rFonts w:ascii="Arial" w:hAnsi="Arial" w:cs="Arial"/>
          <w:i/>
          <w:color w:val="000000" w:themeColor="text1"/>
          <w:kern w:val="0"/>
          <w:sz w:val="24"/>
          <w:szCs w:val="24"/>
          <w:highlight w:val="white"/>
          <w:lang w:val="en-GB"/>
          <w14:ligatures w14:val="none"/>
        </w:rPr>
        <w:t>Academy of Strategic Management Journal</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20</w:t>
      </w:r>
      <w:r w:rsidRPr="00F57F4C">
        <w:rPr>
          <w:rFonts w:ascii="Arial" w:hAnsi="Arial" w:cs="Arial"/>
          <w:color w:val="000000" w:themeColor="text1"/>
          <w:kern w:val="0"/>
          <w:sz w:val="24"/>
          <w:szCs w:val="24"/>
          <w:highlight w:val="white"/>
          <w:lang w:val="en-GB"/>
          <w14:ligatures w14:val="none"/>
        </w:rPr>
        <w:t>, pp.1-8.</w:t>
      </w:r>
    </w:p>
    <w:p w14:paraId="1C3AAC3E"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Ovide, S., 2023. </w:t>
      </w:r>
      <w:r w:rsidRPr="00F57F4C">
        <w:rPr>
          <w:rFonts w:ascii="Arial" w:hAnsi="Arial" w:cs="Arial"/>
          <w:i/>
          <w:color w:val="000000" w:themeColor="text1"/>
          <w:kern w:val="0"/>
          <w:sz w:val="24"/>
          <w:szCs w:val="24"/>
          <w:lang w:val="en-GB"/>
          <w14:ligatures w14:val="none"/>
        </w:rPr>
        <w:t xml:space="preserve">Hotel </w:t>
      </w:r>
      <w:proofErr w:type="spellStart"/>
      <w:r w:rsidRPr="00F57F4C">
        <w:rPr>
          <w:rFonts w:ascii="Arial" w:hAnsi="Arial" w:cs="Arial"/>
          <w:i/>
          <w:color w:val="000000" w:themeColor="text1"/>
          <w:kern w:val="0"/>
          <w:sz w:val="24"/>
          <w:szCs w:val="24"/>
          <w:lang w:val="en-GB"/>
          <w14:ligatures w14:val="none"/>
        </w:rPr>
        <w:t>WiFi</w:t>
      </w:r>
      <w:proofErr w:type="spellEnd"/>
      <w:r w:rsidRPr="00F57F4C">
        <w:rPr>
          <w:rFonts w:ascii="Arial" w:hAnsi="Arial" w:cs="Arial"/>
          <w:i/>
          <w:color w:val="000000" w:themeColor="text1"/>
          <w:kern w:val="0"/>
          <w:sz w:val="24"/>
          <w:szCs w:val="24"/>
          <w:lang w:val="en-GB"/>
          <w14:ligatures w14:val="none"/>
        </w:rPr>
        <w:t xml:space="preserve"> can be terrible. Here are four tips to deal with it. </w:t>
      </w:r>
      <w:r w:rsidRPr="00F57F4C">
        <w:rPr>
          <w:rFonts w:ascii="Arial" w:hAnsi="Arial" w:cs="Arial"/>
          <w:color w:val="000000" w:themeColor="text1"/>
          <w:kern w:val="0"/>
          <w:sz w:val="24"/>
          <w:szCs w:val="24"/>
          <w:lang w:val="en-GB"/>
          <w14:ligatures w14:val="none"/>
        </w:rPr>
        <w:t>Available at: https://www.washingtonpost.com/technology/2023/03/14/why-hotel-wifi-is-bad/ (Accessed: 10 February 2024)</w:t>
      </w:r>
    </w:p>
    <w:p w14:paraId="11EE89D0"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Peifer, C., Schönfeld, P., Wolters, G., </w:t>
      </w:r>
      <w:proofErr w:type="spellStart"/>
      <w:r w:rsidRPr="00F57F4C">
        <w:rPr>
          <w:rFonts w:ascii="Arial" w:hAnsi="Arial" w:cs="Arial"/>
          <w:color w:val="000000" w:themeColor="text1"/>
          <w:kern w:val="0"/>
          <w:sz w:val="24"/>
          <w:szCs w:val="24"/>
          <w:lang w:val="en-GB"/>
          <w14:ligatures w14:val="none"/>
        </w:rPr>
        <w:t>Aust</w:t>
      </w:r>
      <w:proofErr w:type="spellEnd"/>
      <w:r w:rsidRPr="00F57F4C">
        <w:rPr>
          <w:rFonts w:ascii="Arial" w:hAnsi="Arial" w:cs="Arial"/>
          <w:color w:val="000000" w:themeColor="text1"/>
          <w:kern w:val="0"/>
          <w:sz w:val="24"/>
          <w:szCs w:val="24"/>
          <w:lang w:val="en-GB"/>
          <w14:ligatures w14:val="none"/>
        </w:rPr>
        <w:t xml:space="preserve">, F. and Margraf, J., 2020. Well done! Effects of positive feedback on perceived self-efficacy, </w:t>
      </w:r>
      <w:proofErr w:type="gramStart"/>
      <w:r w:rsidRPr="00F57F4C">
        <w:rPr>
          <w:rFonts w:ascii="Arial" w:hAnsi="Arial" w:cs="Arial"/>
          <w:color w:val="000000" w:themeColor="text1"/>
          <w:kern w:val="0"/>
          <w:sz w:val="24"/>
          <w:szCs w:val="24"/>
          <w:lang w:val="en-GB"/>
          <w14:ligatures w14:val="none"/>
        </w:rPr>
        <w:t>flow</w:t>
      </w:r>
      <w:proofErr w:type="gramEnd"/>
      <w:r w:rsidRPr="00F57F4C">
        <w:rPr>
          <w:rFonts w:ascii="Arial" w:hAnsi="Arial" w:cs="Arial"/>
          <w:color w:val="000000" w:themeColor="text1"/>
          <w:kern w:val="0"/>
          <w:sz w:val="24"/>
          <w:szCs w:val="24"/>
          <w:lang w:val="en-GB"/>
          <w14:ligatures w14:val="none"/>
        </w:rPr>
        <w:t xml:space="preserve"> and performance in a mental arithmetic task. </w:t>
      </w:r>
      <w:r w:rsidRPr="00F57F4C">
        <w:rPr>
          <w:rFonts w:ascii="Arial" w:hAnsi="Arial" w:cs="Arial"/>
          <w:i/>
          <w:color w:val="000000" w:themeColor="text1"/>
          <w:kern w:val="0"/>
          <w:sz w:val="24"/>
          <w:szCs w:val="24"/>
          <w:lang w:val="en-GB"/>
          <w14:ligatures w14:val="none"/>
        </w:rPr>
        <w:t>Frontiers in Psychology</w:t>
      </w:r>
      <w:r w:rsidRPr="00F57F4C">
        <w:rPr>
          <w:rFonts w:ascii="Arial" w:hAnsi="Arial" w:cs="Arial"/>
          <w:color w:val="000000" w:themeColor="text1"/>
          <w:kern w:val="0"/>
          <w:sz w:val="24"/>
          <w:szCs w:val="24"/>
          <w:lang w:val="en-GB"/>
          <w14:ligatures w14:val="none"/>
        </w:rPr>
        <w:t>, p.1008.</w:t>
      </w:r>
    </w:p>
    <w:p w14:paraId="0729A863"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proofErr w:type="spellStart"/>
      <w:r w:rsidRPr="00F57F4C">
        <w:rPr>
          <w:rFonts w:ascii="Arial" w:hAnsi="Arial" w:cs="Arial"/>
          <w:color w:val="000000" w:themeColor="text1"/>
          <w:kern w:val="0"/>
          <w:sz w:val="24"/>
          <w:szCs w:val="24"/>
          <w:lang w:val="en-GB"/>
          <w14:ligatures w14:val="none"/>
        </w:rPr>
        <w:t>PremierInn</w:t>
      </w:r>
      <w:proofErr w:type="spellEnd"/>
      <w:r w:rsidRPr="00F57F4C">
        <w:rPr>
          <w:rFonts w:ascii="Arial" w:hAnsi="Arial" w:cs="Arial"/>
          <w:color w:val="000000" w:themeColor="text1"/>
          <w:kern w:val="0"/>
          <w:sz w:val="24"/>
          <w:szCs w:val="24"/>
          <w:lang w:val="en-GB"/>
          <w14:ligatures w14:val="none"/>
        </w:rPr>
        <w:t xml:space="preserve">, 2024. </w:t>
      </w:r>
      <w:r w:rsidRPr="00F57F4C">
        <w:rPr>
          <w:rFonts w:ascii="Arial" w:hAnsi="Arial" w:cs="Arial"/>
          <w:i/>
          <w:color w:val="000000" w:themeColor="text1"/>
          <w:kern w:val="0"/>
          <w:sz w:val="24"/>
          <w:szCs w:val="24"/>
          <w:lang w:val="en-GB"/>
          <w14:ligatures w14:val="none"/>
        </w:rPr>
        <w:t xml:space="preserve">Premier Inn </w:t>
      </w:r>
      <w:proofErr w:type="spellStart"/>
      <w:r w:rsidRPr="00F57F4C">
        <w:rPr>
          <w:rFonts w:ascii="Arial" w:hAnsi="Arial" w:cs="Arial"/>
          <w:i/>
          <w:color w:val="000000" w:themeColor="text1"/>
          <w:kern w:val="0"/>
          <w:sz w:val="24"/>
          <w:szCs w:val="24"/>
          <w:lang w:val="en-GB"/>
          <w14:ligatures w14:val="none"/>
        </w:rPr>
        <w:t>CleanProtect</w:t>
      </w:r>
      <w:proofErr w:type="spellEnd"/>
      <w:r w:rsidRPr="00F57F4C">
        <w:rPr>
          <w:rFonts w:ascii="Arial" w:hAnsi="Arial" w:cs="Arial"/>
          <w:i/>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lang w:val="en-GB"/>
          <w14:ligatures w14:val="none"/>
        </w:rPr>
        <w:t>Available at: https://www.premierinn.com/gb/en/why/cleanliness.html (Accessed: 08 February 2024)</w:t>
      </w:r>
    </w:p>
    <w:p w14:paraId="642D9DCD"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Russel, 2021. </w:t>
      </w:r>
      <w:r w:rsidRPr="00F57F4C">
        <w:rPr>
          <w:rFonts w:ascii="Arial" w:hAnsi="Arial" w:cs="Arial"/>
          <w:i/>
          <w:color w:val="000000" w:themeColor="text1"/>
          <w:kern w:val="0"/>
          <w:sz w:val="24"/>
          <w:szCs w:val="24"/>
          <w:lang w:val="en-GB"/>
          <w14:ligatures w14:val="none"/>
        </w:rPr>
        <w:t xml:space="preserve">How To Reduce Noise </w:t>
      </w:r>
      <w:proofErr w:type="gramStart"/>
      <w:r w:rsidRPr="00F57F4C">
        <w:rPr>
          <w:rFonts w:ascii="Arial" w:hAnsi="Arial" w:cs="Arial"/>
          <w:i/>
          <w:color w:val="000000" w:themeColor="text1"/>
          <w:kern w:val="0"/>
          <w:sz w:val="24"/>
          <w:szCs w:val="24"/>
          <w:lang w:val="en-GB"/>
          <w14:ligatures w14:val="none"/>
        </w:rPr>
        <w:t>In</w:t>
      </w:r>
      <w:proofErr w:type="gramEnd"/>
      <w:r w:rsidRPr="00F57F4C">
        <w:rPr>
          <w:rFonts w:ascii="Arial" w:hAnsi="Arial" w:cs="Arial"/>
          <w:i/>
          <w:color w:val="000000" w:themeColor="text1"/>
          <w:kern w:val="0"/>
          <w:sz w:val="24"/>
          <w:szCs w:val="24"/>
          <w:lang w:val="en-GB"/>
          <w14:ligatures w14:val="none"/>
        </w:rPr>
        <w:t xml:space="preserve"> Hotel Rooms. </w:t>
      </w:r>
      <w:r w:rsidRPr="00F57F4C">
        <w:rPr>
          <w:rFonts w:ascii="Arial" w:hAnsi="Arial" w:cs="Arial"/>
          <w:color w:val="000000" w:themeColor="text1"/>
          <w:kern w:val="0"/>
          <w:sz w:val="24"/>
          <w:szCs w:val="24"/>
          <w:lang w:val="en-GB"/>
          <w14:ligatures w14:val="none"/>
        </w:rPr>
        <w:t>Available at: https://www.hushacoustics.co.uk/how-to-reduce-noise-in-hotel-rooms/ (Accessed: 10 February 2024)</w:t>
      </w:r>
    </w:p>
    <w:p w14:paraId="450BB862"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Shala, B., </w:t>
      </w:r>
      <w:proofErr w:type="spellStart"/>
      <w:r w:rsidRPr="00F57F4C">
        <w:rPr>
          <w:rFonts w:ascii="Arial" w:hAnsi="Arial" w:cs="Arial"/>
          <w:color w:val="000000" w:themeColor="text1"/>
          <w:kern w:val="0"/>
          <w:sz w:val="24"/>
          <w:szCs w:val="24"/>
          <w:highlight w:val="white"/>
          <w:lang w:val="en-GB"/>
          <w14:ligatures w14:val="none"/>
        </w:rPr>
        <w:t>Prebreza</w:t>
      </w:r>
      <w:proofErr w:type="spellEnd"/>
      <w:r w:rsidRPr="00F57F4C">
        <w:rPr>
          <w:rFonts w:ascii="Arial" w:hAnsi="Arial" w:cs="Arial"/>
          <w:color w:val="000000" w:themeColor="text1"/>
          <w:kern w:val="0"/>
          <w:sz w:val="24"/>
          <w:szCs w:val="24"/>
          <w:highlight w:val="white"/>
          <w:lang w:val="en-GB"/>
          <w14:ligatures w14:val="none"/>
        </w:rPr>
        <w:t xml:space="preserve">, A. and Ramosaj, B., 2021. The contingency theory of management as a factor of acknowledging the leaders-managers of our time study case: The practice of the contingency theory in the company </w:t>
      </w:r>
      <w:proofErr w:type="spellStart"/>
      <w:r w:rsidRPr="00F57F4C">
        <w:rPr>
          <w:rFonts w:ascii="Arial" w:hAnsi="Arial" w:cs="Arial"/>
          <w:color w:val="000000" w:themeColor="text1"/>
          <w:kern w:val="0"/>
          <w:sz w:val="24"/>
          <w:szCs w:val="24"/>
          <w:highlight w:val="white"/>
          <w:lang w:val="en-GB"/>
          <w14:ligatures w14:val="none"/>
        </w:rPr>
        <w:t>Avrios</w:t>
      </w:r>
      <w:proofErr w:type="spellEnd"/>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Open Access Library Journal</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8</w:t>
      </w:r>
      <w:r w:rsidRPr="00F57F4C">
        <w:rPr>
          <w:rFonts w:ascii="Arial" w:hAnsi="Arial" w:cs="Arial"/>
          <w:color w:val="000000" w:themeColor="text1"/>
          <w:kern w:val="0"/>
          <w:sz w:val="24"/>
          <w:szCs w:val="24"/>
          <w:highlight w:val="white"/>
          <w:lang w:val="en-GB"/>
          <w14:ligatures w14:val="none"/>
        </w:rPr>
        <w:t>(9), pp.1-20.</w:t>
      </w:r>
    </w:p>
    <w:p w14:paraId="6DAD6B8E"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Statista, 2022. </w:t>
      </w:r>
      <w:r w:rsidRPr="00F57F4C">
        <w:rPr>
          <w:rFonts w:ascii="Arial" w:hAnsi="Arial" w:cs="Arial"/>
          <w:i/>
          <w:color w:val="000000" w:themeColor="text1"/>
          <w:kern w:val="0"/>
          <w:sz w:val="24"/>
          <w:szCs w:val="24"/>
          <w:lang w:val="en-GB"/>
          <w14:ligatures w14:val="none"/>
        </w:rPr>
        <w:t>UK: customers willing to pay for excellent service</w:t>
      </w:r>
      <w:r w:rsidRPr="00F57F4C">
        <w:rPr>
          <w:rFonts w:ascii="Arial" w:hAnsi="Arial" w:cs="Arial"/>
          <w:color w:val="000000" w:themeColor="text1"/>
          <w:kern w:val="0"/>
          <w:sz w:val="24"/>
          <w:szCs w:val="24"/>
          <w:lang w:val="en-GB"/>
          <w14:ligatures w14:val="none"/>
        </w:rPr>
        <w:t>. Available at: https://www.statista.com/statistics/1291591/customers-willing-to-pay-for-excellent-service-uk/</w:t>
      </w:r>
      <w:r w:rsidRPr="00F57F4C">
        <w:rPr>
          <w:rFonts w:ascii="Arial" w:hAnsi="Arial" w:cs="Arial"/>
          <w:color w:val="000000" w:themeColor="text1"/>
          <w:kern w:val="0"/>
          <w:sz w:val="24"/>
          <w:szCs w:val="24"/>
          <w:highlight w:val="white"/>
          <w:lang w:val="en-GB"/>
          <w14:ligatures w14:val="none"/>
        </w:rPr>
        <w:t xml:space="preserve"> (Accessed: 2 February 2024)</w:t>
      </w:r>
      <w:r w:rsidRPr="00F57F4C">
        <w:rPr>
          <w:rFonts w:ascii="Arial" w:hAnsi="Arial" w:cs="Arial"/>
          <w:color w:val="000000" w:themeColor="text1"/>
          <w:kern w:val="0"/>
          <w:sz w:val="24"/>
          <w:szCs w:val="24"/>
          <w:lang w:val="en-GB"/>
          <w14:ligatures w14:val="none"/>
        </w:rPr>
        <w:t>.</w:t>
      </w:r>
    </w:p>
    <w:p w14:paraId="31040C44"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Statista, 2023. </w:t>
      </w:r>
      <w:r w:rsidRPr="00F57F4C">
        <w:rPr>
          <w:rFonts w:ascii="Arial" w:hAnsi="Arial" w:cs="Arial"/>
          <w:i/>
          <w:color w:val="000000" w:themeColor="text1"/>
          <w:kern w:val="0"/>
          <w:sz w:val="24"/>
          <w:szCs w:val="24"/>
          <w:highlight w:val="white"/>
          <w:lang w:val="en-GB"/>
          <w14:ligatures w14:val="none"/>
        </w:rPr>
        <w:t>Holiday Inn brand profile UK 2022</w:t>
      </w:r>
      <w:r w:rsidRPr="00F57F4C">
        <w:rPr>
          <w:rFonts w:ascii="Arial" w:hAnsi="Arial" w:cs="Arial"/>
          <w:color w:val="000000" w:themeColor="text1"/>
          <w:kern w:val="0"/>
          <w:sz w:val="24"/>
          <w:szCs w:val="24"/>
          <w:highlight w:val="white"/>
          <w:lang w:val="en-GB"/>
          <w14:ligatures w14:val="none"/>
        </w:rPr>
        <w:t>. Available at: https://www.statista.com/forecasts/1335696/holiday-inn-hotels-brand-profile-in-the-uk (Accessed: 5 February 2024).</w:t>
      </w:r>
    </w:p>
    <w:p w14:paraId="035752EA"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lastRenderedPageBreak/>
        <w:t xml:space="preserve">Statista, 2023. </w:t>
      </w:r>
      <w:r w:rsidRPr="00F57F4C">
        <w:rPr>
          <w:rFonts w:ascii="Arial" w:hAnsi="Arial" w:cs="Arial"/>
          <w:color w:val="000000" w:themeColor="text1"/>
          <w:kern w:val="0"/>
          <w:sz w:val="24"/>
          <w:szCs w:val="24"/>
          <w:highlight w:val="white"/>
          <w:lang w:val="en-GB"/>
          <w14:ligatures w14:val="none"/>
        </w:rPr>
        <w:t xml:space="preserve">Most popular hotel brands in the United Kingdom (UK) as of the third quarter of 2023. Available at: </w:t>
      </w:r>
      <w:r w:rsidRPr="00F57F4C">
        <w:rPr>
          <w:rFonts w:ascii="Arial" w:hAnsi="Arial" w:cs="Arial"/>
          <w:color w:val="000000" w:themeColor="text1"/>
          <w:kern w:val="0"/>
          <w:sz w:val="24"/>
          <w:szCs w:val="24"/>
          <w:lang w:val="en-GB"/>
          <w14:ligatures w14:val="none"/>
        </w:rPr>
        <w:t>https://www.statista.com/statistics/951262/most-popular-hotel-brands-uk/ (Accessed: 8 February 2024)</w:t>
      </w:r>
    </w:p>
    <w:p w14:paraId="4814960D" w14:textId="77777777" w:rsidR="00F57F4C" w:rsidRPr="00F57F4C" w:rsidRDefault="00F57F4C" w:rsidP="00F57F4C">
      <w:pPr>
        <w:spacing w:after="240" w:line="360" w:lineRule="auto"/>
        <w:jc w:val="both"/>
        <w:rPr>
          <w:rFonts w:ascii="Arial" w:hAnsi="Arial" w:cs="Arial"/>
          <w:color w:val="222222"/>
          <w:kern w:val="0"/>
          <w:sz w:val="24"/>
          <w:szCs w:val="24"/>
          <w:highlight w:val="white"/>
          <w:lang w:val="en-GB"/>
          <w14:ligatures w14:val="none"/>
        </w:rPr>
      </w:pPr>
      <w:r w:rsidRPr="00F57F4C">
        <w:rPr>
          <w:rFonts w:ascii="Arial" w:hAnsi="Arial" w:cs="Arial"/>
          <w:color w:val="222222"/>
          <w:kern w:val="0"/>
          <w:sz w:val="24"/>
          <w:szCs w:val="24"/>
          <w:highlight w:val="white"/>
          <w:lang w:val="en-GB"/>
          <w14:ligatures w14:val="none"/>
        </w:rPr>
        <w:t xml:space="preserve">Tewari, J.R., 2009. </w:t>
      </w:r>
      <w:r w:rsidRPr="00F57F4C">
        <w:rPr>
          <w:rFonts w:ascii="Arial" w:hAnsi="Arial" w:cs="Arial"/>
          <w:i/>
          <w:color w:val="222222"/>
          <w:kern w:val="0"/>
          <w:sz w:val="24"/>
          <w:szCs w:val="24"/>
          <w:highlight w:val="white"/>
          <w:lang w:val="en-GB"/>
          <w14:ligatures w14:val="none"/>
        </w:rPr>
        <w:t>Hotel front office: operations and management</w:t>
      </w:r>
      <w:r w:rsidRPr="00F57F4C">
        <w:rPr>
          <w:rFonts w:ascii="Arial" w:hAnsi="Arial" w:cs="Arial"/>
          <w:color w:val="222222"/>
          <w:kern w:val="0"/>
          <w:sz w:val="24"/>
          <w:szCs w:val="24"/>
          <w:highlight w:val="white"/>
          <w:lang w:val="en-GB"/>
          <w14:ligatures w14:val="none"/>
        </w:rPr>
        <w:t>. Oxford University Press.</w:t>
      </w:r>
    </w:p>
    <w:p w14:paraId="58CD4FA8"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proofErr w:type="spellStart"/>
      <w:r w:rsidRPr="00F57F4C">
        <w:rPr>
          <w:rFonts w:ascii="Arial" w:hAnsi="Arial" w:cs="Arial"/>
          <w:color w:val="000000" w:themeColor="text1"/>
          <w:kern w:val="0"/>
          <w:sz w:val="24"/>
          <w:szCs w:val="24"/>
          <w:lang w:val="en-GB"/>
          <w14:ligatures w14:val="none"/>
        </w:rPr>
        <w:t>Traveladvisor</w:t>
      </w:r>
      <w:proofErr w:type="spellEnd"/>
      <w:r w:rsidRPr="00F57F4C">
        <w:rPr>
          <w:rFonts w:ascii="Arial" w:hAnsi="Arial" w:cs="Arial"/>
          <w:color w:val="000000" w:themeColor="text1"/>
          <w:kern w:val="0"/>
          <w:sz w:val="24"/>
          <w:szCs w:val="24"/>
          <w:lang w:val="en-GB"/>
          <w14:ligatures w14:val="none"/>
        </w:rPr>
        <w:t xml:space="preserve">, 2024. </w:t>
      </w:r>
      <w:r w:rsidRPr="00F57F4C">
        <w:rPr>
          <w:rFonts w:ascii="Arial" w:hAnsi="Arial" w:cs="Arial"/>
          <w:i/>
          <w:color w:val="000000" w:themeColor="text1"/>
          <w:kern w:val="0"/>
          <w:sz w:val="24"/>
          <w:szCs w:val="24"/>
          <w:lang w:val="en-GB"/>
          <w14:ligatures w14:val="none"/>
        </w:rPr>
        <w:t xml:space="preserve">Premier Inn Evesham Hotel. </w:t>
      </w:r>
      <w:r w:rsidRPr="00F57F4C">
        <w:rPr>
          <w:rFonts w:ascii="Arial" w:hAnsi="Arial" w:cs="Arial"/>
          <w:color w:val="000000" w:themeColor="text1"/>
          <w:kern w:val="0"/>
          <w:sz w:val="24"/>
          <w:szCs w:val="24"/>
          <w:lang w:val="en-GB"/>
          <w14:ligatures w14:val="none"/>
        </w:rPr>
        <w:t>Available at: https://www.tripadvisor.com/Hotel_Review-g186422-d570641-Reviews-Premier_Inn_Evesham_Hotel-Evesham_Worcestershire_England.html#REVIEWS (Accessed: 10 February 2024)</w:t>
      </w:r>
    </w:p>
    <w:p w14:paraId="5775BF30"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bookmarkStart w:id="6" w:name="_lodms5jqsw4r" w:colFirst="0" w:colLast="0"/>
      <w:bookmarkEnd w:id="6"/>
      <w:r w:rsidRPr="00F57F4C">
        <w:rPr>
          <w:rFonts w:ascii="Arial" w:hAnsi="Arial" w:cs="Arial"/>
          <w:color w:val="000000" w:themeColor="text1"/>
          <w:kern w:val="0"/>
          <w:sz w:val="24"/>
          <w:szCs w:val="24"/>
          <w:lang w:val="en-GB"/>
          <w14:ligatures w14:val="none"/>
        </w:rPr>
        <w:br w:type="page"/>
      </w:r>
    </w:p>
    <w:p w14:paraId="5B348880"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bookmarkStart w:id="7" w:name="_Toc158638609"/>
      <w:r w:rsidRPr="00F57F4C">
        <w:rPr>
          <w:rFonts w:ascii="Arial" w:eastAsiaTheme="majorEastAsia" w:hAnsi="Arial" w:cs="Arial"/>
          <w:b/>
          <w:color w:val="000000" w:themeColor="text1"/>
          <w:kern w:val="0"/>
          <w:sz w:val="24"/>
          <w:szCs w:val="24"/>
          <w:lang w:val="en-GB"/>
          <w14:ligatures w14:val="none"/>
        </w:rPr>
        <w:lastRenderedPageBreak/>
        <w:t>Appendices</w:t>
      </w:r>
      <w:bookmarkEnd w:id="7"/>
    </w:p>
    <w:p w14:paraId="09657E34" w14:textId="77777777" w:rsidR="00F57F4C" w:rsidRPr="00F57F4C" w:rsidRDefault="00F57F4C" w:rsidP="00F57F4C">
      <w:pPr>
        <w:keepNext/>
        <w:keepLines/>
        <w:spacing w:before="40" w:after="0" w:line="360" w:lineRule="auto"/>
        <w:jc w:val="both"/>
        <w:outlineLvl w:val="1"/>
        <w:rPr>
          <w:rFonts w:ascii="Arial" w:eastAsiaTheme="majorEastAsia" w:hAnsi="Arial" w:cs="Arial"/>
          <w:b/>
          <w:bCs/>
          <w:color w:val="000000" w:themeColor="text1"/>
          <w:kern w:val="0"/>
          <w:sz w:val="24"/>
          <w:szCs w:val="24"/>
          <w:lang w:val="en-GB"/>
          <w14:ligatures w14:val="none"/>
        </w:rPr>
      </w:pPr>
      <w:bookmarkStart w:id="8" w:name="_c2qh93ttt46y" w:colFirst="0" w:colLast="0"/>
      <w:bookmarkStart w:id="9" w:name="_Toc158638610"/>
      <w:bookmarkEnd w:id="8"/>
      <w:r w:rsidRPr="00F57F4C">
        <w:rPr>
          <w:rFonts w:ascii="Arial" w:eastAsiaTheme="majorEastAsia" w:hAnsi="Arial" w:cs="Arial"/>
          <w:b/>
          <w:bCs/>
          <w:color w:val="000000" w:themeColor="text1"/>
          <w:kern w:val="0"/>
          <w:sz w:val="24"/>
          <w:szCs w:val="24"/>
          <w:lang w:val="en-GB"/>
          <w14:ligatures w14:val="none"/>
        </w:rPr>
        <w:t>Appendix 1: Problem-solving skills</w:t>
      </w:r>
      <w:bookmarkEnd w:id="9"/>
    </w:p>
    <w:p w14:paraId="15A7535B"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noProof/>
          <w:color w:val="000000" w:themeColor="text1"/>
          <w:kern w:val="0"/>
          <w:sz w:val="24"/>
          <w:szCs w:val="24"/>
          <w:lang w:val="en-GB"/>
          <w14:ligatures w14:val="none"/>
        </w:rPr>
        <w:drawing>
          <wp:inline distT="114300" distB="114300" distL="114300" distR="114300" wp14:anchorId="590110DE" wp14:editId="18F10CFC">
            <wp:extent cx="5943600" cy="3860800"/>
            <wp:effectExtent l="12700" t="12700" r="12700" b="12700"/>
            <wp:docPr id="2" name="image3.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A screenshot of a computer screen&#10;&#10;Description automatically generated"/>
                    <pic:cNvPicPr/>
                  </pic:nvPicPr>
                  <pic:blipFill>
                    <a:blip r:embed="rId14"/>
                    <a:stretch>
                      <a:fillRect/>
                    </a:stretch>
                  </pic:blipFill>
                  <pic:spPr>
                    <a:xfrm>
                      <a:off x="0" y="0"/>
                      <a:ext cx="5943600" cy="3860800"/>
                    </a:xfrm>
                    <a:prstGeom prst="rect">
                      <a:avLst/>
                    </a:prstGeom>
                    <a:ln w="12700">
                      <a:solidFill>
                        <a:srgbClr val="000000"/>
                      </a:solidFill>
                      <a:prstDash val="solid"/>
                    </a:ln>
                  </pic:spPr>
                </pic:pic>
              </a:graphicData>
            </a:graphic>
          </wp:inline>
        </w:drawing>
      </w:r>
    </w:p>
    <w:p w14:paraId="4F3581F4"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(Source: https://www.mindtools.com/aoubxrt/how-good-is-your-problem-solving)</w:t>
      </w:r>
    </w:p>
    <w:p w14:paraId="52C75ACF" w14:textId="77777777" w:rsidR="00F57F4C" w:rsidRPr="00F57F4C" w:rsidRDefault="00F57F4C" w:rsidP="00F57F4C">
      <w:pPr>
        <w:spacing w:line="360" w:lineRule="auto"/>
        <w:jc w:val="both"/>
        <w:rPr>
          <w:rFonts w:ascii="Arial" w:eastAsiaTheme="majorEastAsia" w:hAnsi="Arial" w:cs="Arial"/>
          <w:b/>
          <w:color w:val="000000" w:themeColor="text1"/>
          <w:kern w:val="0"/>
          <w:sz w:val="24"/>
          <w:szCs w:val="24"/>
          <w:lang w:val="en-GB"/>
          <w14:ligatures w14:val="none"/>
        </w:rPr>
      </w:pPr>
      <w:bookmarkStart w:id="10" w:name="_qv1e9eohxa7" w:colFirst="0" w:colLast="0"/>
      <w:bookmarkStart w:id="11" w:name="_Toc158638611"/>
      <w:bookmarkEnd w:id="10"/>
      <w:r w:rsidRPr="00F57F4C">
        <w:rPr>
          <w:rFonts w:ascii="Arial" w:hAnsi="Arial" w:cs="Arial"/>
          <w:color w:val="000000" w:themeColor="text1"/>
          <w:kern w:val="0"/>
          <w:sz w:val="24"/>
          <w:szCs w:val="24"/>
          <w:lang w:val="en-GB"/>
          <w14:ligatures w14:val="none"/>
        </w:rPr>
        <w:br w:type="page"/>
      </w:r>
    </w:p>
    <w:p w14:paraId="44F3A9FD" w14:textId="77777777" w:rsidR="00F57F4C" w:rsidRPr="00F57F4C" w:rsidRDefault="00F57F4C" w:rsidP="00F57F4C">
      <w:pPr>
        <w:keepNext/>
        <w:keepLines/>
        <w:spacing w:before="40" w:after="0" w:line="360" w:lineRule="auto"/>
        <w:jc w:val="both"/>
        <w:outlineLvl w:val="1"/>
        <w:rPr>
          <w:rFonts w:ascii="Arial" w:eastAsiaTheme="majorEastAsia" w:hAnsi="Arial" w:cs="Arial"/>
          <w:b/>
          <w:color w:val="000000" w:themeColor="text1"/>
          <w:kern w:val="0"/>
          <w:sz w:val="24"/>
          <w:szCs w:val="24"/>
          <w:lang w:val="en-GB"/>
          <w14:ligatures w14:val="none"/>
        </w:rPr>
      </w:pPr>
      <w:r w:rsidRPr="00F57F4C">
        <w:rPr>
          <w:rFonts w:ascii="Arial" w:eastAsiaTheme="majorEastAsia" w:hAnsi="Arial" w:cs="Arial"/>
          <w:b/>
          <w:color w:val="000000" w:themeColor="text1"/>
          <w:kern w:val="0"/>
          <w:sz w:val="24"/>
          <w:szCs w:val="24"/>
          <w:lang w:val="en-GB"/>
          <w14:ligatures w14:val="none"/>
        </w:rPr>
        <w:lastRenderedPageBreak/>
        <w:t>Appendix 2: Communication skill test</w:t>
      </w:r>
      <w:bookmarkEnd w:id="11"/>
    </w:p>
    <w:p w14:paraId="52CD333D"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noProof/>
          <w:color w:val="000000" w:themeColor="text1"/>
          <w:kern w:val="0"/>
          <w:sz w:val="24"/>
          <w:szCs w:val="24"/>
          <w:lang w:val="en-GB"/>
          <w14:ligatures w14:val="none"/>
        </w:rPr>
        <w:drawing>
          <wp:inline distT="114300" distB="114300" distL="114300" distR="114300" wp14:anchorId="728BEE72" wp14:editId="7D476F84">
            <wp:extent cx="5943600" cy="3276600"/>
            <wp:effectExtent l="12700" t="12700" r="12700" b="12700"/>
            <wp:docPr id="658533867" name="image1.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658533867" name="image1.png" descr="A screenshot of a computer screen&#10;&#10;Description automatically generated"/>
                    <pic:cNvPicPr/>
                  </pic:nvPicPr>
                  <pic:blipFill>
                    <a:blip r:embed="rId15"/>
                    <a:stretch>
                      <a:fillRect/>
                    </a:stretch>
                  </pic:blipFill>
                  <pic:spPr>
                    <a:xfrm>
                      <a:off x="0" y="0"/>
                      <a:ext cx="5943600" cy="3276600"/>
                    </a:xfrm>
                    <a:prstGeom prst="rect">
                      <a:avLst/>
                    </a:prstGeom>
                    <a:ln w="12700">
                      <a:solidFill>
                        <a:srgbClr val="000000"/>
                      </a:solidFill>
                      <a:prstDash val="solid"/>
                    </a:ln>
                  </pic:spPr>
                </pic:pic>
              </a:graphicData>
            </a:graphic>
          </wp:inline>
        </w:drawing>
      </w:r>
    </w:p>
    <w:p w14:paraId="25338D51"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(Source: https://www.mindtools.com/a3y5cte/how-good-are-your-communication-skills)</w:t>
      </w:r>
    </w:p>
    <w:p w14:paraId="5A7C5706" w14:textId="77777777" w:rsidR="00CD7F37" w:rsidRPr="00F57F4C" w:rsidRDefault="00CD7F37" w:rsidP="00F57F4C">
      <w:pPr>
        <w:spacing w:line="360" w:lineRule="auto"/>
        <w:jc w:val="both"/>
        <w:rPr>
          <w:rFonts w:ascii="Arial" w:hAnsi="Arial" w:cs="Arial"/>
          <w:sz w:val="24"/>
          <w:szCs w:val="24"/>
        </w:rPr>
      </w:pPr>
    </w:p>
    <w:sectPr w:rsidR="00CD7F37" w:rsidRPr="00F57F4C" w:rsidSect="00E5655C">
      <w:pgSz w:w="11906" w:h="16838"/>
      <w:pgMar w:top="1077" w:right="1440" w:bottom="107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2C7A6" w14:textId="77777777" w:rsidR="00E5655C" w:rsidRDefault="00E5655C">
      <w:pPr>
        <w:spacing w:after="0" w:line="240" w:lineRule="auto"/>
      </w:pPr>
      <w:r>
        <w:separator/>
      </w:r>
    </w:p>
  </w:endnote>
  <w:endnote w:type="continuationSeparator" w:id="0">
    <w:p w14:paraId="54FCD600" w14:textId="77777777" w:rsidR="00E5655C" w:rsidRDefault="00E5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070613"/>
      <w:docPartObj>
        <w:docPartGallery w:val="Page Numbers (Bottom of Page)"/>
        <w:docPartUnique/>
      </w:docPartObj>
    </w:sdtPr>
    <w:sdtEndPr>
      <w:rPr>
        <w:noProof/>
        <w:sz w:val="20"/>
        <w:szCs w:val="20"/>
      </w:rPr>
    </w:sdtEndPr>
    <w:sdtContent>
      <w:p w14:paraId="388E0E91" w14:textId="77777777" w:rsidR="00F57F4C" w:rsidRPr="00E64CFE" w:rsidRDefault="00F57F4C">
        <w:pPr>
          <w:pStyle w:val="Footer"/>
          <w:jc w:val="right"/>
          <w:rPr>
            <w:sz w:val="20"/>
            <w:szCs w:val="20"/>
          </w:rPr>
        </w:pPr>
        <w:r w:rsidRPr="00E64CFE">
          <w:rPr>
            <w:sz w:val="20"/>
            <w:szCs w:val="20"/>
          </w:rPr>
          <w:fldChar w:fldCharType="begin"/>
        </w:r>
        <w:r w:rsidRPr="00E64CFE">
          <w:rPr>
            <w:sz w:val="20"/>
            <w:szCs w:val="20"/>
          </w:rPr>
          <w:instrText xml:space="preserve"> PAGE   \* MERGEFORMAT </w:instrText>
        </w:r>
        <w:r w:rsidRPr="00E64CFE">
          <w:rPr>
            <w:sz w:val="20"/>
            <w:szCs w:val="20"/>
          </w:rPr>
          <w:fldChar w:fldCharType="separate"/>
        </w:r>
        <w:r w:rsidRPr="00E64CFE">
          <w:rPr>
            <w:noProof/>
            <w:sz w:val="20"/>
            <w:szCs w:val="20"/>
          </w:rPr>
          <w:t>2</w:t>
        </w:r>
        <w:r w:rsidRPr="00E64CFE">
          <w:rPr>
            <w:noProof/>
            <w:sz w:val="20"/>
            <w:szCs w:val="20"/>
          </w:rPr>
          <w:fldChar w:fldCharType="end"/>
        </w:r>
      </w:p>
    </w:sdtContent>
  </w:sdt>
  <w:p w14:paraId="3CD1B501" w14:textId="77777777" w:rsidR="00F57F4C" w:rsidRDefault="00F57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28D4" w14:textId="77777777" w:rsidR="00E5655C" w:rsidRDefault="00E5655C">
      <w:pPr>
        <w:spacing w:after="0" w:line="240" w:lineRule="auto"/>
      </w:pPr>
      <w:r>
        <w:separator/>
      </w:r>
    </w:p>
  </w:footnote>
  <w:footnote w:type="continuationSeparator" w:id="0">
    <w:p w14:paraId="76B85010" w14:textId="77777777" w:rsidR="00E5655C" w:rsidRDefault="00E565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4C"/>
    <w:rsid w:val="0025577F"/>
    <w:rsid w:val="00BE413D"/>
    <w:rsid w:val="00CD7F37"/>
    <w:rsid w:val="00E5655C"/>
    <w:rsid w:val="00F57F4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2938"/>
  <w15:chartTrackingRefBased/>
  <w15:docId w15:val="{28E162E5-E708-4809-AAC9-F925AF66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1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7F4C"/>
    <w:pPr>
      <w:spacing w:after="0" w:line="240" w:lineRule="auto"/>
    </w:pPr>
    <w:rPr>
      <w:rFonts w:ascii="Times New Roman" w:hAnsi="Times New Roman"/>
      <w:color w:val="000000" w:themeColor="text1"/>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57F4C"/>
    <w:pPr>
      <w:tabs>
        <w:tab w:val="center" w:pos="4513"/>
        <w:tab w:val="right" w:pos="9026"/>
      </w:tabs>
      <w:spacing w:after="0" w:line="240" w:lineRule="auto"/>
    </w:pPr>
    <w:rPr>
      <w:rFonts w:ascii="Times New Roman" w:hAnsi="Times New Roman"/>
      <w:color w:val="000000" w:themeColor="text1"/>
      <w:kern w:val="0"/>
      <w:sz w:val="24"/>
      <w:lang w:val="en-GB"/>
      <w14:ligatures w14:val="none"/>
    </w:rPr>
  </w:style>
  <w:style w:type="character" w:customStyle="1" w:styleId="FooterChar">
    <w:name w:val="Footer Char"/>
    <w:basedOn w:val="DefaultParagraphFont"/>
    <w:link w:val="Footer"/>
    <w:uiPriority w:val="99"/>
    <w:rsid w:val="00F57F4C"/>
    <w:rPr>
      <w:rFonts w:ascii="Times New Roman" w:hAnsi="Times New Roman"/>
      <w:color w:val="000000" w:themeColor="text1"/>
      <w:kern w:val="0"/>
      <w:sz w:val="24"/>
      <w:lang w:val="en-GB"/>
      <w14:ligatures w14:val="none"/>
    </w:rPr>
  </w:style>
  <w:style w:type="character" w:customStyle="1" w:styleId="Heading1Char">
    <w:name w:val="Heading 1 Char"/>
    <w:basedOn w:val="DefaultParagraphFont"/>
    <w:link w:val="Heading1"/>
    <w:uiPriority w:val="9"/>
    <w:rsid w:val="00BE41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kensingtongardenshotel.co.uk/privacy-and-cookie-policy/"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uk.indeed.com/cmp/Marriott-International/reviews?ftopic=cultur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u.indeed.com/career-advice/career-development/hotel-front-desk-job-skills" TargetMode="External"/><Relationship Id="rId5" Type="http://schemas.openxmlformats.org/officeDocument/2006/relationships/endnotes" Target="endnotes.xml"/><Relationship Id="rId15" Type="http://schemas.openxmlformats.org/officeDocument/2006/relationships/image" Target="media/image4.png"/><Relationship Id="rId10" Type="http://schemas.openxmlformats.org/officeDocument/2006/relationships/hyperlink" Target="https://managementservices.hilton.com/en/support-services/hr-training/" TargetMode="External"/><Relationship Id="rId4" Type="http://schemas.openxmlformats.org/officeDocument/2006/relationships/footnotes" Target="footnotes.xml"/><Relationship Id="rId9" Type="http://schemas.openxmlformats.org/officeDocument/2006/relationships/hyperlink" Target="https://www.glassdoor.co.in/Reviews/Travelodge-Hotels-UK-lack-of-training-Reviews-EI_IE39978.0,20_KH21,37.ht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3686</Words>
  <Characters>21380</Characters>
  <Application>Microsoft Office Word</Application>
  <DocSecurity>0</DocSecurity>
  <Lines>178</Lines>
  <Paragraphs>50</Paragraphs>
  <ScaleCrop>false</ScaleCrop>
  <Company/>
  <LinksUpToDate>false</LinksUpToDate>
  <CharactersWithSpaces>25016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dc:description/>
  <cp:lastModifiedBy>Bianca Beatrice Matal</cp:lastModifiedBy>
  <cp:revision>3</cp:revision>
  <dcterms:created xsi:type="dcterms:W3CDTF">2024-02-21T18:15:00Z</dcterms:created>
  <dcterms:modified xsi:type="dcterms:W3CDTF">2024-02-21T18:43:00Z</dcterms:modified>
</cp:coreProperties>
</file>