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72792" w14:textId="77777777"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xml:space="preserve">Name: </w:t>
      </w:r>
      <w:proofErr w:type="spellStart"/>
      <w:r w:rsidRPr="007756FB">
        <w:rPr>
          <w:rFonts w:ascii="Arial" w:eastAsia="Times New Roman" w:hAnsi="Arial" w:cs="Arial"/>
          <w:lang w:eastAsia="en-GB"/>
        </w:rPr>
        <w:t>Shahdat</w:t>
      </w:r>
      <w:proofErr w:type="spellEnd"/>
      <w:r w:rsidRPr="007756FB">
        <w:rPr>
          <w:rFonts w:ascii="Arial" w:eastAsia="Times New Roman" w:hAnsi="Arial" w:cs="Arial"/>
          <w:lang w:eastAsia="en-GB"/>
        </w:rPr>
        <w:t xml:space="preserve"> Islam </w:t>
      </w:r>
    </w:p>
    <w:p w14:paraId="21C5C835" w14:textId="77777777" w:rsidR="00180324" w:rsidRPr="007756FB" w:rsidRDefault="00180324" w:rsidP="007756FB">
      <w:pPr>
        <w:spacing w:after="0" w:line="360" w:lineRule="auto"/>
        <w:textAlignment w:val="baseline"/>
        <w:rPr>
          <w:rFonts w:ascii="Arial" w:eastAsia="Times New Roman" w:hAnsi="Arial" w:cs="Arial"/>
          <w:lang w:eastAsia="en-GB"/>
        </w:rPr>
      </w:pPr>
    </w:p>
    <w:p w14:paraId="3B9E6DA0" w14:textId="77777777"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Student Number: 2021131 </w:t>
      </w:r>
    </w:p>
    <w:p w14:paraId="47E06655" w14:textId="77777777" w:rsidR="00180324" w:rsidRPr="007756FB" w:rsidRDefault="00180324" w:rsidP="007756FB">
      <w:pPr>
        <w:spacing w:after="0" w:line="360" w:lineRule="auto"/>
        <w:textAlignment w:val="baseline"/>
        <w:rPr>
          <w:rFonts w:ascii="Arial" w:eastAsia="Times New Roman" w:hAnsi="Arial" w:cs="Arial"/>
          <w:lang w:eastAsia="en-GB"/>
        </w:rPr>
      </w:pPr>
    </w:p>
    <w:p w14:paraId="06C2ACE4" w14:textId="0F47BCDA"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xml:space="preserve">Module: </w:t>
      </w:r>
      <w:r w:rsidRPr="007756FB">
        <w:rPr>
          <w:rFonts w:ascii="Arial" w:hAnsi="Arial" w:cs="Arial"/>
          <w:bCs/>
          <w:color w:val="000000" w:themeColor="text1"/>
        </w:rPr>
        <w:t>Professional and Career development</w:t>
      </w:r>
    </w:p>
    <w:p w14:paraId="756F4A6B" w14:textId="77777777" w:rsidR="00180324" w:rsidRPr="007756FB" w:rsidRDefault="00180324" w:rsidP="007756FB">
      <w:pPr>
        <w:spacing w:after="0" w:line="360" w:lineRule="auto"/>
        <w:textAlignment w:val="baseline"/>
        <w:rPr>
          <w:rFonts w:ascii="Arial" w:eastAsia="Times New Roman" w:hAnsi="Arial" w:cs="Arial"/>
          <w:lang w:eastAsia="en-GB"/>
        </w:rPr>
      </w:pPr>
    </w:p>
    <w:p w14:paraId="4986CF6D" w14:textId="64BC383D"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Module code: BMSW 400</w:t>
      </w:r>
      <w:r w:rsidRPr="007756FB">
        <w:rPr>
          <w:rFonts w:ascii="Arial" w:eastAsia="Times New Roman" w:hAnsi="Arial" w:cs="Arial"/>
          <w:lang w:eastAsia="en-GB"/>
        </w:rPr>
        <w:t>5</w:t>
      </w:r>
    </w:p>
    <w:p w14:paraId="53D05972" w14:textId="77777777" w:rsidR="00180324" w:rsidRPr="007756FB" w:rsidRDefault="00180324" w:rsidP="007756FB">
      <w:pPr>
        <w:spacing w:after="0" w:line="360" w:lineRule="auto"/>
        <w:textAlignment w:val="baseline"/>
        <w:rPr>
          <w:rFonts w:ascii="Arial" w:eastAsia="Times New Roman" w:hAnsi="Arial" w:cs="Arial"/>
          <w:lang w:eastAsia="en-GB"/>
        </w:rPr>
      </w:pPr>
    </w:p>
    <w:p w14:paraId="7B0443E0" w14:textId="7A98835A"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xml:space="preserve">Assignment Title: </w:t>
      </w:r>
      <w:r w:rsidR="00CD1414" w:rsidRPr="007756FB">
        <w:rPr>
          <w:rFonts w:ascii="Arial" w:eastAsia="Times New Roman" w:hAnsi="Arial" w:cs="Arial"/>
          <w:lang w:eastAsia="en-GB"/>
        </w:rPr>
        <w:t xml:space="preserve">Reflective Portfolio </w:t>
      </w:r>
    </w:p>
    <w:p w14:paraId="6DACE3EE" w14:textId="77777777"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w:t>
      </w:r>
    </w:p>
    <w:p w14:paraId="1CB10F88" w14:textId="32854BEB"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xml:space="preserve"> Lecturer: </w:t>
      </w:r>
      <w:r w:rsidRPr="007756FB">
        <w:rPr>
          <w:rFonts w:ascii="Arial" w:eastAsia="Times New Roman" w:hAnsi="Arial" w:cs="Arial"/>
          <w:lang w:eastAsia="en-GB"/>
        </w:rPr>
        <w:t>Besty Jose</w:t>
      </w:r>
    </w:p>
    <w:p w14:paraId="4FADA7CD" w14:textId="77777777" w:rsidR="00180324"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w:t>
      </w:r>
    </w:p>
    <w:p w14:paraId="2C3CDFFD" w14:textId="184B0962" w:rsidR="004F3143" w:rsidRPr="007756FB" w:rsidRDefault="00180324" w:rsidP="007756FB">
      <w:pPr>
        <w:spacing w:after="0" w:line="360" w:lineRule="auto"/>
        <w:textAlignment w:val="baseline"/>
        <w:rPr>
          <w:rFonts w:ascii="Arial" w:eastAsia="Times New Roman" w:hAnsi="Arial" w:cs="Arial"/>
          <w:lang w:eastAsia="en-GB"/>
        </w:rPr>
      </w:pPr>
      <w:r w:rsidRPr="007756FB">
        <w:rPr>
          <w:rFonts w:ascii="Arial" w:eastAsia="Times New Roman" w:hAnsi="Arial" w:cs="Arial"/>
          <w:lang w:eastAsia="en-GB"/>
        </w:rPr>
        <w:t> </w:t>
      </w:r>
    </w:p>
    <w:p w14:paraId="3669BE22" w14:textId="77777777" w:rsidR="004F3143" w:rsidRPr="007756FB" w:rsidRDefault="004F3143" w:rsidP="007756FB">
      <w:pPr>
        <w:pStyle w:val="Heading1"/>
        <w:spacing w:line="360" w:lineRule="auto"/>
        <w:jc w:val="center"/>
        <w:rPr>
          <w:rFonts w:ascii="Arial" w:hAnsi="Arial" w:cs="Arial"/>
          <w:b/>
          <w:color w:val="auto"/>
          <w:sz w:val="22"/>
          <w:szCs w:val="22"/>
        </w:rPr>
      </w:pPr>
    </w:p>
    <w:p w14:paraId="11AFF44C" w14:textId="77777777" w:rsidR="004F3143" w:rsidRPr="007756FB" w:rsidRDefault="004F3143" w:rsidP="007756FB">
      <w:pPr>
        <w:pStyle w:val="Heading1"/>
        <w:spacing w:line="360" w:lineRule="auto"/>
        <w:jc w:val="center"/>
        <w:rPr>
          <w:rFonts w:ascii="Arial" w:hAnsi="Arial" w:cs="Arial"/>
          <w:b/>
          <w:color w:val="auto"/>
          <w:sz w:val="22"/>
          <w:szCs w:val="22"/>
        </w:rPr>
      </w:pPr>
    </w:p>
    <w:p w14:paraId="263BC833" w14:textId="77777777" w:rsidR="004F3143" w:rsidRPr="007756FB" w:rsidRDefault="004F3143" w:rsidP="007756FB">
      <w:pPr>
        <w:pStyle w:val="Heading1"/>
        <w:spacing w:line="360" w:lineRule="auto"/>
        <w:jc w:val="center"/>
        <w:rPr>
          <w:rFonts w:ascii="Arial" w:hAnsi="Arial" w:cs="Arial"/>
          <w:b/>
          <w:color w:val="auto"/>
          <w:sz w:val="22"/>
          <w:szCs w:val="22"/>
        </w:rPr>
      </w:pPr>
    </w:p>
    <w:p w14:paraId="5E7C1608" w14:textId="77777777" w:rsidR="004F3143" w:rsidRPr="007756FB" w:rsidRDefault="004F3143" w:rsidP="007756FB">
      <w:pPr>
        <w:pStyle w:val="Heading1"/>
        <w:spacing w:line="360" w:lineRule="auto"/>
        <w:jc w:val="center"/>
        <w:rPr>
          <w:rFonts w:ascii="Arial" w:hAnsi="Arial" w:cs="Arial"/>
          <w:b/>
          <w:color w:val="auto"/>
          <w:sz w:val="22"/>
          <w:szCs w:val="22"/>
        </w:rPr>
      </w:pPr>
    </w:p>
    <w:p w14:paraId="59661203" w14:textId="77777777" w:rsidR="004F3143" w:rsidRPr="007756FB" w:rsidRDefault="004F3143" w:rsidP="007756FB">
      <w:pPr>
        <w:pStyle w:val="Heading1"/>
        <w:spacing w:line="360" w:lineRule="auto"/>
        <w:jc w:val="center"/>
        <w:rPr>
          <w:rFonts w:ascii="Arial" w:hAnsi="Arial" w:cs="Arial"/>
          <w:b/>
          <w:color w:val="auto"/>
          <w:sz w:val="22"/>
          <w:szCs w:val="22"/>
        </w:rPr>
      </w:pPr>
    </w:p>
    <w:p w14:paraId="3BCDE684" w14:textId="77777777" w:rsidR="004F3143" w:rsidRPr="007756FB" w:rsidRDefault="004F3143" w:rsidP="007756FB">
      <w:pPr>
        <w:pStyle w:val="Heading1"/>
        <w:spacing w:line="360" w:lineRule="auto"/>
        <w:jc w:val="center"/>
        <w:rPr>
          <w:rFonts w:ascii="Arial" w:hAnsi="Arial" w:cs="Arial"/>
          <w:b/>
          <w:color w:val="auto"/>
          <w:sz w:val="22"/>
          <w:szCs w:val="22"/>
        </w:rPr>
      </w:pPr>
    </w:p>
    <w:p w14:paraId="65111F3B" w14:textId="77777777" w:rsidR="004F3143" w:rsidRPr="007756FB" w:rsidRDefault="004F3143" w:rsidP="007756FB">
      <w:pPr>
        <w:pStyle w:val="Heading1"/>
        <w:spacing w:line="360" w:lineRule="auto"/>
        <w:jc w:val="center"/>
        <w:rPr>
          <w:rFonts w:ascii="Arial" w:hAnsi="Arial" w:cs="Arial"/>
          <w:b/>
          <w:color w:val="auto"/>
          <w:sz w:val="22"/>
          <w:szCs w:val="22"/>
        </w:rPr>
      </w:pPr>
    </w:p>
    <w:p w14:paraId="5CE80CFF" w14:textId="77777777" w:rsidR="004F3143" w:rsidRPr="007756FB" w:rsidRDefault="004F3143" w:rsidP="007756FB">
      <w:pPr>
        <w:pStyle w:val="Heading1"/>
        <w:spacing w:line="360" w:lineRule="auto"/>
        <w:jc w:val="center"/>
        <w:rPr>
          <w:rFonts w:ascii="Arial" w:hAnsi="Arial" w:cs="Arial"/>
          <w:b/>
          <w:color w:val="auto"/>
          <w:sz w:val="22"/>
          <w:szCs w:val="22"/>
        </w:rPr>
      </w:pPr>
    </w:p>
    <w:p w14:paraId="4D47886C" w14:textId="77777777" w:rsidR="004F3143" w:rsidRPr="007756FB" w:rsidRDefault="004F3143" w:rsidP="007756FB">
      <w:pPr>
        <w:pStyle w:val="Heading1"/>
        <w:spacing w:line="360" w:lineRule="auto"/>
        <w:jc w:val="center"/>
        <w:rPr>
          <w:rFonts w:ascii="Arial" w:hAnsi="Arial" w:cs="Arial"/>
          <w:b/>
          <w:color w:val="auto"/>
          <w:sz w:val="22"/>
          <w:szCs w:val="22"/>
        </w:rPr>
      </w:pPr>
    </w:p>
    <w:p w14:paraId="288DB9C6" w14:textId="35A13C3C" w:rsidR="004F3143" w:rsidRDefault="004F3143" w:rsidP="00EC6993">
      <w:pPr>
        <w:pStyle w:val="Heading1"/>
        <w:spacing w:line="360" w:lineRule="auto"/>
        <w:rPr>
          <w:rFonts w:ascii="Arial" w:hAnsi="Arial" w:cs="Arial"/>
          <w:b/>
          <w:color w:val="auto"/>
          <w:sz w:val="22"/>
          <w:szCs w:val="22"/>
        </w:rPr>
      </w:pPr>
    </w:p>
    <w:p w14:paraId="0590A0A5" w14:textId="186F7B10" w:rsidR="00EC6993" w:rsidRDefault="00EC6993" w:rsidP="00EC6993"/>
    <w:p w14:paraId="07D0D33B" w14:textId="77777777" w:rsidR="00EC6993" w:rsidRPr="00EC6993" w:rsidRDefault="00EC6993" w:rsidP="00EC6993"/>
    <w:bookmarkStart w:id="0" w:name="_Hlk89900221" w:displacedByCustomXml="next"/>
    <w:sdt>
      <w:sdtPr>
        <w:rPr>
          <w:rFonts w:ascii="Arial" w:eastAsiaTheme="minorHAnsi" w:hAnsi="Arial" w:cs="Arial"/>
          <w:b w:val="0"/>
          <w:bCs w:val="0"/>
          <w:color w:val="auto"/>
          <w:sz w:val="22"/>
          <w:szCs w:val="22"/>
        </w:rPr>
        <w:id w:val="208021094"/>
        <w:docPartObj>
          <w:docPartGallery w:val="Table of Contents"/>
          <w:docPartUnique/>
        </w:docPartObj>
      </w:sdtPr>
      <w:sdtEndPr/>
      <w:sdtContent>
        <w:p w14:paraId="601CADBB" w14:textId="77777777" w:rsidR="007D6F6E" w:rsidRPr="007756FB" w:rsidRDefault="007D6F6E" w:rsidP="00704671">
          <w:pPr>
            <w:pStyle w:val="TOCHeading"/>
            <w:spacing w:line="360" w:lineRule="auto"/>
            <w:rPr>
              <w:rFonts w:ascii="Arial" w:hAnsi="Arial" w:cs="Arial"/>
              <w:sz w:val="22"/>
              <w:szCs w:val="22"/>
            </w:rPr>
          </w:pPr>
          <w:r w:rsidRPr="007756FB">
            <w:rPr>
              <w:rFonts w:ascii="Arial" w:hAnsi="Arial" w:cs="Arial"/>
              <w:color w:val="auto"/>
              <w:sz w:val="22"/>
              <w:szCs w:val="22"/>
            </w:rPr>
            <w:t>Contents</w:t>
          </w:r>
        </w:p>
        <w:p w14:paraId="4741BFBE" w14:textId="7197CBD8" w:rsidR="007A1F52" w:rsidRPr="007756FB" w:rsidRDefault="007D6F6E" w:rsidP="00704671">
          <w:pPr>
            <w:pStyle w:val="TOC2"/>
            <w:tabs>
              <w:tab w:val="right" w:leader="dot" w:pos="9350"/>
            </w:tabs>
            <w:spacing w:line="360" w:lineRule="auto"/>
            <w:rPr>
              <w:rFonts w:ascii="Arial" w:eastAsiaTheme="minorEastAsia" w:hAnsi="Arial" w:cs="Arial"/>
              <w:noProof/>
            </w:rPr>
          </w:pPr>
          <w:r w:rsidRPr="007756FB">
            <w:rPr>
              <w:rFonts w:ascii="Arial" w:hAnsi="Arial" w:cs="Arial"/>
            </w:rPr>
            <w:fldChar w:fldCharType="begin"/>
          </w:r>
          <w:r w:rsidRPr="007756FB">
            <w:rPr>
              <w:rFonts w:ascii="Arial" w:hAnsi="Arial" w:cs="Arial"/>
            </w:rPr>
            <w:instrText xml:space="preserve"> TOC \o "1-3" \h \z \u </w:instrText>
          </w:r>
          <w:r w:rsidRPr="007756FB">
            <w:rPr>
              <w:rFonts w:ascii="Arial" w:hAnsi="Arial" w:cs="Arial"/>
            </w:rPr>
            <w:fldChar w:fldCharType="separate"/>
          </w:r>
        </w:p>
        <w:p w14:paraId="4065A993" w14:textId="3F1276EB" w:rsidR="007A1F52" w:rsidRPr="007756FB" w:rsidRDefault="000B14DC" w:rsidP="00704671">
          <w:pPr>
            <w:pStyle w:val="TOC1"/>
            <w:tabs>
              <w:tab w:val="right" w:leader="dot" w:pos="9350"/>
            </w:tabs>
            <w:spacing w:line="360" w:lineRule="auto"/>
            <w:rPr>
              <w:rFonts w:ascii="Arial" w:eastAsiaTheme="minorEastAsia" w:hAnsi="Arial" w:cs="Arial"/>
              <w:noProof/>
            </w:rPr>
          </w:pPr>
          <w:hyperlink w:anchor="_Toc89206524" w:history="1">
            <w:r w:rsidR="007A1F52" w:rsidRPr="007756FB">
              <w:rPr>
                <w:rStyle w:val="Hyperlink"/>
                <w:rFonts w:ascii="Arial" w:hAnsi="Arial" w:cs="Arial"/>
                <w:b/>
                <w:noProof/>
              </w:rPr>
              <w:t>Own Skills and Competencies: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_Toc89206524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1727462B" w14:textId="4C3DF85A"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25" w:history="1">
            <w:r w:rsidR="007A1F52" w:rsidRPr="007756FB">
              <w:rPr>
                <w:rStyle w:val="Hyperlink"/>
                <w:rFonts w:ascii="Arial" w:hAnsi="Arial" w:cs="Arial"/>
                <w:b/>
                <w:noProof/>
              </w:rPr>
              <w:t>Swot Analysis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_Toc89206525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58BBAA53" w14:textId="02EE1BA9"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26" w:history="1">
            <w:r w:rsidR="007A1F52" w:rsidRPr="007756FB">
              <w:rPr>
                <w:rStyle w:val="Hyperlink"/>
                <w:rFonts w:ascii="Arial" w:hAnsi="Arial" w:cs="Arial"/>
                <w:b/>
                <w:noProof/>
              </w:rPr>
              <w:t>Strengths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_Toc89206526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32820FAA" w14:textId="563266CC"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27" w:history="1">
            <w:r w:rsidR="007A1F52" w:rsidRPr="007756FB">
              <w:rPr>
                <w:rStyle w:val="Hyperlink"/>
                <w:rFonts w:ascii="Arial" w:hAnsi="Arial" w:cs="Arial"/>
                <w:b/>
                <w:noProof/>
              </w:rPr>
              <w:t>Weakness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_Toc89206527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429FBA9C" w14:textId="6ADA446A"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28" w:history="1">
            <w:r w:rsidR="007A1F52" w:rsidRPr="007756FB">
              <w:rPr>
                <w:rStyle w:val="Hyperlink"/>
                <w:rFonts w:ascii="Arial" w:hAnsi="Arial" w:cs="Arial"/>
                <w:b/>
                <w:noProof/>
              </w:rPr>
              <w:t>Opportunities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_Toc89206528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04C6C1F3" w14:textId="01729090"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29" w:history="1">
            <w:r w:rsidR="007A1F52" w:rsidRPr="007756FB">
              <w:rPr>
                <w:rStyle w:val="Hyperlink"/>
                <w:rFonts w:ascii="Arial" w:hAnsi="Arial" w:cs="Arial"/>
                <w:b/>
                <w:noProof/>
              </w:rPr>
              <w:t>Threat</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_Toc89206529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580B417F" w14:textId="35B6832F"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0" w:history="1">
            <w:r w:rsidR="007A1F52" w:rsidRPr="007756FB">
              <w:rPr>
                <w:rStyle w:val="Hyperlink"/>
                <w:rFonts w:ascii="Arial" w:hAnsi="Arial" w:cs="Arial"/>
                <w:b/>
                <w:noProof/>
              </w:rPr>
              <w:t>Personal Development Plan</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_Toc89206530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3</w:t>
            </w:r>
            <w:r w:rsidR="007A1F52" w:rsidRPr="007756FB">
              <w:rPr>
                <w:rFonts w:ascii="Arial" w:hAnsi="Arial" w:cs="Arial"/>
                <w:noProof/>
                <w:webHidden/>
              </w:rPr>
              <w:fldChar w:fldCharType="end"/>
            </w:r>
          </w:hyperlink>
        </w:p>
        <w:p w14:paraId="42DC8425" w14:textId="0CE545FA" w:rsidR="007A1F52" w:rsidRPr="007756FB" w:rsidRDefault="000B14DC" w:rsidP="00704671">
          <w:pPr>
            <w:pStyle w:val="TOC1"/>
            <w:tabs>
              <w:tab w:val="right" w:leader="dot" w:pos="9350"/>
            </w:tabs>
            <w:spacing w:line="360" w:lineRule="auto"/>
            <w:rPr>
              <w:rFonts w:ascii="Arial" w:eastAsiaTheme="minorEastAsia" w:hAnsi="Arial" w:cs="Arial"/>
              <w:noProof/>
            </w:rPr>
          </w:pPr>
          <w:hyperlink w:anchor="_Toc89206531" w:history="1">
            <w:r w:rsidR="007A1F52" w:rsidRPr="007756FB">
              <w:rPr>
                <w:rStyle w:val="Hyperlink"/>
                <w:rFonts w:ascii="Arial" w:hAnsi="Arial" w:cs="Arial"/>
                <w:b/>
                <w:noProof/>
              </w:rPr>
              <w:t>Skills required to be an Effective Manager</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_Toc89206531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4</w:t>
            </w:r>
            <w:r w:rsidR="007A1F52" w:rsidRPr="007756FB">
              <w:rPr>
                <w:rFonts w:ascii="Arial" w:hAnsi="Arial" w:cs="Arial"/>
                <w:noProof/>
                <w:webHidden/>
              </w:rPr>
              <w:fldChar w:fldCharType="end"/>
            </w:r>
          </w:hyperlink>
        </w:p>
        <w:p w14:paraId="20C66592" w14:textId="505BC36F"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2" w:history="1">
            <w:r w:rsidR="007A1F52" w:rsidRPr="007756FB">
              <w:rPr>
                <w:rStyle w:val="Hyperlink"/>
                <w:rFonts w:ascii="Arial" w:hAnsi="Arial" w:cs="Arial"/>
                <w:b/>
                <w:bCs/>
                <w:noProof/>
              </w:rPr>
              <w:t>Leadership skills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_Toc89206532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4</w:t>
            </w:r>
            <w:r w:rsidR="007A1F52" w:rsidRPr="007756FB">
              <w:rPr>
                <w:rFonts w:ascii="Arial" w:hAnsi="Arial" w:cs="Arial"/>
                <w:noProof/>
                <w:webHidden/>
              </w:rPr>
              <w:fldChar w:fldCharType="end"/>
            </w:r>
          </w:hyperlink>
        </w:p>
        <w:p w14:paraId="76335B9E" w14:textId="277F5797"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3" w:history="1">
            <w:r w:rsidR="007A1F52" w:rsidRPr="007756FB">
              <w:rPr>
                <w:rStyle w:val="Hyperlink"/>
                <w:rFonts w:ascii="Arial" w:hAnsi="Arial" w:cs="Arial"/>
                <w:b/>
                <w:bCs/>
                <w:noProof/>
              </w:rPr>
              <w:t>Time management</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_Toc89206533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4</w:t>
            </w:r>
            <w:r w:rsidR="007A1F52" w:rsidRPr="007756FB">
              <w:rPr>
                <w:rFonts w:ascii="Arial" w:hAnsi="Arial" w:cs="Arial"/>
                <w:noProof/>
                <w:webHidden/>
              </w:rPr>
              <w:fldChar w:fldCharType="end"/>
            </w:r>
          </w:hyperlink>
        </w:p>
        <w:p w14:paraId="2B4EA47A" w14:textId="2674CC58"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4" w:history="1">
            <w:r w:rsidR="007A1F52" w:rsidRPr="007756FB">
              <w:rPr>
                <w:rStyle w:val="Hyperlink"/>
                <w:rFonts w:ascii="Arial" w:hAnsi="Arial" w:cs="Arial"/>
                <w:b/>
                <w:bCs/>
                <w:noProof/>
              </w:rPr>
              <w:t>Management and organizing skills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_Toc89206534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03089B57" w14:textId="6DA9B183"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5" w:history="1">
            <w:r w:rsidR="007A1F52" w:rsidRPr="007756FB">
              <w:rPr>
                <w:rStyle w:val="Hyperlink"/>
                <w:rFonts w:ascii="Arial" w:hAnsi="Arial" w:cs="Arial"/>
                <w:b/>
                <w:bCs/>
                <w:noProof/>
              </w:rPr>
              <w:t>Conflict handling</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_Toc89206535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7C3C02DD" w14:textId="3C67CF6E"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6" w:history="1">
            <w:r w:rsidR="007A1F52" w:rsidRPr="007756FB">
              <w:rPr>
                <w:rStyle w:val="Hyperlink"/>
                <w:rFonts w:ascii="Arial" w:hAnsi="Arial" w:cs="Arial"/>
                <w:b/>
                <w:bCs/>
                <w:noProof/>
              </w:rPr>
              <w:t>Planner</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_Toc89206536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2546C336" w14:textId="4E2B3BA8"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7" w:history="1">
            <w:r w:rsidR="007A1F52" w:rsidRPr="007756FB">
              <w:rPr>
                <w:rStyle w:val="Hyperlink"/>
                <w:rFonts w:ascii="Arial" w:hAnsi="Arial" w:cs="Arial"/>
                <w:b/>
                <w:bCs/>
                <w:noProof/>
              </w:rPr>
              <w:t>Protector</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_Toc89206537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26BBC0D1" w14:textId="6F1A5E62"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8" w:history="1">
            <w:r w:rsidR="007A1F52" w:rsidRPr="007756FB">
              <w:rPr>
                <w:rStyle w:val="Hyperlink"/>
                <w:rFonts w:ascii="Arial" w:hAnsi="Arial" w:cs="Arial"/>
                <w:b/>
                <w:bCs/>
                <w:noProof/>
              </w:rPr>
              <w:t>Competence</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_Toc89206538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0BE0CF5F" w14:textId="65429219"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39" w:history="1">
            <w:r w:rsidR="007A1F52" w:rsidRPr="007756FB">
              <w:rPr>
                <w:rStyle w:val="Hyperlink"/>
                <w:rFonts w:ascii="Arial" w:hAnsi="Arial" w:cs="Arial"/>
                <w:b/>
                <w:bCs/>
                <w:noProof/>
              </w:rPr>
              <w:t>Team-Building Skills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_Toc89206539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5</w:t>
            </w:r>
            <w:r w:rsidR="007A1F52" w:rsidRPr="007756FB">
              <w:rPr>
                <w:rFonts w:ascii="Arial" w:hAnsi="Arial" w:cs="Arial"/>
                <w:noProof/>
                <w:webHidden/>
              </w:rPr>
              <w:fldChar w:fldCharType="end"/>
            </w:r>
          </w:hyperlink>
        </w:p>
        <w:p w14:paraId="4A8020E4" w14:textId="7F4881B3"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0" w:history="1">
            <w:r w:rsidR="007A1F52" w:rsidRPr="007756FB">
              <w:rPr>
                <w:rStyle w:val="Hyperlink"/>
                <w:rFonts w:ascii="Arial" w:hAnsi="Arial" w:cs="Arial"/>
                <w:b/>
                <w:noProof/>
              </w:rPr>
              <w:t>Listen to your employees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_Toc89206540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6</w:t>
            </w:r>
            <w:r w:rsidR="007A1F52" w:rsidRPr="007756FB">
              <w:rPr>
                <w:rFonts w:ascii="Arial" w:hAnsi="Arial" w:cs="Arial"/>
                <w:noProof/>
                <w:webHidden/>
              </w:rPr>
              <w:fldChar w:fldCharType="end"/>
            </w:r>
          </w:hyperlink>
        </w:p>
        <w:p w14:paraId="307A9934" w14:textId="1817F876" w:rsidR="007A1F52" w:rsidRPr="007756FB" w:rsidRDefault="000B14DC" w:rsidP="00704671">
          <w:pPr>
            <w:pStyle w:val="TOC1"/>
            <w:tabs>
              <w:tab w:val="right" w:leader="dot" w:pos="9350"/>
            </w:tabs>
            <w:spacing w:line="360" w:lineRule="auto"/>
            <w:rPr>
              <w:rFonts w:ascii="Arial" w:eastAsiaTheme="minorEastAsia" w:hAnsi="Arial" w:cs="Arial"/>
              <w:noProof/>
            </w:rPr>
          </w:pPr>
          <w:hyperlink w:anchor="_Toc89206541" w:history="1">
            <w:r w:rsidR="007A1F52" w:rsidRPr="007756FB">
              <w:rPr>
                <w:rStyle w:val="Hyperlink"/>
                <w:rFonts w:ascii="Arial" w:hAnsi="Arial" w:cs="Arial"/>
                <w:b/>
                <w:noProof/>
              </w:rPr>
              <w:t>Reflective Model</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_Toc89206541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6</w:t>
            </w:r>
            <w:r w:rsidR="007A1F52" w:rsidRPr="007756FB">
              <w:rPr>
                <w:rFonts w:ascii="Arial" w:hAnsi="Arial" w:cs="Arial"/>
                <w:noProof/>
                <w:webHidden/>
              </w:rPr>
              <w:fldChar w:fldCharType="end"/>
            </w:r>
          </w:hyperlink>
        </w:p>
        <w:p w14:paraId="6A543994" w14:textId="1F3155C5"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2" w:history="1">
            <w:r w:rsidR="007A1F52" w:rsidRPr="007756FB">
              <w:rPr>
                <w:rStyle w:val="Hyperlink"/>
                <w:rFonts w:ascii="Arial" w:hAnsi="Arial" w:cs="Arial"/>
                <w:b/>
                <w:noProof/>
              </w:rPr>
              <w:t>Gibbs reflective cycle</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_Toc89206542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7</w:t>
            </w:r>
            <w:r w:rsidR="007A1F52" w:rsidRPr="007756FB">
              <w:rPr>
                <w:rFonts w:ascii="Arial" w:hAnsi="Arial" w:cs="Arial"/>
                <w:noProof/>
                <w:webHidden/>
              </w:rPr>
              <w:fldChar w:fldCharType="end"/>
            </w:r>
          </w:hyperlink>
        </w:p>
        <w:p w14:paraId="3C31CCDD" w14:textId="1357BE29"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3" w:history="1">
            <w:r w:rsidR="007A1F52" w:rsidRPr="007756FB">
              <w:rPr>
                <w:rStyle w:val="Hyperlink"/>
                <w:rFonts w:ascii="Arial" w:hAnsi="Arial" w:cs="Arial"/>
                <w:b/>
                <w:noProof/>
              </w:rPr>
              <w:t>Description of what happened</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_Toc89206543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7</w:t>
            </w:r>
            <w:r w:rsidR="007A1F52" w:rsidRPr="007756FB">
              <w:rPr>
                <w:rFonts w:ascii="Arial" w:hAnsi="Arial" w:cs="Arial"/>
                <w:noProof/>
                <w:webHidden/>
              </w:rPr>
              <w:fldChar w:fldCharType="end"/>
            </w:r>
          </w:hyperlink>
        </w:p>
        <w:p w14:paraId="5D8D1BEA" w14:textId="78A337DC"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4" w:history="1">
            <w:r w:rsidR="007A1F52" w:rsidRPr="007756FB">
              <w:rPr>
                <w:rStyle w:val="Hyperlink"/>
                <w:rFonts w:ascii="Arial" w:hAnsi="Arial" w:cs="Arial"/>
                <w:b/>
                <w:noProof/>
              </w:rPr>
              <w:t>The Feelings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_Toc89206544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8</w:t>
            </w:r>
            <w:r w:rsidR="007A1F52" w:rsidRPr="007756FB">
              <w:rPr>
                <w:rFonts w:ascii="Arial" w:hAnsi="Arial" w:cs="Arial"/>
                <w:noProof/>
                <w:webHidden/>
              </w:rPr>
              <w:fldChar w:fldCharType="end"/>
            </w:r>
          </w:hyperlink>
        </w:p>
        <w:p w14:paraId="0974D3DA" w14:textId="0B3F67DD"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5" w:history="1">
            <w:r w:rsidR="007A1F52" w:rsidRPr="007756FB">
              <w:rPr>
                <w:rStyle w:val="Hyperlink"/>
                <w:rFonts w:ascii="Arial" w:hAnsi="Arial" w:cs="Arial"/>
                <w:b/>
                <w:noProof/>
              </w:rPr>
              <w:t>Evaluation</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_Toc89206545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8</w:t>
            </w:r>
            <w:r w:rsidR="007A1F52" w:rsidRPr="007756FB">
              <w:rPr>
                <w:rFonts w:ascii="Arial" w:hAnsi="Arial" w:cs="Arial"/>
                <w:noProof/>
                <w:webHidden/>
              </w:rPr>
              <w:fldChar w:fldCharType="end"/>
            </w:r>
          </w:hyperlink>
        </w:p>
        <w:p w14:paraId="61EFFEA0" w14:textId="47B2D377"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6" w:history="1">
            <w:r w:rsidR="007A1F52" w:rsidRPr="007756FB">
              <w:rPr>
                <w:rStyle w:val="Hyperlink"/>
                <w:rFonts w:ascii="Arial" w:hAnsi="Arial" w:cs="Arial"/>
                <w:b/>
                <w:noProof/>
              </w:rPr>
              <w:t>Analysis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_Toc89206546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8</w:t>
            </w:r>
            <w:r w:rsidR="007A1F52" w:rsidRPr="007756FB">
              <w:rPr>
                <w:rFonts w:ascii="Arial" w:hAnsi="Arial" w:cs="Arial"/>
                <w:noProof/>
                <w:webHidden/>
              </w:rPr>
              <w:fldChar w:fldCharType="end"/>
            </w:r>
          </w:hyperlink>
        </w:p>
        <w:p w14:paraId="4F083550" w14:textId="40A8AA5C" w:rsidR="007A1F52" w:rsidRPr="007756FB" w:rsidRDefault="000B14DC" w:rsidP="00704671">
          <w:pPr>
            <w:pStyle w:val="TOC2"/>
            <w:tabs>
              <w:tab w:val="right" w:leader="dot" w:pos="9350"/>
            </w:tabs>
            <w:spacing w:line="360" w:lineRule="auto"/>
            <w:ind w:left="0"/>
            <w:rPr>
              <w:rFonts w:ascii="Arial" w:eastAsiaTheme="minorEastAsia" w:hAnsi="Arial" w:cs="Arial"/>
              <w:noProof/>
            </w:rPr>
          </w:pPr>
          <w:hyperlink w:anchor="_Toc89206547" w:history="1">
            <w:r w:rsidR="007A1F52" w:rsidRPr="007756FB">
              <w:rPr>
                <w:rStyle w:val="Hyperlink"/>
                <w:rFonts w:ascii="Arial" w:hAnsi="Arial" w:cs="Arial"/>
                <w:b/>
                <w:noProof/>
              </w:rPr>
              <w:t>Conclusion and Action Plan</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_Toc89206547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9</w:t>
            </w:r>
            <w:r w:rsidR="007A1F52" w:rsidRPr="007756FB">
              <w:rPr>
                <w:rFonts w:ascii="Arial" w:hAnsi="Arial" w:cs="Arial"/>
                <w:noProof/>
                <w:webHidden/>
              </w:rPr>
              <w:fldChar w:fldCharType="end"/>
            </w:r>
          </w:hyperlink>
        </w:p>
        <w:p w14:paraId="08F21B34" w14:textId="067E3D2E" w:rsidR="007A1F52" w:rsidRPr="007756FB" w:rsidRDefault="000B14DC" w:rsidP="00704671">
          <w:pPr>
            <w:pStyle w:val="TOC1"/>
            <w:tabs>
              <w:tab w:val="right" w:leader="dot" w:pos="9350"/>
            </w:tabs>
            <w:spacing w:line="360" w:lineRule="auto"/>
            <w:rPr>
              <w:rFonts w:ascii="Arial" w:eastAsiaTheme="minorEastAsia" w:hAnsi="Arial" w:cs="Arial"/>
              <w:noProof/>
            </w:rPr>
          </w:pPr>
          <w:hyperlink w:anchor="_Toc89206548" w:history="1">
            <w:r w:rsidR="007A1F52" w:rsidRPr="007756FB">
              <w:rPr>
                <w:rStyle w:val="Hyperlink"/>
                <w:rFonts w:ascii="Arial" w:hAnsi="Arial" w:cs="Arial"/>
                <w:b/>
                <w:noProof/>
              </w:rPr>
              <w:t>References</w:t>
            </w:r>
            <w:r w:rsidR="007A1F52" w:rsidRPr="007756FB">
              <w:rPr>
                <w:rFonts w:ascii="Arial" w:hAnsi="Arial" w:cs="Arial"/>
                <w:noProof/>
                <w:webHidden/>
              </w:rPr>
              <w:tab/>
            </w:r>
            <w:r w:rsidR="007A1F52" w:rsidRPr="007756FB">
              <w:rPr>
                <w:rFonts w:ascii="Arial" w:hAnsi="Arial" w:cs="Arial"/>
                <w:noProof/>
                <w:webHidden/>
              </w:rPr>
              <w:fldChar w:fldCharType="begin"/>
            </w:r>
            <w:r w:rsidR="007A1F52" w:rsidRPr="007756FB">
              <w:rPr>
                <w:rFonts w:ascii="Arial" w:hAnsi="Arial" w:cs="Arial"/>
                <w:noProof/>
                <w:webHidden/>
              </w:rPr>
              <w:instrText xml:space="preserve"> PAGEREF _Toc89206548 \h </w:instrText>
            </w:r>
            <w:r w:rsidR="007A1F52" w:rsidRPr="007756FB">
              <w:rPr>
                <w:rFonts w:ascii="Arial" w:hAnsi="Arial" w:cs="Arial"/>
                <w:noProof/>
                <w:webHidden/>
              </w:rPr>
            </w:r>
            <w:r w:rsidR="007A1F52" w:rsidRPr="007756FB">
              <w:rPr>
                <w:rFonts w:ascii="Arial" w:hAnsi="Arial" w:cs="Arial"/>
                <w:noProof/>
                <w:webHidden/>
              </w:rPr>
              <w:fldChar w:fldCharType="separate"/>
            </w:r>
            <w:r w:rsidR="00256915">
              <w:rPr>
                <w:rFonts w:ascii="Arial" w:hAnsi="Arial" w:cs="Arial"/>
                <w:noProof/>
                <w:webHidden/>
              </w:rPr>
              <w:t>10</w:t>
            </w:r>
            <w:r w:rsidR="007A1F52" w:rsidRPr="007756FB">
              <w:rPr>
                <w:rFonts w:ascii="Arial" w:hAnsi="Arial" w:cs="Arial"/>
                <w:noProof/>
                <w:webHidden/>
              </w:rPr>
              <w:fldChar w:fldCharType="end"/>
            </w:r>
          </w:hyperlink>
        </w:p>
        <w:p w14:paraId="6D885591" w14:textId="77777777" w:rsidR="00B32017" w:rsidRDefault="007D6F6E" w:rsidP="007756FB">
          <w:pPr>
            <w:spacing w:line="360" w:lineRule="auto"/>
            <w:rPr>
              <w:rFonts w:ascii="Arial" w:hAnsi="Arial" w:cs="Arial"/>
            </w:rPr>
          </w:pPr>
          <w:r w:rsidRPr="007756FB">
            <w:rPr>
              <w:rFonts w:ascii="Arial" w:hAnsi="Arial" w:cs="Arial"/>
            </w:rPr>
            <w:lastRenderedPageBreak/>
            <w:fldChar w:fldCharType="end"/>
          </w:r>
        </w:p>
        <w:bookmarkEnd w:id="0" w:displacedByCustomXml="next"/>
      </w:sdtContent>
    </w:sdt>
    <w:bookmarkStart w:id="1" w:name="_Toc89206524" w:displacedByCustomXml="prev"/>
    <w:p w14:paraId="5830849E" w14:textId="255FF6B5" w:rsidR="0010387F" w:rsidRPr="007756FB" w:rsidRDefault="0068116C" w:rsidP="007756FB">
      <w:pPr>
        <w:spacing w:line="360" w:lineRule="auto"/>
        <w:rPr>
          <w:rFonts w:ascii="Arial" w:hAnsi="Arial" w:cs="Arial"/>
        </w:rPr>
      </w:pPr>
      <w:r w:rsidRPr="007756FB">
        <w:rPr>
          <w:rFonts w:ascii="Arial" w:hAnsi="Arial" w:cs="Arial"/>
          <w:b/>
        </w:rPr>
        <w:t>Own Skills and Competencies:</w:t>
      </w:r>
      <w:bookmarkEnd w:id="1"/>
    </w:p>
    <w:p w14:paraId="6E3E6CD9" w14:textId="77777777" w:rsidR="0010387F" w:rsidRPr="007756FB" w:rsidRDefault="000752AB" w:rsidP="007756FB">
      <w:pPr>
        <w:pStyle w:val="Heading2"/>
        <w:spacing w:line="360" w:lineRule="auto"/>
        <w:rPr>
          <w:rFonts w:ascii="Arial" w:hAnsi="Arial" w:cs="Arial"/>
          <w:b/>
          <w:color w:val="auto"/>
          <w:sz w:val="22"/>
          <w:szCs w:val="22"/>
        </w:rPr>
      </w:pPr>
      <w:bookmarkStart w:id="2" w:name="_Toc89206525"/>
      <w:r w:rsidRPr="007756FB">
        <w:rPr>
          <w:rFonts w:ascii="Arial" w:hAnsi="Arial" w:cs="Arial"/>
          <w:b/>
          <w:color w:val="auto"/>
          <w:sz w:val="22"/>
          <w:szCs w:val="22"/>
        </w:rPr>
        <w:t>Swot Analysis</w:t>
      </w:r>
      <w:bookmarkEnd w:id="2"/>
    </w:p>
    <w:p w14:paraId="6BE2B38B" w14:textId="77777777" w:rsidR="000752AB" w:rsidRPr="007756FB" w:rsidRDefault="0068116C" w:rsidP="007756FB">
      <w:pPr>
        <w:spacing w:line="360" w:lineRule="auto"/>
        <w:jc w:val="both"/>
        <w:rPr>
          <w:rFonts w:ascii="Arial" w:hAnsi="Arial" w:cs="Arial"/>
        </w:rPr>
      </w:pPr>
      <w:r w:rsidRPr="007756FB">
        <w:rPr>
          <w:rFonts w:ascii="Arial" w:hAnsi="Arial" w:cs="Arial"/>
        </w:rPr>
        <w:t xml:space="preserve">The analysis tools learned in the class and workshop activities have given me certain feedback. </w:t>
      </w:r>
    </w:p>
    <w:p w14:paraId="730EDF4B" w14:textId="77777777" w:rsidR="000752AB" w:rsidRPr="007756FB" w:rsidRDefault="000752AB" w:rsidP="007756FB">
      <w:pPr>
        <w:pStyle w:val="Heading2"/>
        <w:spacing w:line="360" w:lineRule="auto"/>
        <w:rPr>
          <w:rFonts w:ascii="Arial" w:hAnsi="Arial" w:cs="Arial"/>
          <w:b/>
          <w:color w:val="auto"/>
          <w:sz w:val="22"/>
          <w:szCs w:val="22"/>
        </w:rPr>
      </w:pPr>
      <w:bookmarkStart w:id="3" w:name="_Toc89206526"/>
      <w:r w:rsidRPr="007756FB">
        <w:rPr>
          <w:rFonts w:ascii="Arial" w:hAnsi="Arial" w:cs="Arial"/>
          <w:b/>
          <w:color w:val="auto"/>
          <w:sz w:val="22"/>
          <w:szCs w:val="22"/>
        </w:rPr>
        <w:t>Strengths</w:t>
      </w:r>
      <w:bookmarkEnd w:id="3"/>
    </w:p>
    <w:p w14:paraId="1C992D92" w14:textId="77777777" w:rsidR="000752AB" w:rsidRPr="007756FB" w:rsidRDefault="0068116C" w:rsidP="007756FB">
      <w:pPr>
        <w:spacing w:line="360" w:lineRule="auto"/>
        <w:jc w:val="both"/>
        <w:rPr>
          <w:rFonts w:ascii="Arial" w:hAnsi="Arial" w:cs="Arial"/>
        </w:rPr>
      </w:pPr>
      <w:r w:rsidRPr="007756FB">
        <w:rPr>
          <w:rFonts w:ascii="Arial" w:hAnsi="Arial" w:cs="Arial"/>
        </w:rPr>
        <w:t xml:space="preserve">I am very strong to analyze the situation and solving different conflicts among the group-based works. </w:t>
      </w:r>
    </w:p>
    <w:p w14:paraId="3B75EE1D" w14:textId="77777777" w:rsidR="000752AB" w:rsidRPr="007756FB" w:rsidRDefault="000752AB" w:rsidP="007756FB">
      <w:pPr>
        <w:pStyle w:val="Heading2"/>
        <w:spacing w:line="360" w:lineRule="auto"/>
        <w:jc w:val="both"/>
        <w:rPr>
          <w:rFonts w:ascii="Arial" w:hAnsi="Arial" w:cs="Arial"/>
          <w:b/>
          <w:color w:val="auto"/>
          <w:sz w:val="22"/>
          <w:szCs w:val="22"/>
        </w:rPr>
      </w:pPr>
      <w:bookmarkStart w:id="4" w:name="_Toc89206527"/>
      <w:r w:rsidRPr="007756FB">
        <w:rPr>
          <w:rFonts w:ascii="Arial" w:hAnsi="Arial" w:cs="Arial"/>
          <w:b/>
          <w:color w:val="auto"/>
          <w:sz w:val="22"/>
          <w:szCs w:val="22"/>
        </w:rPr>
        <w:t>Weakness</w:t>
      </w:r>
      <w:bookmarkEnd w:id="4"/>
    </w:p>
    <w:p w14:paraId="363CB197" w14:textId="77777777" w:rsidR="000752AB" w:rsidRPr="007756FB" w:rsidRDefault="000752AB" w:rsidP="007756FB">
      <w:pPr>
        <w:spacing w:line="360" w:lineRule="auto"/>
        <w:jc w:val="both"/>
        <w:rPr>
          <w:rFonts w:ascii="Arial" w:hAnsi="Arial" w:cs="Arial"/>
        </w:rPr>
      </w:pPr>
      <w:r w:rsidRPr="007756FB">
        <w:rPr>
          <w:rFonts w:ascii="Arial" w:hAnsi="Arial" w:cs="Arial"/>
        </w:rPr>
        <w:t xml:space="preserve">Moreover, </w:t>
      </w:r>
      <w:r w:rsidR="0068116C" w:rsidRPr="007756FB">
        <w:rPr>
          <w:rFonts w:ascii="Arial" w:hAnsi="Arial" w:cs="Arial"/>
        </w:rPr>
        <w:t xml:space="preserve">I am quite a week in gathering management knowledge and </w:t>
      </w:r>
      <w:r w:rsidR="00CF0A24" w:rsidRPr="007756FB">
        <w:rPr>
          <w:rFonts w:ascii="Arial" w:hAnsi="Arial" w:cs="Arial"/>
        </w:rPr>
        <w:t>planning when it comes to management skills</w:t>
      </w:r>
      <w:r w:rsidR="0068116C" w:rsidRPr="007756FB">
        <w:rPr>
          <w:rFonts w:ascii="Arial" w:hAnsi="Arial" w:cs="Arial"/>
        </w:rPr>
        <w:t xml:space="preserve">. </w:t>
      </w:r>
    </w:p>
    <w:p w14:paraId="5175CCA4" w14:textId="77777777" w:rsidR="000752AB" w:rsidRPr="007756FB" w:rsidRDefault="000752AB" w:rsidP="007756FB">
      <w:pPr>
        <w:pStyle w:val="Heading2"/>
        <w:spacing w:line="360" w:lineRule="auto"/>
        <w:rPr>
          <w:rFonts w:ascii="Arial" w:hAnsi="Arial" w:cs="Arial"/>
          <w:b/>
          <w:color w:val="auto"/>
          <w:sz w:val="22"/>
          <w:szCs w:val="22"/>
        </w:rPr>
      </w:pPr>
      <w:bookmarkStart w:id="5" w:name="_Toc89206528"/>
      <w:r w:rsidRPr="007756FB">
        <w:rPr>
          <w:rFonts w:ascii="Arial" w:hAnsi="Arial" w:cs="Arial"/>
          <w:b/>
          <w:color w:val="auto"/>
          <w:sz w:val="22"/>
          <w:szCs w:val="22"/>
        </w:rPr>
        <w:t>Opportunities</w:t>
      </w:r>
      <w:bookmarkEnd w:id="5"/>
    </w:p>
    <w:p w14:paraId="2F3880CD" w14:textId="77777777" w:rsidR="000752AB" w:rsidRPr="007756FB" w:rsidRDefault="0068116C" w:rsidP="007756FB">
      <w:pPr>
        <w:spacing w:line="360" w:lineRule="auto"/>
        <w:jc w:val="both"/>
        <w:rPr>
          <w:rFonts w:ascii="Arial" w:hAnsi="Arial" w:cs="Arial"/>
        </w:rPr>
      </w:pPr>
      <w:r w:rsidRPr="007756FB">
        <w:rPr>
          <w:rFonts w:ascii="Arial" w:hAnsi="Arial" w:cs="Arial"/>
        </w:rPr>
        <w:t xml:space="preserve">I have </w:t>
      </w:r>
      <w:r w:rsidR="00CF0A24" w:rsidRPr="007756FB">
        <w:rPr>
          <w:rFonts w:ascii="Arial" w:hAnsi="Arial" w:cs="Arial"/>
        </w:rPr>
        <w:t>opportunities</w:t>
      </w:r>
      <w:r w:rsidRPr="007756FB">
        <w:rPr>
          <w:rFonts w:ascii="Arial" w:hAnsi="Arial" w:cs="Arial"/>
        </w:rPr>
        <w:t xml:space="preserve"> when it comes to communication skills as I am a good communicator, but to make it more effective </w:t>
      </w:r>
      <w:r w:rsidR="00CF0A24" w:rsidRPr="007756FB">
        <w:rPr>
          <w:rFonts w:ascii="Arial" w:hAnsi="Arial" w:cs="Arial"/>
        </w:rPr>
        <w:t xml:space="preserve">regular communication with peers is needed. </w:t>
      </w:r>
    </w:p>
    <w:p w14:paraId="25B20E6B" w14:textId="77777777" w:rsidR="000752AB" w:rsidRPr="007756FB" w:rsidRDefault="000752AB" w:rsidP="007756FB">
      <w:pPr>
        <w:pStyle w:val="Heading2"/>
        <w:spacing w:line="360" w:lineRule="auto"/>
        <w:rPr>
          <w:rFonts w:ascii="Arial" w:hAnsi="Arial" w:cs="Arial"/>
          <w:b/>
          <w:color w:val="auto"/>
          <w:sz w:val="22"/>
          <w:szCs w:val="22"/>
        </w:rPr>
      </w:pPr>
      <w:bookmarkStart w:id="6" w:name="_Toc89206529"/>
      <w:r w:rsidRPr="007756FB">
        <w:rPr>
          <w:rFonts w:ascii="Arial" w:hAnsi="Arial" w:cs="Arial"/>
          <w:b/>
          <w:color w:val="auto"/>
          <w:sz w:val="22"/>
          <w:szCs w:val="22"/>
        </w:rPr>
        <w:t>Threat</w:t>
      </w:r>
      <w:bookmarkEnd w:id="6"/>
    </w:p>
    <w:p w14:paraId="3ADFDF76" w14:textId="77777777" w:rsidR="000F74F2" w:rsidRPr="007756FB" w:rsidRDefault="0068116C" w:rsidP="007756FB">
      <w:pPr>
        <w:spacing w:line="360" w:lineRule="auto"/>
        <w:jc w:val="both"/>
        <w:rPr>
          <w:rFonts w:ascii="Arial" w:hAnsi="Arial" w:cs="Arial"/>
        </w:rPr>
      </w:pPr>
      <w:r w:rsidRPr="007756FB">
        <w:rPr>
          <w:rFonts w:ascii="Arial" w:hAnsi="Arial" w:cs="Arial"/>
        </w:rPr>
        <w:t xml:space="preserve">From the workshops, I have understood the true essence of leadership skills </w:t>
      </w:r>
      <w:r w:rsidR="00CF0A24" w:rsidRPr="007756FB">
        <w:rPr>
          <w:rFonts w:ascii="Arial" w:hAnsi="Arial" w:cs="Arial"/>
        </w:rPr>
        <w:t>and considered them as a threat</w:t>
      </w:r>
      <w:r w:rsidRPr="007756FB">
        <w:rPr>
          <w:rFonts w:ascii="Arial" w:hAnsi="Arial" w:cs="Arial"/>
        </w:rPr>
        <w:t xml:space="preserve">. I needed to set an example </w:t>
      </w:r>
      <w:r w:rsidR="00CF0A24" w:rsidRPr="007756FB">
        <w:rPr>
          <w:rFonts w:ascii="Arial" w:hAnsi="Arial" w:cs="Arial"/>
        </w:rPr>
        <w:t xml:space="preserve">among many </w:t>
      </w:r>
      <w:r w:rsidRPr="007756FB">
        <w:rPr>
          <w:rFonts w:ascii="Arial" w:hAnsi="Arial" w:cs="Arial"/>
        </w:rPr>
        <w:t xml:space="preserve">in the </w:t>
      </w:r>
      <w:r w:rsidR="00CF0A24" w:rsidRPr="007756FB">
        <w:rPr>
          <w:rFonts w:ascii="Arial" w:hAnsi="Arial" w:cs="Arial"/>
        </w:rPr>
        <w:t>organization</w:t>
      </w:r>
      <w:r w:rsidRPr="007756FB">
        <w:rPr>
          <w:rFonts w:ascii="Arial" w:hAnsi="Arial" w:cs="Arial"/>
        </w:rPr>
        <w:t xml:space="preserve">, which would motivate all the employees to follow me. </w:t>
      </w:r>
    </w:p>
    <w:p w14:paraId="398C7B5F" w14:textId="77777777" w:rsidR="00CF0A24" w:rsidRPr="007756FB" w:rsidRDefault="0068116C" w:rsidP="007756FB">
      <w:pPr>
        <w:pStyle w:val="Heading2"/>
        <w:spacing w:line="360" w:lineRule="auto"/>
        <w:rPr>
          <w:rFonts w:ascii="Arial" w:hAnsi="Arial" w:cs="Arial"/>
          <w:b/>
          <w:color w:val="auto"/>
          <w:sz w:val="22"/>
          <w:szCs w:val="22"/>
        </w:rPr>
      </w:pPr>
      <w:bookmarkStart w:id="7" w:name="_Toc89206530"/>
      <w:r w:rsidRPr="007756FB">
        <w:rPr>
          <w:rFonts w:ascii="Arial" w:hAnsi="Arial" w:cs="Arial"/>
          <w:b/>
          <w:color w:val="auto"/>
          <w:sz w:val="22"/>
          <w:szCs w:val="22"/>
        </w:rPr>
        <w:t>Personal Development Plan</w:t>
      </w:r>
      <w:bookmarkEnd w:id="7"/>
    </w:p>
    <w:p w14:paraId="5D65CC9E" w14:textId="77777777" w:rsidR="000F74F2" w:rsidRPr="007756FB" w:rsidRDefault="0068116C" w:rsidP="007756FB">
      <w:pPr>
        <w:spacing w:line="360" w:lineRule="auto"/>
        <w:jc w:val="both"/>
        <w:rPr>
          <w:rFonts w:ascii="Arial" w:hAnsi="Arial" w:cs="Arial"/>
        </w:rPr>
      </w:pPr>
      <w:r w:rsidRPr="007756FB">
        <w:rPr>
          <w:rFonts w:ascii="Arial" w:hAnsi="Arial" w:cs="Arial"/>
        </w:rPr>
        <w:t>The development plan is being written to he</w:t>
      </w:r>
      <w:r w:rsidR="00F10802" w:rsidRPr="007756FB">
        <w:rPr>
          <w:rFonts w:ascii="Arial" w:hAnsi="Arial" w:cs="Arial"/>
        </w:rPr>
        <w:t>lp me improve the abilities I would</w:t>
      </w:r>
      <w:r w:rsidRPr="007756FB">
        <w:rPr>
          <w:rFonts w:ascii="Arial" w:hAnsi="Arial" w:cs="Arial"/>
        </w:rPr>
        <w:t xml:space="preserve"> need to become a valuable member of a professional team. As a result, the goal of preparing the development plan must be specified and assessed</w:t>
      </w:r>
      <w:r w:rsidR="007E31BF" w:rsidRPr="007756FB">
        <w:rPr>
          <w:rFonts w:ascii="Arial" w:hAnsi="Arial" w:cs="Arial"/>
        </w:rPr>
        <w:t xml:space="preserve">, as also highlighted by </w:t>
      </w:r>
      <w:proofErr w:type="spellStart"/>
      <w:r w:rsidR="007E31BF" w:rsidRPr="007756FB">
        <w:rPr>
          <w:rFonts w:ascii="Arial" w:hAnsi="Arial" w:cs="Arial"/>
        </w:rPr>
        <w:t>Lejuene</w:t>
      </w:r>
      <w:proofErr w:type="spellEnd"/>
      <w:r w:rsidR="007E31BF" w:rsidRPr="007756FB">
        <w:rPr>
          <w:rFonts w:ascii="Arial" w:hAnsi="Arial" w:cs="Arial"/>
        </w:rPr>
        <w:t xml:space="preserve"> et al. (2021)</w:t>
      </w:r>
      <w:r w:rsidRPr="007756FB">
        <w:rPr>
          <w:rFonts w:ascii="Arial" w:hAnsi="Arial" w:cs="Arial"/>
        </w:rPr>
        <w:t>, which will allow me to materialize the required abilities and the expected outcomes of the development initiatives.</w:t>
      </w:r>
    </w:p>
    <w:p w14:paraId="2567B2D3" w14:textId="77777777" w:rsidR="00053B92" w:rsidRPr="007756FB" w:rsidRDefault="00053B92" w:rsidP="007756FB">
      <w:pPr>
        <w:pStyle w:val="ListParagraph"/>
        <w:numPr>
          <w:ilvl w:val="0"/>
          <w:numId w:val="19"/>
        </w:numPr>
        <w:spacing w:before="100" w:beforeAutospacing="1" w:after="100" w:afterAutospacing="1" w:line="360" w:lineRule="auto"/>
        <w:jc w:val="both"/>
        <w:rPr>
          <w:rFonts w:ascii="Arial" w:hAnsi="Arial" w:cs="Arial"/>
        </w:rPr>
      </w:pPr>
      <w:r w:rsidRPr="007756FB">
        <w:rPr>
          <w:rFonts w:ascii="Arial" w:hAnsi="Arial" w:cs="Arial"/>
        </w:rPr>
        <w:t>The first step is to set a goal, and then I must consider the skills necessary. The goal will be to develop the skills that I require. For instance, if I want to enhance my communication skills, I will keep track of my progress for a period of three months</w:t>
      </w:r>
    </w:p>
    <w:p w14:paraId="164411EF" w14:textId="77777777" w:rsidR="00CF0A24" w:rsidRPr="007756FB" w:rsidRDefault="0068116C" w:rsidP="007756FB">
      <w:pPr>
        <w:pStyle w:val="ListParagraph"/>
        <w:numPr>
          <w:ilvl w:val="0"/>
          <w:numId w:val="19"/>
        </w:numPr>
        <w:spacing w:before="100" w:beforeAutospacing="1" w:after="100" w:afterAutospacing="1" w:line="360" w:lineRule="auto"/>
        <w:jc w:val="both"/>
        <w:rPr>
          <w:rFonts w:ascii="Arial" w:hAnsi="Arial" w:cs="Arial"/>
        </w:rPr>
      </w:pPr>
      <w:r w:rsidRPr="007756FB">
        <w:rPr>
          <w:rFonts w:ascii="Arial" w:hAnsi="Arial" w:cs="Arial"/>
        </w:rPr>
        <w:t>The second phase is to outline and priorities my activities. Because my problem-solving abilities are stronger than my organizational abilities, the growth plan will emphasize organizational skills.</w:t>
      </w:r>
    </w:p>
    <w:p w14:paraId="4C70CA07" w14:textId="77777777" w:rsidR="000F74F2" w:rsidRPr="007756FB" w:rsidRDefault="0068116C" w:rsidP="007756FB">
      <w:pPr>
        <w:pStyle w:val="ListParagraph"/>
        <w:numPr>
          <w:ilvl w:val="0"/>
          <w:numId w:val="19"/>
        </w:numPr>
        <w:spacing w:before="100" w:beforeAutospacing="1" w:after="100" w:afterAutospacing="1" w:line="360" w:lineRule="auto"/>
        <w:jc w:val="both"/>
        <w:rPr>
          <w:rFonts w:ascii="Arial" w:hAnsi="Arial" w:cs="Arial"/>
        </w:rPr>
      </w:pPr>
      <w:r w:rsidRPr="007756FB">
        <w:rPr>
          <w:rFonts w:ascii="Arial" w:hAnsi="Arial" w:cs="Arial"/>
        </w:rPr>
        <w:lastRenderedPageBreak/>
        <w:t xml:space="preserve">The third phase is to put the action plan into action, which consists of the steps needed to construct the requisite abilities. Attending </w:t>
      </w:r>
      <w:r w:rsidR="007E31BF" w:rsidRPr="007756FB">
        <w:rPr>
          <w:rFonts w:ascii="Arial" w:hAnsi="Arial" w:cs="Arial"/>
        </w:rPr>
        <w:t>management</w:t>
      </w:r>
      <w:r w:rsidRPr="007756FB">
        <w:rPr>
          <w:rFonts w:ascii="Arial" w:hAnsi="Arial" w:cs="Arial"/>
        </w:rPr>
        <w:t xml:space="preserve"> training, for example, can provide you with expertise on different organizational and management principles.</w:t>
      </w:r>
    </w:p>
    <w:p w14:paraId="5DBB3D04" w14:textId="77777777" w:rsidR="00AC3331" w:rsidRPr="007756FB" w:rsidRDefault="0068116C" w:rsidP="007756FB">
      <w:pPr>
        <w:pStyle w:val="Heading1"/>
        <w:spacing w:line="360" w:lineRule="auto"/>
        <w:rPr>
          <w:rFonts w:ascii="Arial" w:hAnsi="Arial" w:cs="Arial"/>
          <w:b/>
          <w:color w:val="auto"/>
          <w:sz w:val="22"/>
          <w:szCs w:val="22"/>
        </w:rPr>
      </w:pPr>
      <w:bookmarkStart w:id="8" w:name="_Toc89206531"/>
      <w:r w:rsidRPr="007756FB">
        <w:rPr>
          <w:rFonts w:ascii="Arial" w:hAnsi="Arial" w:cs="Arial"/>
          <w:b/>
          <w:color w:val="auto"/>
          <w:sz w:val="22"/>
          <w:szCs w:val="22"/>
        </w:rPr>
        <w:t>Skills required to be an Effective Manager</w:t>
      </w:r>
      <w:bookmarkEnd w:id="8"/>
    </w:p>
    <w:p w14:paraId="7320A97A" w14:textId="77777777" w:rsidR="00AC3331" w:rsidRPr="007756FB" w:rsidRDefault="0068116C" w:rsidP="007756FB">
      <w:pPr>
        <w:pStyle w:val="NormalWeb"/>
        <w:spacing w:before="0" w:beforeAutospacing="0" w:after="150" w:afterAutospacing="0" w:line="360" w:lineRule="auto"/>
        <w:jc w:val="both"/>
        <w:rPr>
          <w:rFonts w:ascii="Arial" w:hAnsi="Arial" w:cs="Arial"/>
          <w:sz w:val="22"/>
          <w:szCs w:val="22"/>
        </w:rPr>
      </w:pPr>
      <w:r w:rsidRPr="007756FB">
        <w:rPr>
          <w:rFonts w:ascii="Arial" w:hAnsi="Arial" w:cs="Arial"/>
          <w:sz w:val="22"/>
          <w:szCs w:val="22"/>
        </w:rPr>
        <w:t xml:space="preserve">Understanding and awareness of client </w:t>
      </w:r>
      <w:proofErr w:type="gramStart"/>
      <w:r w:rsidRPr="007756FB">
        <w:rPr>
          <w:rFonts w:ascii="Arial" w:hAnsi="Arial" w:cs="Arial"/>
          <w:sz w:val="22"/>
          <w:szCs w:val="22"/>
        </w:rPr>
        <w:t>needs</w:t>
      </w:r>
      <w:proofErr w:type="gramEnd"/>
      <w:r w:rsidRPr="007756FB">
        <w:rPr>
          <w:rFonts w:ascii="Arial" w:hAnsi="Arial" w:cs="Arial"/>
          <w:sz w:val="22"/>
          <w:szCs w:val="22"/>
        </w:rPr>
        <w:t xml:space="preserve"> and behaviors are essential qualities for a successful manager in the hospitality sector. As an assistant manager in the hotel business, He is responsible for encouraging and enhancing the efficiency of the team </w:t>
      </w:r>
      <w:proofErr w:type="gramStart"/>
      <w:r w:rsidRPr="007756FB">
        <w:rPr>
          <w:rFonts w:ascii="Arial" w:hAnsi="Arial" w:cs="Arial"/>
          <w:sz w:val="22"/>
          <w:szCs w:val="22"/>
        </w:rPr>
        <w:t>in order to</w:t>
      </w:r>
      <w:proofErr w:type="gramEnd"/>
      <w:r w:rsidRPr="007756FB">
        <w:rPr>
          <w:rFonts w:ascii="Arial" w:hAnsi="Arial" w:cs="Arial"/>
          <w:sz w:val="22"/>
          <w:szCs w:val="22"/>
        </w:rPr>
        <w:t xml:space="preserve"> achieve maximum client satisfaction</w:t>
      </w:r>
      <w:r w:rsidR="000C283F" w:rsidRPr="007756FB">
        <w:rPr>
          <w:rFonts w:ascii="Arial" w:hAnsi="Arial" w:cs="Arial"/>
          <w:sz w:val="22"/>
          <w:szCs w:val="22"/>
        </w:rPr>
        <w:t>, as mentioned by Liden et al. (2014)</w:t>
      </w:r>
      <w:r w:rsidRPr="007756FB">
        <w:rPr>
          <w:rFonts w:ascii="Arial" w:hAnsi="Arial" w:cs="Arial"/>
          <w:sz w:val="22"/>
          <w:szCs w:val="22"/>
        </w:rPr>
        <w:t xml:space="preserve">, as well as inspiring people to have a sense of belonging and improve their engagement in the organizational mission. Apart from this, the firm's assistant manager should have the effective communication skills required to clarify objectives and generate effective relationships among team members or subordinate personnel. </w:t>
      </w:r>
      <w:proofErr w:type="gramStart"/>
      <w:r w:rsidRPr="007756FB">
        <w:rPr>
          <w:rFonts w:ascii="Arial" w:hAnsi="Arial" w:cs="Arial"/>
          <w:sz w:val="22"/>
          <w:szCs w:val="22"/>
        </w:rPr>
        <w:t>In order to</w:t>
      </w:r>
      <w:proofErr w:type="gramEnd"/>
      <w:r w:rsidRPr="007756FB">
        <w:rPr>
          <w:rFonts w:ascii="Arial" w:hAnsi="Arial" w:cs="Arial"/>
          <w:sz w:val="22"/>
          <w:szCs w:val="22"/>
        </w:rPr>
        <w:t xml:space="preserve"> determine the effectiveness of the team's accomplishments and increase the organization's profitability, an assistant manager must have management and organizational abilities. </w:t>
      </w:r>
      <w:r w:rsidR="00CC1348" w:rsidRPr="007756FB">
        <w:rPr>
          <w:rFonts w:ascii="Arial" w:hAnsi="Arial" w:cs="Arial"/>
          <w:sz w:val="22"/>
          <w:szCs w:val="22"/>
        </w:rPr>
        <w:t>Every firm has the objective</w:t>
      </w:r>
      <w:r w:rsidRPr="007756FB">
        <w:rPr>
          <w:rFonts w:ascii="Arial" w:hAnsi="Arial" w:cs="Arial"/>
          <w:sz w:val="22"/>
          <w:szCs w:val="22"/>
        </w:rPr>
        <w:t xml:space="preserve"> to improve their performances by taking responsibility for enhancing its offerings to the customers</w:t>
      </w:r>
      <w:r w:rsidR="000C283F" w:rsidRPr="007756FB">
        <w:rPr>
          <w:rFonts w:ascii="Arial" w:hAnsi="Arial" w:cs="Arial"/>
          <w:sz w:val="22"/>
          <w:szCs w:val="22"/>
        </w:rPr>
        <w:t xml:space="preserve"> (Wang et al., 2014)</w:t>
      </w:r>
      <w:r w:rsidRPr="007756FB">
        <w:rPr>
          <w:rFonts w:ascii="Arial" w:hAnsi="Arial" w:cs="Arial"/>
          <w:sz w:val="22"/>
          <w:szCs w:val="22"/>
        </w:rPr>
        <w:t xml:space="preserve">. And the </w:t>
      </w:r>
      <w:proofErr w:type="gramStart"/>
      <w:r w:rsidRPr="007756FB">
        <w:rPr>
          <w:rFonts w:ascii="Arial" w:hAnsi="Arial" w:cs="Arial"/>
          <w:sz w:val="22"/>
          <w:szCs w:val="22"/>
        </w:rPr>
        <w:t>main focus</w:t>
      </w:r>
      <w:proofErr w:type="gramEnd"/>
      <w:r w:rsidRPr="007756FB">
        <w:rPr>
          <w:rFonts w:ascii="Arial" w:hAnsi="Arial" w:cs="Arial"/>
          <w:sz w:val="22"/>
          <w:szCs w:val="22"/>
        </w:rPr>
        <w:t xml:space="preserve"> of the </w:t>
      </w:r>
      <w:r w:rsidR="00C87EFE" w:rsidRPr="007756FB">
        <w:rPr>
          <w:rFonts w:ascii="Arial" w:hAnsi="Arial" w:cs="Arial"/>
          <w:sz w:val="22"/>
          <w:szCs w:val="22"/>
        </w:rPr>
        <w:t>manager</w:t>
      </w:r>
      <w:r w:rsidR="001F1EDB" w:rsidRPr="007756FB">
        <w:rPr>
          <w:rFonts w:ascii="Arial" w:hAnsi="Arial" w:cs="Arial"/>
          <w:sz w:val="22"/>
          <w:szCs w:val="22"/>
        </w:rPr>
        <w:t xml:space="preserve"> to be effective</w:t>
      </w:r>
      <w:r w:rsidR="00C87EFE" w:rsidRPr="007756FB">
        <w:rPr>
          <w:rFonts w:ascii="Arial" w:hAnsi="Arial" w:cs="Arial"/>
          <w:sz w:val="22"/>
          <w:szCs w:val="22"/>
        </w:rPr>
        <w:t xml:space="preserve"> should be </w:t>
      </w:r>
      <w:r w:rsidRPr="007756FB">
        <w:rPr>
          <w:rFonts w:ascii="Arial" w:hAnsi="Arial" w:cs="Arial"/>
          <w:sz w:val="22"/>
          <w:szCs w:val="22"/>
        </w:rPr>
        <w:t xml:space="preserve">on </w:t>
      </w:r>
      <w:r w:rsidR="00A30026" w:rsidRPr="007756FB">
        <w:rPr>
          <w:rFonts w:ascii="Arial" w:hAnsi="Arial" w:cs="Arial"/>
          <w:sz w:val="22"/>
          <w:szCs w:val="22"/>
        </w:rPr>
        <w:t>customer satisfaction</w:t>
      </w:r>
      <w:r w:rsidRPr="007756FB">
        <w:rPr>
          <w:rFonts w:ascii="Arial" w:hAnsi="Arial" w:cs="Arial"/>
          <w:sz w:val="22"/>
          <w:szCs w:val="22"/>
        </w:rPr>
        <w:t>, which will engage the customers to the hotel and increase th</w:t>
      </w:r>
      <w:r w:rsidR="00C87EFE" w:rsidRPr="007756FB">
        <w:rPr>
          <w:rFonts w:ascii="Arial" w:hAnsi="Arial" w:cs="Arial"/>
          <w:sz w:val="22"/>
          <w:szCs w:val="22"/>
        </w:rPr>
        <w:t>eir willingness to visit again, making the manager more effective for the organization</w:t>
      </w:r>
      <w:r w:rsidR="001F1EDB" w:rsidRPr="007756FB">
        <w:rPr>
          <w:rFonts w:ascii="Arial" w:hAnsi="Arial" w:cs="Arial"/>
          <w:sz w:val="22"/>
          <w:szCs w:val="22"/>
        </w:rPr>
        <w:t>. Moreover, the following are the key skills for the managers to be effective and positively impact the organization.</w:t>
      </w:r>
    </w:p>
    <w:p w14:paraId="4712A428" w14:textId="77777777" w:rsidR="006C4B07" w:rsidRPr="007756FB" w:rsidRDefault="0068116C" w:rsidP="007756FB">
      <w:pPr>
        <w:pStyle w:val="Heading2"/>
        <w:spacing w:line="360" w:lineRule="auto"/>
        <w:rPr>
          <w:rStyle w:val="Strong"/>
          <w:rFonts w:ascii="Arial" w:hAnsi="Arial" w:cs="Arial"/>
          <w:color w:val="auto"/>
          <w:sz w:val="22"/>
          <w:szCs w:val="22"/>
        </w:rPr>
      </w:pPr>
      <w:bookmarkStart w:id="9" w:name="_Toc89206532"/>
      <w:r w:rsidRPr="007756FB">
        <w:rPr>
          <w:rStyle w:val="Strong"/>
          <w:rFonts w:ascii="Arial" w:hAnsi="Arial" w:cs="Arial"/>
          <w:color w:val="auto"/>
          <w:sz w:val="22"/>
          <w:szCs w:val="22"/>
        </w:rPr>
        <w:t>Leadership skills</w:t>
      </w:r>
      <w:bookmarkEnd w:id="9"/>
      <w:r w:rsidRPr="007756FB">
        <w:rPr>
          <w:rStyle w:val="Strong"/>
          <w:rFonts w:ascii="Arial" w:hAnsi="Arial" w:cs="Arial"/>
          <w:color w:val="auto"/>
          <w:sz w:val="22"/>
          <w:szCs w:val="22"/>
        </w:rPr>
        <w:t xml:space="preserve"> </w:t>
      </w:r>
    </w:p>
    <w:p w14:paraId="31306FAB" w14:textId="77777777" w:rsidR="0030451E" w:rsidRPr="007756FB" w:rsidRDefault="0068116C" w:rsidP="007756FB">
      <w:pPr>
        <w:spacing w:line="360" w:lineRule="auto"/>
        <w:jc w:val="both"/>
        <w:rPr>
          <w:rStyle w:val="Strong"/>
          <w:rFonts w:ascii="Arial" w:hAnsi="Arial" w:cs="Arial"/>
        </w:rPr>
      </w:pPr>
      <w:r w:rsidRPr="007756FB">
        <w:rPr>
          <w:rStyle w:val="Strong"/>
          <w:rFonts w:ascii="Arial" w:hAnsi="Arial" w:cs="Arial"/>
          <w:b w:val="0"/>
        </w:rPr>
        <w:t xml:space="preserve">Managers must improve their leadership abilities </w:t>
      </w:r>
      <w:proofErr w:type="gramStart"/>
      <w:r w:rsidRPr="007756FB">
        <w:rPr>
          <w:rStyle w:val="Strong"/>
          <w:rFonts w:ascii="Arial" w:hAnsi="Arial" w:cs="Arial"/>
          <w:b w:val="0"/>
        </w:rPr>
        <w:t>in order to</w:t>
      </w:r>
      <w:proofErr w:type="gramEnd"/>
      <w:r w:rsidRPr="007756FB">
        <w:rPr>
          <w:rStyle w:val="Strong"/>
          <w:rFonts w:ascii="Arial" w:hAnsi="Arial" w:cs="Arial"/>
          <w:b w:val="0"/>
        </w:rPr>
        <w:t xml:space="preserve"> more effectively manage their teams and maximize the effectiveness of their efforts. In addition to his present leadership qualities, </w:t>
      </w:r>
      <w:r w:rsidR="000C283F" w:rsidRPr="007756FB">
        <w:rPr>
          <w:rStyle w:val="Strong"/>
          <w:rFonts w:ascii="Arial" w:hAnsi="Arial" w:cs="Arial"/>
          <w:b w:val="0"/>
        </w:rPr>
        <w:t>they</w:t>
      </w:r>
      <w:r w:rsidRPr="007756FB">
        <w:rPr>
          <w:rStyle w:val="Strong"/>
          <w:rFonts w:ascii="Arial" w:hAnsi="Arial" w:cs="Arial"/>
          <w:b w:val="0"/>
        </w:rPr>
        <w:t xml:space="preserve"> need to be able to convince or encourage the entire team and </w:t>
      </w:r>
      <w:proofErr w:type="spellStart"/>
      <w:r w:rsidRPr="007756FB">
        <w:rPr>
          <w:rStyle w:val="Strong"/>
          <w:rFonts w:ascii="Arial" w:hAnsi="Arial" w:cs="Arial"/>
          <w:b w:val="0"/>
        </w:rPr>
        <w:t>instil</w:t>
      </w:r>
      <w:proofErr w:type="spellEnd"/>
      <w:r w:rsidRPr="007756FB">
        <w:rPr>
          <w:rStyle w:val="Strong"/>
          <w:rFonts w:ascii="Arial" w:hAnsi="Arial" w:cs="Arial"/>
          <w:b w:val="0"/>
        </w:rPr>
        <w:t xml:space="preserve"> passion in them for enhancing their customer service</w:t>
      </w:r>
      <w:r w:rsidR="000C283F" w:rsidRPr="007756FB">
        <w:rPr>
          <w:rStyle w:val="Strong"/>
          <w:rFonts w:ascii="Arial" w:hAnsi="Arial" w:cs="Arial"/>
          <w:b w:val="0"/>
        </w:rPr>
        <w:t>, as stated by Colbert et al. (2014)</w:t>
      </w:r>
      <w:r w:rsidRPr="007756FB">
        <w:rPr>
          <w:rStyle w:val="Strong"/>
          <w:rFonts w:ascii="Arial" w:hAnsi="Arial" w:cs="Arial"/>
          <w:b w:val="0"/>
        </w:rPr>
        <w:t xml:space="preserve">. The areas where adjustments are necessary can be identified by collecting input from peers, analyzing performance, and matching it to the desired results. </w:t>
      </w:r>
    </w:p>
    <w:p w14:paraId="2A38C47F" w14:textId="77777777" w:rsidR="006C4B07" w:rsidRPr="007756FB" w:rsidRDefault="0068116C" w:rsidP="007756FB">
      <w:pPr>
        <w:pStyle w:val="Heading2"/>
        <w:spacing w:line="360" w:lineRule="auto"/>
        <w:rPr>
          <w:rStyle w:val="Strong"/>
          <w:rFonts w:ascii="Arial" w:hAnsi="Arial" w:cs="Arial"/>
          <w:color w:val="auto"/>
          <w:sz w:val="22"/>
          <w:szCs w:val="22"/>
        </w:rPr>
      </w:pPr>
      <w:bookmarkStart w:id="10" w:name="_Toc89206533"/>
      <w:r w:rsidRPr="007756FB">
        <w:rPr>
          <w:rStyle w:val="Strong"/>
          <w:rFonts w:ascii="Arial" w:hAnsi="Arial" w:cs="Arial"/>
          <w:color w:val="auto"/>
          <w:sz w:val="22"/>
          <w:szCs w:val="22"/>
        </w:rPr>
        <w:t>Time management</w:t>
      </w:r>
      <w:bookmarkEnd w:id="10"/>
    </w:p>
    <w:p w14:paraId="5ED6F9A7" w14:textId="22479762" w:rsidR="001F1EDB" w:rsidRPr="007756FB" w:rsidRDefault="0068116C" w:rsidP="007756FB">
      <w:pPr>
        <w:spacing w:line="360" w:lineRule="auto"/>
        <w:jc w:val="both"/>
        <w:rPr>
          <w:rFonts w:ascii="Arial" w:hAnsi="Arial" w:cs="Arial"/>
          <w:b/>
          <w:bCs/>
          <w:color w:val="555555"/>
        </w:rPr>
      </w:pPr>
      <w:r w:rsidRPr="007756FB">
        <w:rPr>
          <w:rFonts w:ascii="Arial" w:hAnsi="Arial" w:cs="Arial"/>
        </w:rPr>
        <w:t xml:space="preserve">In the hotel industry, time management is very important. </w:t>
      </w:r>
      <w:r w:rsidR="000C283F" w:rsidRPr="007756FB">
        <w:rPr>
          <w:rFonts w:ascii="Arial" w:hAnsi="Arial" w:cs="Arial"/>
        </w:rPr>
        <w:t xml:space="preserve">Aeon and </w:t>
      </w:r>
      <w:proofErr w:type="spellStart"/>
      <w:r w:rsidR="000C283F" w:rsidRPr="007756FB">
        <w:rPr>
          <w:rFonts w:ascii="Arial" w:hAnsi="Arial" w:cs="Arial"/>
        </w:rPr>
        <w:t>Aguinis</w:t>
      </w:r>
      <w:proofErr w:type="spellEnd"/>
      <w:r w:rsidR="000C283F" w:rsidRPr="007756FB">
        <w:rPr>
          <w:rFonts w:ascii="Arial" w:hAnsi="Arial" w:cs="Arial"/>
        </w:rPr>
        <w:t xml:space="preserve"> (2017) mentioned t</w:t>
      </w:r>
      <w:r w:rsidRPr="007756FB">
        <w:rPr>
          <w:rFonts w:ascii="Arial" w:hAnsi="Arial" w:cs="Arial"/>
        </w:rPr>
        <w:t xml:space="preserve">his ability </w:t>
      </w:r>
      <w:proofErr w:type="gramStart"/>
      <w:r w:rsidRPr="007756FB">
        <w:rPr>
          <w:rFonts w:ascii="Arial" w:hAnsi="Arial" w:cs="Arial"/>
        </w:rPr>
        <w:t>enables</w:t>
      </w:r>
      <w:proofErr w:type="gramEnd"/>
      <w:r w:rsidRPr="007756FB">
        <w:rPr>
          <w:rFonts w:ascii="Arial" w:hAnsi="Arial" w:cs="Arial"/>
        </w:rPr>
        <w:t xml:space="preserve"> managers to keep the workforce on track within the specified time limit. They manage the duties by keeping track of the time and doing them efficiently within the allotted period.</w:t>
      </w:r>
    </w:p>
    <w:p w14:paraId="78345A60" w14:textId="2231ACB9" w:rsidR="006C4B07" w:rsidRPr="007756FB" w:rsidRDefault="0068116C" w:rsidP="007756FB">
      <w:pPr>
        <w:pStyle w:val="Heading2"/>
        <w:spacing w:line="360" w:lineRule="auto"/>
        <w:rPr>
          <w:rStyle w:val="Strong"/>
          <w:rFonts w:ascii="Arial" w:hAnsi="Arial" w:cs="Arial"/>
          <w:color w:val="auto"/>
          <w:sz w:val="22"/>
          <w:szCs w:val="22"/>
        </w:rPr>
      </w:pPr>
      <w:bookmarkStart w:id="11" w:name="_Toc89206534"/>
      <w:r w:rsidRPr="007756FB">
        <w:rPr>
          <w:rStyle w:val="Strong"/>
          <w:rFonts w:ascii="Arial" w:hAnsi="Arial" w:cs="Arial"/>
          <w:color w:val="auto"/>
          <w:sz w:val="22"/>
          <w:szCs w:val="22"/>
        </w:rPr>
        <w:lastRenderedPageBreak/>
        <w:t xml:space="preserve">Management and </w:t>
      </w:r>
      <w:r w:rsidR="00A30026" w:rsidRPr="007756FB">
        <w:rPr>
          <w:rStyle w:val="Strong"/>
          <w:rFonts w:ascii="Arial" w:hAnsi="Arial" w:cs="Arial"/>
          <w:color w:val="auto"/>
          <w:sz w:val="22"/>
          <w:szCs w:val="22"/>
        </w:rPr>
        <w:t>organizing</w:t>
      </w:r>
      <w:r w:rsidRPr="007756FB">
        <w:rPr>
          <w:rStyle w:val="Strong"/>
          <w:rFonts w:ascii="Arial" w:hAnsi="Arial" w:cs="Arial"/>
          <w:color w:val="auto"/>
          <w:sz w:val="22"/>
          <w:szCs w:val="22"/>
        </w:rPr>
        <w:t xml:space="preserve"> skills</w:t>
      </w:r>
      <w:bookmarkEnd w:id="11"/>
    </w:p>
    <w:p w14:paraId="0B7C057F" w14:textId="77777777" w:rsidR="001F1EDB" w:rsidRPr="007756FB" w:rsidRDefault="0068116C" w:rsidP="007756FB">
      <w:pPr>
        <w:spacing w:line="360" w:lineRule="auto"/>
        <w:jc w:val="both"/>
        <w:rPr>
          <w:rFonts w:ascii="Arial" w:hAnsi="Arial" w:cs="Arial"/>
          <w:b/>
          <w:bCs/>
        </w:rPr>
      </w:pPr>
      <w:proofErr w:type="gramStart"/>
      <w:r w:rsidRPr="007756FB">
        <w:rPr>
          <w:rFonts w:ascii="Arial" w:hAnsi="Arial" w:cs="Arial"/>
        </w:rPr>
        <w:t>As a manager, the most vital attribute</w:t>
      </w:r>
      <w:proofErr w:type="gramEnd"/>
      <w:r w:rsidRPr="007756FB">
        <w:rPr>
          <w:rFonts w:ascii="Arial" w:hAnsi="Arial" w:cs="Arial"/>
        </w:rPr>
        <w:t xml:space="preserve"> is management. The administration and organizational skills must be strengthened in addition to enhancing the teamwork requirement.</w:t>
      </w:r>
    </w:p>
    <w:p w14:paraId="2FEB8CEA" w14:textId="77777777" w:rsidR="006C4B07" w:rsidRPr="007756FB" w:rsidRDefault="0068116C" w:rsidP="007756FB">
      <w:pPr>
        <w:pStyle w:val="Heading2"/>
        <w:spacing w:line="360" w:lineRule="auto"/>
        <w:rPr>
          <w:rStyle w:val="Strong"/>
          <w:rFonts w:ascii="Arial" w:hAnsi="Arial" w:cs="Arial"/>
          <w:color w:val="auto"/>
          <w:sz w:val="22"/>
          <w:szCs w:val="22"/>
        </w:rPr>
      </w:pPr>
      <w:bookmarkStart w:id="12" w:name="_Toc89206535"/>
      <w:r w:rsidRPr="007756FB">
        <w:rPr>
          <w:rStyle w:val="Strong"/>
          <w:rFonts w:ascii="Arial" w:hAnsi="Arial" w:cs="Arial"/>
          <w:color w:val="auto"/>
          <w:sz w:val="22"/>
          <w:szCs w:val="22"/>
        </w:rPr>
        <w:t>Conflict handling</w:t>
      </w:r>
      <w:bookmarkEnd w:id="12"/>
    </w:p>
    <w:p w14:paraId="7A89B430" w14:textId="77777777" w:rsidR="001F1EDB" w:rsidRPr="007756FB" w:rsidRDefault="0068116C" w:rsidP="007756FB">
      <w:pPr>
        <w:spacing w:line="360" w:lineRule="auto"/>
        <w:jc w:val="both"/>
        <w:rPr>
          <w:rFonts w:ascii="Arial" w:hAnsi="Arial" w:cs="Arial"/>
          <w:b/>
          <w:bCs/>
        </w:rPr>
      </w:pPr>
      <w:r w:rsidRPr="007756FB">
        <w:rPr>
          <w:rFonts w:ascii="Arial" w:hAnsi="Arial" w:cs="Arial"/>
        </w:rPr>
        <w:t>Because the hotel is in the service sector and serves a variety of clients, the hotel must deal with a variety of challenges and disputes in the workplace. The managers can resolve disagreements and improve customer satisfaction by using proper dispute resolution or problem-solving abilities</w:t>
      </w:r>
      <w:r w:rsidR="000C283F" w:rsidRPr="007756FB">
        <w:rPr>
          <w:rFonts w:ascii="Arial" w:hAnsi="Arial" w:cs="Arial"/>
        </w:rPr>
        <w:t xml:space="preserve"> (McKibben, 2017)</w:t>
      </w:r>
      <w:r w:rsidRPr="007756FB">
        <w:rPr>
          <w:rFonts w:ascii="Arial" w:hAnsi="Arial" w:cs="Arial"/>
        </w:rPr>
        <w:t>. They can deal with disputes in many settings using analytical skills. To meet professional requirements, capacities must be increased by the addition of risk analysis capability.</w:t>
      </w:r>
    </w:p>
    <w:p w14:paraId="0FD284B6" w14:textId="77777777" w:rsidR="006C4B07" w:rsidRPr="007756FB" w:rsidRDefault="0068116C" w:rsidP="007756FB">
      <w:pPr>
        <w:pStyle w:val="Heading2"/>
        <w:spacing w:line="360" w:lineRule="auto"/>
        <w:rPr>
          <w:rStyle w:val="fontstyle01"/>
          <w:rFonts w:ascii="Arial" w:hAnsi="Arial" w:cs="Arial"/>
          <w:sz w:val="22"/>
          <w:szCs w:val="22"/>
        </w:rPr>
      </w:pPr>
      <w:bookmarkStart w:id="13" w:name="_Toc89206536"/>
      <w:r w:rsidRPr="007756FB">
        <w:rPr>
          <w:rStyle w:val="fontstyle01"/>
          <w:rFonts w:ascii="Arial" w:hAnsi="Arial" w:cs="Arial"/>
          <w:sz w:val="22"/>
          <w:szCs w:val="22"/>
        </w:rPr>
        <w:t>Planner</w:t>
      </w:r>
      <w:bookmarkEnd w:id="13"/>
    </w:p>
    <w:p w14:paraId="1A39E38E" w14:textId="77777777" w:rsidR="001F1EDB" w:rsidRPr="007756FB" w:rsidRDefault="0068116C" w:rsidP="007756FB">
      <w:pPr>
        <w:spacing w:line="360" w:lineRule="auto"/>
        <w:jc w:val="both"/>
        <w:rPr>
          <w:rStyle w:val="fontstyle11"/>
          <w:rFonts w:ascii="Arial" w:hAnsi="Arial" w:cs="Arial"/>
          <w:b/>
          <w:bCs/>
          <w:sz w:val="22"/>
          <w:szCs w:val="22"/>
        </w:rPr>
      </w:pPr>
      <w:r w:rsidRPr="007756FB">
        <w:rPr>
          <w:rFonts w:ascii="Arial" w:hAnsi="Arial" w:cs="Arial"/>
        </w:rPr>
        <w:t>A</w:t>
      </w:r>
      <w:r w:rsidR="00053B92" w:rsidRPr="007756FB">
        <w:rPr>
          <w:rFonts w:ascii="Arial" w:hAnsi="Arial" w:cs="Arial"/>
        </w:rPr>
        <w:t>n effective</w:t>
      </w:r>
      <w:r w:rsidRPr="007756FB">
        <w:rPr>
          <w:rFonts w:ascii="Arial" w:hAnsi="Arial" w:cs="Arial"/>
        </w:rPr>
        <w:t xml:space="preserve"> </w:t>
      </w:r>
      <w:r w:rsidR="00053B92" w:rsidRPr="007756FB">
        <w:rPr>
          <w:rFonts w:ascii="Arial" w:hAnsi="Arial" w:cs="Arial"/>
        </w:rPr>
        <w:t>administrator</w:t>
      </w:r>
      <w:r w:rsidRPr="007756FB">
        <w:rPr>
          <w:rFonts w:ascii="Arial" w:hAnsi="Arial" w:cs="Arial"/>
        </w:rPr>
        <w:t xml:space="preserve"> must have a </w:t>
      </w:r>
      <w:r w:rsidR="00053B92" w:rsidRPr="007756FB">
        <w:rPr>
          <w:rFonts w:ascii="Arial" w:hAnsi="Arial" w:cs="Arial"/>
        </w:rPr>
        <w:t>bigger</w:t>
      </w:r>
      <w:r w:rsidRPr="007756FB">
        <w:rPr>
          <w:rFonts w:ascii="Arial" w:hAnsi="Arial" w:cs="Arial"/>
        </w:rPr>
        <w:t xml:space="preserve"> perspective; although a group </w:t>
      </w:r>
      <w:r w:rsidR="00053B92" w:rsidRPr="007756FB">
        <w:rPr>
          <w:rFonts w:ascii="Arial" w:hAnsi="Arial" w:cs="Arial"/>
        </w:rPr>
        <w:t>associate</w:t>
      </w:r>
      <w:r w:rsidRPr="007756FB">
        <w:rPr>
          <w:rFonts w:ascii="Arial" w:hAnsi="Arial" w:cs="Arial"/>
        </w:rPr>
        <w:t xml:space="preserve"> will be engaged toward well-defined goals, the manager must look </w:t>
      </w:r>
      <w:r w:rsidR="00053B92" w:rsidRPr="007756FB">
        <w:rPr>
          <w:rFonts w:ascii="Arial" w:hAnsi="Arial" w:cs="Arial"/>
        </w:rPr>
        <w:t>onward</w:t>
      </w:r>
      <w:r w:rsidRPr="007756FB">
        <w:rPr>
          <w:rFonts w:ascii="Arial" w:hAnsi="Arial" w:cs="Arial"/>
        </w:rPr>
        <w:t xml:space="preserve"> to ensuring that these </w:t>
      </w:r>
      <w:r w:rsidR="00053B92" w:rsidRPr="007756FB">
        <w:rPr>
          <w:rFonts w:ascii="Arial" w:hAnsi="Arial" w:cs="Arial"/>
        </w:rPr>
        <w:t>objectives</w:t>
      </w:r>
      <w:r w:rsidRPr="007756FB">
        <w:rPr>
          <w:rFonts w:ascii="Arial" w:hAnsi="Arial" w:cs="Arial"/>
        </w:rPr>
        <w:t xml:space="preserve"> are </w:t>
      </w:r>
      <w:r w:rsidR="00053B92" w:rsidRPr="007756FB">
        <w:rPr>
          <w:rFonts w:ascii="Arial" w:hAnsi="Arial" w:cs="Arial"/>
        </w:rPr>
        <w:t>well selected</w:t>
      </w:r>
      <w:r w:rsidRPr="007756FB">
        <w:rPr>
          <w:rFonts w:ascii="Arial" w:hAnsi="Arial" w:cs="Arial"/>
        </w:rPr>
        <w:t xml:space="preserve">. The </w:t>
      </w:r>
      <w:r w:rsidR="004F3143" w:rsidRPr="007756FB">
        <w:rPr>
          <w:rFonts w:ascii="Arial" w:hAnsi="Arial" w:cs="Arial"/>
        </w:rPr>
        <w:t>leader picks and applies</w:t>
      </w:r>
      <w:r w:rsidRPr="007756FB">
        <w:rPr>
          <w:rFonts w:ascii="Arial" w:hAnsi="Arial" w:cs="Arial"/>
        </w:rPr>
        <w:t xml:space="preserve"> the best plan for the team by </w:t>
      </w:r>
      <w:r w:rsidR="00053B92" w:rsidRPr="007756FB">
        <w:rPr>
          <w:rFonts w:ascii="Arial" w:hAnsi="Arial" w:cs="Arial"/>
        </w:rPr>
        <w:t>bearing in mind</w:t>
      </w:r>
      <w:r w:rsidRPr="007756FB">
        <w:rPr>
          <w:rFonts w:ascii="Arial" w:hAnsi="Arial" w:cs="Arial"/>
        </w:rPr>
        <w:t xml:space="preserve"> the long-term ramifications of several strategies</w:t>
      </w:r>
      <w:r w:rsidR="00FE46EB" w:rsidRPr="007756FB">
        <w:rPr>
          <w:rFonts w:ascii="Arial" w:hAnsi="Arial" w:cs="Arial"/>
        </w:rPr>
        <w:t xml:space="preserve"> (Grosse et al., 2015)</w:t>
      </w:r>
      <w:r w:rsidRPr="007756FB">
        <w:rPr>
          <w:rFonts w:ascii="Arial" w:hAnsi="Arial" w:cs="Arial"/>
        </w:rPr>
        <w:t>. The effective manager ensures that work is not duplicated and that issues are addressed as soon as possible, as well as that the required resources are provided and managed</w:t>
      </w:r>
      <w:r w:rsidRPr="007756FB">
        <w:rPr>
          <w:rStyle w:val="fontstyle11"/>
          <w:rFonts w:ascii="Arial" w:hAnsi="Arial" w:cs="Arial"/>
          <w:sz w:val="22"/>
          <w:szCs w:val="22"/>
        </w:rPr>
        <w:t>.</w:t>
      </w:r>
    </w:p>
    <w:p w14:paraId="39DB8339" w14:textId="77777777" w:rsidR="006C4B07" w:rsidRPr="007756FB" w:rsidRDefault="0068116C" w:rsidP="007756FB">
      <w:pPr>
        <w:pStyle w:val="Heading2"/>
        <w:spacing w:line="360" w:lineRule="auto"/>
        <w:rPr>
          <w:rStyle w:val="fontstyle01"/>
          <w:rFonts w:ascii="Arial" w:hAnsi="Arial" w:cs="Arial"/>
          <w:sz w:val="22"/>
          <w:szCs w:val="22"/>
        </w:rPr>
      </w:pPr>
      <w:bookmarkStart w:id="14" w:name="_Toc89206537"/>
      <w:r w:rsidRPr="007756FB">
        <w:rPr>
          <w:rStyle w:val="fontstyle01"/>
          <w:rFonts w:ascii="Arial" w:hAnsi="Arial" w:cs="Arial"/>
          <w:sz w:val="22"/>
          <w:szCs w:val="22"/>
        </w:rPr>
        <w:t>Protector</w:t>
      </w:r>
      <w:bookmarkEnd w:id="14"/>
    </w:p>
    <w:p w14:paraId="3545E3DF" w14:textId="77777777" w:rsidR="006C4B07" w:rsidRPr="007756FB" w:rsidRDefault="001F1EDB" w:rsidP="007756FB">
      <w:pPr>
        <w:spacing w:line="360" w:lineRule="auto"/>
        <w:jc w:val="both"/>
        <w:rPr>
          <w:rFonts w:ascii="Arial" w:hAnsi="Arial" w:cs="Arial"/>
        </w:rPr>
      </w:pPr>
      <w:r w:rsidRPr="007756FB">
        <w:rPr>
          <w:rStyle w:val="fontstyle11"/>
          <w:rFonts w:ascii="Arial" w:hAnsi="Arial" w:cs="Arial"/>
          <w:sz w:val="22"/>
          <w:szCs w:val="22"/>
        </w:rPr>
        <w:t xml:space="preserve">If a member of your team has an issue at work, managers must address it. Such </w:t>
      </w:r>
      <w:r w:rsidR="009E0F6E" w:rsidRPr="007756FB">
        <w:rPr>
          <w:rStyle w:val="fontstyle11"/>
          <w:rFonts w:ascii="Arial" w:hAnsi="Arial" w:cs="Arial"/>
          <w:sz w:val="22"/>
          <w:szCs w:val="22"/>
        </w:rPr>
        <w:t>involvement makes the manager most effective in team settings.</w:t>
      </w:r>
    </w:p>
    <w:p w14:paraId="5543A466" w14:textId="77777777" w:rsidR="006C4B07" w:rsidRPr="007756FB" w:rsidRDefault="0068116C" w:rsidP="007756FB">
      <w:pPr>
        <w:pStyle w:val="Heading2"/>
        <w:spacing w:line="360" w:lineRule="auto"/>
        <w:rPr>
          <w:rFonts w:ascii="Arial" w:hAnsi="Arial" w:cs="Arial"/>
          <w:sz w:val="22"/>
          <w:szCs w:val="22"/>
        </w:rPr>
      </w:pPr>
      <w:bookmarkStart w:id="15" w:name="_Toc89206538"/>
      <w:r w:rsidRPr="007756FB">
        <w:rPr>
          <w:rStyle w:val="fontstyle01"/>
          <w:rFonts w:ascii="Arial" w:hAnsi="Arial" w:cs="Arial"/>
          <w:sz w:val="22"/>
          <w:szCs w:val="22"/>
        </w:rPr>
        <w:t>Competence</w:t>
      </w:r>
      <w:bookmarkEnd w:id="15"/>
      <w:r w:rsidR="009E0F6E" w:rsidRPr="007756FB">
        <w:rPr>
          <w:rFonts w:ascii="Arial" w:hAnsi="Arial" w:cs="Arial"/>
          <w:sz w:val="22"/>
          <w:szCs w:val="22"/>
        </w:rPr>
        <w:t xml:space="preserve"> </w:t>
      </w:r>
    </w:p>
    <w:p w14:paraId="1F06B459" w14:textId="77777777" w:rsidR="001E0314" w:rsidRPr="007756FB" w:rsidRDefault="009E0F6E" w:rsidP="007756FB">
      <w:pPr>
        <w:spacing w:line="360" w:lineRule="auto"/>
        <w:jc w:val="both"/>
        <w:rPr>
          <w:rFonts w:ascii="Arial" w:hAnsi="Arial" w:cs="Arial"/>
        </w:rPr>
      </w:pPr>
      <w:r w:rsidRPr="007756FB">
        <w:rPr>
          <w:rStyle w:val="fontstyle11"/>
          <w:rFonts w:ascii="Arial" w:hAnsi="Arial" w:cs="Arial"/>
          <w:color w:val="auto"/>
          <w:sz w:val="22"/>
          <w:szCs w:val="22"/>
        </w:rPr>
        <w:t>Leaders will be picked on their capacity to guide people rather than their technical knowledge, as in history. The best approach to be deemed competent is to have a proven positive record. Another component of competency is experienced in managerial abilities</w:t>
      </w:r>
      <w:r w:rsidR="00561FB9" w:rsidRPr="007756FB">
        <w:rPr>
          <w:rStyle w:val="fontstyle11"/>
          <w:rFonts w:ascii="Arial" w:hAnsi="Arial" w:cs="Arial"/>
          <w:color w:val="auto"/>
          <w:sz w:val="22"/>
          <w:szCs w:val="22"/>
        </w:rPr>
        <w:t>, as mentioned by Goleman (2018)</w:t>
      </w:r>
      <w:r w:rsidRPr="007756FB">
        <w:rPr>
          <w:rStyle w:val="fontstyle11"/>
          <w:rFonts w:ascii="Arial" w:hAnsi="Arial" w:cs="Arial"/>
          <w:color w:val="auto"/>
          <w:sz w:val="22"/>
          <w:szCs w:val="22"/>
        </w:rPr>
        <w:t>. If managers are to be perceived as qualified and talented, they should be able to contest, motivate, empower, educate, and promote.</w:t>
      </w:r>
    </w:p>
    <w:p w14:paraId="5F418542" w14:textId="77777777" w:rsidR="006C4B07" w:rsidRPr="007756FB" w:rsidRDefault="0068116C" w:rsidP="007756FB">
      <w:pPr>
        <w:pStyle w:val="Heading2"/>
        <w:spacing w:line="360" w:lineRule="auto"/>
        <w:jc w:val="both"/>
        <w:rPr>
          <w:rStyle w:val="fontstyle01"/>
          <w:rFonts w:ascii="Arial" w:hAnsi="Arial" w:cs="Arial"/>
          <w:color w:val="auto"/>
          <w:sz w:val="22"/>
          <w:szCs w:val="22"/>
        </w:rPr>
      </w:pPr>
      <w:bookmarkStart w:id="16" w:name="_Toc89206539"/>
      <w:r w:rsidRPr="007756FB">
        <w:rPr>
          <w:rStyle w:val="fontstyle01"/>
          <w:rFonts w:ascii="Arial" w:hAnsi="Arial" w:cs="Arial"/>
          <w:color w:val="auto"/>
          <w:sz w:val="22"/>
          <w:szCs w:val="22"/>
        </w:rPr>
        <w:t>Team-Building Skills</w:t>
      </w:r>
      <w:bookmarkEnd w:id="16"/>
    </w:p>
    <w:p w14:paraId="6FA22764" w14:textId="77777777" w:rsidR="00053B92" w:rsidRPr="007756FB" w:rsidRDefault="00053B92" w:rsidP="007756FB">
      <w:pPr>
        <w:spacing w:line="360" w:lineRule="auto"/>
        <w:jc w:val="both"/>
        <w:rPr>
          <w:rStyle w:val="fontstyle21"/>
          <w:rFonts w:ascii="Arial" w:hAnsi="Arial" w:cs="Arial"/>
          <w:b/>
          <w:bCs/>
          <w:color w:val="auto"/>
          <w:sz w:val="22"/>
          <w:szCs w:val="22"/>
        </w:rPr>
      </w:pPr>
      <w:r w:rsidRPr="007756FB">
        <w:rPr>
          <w:rStyle w:val="fontstyle21"/>
          <w:rFonts w:ascii="Arial" w:hAnsi="Arial" w:cs="Arial"/>
          <w:color w:val="auto"/>
          <w:sz w:val="22"/>
          <w:szCs w:val="22"/>
        </w:rPr>
        <w:t>A team builder is a talented character who lays the foundation that binds the group together in a mutual purpose toward the proper objective. The manager must understand the method and behaviors involved in transforming collaboration from a set of persons to a singular entity group.</w:t>
      </w:r>
    </w:p>
    <w:p w14:paraId="3ACE0F2E" w14:textId="77777777" w:rsidR="006C4B07" w:rsidRPr="007756FB" w:rsidRDefault="006C4B07" w:rsidP="007756FB">
      <w:pPr>
        <w:pStyle w:val="Heading2"/>
        <w:spacing w:line="360" w:lineRule="auto"/>
        <w:rPr>
          <w:rFonts w:ascii="Arial" w:hAnsi="Arial" w:cs="Arial"/>
          <w:b/>
          <w:color w:val="auto"/>
          <w:sz w:val="22"/>
          <w:szCs w:val="22"/>
        </w:rPr>
      </w:pPr>
      <w:bookmarkStart w:id="17" w:name="_Toc89206540"/>
      <w:r w:rsidRPr="007756FB">
        <w:rPr>
          <w:rFonts w:ascii="Arial" w:hAnsi="Arial" w:cs="Arial"/>
          <w:b/>
          <w:color w:val="auto"/>
          <w:sz w:val="22"/>
          <w:szCs w:val="22"/>
        </w:rPr>
        <w:lastRenderedPageBreak/>
        <w:t>Listen to your employees</w:t>
      </w:r>
      <w:bookmarkEnd w:id="17"/>
    </w:p>
    <w:p w14:paraId="0E292843" w14:textId="77777777" w:rsidR="009E0F6E" w:rsidRPr="007756FB" w:rsidRDefault="0068116C" w:rsidP="007756FB">
      <w:pPr>
        <w:spacing w:line="360" w:lineRule="auto"/>
        <w:jc w:val="both"/>
        <w:rPr>
          <w:rStyle w:val="fontstyle21"/>
          <w:rFonts w:ascii="Arial" w:hAnsi="Arial" w:cs="Arial"/>
          <w:b/>
          <w:color w:val="auto"/>
          <w:sz w:val="22"/>
          <w:szCs w:val="22"/>
        </w:rPr>
      </w:pPr>
      <w:r w:rsidRPr="007756FB">
        <w:rPr>
          <w:rStyle w:val="fontstyle21"/>
          <w:rFonts w:ascii="Arial" w:hAnsi="Arial" w:cs="Arial"/>
          <w:sz w:val="22"/>
          <w:szCs w:val="22"/>
        </w:rPr>
        <w:t xml:space="preserve">When it comes to change management, employee input is crucial. Focus groups with workers are an excellent approach to measure feedback and track change efforts. Workers can also be encouraged to offer feedback via correspondence or the local network. The foundation of implementing change is interaction. Speaking with your staff is not a one-time affair, and you should communicate with them early and often emphasize your </w:t>
      </w:r>
      <w:r w:rsidRPr="007756FB">
        <w:rPr>
          <w:rStyle w:val="fontstyle21"/>
          <w:rFonts w:ascii="Arial" w:hAnsi="Arial" w:cs="Arial"/>
          <w:color w:val="auto"/>
          <w:sz w:val="22"/>
          <w:szCs w:val="22"/>
        </w:rPr>
        <w:t>approach</w:t>
      </w:r>
      <w:r w:rsidR="00561FB9" w:rsidRPr="007756FB">
        <w:rPr>
          <w:rStyle w:val="fontstyle21"/>
          <w:rFonts w:ascii="Arial" w:hAnsi="Arial" w:cs="Arial"/>
          <w:color w:val="auto"/>
          <w:sz w:val="22"/>
          <w:szCs w:val="22"/>
        </w:rPr>
        <w:t xml:space="preserve"> </w:t>
      </w:r>
      <w:proofErr w:type="spellStart"/>
      <w:r w:rsidR="00ED658B" w:rsidRPr="007756FB">
        <w:rPr>
          <w:rFonts w:ascii="Arial" w:hAnsi="Arial" w:cs="Arial"/>
          <w:shd w:val="clear" w:color="auto" w:fill="FFFFFF"/>
        </w:rPr>
        <w:t>Vangelisti</w:t>
      </w:r>
      <w:proofErr w:type="spellEnd"/>
      <w:r w:rsidR="00ED658B" w:rsidRPr="007756FB">
        <w:rPr>
          <w:rFonts w:ascii="Arial" w:hAnsi="Arial" w:cs="Arial"/>
          <w:shd w:val="clear" w:color="auto" w:fill="FFFFFF"/>
        </w:rPr>
        <w:t xml:space="preserve"> </w:t>
      </w:r>
      <w:r w:rsidR="00561FB9" w:rsidRPr="007756FB">
        <w:rPr>
          <w:rFonts w:ascii="Arial" w:hAnsi="Arial" w:cs="Arial"/>
          <w:shd w:val="clear" w:color="auto" w:fill="FFFFFF"/>
        </w:rPr>
        <w:t>and Gerstenberger</w:t>
      </w:r>
      <w:r w:rsidR="00ED658B" w:rsidRPr="007756FB">
        <w:rPr>
          <w:rFonts w:ascii="Arial" w:hAnsi="Arial" w:cs="Arial"/>
          <w:shd w:val="clear" w:color="auto" w:fill="FFFFFF"/>
        </w:rPr>
        <w:t>, (2014)</w:t>
      </w:r>
      <w:r w:rsidRPr="007756FB">
        <w:rPr>
          <w:rStyle w:val="fontstyle21"/>
          <w:rFonts w:ascii="Arial" w:hAnsi="Arial" w:cs="Arial"/>
          <w:color w:val="auto"/>
          <w:sz w:val="22"/>
          <w:szCs w:val="22"/>
        </w:rPr>
        <w:t>.</w:t>
      </w:r>
      <w:r w:rsidRPr="007756FB">
        <w:rPr>
          <w:rStyle w:val="fontstyle21"/>
          <w:rFonts w:ascii="Arial" w:hAnsi="Arial" w:cs="Arial"/>
          <w:sz w:val="22"/>
          <w:szCs w:val="22"/>
        </w:rPr>
        <w:t xml:space="preserve"> </w:t>
      </w:r>
      <w:r w:rsidR="00053B92" w:rsidRPr="007756FB">
        <w:rPr>
          <w:rStyle w:val="fontstyle21"/>
          <w:rFonts w:ascii="Arial" w:hAnsi="Arial" w:cs="Arial"/>
          <w:sz w:val="22"/>
          <w:szCs w:val="22"/>
        </w:rPr>
        <w:t xml:space="preserve">To be a great manager, one must first comprehend oneself, own </w:t>
      </w:r>
      <w:proofErr w:type="gramStart"/>
      <w:r w:rsidR="00053B92" w:rsidRPr="007756FB">
        <w:rPr>
          <w:rStyle w:val="fontstyle21"/>
          <w:rFonts w:ascii="Arial" w:hAnsi="Arial" w:cs="Arial"/>
          <w:sz w:val="22"/>
          <w:szCs w:val="22"/>
        </w:rPr>
        <w:t>strengths</w:t>
      </w:r>
      <w:proofErr w:type="gramEnd"/>
      <w:r w:rsidR="00053B92" w:rsidRPr="007756FB">
        <w:rPr>
          <w:rStyle w:val="fontstyle21"/>
          <w:rFonts w:ascii="Arial" w:hAnsi="Arial" w:cs="Arial"/>
          <w:sz w:val="22"/>
          <w:szCs w:val="22"/>
        </w:rPr>
        <w:t xml:space="preserve"> and weaknesses, as well as the strengths and weaknesses of those around you. One must be aware of their objectives and have a plan in place to achieve them. To achieve a shared objective, you must create a group of people who share your commitment to reaching those goals, and you must support each group member in achieving their own personal best.</w:t>
      </w:r>
    </w:p>
    <w:p w14:paraId="1D4D45B9" w14:textId="77777777" w:rsidR="00B32017" w:rsidRDefault="00B32017" w:rsidP="007756FB">
      <w:pPr>
        <w:pStyle w:val="Heading1"/>
        <w:spacing w:line="360" w:lineRule="auto"/>
        <w:rPr>
          <w:rFonts w:ascii="Arial" w:hAnsi="Arial" w:cs="Arial"/>
          <w:b/>
          <w:color w:val="auto"/>
          <w:sz w:val="22"/>
          <w:szCs w:val="22"/>
        </w:rPr>
      </w:pPr>
      <w:bookmarkStart w:id="18" w:name="_Toc89206541"/>
    </w:p>
    <w:p w14:paraId="232FF825" w14:textId="58582B88" w:rsidR="007F5054" w:rsidRPr="007756FB" w:rsidRDefault="0068116C" w:rsidP="007756FB">
      <w:pPr>
        <w:pStyle w:val="Heading1"/>
        <w:spacing w:line="360" w:lineRule="auto"/>
        <w:rPr>
          <w:rFonts w:ascii="Arial" w:hAnsi="Arial" w:cs="Arial"/>
          <w:b/>
          <w:color w:val="auto"/>
          <w:sz w:val="22"/>
          <w:szCs w:val="22"/>
        </w:rPr>
      </w:pPr>
      <w:r w:rsidRPr="007756FB">
        <w:rPr>
          <w:rFonts w:ascii="Arial" w:hAnsi="Arial" w:cs="Arial"/>
          <w:b/>
          <w:color w:val="auto"/>
          <w:sz w:val="22"/>
          <w:szCs w:val="22"/>
        </w:rPr>
        <w:t>Reflective Model</w:t>
      </w:r>
      <w:bookmarkEnd w:id="18"/>
    </w:p>
    <w:p w14:paraId="024F5BDE" w14:textId="729AE9C0" w:rsidR="009E0F6E" w:rsidRDefault="00991B9F" w:rsidP="007756FB">
      <w:pPr>
        <w:spacing w:line="360" w:lineRule="auto"/>
        <w:rPr>
          <w:rFonts w:ascii="Arial" w:hAnsi="Arial" w:cs="Arial"/>
        </w:rPr>
      </w:pPr>
      <w:r w:rsidRPr="007756FB">
        <w:rPr>
          <w:rFonts w:ascii="Arial" w:hAnsi="Arial" w:cs="Arial"/>
        </w:rPr>
        <w:t xml:space="preserve">The Gibbs Model is analyzed to reflect on the learning throughout the course, which consist </w:t>
      </w:r>
      <w:proofErr w:type="gramStart"/>
      <w:r w:rsidRPr="007756FB">
        <w:rPr>
          <w:rFonts w:ascii="Arial" w:hAnsi="Arial" w:cs="Arial"/>
        </w:rPr>
        <w:t>on</w:t>
      </w:r>
      <w:proofErr w:type="gramEnd"/>
      <w:r w:rsidRPr="007756FB">
        <w:rPr>
          <w:rFonts w:ascii="Arial" w:hAnsi="Arial" w:cs="Arial"/>
        </w:rPr>
        <w:t xml:space="preserve"> the following step as shown in fig. below:</w:t>
      </w:r>
    </w:p>
    <w:p w14:paraId="3C065526" w14:textId="77777777" w:rsidR="00B32017" w:rsidRPr="007756FB" w:rsidRDefault="00B32017" w:rsidP="007756FB">
      <w:pPr>
        <w:spacing w:line="360" w:lineRule="auto"/>
        <w:rPr>
          <w:rFonts w:ascii="Arial" w:hAnsi="Arial" w:cs="Arial"/>
        </w:rPr>
      </w:pPr>
    </w:p>
    <w:p w14:paraId="3983FE82" w14:textId="77777777" w:rsidR="00167014" w:rsidRPr="007756FB" w:rsidRDefault="00167014" w:rsidP="007756FB">
      <w:pPr>
        <w:spacing w:line="360" w:lineRule="auto"/>
        <w:jc w:val="both"/>
        <w:rPr>
          <w:rFonts w:ascii="Arial" w:hAnsi="Arial" w:cs="Arial"/>
          <w:b/>
        </w:rPr>
      </w:pPr>
    </w:p>
    <w:p w14:paraId="17C7972D" w14:textId="77777777" w:rsidR="001637CB" w:rsidRPr="007756FB" w:rsidRDefault="0068116C" w:rsidP="007756FB">
      <w:pPr>
        <w:spacing w:line="360" w:lineRule="auto"/>
        <w:jc w:val="both"/>
        <w:rPr>
          <w:rFonts w:ascii="Arial" w:hAnsi="Arial" w:cs="Arial"/>
        </w:rPr>
      </w:pPr>
      <w:r w:rsidRPr="007756FB">
        <w:rPr>
          <w:rFonts w:ascii="Arial" w:hAnsi="Arial" w:cs="Arial"/>
          <w:noProof/>
        </w:rPr>
        <w:lastRenderedPageBreak/>
        <w:drawing>
          <wp:inline distT="0" distB="0" distL="0" distR="0" wp14:anchorId="4709D861" wp14:editId="5FBEDADA">
            <wp:extent cx="5943600" cy="3792818"/>
            <wp:effectExtent l="19050" t="0" r="0" b="0"/>
            <wp:docPr id="3"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ibbs Reflective Cycle"/>
                    <pic:cNvPicPr>
                      <a:picLocks noChangeAspect="1" noChangeArrowheads="1"/>
                    </pic:cNvPicPr>
                  </pic:nvPicPr>
                  <pic:blipFill>
                    <a:blip r:embed="rId8" cstate="print"/>
                    <a:stretch>
                      <a:fillRect/>
                    </a:stretch>
                  </pic:blipFill>
                  <pic:spPr bwMode="auto">
                    <a:xfrm>
                      <a:off x="0" y="0"/>
                      <a:ext cx="5943600" cy="3792818"/>
                    </a:xfrm>
                    <a:prstGeom prst="rect">
                      <a:avLst/>
                    </a:prstGeom>
                    <a:noFill/>
                    <a:ln w="9525">
                      <a:noFill/>
                      <a:miter lim="800000"/>
                      <a:headEnd/>
                      <a:tailEnd/>
                    </a:ln>
                  </pic:spPr>
                </pic:pic>
              </a:graphicData>
            </a:graphic>
          </wp:inline>
        </w:drawing>
      </w:r>
    </w:p>
    <w:p w14:paraId="5EFF4A93" w14:textId="77777777" w:rsidR="00722A0E" w:rsidRPr="007756FB" w:rsidRDefault="00722A0E" w:rsidP="007756FB">
      <w:pPr>
        <w:pStyle w:val="Heading2"/>
        <w:spacing w:line="360" w:lineRule="auto"/>
        <w:jc w:val="center"/>
        <w:rPr>
          <w:rFonts w:ascii="Arial" w:hAnsi="Arial" w:cs="Arial"/>
          <w:b/>
          <w:color w:val="auto"/>
          <w:sz w:val="22"/>
          <w:szCs w:val="22"/>
        </w:rPr>
      </w:pPr>
      <w:bookmarkStart w:id="19" w:name="_Toc89206542"/>
      <w:r w:rsidRPr="007756FB">
        <w:rPr>
          <w:rFonts w:ascii="Arial" w:hAnsi="Arial" w:cs="Arial"/>
          <w:b/>
          <w:color w:val="auto"/>
          <w:sz w:val="22"/>
          <w:szCs w:val="22"/>
        </w:rPr>
        <w:t>Gibbs reflective cycle</w:t>
      </w:r>
      <w:bookmarkEnd w:id="19"/>
    </w:p>
    <w:p w14:paraId="02DCD035" w14:textId="77777777" w:rsidR="001637CB" w:rsidRPr="007756FB" w:rsidRDefault="00991C9D" w:rsidP="007756FB">
      <w:pPr>
        <w:spacing w:line="360" w:lineRule="auto"/>
        <w:jc w:val="center"/>
        <w:rPr>
          <w:rFonts w:ascii="Arial" w:hAnsi="Arial" w:cs="Arial"/>
        </w:rPr>
      </w:pPr>
      <w:r w:rsidRPr="007756FB">
        <w:rPr>
          <w:rFonts w:ascii="Arial" w:hAnsi="Arial" w:cs="Arial"/>
        </w:rPr>
        <w:t xml:space="preserve">(Source: </w:t>
      </w:r>
      <w:proofErr w:type="spellStart"/>
      <w:r w:rsidRPr="007756FB">
        <w:rPr>
          <w:rFonts w:ascii="Arial" w:hAnsi="Arial" w:cs="Arial"/>
        </w:rPr>
        <w:t>Adeani</w:t>
      </w:r>
      <w:proofErr w:type="spellEnd"/>
      <w:r w:rsidRPr="007756FB">
        <w:rPr>
          <w:rFonts w:ascii="Arial" w:hAnsi="Arial" w:cs="Arial"/>
        </w:rPr>
        <w:t xml:space="preserve"> et al, 2020)</w:t>
      </w:r>
    </w:p>
    <w:p w14:paraId="6C2C3CD2" w14:textId="77777777" w:rsidR="00B32566" w:rsidRPr="007756FB" w:rsidRDefault="0068116C" w:rsidP="007756FB">
      <w:pPr>
        <w:pStyle w:val="Heading2"/>
        <w:spacing w:line="360" w:lineRule="auto"/>
        <w:rPr>
          <w:rFonts w:ascii="Arial" w:hAnsi="Arial" w:cs="Arial"/>
          <w:b/>
          <w:color w:val="auto"/>
          <w:sz w:val="22"/>
          <w:szCs w:val="22"/>
        </w:rPr>
      </w:pPr>
      <w:bookmarkStart w:id="20" w:name="_Toc89206543"/>
      <w:r w:rsidRPr="007756FB">
        <w:rPr>
          <w:rFonts w:ascii="Arial" w:hAnsi="Arial" w:cs="Arial"/>
          <w:b/>
          <w:color w:val="auto"/>
          <w:sz w:val="22"/>
          <w:szCs w:val="22"/>
        </w:rPr>
        <w:t>Description of what happened</w:t>
      </w:r>
      <w:bookmarkEnd w:id="20"/>
    </w:p>
    <w:p w14:paraId="78262DA3" w14:textId="77777777" w:rsidR="00B32566" w:rsidRPr="007756FB" w:rsidRDefault="0068116C" w:rsidP="007756FB">
      <w:pPr>
        <w:pStyle w:val="NormalWeb"/>
        <w:shd w:val="clear" w:color="auto" w:fill="FFFFFF"/>
        <w:spacing w:before="0" w:beforeAutospacing="0" w:line="360" w:lineRule="auto"/>
        <w:jc w:val="both"/>
        <w:rPr>
          <w:rFonts w:ascii="Arial" w:hAnsi="Arial" w:cs="Arial"/>
          <w:spacing w:val="-5"/>
          <w:sz w:val="22"/>
          <w:szCs w:val="22"/>
        </w:rPr>
      </w:pPr>
      <w:r w:rsidRPr="007756FB">
        <w:rPr>
          <w:rFonts w:ascii="Arial" w:hAnsi="Arial" w:cs="Arial"/>
          <w:spacing w:val="-5"/>
          <w:sz w:val="22"/>
          <w:szCs w:val="22"/>
        </w:rPr>
        <w:t xml:space="preserve">As per </w:t>
      </w:r>
      <w:proofErr w:type="gramStart"/>
      <w:r w:rsidRPr="007756FB">
        <w:rPr>
          <w:rFonts w:ascii="Arial" w:hAnsi="Arial" w:cs="Arial"/>
          <w:spacing w:val="-5"/>
          <w:sz w:val="22"/>
          <w:szCs w:val="22"/>
        </w:rPr>
        <w:t xml:space="preserve">the </w:t>
      </w:r>
      <w:r w:rsidR="00A11D63" w:rsidRPr="007756FB">
        <w:rPr>
          <w:rFonts w:ascii="Arial" w:hAnsi="Arial" w:cs="Arial"/>
          <w:spacing w:val="-5"/>
          <w:sz w:val="22"/>
          <w:szCs w:val="22"/>
        </w:rPr>
        <w:t xml:space="preserve"> Gibbs</w:t>
      </w:r>
      <w:proofErr w:type="gramEnd"/>
      <w:r w:rsidR="00A11D63" w:rsidRPr="007756FB">
        <w:rPr>
          <w:rFonts w:ascii="Arial" w:hAnsi="Arial" w:cs="Arial"/>
          <w:spacing w:val="-5"/>
          <w:sz w:val="22"/>
          <w:szCs w:val="22"/>
        </w:rPr>
        <w:t xml:space="preserve"> </w:t>
      </w:r>
      <w:r w:rsidRPr="007756FB">
        <w:rPr>
          <w:rFonts w:ascii="Arial" w:hAnsi="Arial" w:cs="Arial"/>
          <w:spacing w:val="-5"/>
          <w:sz w:val="22"/>
          <w:szCs w:val="22"/>
        </w:rPr>
        <w:t xml:space="preserve">reflection model in an organizational context related to individuals and employees, among the essential variables that characterize organizational performance and effectiveness in recruiting and selecting, workers work much better when they are inspired, as per </w:t>
      </w:r>
      <w:r w:rsidR="004711DF" w:rsidRPr="007756FB">
        <w:rPr>
          <w:rFonts w:ascii="Arial" w:hAnsi="Arial" w:cs="Arial"/>
          <w:spacing w:val="-5"/>
          <w:sz w:val="22"/>
          <w:szCs w:val="22"/>
        </w:rPr>
        <w:t>Walumbwa et al</w:t>
      </w:r>
      <w:r w:rsidRPr="007756FB">
        <w:rPr>
          <w:rFonts w:ascii="Arial" w:hAnsi="Arial" w:cs="Arial"/>
          <w:spacing w:val="-5"/>
          <w:sz w:val="22"/>
          <w:szCs w:val="22"/>
        </w:rPr>
        <w:t>. (2011), and talent acquisition makes employees feel at ease and engaged. I realized that while recruitment is thought to be a straightforward procedure, it is complicated by many issues such as employment rules, roles, attitudes, and the working atmosph</w:t>
      </w:r>
      <w:r w:rsidR="0026573D" w:rsidRPr="007756FB">
        <w:rPr>
          <w:rFonts w:ascii="Arial" w:hAnsi="Arial" w:cs="Arial"/>
          <w:spacing w:val="-5"/>
          <w:sz w:val="22"/>
          <w:szCs w:val="22"/>
        </w:rPr>
        <w:t>ere. Appropriate regulations, I ha</w:t>
      </w:r>
      <w:r w:rsidRPr="007756FB">
        <w:rPr>
          <w:rFonts w:ascii="Arial" w:hAnsi="Arial" w:cs="Arial"/>
          <w:spacing w:val="-5"/>
          <w:sz w:val="22"/>
          <w:szCs w:val="22"/>
        </w:rPr>
        <w:t>ve discovered, improve the interaction between the empl</w:t>
      </w:r>
      <w:r w:rsidR="0026573D" w:rsidRPr="007756FB">
        <w:rPr>
          <w:rFonts w:ascii="Arial" w:hAnsi="Arial" w:cs="Arial"/>
          <w:spacing w:val="-5"/>
          <w:sz w:val="22"/>
          <w:szCs w:val="22"/>
        </w:rPr>
        <w:t>oyers and employees, what they ar</w:t>
      </w:r>
      <w:r w:rsidRPr="007756FB">
        <w:rPr>
          <w:rFonts w:ascii="Arial" w:hAnsi="Arial" w:cs="Arial"/>
          <w:spacing w:val="-5"/>
          <w:sz w:val="22"/>
          <w:szCs w:val="22"/>
        </w:rPr>
        <w:t>e supposed to perform, and what their rights are</w:t>
      </w:r>
      <w:proofErr w:type="gramStart"/>
      <w:r w:rsidRPr="007756FB">
        <w:rPr>
          <w:rFonts w:ascii="Arial" w:hAnsi="Arial" w:cs="Arial"/>
          <w:spacing w:val="-5"/>
          <w:sz w:val="22"/>
          <w:szCs w:val="22"/>
        </w:rPr>
        <w:t xml:space="preserve">.  </w:t>
      </w:r>
      <w:proofErr w:type="gramEnd"/>
      <w:r w:rsidRPr="007756FB">
        <w:rPr>
          <w:rFonts w:ascii="Arial" w:hAnsi="Arial" w:cs="Arial"/>
          <w:spacing w:val="-5"/>
          <w:sz w:val="22"/>
          <w:szCs w:val="22"/>
        </w:rPr>
        <w:t xml:space="preserve">I've observed that telling people what to do and how to accomplish </w:t>
      </w:r>
      <w:r w:rsidR="0026573D" w:rsidRPr="007756FB">
        <w:rPr>
          <w:rFonts w:ascii="Arial" w:hAnsi="Arial" w:cs="Arial"/>
          <w:spacing w:val="-5"/>
          <w:sz w:val="22"/>
          <w:szCs w:val="22"/>
        </w:rPr>
        <w:t>it is not</w:t>
      </w:r>
      <w:r w:rsidRPr="007756FB">
        <w:rPr>
          <w:rFonts w:ascii="Arial" w:hAnsi="Arial" w:cs="Arial"/>
          <w:spacing w:val="-5"/>
          <w:sz w:val="22"/>
          <w:szCs w:val="22"/>
        </w:rPr>
        <w:t xml:space="preserve"> enough. Job satisfaction, including that of chief execs, is influenced by a variety of circumstances. If the proper strategy is not taken, the quality of their output may suffer. According to </w:t>
      </w:r>
      <w:r w:rsidR="00423B7C" w:rsidRPr="007756FB">
        <w:rPr>
          <w:rFonts w:ascii="Arial" w:hAnsi="Arial" w:cs="Arial"/>
          <w:spacing w:val="-5"/>
          <w:sz w:val="22"/>
          <w:szCs w:val="22"/>
        </w:rPr>
        <w:t>Ksenia</w:t>
      </w:r>
      <w:r w:rsidRPr="007756FB">
        <w:rPr>
          <w:rFonts w:ascii="Arial" w:hAnsi="Arial" w:cs="Arial"/>
          <w:spacing w:val="-5"/>
          <w:sz w:val="22"/>
          <w:szCs w:val="22"/>
        </w:rPr>
        <w:t xml:space="preserve"> (2009), when an individual’s employee's performance is harmed in any manner, the total productivity of the company is harmed. This implies that the administration should be focused on resolving the problem.</w:t>
      </w:r>
    </w:p>
    <w:p w14:paraId="6BB1C5F7" w14:textId="77777777" w:rsidR="00B32566" w:rsidRPr="007756FB" w:rsidRDefault="0068116C" w:rsidP="007756FB">
      <w:pPr>
        <w:pStyle w:val="Heading2"/>
        <w:spacing w:line="360" w:lineRule="auto"/>
        <w:rPr>
          <w:rFonts w:ascii="Arial" w:hAnsi="Arial" w:cs="Arial"/>
          <w:b/>
          <w:color w:val="auto"/>
          <w:sz w:val="22"/>
          <w:szCs w:val="22"/>
        </w:rPr>
      </w:pPr>
      <w:bookmarkStart w:id="21" w:name="_Toc89206544"/>
      <w:r w:rsidRPr="007756FB">
        <w:rPr>
          <w:rFonts w:ascii="Arial" w:hAnsi="Arial" w:cs="Arial"/>
          <w:b/>
          <w:color w:val="auto"/>
          <w:sz w:val="22"/>
          <w:szCs w:val="22"/>
        </w:rPr>
        <w:lastRenderedPageBreak/>
        <w:t>The Feelings</w:t>
      </w:r>
      <w:bookmarkEnd w:id="21"/>
    </w:p>
    <w:p w14:paraId="1E048965" w14:textId="77777777" w:rsidR="00B32566" w:rsidRPr="007756FB" w:rsidRDefault="0026573D" w:rsidP="007756FB">
      <w:pPr>
        <w:pStyle w:val="NormalWeb"/>
        <w:shd w:val="clear" w:color="auto" w:fill="FFFFFF"/>
        <w:spacing w:before="0" w:beforeAutospacing="0" w:line="360" w:lineRule="auto"/>
        <w:jc w:val="both"/>
        <w:rPr>
          <w:rFonts w:ascii="Arial" w:hAnsi="Arial" w:cs="Arial"/>
          <w:spacing w:val="-5"/>
          <w:sz w:val="22"/>
          <w:szCs w:val="22"/>
        </w:rPr>
      </w:pPr>
      <w:r w:rsidRPr="007756FB">
        <w:rPr>
          <w:rFonts w:ascii="Arial" w:hAnsi="Arial" w:cs="Arial"/>
          <w:spacing w:val="-5"/>
          <w:sz w:val="22"/>
          <w:szCs w:val="22"/>
        </w:rPr>
        <w:t>I have</w:t>
      </w:r>
      <w:r w:rsidR="0068116C" w:rsidRPr="007756FB">
        <w:rPr>
          <w:rFonts w:ascii="Arial" w:hAnsi="Arial" w:cs="Arial"/>
          <w:spacing w:val="-5"/>
          <w:sz w:val="22"/>
          <w:szCs w:val="22"/>
        </w:rPr>
        <w:t xml:space="preserve"> understood because when it determines who must be provided what depending on their management role in the company, attention should be taken to comprehend who really should be provided what (Toh </w:t>
      </w:r>
      <w:r w:rsidR="004711DF" w:rsidRPr="007756FB">
        <w:rPr>
          <w:rFonts w:ascii="Arial" w:hAnsi="Arial" w:cs="Arial"/>
          <w:spacing w:val="-5"/>
          <w:sz w:val="22"/>
          <w:szCs w:val="22"/>
        </w:rPr>
        <w:t>et al</w:t>
      </w:r>
      <w:r w:rsidR="0068116C" w:rsidRPr="007756FB">
        <w:rPr>
          <w:rFonts w:ascii="Arial" w:hAnsi="Arial" w:cs="Arial"/>
          <w:spacing w:val="-5"/>
          <w:sz w:val="22"/>
          <w:szCs w:val="22"/>
        </w:rPr>
        <w:t xml:space="preserve">., 2007). Top execs, for example, require incentives that bind them to the company. Junior </w:t>
      </w:r>
      <w:r w:rsidR="004711DF" w:rsidRPr="007756FB">
        <w:rPr>
          <w:rFonts w:ascii="Arial" w:hAnsi="Arial" w:cs="Arial"/>
          <w:spacing w:val="-5"/>
          <w:sz w:val="22"/>
          <w:szCs w:val="22"/>
        </w:rPr>
        <w:t>staff, on either hand, requires</w:t>
      </w:r>
      <w:r w:rsidR="0068116C" w:rsidRPr="007756FB">
        <w:rPr>
          <w:rFonts w:ascii="Arial" w:hAnsi="Arial" w:cs="Arial"/>
          <w:spacing w:val="-5"/>
          <w:sz w:val="22"/>
          <w:szCs w:val="22"/>
        </w:rPr>
        <w:t xml:space="preserve"> more engagement in decision-making, financial rewards, and occasionally advancement at the workplace. In this scenario, the feelings are what determine how the management, firm, or division will be seen. I mentioned to the top management that providing them with a piece of the company's ownership makes them pleased. Junior staff, on either hand, are always delighted when they receive a promotion, certain workplace rights that make them feel at ease, or monetary incentives. I discovered that a company's performance has a direct impact on its workers' feelings. It was a pleasant experience for all parties involved because it concluded in a win-win outcome.</w:t>
      </w:r>
    </w:p>
    <w:p w14:paraId="2F17BA7D" w14:textId="77777777" w:rsidR="00B32566" w:rsidRPr="007756FB" w:rsidRDefault="0068116C" w:rsidP="007756FB">
      <w:pPr>
        <w:pStyle w:val="Heading2"/>
        <w:spacing w:line="360" w:lineRule="auto"/>
        <w:rPr>
          <w:rFonts w:ascii="Arial" w:hAnsi="Arial" w:cs="Arial"/>
          <w:b/>
          <w:color w:val="auto"/>
          <w:sz w:val="22"/>
          <w:szCs w:val="22"/>
        </w:rPr>
      </w:pPr>
      <w:bookmarkStart w:id="22" w:name="_Toc89206545"/>
      <w:r w:rsidRPr="007756FB">
        <w:rPr>
          <w:rFonts w:ascii="Arial" w:hAnsi="Arial" w:cs="Arial"/>
          <w:b/>
          <w:color w:val="auto"/>
          <w:sz w:val="22"/>
          <w:szCs w:val="22"/>
        </w:rPr>
        <w:t>Evaluation</w:t>
      </w:r>
      <w:bookmarkEnd w:id="22"/>
    </w:p>
    <w:p w14:paraId="3C5A1C3C" w14:textId="77777777" w:rsidR="00B32566" w:rsidRPr="007756FB" w:rsidRDefault="0068116C" w:rsidP="007756FB">
      <w:pPr>
        <w:pStyle w:val="NormalWeb"/>
        <w:shd w:val="clear" w:color="auto" w:fill="FFFFFF"/>
        <w:spacing w:before="0" w:beforeAutospacing="0" w:line="360" w:lineRule="auto"/>
        <w:jc w:val="both"/>
        <w:rPr>
          <w:rFonts w:ascii="Arial" w:hAnsi="Arial" w:cs="Arial"/>
          <w:b/>
          <w:sz w:val="22"/>
          <w:szCs w:val="22"/>
        </w:rPr>
      </w:pPr>
      <w:r w:rsidRPr="007756FB">
        <w:rPr>
          <w:rFonts w:ascii="Arial" w:hAnsi="Arial" w:cs="Arial"/>
          <w:spacing w:val="-5"/>
          <w:sz w:val="22"/>
          <w:szCs w:val="22"/>
        </w:rPr>
        <w:t xml:space="preserve">I noticed that providing a sense of stability and job chances is vital in motivating staff. It is evident that the only approach to improving worker performance is to give them a reward that they appreciate. It is sometimes necessary for managers to listen to their employees and resolve their concerns </w:t>
      </w:r>
      <w:proofErr w:type="gramStart"/>
      <w:r w:rsidRPr="007756FB">
        <w:rPr>
          <w:rFonts w:ascii="Arial" w:hAnsi="Arial" w:cs="Arial"/>
          <w:spacing w:val="-5"/>
          <w:sz w:val="22"/>
          <w:szCs w:val="22"/>
        </w:rPr>
        <w:t>in order to</w:t>
      </w:r>
      <w:proofErr w:type="gramEnd"/>
      <w:r w:rsidRPr="007756FB">
        <w:rPr>
          <w:rFonts w:ascii="Arial" w:hAnsi="Arial" w:cs="Arial"/>
          <w:spacing w:val="-5"/>
          <w:sz w:val="22"/>
          <w:szCs w:val="22"/>
        </w:rPr>
        <w:t xml:space="preserve"> receive a salary raise. Workers may assume that the company is not doing enough to </w:t>
      </w:r>
      <w:r w:rsidR="004711DF" w:rsidRPr="007756FB">
        <w:rPr>
          <w:rFonts w:ascii="Arial" w:hAnsi="Arial" w:cs="Arial"/>
          <w:spacing w:val="-5"/>
          <w:sz w:val="22"/>
          <w:szCs w:val="22"/>
        </w:rPr>
        <w:t>fulfil</w:t>
      </w:r>
      <w:r w:rsidRPr="007756FB">
        <w:rPr>
          <w:rFonts w:ascii="Arial" w:hAnsi="Arial" w:cs="Arial"/>
          <w:spacing w:val="-5"/>
          <w:sz w:val="22"/>
          <w:szCs w:val="22"/>
        </w:rPr>
        <w:t xml:space="preserve"> its obligations under the employment agreement</w:t>
      </w:r>
      <w:r w:rsidR="004711DF" w:rsidRPr="007756FB">
        <w:rPr>
          <w:rFonts w:ascii="Arial" w:hAnsi="Arial" w:cs="Arial"/>
          <w:spacing w:val="-5"/>
          <w:sz w:val="22"/>
          <w:szCs w:val="22"/>
        </w:rPr>
        <w:t xml:space="preserve"> (Slack et al., 2015)</w:t>
      </w:r>
      <w:r w:rsidRPr="007756FB">
        <w:rPr>
          <w:rFonts w:ascii="Arial" w:hAnsi="Arial" w:cs="Arial"/>
          <w:spacing w:val="-5"/>
          <w:sz w:val="22"/>
          <w:szCs w:val="22"/>
        </w:rPr>
        <w:t>. As I learned from the notes, this may have an impact on how they approach their work in the organization. If they feel ignored, the total productivity and what they generate during extra hours can be significantly lower than what they previously developed during regular working hours. Increasing self-awareness via offering appropriate mentorship and improving performance, relationships, and communications amongst them via strong leadership. After reviewing the course material, I realized that employee performance could fluctuate depending on a variety of variables</w:t>
      </w:r>
      <w:r w:rsidR="004711DF" w:rsidRPr="007756FB">
        <w:rPr>
          <w:rFonts w:ascii="Arial" w:hAnsi="Arial" w:cs="Arial"/>
          <w:spacing w:val="-5"/>
          <w:sz w:val="22"/>
          <w:szCs w:val="22"/>
        </w:rPr>
        <w:t>, as also mentioned by Hunter (2017)</w:t>
      </w:r>
      <w:r w:rsidRPr="007756FB">
        <w:rPr>
          <w:rFonts w:ascii="Arial" w:hAnsi="Arial" w:cs="Arial"/>
          <w:spacing w:val="-5"/>
          <w:sz w:val="22"/>
          <w:szCs w:val="22"/>
        </w:rPr>
        <w:t xml:space="preserve">. The reduction could be in terms of production volume. This can be quite damaging to a company that is fighting in the marketplace. The condition may jeopardize a company's very existence, as well as </w:t>
      </w:r>
      <w:proofErr w:type="gramStart"/>
      <w:r w:rsidRPr="007756FB">
        <w:rPr>
          <w:rFonts w:ascii="Arial" w:hAnsi="Arial" w:cs="Arial"/>
          <w:spacing w:val="-5"/>
          <w:sz w:val="22"/>
          <w:szCs w:val="22"/>
        </w:rPr>
        <w:t>all of</w:t>
      </w:r>
      <w:proofErr w:type="gramEnd"/>
      <w:r w:rsidRPr="007756FB">
        <w:rPr>
          <w:rFonts w:ascii="Arial" w:hAnsi="Arial" w:cs="Arial"/>
          <w:spacing w:val="-5"/>
          <w:sz w:val="22"/>
          <w:szCs w:val="22"/>
        </w:rPr>
        <w:t xml:space="preserve"> the benefits that it provides to its linked stakeholders.</w:t>
      </w:r>
    </w:p>
    <w:p w14:paraId="67FA06EE" w14:textId="77777777" w:rsidR="00B32566" w:rsidRPr="007756FB" w:rsidRDefault="0068116C" w:rsidP="007756FB">
      <w:pPr>
        <w:pStyle w:val="Heading2"/>
        <w:spacing w:line="360" w:lineRule="auto"/>
        <w:rPr>
          <w:rFonts w:ascii="Arial" w:hAnsi="Arial" w:cs="Arial"/>
          <w:b/>
          <w:color w:val="auto"/>
          <w:sz w:val="22"/>
          <w:szCs w:val="22"/>
        </w:rPr>
      </w:pPr>
      <w:bookmarkStart w:id="23" w:name="_Toc89206546"/>
      <w:r w:rsidRPr="007756FB">
        <w:rPr>
          <w:rFonts w:ascii="Arial" w:hAnsi="Arial" w:cs="Arial"/>
          <w:b/>
          <w:color w:val="auto"/>
          <w:sz w:val="22"/>
          <w:szCs w:val="22"/>
        </w:rPr>
        <w:t>Analysis</w:t>
      </w:r>
      <w:bookmarkEnd w:id="23"/>
    </w:p>
    <w:p w14:paraId="7DE8D031" w14:textId="77777777" w:rsidR="00B32566" w:rsidRPr="007756FB" w:rsidRDefault="0068116C" w:rsidP="007756FB">
      <w:pPr>
        <w:pStyle w:val="NormalWeb"/>
        <w:shd w:val="clear" w:color="auto" w:fill="FFFFFF"/>
        <w:spacing w:before="0" w:beforeAutospacing="0" w:line="360" w:lineRule="auto"/>
        <w:jc w:val="both"/>
        <w:rPr>
          <w:rFonts w:ascii="Arial" w:hAnsi="Arial" w:cs="Arial"/>
          <w:spacing w:val="-5"/>
          <w:sz w:val="22"/>
          <w:szCs w:val="22"/>
        </w:rPr>
      </w:pPr>
      <w:r w:rsidRPr="007756FB">
        <w:rPr>
          <w:rFonts w:ascii="Arial" w:hAnsi="Arial" w:cs="Arial"/>
          <w:spacing w:val="-5"/>
          <w:sz w:val="22"/>
          <w:szCs w:val="22"/>
        </w:rPr>
        <w:t>Based on what I learned from such observations, I believe that employee performance is significantly influenced by their degree of motivation within a company. It is nearly impossible to expect a good result from a worker who is not inspired. While management fails to address the situation of its people, I discovered that it is nearly hard to achieve</w:t>
      </w:r>
      <w:r w:rsidR="004711DF" w:rsidRPr="007756FB">
        <w:rPr>
          <w:rFonts w:ascii="Arial" w:hAnsi="Arial" w:cs="Arial"/>
          <w:spacing w:val="-5"/>
          <w:sz w:val="22"/>
          <w:szCs w:val="22"/>
        </w:rPr>
        <w:t xml:space="preserve"> good outcomes from them (</w:t>
      </w:r>
      <w:proofErr w:type="spellStart"/>
      <w:r w:rsidR="004711DF" w:rsidRPr="007756FB">
        <w:rPr>
          <w:rFonts w:ascii="Arial" w:hAnsi="Arial" w:cs="Arial"/>
          <w:spacing w:val="-5"/>
          <w:sz w:val="22"/>
          <w:szCs w:val="22"/>
        </w:rPr>
        <w:t>Oltra</w:t>
      </w:r>
      <w:proofErr w:type="spellEnd"/>
      <w:r w:rsidRPr="007756FB">
        <w:rPr>
          <w:rFonts w:ascii="Arial" w:hAnsi="Arial" w:cs="Arial"/>
          <w:spacing w:val="-5"/>
          <w:sz w:val="22"/>
          <w:szCs w:val="22"/>
        </w:rPr>
        <w:t xml:space="preserve"> </w:t>
      </w:r>
      <w:r w:rsidR="004711DF" w:rsidRPr="007756FB">
        <w:rPr>
          <w:rFonts w:ascii="Arial" w:hAnsi="Arial" w:cs="Arial"/>
          <w:spacing w:val="-5"/>
          <w:sz w:val="22"/>
          <w:szCs w:val="22"/>
        </w:rPr>
        <w:t xml:space="preserve">et al., </w:t>
      </w:r>
      <w:r w:rsidRPr="007756FB">
        <w:rPr>
          <w:rFonts w:ascii="Arial" w:hAnsi="Arial" w:cs="Arial"/>
          <w:spacing w:val="-5"/>
          <w:sz w:val="22"/>
          <w:szCs w:val="22"/>
        </w:rPr>
        <w:t xml:space="preserve">2013). I also mentioned that management must make a real effort to know the demands of their staff. When dealing </w:t>
      </w:r>
      <w:r w:rsidRPr="007756FB">
        <w:rPr>
          <w:rFonts w:ascii="Arial" w:hAnsi="Arial" w:cs="Arial"/>
          <w:spacing w:val="-5"/>
          <w:sz w:val="22"/>
          <w:szCs w:val="22"/>
        </w:rPr>
        <w:lastRenderedPageBreak/>
        <w:t xml:space="preserve">with a problem that affects them, employees may not always connect directly. Rather, they act in such a way that the management will notice something is </w:t>
      </w:r>
      <w:r w:rsidR="004711DF" w:rsidRPr="007756FB">
        <w:rPr>
          <w:rFonts w:ascii="Arial" w:hAnsi="Arial" w:cs="Arial"/>
          <w:spacing w:val="-5"/>
          <w:sz w:val="22"/>
          <w:szCs w:val="22"/>
        </w:rPr>
        <w:t>missing</w:t>
      </w:r>
      <w:r w:rsidRPr="007756FB">
        <w:rPr>
          <w:rFonts w:ascii="Arial" w:hAnsi="Arial" w:cs="Arial"/>
          <w:spacing w:val="-5"/>
          <w:sz w:val="22"/>
          <w:szCs w:val="22"/>
        </w:rPr>
        <w:t>. The management should determine the nature of the issue and how it may be solved before it grows to alarming proportions.</w:t>
      </w:r>
      <w:r w:rsidR="004711DF" w:rsidRPr="007756FB">
        <w:rPr>
          <w:rFonts w:ascii="Arial" w:hAnsi="Arial" w:cs="Arial"/>
          <w:spacing w:val="-5"/>
          <w:sz w:val="22"/>
          <w:szCs w:val="22"/>
        </w:rPr>
        <w:t xml:space="preserve"> </w:t>
      </w:r>
      <w:r w:rsidRPr="007756FB">
        <w:rPr>
          <w:rFonts w:ascii="Arial" w:hAnsi="Arial" w:cs="Arial"/>
          <w:spacing w:val="-5"/>
          <w:sz w:val="22"/>
          <w:szCs w:val="22"/>
        </w:rPr>
        <w:t>Workers that are new to a company and are semi-skilled or unskilled will be interested in addressing physiological and safety needs. They require wages sufficient to cover the costs of a meal, housing, water, and adequate healthcare. Workers who have been with a company for a long period will acquire safety concerns. At work, these include workplace security, safety, stability, and protection (</w:t>
      </w:r>
      <w:r w:rsidR="004711DF" w:rsidRPr="007756FB">
        <w:rPr>
          <w:rFonts w:ascii="Arial" w:hAnsi="Arial" w:cs="Arial"/>
          <w:spacing w:val="-5"/>
          <w:sz w:val="22"/>
          <w:szCs w:val="22"/>
        </w:rPr>
        <w:t>Clarkson</w:t>
      </w:r>
      <w:r w:rsidRPr="007756FB">
        <w:rPr>
          <w:rFonts w:ascii="Arial" w:hAnsi="Arial" w:cs="Arial"/>
          <w:spacing w:val="-5"/>
          <w:sz w:val="22"/>
          <w:szCs w:val="22"/>
        </w:rPr>
        <w:t xml:space="preserve">, </w:t>
      </w:r>
      <w:r w:rsidR="004711DF" w:rsidRPr="007756FB">
        <w:rPr>
          <w:rFonts w:ascii="Arial" w:hAnsi="Arial" w:cs="Arial"/>
          <w:spacing w:val="-5"/>
          <w:sz w:val="22"/>
          <w:szCs w:val="22"/>
        </w:rPr>
        <w:t>2016</w:t>
      </w:r>
      <w:r w:rsidRPr="007756FB">
        <w:rPr>
          <w:rFonts w:ascii="Arial" w:hAnsi="Arial" w:cs="Arial"/>
          <w:spacing w:val="-5"/>
          <w:sz w:val="22"/>
          <w:szCs w:val="22"/>
        </w:rPr>
        <w:t>). Social demands will be demanded by skilled individuals in junior management positions. Senior executives have esteem requirements that must be met. These senior officers may need to be awarded shares to encourage them, as shown in the class notes. The top manager may be able to achieve self-actualization. Understanding each employee's role makes determining the appropriate award simple.</w:t>
      </w:r>
    </w:p>
    <w:p w14:paraId="6787F20B" w14:textId="77777777" w:rsidR="00B32566" w:rsidRPr="007756FB" w:rsidRDefault="0068116C" w:rsidP="007756FB">
      <w:pPr>
        <w:pStyle w:val="Heading2"/>
        <w:spacing w:line="360" w:lineRule="auto"/>
        <w:rPr>
          <w:rFonts w:ascii="Arial" w:hAnsi="Arial" w:cs="Arial"/>
          <w:b/>
          <w:color w:val="auto"/>
          <w:spacing w:val="-5"/>
          <w:sz w:val="22"/>
          <w:szCs w:val="22"/>
        </w:rPr>
      </w:pPr>
      <w:bookmarkStart w:id="24" w:name="_Toc89206547"/>
      <w:r w:rsidRPr="007756FB">
        <w:rPr>
          <w:rFonts w:ascii="Arial" w:hAnsi="Arial" w:cs="Arial"/>
          <w:b/>
          <w:color w:val="auto"/>
          <w:sz w:val="22"/>
          <w:szCs w:val="22"/>
        </w:rPr>
        <w:t>Conclusion and Action Plan</w:t>
      </w:r>
      <w:bookmarkEnd w:id="24"/>
    </w:p>
    <w:p w14:paraId="655D6EC7" w14:textId="77777777" w:rsidR="00B32566" w:rsidRPr="007756FB" w:rsidRDefault="0068116C" w:rsidP="007756FB">
      <w:pPr>
        <w:pStyle w:val="NormalWeb"/>
        <w:shd w:val="clear" w:color="auto" w:fill="FFFFFF"/>
        <w:spacing w:before="0" w:beforeAutospacing="0" w:line="360" w:lineRule="auto"/>
        <w:jc w:val="both"/>
        <w:rPr>
          <w:rFonts w:ascii="Arial" w:hAnsi="Arial" w:cs="Arial"/>
          <w:spacing w:val="-5"/>
          <w:sz w:val="22"/>
          <w:szCs w:val="22"/>
        </w:rPr>
      </w:pPr>
      <w:r w:rsidRPr="007756FB">
        <w:rPr>
          <w:rFonts w:ascii="Arial" w:hAnsi="Arial" w:cs="Arial"/>
          <w:spacing w:val="-5"/>
          <w:sz w:val="22"/>
          <w:szCs w:val="22"/>
        </w:rPr>
        <w:t xml:space="preserve">From junior officers to senior staff, I have learned the value of the recruitment process, career development choices, and correct employment regulations. Moving ahead, I strongly suggest that the HR department do regular staff appraisals to assess how their productivity and responsibilities should be altered. This, I believe, will eliminate workplace concerns such as complaints and even rebellion. The degree of motivating employees affects their involvement and productivity, as I learned from the training. Considering the role of a competent manager, I can do a variety of things to assist in employee motivation. As a responsible manager, I will make every effort to keep staff engaged so that they may perform at their best. I mentioned that management should always address issues that affect their personnel as soon as they arise, </w:t>
      </w:r>
      <w:r w:rsidR="004711DF" w:rsidRPr="007756FB">
        <w:rPr>
          <w:rFonts w:ascii="Arial" w:hAnsi="Arial" w:cs="Arial"/>
          <w:spacing w:val="-5"/>
          <w:sz w:val="22"/>
          <w:szCs w:val="22"/>
        </w:rPr>
        <w:t>as also highlighted by Mehta et al</w:t>
      </w:r>
      <w:r w:rsidRPr="007756FB">
        <w:rPr>
          <w:rFonts w:ascii="Arial" w:hAnsi="Arial" w:cs="Arial"/>
          <w:spacing w:val="-5"/>
          <w:sz w:val="22"/>
          <w:szCs w:val="22"/>
        </w:rPr>
        <w:t xml:space="preserve">. </w:t>
      </w:r>
      <w:r w:rsidR="004711DF" w:rsidRPr="007756FB">
        <w:rPr>
          <w:rFonts w:ascii="Arial" w:hAnsi="Arial" w:cs="Arial"/>
          <w:spacing w:val="-5"/>
          <w:sz w:val="22"/>
          <w:szCs w:val="22"/>
        </w:rPr>
        <w:t>(2016</w:t>
      </w:r>
      <w:r w:rsidRPr="007756FB">
        <w:rPr>
          <w:rFonts w:ascii="Arial" w:hAnsi="Arial" w:cs="Arial"/>
          <w:spacing w:val="-5"/>
          <w:sz w:val="22"/>
          <w:szCs w:val="22"/>
        </w:rPr>
        <w:t>). When it becomes clear that employees are serious about their demands, management should act quickly to address the problem in a way that protects the interests of all parties concerned.</w:t>
      </w:r>
    </w:p>
    <w:p w14:paraId="4C6FBFE1" w14:textId="77777777" w:rsidR="0030451E" w:rsidRPr="007756FB" w:rsidRDefault="0030451E" w:rsidP="007756FB">
      <w:pPr>
        <w:pStyle w:val="NormalWeb"/>
        <w:shd w:val="clear" w:color="auto" w:fill="FFFFFF"/>
        <w:spacing w:before="0" w:beforeAutospacing="0" w:line="360" w:lineRule="auto"/>
        <w:jc w:val="both"/>
        <w:rPr>
          <w:rFonts w:ascii="Arial" w:hAnsi="Arial" w:cs="Arial"/>
          <w:color w:val="292A4A"/>
          <w:spacing w:val="-5"/>
          <w:sz w:val="22"/>
          <w:szCs w:val="22"/>
        </w:rPr>
      </w:pPr>
    </w:p>
    <w:p w14:paraId="7620F0AE" w14:textId="77777777" w:rsidR="0030451E" w:rsidRPr="007756FB" w:rsidRDefault="0030451E" w:rsidP="007756FB">
      <w:pPr>
        <w:pStyle w:val="NormalWeb"/>
        <w:shd w:val="clear" w:color="auto" w:fill="FFFFFF"/>
        <w:spacing w:before="0" w:beforeAutospacing="0" w:line="360" w:lineRule="auto"/>
        <w:jc w:val="both"/>
        <w:rPr>
          <w:rFonts w:ascii="Arial" w:hAnsi="Arial" w:cs="Arial"/>
          <w:color w:val="292A4A"/>
          <w:spacing w:val="-5"/>
          <w:sz w:val="22"/>
          <w:szCs w:val="22"/>
        </w:rPr>
      </w:pPr>
    </w:p>
    <w:p w14:paraId="69D64C44" w14:textId="77777777" w:rsidR="00B32017" w:rsidRDefault="00B32017" w:rsidP="007756FB">
      <w:pPr>
        <w:pStyle w:val="Heading1"/>
        <w:spacing w:line="360" w:lineRule="auto"/>
        <w:rPr>
          <w:rFonts w:ascii="Arial" w:hAnsi="Arial" w:cs="Arial"/>
          <w:b/>
          <w:color w:val="auto"/>
          <w:sz w:val="22"/>
          <w:szCs w:val="22"/>
        </w:rPr>
      </w:pPr>
      <w:bookmarkStart w:id="25" w:name="_Toc89206548"/>
    </w:p>
    <w:p w14:paraId="21927074" w14:textId="77777777" w:rsidR="00B32017" w:rsidRDefault="00B32017" w:rsidP="007756FB">
      <w:pPr>
        <w:pStyle w:val="Heading1"/>
        <w:spacing w:line="360" w:lineRule="auto"/>
        <w:rPr>
          <w:rFonts w:ascii="Arial" w:hAnsi="Arial" w:cs="Arial"/>
          <w:b/>
          <w:color w:val="auto"/>
          <w:sz w:val="22"/>
          <w:szCs w:val="22"/>
        </w:rPr>
      </w:pPr>
    </w:p>
    <w:p w14:paraId="76EAF845" w14:textId="77777777" w:rsidR="00B32017" w:rsidRDefault="00B32017" w:rsidP="007756FB">
      <w:pPr>
        <w:pStyle w:val="Heading1"/>
        <w:spacing w:line="360" w:lineRule="auto"/>
        <w:rPr>
          <w:rFonts w:ascii="Arial" w:hAnsi="Arial" w:cs="Arial"/>
          <w:b/>
          <w:color w:val="auto"/>
          <w:sz w:val="22"/>
          <w:szCs w:val="22"/>
        </w:rPr>
      </w:pPr>
    </w:p>
    <w:p w14:paraId="68BE2A29" w14:textId="09F0D368" w:rsidR="001637CB" w:rsidRPr="007756FB" w:rsidRDefault="0068116C" w:rsidP="007756FB">
      <w:pPr>
        <w:pStyle w:val="Heading1"/>
        <w:spacing w:line="360" w:lineRule="auto"/>
        <w:rPr>
          <w:rFonts w:ascii="Arial" w:hAnsi="Arial" w:cs="Arial"/>
          <w:b/>
          <w:color w:val="auto"/>
          <w:sz w:val="22"/>
          <w:szCs w:val="22"/>
        </w:rPr>
      </w:pPr>
      <w:r w:rsidRPr="007756FB">
        <w:rPr>
          <w:rFonts w:ascii="Arial" w:hAnsi="Arial" w:cs="Arial"/>
          <w:b/>
          <w:color w:val="auto"/>
          <w:sz w:val="22"/>
          <w:szCs w:val="22"/>
        </w:rPr>
        <w:t>References</w:t>
      </w:r>
      <w:bookmarkEnd w:id="25"/>
    </w:p>
    <w:p w14:paraId="626456E9"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 xml:space="preserve">Aeon, B. and </w:t>
      </w:r>
      <w:proofErr w:type="spellStart"/>
      <w:r w:rsidRPr="007756FB">
        <w:rPr>
          <w:rFonts w:ascii="Arial" w:hAnsi="Arial" w:cs="Arial"/>
          <w:color w:val="222222"/>
          <w:shd w:val="clear" w:color="auto" w:fill="FFFFFF"/>
        </w:rPr>
        <w:t>Aguinis</w:t>
      </w:r>
      <w:proofErr w:type="spellEnd"/>
      <w:r w:rsidRPr="007756FB">
        <w:rPr>
          <w:rFonts w:ascii="Arial" w:hAnsi="Arial" w:cs="Arial"/>
          <w:color w:val="222222"/>
          <w:shd w:val="clear" w:color="auto" w:fill="FFFFFF"/>
        </w:rPr>
        <w:t xml:space="preserve">, H., 2017. It’s about time: </w:t>
      </w:r>
      <w:proofErr w:type="gramStart"/>
      <w:r w:rsidRPr="007756FB">
        <w:rPr>
          <w:rFonts w:ascii="Arial" w:hAnsi="Arial" w:cs="Arial"/>
          <w:color w:val="222222"/>
          <w:shd w:val="clear" w:color="auto" w:fill="FFFFFF"/>
        </w:rPr>
        <w:t>New</w:t>
      </w:r>
      <w:proofErr w:type="gramEnd"/>
      <w:r w:rsidRPr="007756FB">
        <w:rPr>
          <w:rFonts w:ascii="Arial" w:hAnsi="Arial" w:cs="Arial"/>
          <w:color w:val="222222"/>
          <w:shd w:val="clear" w:color="auto" w:fill="FFFFFF"/>
        </w:rPr>
        <w:t xml:space="preserve"> perspectives and insights on time management. </w:t>
      </w:r>
      <w:r w:rsidRPr="007756FB">
        <w:rPr>
          <w:rFonts w:ascii="Arial" w:hAnsi="Arial" w:cs="Arial"/>
          <w:i/>
          <w:iCs/>
          <w:color w:val="222222"/>
          <w:shd w:val="clear" w:color="auto" w:fill="FFFFFF"/>
        </w:rPr>
        <w:t>Academy of management perspectives</w:t>
      </w:r>
      <w:r w:rsidRPr="007756FB">
        <w:rPr>
          <w:rFonts w:ascii="Arial" w:hAnsi="Arial" w:cs="Arial"/>
          <w:color w:val="222222"/>
          <w:shd w:val="clear" w:color="auto" w:fill="FFFFFF"/>
        </w:rPr>
        <w:t>, </w:t>
      </w:r>
      <w:r w:rsidRPr="007756FB">
        <w:rPr>
          <w:rFonts w:ascii="Arial" w:hAnsi="Arial" w:cs="Arial"/>
          <w:i/>
          <w:iCs/>
          <w:color w:val="222222"/>
          <w:shd w:val="clear" w:color="auto" w:fill="FFFFFF"/>
        </w:rPr>
        <w:t>31</w:t>
      </w:r>
      <w:r w:rsidRPr="007756FB">
        <w:rPr>
          <w:rFonts w:ascii="Arial" w:hAnsi="Arial" w:cs="Arial"/>
          <w:color w:val="222222"/>
          <w:shd w:val="clear" w:color="auto" w:fill="FFFFFF"/>
        </w:rPr>
        <w:t>(4), pp.309-330.</w:t>
      </w:r>
    </w:p>
    <w:p w14:paraId="3E6717B0"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Clarkson, M.B., 2016. </w:t>
      </w:r>
      <w:r w:rsidRPr="007756FB">
        <w:rPr>
          <w:rFonts w:ascii="Arial" w:hAnsi="Arial" w:cs="Arial"/>
          <w:i/>
          <w:iCs/>
          <w:color w:val="222222"/>
          <w:shd w:val="clear" w:color="auto" w:fill="FFFFFF"/>
        </w:rPr>
        <w:t>A stakeholder framework for analyzing and evaluating corporate social performance</w:t>
      </w:r>
      <w:r w:rsidRPr="007756FB">
        <w:rPr>
          <w:rFonts w:ascii="Arial" w:hAnsi="Arial" w:cs="Arial"/>
          <w:color w:val="222222"/>
          <w:shd w:val="clear" w:color="auto" w:fill="FFFFFF"/>
        </w:rPr>
        <w:t> (pp. 243-274). University of Toronto Press.</w:t>
      </w:r>
    </w:p>
    <w:p w14:paraId="14049C1F"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Colbert, A.E., Barrick, M.R. and Bradley, B.H., 2014. Personality and leadership composition in top management teams: Implications for organizational effectiveness. </w:t>
      </w:r>
      <w:r w:rsidRPr="007756FB">
        <w:rPr>
          <w:rFonts w:ascii="Arial" w:hAnsi="Arial" w:cs="Arial"/>
          <w:i/>
          <w:iCs/>
          <w:color w:val="222222"/>
          <w:shd w:val="clear" w:color="auto" w:fill="FFFFFF"/>
        </w:rPr>
        <w:t>Personnel Psychology</w:t>
      </w:r>
      <w:r w:rsidRPr="007756FB">
        <w:rPr>
          <w:rFonts w:ascii="Arial" w:hAnsi="Arial" w:cs="Arial"/>
          <w:color w:val="222222"/>
          <w:shd w:val="clear" w:color="auto" w:fill="FFFFFF"/>
        </w:rPr>
        <w:t>, </w:t>
      </w:r>
      <w:r w:rsidRPr="007756FB">
        <w:rPr>
          <w:rFonts w:ascii="Arial" w:hAnsi="Arial" w:cs="Arial"/>
          <w:i/>
          <w:iCs/>
          <w:color w:val="222222"/>
          <w:shd w:val="clear" w:color="auto" w:fill="FFFFFF"/>
        </w:rPr>
        <w:t>67</w:t>
      </w:r>
      <w:r w:rsidRPr="007756FB">
        <w:rPr>
          <w:rFonts w:ascii="Arial" w:hAnsi="Arial" w:cs="Arial"/>
          <w:color w:val="222222"/>
          <w:shd w:val="clear" w:color="auto" w:fill="FFFFFF"/>
        </w:rPr>
        <w:t>(2), pp.351-387.</w:t>
      </w:r>
    </w:p>
    <w:p w14:paraId="0FE61B4B"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Goleman, D., 2018. </w:t>
      </w:r>
      <w:r w:rsidRPr="007756FB">
        <w:rPr>
          <w:rFonts w:ascii="Arial" w:hAnsi="Arial" w:cs="Arial"/>
          <w:i/>
          <w:iCs/>
          <w:color w:val="222222"/>
          <w:shd w:val="clear" w:color="auto" w:fill="FFFFFF"/>
        </w:rPr>
        <w:t>What makes a leader?</w:t>
      </w:r>
      <w:r w:rsidRPr="007756FB">
        <w:rPr>
          <w:rFonts w:ascii="Arial" w:hAnsi="Arial" w:cs="Arial"/>
          <w:color w:val="222222"/>
          <w:shd w:val="clear" w:color="auto" w:fill="FFFFFF"/>
        </w:rPr>
        <w:t> (pp. 39-52). Routledge.</w:t>
      </w:r>
    </w:p>
    <w:p w14:paraId="09B1D169"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Grosse, E.H., Glock, C.H., Jaber, M.Y. and Neumann, W.P., 2015. Incorporating human factors in order picking planning models: framework and research opportunities. </w:t>
      </w:r>
      <w:r w:rsidRPr="007756FB">
        <w:rPr>
          <w:rFonts w:ascii="Arial" w:hAnsi="Arial" w:cs="Arial"/>
          <w:i/>
          <w:iCs/>
          <w:color w:val="222222"/>
          <w:shd w:val="clear" w:color="auto" w:fill="FFFFFF"/>
        </w:rPr>
        <w:t>International Journal of Production Research</w:t>
      </w:r>
      <w:r w:rsidRPr="007756FB">
        <w:rPr>
          <w:rFonts w:ascii="Arial" w:hAnsi="Arial" w:cs="Arial"/>
          <w:color w:val="222222"/>
          <w:shd w:val="clear" w:color="auto" w:fill="FFFFFF"/>
        </w:rPr>
        <w:t>, </w:t>
      </w:r>
      <w:r w:rsidRPr="007756FB">
        <w:rPr>
          <w:rFonts w:ascii="Arial" w:hAnsi="Arial" w:cs="Arial"/>
          <w:i/>
          <w:iCs/>
          <w:color w:val="222222"/>
          <w:shd w:val="clear" w:color="auto" w:fill="FFFFFF"/>
        </w:rPr>
        <w:t>53</w:t>
      </w:r>
      <w:r w:rsidRPr="007756FB">
        <w:rPr>
          <w:rFonts w:ascii="Arial" w:hAnsi="Arial" w:cs="Arial"/>
          <w:color w:val="222222"/>
          <w:shd w:val="clear" w:color="auto" w:fill="FFFFFF"/>
        </w:rPr>
        <w:t>(3), pp.695-717.</w:t>
      </w:r>
    </w:p>
    <w:p w14:paraId="05BB4F5D"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Hunter, J.E., 2017. A causal analysis of cognitive ability, job knowledge, job performance, and supervisor ratings. In </w:t>
      </w:r>
      <w:r w:rsidRPr="007756FB">
        <w:rPr>
          <w:rFonts w:ascii="Arial" w:hAnsi="Arial" w:cs="Arial"/>
          <w:i/>
          <w:iCs/>
          <w:color w:val="222222"/>
          <w:shd w:val="clear" w:color="auto" w:fill="FFFFFF"/>
        </w:rPr>
        <w:t>Performance measurement and theory</w:t>
      </w:r>
      <w:r w:rsidRPr="007756FB">
        <w:rPr>
          <w:rFonts w:ascii="Arial" w:hAnsi="Arial" w:cs="Arial"/>
          <w:color w:val="222222"/>
          <w:shd w:val="clear" w:color="auto" w:fill="FFFFFF"/>
        </w:rPr>
        <w:t> (pp. 257-266). Routledge.</w:t>
      </w:r>
    </w:p>
    <w:p w14:paraId="7DE04852"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Ksenia, N., 2009. A study of customer satisfaction factors and employee satisfaction in the hospitality industry. </w:t>
      </w:r>
      <w:r w:rsidRPr="007756FB">
        <w:rPr>
          <w:rFonts w:ascii="Arial" w:hAnsi="Arial" w:cs="Arial"/>
          <w:i/>
          <w:iCs/>
          <w:color w:val="222222"/>
          <w:shd w:val="clear" w:color="auto" w:fill="FFFFFF"/>
        </w:rPr>
        <w:t xml:space="preserve">Department of health education and recreation in the graduate school southern, </w:t>
      </w:r>
      <w:proofErr w:type="spellStart"/>
      <w:r w:rsidRPr="007756FB">
        <w:rPr>
          <w:rFonts w:ascii="Arial" w:hAnsi="Arial" w:cs="Arial"/>
          <w:i/>
          <w:iCs/>
          <w:color w:val="222222"/>
          <w:shd w:val="clear" w:color="auto" w:fill="FFFFFF"/>
        </w:rPr>
        <w:t>IIIinois</w:t>
      </w:r>
      <w:proofErr w:type="spellEnd"/>
      <w:r w:rsidRPr="007756FB">
        <w:rPr>
          <w:rFonts w:ascii="Arial" w:hAnsi="Arial" w:cs="Arial"/>
          <w:i/>
          <w:iCs/>
          <w:color w:val="222222"/>
          <w:shd w:val="clear" w:color="auto" w:fill="FFFFFF"/>
        </w:rPr>
        <w:t xml:space="preserve"> university Carbondale</w:t>
      </w:r>
      <w:r w:rsidRPr="007756FB">
        <w:rPr>
          <w:rFonts w:ascii="Arial" w:hAnsi="Arial" w:cs="Arial"/>
          <w:color w:val="222222"/>
          <w:shd w:val="clear" w:color="auto" w:fill="FFFFFF"/>
        </w:rPr>
        <w:t>, pp.1-5.</w:t>
      </w:r>
    </w:p>
    <w:p w14:paraId="20437212" w14:textId="77777777" w:rsidR="00AC7B21" w:rsidRPr="007756FB" w:rsidRDefault="0068116C" w:rsidP="007756FB">
      <w:pPr>
        <w:spacing w:line="360" w:lineRule="auto"/>
        <w:ind w:left="720" w:hanging="720"/>
        <w:jc w:val="both"/>
        <w:rPr>
          <w:rFonts w:ascii="Arial" w:hAnsi="Arial" w:cs="Arial"/>
        </w:rPr>
      </w:pPr>
      <w:r w:rsidRPr="007756FB">
        <w:rPr>
          <w:rFonts w:ascii="Arial" w:hAnsi="Arial" w:cs="Arial"/>
          <w:color w:val="222222"/>
          <w:shd w:val="clear" w:color="auto" w:fill="FFFFFF"/>
        </w:rPr>
        <w:t xml:space="preserve">Lejeune, C., </w:t>
      </w:r>
      <w:proofErr w:type="spellStart"/>
      <w:r w:rsidRPr="007756FB">
        <w:rPr>
          <w:rFonts w:ascii="Arial" w:hAnsi="Arial" w:cs="Arial"/>
          <w:color w:val="222222"/>
          <w:shd w:val="clear" w:color="auto" w:fill="FFFFFF"/>
        </w:rPr>
        <w:t>Beausaert</w:t>
      </w:r>
      <w:proofErr w:type="spellEnd"/>
      <w:r w:rsidRPr="007756FB">
        <w:rPr>
          <w:rFonts w:ascii="Arial" w:hAnsi="Arial" w:cs="Arial"/>
          <w:color w:val="222222"/>
          <w:shd w:val="clear" w:color="auto" w:fill="FFFFFF"/>
        </w:rPr>
        <w:t xml:space="preserve">, S. and </w:t>
      </w:r>
      <w:proofErr w:type="spellStart"/>
      <w:r w:rsidRPr="007756FB">
        <w:rPr>
          <w:rFonts w:ascii="Arial" w:hAnsi="Arial" w:cs="Arial"/>
          <w:color w:val="222222"/>
          <w:shd w:val="clear" w:color="auto" w:fill="FFFFFF"/>
        </w:rPr>
        <w:t>Raemdonck</w:t>
      </w:r>
      <w:proofErr w:type="spellEnd"/>
      <w:r w:rsidRPr="007756FB">
        <w:rPr>
          <w:rFonts w:ascii="Arial" w:hAnsi="Arial" w:cs="Arial"/>
          <w:color w:val="222222"/>
          <w:shd w:val="clear" w:color="auto" w:fill="FFFFFF"/>
        </w:rPr>
        <w:t>, I., 2021. The impact on employees’ job performance of exercising self-directed learning within personal development plan practice. </w:t>
      </w:r>
      <w:r w:rsidRPr="007756FB">
        <w:rPr>
          <w:rFonts w:ascii="Arial" w:hAnsi="Arial" w:cs="Arial"/>
          <w:i/>
          <w:iCs/>
          <w:color w:val="222222"/>
          <w:shd w:val="clear" w:color="auto" w:fill="FFFFFF"/>
        </w:rPr>
        <w:t>The International Journal of Human Resource Management</w:t>
      </w:r>
      <w:r w:rsidRPr="007756FB">
        <w:rPr>
          <w:rFonts w:ascii="Arial" w:hAnsi="Arial" w:cs="Arial"/>
          <w:color w:val="222222"/>
          <w:shd w:val="clear" w:color="auto" w:fill="FFFFFF"/>
        </w:rPr>
        <w:t>, </w:t>
      </w:r>
      <w:r w:rsidRPr="007756FB">
        <w:rPr>
          <w:rFonts w:ascii="Arial" w:hAnsi="Arial" w:cs="Arial"/>
          <w:i/>
          <w:iCs/>
          <w:color w:val="222222"/>
          <w:shd w:val="clear" w:color="auto" w:fill="FFFFFF"/>
        </w:rPr>
        <w:t>32</w:t>
      </w:r>
      <w:r w:rsidRPr="007756FB">
        <w:rPr>
          <w:rFonts w:ascii="Arial" w:hAnsi="Arial" w:cs="Arial"/>
          <w:color w:val="222222"/>
          <w:shd w:val="clear" w:color="auto" w:fill="FFFFFF"/>
        </w:rPr>
        <w:t>(5), pp.1086-1112.</w:t>
      </w:r>
    </w:p>
    <w:p w14:paraId="567BCED1"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Liden, R.C., Wayne, S.J., Liao, C. and Meuser, J.D., 2014. Servant leadership and serving culture: Influence on individual and unit performance. </w:t>
      </w:r>
      <w:r w:rsidRPr="007756FB">
        <w:rPr>
          <w:rFonts w:ascii="Arial" w:hAnsi="Arial" w:cs="Arial"/>
          <w:i/>
          <w:iCs/>
          <w:color w:val="222222"/>
          <w:shd w:val="clear" w:color="auto" w:fill="FFFFFF"/>
        </w:rPr>
        <w:t>Academy of management journal</w:t>
      </w:r>
      <w:r w:rsidRPr="007756FB">
        <w:rPr>
          <w:rFonts w:ascii="Arial" w:hAnsi="Arial" w:cs="Arial"/>
          <w:color w:val="222222"/>
          <w:shd w:val="clear" w:color="auto" w:fill="FFFFFF"/>
        </w:rPr>
        <w:t>, </w:t>
      </w:r>
      <w:r w:rsidRPr="007756FB">
        <w:rPr>
          <w:rFonts w:ascii="Arial" w:hAnsi="Arial" w:cs="Arial"/>
          <w:i/>
          <w:iCs/>
          <w:color w:val="222222"/>
          <w:shd w:val="clear" w:color="auto" w:fill="FFFFFF"/>
        </w:rPr>
        <w:t>57</w:t>
      </w:r>
      <w:r w:rsidRPr="007756FB">
        <w:rPr>
          <w:rFonts w:ascii="Arial" w:hAnsi="Arial" w:cs="Arial"/>
          <w:color w:val="222222"/>
          <w:shd w:val="clear" w:color="auto" w:fill="FFFFFF"/>
        </w:rPr>
        <w:t>(5), pp.1434-1452.</w:t>
      </w:r>
    </w:p>
    <w:p w14:paraId="66B9FD31"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McKibben, L., 2017. Conflict management: importance and implications. </w:t>
      </w:r>
      <w:r w:rsidRPr="007756FB">
        <w:rPr>
          <w:rFonts w:ascii="Arial" w:hAnsi="Arial" w:cs="Arial"/>
          <w:i/>
          <w:iCs/>
          <w:color w:val="222222"/>
          <w:shd w:val="clear" w:color="auto" w:fill="FFFFFF"/>
        </w:rPr>
        <w:t>British Journal of Nursing</w:t>
      </w:r>
      <w:r w:rsidRPr="007756FB">
        <w:rPr>
          <w:rFonts w:ascii="Arial" w:hAnsi="Arial" w:cs="Arial"/>
          <w:color w:val="222222"/>
          <w:shd w:val="clear" w:color="auto" w:fill="FFFFFF"/>
        </w:rPr>
        <w:t>, </w:t>
      </w:r>
      <w:r w:rsidRPr="007756FB">
        <w:rPr>
          <w:rFonts w:ascii="Arial" w:hAnsi="Arial" w:cs="Arial"/>
          <w:i/>
          <w:iCs/>
          <w:color w:val="222222"/>
          <w:shd w:val="clear" w:color="auto" w:fill="FFFFFF"/>
        </w:rPr>
        <w:t>26</w:t>
      </w:r>
      <w:r w:rsidRPr="007756FB">
        <w:rPr>
          <w:rFonts w:ascii="Arial" w:hAnsi="Arial" w:cs="Arial"/>
          <w:color w:val="222222"/>
          <w:shd w:val="clear" w:color="auto" w:fill="FFFFFF"/>
        </w:rPr>
        <w:t>(2), pp.100-103.</w:t>
      </w:r>
    </w:p>
    <w:p w14:paraId="083335C4"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lastRenderedPageBreak/>
        <w:t>Mehta, M., Chandani, A., Moksha, N. and Parul, C., 2016. Trends in employee engagement practices in global and Indian companies: A technique to curb attrition. </w:t>
      </w:r>
      <w:r w:rsidRPr="007756FB">
        <w:rPr>
          <w:rFonts w:ascii="Arial" w:hAnsi="Arial" w:cs="Arial"/>
          <w:i/>
          <w:iCs/>
          <w:color w:val="222222"/>
          <w:shd w:val="clear" w:color="auto" w:fill="FFFFFF"/>
        </w:rPr>
        <w:t>Indian Journal of Science and Technology</w:t>
      </w:r>
      <w:r w:rsidRPr="007756FB">
        <w:rPr>
          <w:rFonts w:ascii="Arial" w:hAnsi="Arial" w:cs="Arial"/>
          <w:color w:val="222222"/>
          <w:shd w:val="clear" w:color="auto" w:fill="FFFFFF"/>
        </w:rPr>
        <w:t>, </w:t>
      </w:r>
      <w:r w:rsidRPr="007756FB">
        <w:rPr>
          <w:rFonts w:ascii="Arial" w:hAnsi="Arial" w:cs="Arial"/>
          <w:i/>
          <w:iCs/>
          <w:color w:val="222222"/>
          <w:shd w:val="clear" w:color="auto" w:fill="FFFFFF"/>
        </w:rPr>
        <w:t>9</w:t>
      </w:r>
      <w:r w:rsidRPr="007756FB">
        <w:rPr>
          <w:rFonts w:ascii="Arial" w:hAnsi="Arial" w:cs="Arial"/>
          <w:color w:val="222222"/>
          <w:shd w:val="clear" w:color="auto" w:fill="FFFFFF"/>
        </w:rPr>
        <w:t>(15), pp.45-48.</w:t>
      </w:r>
    </w:p>
    <w:p w14:paraId="2FA2686F"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 xml:space="preserve">Ultra, V., </w:t>
      </w:r>
      <w:proofErr w:type="spellStart"/>
      <w:r w:rsidRPr="007756FB">
        <w:rPr>
          <w:rFonts w:ascii="Arial" w:hAnsi="Arial" w:cs="Arial"/>
          <w:color w:val="222222"/>
          <w:shd w:val="clear" w:color="auto" w:fill="FFFFFF"/>
        </w:rPr>
        <w:t>Bonache</w:t>
      </w:r>
      <w:proofErr w:type="spellEnd"/>
      <w:r w:rsidRPr="007756FB">
        <w:rPr>
          <w:rFonts w:ascii="Arial" w:hAnsi="Arial" w:cs="Arial"/>
          <w:color w:val="222222"/>
          <w:shd w:val="clear" w:color="auto" w:fill="FFFFFF"/>
        </w:rPr>
        <w:t>, J. and Brewster, C., 2013. A new framework for understanding inequalities between expatriates and host country nationals. </w:t>
      </w:r>
      <w:r w:rsidRPr="007756FB">
        <w:rPr>
          <w:rFonts w:ascii="Arial" w:hAnsi="Arial" w:cs="Arial"/>
          <w:i/>
          <w:iCs/>
          <w:color w:val="222222"/>
          <w:shd w:val="clear" w:color="auto" w:fill="FFFFFF"/>
        </w:rPr>
        <w:t>Journal of business ethics</w:t>
      </w:r>
      <w:r w:rsidRPr="007756FB">
        <w:rPr>
          <w:rFonts w:ascii="Arial" w:hAnsi="Arial" w:cs="Arial"/>
          <w:color w:val="222222"/>
          <w:shd w:val="clear" w:color="auto" w:fill="FFFFFF"/>
        </w:rPr>
        <w:t>, </w:t>
      </w:r>
      <w:r w:rsidRPr="007756FB">
        <w:rPr>
          <w:rFonts w:ascii="Arial" w:hAnsi="Arial" w:cs="Arial"/>
          <w:i/>
          <w:iCs/>
          <w:color w:val="222222"/>
          <w:shd w:val="clear" w:color="auto" w:fill="FFFFFF"/>
        </w:rPr>
        <w:t>115</w:t>
      </w:r>
      <w:r w:rsidRPr="007756FB">
        <w:rPr>
          <w:rFonts w:ascii="Arial" w:hAnsi="Arial" w:cs="Arial"/>
          <w:color w:val="222222"/>
          <w:shd w:val="clear" w:color="auto" w:fill="FFFFFF"/>
        </w:rPr>
        <w:t>(2), pp.291-310.</w:t>
      </w:r>
    </w:p>
    <w:p w14:paraId="048D4810"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Slack, R.E., Corlett, S. and Morris, R., 2015. Exploring employee engagement with (corporate) social responsibility: A social exchange perspective on organizational participation. </w:t>
      </w:r>
      <w:r w:rsidRPr="007756FB">
        <w:rPr>
          <w:rFonts w:ascii="Arial" w:hAnsi="Arial" w:cs="Arial"/>
          <w:i/>
          <w:iCs/>
          <w:color w:val="222222"/>
          <w:shd w:val="clear" w:color="auto" w:fill="FFFFFF"/>
        </w:rPr>
        <w:t>Journal of business ethics</w:t>
      </w:r>
      <w:r w:rsidRPr="007756FB">
        <w:rPr>
          <w:rFonts w:ascii="Arial" w:hAnsi="Arial" w:cs="Arial"/>
          <w:color w:val="222222"/>
          <w:shd w:val="clear" w:color="auto" w:fill="FFFFFF"/>
        </w:rPr>
        <w:t>, </w:t>
      </w:r>
      <w:r w:rsidRPr="007756FB">
        <w:rPr>
          <w:rFonts w:ascii="Arial" w:hAnsi="Arial" w:cs="Arial"/>
          <w:i/>
          <w:iCs/>
          <w:color w:val="222222"/>
          <w:shd w:val="clear" w:color="auto" w:fill="FFFFFF"/>
        </w:rPr>
        <w:t>127</w:t>
      </w:r>
      <w:r w:rsidRPr="007756FB">
        <w:rPr>
          <w:rFonts w:ascii="Arial" w:hAnsi="Arial" w:cs="Arial"/>
          <w:color w:val="222222"/>
          <w:shd w:val="clear" w:color="auto" w:fill="FFFFFF"/>
        </w:rPr>
        <w:t>(3), pp.537-548.</w:t>
      </w:r>
    </w:p>
    <w:p w14:paraId="3B124A35"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Toh, S.M. and DeNisi, A.S., 2007. Host country nationals as socializing agents: A social identity approach. </w:t>
      </w:r>
      <w:r w:rsidRPr="007756FB">
        <w:rPr>
          <w:rFonts w:ascii="Arial" w:hAnsi="Arial" w:cs="Arial"/>
          <w:i/>
          <w:iCs/>
          <w:color w:val="222222"/>
          <w:shd w:val="clear" w:color="auto" w:fill="FFFFFF"/>
        </w:rPr>
        <w:t>Journal of Organizational Behavior: The International Journal of Industrial, Occupational and Organizational Psychology and Behavior</w:t>
      </w:r>
      <w:r w:rsidRPr="007756FB">
        <w:rPr>
          <w:rFonts w:ascii="Arial" w:hAnsi="Arial" w:cs="Arial"/>
          <w:color w:val="222222"/>
          <w:shd w:val="clear" w:color="auto" w:fill="FFFFFF"/>
        </w:rPr>
        <w:t>, </w:t>
      </w:r>
      <w:r w:rsidRPr="007756FB">
        <w:rPr>
          <w:rFonts w:ascii="Arial" w:hAnsi="Arial" w:cs="Arial"/>
          <w:i/>
          <w:iCs/>
          <w:color w:val="222222"/>
          <w:shd w:val="clear" w:color="auto" w:fill="FFFFFF"/>
        </w:rPr>
        <w:t>28</w:t>
      </w:r>
      <w:r w:rsidRPr="007756FB">
        <w:rPr>
          <w:rFonts w:ascii="Arial" w:hAnsi="Arial" w:cs="Arial"/>
          <w:color w:val="222222"/>
          <w:shd w:val="clear" w:color="auto" w:fill="FFFFFF"/>
        </w:rPr>
        <w:t>(3), pp.281-301.</w:t>
      </w:r>
    </w:p>
    <w:p w14:paraId="47B5962A" w14:textId="77777777" w:rsidR="00AC7B21" w:rsidRPr="007756FB" w:rsidRDefault="0068116C" w:rsidP="007756FB">
      <w:pPr>
        <w:spacing w:line="360" w:lineRule="auto"/>
        <w:ind w:left="720" w:hanging="720"/>
        <w:jc w:val="both"/>
        <w:rPr>
          <w:rFonts w:ascii="Arial" w:hAnsi="Arial" w:cs="Arial"/>
          <w:color w:val="222222"/>
          <w:shd w:val="clear" w:color="auto" w:fill="FFFFFF"/>
        </w:rPr>
      </w:pPr>
      <w:proofErr w:type="spellStart"/>
      <w:r w:rsidRPr="007756FB">
        <w:rPr>
          <w:rFonts w:ascii="Arial" w:hAnsi="Arial" w:cs="Arial"/>
          <w:color w:val="222222"/>
          <w:shd w:val="clear" w:color="auto" w:fill="FFFFFF"/>
        </w:rPr>
        <w:t>Vangelisti</w:t>
      </w:r>
      <w:proofErr w:type="spellEnd"/>
      <w:r w:rsidRPr="007756FB">
        <w:rPr>
          <w:rFonts w:ascii="Arial" w:hAnsi="Arial" w:cs="Arial"/>
          <w:color w:val="222222"/>
          <w:shd w:val="clear" w:color="auto" w:fill="FFFFFF"/>
        </w:rPr>
        <w:t>, A.L. and Gerstenberger, M., 2014. Communication and marital infidelity. In </w:t>
      </w:r>
      <w:r w:rsidRPr="007756FB">
        <w:rPr>
          <w:rFonts w:ascii="Arial" w:hAnsi="Arial" w:cs="Arial"/>
          <w:i/>
          <w:iCs/>
          <w:color w:val="222222"/>
          <w:shd w:val="clear" w:color="auto" w:fill="FFFFFF"/>
        </w:rPr>
        <w:t xml:space="preserve">The </w:t>
      </w:r>
      <w:proofErr w:type="gramStart"/>
      <w:r w:rsidRPr="007756FB">
        <w:rPr>
          <w:rFonts w:ascii="Arial" w:hAnsi="Arial" w:cs="Arial"/>
          <w:i/>
          <w:iCs/>
          <w:color w:val="222222"/>
          <w:shd w:val="clear" w:color="auto" w:fill="FFFFFF"/>
        </w:rPr>
        <w:t>state of affairs</w:t>
      </w:r>
      <w:proofErr w:type="gramEnd"/>
      <w:r w:rsidRPr="007756FB">
        <w:rPr>
          <w:rFonts w:ascii="Arial" w:hAnsi="Arial" w:cs="Arial"/>
          <w:color w:val="222222"/>
          <w:shd w:val="clear" w:color="auto" w:fill="FFFFFF"/>
        </w:rPr>
        <w:t> (pp. 59-78). Routledge.</w:t>
      </w:r>
    </w:p>
    <w:p w14:paraId="1C4EAAF8"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 xml:space="preserve">Walumbwa, F.O., Muchiri, M.K., </w:t>
      </w:r>
      <w:proofErr w:type="spellStart"/>
      <w:r w:rsidRPr="007756FB">
        <w:rPr>
          <w:rFonts w:ascii="Arial" w:hAnsi="Arial" w:cs="Arial"/>
          <w:color w:val="222222"/>
          <w:shd w:val="clear" w:color="auto" w:fill="FFFFFF"/>
        </w:rPr>
        <w:t>Misati</w:t>
      </w:r>
      <w:proofErr w:type="spellEnd"/>
      <w:r w:rsidRPr="007756FB">
        <w:rPr>
          <w:rFonts w:ascii="Arial" w:hAnsi="Arial" w:cs="Arial"/>
          <w:color w:val="222222"/>
          <w:shd w:val="clear" w:color="auto" w:fill="FFFFFF"/>
        </w:rPr>
        <w:t xml:space="preserve">, E., Wu, C. and </w:t>
      </w:r>
      <w:proofErr w:type="spellStart"/>
      <w:r w:rsidRPr="007756FB">
        <w:rPr>
          <w:rFonts w:ascii="Arial" w:hAnsi="Arial" w:cs="Arial"/>
          <w:color w:val="222222"/>
          <w:shd w:val="clear" w:color="auto" w:fill="FFFFFF"/>
        </w:rPr>
        <w:t>Meiliani</w:t>
      </w:r>
      <w:proofErr w:type="spellEnd"/>
      <w:r w:rsidRPr="007756FB">
        <w:rPr>
          <w:rFonts w:ascii="Arial" w:hAnsi="Arial" w:cs="Arial"/>
          <w:color w:val="222222"/>
          <w:shd w:val="clear" w:color="auto" w:fill="FFFFFF"/>
        </w:rPr>
        <w:t>, M., 2018. Inspired to perform: A multilevel investigation of antecedents and consequences of thriving at work. </w:t>
      </w:r>
      <w:r w:rsidRPr="007756FB">
        <w:rPr>
          <w:rFonts w:ascii="Arial" w:hAnsi="Arial" w:cs="Arial"/>
          <w:i/>
          <w:iCs/>
          <w:color w:val="222222"/>
          <w:shd w:val="clear" w:color="auto" w:fill="FFFFFF"/>
        </w:rPr>
        <w:t>Journal of Organizational Behavior</w:t>
      </w:r>
      <w:r w:rsidRPr="007756FB">
        <w:rPr>
          <w:rFonts w:ascii="Arial" w:hAnsi="Arial" w:cs="Arial"/>
          <w:color w:val="222222"/>
          <w:shd w:val="clear" w:color="auto" w:fill="FFFFFF"/>
        </w:rPr>
        <w:t>, </w:t>
      </w:r>
      <w:r w:rsidRPr="007756FB">
        <w:rPr>
          <w:rFonts w:ascii="Arial" w:hAnsi="Arial" w:cs="Arial"/>
          <w:i/>
          <w:iCs/>
          <w:color w:val="222222"/>
          <w:shd w:val="clear" w:color="auto" w:fill="FFFFFF"/>
        </w:rPr>
        <w:t>39</w:t>
      </w:r>
      <w:r w:rsidRPr="007756FB">
        <w:rPr>
          <w:rFonts w:ascii="Arial" w:hAnsi="Arial" w:cs="Arial"/>
          <w:color w:val="222222"/>
          <w:shd w:val="clear" w:color="auto" w:fill="FFFFFF"/>
        </w:rPr>
        <w:t>(3), pp.249-261.</w:t>
      </w:r>
    </w:p>
    <w:p w14:paraId="11019A2E" w14:textId="77777777" w:rsidR="00AC7B21" w:rsidRPr="007756FB" w:rsidRDefault="0068116C" w:rsidP="007756FB">
      <w:pPr>
        <w:spacing w:line="360" w:lineRule="auto"/>
        <w:ind w:left="720" w:hanging="720"/>
        <w:jc w:val="both"/>
        <w:rPr>
          <w:rFonts w:ascii="Arial" w:hAnsi="Arial" w:cs="Arial"/>
          <w:color w:val="222222"/>
          <w:shd w:val="clear" w:color="auto" w:fill="FFFFFF"/>
        </w:rPr>
      </w:pPr>
      <w:r w:rsidRPr="007756FB">
        <w:rPr>
          <w:rFonts w:ascii="Arial" w:hAnsi="Arial" w:cs="Arial"/>
          <w:color w:val="222222"/>
          <w:shd w:val="clear" w:color="auto" w:fill="FFFFFF"/>
        </w:rPr>
        <w:t xml:space="preserve">Wang, Z., Wang, N. and Liang, H., 2014. Knowledge sharing, intellectual </w:t>
      </w:r>
      <w:proofErr w:type="gramStart"/>
      <w:r w:rsidRPr="007756FB">
        <w:rPr>
          <w:rFonts w:ascii="Arial" w:hAnsi="Arial" w:cs="Arial"/>
          <w:color w:val="222222"/>
          <w:shd w:val="clear" w:color="auto" w:fill="FFFFFF"/>
        </w:rPr>
        <w:t>capital</w:t>
      </w:r>
      <w:proofErr w:type="gramEnd"/>
      <w:r w:rsidRPr="007756FB">
        <w:rPr>
          <w:rFonts w:ascii="Arial" w:hAnsi="Arial" w:cs="Arial"/>
          <w:color w:val="222222"/>
          <w:shd w:val="clear" w:color="auto" w:fill="FFFFFF"/>
        </w:rPr>
        <w:t xml:space="preserve"> and firm performance. </w:t>
      </w:r>
      <w:r w:rsidRPr="007756FB">
        <w:rPr>
          <w:rFonts w:ascii="Arial" w:hAnsi="Arial" w:cs="Arial"/>
          <w:i/>
          <w:iCs/>
          <w:color w:val="222222"/>
          <w:shd w:val="clear" w:color="auto" w:fill="FFFFFF"/>
        </w:rPr>
        <w:t>Management decision</w:t>
      </w:r>
      <w:r w:rsidRPr="007756FB">
        <w:rPr>
          <w:rFonts w:ascii="Arial" w:hAnsi="Arial" w:cs="Arial"/>
          <w:color w:val="222222"/>
          <w:shd w:val="clear" w:color="auto" w:fill="FFFFFF"/>
        </w:rPr>
        <w:t>.</w:t>
      </w:r>
    </w:p>
    <w:p w14:paraId="05847F07" w14:textId="77777777" w:rsidR="00991C9D" w:rsidRPr="007756FB" w:rsidRDefault="00991C9D" w:rsidP="007756FB">
      <w:pPr>
        <w:spacing w:line="360" w:lineRule="auto"/>
        <w:ind w:left="720" w:hanging="720"/>
        <w:jc w:val="both"/>
        <w:rPr>
          <w:rFonts w:ascii="Arial" w:hAnsi="Arial" w:cs="Arial"/>
          <w:color w:val="222222"/>
          <w:shd w:val="clear" w:color="auto" w:fill="FFFFFF"/>
        </w:rPr>
      </w:pPr>
      <w:proofErr w:type="spellStart"/>
      <w:r w:rsidRPr="007756FB">
        <w:rPr>
          <w:rFonts w:ascii="Arial" w:hAnsi="Arial" w:cs="Arial"/>
          <w:color w:val="222222"/>
          <w:shd w:val="clear" w:color="auto" w:fill="FFFFFF"/>
        </w:rPr>
        <w:t>Adeani</w:t>
      </w:r>
      <w:proofErr w:type="spellEnd"/>
      <w:r w:rsidRPr="007756FB">
        <w:rPr>
          <w:rFonts w:ascii="Arial" w:hAnsi="Arial" w:cs="Arial"/>
          <w:color w:val="222222"/>
          <w:shd w:val="clear" w:color="auto" w:fill="FFFFFF"/>
        </w:rPr>
        <w:t xml:space="preserve">, I.S., </w:t>
      </w:r>
      <w:proofErr w:type="spellStart"/>
      <w:r w:rsidRPr="007756FB">
        <w:rPr>
          <w:rFonts w:ascii="Arial" w:hAnsi="Arial" w:cs="Arial"/>
          <w:color w:val="222222"/>
          <w:shd w:val="clear" w:color="auto" w:fill="FFFFFF"/>
        </w:rPr>
        <w:t>Febriani</w:t>
      </w:r>
      <w:proofErr w:type="spellEnd"/>
      <w:r w:rsidRPr="007756FB">
        <w:rPr>
          <w:rFonts w:ascii="Arial" w:hAnsi="Arial" w:cs="Arial"/>
          <w:color w:val="222222"/>
          <w:shd w:val="clear" w:color="auto" w:fill="FFFFFF"/>
        </w:rPr>
        <w:t xml:space="preserve">, R.B. and </w:t>
      </w:r>
      <w:proofErr w:type="spellStart"/>
      <w:r w:rsidRPr="007756FB">
        <w:rPr>
          <w:rFonts w:ascii="Arial" w:hAnsi="Arial" w:cs="Arial"/>
          <w:color w:val="222222"/>
          <w:shd w:val="clear" w:color="auto" w:fill="FFFFFF"/>
        </w:rPr>
        <w:t>Syafryadin</w:t>
      </w:r>
      <w:proofErr w:type="spellEnd"/>
      <w:r w:rsidRPr="007756FB">
        <w:rPr>
          <w:rFonts w:ascii="Arial" w:hAnsi="Arial" w:cs="Arial"/>
          <w:color w:val="222222"/>
          <w:shd w:val="clear" w:color="auto" w:fill="FFFFFF"/>
        </w:rPr>
        <w:t>, S., 2020. USING GIBBS’REFLECTIVE CYCLE IN MAKING REFLECTIONS OF LITERARY ANALYSIS. </w:t>
      </w:r>
      <w:r w:rsidRPr="007756FB">
        <w:rPr>
          <w:rFonts w:ascii="Arial" w:hAnsi="Arial" w:cs="Arial"/>
          <w:i/>
          <w:iCs/>
          <w:color w:val="222222"/>
          <w:shd w:val="clear" w:color="auto" w:fill="FFFFFF"/>
        </w:rPr>
        <w:t>Indonesian EFL Journal</w:t>
      </w:r>
      <w:r w:rsidRPr="007756FB">
        <w:rPr>
          <w:rFonts w:ascii="Arial" w:hAnsi="Arial" w:cs="Arial"/>
          <w:color w:val="222222"/>
          <w:shd w:val="clear" w:color="auto" w:fill="FFFFFF"/>
        </w:rPr>
        <w:t>, </w:t>
      </w:r>
      <w:r w:rsidRPr="007756FB">
        <w:rPr>
          <w:rFonts w:ascii="Arial" w:hAnsi="Arial" w:cs="Arial"/>
          <w:i/>
          <w:iCs/>
          <w:color w:val="222222"/>
          <w:shd w:val="clear" w:color="auto" w:fill="FFFFFF"/>
        </w:rPr>
        <w:t>6</w:t>
      </w:r>
      <w:r w:rsidRPr="007756FB">
        <w:rPr>
          <w:rFonts w:ascii="Arial" w:hAnsi="Arial" w:cs="Arial"/>
          <w:color w:val="222222"/>
          <w:shd w:val="clear" w:color="auto" w:fill="FFFFFF"/>
        </w:rPr>
        <w:t>(2), pp.139-148.</w:t>
      </w:r>
    </w:p>
    <w:sectPr w:rsidR="00991C9D" w:rsidRPr="007756FB" w:rsidSect="005335F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ED0FC" w14:textId="77777777" w:rsidR="000B14DC" w:rsidRDefault="000B14DC" w:rsidP="00991C1B">
      <w:pPr>
        <w:spacing w:after="0" w:line="240" w:lineRule="auto"/>
      </w:pPr>
      <w:r>
        <w:separator/>
      </w:r>
    </w:p>
  </w:endnote>
  <w:endnote w:type="continuationSeparator" w:id="0">
    <w:p w14:paraId="1B365FF0" w14:textId="77777777" w:rsidR="000B14DC" w:rsidRDefault="000B14DC" w:rsidP="00991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369214"/>
      <w:docPartObj>
        <w:docPartGallery w:val="Page Numbers (Bottom of Page)"/>
        <w:docPartUnique/>
      </w:docPartObj>
    </w:sdtPr>
    <w:sdtEndPr>
      <w:rPr>
        <w:noProof/>
      </w:rPr>
    </w:sdtEndPr>
    <w:sdtContent>
      <w:p w14:paraId="18708539" w14:textId="16FEAA72" w:rsidR="00991C1B" w:rsidRDefault="00991C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9E9211" w14:textId="77777777" w:rsidR="00991C1B" w:rsidRDefault="00991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5C6E8" w14:textId="77777777" w:rsidR="000B14DC" w:rsidRDefault="000B14DC" w:rsidP="00991C1B">
      <w:pPr>
        <w:spacing w:after="0" w:line="240" w:lineRule="auto"/>
      </w:pPr>
      <w:r>
        <w:separator/>
      </w:r>
    </w:p>
  </w:footnote>
  <w:footnote w:type="continuationSeparator" w:id="0">
    <w:p w14:paraId="68E36096" w14:textId="77777777" w:rsidR="000B14DC" w:rsidRDefault="000B14DC" w:rsidP="00991C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83C05"/>
    <w:multiLevelType w:val="multilevel"/>
    <w:tmpl w:val="A54E1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F340C4"/>
    <w:multiLevelType w:val="multilevel"/>
    <w:tmpl w:val="9DAA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164D6D"/>
    <w:multiLevelType w:val="multilevel"/>
    <w:tmpl w:val="1146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30640"/>
    <w:multiLevelType w:val="hybridMultilevel"/>
    <w:tmpl w:val="02365422"/>
    <w:lvl w:ilvl="0" w:tplc="3D72BDC6">
      <w:start w:val="1"/>
      <w:numFmt w:val="bullet"/>
      <w:lvlText w:val=""/>
      <w:lvlJc w:val="left"/>
      <w:pPr>
        <w:ind w:left="720" w:hanging="360"/>
      </w:pPr>
      <w:rPr>
        <w:rFonts w:ascii="Symbol" w:hAnsi="Symbol" w:hint="default"/>
      </w:rPr>
    </w:lvl>
    <w:lvl w:ilvl="1" w:tplc="E84AFD12" w:tentative="1">
      <w:start w:val="1"/>
      <w:numFmt w:val="bullet"/>
      <w:lvlText w:val="o"/>
      <w:lvlJc w:val="left"/>
      <w:pPr>
        <w:ind w:left="1440" w:hanging="360"/>
      </w:pPr>
      <w:rPr>
        <w:rFonts w:ascii="Courier New" w:hAnsi="Courier New" w:cs="Courier New" w:hint="default"/>
      </w:rPr>
    </w:lvl>
    <w:lvl w:ilvl="2" w:tplc="2CF4DF62" w:tentative="1">
      <w:start w:val="1"/>
      <w:numFmt w:val="bullet"/>
      <w:lvlText w:val=""/>
      <w:lvlJc w:val="left"/>
      <w:pPr>
        <w:ind w:left="2160" w:hanging="360"/>
      </w:pPr>
      <w:rPr>
        <w:rFonts w:ascii="Wingdings" w:hAnsi="Wingdings" w:hint="default"/>
      </w:rPr>
    </w:lvl>
    <w:lvl w:ilvl="3" w:tplc="4B5216C6" w:tentative="1">
      <w:start w:val="1"/>
      <w:numFmt w:val="bullet"/>
      <w:lvlText w:val=""/>
      <w:lvlJc w:val="left"/>
      <w:pPr>
        <w:ind w:left="2880" w:hanging="360"/>
      </w:pPr>
      <w:rPr>
        <w:rFonts w:ascii="Symbol" w:hAnsi="Symbol" w:hint="default"/>
      </w:rPr>
    </w:lvl>
    <w:lvl w:ilvl="4" w:tplc="F4E47208" w:tentative="1">
      <w:start w:val="1"/>
      <w:numFmt w:val="bullet"/>
      <w:lvlText w:val="o"/>
      <w:lvlJc w:val="left"/>
      <w:pPr>
        <w:ind w:left="3600" w:hanging="360"/>
      </w:pPr>
      <w:rPr>
        <w:rFonts w:ascii="Courier New" w:hAnsi="Courier New" w:cs="Courier New" w:hint="default"/>
      </w:rPr>
    </w:lvl>
    <w:lvl w:ilvl="5" w:tplc="3C9206BA" w:tentative="1">
      <w:start w:val="1"/>
      <w:numFmt w:val="bullet"/>
      <w:lvlText w:val=""/>
      <w:lvlJc w:val="left"/>
      <w:pPr>
        <w:ind w:left="4320" w:hanging="360"/>
      </w:pPr>
      <w:rPr>
        <w:rFonts w:ascii="Wingdings" w:hAnsi="Wingdings" w:hint="default"/>
      </w:rPr>
    </w:lvl>
    <w:lvl w:ilvl="6" w:tplc="6366B88C" w:tentative="1">
      <w:start w:val="1"/>
      <w:numFmt w:val="bullet"/>
      <w:lvlText w:val=""/>
      <w:lvlJc w:val="left"/>
      <w:pPr>
        <w:ind w:left="5040" w:hanging="360"/>
      </w:pPr>
      <w:rPr>
        <w:rFonts w:ascii="Symbol" w:hAnsi="Symbol" w:hint="default"/>
      </w:rPr>
    </w:lvl>
    <w:lvl w:ilvl="7" w:tplc="4A58A8A2" w:tentative="1">
      <w:start w:val="1"/>
      <w:numFmt w:val="bullet"/>
      <w:lvlText w:val="o"/>
      <w:lvlJc w:val="left"/>
      <w:pPr>
        <w:ind w:left="5760" w:hanging="360"/>
      </w:pPr>
      <w:rPr>
        <w:rFonts w:ascii="Courier New" w:hAnsi="Courier New" w:cs="Courier New" w:hint="default"/>
      </w:rPr>
    </w:lvl>
    <w:lvl w:ilvl="8" w:tplc="EB6C2E40" w:tentative="1">
      <w:start w:val="1"/>
      <w:numFmt w:val="bullet"/>
      <w:lvlText w:val=""/>
      <w:lvlJc w:val="left"/>
      <w:pPr>
        <w:ind w:left="6480" w:hanging="360"/>
      </w:pPr>
      <w:rPr>
        <w:rFonts w:ascii="Wingdings" w:hAnsi="Wingdings" w:hint="default"/>
      </w:rPr>
    </w:lvl>
  </w:abstractNum>
  <w:abstractNum w:abstractNumId="4" w15:restartNumberingAfterBreak="0">
    <w:nsid w:val="1FAA6388"/>
    <w:multiLevelType w:val="multilevel"/>
    <w:tmpl w:val="4CAE4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6777EF"/>
    <w:multiLevelType w:val="multilevel"/>
    <w:tmpl w:val="DB8E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7701B0"/>
    <w:multiLevelType w:val="multilevel"/>
    <w:tmpl w:val="E8DCF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1808ED"/>
    <w:multiLevelType w:val="multilevel"/>
    <w:tmpl w:val="29029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A77BBA"/>
    <w:multiLevelType w:val="multilevel"/>
    <w:tmpl w:val="E0FA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96159"/>
    <w:multiLevelType w:val="multilevel"/>
    <w:tmpl w:val="BF2C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4D095D"/>
    <w:multiLevelType w:val="multilevel"/>
    <w:tmpl w:val="EBC8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5F26CC"/>
    <w:multiLevelType w:val="hybridMultilevel"/>
    <w:tmpl w:val="4A983C8C"/>
    <w:lvl w:ilvl="0" w:tplc="CEF2C998">
      <w:start w:val="1"/>
      <w:numFmt w:val="bullet"/>
      <w:lvlText w:val=""/>
      <w:lvlJc w:val="left"/>
      <w:pPr>
        <w:ind w:left="720" w:hanging="360"/>
      </w:pPr>
      <w:rPr>
        <w:rFonts w:ascii="Symbol" w:hAnsi="Symbol" w:hint="default"/>
      </w:rPr>
    </w:lvl>
    <w:lvl w:ilvl="1" w:tplc="535A1644" w:tentative="1">
      <w:start w:val="1"/>
      <w:numFmt w:val="bullet"/>
      <w:lvlText w:val="o"/>
      <w:lvlJc w:val="left"/>
      <w:pPr>
        <w:ind w:left="1440" w:hanging="360"/>
      </w:pPr>
      <w:rPr>
        <w:rFonts w:ascii="Courier New" w:hAnsi="Courier New" w:cs="Courier New" w:hint="default"/>
      </w:rPr>
    </w:lvl>
    <w:lvl w:ilvl="2" w:tplc="93269162" w:tentative="1">
      <w:start w:val="1"/>
      <w:numFmt w:val="bullet"/>
      <w:lvlText w:val=""/>
      <w:lvlJc w:val="left"/>
      <w:pPr>
        <w:ind w:left="2160" w:hanging="360"/>
      </w:pPr>
      <w:rPr>
        <w:rFonts w:ascii="Wingdings" w:hAnsi="Wingdings" w:hint="default"/>
      </w:rPr>
    </w:lvl>
    <w:lvl w:ilvl="3" w:tplc="C3A89B5C" w:tentative="1">
      <w:start w:val="1"/>
      <w:numFmt w:val="bullet"/>
      <w:lvlText w:val=""/>
      <w:lvlJc w:val="left"/>
      <w:pPr>
        <w:ind w:left="2880" w:hanging="360"/>
      </w:pPr>
      <w:rPr>
        <w:rFonts w:ascii="Symbol" w:hAnsi="Symbol" w:hint="default"/>
      </w:rPr>
    </w:lvl>
    <w:lvl w:ilvl="4" w:tplc="ABA6A8F4" w:tentative="1">
      <w:start w:val="1"/>
      <w:numFmt w:val="bullet"/>
      <w:lvlText w:val="o"/>
      <w:lvlJc w:val="left"/>
      <w:pPr>
        <w:ind w:left="3600" w:hanging="360"/>
      </w:pPr>
      <w:rPr>
        <w:rFonts w:ascii="Courier New" w:hAnsi="Courier New" w:cs="Courier New" w:hint="default"/>
      </w:rPr>
    </w:lvl>
    <w:lvl w:ilvl="5" w:tplc="0A26B488" w:tentative="1">
      <w:start w:val="1"/>
      <w:numFmt w:val="bullet"/>
      <w:lvlText w:val=""/>
      <w:lvlJc w:val="left"/>
      <w:pPr>
        <w:ind w:left="4320" w:hanging="360"/>
      </w:pPr>
      <w:rPr>
        <w:rFonts w:ascii="Wingdings" w:hAnsi="Wingdings" w:hint="default"/>
      </w:rPr>
    </w:lvl>
    <w:lvl w:ilvl="6" w:tplc="7338CC08" w:tentative="1">
      <w:start w:val="1"/>
      <w:numFmt w:val="bullet"/>
      <w:lvlText w:val=""/>
      <w:lvlJc w:val="left"/>
      <w:pPr>
        <w:ind w:left="5040" w:hanging="360"/>
      </w:pPr>
      <w:rPr>
        <w:rFonts w:ascii="Symbol" w:hAnsi="Symbol" w:hint="default"/>
      </w:rPr>
    </w:lvl>
    <w:lvl w:ilvl="7" w:tplc="CB1C9CC6" w:tentative="1">
      <w:start w:val="1"/>
      <w:numFmt w:val="bullet"/>
      <w:lvlText w:val="o"/>
      <w:lvlJc w:val="left"/>
      <w:pPr>
        <w:ind w:left="5760" w:hanging="360"/>
      </w:pPr>
      <w:rPr>
        <w:rFonts w:ascii="Courier New" w:hAnsi="Courier New" w:cs="Courier New" w:hint="default"/>
      </w:rPr>
    </w:lvl>
    <w:lvl w:ilvl="8" w:tplc="003C3998" w:tentative="1">
      <w:start w:val="1"/>
      <w:numFmt w:val="bullet"/>
      <w:lvlText w:val=""/>
      <w:lvlJc w:val="left"/>
      <w:pPr>
        <w:ind w:left="6480" w:hanging="360"/>
      </w:pPr>
      <w:rPr>
        <w:rFonts w:ascii="Wingdings" w:hAnsi="Wingdings" w:hint="default"/>
      </w:rPr>
    </w:lvl>
  </w:abstractNum>
  <w:abstractNum w:abstractNumId="12" w15:restartNumberingAfterBreak="0">
    <w:nsid w:val="599A3F03"/>
    <w:multiLevelType w:val="multilevel"/>
    <w:tmpl w:val="468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A3F1B"/>
    <w:multiLevelType w:val="hybridMultilevel"/>
    <w:tmpl w:val="A72602A6"/>
    <w:lvl w:ilvl="0" w:tplc="227EAF54">
      <w:start w:val="1"/>
      <w:numFmt w:val="bullet"/>
      <w:lvlText w:val=""/>
      <w:lvlJc w:val="left"/>
      <w:pPr>
        <w:ind w:left="720" w:hanging="360"/>
      </w:pPr>
      <w:rPr>
        <w:rFonts w:ascii="Symbol" w:hAnsi="Symbol" w:hint="default"/>
      </w:rPr>
    </w:lvl>
    <w:lvl w:ilvl="1" w:tplc="BBC85FC2" w:tentative="1">
      <w:start w:val="1"/>
      <w:numFmt w:val="bullet"/>
      <w:lvlText w:val="o"/>
      <w:lvlJc w:val="left"/>
      <w:pPr>
        <w:ind w:left="1440" w:hanging="360"/>
      </w:pPr>
      <w:rPr>
        <w:rFonts w:ascii="Courier New" w:hAnsi="Courier New" w:cs="Courier New" w:hint="default"/>
      </w:rPr>
    </w:lvl>
    <w:lvl w:ilvl="2" w:tplc="2696D386" w:tentative="1">
      <w:start w:val="1"/>
      <w:numFmt w:val="bullet"/>
      <w:lvlText w:val=""/>
      <w:lvlJc w:val="left"/>
      <w:pPr>
        <w:ind w:left="2160" w:hanging="360"/>
      </w:pPr>
      <w:rPr>
        <w:rFonts w:ascii="Wingdings" w:hAnsi="Wingdings" w:hint="default"/>
      </w:rPr>
    </w:lvl>
    <w:lvl w:ilvl="3" w:tplc="3B42E26E" w:tentative="1">
      <w:start w:val="1"/>
      <w:numFmt w:val="bullet"/>
      <w:lvlText w:val=""/>
      <w:lvlJc w:val="left"/>
      <w:pPr>
        <w:ind w:left="2880" w:hanging="360"/>
      </w:pPr>
      <w:rPr>
        <w:rFonts w:ascii="Symbol" w:hAnsi="Symbol" w:hint="default"/>
      </w:rPr>
    </w:lvl>
    <w:lvl w:ilvl="4" w:tplc="51B034C8" w:tentative="1">
      <w:start w:val="1"/>
      <w:numFmt w:val="bullet"/>
      <w:lvlText w:val="o"/>
      <w:lvlJc w:val="left"/>
      <w:pPr>
        <w:ind w:left="3600" w:hanging="360"/>
      </w:pPr>
      <w:rPr>
        <w:rFonts w:ascii="Courier New" w:hAnsi="Courier New" w:cs="Courier New" w:hint="default"/>
      </w:rPr>
    </w:lvl>
    <w:lvl w:ilvl="5" w:tplc="5B400812" w:tentative="1">
      <w:start w:val="1"/>
      <w:numFmt w:val="bullet"/>
      <w:lvlText w:val=""/>
      <w:lvlJc w:val="left"/>
      <w:pPr>
        <w:ind w:left="4320" w:hanging="360"/>
      </w:pPr>
      <w:rPr>
        <w:rFonts w:ascii="Wingdings" w:hAnsi="Wingdings" w:hint="default"/>
      </w:rPr>
    </w:lvl>
    <w:lvl w:ilvl="6" w:tplc="09B493E6" w:tentative="1">
      <w:start w:val="1"/>
      <w:numFmt w:val="bullet"/>
      <w:lvlText w:val=""/>
      <w:lvlJc w:val="left"/>
      <w:pPr>
        <w:ind w:left="5040" w:hanging="360"/>
      </w:pPr>
      <w:rPr>
        <w:rFonts w:ascii="Symbol" w:hAnsi="Symbol" w:hint="default"/>
      </w:rPr>
    </w:lvl>
    <w:lvl w:ilvl="7" w:tplc="439298D0" w:tentative="1">
      <w:start w:val="1"/>
      <w:numFmt w:val="bullet"/>
      <w:lvlText w:val="o"/>
      <w:lvlJc w:val="left"/>
      <w:pPr>
        <w:ind w:left="5760" w:hanging="360"/>
      </w:pPr>
      <w:rPr>
        <w:rFonts w:ascii="Courier New" w:hAnsi="Courier New" w:cs="Courier New" w:hint="default"/>
      </w:rPr>
    </w:lvl>
    <w:lvl w:ilvl="8" w:tplc="F3E07D7C" w:tentative="1">
      <w:start w:val="1"/>
      <w:numFmt w:val="bullet"/>
      <w:lvlText w:val=""/>
      <w:lvlJc w:val="left"/>
      <w:pPr>
        <w:ind w:left="6480" w:hanging="360"/>
      </w:pPr>
      <w:rPr>
        <w:rFonts w:ascii="Wingdings" w:hAnsi="Wingdings" w:hint="default"/>
      </w:rPr>
    </w:lvl>
  </w:abstractNum>
  <w:abstractNum w:abstractNumId="14" w15:restartNumberingAfterBreak="0">
    <w:nsid w:val="655414AB"/>
    <w:multiLevelType w:val="multilevel"/>
    <w:tmpl w:val="2362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F6279B"/>
    <w:multiLevelType w:val="multilevel"/>
    <w:tmpl w:val="5AF4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6D1873"/>
    <w:multiLevelType w:val="multilevel"/>
    <w:tmpl w:val="362C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
  </w:num>
  <w:num w:numId="3">
    <w:abstractNumId w:val="3"/>
  </w:num>
  <w:num w:numId="4">
    <w:abstractNumId w:val="11"/>
  </w:num>
  <w:num w:numId="5">
    <w:abstractNumId w:val="0"/>
  </w:num>
  <w:num w:numId="6">
    <w:abstractNumId w:val="6"/>
  </w:num>
  <w:num w:numId="7">
    <w:abstractNumId w:val="12"/>
  </w:num>
  <w:num w:numId="8">
    <w:abstractNumId w:val="5"/>
  </w:num>
  <w:num w:numId="9">
    <w:abstractNumId w:val="14"/>
  </w:num>
  <w:num w:numId="10">
    <w:abstractNumId w:val="8"/>
  </w:num>
  <w:num w:numId="11">
    <w:abstractNumId w:val="2"/>
  </w:num>
  <w:num w:numId="12">
    <w:abstractNumId w:val="10"/>
  </w:num>
  <w:num w:numId="13">
    <w:abstractNumId w:val="9"/>
  </w:num>
  <w:num w:numId="14">
    <w:abstractNumId w:val="1"/>
  </w:num>
  <w:num w:numId="15">
    <w:abstractNumId w:val="7"/>
  </w:num>
  <w:num w:numId="16">
    <w:abstractNumId w:val="16"/>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6AD"/>
    <w:rsid w:val="000263C3"/>
    <w:rsid w:val="00053B92"/>
    <w:rsid w:val="000752AB"/>
    <w:rsid w:val="00080461"/>
    <w:rsid w:val="0009402C"/>
    <w:rsid w:val="000B1046"/>
    <w:rsid w:val="000B14DC"/>
    <w:rsid w:val="000C283F"/>
    <w:rsid w:val="000C3C52"/>
    <w:rsid w:val="000F74F2"/>
    <w:rsid w:val="0010387F"/>
    <w:rsid w:val="00133A48"/>
    <w:rsid w:val="001637CB"/>
    <w:rsid w:val="00165913"/>
    <w:rsid w:val="00167014"/>
    <w:rsid w:val="00180324"/>
    <w:rsid w:val="001E0314"/>
    <w:rsid w:val="001E5EE7"/>
    <w:rsid w:val="001F1EDB"/>
    <w:rsid w:val="00256915"/>
    <w:rsid w:val="0026573D"/>
    <w:rsid w:val="002A21C7"/>
    <w:rsid w:val="0030451E"/>
    <w:rsid w:val="003206AD"/>
    <w:rsid w:val="00335049"/>
    <w:rsid w:val="003351BE"/>
    <w:rsid w:val="00376FE1"/>
    <w:rsid w:val="003C5BA6"/>
    <w:rsid w:val="00423B7C"/>
    <w:rsid w:val="00456CEA"/>
    <w:rsid w:val="004711DF"/>
    <w:rsid w:val="00472E22"/>
    <w:rsid w:val="00482709"/>
    <w:rsid w:val="00487966"/>
    <w:rsid w:val="004F3143"/>
    <w:rsid w:val="00511CB2"/>
    <w:rsid w:val="005335FD"/>
    <w:rsid w:val="00552F1B"/>
    <w:rsid w:val="00561FB9"/>
    <w:rsid w:val="0061717F"/>
    <w:rsid w:val="0068116C"/>
    <w:rsid w:val="006C4B07"/>
    <w:rsid w:val="006D2207"/>
    <w:rsid w:val="00704671"/>
    <w:rsid w:val="00722A0E"/>
    <w:rsid w:val="00727C72"/>
    <w:rsid w:val="00745D4F"/>
    <w:rsid w:val="007714F9"/>
    <w:rsid w:val="007756FB"/>
    <w:rsid w:val="007A1F52"/>
    <w:rsid w:val="007C40B0"/>
    <w:rsid w:val="007D6F6E"/>
    <w:rsid w:val="007E31BF"/>
    <w:rsid w:val="007F5054"/>
    <w:rsid w:val="0086284B"/>
    <w:rsid w:val="008A133B"/>
    <w:rsid w:val="008F620D"/>
    <w:rsid w:val="00944449"/>
    <w:rsid w:val="00991B9F"/>
    <w:rsid w:val="00991C1B"/>
    <w:rsid w:val="00991C9D"/>
    <w:rsid w:val="009E0F6E"/>
    <w:rsid w:val="00A11D63"/>
    <w:rsid w:val="00A177BF"/>
    <w:rsid w:val="00A261CC"/>
    <w:rsid w:val="00A30026"/>
    <w:rsid w:val="00A902BC"/>
    <w:rsid w:val="00AA1C13"/>
    <w:rsid w:val="00AC3331"/>
    <w:rsid w:val="00AC7B21"/>
    <w:rsid w:val="00AD2AB9"/>
    <w:rsid w:val="00AF4412"/>
    <w:rsid w:val="00B0095E"/>
    <w:rsid w:val="00B05ECB"/>
    <w:rsid w:val="00B32017"/>
    <w:rsid w:val="00B32566"/>
    <w:rsid w:val="00B50E3E"/>
    <w:rsid w:val="00B610ED"/>
    <w:rsid w:val="00B615E0"/>
    <w:rsid w:val="00B66966"/>
    <w:rsid w:val="00BB2B45"/>
    <w:rsid w:val="00BC6BA4"/>
    <w:rsid w:val="00BD6811"/>
    <w:rsid w:val="00C21FCC"/>
    <w:rsid w:val="00C6108E"/>
    <w:rsid w:val="00C87EFE"/>
    <w:rsid w:val="00CC1348"/>
    <w:rsid w:val="00CD1414"/>
    <w:rsid w:val="00CF0A24"/>
    <w:rsid w:val="00D042EC"/>
    <w:rsid w:val="00D92D26"/>
    <w:rsid w:val="00D936AC"/>
    <w:rsid w:val="00DD1A3D"/>
    <w:rsid w:val="00E22937"/>
    <w:rsid w:val="00E3380E"/>
    <w:rsid w:val="00EA459D"/>
    <w:rsid w:val="00EA7028"/>
    <w:rsid w:val="00EC6993"/>
    <w:rsid w:val="00ED658B"/>
    <w:rsid w:val="00F10802"/>
    <w:rsid w:val="00F26B89"/>
    <w:rsid w:val="00F30AB9"/>
    <w:rsid w:val="00F41073"/>
    <w:rsid w:val="00F66767"/>
    <w:rsid w:val="00F94813"/>
    <w:rsid w:val="00FD1349"/>
    <w:rsid w:val="00FE46EB"/>
    <w:rsid w:val="00FF7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515E7"/>
  <w15:docId w15:val="{EBA7E9EA-E097-A342-86C9-359A4451E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5FD"/>
  </w:style>
  <w:style w:type="paragraph" w:styleId="Heading1">
    <w:name w:val="heading 1"/>
    <w:basedOn w:val="Normal"/>
    <w:next w:val="Normal"/>
    <w:link w:val="Heading1Char"/>
    <w:uiPriority w:val="9"/>
    <w:qFormat/>
    <w:rsid w:val="00AC33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637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50E3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AC333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C333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0E3E"/>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637CB"/>
    <w:rPr>
      <w:color w:val="0563C1" w:themeColor="hyperlink"/>
      <w:u w:val="single"/>
    </w:rPr>
  </w:style>
  <w:style w:type="paragraph" w:styleId="NormalWeb">
    <w:name w:val="Normal (Web)"/>
    <w:basedOn w:val="Normal"/>
    <w:uiPriority w:val="99"/>
    <w:unhideWhenUsed/>
    <w:rsid w:val="001637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637C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1637CB"/>
    <w:rPr>
      <w:i/>
      <w:iCs/>
    </w:rPr>
  </w:style>
  <w:style w:type="paragraph" w:styleId="ListParagraph">
    <w:name w:val="List Paragraph"/>
    <w:basedOn w:val="Normal"/>
    <w:uiPriority w:val="34"/>
    <w:qFormat/>
    <w:rsid w:val="00E3380E"/>
    <w:pPr>
      <w:ind w:left="720"/>
      <w:contextualSpacing/>
    </w:pPr>
  </w:style>
  <w:style w:type="character" w:customStyle="1" w:styleId="Heading1Char">
    <w:name w:val="Heading 1 Char"/>
    <w:basedOn w:val="DefaultParagraphFont"/>
    <w:link w:val="Heading1"/>
    <w:uiPriority w:val="9"/>
    <w:rsid w:val="00AC3331"/>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AC333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C3331"/>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AC3331"/>
    <w:rPr>
      <w:b/>
      <w:bCs/>
    </w:rPr>
  </w:style>
  <w:style w:type="paragraph" w:styleId="z-TopofForm">
    <w:name w:val="HTML Top of Form"/>
    <w:basedOn w:val="Normal"/>
    <w:next w:val="Normal"/>
    <w:link w:val="z-TopofFormChar"/>
    <w:hidden/>
    <w:uiPriority w:val="99"/>
    <w:semiHidden/>
    <w:unhideWhenUsed/>
    <w:rsid w:val="00AC333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C333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C333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C3331"/>
    <w:rPr>
      <w:rFonts w:ascii="Arial" w:eastAsia="Times New Roman" w:hAnsi="Arial" w:cs="Arial"/>
      <w:vanish/>
      <w:sz w:val="16"/>
      <w:szCs w:val="16"/>
    </w:rPr>
  </w:style>
  <w:style w:type="character" w:customStyle="1" w:styleId="fontstyle01">
    <w:name w:val="fontstyle01"/>
    <w:basedOn w:val="DefaultParagraphFont"/>
    <w:rsid w:val="0009402C"/>
    <w:rPr>
      <w:rFonts w:ascii="Times New Roman" w:hAnsi="Times New Roman" w:cs="Times New Roman" w:hint="default"/>
      <w:b/>
      <w:bCs/>
      <w:i w:val="0"/>
      <w:iCs w:val="0"/>
      <w:color w:val="000000"/>
      <w:sz w:val="24"/>
      <w:szCs w:val="24"/>
    </w:rPr>
  </w:style>
  <w:style w:type="character" w:customStyle="1" w:styleId="fontstyle11">
    <w:name w:val="fontstyle11"/>
    <w:basedOn w:val="DefaultParagraphFont"/>
    <w:rsid w:val="0009402C"/>
    <w:rPr>
      <w:rFonts w:ascii="Times New Roman" w:hAnsi="Times New Roman" w:cs="Times New Roman" w:hint="default"/>
      <w:b w:val="0"/>
      <w:bCs w:val="0"/>
      <w:i w:val="0"/>
      <w:iCs w:val="0"/>
      <w:color w:val="000000"/>
      <w:sz w:val="24"/>
      <w:szCs w:val="24"/>
    </w:rPr>
  </w:style>
  <w:style w:type="paragraph" w:styleId="BalloonText">
    <w:name w:val="Balloon Text"/>
    <w:basedOn w:val="Normal"/>
    <w:link w:val="BalloonTextChar"/>
    <w:uiPriority w:val="99"/>
    <w:semiHidden/>
    <w:unhideWhenUsed/>
    <w:rsid w:val="001E03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314"/>
    <w:rPr>
      <w:rFonts w:ascii="Tahoma" w:hAnsi="Tahoma" w:cs="Tahoma"/>
      <w:sz w:val="16"/>
      <w:szCs w:val="16"/>
    </w:rPr>
  </w:style>
  <w:style w:type="character" w:customStyle="1" w:styleId="fontstyle21">
    <w:name w:val="fontstyle21"/>
    <w:basedOn w:val="DefaultParagraphFont"/>
    <w:rsid w:val="001E0314"/>
    <w:rPr>
      <w:rFonts w:ascii="Times New Roman" w:hAnsi="Times New Roman" w:cs="Times New Roman" w:hint="default"/>
      <w:b w:val="0"/>
      <w:bCs w:val="0"/>
      <w:i w:val="0"/>
      <w:iCs w:val="0"/>
      <w:color w:val="000000"/>
      <w:sz w:val="24"/>
      <w:szCs w:val="24"/>
    </w:rPr>
  </w:style>
  <w:style w:type="paragraph" w:styleId="TOCHeading">
    <w:name w:val="TOC Heading"/>
    <w:basedOn w:val="Heading1"/>
    <w:next w:val="Normal"/>
    <w:uiPriority w:val="39"/>
    <w:semiHidden/>
    <w:unhideWhenUsed/>
    <w:qFormat/>
    <w:rsid w:val="007D6F6E"/>
    <w:pPr>
      <w:spacing w:before="480" w:line="276" w:lineRule="auto"/>
      <w:outlineLvl w:val="9"/>
    </w:pPr>
    <w:rPr>
      <w:b/>
      <w:bCs/>
      <w:sz w:val="28"/>
      <w:szCs w:val="28"/>
    </w:rPr>
  </w:style>
  <w:style w:type="paragraph" w:styleId="TOC2">
    <w:name w:val="toc 2"/>
    <w:basedOn w:val="Normal"/>
    <w:next w:val="Normal"/>
    <w:autoRedefine/>
    <w:uiPriority w:val="39"/>
    <w:unhideWhenUsed/>
    <w:rsid w:val="007D6F6E"/>
    <w:pPr>
      <w:spacing w:after="100"/>
      <w:ind w:left="220"/>
    </w:pPr>
  </w:style>
  <w:style w:type="paragraph" w:styleId="TOC1">
    <w:name w:val="toc 1"/>
    <w:basedOn w:val="Normal"/>
    <w:next w:val="Normal"/>
    <w:autoRedefine/>
    <w:uiPriority w:val="39"/>
    <w:unhideWhenUsed/>
    <w:rsid w:val="007D6F6E"/>
    <w:pPr>
      <w:spacing w:after="100"/>
    </w:pPr>
  </w:style>
  <w:style w:type="paragraph" w:styleId="Header">
    <w:name w:val="header"/>
    <w:basedOn w:val="Normal"/>
    <w:link w:val="HeaderChar"/>
    <w:uiPriority w:val="99"/>
    <w:unhideWhenUsed/>
    <w:rsid w:val="00991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1C1B"/>
  </w:style>
  <w:style w:type="paragraph" w:styleId="Footer">
    <w:name w:val="footer"/>
    <w:basedOn w:val="Normal"/>
    <w:link w:val="FooterChar"/>
    <w:uiPriority w:val="99"/>
    <w:unhideWhenUsed/>
    <w:rsid w:val="00991C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A770A8E-B15B-41A9-A7E9-642227B1C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2888</Words>
  <Characters>16468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Moorche</dc:creator>
  <cp:lastModifiedBy>Shahdat</cp:lastModifiedBy>
  <cp:revision>2</cp:revision>
  <dcterms:created xsi:type="dcterms:W3CDTF">2021-12-09T00:09:00Z</dcterms:created>
  <dcterms:modified xsi:type="dcterms:W3CDTF">2021-12-09T00:09:00Z</dcterms:modified>
</cp:coreProperties>
</file>