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7F29BB" w14:textId="392EAE2F" w:rsidR="0095379B" w:rsidRDefault="0095379B">
      <w:r w:rsidRPr="000F0816">
        <w:rPr>
          <w:noProof/>
        </w:rPr>
        <w:drawing>
          <wp:inline distT="0" distB="0" distL="0" distR="0" wp14:anchorId="4EDD0077" wp14:editId="1FDB75AB">
            <wp:extent cx="5731510" cy="2173084"/>
            <wp:effectExtent l="0" t="0" r="0" b="0"/>
            <wp:docPr id="7" name="Picture 6" descr="A close-up of a sign&#10;&#10;Description automatically generated">
              <a:extLst xmlns:a="http://schemas.openxmlformats.org/drawingml/2006/main">
                <a:ext uri="{FF2B5EF4-FFF2-40B4-BE49-F238E27FC236}">
                  <a16:creationId xmlns:a16="http://schemas.microsoft.com/office/drawing/2014/main" id="{242D0901-C5A3-4EE8-B3C2-E28DDD49762B}"/>
                </a:ext>
              </a:extLst>
            </wp:docPr>
            <wp:cNvGraphicFramePr/>
            <a:graphic xmlns:a="http://schemas.openxmlformats.org/drawingml/2006/main">
              <a:graphicData uri="http://schemas.openxmlformats.org/drawingml/2006/picture">
                <pic:pic xmlns:pic="http://schemas.openxmlformats.org/drawingml/2006/picture">
                  <pic:nvPicPr>
                    <pic:cNvPr id="7" name="Picture 6" descr="A close-up of a sign&#10;&#10;Description automatically generated">
                      <a:extLst>
                        <a:ext uri="{FF2B5EF4-FFF2-40B4-BE49-F238E27FC236}">
                          <a16:creationId xmlns:a16="http://schemas.microsoft.com/office/drawing/2014/main" id="{242D0901-C5A3-4EE8-B3C2-E28DDD49762B}"/>
                        </a:ext>
                      </a:extLst>
                    </pic:cNvPr>
                    <pic:cNvPicPr/>
                  </pic:nvPicPr>
                  <pic:blipFill>
                    <a:blip r:embed="rId5">
                      <a:extLst>
                        <a:ext uri="{28A0092B-C50C-407E-A947-70E740481C1C}">
                          <a14:useLocalDpi xmlns:a14="http://schemas.microsoft.com/office/drawing/2010/main" val="0"/>
                        </a:ext>
                      </a:extLst>
                    </a:blip>
                    <a:stretch>
                      <a:fillRect/>
                    </a:stretch>
                  </pic:blipFill>
                  <pic:spPr>
                    <a:xfrm>
                      <a:off x="0" y="0"/>
                      <a:ext cx="5731510" cy="2173084"/>
                    </a:xfrm>
                    <a:prstGeom prst="rect">
                      <a:avLst/>
                    </a:prstGeom>
                  </pic:spPr>
                </pic:pic>
              </a:graphicData>
            </a:graphic>
          </wp:inline>
        </w:drawing>
      </w:r>
    </w:p>
    <w:p w14:paraId="7E9F7347" w14:textId="0C255AF6" w:rsidR="00FF0E38" w:rsidRPr="00B26F84" w:rsidRDefault="00D726D1">
      <w:pPr>
        <w:rPr>
          <w:rFonts w:ascii="Times New Roman" w:hAnsi="Times New Roman" w:cs="Times New Roman"/>
          <w:sz w:val="36"/>
          <w:szCs w:val="36"/>
        </w:rPr>
      </w:pPr>
      <w:r>
        <w:t xml:space="preserve">                                         </w:t>
      </w:r>
      <w:r w:rsidR="00066545" w:rsidRPr="00B26F84">
        <w:rPr>
          <w:rFonts w:ascii="Times New Roman" w:hAnsi="Times New Roman" w:cs="Times New Roman"/>
          <w:sz w:val="36"/>
          <w:szCs w:val="36"/>
        </w:rPr>
        <w:t xml:space="preserve">MANAGING BUSINESS </w:t>
      </w:r>
      <w:r w:rsidR="00A672F7" w:rsidRPr="00B26F84">
        <w:rPr>
          <w:rFonts w:ascii="Times New Roman" w:hAnsi="Times New Roman" w:cs="Times New Roman"/>
          <w:sz w:val="36"/>
          <w:szCs w:val="36"/>
        </w:rPr>
        <w:t>IMPORMATION</w:t>
      </w:r>
    </w:p>
    <w:p w14:paraId="688098EB" w14:textId="11EB6970" w:rsidR="0029106D" w:rsidRPr="00B26F84" w:rsidRDefault="004C59C0">
      <w:pPr>
        <w:rPr>
          <w:rFonts w:ascii="Times New Roman" w:hAnsi="Times New Roman" w:cs="Times New Roman"/>
          <w:sz w:val="32"/>
          <w:szCs w:val="32"/>
        </w:rPr>
      </w:pPr>
      <w:r w:rsidRPr="00B26F84">
        <w:rPr>
          <w:rFonts w:ascii="Times New Roman" w:hAnsi="Times New Roman" w:cs="Times New Roman"/>
        </w:rPr>
        <w:t xml:space="preserve">                                                         </w:t>
      </w:r>
      <w:r w:rsidR="0029106D" w:rsidRPr="00B26F84">
        <w:rPr>
          <w:rFonts w:ascii="Times New Roman" w:hAnsi="Times New Roman" w:cs="Times New Roman"/>
          <w:sz w:val="32"/>
          <w:szCs w:val="32"/>
        </w:rPr>
        <w:t>MUDEL</w:t>
      </w:r>
      <w:r w:rsidR="00C87AA3" w:rsidRPr="00B26F84">
        <w:rPr>
          <w:rFonts w:ascii="Times New Roman" w:hAnsi="Times New Roman" w:cs="Times New Roman"/>
          <w:sz w:val="32"/>
          <w:szCs w:val="32"/>
        </w:rPr>
        <w:t xml:space="preserve"> </w:t>
      </w:r>
      <w:r w:rsidRPr="00B26F84">
        <w:rPr>
          <w:rFonts w:ascii="Times New Roman" w:hAnsi="Times New Roman" w:cs="Times New Roman"/>
          <w:sz w:val="32"/>
          <w:szCs w:val="32"/>
        </w:rPr>
        <w:t>CODE:</w:t>
      </w:r>
      <w:r w:rsidR="00C87AA3" w:rsidRPr="00B26F84">
        <w:rPr>
          <w:rFonts w:ascii="Times New Roman" w:hAnsi="Times New Roman" w:cs="Times New Roman"/>
          <w:sz w:val="32"/>
          <w:szCs w:val="32"/>
        </w:rPr>
        <w:t xml:space="preserve"> LCLM</w:t>
      </w:r>
      <w:r w:rsidRPr="00B26F84">
        <w:rPr>
          <w:rFonts w:ascii="Times New Roman" w:hAnsi="Times New Roman" w:cs="Times New Roman"/>
          <w:sz w:val="32"/>
          <w:szCs w:val="32"/>
        </w:rPr>
        <w:t>5004</w:t>
      </w:r>
    </w:p>
    <w:p w14:paraId="44A0ED55" w14:textId="6EFA04E7" w:rsidR="004C59C0" w:rsidRPr="00B26F84" w:rsidRDefault="00C24CA4">
      <w:pPr>
        <w:rPr>
          <w:rFonts w:ascii="Times New Roman" w:hAnsi="Times New Roman" w:cs="Times New Roman"/>
          <w:sz w:val="32"/>
          <w:szCs w:val="32"/>
        </w:rPr>
      </w:pPr>
      <w:r w:rsidRPr="00B26F84">
        <w:rPr>
          <w:rFonts w:ascii="Times New Roman" w:hAnsi="Times New Roman" w:cs="Times New Roman"/>
          <w:sz w:val="32"/>
          <w:szCs w:val="32"/>
        </w:rPr>
        <w:t xml:space="preserve">                                 </w:t>
      </w:r>
      <w:r w:rsidR="007D3819" w:rsidRPr="00B26F84">
        <w:rPr>
          <w:rFonts w:ascii="Times New Roman" w:hAnsi="Times New Roman" w:cs="Times New Roman"/>
          <w:sz w:val="32"/>
          <w:szCs w:val="32"/>
        </w:rPr>
        <w:t>LECTURER NAME: AMER KARE</w:t>
      </w:r>
      <w:r w:rsidRPr="00B26F84">
        <w:rPr>
          <w:rFonts w:ascii="Times New Roman" w:hAnsi="Times New Roman" w:cs="Times New Roman"/>
          <w:sz w:val="32"/>
          <w:szCs w:val="32"/>
        </w:rPr>
        <w:t>EM</w:t>
      </w:r>
    </w:p>
    <w:p w14:paraId="1C1D3595" w14:textId="014E4062" w:rsidR="00C24CA4" w:rsidRPr="00B26F84" w:rsidRDefault="00B6714A">
      <w:pPr>
        <w:rPr>
          <w:rFonts w:ascii="Times New Roman" w:hAnsi="Times New Roman" w:cs="Times New Roman"/>
          <w:sz w:val="32"/>
          <w:szCs w:val="32"/>
        </w:rPr>
      </w:pPr>
      <w:r w:rsidRPr="00B26F84">
        <w:rPr>
          <w:rFonts w:ascii="Times New Roman" w:hAnsi="Times New Roman" w:cs="Times New Roman"/>
          <w:sz w:val="32"/>
          <w:szCs w:val="32"/>
        </w:rPr>
        <w:t xml:space="preserve">                               STUDENT NAME: RAHMIA SULA</w:t>
      </w:r>
      <w:r w:rsidR="00B26F84">
        <w:rPr>
          <w:rFonts w:ascii="Times New Roman" w:hAnsi="Times New Roman" w:cs="Times New Roman"/>
          <w:sz w:val="32"/>
          <w:szCs w:val="32"/>
        </w:rPr>
        <w:t xml:space="preserve"> </w:t>
      </w:r>
      <w:r w:rsidRPr="00B26F84">
        <w:rPr>
          <w:rFonts w:ascii="Times New Roman" w:hAnsi="Times New Roman" w:cs="Times New Roman"/>
          <w:sz w:val="32"/>
          <w:szCs w:val="32"/>
        </w:rPr>
        <w:t>KAMIL</w:t>
      </w:r>
    </w:p>
    <w:p w14:paraId="0A37CC9E" w14:textId="601D1C40" w:rsidR="00B6714A" w:rsidRPr="00B26F84" w:rsidRDefault="00B6714A">
      <w:pPr>
        <w:rPr>
          <w:rFonts w:ascii="Times New Roman" w:hAnsi="Times New Roman" w:cs="Times New Roman"/>
          <w:sz w:val="32"/>
          <w:szCs w:val="32"/>
        </w:rPr>
      </w:pPr>
      <w:r w:rsidRPr="00B26F84">
        <w:rPr>
          <w:rFonts w:ascii="Times New Roman" w:hAnsi="Times New Roman" w:cs="Times New Roman"/>
          <w:sz w:val="32"/>
          <w:szCs w:val="32"/>
        </w:rPr>
        <w:t xml:space="preserve">                                             STUDEN ID:</w:t>
      </w:r>
      <w:r w:rsidR="003F1EC0" w:rsidRPr="00B26F84">
        <w:rPr>
          <w:rFonts w:ascii="Times New Roman" w:hAnsi="Times New Roman" w:cs="Times New Roman"/>
          <w:sz w:val="32"/>
          <w:szCs w:val="32"/>
        </w:rPr>
        <w:t xml:space="preserve"> 233</w:t>
      </w:r>
      <w:r w:rsidR="00B308AF" w:rsidRPr="00B26F84">
        <w:rPr>
          <w:rFonts w:ascii="Times New Roman" w:hAnsi="Times New Roman" w:cs="Times New Roman"/>
          <w:sz w:val="32"/>
          <w:szCs w:val="32"/>
        </w:rPr>
        <w:t>5591</w:t>
      </w:r>
    </w:p>
    <w:p w14:paraId="10ADEA86" w14:textId="77777777" w:rsidR="00C24CA4" w:rsidRPr="004C59C0" w:rsidRDefault="00C24CA4">
      <w:pPr>
        <w:rPr>
          <w:sz w:val="32"/>
          <w:szCs w:val="32"/>
        </w:rPr>
      </w:pPr>
    </w:p>
    <w:p w14:paraId="00BA3761" w14:textId="77777777" w:rsidR="00A672F7" w:rsidRDefault="00A672F7"/>
    <w:p w14:paraId="14D67861" w14:textId="77777777" w:rsidR="00A672F7" w:rsidRDefault="00A672F7"/>
    <w:p w14:paraId="3DA45089" w14:textId="77777777" w:rsidR="00A672F7" w:rsidRDefault="00A672F7"/>
    <w:p w14:paraId="51A1B084" w14:textId="77777777" w:rsidR="00A672F7" w:rsidRDefault="00A672F7"/>
    <w:p w14:paraId="1807E54E" w14:textId="77777777" w:rsidR="00A672F7" w:rsidRDefault="00A672F7"/>
    <w:p w14:paraId="1FE696C3" w14:textId="77777777" w:rsidR="00A672F7" w:rsidRDefault="00A672F7"/>
    <w:p w14:paraId="66CC1B16" w14:textId="77777777" w:rsidR="00A672F7" w:rsidRDefault="00A672F7"/>
    <w:p w14:paraId="663EA16C" w14:textId="77777777" w:rsidR="00A672F7" w:rsidRDefault="00A672F7"/>
    <w:p w14:paraId="67C48F85" w14:textId="77777777" w:rsidR="00A672F7" w:rsidRDefault="00A672F7"/>
    <w:p w14:paraId="1E44A02B" w14:textId="77777777" w:rsidR="00A672F7" w:rsidRDefault="00A672F7"/>
    <w:p w14:paraId="17B5540C" w14:textId="77777777" w:rsidR="00A672F7" w:rsidRDefault="00A672F7"/>
    <w:p w14:paraId="42235295" w14:textId="77777777" w:rsidR="00A672F7" w:rsidRDefault="00A672F7"/>
    <w:p w14:paraId="5E5CFD3B" w14:textId="77777777" w:rsidR="00A672F7" w:rsidRDefault="00A672F7"/>
    <w:p w14:paraId="2D1B294F" w14:textId="77777777" w:rsidR="00A672F7" w:rsidRDefault="00A672F7"/>
    <w:p w14:paraId="27599447" w14:textId="77777777" w:rsidR="00A672F7" w:rsidRDefault="00A672F7"/>
    <w:p w14:paraId="61594698" w14:textId="77777777" w:rsidR="00A672F7" w:rsidRDefault="00A672F7"/>
    <w:p w14:paraId="53A3B900" w14:textId="77777777" w:rsidR="00A672F7" w:rsidRDefault="00A672F7"/>
    <w:p w14:paraId="1A892207" w14:textId="77777777" w:rsidR="00A672F7" w:rsidRDefault="00A672F7"/>
    <w:p w14:paraId="6AF047E2" w14:textId="77777777" w:rsidR="00A672F7" w:rsidRPr="00A672F7" w:rsidRDefault="00A672F7">
      <w:pPr>
        <w:rPr>
          <w:sz w:val="22"/>
          <w:szCs w:val="22"/>
        </w:rPr>
      </w:pPr>
    </w:p>
    <w:p w14:paraId="27578DDC" w14:textId="57494A67" w:rsidR="00A672F7" w:rsidRPr="009B74DE" w:rsidRDefault="0095379B">
      <w:pPr>
        <w:rPr>
          <w:rFonts w:ascii="Times New Roman" w:hAnsi="Times New Roman" w:cs="Times New Roman"/>
          <w:sz w:val="32"/>
          <w:szCs w:val="32"/>
        </w:rPr>
      </w:pPr>
      <w:r w:rsidRPr="009B74DE">
        <w:rPr>
          <w:rFonts w:ascii="Times New Roman" w:hAnsi="Times New Roman" w:cs="Times New Roman"/>
          <w:sz w:val="32"/>
          <w:szCs w:val="32"/>
        </w:rPr>
        <w:t>Table of Content</w:t>
      </w:r>
    </w:p>
    <w:p w14:paraId="0534888D" w14:textId="77777777" w:rsidR="00A672F7" w:rsidRPr="00B26F84" w:rsidRDefault="00A672F7">
      <w:pPr>
        <w:rPr>
          <w:rFonts w:ascii="Times New Roman" w:hAnsi="Times New Roman" w:cs="Times New Roman"/>
          <w:sz w:val="20"/>
          <w:szCs w:val="20"/>
        </w:rPr>
      </w:pPr>
    </w:p>
    <w:p w14:paraId="34EB056B" w14:textId="26370751" w:rsidR="0095379B" w:rsidRPr="009B74DE" w:rsidRDefault="0095379B">
      <w:pPr>
        <w:rPr>
          <w:rFonts w:ascii="Times New Roman" w:hAnsi="Times New Roman" w:cs="Times New Roman"/>
          <w:sz w:val="28"/>
          <w:szCs w:val="28"/>
        </w:rPr>
      </w:pPr>
      <w:r w:rsidRPr="009B74DE">
        <w:rPr>
          <w:rFonts w:ascii="Times New Roman" w:hAnsi="Times New Roman" w:cs="Times New Roman"/>
          <w:sz w:val="28"/>
          <w:szCs w:val="28"/>
        </w:rPr>
        <w:t>Introduction……………………………………………………………………1</w:t>
      </w:r>
    </w:p>
    <w:p w14:paraId="1BF73609" w14:textId="7220DB66" w:rsidR="0095379B" w:rsidRPr="009B74DE" w:rsidRDefault="0095379B">
      <w:pPr>
        <w:rPr>
          <w:rFonts w:ascii="Times New Roman" w:hAnsi="Times New Roman" w:cs="Times New Roman"/>
          <w:sz w:val="28"/>
          <w:szCs w:val="28"/>
        </w:rPr>
      </w:pPr>
      <w:r w:rsidRPr="009B74DE">
        <w:rPr>
          <w:rFonts w:ascii="Times New Roman" w:hAnsi="Times New Roman" w:cs="Times New Roman"/>
          <w:sz w:val="28"/>
          <w:szCs w:val="28"/>
        </w:rPr>
        <w:t>Evaluation of Existing</w:t>
      </w:r>
      <w:r w:rsidR="00E55F03" w:rsidRPr="009B74DE">
        <w:rPr>
          <w:rFonts w:ascii="Times New Roman" w:hAnsi="Times New Roman" w:cs="Times New Roman"/>
          <w:sz w:val="28"/>
          <w:szCs w:val="28"/>
        </w:rPr>
        <w:t xml:space="preserve"> </w:t>
      </w:r>
      <w:r w:rsidRPr="009B74DE">
        <w:rPr>
          <w:rFonts w:ascii="Times New Roman" w:hAnsi="Times New Roman" w:cs="Times New Roman"/>
          <w:sz w:val="28"/>
          <w:szCs w:val="28"/>
        </w:rPr>
        <w:t>System</w:t>
      </w:r>
      <w:r w:rsidR="00CC4204" w:rsidRPr="009B74DE">
        <w:rPr>
          <w:rFonts w:ascii="Times New Roman" w:hAnsi="Times New Roman" w:cs="Times New Roman"/>
          <w:sz w:val="28"/>
          <w:szCs w:val="28"/>
        </w:rPr>
        <w:t>……………………………………………</w:t>
      </w:r>
      <w:r w:rsidR="005872F5" w:rsidRPr="009B74DE">
        <w:rPr>
          <w:rFonts w:ascii="Times New Roman" w:hAnsi="Times New Roman" w:cs="Times New Roman"/>
          <w:sz w:val="28"/>
          <w:szCs w:val="28"/>
        </w:rPr>
        <w:t>…...</w:t>
      </w:r>
      <w:r w:rsidR="00B66EC1" w:rsidRPr="009B74DE">
        <w:rPr>
          <w:rFonts w:ascii="Times New Roman" w:hAnsi="Times New Roman" w:cs="Times New Roman"/>
          <w:sz w:val="28"/>
          <w:szCs w:val="28"/>
        </w:rPr>
        <w:t>2</w:t>
      </w:r>
    </w:p>
    <w:p w14:paraId="5698A0A3" w14:textId="1D4E4CEB" w:rsidR="0095379B" w:rsidRPr="009B74DE" w:rsidRDefault="00E53E85">
      <w:pPr>
        <w:rPr>
          <w:rFonts w:ascii="Times New Roman" w:hAnsi="Times New Roman" w:cs="Times New Roman"/>
          <w:sz w:val="28"/>
          <w:szCs w:val="28"/>
        </w:rPr>
      </w:pPr>
      <w:r w:rsidRPr="009B74DE">
        <w:rPr>
          <w:rFonts w:ascii="Times New Roman" w:hAnsi="Times New Roman" w:cs="Times New Roman"/>
          <w:sz w:val="28"/>
          <w:szCs w:val="28"/>
        </w:rPr>
        <w:t>Recommended</w:t>
      </w:r>
      <w:r w:rsidR="005872F5" w:rsidRPr="009B74DE">
        <w:rPr>
          <w:rFonts w:ascii="Times New Roman" w:hAnsi="Times New Roman" w:cs="Times New Roman"/>
          <w:sz w:val="28"/>
          <w:szCs w:val="28"/>
        </w:rPr>
        <w:t xml:space="preserve"> </w:t>
      </w:r>
      <w:r w:rsidRPr="009B74DE">
        <w:rPr>
          <w:rFonts w:ascii="Times New Roman" w:hAnsi="Times New Roman" w:cs="Times New Roman"/>
          <w:sz w:val="28"/>
          <w:szCs w:val="28"/>
        </w:rPr>
        <w:t>Solution</w:t>
      </w:r>
      <w:r w:rsidR="0095379B" w:rsidRPr="009B74DE">
        <w:rPr>
          <w:rFonts w:ascii="Times New Roman" w:hAnsi="Times New Roman" w:cs="Times New Roman"/>
          <w:sz w:val="28"/>
          <w:szCs w:val="28"/>
        </w:rPr>
        <w:t>………………………………………………………</w:t>
      </w:r>
      <w:r w:rsidR="005872F5" w:rsidRPr="009B74DE">
        <w:rPr>
          <w:rFonts w:ascii="Times New Roman" w:hAnsi="Times New Roman" w:cs="Times New Roman"/>
          <w:sz w:val="28"/>
          <w:szCs w:val="28"/>
        </w:rPr>
        <w:t>.</w:t>
      </w:r>
      <w:r w:rsidR="00CD2FA0" w:rsidRPr="009B74DE">
        <w:rPr>
          <w:rFonts w:ascii="Times New Roman" w:hAnsi="Times New Roman" w:cs="Times New Roman"/>
          <w:sz w:val="28"/>
          <w:szCs w:val="28"/>
        </w:rPr>
        <w:t>3</w:t>
      </w:r>
    </w:p>
    <w:p w14:paraId="7B640A84" w14:textId="2F539BD3" w:rsidR="0095379B" w:rsidRPr="009B74DE" w:rsidRDefault="00C8547C">
      <w:pPr>
        <w:rPr>
          <w:rFonts w:ascii="Times New Roman" w:hAnsi="Times New Roman" w:cs="Times New Roman"/>
          <w:sz w:val="28"/>
          <w:szCs w:val="28"/>
        </w:rPr>
      </w:pPr>
      <w:r w:rsidRPr="009B74DE">
        <w:rPr>
          <w:rFonts w:ascii="Times New Roman" w:hAnsi="Times New Roman" w:cs="Times New Roman"/>
          <w:sz w:val="28"/>
          <w:szCs w:val="28"/>
        </w:rPr>
        <w:t>Implementation Plan</w:t>
      </w:r>
      <w:r w:rsidR="0095379B" w:rsidRPr="009B74DE">
        <w:rPr>
          <w:rFonts w:ascii="Times New Roman" w:hAnsi="Times New Roman" w:cs="Times New Roman"/>
          <w:sz w:val="28"/>
          <w:szCs w:val="28"/>
        </w:rPr>
        <w:t>……………………………………………………</w:t>
      </w:r>
      <w:r w:rsidR="005872F5" w:rsidRPr="009B74DE">
        <w:rPr>
          <w:rFonts w:ascii="Times New Roman" w:hAnsi="Times New Roman" w:cs="Times New Roman"/>
          <w:sz w:val="28"/>
          <w:szCs w:val="28"/>
        </w:rPr>
        <w:t>…….</w:t>
      </w:r>
      <w:r w:rsidR="00E53E85" w:rsidRPr="009B74DE">
        <w:rPr>
          <w:rFonts w:ascii="Times New Roman" w:hAnsi="Times New Roman" w:cs="Times New Roman"/>
          <w:sz w:val="28"/>
          <w:szCs w:val="28"/>
        </w:rPr>
        <w:t>4</w:t>
      </w:r>
    </w:p>
    <w:p w14:paraId="0C179580" w14:textId="1E00940C" w:rsidR="0095379B" w:rsidRPr="009B74DE" w:rsidRDefault="0095379B">
      <w:pPr>
        <w:rPr>
          <w:rFonts w:ascii="Times New Roman" w:hAnsi="Times New Roman" w:cs="Times New Roman"/>
          <w:sz w:val="28"/>
          <w:szCs w:val="28"/>
        </w:rPr>
      </w:pPr>
      <w:r w:rsidRPr="009B74DE">
        <w:rPr>
          <w:rFonts w:ascii="Times New Roman" w:hAnsi="Times New Roman" w:cs="Times New Roman"/>
          <w:sz w:val="28"/>
          <w:szCs w:val="28"/>
        </w:rPr>
        <w:t>Conclusion……………………………………………………………</w:t>
      </w:r>
      <w:r w:rsidR="00C8547C" w:rsidRPr="009B74DE">
        <w:rPr>
          <w:rFonts w:ascii="Times New Roman" w:hAnsi="Times New Roman" w:cs="Times New Roman"/>
          <w:sz w:val="28"/>
          <w:szCs w:val="28"/>
        </w:rPr>
        <w:t>…</w:t>
      </w:r>
      <w:r w:rsidR="005872F5" w:rsidRPr="009B74DE">
        <w:rPr>
          <w:rFonts w:ascii="Times New Roman" w:hAnsi="Times New Roman" w:cs="Times New Roman"/>
          <w:sz w:val="28"/>
          <w:szCs w:val="28"/>
        </w:rPr>
        <w:t>…….</w:t>
      </w:r>
      <w:r w:rsidR="00AF674B" w:rsidRPr="009B74DE">
        <w:rPr>
          <w:rFonts w:ascii="Times New Roman" w:hAnsi="Times New Roman" w:cs="Times New Roman"/>
          <w:sz w:val="28"/>
          <w:szCs w:val="28"/>
        </w:rPr>
        <w:t>5</w:t>
      </w:r>
    </w:p>
    <w:p w14:paraId="1D04B03A" w14:textId="3A5DB71A" w:rsidR="0095379B" w:rsidRPr="009B74DE" w:rsidRDefault="0095379B">
      <w:pPr>
        <w:rPr>
          <w:rFonts w:ascii="Times New Roman" w:hAnsi="Times New Roman" w:cs="Times New Roman"/>
          <w:sz w:val="28"/>
          <w:szCs w:val="28"/>
        </w:rPr>
      </w:pPr>
      <w:r w:rsidRPr="009B74DE">
        <w:rPr>
          <w:rFonts w:ascii="Times New Roman" w:hAnsi="Times New Roman" w:cs="Times New Roman"/>
          <w:sz w:val="28"/>
          <w:szCs w:val="28"/>
        </w:rPr>
        <w:t>Reference…………………………………………………………………</w:t>
      </w:r>
      <w:r w:rsidR="009B74DE" w:rsidRPr="009B74DE">
        <w:rPr>
          <w:rFonts w:ascii="Times New Roman" w:hAnsi="Times New Roman" w:cs="Times New Roman"/>
          <w:sz w:val="28"/>
          <w:szCs w:val="28"/>
        </w:rPr>
        <w:t>…...</w:t>
      </w:r>
      <w:r w:rsidRPr="009B74DE">
        <w:rPr>
          <w:rFonts w:ascii="Times New Roman" w:hAnsi="Times New Roman" w:cs="Times New Roman"/>
          <w:sz w:val="28"/>
          <w:szCs w:val="28"/>
        </w:rPr>
        <w:t>6</w:t>
      </w:r>
    </w:p>
    <w:p w14:paraId="55A23ECD" w14:textId="77777777" w:rsidR="0095379B" w:rsidRPr="00B26F84" w:rsidRDefault="0095379B">
      <w:pPr>
        <w:rPr>
          <w:rFonts w:ascii="Times New Roman" w:hAnsi="Times New Roman" w:cs="Times New Roman"/>
          <w:sz w:val="20"/>
          <w:szCs w:val="20"/>
        </w:rPr>
      </w:pPr>
    </w:p>
    <w:p w14:paraId="639184F1" w14:textId="6649627D" w:rsidR="0095379B" w:rsidRDefault="0095379B">
      <w:pPr>
        <w:rPr>
          <w:sz w:val="20"/>
          <w:szCs w:val="20"/>
        </w:rPr>
      </w:pPr>
    </w:p>
    <w:p w14:paraId="28544EDF" w14:textId="77777777" w:rsidR="0095379B" w:rsidRDefault="0095379B">
      <w:pPr>
        <w:rPr>
          <w:sz w:val="20"/>
          <w:szCs w:val="20"/>
        </w:rPr>
      </w:pPr>
      <w:r>
        <w:rPr>
          <w:sz w:val="20"/>
          <w:szCs w:val="20"/>
        </w:rPr>
        <w:br w:type="page"/>
      </w:r>
    </w:p>
    <w:p w14:paraId="0BF03F70" w14:textId="72D7F8D8" w:rsidR="00E33F43" w:rsidRPr="00667679" w:rsidRDefault="00E33F43" w:rsidP="00E33F43">
      <w:pPr>
        <w:rPr>
          <w:rFonts w:ascii="Times New Roman" w:hAnsi="Times New Roman" w:cs="Times New Roman"/>
          <w:sz w:val="32"/>
          <w:szCs w:val="32"/>
        </w:rPr>
      </w:pPr>
      <w:r w:rsidRPr="00667679">
        <w:rPr>
          <w:rFonts w:ascii="Times New Roman" w:hAnsi="Times New Roman" w:cs="Times New Roman"/>
          <w:sz w:val="32"/>
          <w:szCs w:val="32"/>
        </w:rPr>
        <w:lastRenderedPageBreak/>
        <w:t>Introduction.</w:t>
      </w:r>
    </w:p>
    <w:p w14:paraId="3D7AFDBF" w14:textId="09F8C11E" w:rsidR="002E0792" w:rsidRPr="009A426F" w:rsidRDefault="002E0792" w:rsidP="002E0792">
      <w:pPr>
        <w:rPr>
          <w:color w:val="4C94D8" w:themeColor="text2" w:themeTint="80"/>
        </w:rPr>
      </w:pPr>
      <w:r w:rsidRPr="009A426F">
        <w:rPr>
          <w:color w:val="4C94D8" w:themeColor="text2" w:themeTint="80"/>
        </w:rPr>
        <w:t>Overview of the Business Case</w:t>
      </w:r>
    </w:p>
    <w:p w14:paraId="549ECED2" w14:textId="71E4916C" w:rsidR="00EC2B38" w:rsidRPr="009A426F" w:rsidRDefault="002E0792" w:rsidP="002E0792">
      <w:pPr>
        <w:rPr>
          <w:rFonts w:ascii="Times New Roman" w:hAnsi="Times New Roman" w:cs="Times New Roman"/>
        </w:rPr>
      </w:pPr>
      <w:r w:rsidRPr="009A426F">
        <w:rPr>
          <w:rFonts w:ascii="Times New Roman" w:hAnsi="Times New Roman" w:cs="Times New Roman"/>
        </w:rPr>
        <w:t>Tesco is one of the largest and most recognised retail organisations in the United Kingdom, operating a wide range of services including supermarkets, convenience stores, online grocery shopping, and financial services. The company serves millions of customers every week and manages complex business activities involving suppliers, distribution centres, employees, physical stores, and digital platforms. Due to the rapid growth of e-commerce, changing customer expectations, and increasing competition from both traditional retailers and online companies, Tesco must continuously improve its business processes through effective use of information systems.</w:t>
      </w:r>
      <w:r w:rsidRPr="009A426F">
        <w:rPr>
          <w:rFonts w:ascii="Times New Roman" w:hAnsi="Times New Roman" w:cs="Times New Roman"/>
        </w:rPr>
        <w:t xml:space="preserve"> </w:t>
      </w:r>
      <w:r w:rsidRPr="009A426F">
        <w:rPr>
          <w:rFonts w:ascii="Times New Roman" w:hAnsi="Times New Roman" w:cs="Times New Roman"/>
        </w:rPr>
        <w:t>Information systems have become a critical component of modern retail operations because they allow organisations to collect, process, store, and analyse large amounts of data. For a company such as Tesco, information systems support essential activities including inventory management, supply chain coordination, customer relationship management, sales forecasting, and strategic decision-making. By using advanced technologies, Tesco can improve operational efficiency, reduce costs, provide better customer experiences, and maintain its competitive position in the retail market.</w:t>
      </w:r>
    </w:p>
    <w:p w14:paraId="6F7387C7" w14:textId="77777777" w:rsidR="00EC2B38" w:rsidRDefault="00EC2B38">
      <w:pPr>
        <w:rPr>
          <w:sz w:val="20"/>
          <w:szCs w:val="20"/>
        </w:rPr>
      </w:pPr>
    </w:p>
    <w:p w14:paraId="58E13267" w14:textId="77777777" w:rsidR="00EC2B38" w:rsidRDefault="00EC2B38">
      <w:pPr>
        <w:rPr>
          <w:sz w:val="20"/>
          <w:szCs w:val="20"/>
        </w:rPr>
      </w:pPr>
    </w:p>
    <w:p w14:paraId="004698A5" w14:textId="77777777" w:rsidR="00EC2B38" w:rsidRDefault="00EC2B38">
      <w:pPr>
        <w:rPr>
          <w:sz w:val="20"/>
          <w:szCs w:val="20"/>
        </w:rPr>
      </w:pPr>
    </w:p>
    <w:p w14:paraId="4191C22D" w14:textId="77777777" w:rsidR="00EC2B38" w:rsidRDefault="00EC2B38">
      <w:pPr>
        <w:rPr>
          <w:sz w:val="20"/>
          <w:szCs w:val="20"/>
        </w:rPr>
      </w:pPr>
    </w:p>
    <w:p w14:paraId="305C2260" w14:textId="77777777" w:rsidR="00EC2B38" w:rsidRDefault="00EC2B38">
      <w:pPr>
        <w:rPr>
          <w:sz w:val="20"/>
          <w:szCs w:val="20"/>
        </w:rPr>
      </w:pPr>
    </w:p>
    <w:p w14:paraId="5AD0175E" w14:textId="77777777" w:rsidR="00EC2B38" w:rsidRDefault="00EC2B38">
      <w:pPr>
        <w:rPr>
          <w:sz w:val="20"/>
          <w:szCs w:val="20"/>
        </w:rPr>
      </w:pPr>
    </w:p>
    <w:p w14:paraId="0AE6BCAE" w14:textId="77777777" w:rsidR="00EC2B38" w:rsidRDefault="00EC2B38">
      <w:pPr>
        <w:rPr>
          <w:sz w:val="20"/>
          <w:szCs w:val="20"/>
        </w:rPr>
      </w:pPr>
    </w:p>
    <w:p w14:paraId="66F56BD4" w14:textId="77777777" w:rsidR="00EC2B38" w:rsidRDefault="00EC2B38">
      <w:pPr>
        <w:rPr>
          <w:sz w:val="20"/>
          <w:szCs w:val="20"/>
        </w:rPr>
      </w:pPr>
    </w:p>
    <w:p w14:paraId="43E09EEF" w14:textId="77777777" w:rsidR="009B74DE" w:rsidRDefault="009B74DE">
      <w:pPr>
        <w:rPr>
          <w:sz w:val="20"/>
          <w:szCs w:val="20"/>
        </w:rPr>
      </w:pPr>
    </w:p>
    <w:p w14:paraId="12A4DBD6" w14:textId="77777777" w:rsidR="008949D4" w:rsidRDefault="008949D4">
      <w:pPr>
        <w:rPr>
          <w:sz w:val="20"/>
          <w:szCs w:val="20"/>
        </w:rPr>
      </w:pPr>
    </w:p>
    <w:p w14:paraId="61870E0B" w14:textId="77777777" w:rsidR="008949D4" w:rsidRDefault="008949D4">
      <w:pPr>
        <w:rPr>
          <w:sz w:val="20"/>
          <w:szCs w:val="20"/>
        </w:rPr>
      </w:pPr>
    </w:p>
    <w:p w14:paraId="535725A2" w14:textId="77777777" w:rsidR="008949D4" w:rsidRDefault="008949D4">
      <w:pPr>
        <w:rPr>
          <w:sz w:val="20"/>
          <w:szCs w:val="20"/>
        </w:rPr>
      </w:pPr>
    </w:p>
    <w:p w14:paraId="5D8DE909" w14:textId="77777777" w:rsidR="008949D4" w:rsidRDefault="008949D4">
      <w:pPr>
        <w:rPr>
          <w:sz w:val="20"/>
          <w:szCs w:val="20"/>
        </w:rPr>
      </w:pPr>
    </w:p>
    <w:p w14:paraId="1FC007DB" w14:textId="77777777" w:rsidR="008949D4" w:rsidRDefault="008949D4">
      <w:pPr>
        <w:rPr>
          <w:sz w:val="20"/>
          <w:szCs w:val="20"/>
        </w:rPr>
      </w:pPr>
    </w:p>
    <w:p w14:paraId="2CE645A9" w14:textId="77777777" w:rsidR="008949D4" w:rsidRDefault="008949D4">
      <w:pPr>
        <w:rPr>
          <w:sz w:val="20"/>
          <w:szCs w:val="20"/>
        </w:rPr>
      </w:pPr>
    </w:p>
    <w:p w14:paraId="5DD2A750" w14:textId="77777777" w:rsidR="008949D4" w:rsidRDefault="008949D4">
      <w:pPr>
        <w:rPr>
          <w:sz w:val="20"/>
          <w:szCs w:val="20"/>
        </w:rPr>
      </w:pPr>
    </w:p>
    <w:p w14:paraId="375FB7F0" w14:textId="77777777" w:rsidR="009B74DE" w:rsidRDefault="009B74DE">
      <w:pPr>
        <w:rPr>
          <w:sz w:val="20"/>
          <w:szCs w:val="20"/>
        </w:rPr>
      </w:pPr>
    </w:p>
    <w:p w14:paraId="3795E078" w14:textId="77777777" w:rsidR="002E0792" w:rsidRDefault="002E0792">
      <w:pPr>
        <w:rPr>
          <w:sz w:val="20"/>
          <w:szCs w:val="20"/>
        </w:rPr>
      </w:pPr>
    </w:p>
    <w:p w14:paraId="6BCF649A" w14:textId="77777777" w:rsidR="00EC2B38" w:rsidRPr="00BA3D30" w:rsidRDefault="00EC2B38">
      <w:pPr>
        <w:rPr>
          <w:sz w:val="20"/>
          <w:szCs w:val="20"/>
        </w:rPr>
      </w:pPr>
    </w:p>
    <w:p w14:paraId="1891AD06" w14:textId="505A1039" w:rsidR="00E33F43" w:rsidRPr="00667679" w:rsidRDefault="00E33F43">
      <w:pPr>
        <w:rPr>
          <w:rFonts w:ascii="Times New Roman" w:hAnsi="Times New Roman" w:cs="Times New Roman"/>
          <w:sz w:val="32"/>
          <w:szCs w:val="32"/>
        </w:rPr>
      </w:pPr>
      <w:r w:rsidRPr="00667679">
        <w:rPr>
          <w:rFonts w:ascii="Times New Roman" w:hAnsi="Times New Roman" w:cs="Times New Roman"/>
          <w:sz w:val="32"/>
          <w:szCs w:val="32"/>
        </w:rPr>
        <w:lastRenderedPageBreak/>
        <w:t xml:space="preserve">Evaluation of Existing Systems </w:t>
      </w:r>
    </w:p>
    <w:p w14:paraId="6AD895A9" w14:textId="2612A493" w:rsidR="0034173F" w:rsidRPr="009A426F" w:rsidRDefault="0034173F" w:rsidP="0034173F">
      <w:pPr>
        <w:rPr>
          <w:color w:val="4C94D8" w:themeColor="text2" w:themeTint="80"/>
        </w:rPr>
      </w:pPr>
      <w:r w:rsidRPr="009A426F">
        <w:rPr>
          <w:color w:val="4C94D8" w:themeColor="text2" w:themeTint="80"/>
        </w:rPr>
        <w:t>Analysis of Current Information Systems in Place</w:t>
      </w:r>
    </w:p>
    <w:p w14:paraId="1B2B3D75" w14:textId="003652F7" w:rsidR="0034173F" w:rsidRDefault="0034173F" w:rsidP="0034173F">
      <w:r>
        <w:t>Tesco currently uses a variety of information systems to support its retail operations, customer services, supply chain activities, and decision-making processes. As one of the largest retailers in the UK, Tesco depends heavily on technology to manage millions of daily transactions, coordinate suppliers, monitor inventory levels, and understand customer purchasing behaviour. These existing systems provide significant benefits; however, they also have limitations that create opportunities for further improvement.</w:t>
      </w:r>
    </w:p>
    <w:p w14:paraId="71C164D0" w14:textId="12D057F1" w:rsidR="00E96F6F" w:rsidRDefault="0034173F" w:rsidP="0034173F">
      <w:r>
        <w:t>One of Tesco’s most important information systems is its Point-of-Sale (POS) system. POS systems are used across Tesco stores to process customer transactions, record sales data, and update product information. These systems allow Tesco to monitor sales performance and identify popular products. The information collected from POS systems also supports inventory management by showing which products require replenishment. However, traditional POS systems mainly focus on transaction processing rather than advanced analysis. Without full integration with predictive analytics tools, Tesco may not always be able to accurately forecast future customer demand.</w:t>
      </w:r>
      <w:r w:rsidR="00802559">
        <w:t xml:space="preserve"> </w:t>
      </w:r>
    </w:p>
    <w:p w14:paraId="01093FBE" w14:textId="25C8959E" w:rsidR="00802559" w:rsidRPr="00F31BC4" w:rsidRDefault="00802559" w:rsidP="00802559">
      <w:pPr>
        <w:rPr>
          <w:rFonts w:ascii="Arial Rounded MT Bold" w:hAnsi="Arial Rounded MT Bold"/>
        </w:rPr>
      </w:pPr>
      <w:r w:rsidRPr="00F31BC4">
        <w:rPr>
          <w:rFonts w:ascii="Arial Rounded MT Bold" w:hAnsi="Arial Rounded MT Bold"/>
        </w:rPr>
        <w:t>Identification of Inefficiencies and Gaps</w:t>
      </w:r>
    </w:p>
    <w:p w14:paraId="38040CB6" w14:textId="5ADF041C" w:rsidR="00802559" w:rsidRDefault="00802559" w:rsidP="00802559">
      <w:r>
        <w:t>Although Tesco’s current information systems provide valuable support, several gaps remain. The main limitation is the potential lack of complete integration between different systems. When sales, inventory, customer, and supplier information are stored across separate platforms, it can create delays and reduce the availability of real-time information. A lack of integration may prevent managers from making quick and accurate decisions.</w:t>
      </w:r>
    </w:p>
    <w:p w14:paraId="3A9CC6E3" w14:textId="77777777" w:rsidR="00E96F6F" w:rsidRDefault="00E96F6F"/>
    <w:p w14:paraId="6C13CC9F" w14:textId="77777777" w:rsidR="00E96F6F" w:rsidRDefault="00E96F6F"/>
    <w:p w14:paraId="1706C237" w14:textId="77777777" w:rsidR="00E96F6F" w:rsidRDefault="00E96F6F"/>
    <w:p w14:paraId="5D10D8C9" w14:textId="77777777" w:rsidR="00E96F6F" w:rsidRDefault="00E96F6F"/>
    <w:p w14:paraId="08228D5E" w14:textId="77777777" w:rsidR="00E96F6F" w:rsidRDefault="00E96F6F"/>
    <w:p w14:paraId="075F753F" w14:textId="77777777" w:rsidR="00E96F6F" w:rsidRDefault="00E96F6F"/>
    <w:p w14:paraId="4B3062AE" w14:textId="77777777" w:rsidR="00E96F6F" w:rsidRDefault="00E96F6F"/>
    <w:p w14:paraId="1E0B5728" w14:textId="77777777" w:rsidR="00E96F6F" w:rsidRDefault="00E96F6F"/>
    <w:p w14:paraId="18E43AB1" w14:textId="77777777" w:rsidR="00E96F6F" w:rsidRDefault="00E96F6F"/>
    <w:p w14:paraId="1BB2D9A8" w14:textId="77777777" w:rsidR="00E96F6F" w:rsidRDefault="00E96F6F"/>
    <w:p w14:paraId="40487331" w14:textId="77777777" w:rsidR="008949D4" w:rsidRPr="008949D4" w:rsidRDefault="008949D4">
      <w:pPr>
        <w:rPr>
          <w:sz w:val="22"/>
          <w:szCs w:val="22"/>
        </w:rPr>
      </w:pPr>
    </w:p>
    <w:p w14:paraId="16D2B45A" w14:textId="3F333696" w:rsidR="00E33F43" w:rsidRDefault="0098172D" w:rsidP="00733DE5">
      <w:pPr>
        <w:rPr>
          <w:rFonts w:ascii="Times New Roman" w:hAnsi="Times New Roman" w:cs="Times New Roman"/>
          <w:sz w:val="32"/>
          <w:szCs w:val="32"/>
        </w:rPr>
      </w:pPr>
      <w:r w:rsidRPr="00667679">
        <w:rPr>
          <w:rFonts w:ascii="Times New Roman" w:hAnsi="Times New Roman" w:cs="Times New Roman"/>
          <w:sz w:val="32"/>
          <w:szCs w:val="32"/>
        </w:rPr>
        <w:t xml:space="preserve"> </w:t>
      </w:r>
      <w:r w:rsidR="00D91636" w:rsidRPr="00D91636">
        <w:rPr>
          <w:rFonts w:ascii="Times New Roman" w:hAnsi="Times New Roman" w:cs="Times New Roman"/>
          <w:sz w:val="32"/>
          <w:szCs w:val="32"/>
        </w:rPr>
        <w:t>Recommended Solutio</w:t>
      </w:r>
      <w:r w:rsidR="00D91636">
        <w:rPr>
          <w:rFonts w:ascii="Times New Roman" w:hAnsi="Times New Roman" w:cs="Times New Roman"/>
          <w:sz w:val="32"/>
          <w:szCs w:val="32"/>
        </w:rPr>
        <w:t>n</w:t>
      </w:r>
    </w:p>
    <w:p w14:paraId="1BF44813" w14:textId="355E27DB" w:rsidR="009A05B2" w:rsidRPr="009A426F" w:rsidRDefault="009A05B2" w:rsidP="009A05B2">
      <w:pPr>
        <w:rPr>
          <w:rFonts w:ascii="Times New Roman" w:hAnsi="Times New Roman" w:cs="Times New Roman"/>
          <w:color w:val="4C94D8" w:themeColor="text2" w:themeTint="80"/>
        </w:rPr>
      </w:pPr>
      <w:r w:rsidRPr="009A426F">
        <w:rPr>
          <w:rFonts w:ascii="Times New Roman" w:hAnsi="Times New Roman" w:cs="Times New Roman"/>
          <w:color w:val="4C94D8" w:themeColor="text2" w:themeTint="80"/>
        </w:rPr>
        <w:t>Proposal of a Suitable New or Upgraded Information System</w:t>
      </w:r>
    </w:p>
    <w:p w14:paraId="6E57CE97" w14:textId="10C0035C" w:rsidR="00D91636" w:rsidRPr="00A647C7" w:rsidRDefault="009A05B2" w:rsidP="009A05B2">
      <w:pPr>
        <w:rPr>
          <w:rFonts w:ascii="Times New Roman" w:hAnsi="Times New Roman" w:cs="Times New Roman"/>
        </w:rPr>
      </w:pPr>
      <w:r w:rsidRPr="00A647C7">
        <w:rPr>
          <w:rFonts w:ascii="Times New Roman" w:hAnsi="Times New Roman" w:cs="Times New Roman"/>
        </w:rPr>
        <w:t>To improve business performance, this proposal recommends that Tesco implement an integrated Enterprise Resource Planning (ERP) system combined with Artificial Intelligence (AI)-powered Business Intelligence (BI) analytics and an advanced Customer Relationship Management (CRM) system. This integrated solution would provide Tesco with a centralised platform for managing business operations, analysing customer data, improving supply chain performance, and supporting strategic decision-making.</w:t>
      </w:r>
      <w:r w:rsidR="008158F2" w:rsidRPr="00A647C7">
        <w:rPr>
          <w:rFonts w:ascii="Times New Roman" w:hAnsi="Times New Roman" w:cs="Times New Roman"/>
        </w:rPr>
        <w:t xml:space="preserve"> </w:t>
      </w:r>
      <w:r w:rsidRPr="00A647C7">
        <w:rPr>
          <w:rFonts w:ascii="Times New Roman" w:hAnsi="Times New Roman" w:cs="Times New Roman"/>
        </w:rPr>
        <w:t>An ERP system would allow Tesco to connect different areas of the organisation, including sales, finance, inventory, procurement, human resources, and supply chain management. Currently, large retail organisations often use multiple systems across different departments, which can create difficulties in sharing information. By introducing an integrated ERP platform, Tesco would create a single source of accurate and real-time information. This would improve communication between departments and allow managers to make faster and more effective decisions.</w:t>
      </w:r>
    </w:p>
    <w:p w14:paraId="3D71EAC7" w14:textId="0E91D6FB" w:rsidR="00CA7B90" w:rsidRPr="00A647C7" w:rsidRDefault="00CA7B90" w:rsidP="00CA7B90">
      <w:pPr>
        <w:rPr>
          <w:rFonts w:asciiTheme="majorHAnsi" w:hAnsiTheme="majorHAnsi" w:cs="Times New Roman"/>
        </w:rPr>
      </w:pPr>
      <w:r w:rsidRPr="00A647C7">
        <w:rPr>
          <w:rFonts w:asciiTheme="majorHAnsi" w:hAnsiTheme="majorHAnsi" w:cs="Times New Roman"/>
        </w:rPr>
        <w:t>Improvements to Operations, Data Management, and Decision-Making</w:t>
      </w:r>
    </w:p>
    <w:p w14:paraId="27BBBD6E" w14:textId="5DF016B8" w:rsidR="00CA7B90" w:rsidRPr="00A647C7" w:rsidRDefault="00CA7B90" w:rsidP="00CA7B90">
      <w:pPr>
        <w:rPr>
          <w:rFonts w:ascii="Times New Roman" w:hAnsi="Times New Roman" w:cs="Times New Roman"/>
        </w:rPr>
      </w:pPr>
      <w:r w:rsidRPr="00A647C7">
        <w:rPr>
          <w:rFonts w:ascii="Times New Roman" w:hAnsi="Times New Roman" w:cs="Times New Roman"/>
        </w:rPr>
        <w:t>The recommended solution would significantly improve Tesco’s daily operations. Real-time information sharing would allow stores, warehouses, and suppliers to coordinate more effectively. Employees would have access to accurate information about stock availability, sales performance, and customer demand.</w:t>
      </w:r>
      <w:r w:rsidRPr="00A647C7">
        <w:rPr>
          <w:rFonts w:ascii="Times New Roman" w:hAnsi="Times New Roman" w:cs="Times New Roman"/>
        </w:rPr>
        <w:t xml:space="preserve"> </w:t>
      </w:r>
      <w:r w:rsidRPr="00A647C7">
        <w:rPr>
          <w:rFonts w:ascii="Times New Roman" w:hAnsi="Times New Roman" w:cs="Times New Roman"/>
        </w:rPr>
        <w:t>Data management would also improve through the creation of a centralised database. This would reduce duplicate information, improve data accuracy, and strengthen reporting capabilities. Managers would be able to access dashboards displaying key performance indicators such as sales trends, inventory levels, and customer behaviour.</w:t>
      </w:r>
    </w:p>
    <w:p w14:paraId="1985CC0D" w14:textId="314D910D" w:rsidR="00C82C35" w:rsidRPr="00A647C7" w:rsidRDefault="00C82C35" w:rsidP="00C82C35">
      <w:r w:rsidRPr="00A647C7">
        <w:rPr>
          <w:rFonts w:ascii="Times New Roman" w:hAnsi="Times New Roman" w:cs="Times New Roman"/>
        </w:rPr>
        <w:t xml:space="preserve">. </w:t>
      </w:r>
    </w:p>
    <w:p w14:paraId="41884371" w14:textId="77777777" w:rsidR="00C82C35" w:rsidRDefault="00C82C35">
      <w:r>
        <w:br w:type="page"/>
      </w:r>
    </w:p>
    <w:p w14:paraId="62EA7569" w14:textId="491531D3" w:rsidR="0098172D" w:rsidRDefault="00C82C35">
      <w:pPr>
        <w:rPr>
          <w:rFonts w:ascii="Times New Roman" w:hAnsi="Times New Roman" w:cs="Times New Roman"/>
          <w:sz w:val="32"/>
          <w:szCs w:val="32"/>
        </w:rPr>
      </w:pPr>
      <w:r w:rsidRPr="00B37B57">
        <w:rPr>
          <w:rFonts w:ascii="Times New Roman" w:hAnsi="Times New Roman" w:cs="Times New Roman"/>
          <w:b/>
          <w:bCs/>
          <w:sz w:val="32"/>
          <w:szCs w:val="32"/>
        </w:rPr>
        <w:lastRenderedPageBreak/>
        <w:t>Implementation Plan</w:t>
      </w:r>
      <w:r w:rsidRPr="00B37B57">
        <w:rPr>
          <w:rFonts w:ascii="Times New Roman" w:hAnsi="Times New Roman" w:cs="Times New Roman"/>
          <w:sz w:val="32"/>
          <w:szCs w:val="32"/>
        </w:rPr>
        <w:t> </w:t>
      </w:r>
    </w:p>
    <w:p w14:paraId="36113333" w14:textId="053988F6" w:rsidR="00C61490" w:rsidRPr="00453768" w:rsidRDefault="00811A0A" w:rsidP="00C61490">
      <w:pPr>
        <w:rPr>
          <w:rFonts w:ascii="Times New Roman" w:hAnsi="Times New Roman" w:cs="Times New Roman"/>
        </w:rPr>
      </w:pPr>
      <w:r w:rsidRPr="00453768">
        <w:rPr>
          <w:rFonts w:ascii="Times New Roman" w:hAnsi="Times New Roman" w:cs="Times New Roman"/>
        </w:rPr>
        <w:t>S</w:t>
      </w:r>
      <w:r w:rsidR="00C61490" w:rsidRPr="00453768">
        <w:rPr>
          <w:rFonts w:ascii="Times New Roman" w:hAnsi="Times New Roman" w:cs="Times New Roman"/>
        </w:rPr>
        <w:t>uccessful implementation of an AI-powered integrated information system at Tesco requires a structured approach that considers technology adoption, employee readiness, data integration, and potential operational risks. A phased implementation strategy will allow Tesco to minimise disruption while ensuring that the new system delivers measurable improvements in business performance.</w:t>
      </w:r>
    </w:p>
    <w:p w14:paraId="2CBF7779" w14:textId="3A82246E" w:rsidR="00C61490" w:rsidRPr="00453768" w:rsidRDefault="00A67C6E" w:rsidP="00C61490">
      <w:pPr>
        <w:rPr>
          <w:rFonts w:ascii="Times New Roman" w:hAnsi="Times New Roman" w:cs="Times New Roman"/>
        </w:rPr>
      </w:pPr>
      <w:r w:rsidRPr="00453768">
        <w:rPr>
          <w:rFonts w:ascii="Times New Roman" w:hAnsi="Times New Roman" w:cs="Times New Roman"/>
        </w:rPr>
        <w:t>Phase</w:t>
      </w:r>
      <w:r w:rsidR="00C61490" w:rsidRPr="00453768">
        <w:rPr>
          <w:rFonts w:ascii="Times New Roman" w:hAnsi="Times New Roman" w:cs="Times New Roman"/>
        </w:rPr>
        <w:t>1: System Analysis and Planning</w:t>
      </w:r>
    </w:p>
    <w:p w14:paraId="51B08661" w14:textId="38387ED4" w:rsidR="00C61490" w:rsidRPr="00453768" w:rsidRDefault="00C61490" w:rsidP="00C61490">
      <w:pPr>
        <w:rPr>
          <w:rFonts w:ascii="Times New Roman" w:hAnsi="Times New Roman" w:cs="Times New Roman"/>
        </w:rPr>
      </w:pPr>
      <w:r w:rsidRPr="00453768">
        <w:rPr>
          <w:rFonts w:ascii="Times New Roman" w:hAnsi="Times New Roman" w:cs="Times New Roman"/>
        </w:rPr>
        <w:t>The first stage involves analysing Tesco’s existing information systems, identifying business requirements, and defining the objectives of the new solution. A project team consisting of IT specialists, supply chain managers, finance representatives, and operational staff should be established to oversee the implementation process. Tesco should evaluate suitable technology providers, such as cloud-based ERP and analytics solution providers, based on factors including cost, security, scalability, and compatibility with existing systems. A detailed cost-benefit analysis should also be conducted to estimate investment requirements and expected returns.</w:t>
      </w:r>
    </w:p>
    <w:p w14:paraId="3568702D" w14:textId="77777777" w:rsidR="00453768" w:rsidRDefault="00C61490" w:rsidP="00C61490">
      <w:pPr>
        <w:rPr>
          <w:rFonts w:ascii="Times New Roman" w:hAnsi="Times New Roman" w:cs="Times New Roman"/>
        </w:rPr>
      </w:pPr>
      <w:r w:rsidRPr="00453768">
        <w:rPr>
          <w:rFonts w:ascii="Times New Roman" w:hAnsi="Times New Roman" w:cs="Times New Roman"/>
        </w:rPr>
        <w:t>Phase 2: System Development and Integration</w:t>
      </w:r>
      <w:r w:rsidR="00453768">
        <w:rPr>
          <w:rFonts w:ascii="Times New Roman" w:hAnsi="Times New Roman" w:cs="Times New Roman"/>
        </w:rPr>
        <w:t xml:space="preserve"> </w:t>
      </w:r>
    </w:p>
    <w:p w14:paraId="63F66949" w14:textId="415D5A92" w:rsidR="00C61490" w:rsidRPr="00453768" w:rsidRDefault="00C61490" w:rsidP="00C61490">
      <w:pPr>
        <w:rPr>
          <w:rFonts w:ascii="Times New Roman" w:hAnsi="Times New Roman" w:cs="Times New Roman"/>
        </w:rPr>
      </w:pPr>
      <w:r w:rsidRPr="00453768">
        <w:rPr>
          <w:rFonts w:ascii="Times New Roman" w:hAnsi="Times New Roman" w:cs="Times New Roman"/>
        </w:rPr>
        <w:t>The next stage involves configuring and integrating the new information system with Tesco’s existing infrastructure. The AI analytics platform, ERP system, CRM applications, and supply chain management tools should be connected to ensure real-time data sharing across stores, warehouses, and online channels. Existing customer data from the Clubcard system should be migrated securely into the new platform to enable advanced customer analysis and personalised marketing. Data quality checks should be performed to ensure accuracy and reliability before full implementation.</w:t>
      </w:r>
    </w:p>
    <w:p w14:paraId="7D5094A3" w14:textId="66126BA8" w:rsidR="00A24842" w:rsidRPr="00453768" w:rsidRDefault="00C61490" w:rsidP="00C61490">
      <w:pPr>
        <w:rPr>
          <w:rFonts w:ascii="Times New Roman" w:hAnsi="Times New Roman" w:cs="Times New Roman"/>
        </w:rPr>
      </w:pPr>
      <w:r w:rsidRPr="00453768">
        <w:rPr>
          <w:rFonts w:ascii="Times New Roman" w:hAnsi="Times New Roman" w:cs="Times New Roman"/>
        </w:rPr>
        <w:t xml:space="preserve">Phase 3: Pilot Testing and </w:t>
      </w:r>
      <w:r w:rsidR="00A24842" w:rsidRPr="00453768">
        <w:rPr>
          <w:rFonts w:ascii="Times New Roman" w:hAnsi="Times New Roman" w:cs="Times New Roman"/>
        </w:rPr>
        <w:t>Evaluation Before</w:t>
      </w:r>
      <w:r w:rsidRPr="00453768">
        <w:rPr>
          <w:rFonts w:ascii="Times New Roman" w:hAnsi="Times New Roman" w:cs="Times New Roman"/>
        </w:rPr>
        <w:t xml:space="preserve"> implementing the system across all Tesco operations, a pilot programme should be conducted in </w:t>
      </w:r>
    </w:p>
    <w:p w14:paraId="2B0BC15B" w14:textId="72BDFAEF" w:rsidR="00C61490" w:rsidRPr="00453768" w:rsidRDefault="00C61490" w:rsidP="00C61490">
      <w:pPr>
        <w:rPr>
          <w:rFonts w:ascii="Times New Roman" w:hAnsi="Times New Roman" w:cs="Times New Roman"/>
        </w:rPr>
      </w:pPr>
      <w:r w:rsidRPr="00453768">
        <w:rPr>
          <w:rFonts w:ascii="Times New Roman" w:hAnsi="Times New Roman" w:cs="Times New Roman"/>
        </w:rPr>
        <w:t>selected stores and distribution centres. The pilot phase will allow Tesco to identify technical problems, evaluate system performance, and collect feedback from employees. Key performance indicators (KPIs), including inventory accuracy, order fulfilment rates, customer satisfaction levels, and operational costs, should be monitored to measure the effectiveness of the system. Adjustments can then be made before large-scale deployment.</w:t>
      </w:r>
    </w:p>
    <w:p w14:paraId="029593BF" w14:textId="77777777" w:rsidR="00EC2B38" w:rsidRPr="00453768" w:rsidRDefault="00EC2B38" w:rsidP="00EC2B38">
      <w:pPr>
        <w:rPr>
          <w:rFonts w:ascii="Times New Roman" w:hAnsi="Times New Roman" w:cs="Times New Roman"/>
        </w:rPr>
      </w:pPr>
      <w:r w:rsidRPr="00453768">
        <w:rPr>
          <w:rFonts w:ascii="Times New Roman" w:hAnsi="Times New Roman" w:cs="Times New Roman"/>
        </w:rPr>
        <w:t>Employee training is a critical factor in the success of the implementation. Staff from all departments should receive practical training on how to use the new system effectively. Training sessions should include inventory management procedures, customer record management, report generation, and data security responsibilities. User manuals, online tutorials, and ongoing technical support should also be provided to help employees adapt to the new technology. Effective communication throughout the implementation process will reduce resistance to change and encourage staff to adopt the new system.</w:t>
      </w:r>
    </w:p>
    <w:p w14:paraId="1839AF1C" w14:textId="2F8FD0D3" w:rsidR="00C82C35" w:rsidRPr="0068670F" w:rsidRDefault="00FB3351" w:rsidP="00C82C35">
      <w:pPr>
        <w:rPr>
          <w:rFonts w:ascii="Times New Roman" w:hAnsi="Times New Roman" w:cs="Times New Roman"/>
        </w:rPr>
      </w:pPr>
      <w:r w:rsidRPr="00453768">
        <w:br w:type="page"/>
      </w:r>
      <w:r w:rsidRPr="0068670F">
        <w:rPr>
          <w:rFonts w:ascii="Times New Roman" w:hAnsi="Times New Roman" w:cs="Times New Roman"/>
          <w:sz w:val="32"/>
          <w:szCs w:val="32"/>
        </w:rPr>
        <w:lastRenderedPageBreak/>
        <w:t>Conclusion</w:t>
      </w:r>
    </w:p>
    <w:p w14:paraId="65AE9747" w14:textId="70D90F3F" w:rsidR="00236B79" w:rsidRPr="0068670F" w:rsidRDefault="006831D5" w:rsidP="00C82C35">
      <w:pPr>
        <w:rPr>
          <w:rFonts w:ascii="Times New Roman" w:hAnsi="Times New Roman" w:cs="Times New Roman"/>
          <w:sz w:val="22"/>
          <w:szCs w:val="22"/>
        </w:rPr>
      </w:pPr>
      <w:r w:rsidRPr="006831D5">
        <w:rPr>
          <w:rFonts w:ascii="Times New Roman" w:hAnsi="Times New Roman" w:cs="Times New Roman"/>
          <w:sz w:val="22"/>
          <w:szCs w:val="22"/>
        </w:rPr>
        <w:t>he implementation of an AI-powered integrated information system would provide Tesco with significant opportunities to improve business performance and maintain competitiveness in the rapidly changing retail industry. Although Tesco’s existing systems, including customer relationship management, online retail platforms, and supply chain solutions, support daily operations, they have limitations in providing advanced analytics, real-time insights, and fully integrated decision-making capabilities. The proposed system would improve operational efficiency by enhancing inventory management, reducing waste, strengthening customer personalisation, and enabling data-driven strategic decisions. Through effective planning, employee training, and careful system integration, Tesco can overcome potential implementation challenges and maximise the value of the investment. Overall, the recommended information system would support Tesco’s long-term growth by improving customer satisfaction, reducing operational costs, and creating a more agile, efficient, and technology-driven organisation.</w:t>
      </w:r>
    </w:p>
    <w:p w14:paraId="598ACE4F" w14:textId="77777777" w:rsidR="00236B79" w:rsidRPr="0068670F" w:rsidRDefault="00236B79" w:rsidP="00C82C35">
      <w:pPr>
        <w:rPr>
          <w:rFonts w:ascii="Times New Roman" w:hAnsi="Times New Roman" w:cs="Times New Roman"/>
          <w:sz w:val="22"/>
          <w:szCs w:val="22"/>
        </w:rPr>
      </w:pPr>
    </w:p>
    <w:p w14:paraId="1739EE95" w14:textId="77777777" w:rsidR="00236B79" w:rsidRPr="0068670F" w:rsidRDefault="00236B79" w:rsidP="00C82C35">
      <w:pPr>
        <w:rPr>
          <w:rFonts w:ascii="Times New Roman" w:hAnsi="Times New Roman" w:cs="Times New Roman"/>
          <w:sz w:val="22"/>
          <w:szCs w:val="22"/>
        </w:rPr>
      </w:pPr>
    </w:p>
    <w:p w14:paraId="40BCCB14" w14:textId="77777777" w:rsidR="00236B79" w:rsidRPr="0068670F" w:rsidRDefault="00236B79" w:rsidP="00C82C35">
      <w:pPr>
        <w:rPr>
          <w:rFonts w:ascii="Times New Roman" w:hAnsi="Times New Roman" w:cs="Times New Roman"/>
          <w:sz w:val="22"/>
          <w:szCs w:val="22"/>
        </w:rPr>
      </w:pPr>
    </w:p>
    <w:p w14:paraId="76314952" w14:textId="77777777" w:rsidR="00236B79" w:rsidRPr="0068670F" w:rsidRDefault="00236B79" w:rsidP="00C82C35">
      <w:pPr>
        <w:rPr>
          <w:rFonts w:ascii="Times New Roman" w:hAnsi="Times New Roman" w:cs="Times New Roman"/>
          <w:sz w:val="22"/>
          <w:szCs w:val="22"/>
        </w:rPr>
      </w:pPr>
    </w:p>
    <w:p w14:paraId="5A2EBF43" w14:textId="77777777" w:rsidR="00236B79" w:rsidRPr="0068670F" w:rsidRDefault="00236B79" w:rsidP="00C82C35">
      <w:pPr>
        <w:rPr>
          <w:rFonts w:ascii="Times New Roman" w:hAnsi="Times New Roman" w:cs="Times New Roman"/>
          <w:sz w:val="22"/>
          <w:szCs w:val="22"/>
        </w:rPr>
      </w:pPr>
    </w:p>
    <w:p w14:paraId="2C049519" w14:textId="77777777" w:rsidR="00236B79" w:rsidRPr="0068670F" w:rsidRDefault="00236B79" w:rsidP="00C82C35">
      <w:pPr>
        <w:rPr>
          <w:rFonts w:ascii="Times New Roman" w:hAnsi="Times New Roman" w:cs="Times New Roman"/>
          <w:sz w:val="22"/>
          <w:szCs w:val="22"/>
        </w:rPr>
      </w:pPr>
    </w:p>
    <w:p w14:paraId="022252C4" w14:textId="77777777" w:rsidR="00236B79" w:rsidRPr="0068670F" w:rsidRDefault="00236B79" w:rsidP="00C82C35">
      <w:pPr>
        <w:rPr>
          <w:rFonts w:ascii="Times New Roman" w:hAnsi="Times New Roman" w:cs="Times New Roman"/>
          <w:sz w:val="22"/>
          <w:szCs w:val="22"/>
        </w:rPr>
      </w:pPr>
    </w:p>
    <w:p w14:paraId="691676B4" w14:textId="77777777" w:rsidR="00236B79" w:rsidRPr="0068670F" w:rsidRDefault="00236B79" w:rsidP="00C82C35">
      <w:pPr>
        <w:rPr>
          <w:rFonts w:ascii="Times New Roman" w:hAnsi="Times New Roman" w:cs="Times New Roman"/>
          <w:sz w:val="22"/>
          <w:szCs w:val="22"/>
        </w:rPr>
      </w:pPr>
    </w:p>
    <w:p w14:paraId="060CDA2D" w14:textId="77777777" w:rsidR="00236B79" w:rsidRPr="0068670F" w:rsidRDefault="00236B79" w:rsidP="00C82C35">
      <w:pPr>
        <w:rPr>
          <w:rFonts w:ascii="Times New Roman" w:hAnsi="Times New Roman" w:cs="Times New Roman"/>
          <w:sz w:val="22"/>
          <w:szCs w:val="22"/>
        </w:rPr>
      </w:pPr>
    </w:p>
    <w:p w14:paraId="35CF758D" w14:textId="77777777" w:rsidR="00236B79" w:rsidRPr="0068670F" w:rsidRDefault="00236B79" w:rsidP="00C82C35">
      <w:pPr>
        <w:rPr>
          <w:rFonts w:ascii="Times New Roman" w:hAnsi="Times New Roman" w:cs="Times New Roman"/>
          <w:sz w:val="22"/>
          <w:szCs w:val="22"/>
        </w:rPr>
      </w:pPr>
    </w:p>
    <w:p w14:paraId="34CDD06B" w14:textId="77777777" w:rsidR="00236B79" w:rsidRPr="0068670F" w:rsidRDefault="00236B79" w:rsidP="00C82C35">
      <w:pPr>
        <w:rPr>
          <w:rFonts w:ascii="Times New Roman" w:hAnsi="Times New Roman" w:cs="Times New Roman"/>
          <w:sz w:val="22"/>
          <w:szCs w:val="22"/>
        </w:rPr>
      </w:pPr>
    </w:p>
    <w:p w14:paraId="54CDD3A3" w14:textId="77777777" w:rsidR="00236B79" w:rsidRPr="0068670F" w:rsidRDefault="00236B79" w:rsidP="00C82C35">
      <w:pPr>
        <w:rPr>
          <w:rFonts w:ascii="Times New Roman" w:hAnsi="Times New Roman" w:cs="Times New Roman"/>
          <w:sz w:val="22"/>
          <w:szCs w:val="22"/>
        </w:rPr>
      </w:pPr>
    </w:p>
    <w:p w14:paraId="76716D2C" w14:textId="77777777" w:rsidR="00236B79" w:rsidRPr="0068670F" w:rsidRDefault="00236B79" w:rsidP="00C82C35">
      <w:pPr>
        <w:rPr>
          <w:rFonts w:ascii="Times New Roman" w:hAnsi="Times New Roman" w:cs="Times New Roman"/>
          <w:sz w:val="22"/>
          <w:szCs w:val="22"/>
        </w:rPr>
      </w:pPr>
    </w:p>
    <w:p w14:paraId="6544BE7B" w14:textId="77777777" w:rsidR="00236B79" w:rsidRPr="0068670F" w:rsidRDefault="00236B79" w:rsidP="00C82C35">
      <w:pPr>
        <w:rPr>
          <w:rFonts w:ascii="Times New Roman" w:hAnsi="Times New Roman" w:cs="Times New Roman"/>
          <w:sz w:val="22"/>
          <w:szCs w:val="22"/>
        </w:rPr>
      </w:pPr>
    </w:p>
    <w:p w14:paraId="230AD2B6" w14:textId="77777777" w:rsidR="00236B79" w:rsidRDefault="00236B79" w:rsidP="00C82C35">
      <w:pPr>
        <w:rPr>
          <w:rFonts w:ascii="Times New Roman" w:hAnsi="Times New Roman" w:cs="Times New Roman"/>
          <w:sz w:val="22"/>
          <w:szCs w:val="22"/>
        </w:rPr>
      </w:pPr>
    </w:p>
    <w:p w14:paraId="450217D8" w14:textId="77777777" w:rsidR="0068670F" w:rsidRDefault="0068670F" w:rsidP="00C82C35">
      <w:pPr>
        <w:rPr>
          <w:rFonts w:ascii="Times New Roman" w:hAnsi="Times New Roman" w:cs="Times New Roman"/>
          <w:sz w:val="22"/>
          <w:szCs w:val="22"/>
        </w:rPr>
      </w:pPr>
    </w:p>
    <w:p w14:paraId="694DC951" w14:textId="77777777" w:rsidR="00DA2037" w:rsidRDefault="00DA2037" w:rsidP="00C82C35">
      <w:pPr>
        <w:rPr>
          <w:rFonts w:ascii="Times New Roman" w:hAnsi="Times New Roman" w:cs="Times New Roman"/>
          <w:sz w:val="22"/>
          <w:szCs w:val="22"/>
        </w:rPr>
      </w:pPr>
    </w:p>
    <w:p w14:paraId="3DC5DEA1" w14:textId="77777777" w:rsidR="00DA2037" w:rsidRDefault="00DA2037" w:rsidP="00C82C35">
      <w:pPr>
        <w:rPr>
          <w:rFonts w:ascii="Times New Roman" w:hAnsi="Times New Roman" w:cs="Times New Roman"/>
          <w:sz w:val="22"/>
          <w:szCs w:val="22"/>
        </w:rPr>
      </w:pPr>
    </w:p>
    <w:p w14:paraId="2D837591" w14:textId="77777777" w:rsidR="00DA2037" w:rsidRDefault="00DA2037" w:rsidP="00C82C35">
      <w:pPr>
        <w:rPr>
          <w:rFonts w:ascii="Times New Roman" w:hAnsi="Times New Roman" w:cs="Times New Roman"/>
          <w:sz w:val="22"/>
          <w:szCs w:val="22"/>
        </w:rPr>
      </w:pPr>
    </w:p>
    <w:p w14:paraId="12A618B0" w14:textId="77777777" w:rsidR="0068670F" w:rsidRPr="0068670F" w:rsidRDefault="0068670F" w:rsidP="00C82C35">
      <w:pPr>
        <w:rPr>
          <w:rFonts w:ascii="Times New Roman" w:hAnsi="Times New Roman" w:cs="Times New Roman"/>
          <w:sz w:val="22"/>
          <w:szCs w:val="22"/>
        </w:rPr>
      </w:pPr>
    </w:p>
    <w:p w14:paraId="18725583" w14:textId="77777777" w:rsidR="00236B79" w:rsidRPr="0068670F" w:rsidRDefault="00236B79" w:rsidP="00C82C35">
      <w:pPr>
        <w:rPr>
          <w:rFonts w:ascii="Times New Roman" w:hAnsi="Times New Roman" w:cs="Times New Roman"/>
          <w:sz w:val="22"/>
          <w:szCs w:val="22"/>
        </w:rPr>
      </w:pPr>
    </w:p>
    <w:p w14:paraId="2D159C14" w14:textId="2EDBBC5B" w:rsidR="00C82C35" w:rsidRPr="0068670F" w:rsidRDefault="00FB3351">
      <w:pPr>
        <w:rPr>
          <w:rFonts w:ascii="Times New Roman" w:hAnsi="Times New Roman" w:cs="Times New Roman"/>
          <w:sz w:val="20"/>
          <w:szCs w:val="20"/>
        </w:rPr>
      </w:pPr>
      <w:r w:rsidRPr="0068670F">
        <w:rPr>
          <w:rFonts w:ascii="Times New Roman" w:hAnsi="Times New Roman" w:cs="Times New Roman"/>
          <w:sz w:val="32"/>
          <w:szCs w:val="32"/>
        </w:rPr>
        <w:lastRenderedPageBreak/>
        <w:t>References</w:t>
      </w:r>
    </w:p>
    <w:p w14:paraId="7C348901" w14:textId="77777777" w:rsidR="005D1512" w:rsidRPr="00F650DC" w:rsidRDefault="005D1512" w:rsidP="005D1512">
      <w:pPr>
        <w:rPr>
          <w:rFonts w:ascii="Times New Roman" w:hAnsi="Times New Roman" w:cs="Times New Roman"/>
          <w:sz w:val="22"/>
          <w:szCs w:val="22"/>
        </w:rPr>
      </w:pPr>
      <w:r w:rsidRPr="00F650DC">
        <w:rPr>
          <w:rFonts w:ascii="Times New Roman" w:hAnsi="Times New Roman" w:cs="Times New Roman"/>
          <w:sz w:val="22"/>
          <w:szCs w:val="22"/>
        </w:rPr>
        <w:t xml:space="preserve">1.⁠ ⁠Tesco PLC (2025) Tesco PLC Annual Report and Financial Statements 2025. Available at: Tesco PLC Annual Reports⁠￼ (Accessed: 1 August 2026). </w:t>
      </w:r>
    </w:p>
    <w:p w14:paraId="0678D876" w14:textId="77777777" w:rsidR="005D1512" w:rsidRPr="00F650DC" w:rsidRDefault="005D1512" w:rsidP="005D1512">
      <w:pPr>
        <w:rPr>
          <w:rFonts w:ascii="Times New Roman" w:hAnsi="Times New Roman" w:cs="Times New Roman"/>
          <w:sz w:val="22"/>
          <w:szCs w:val="22"/>
        </w:rPr>
      </w:pPr>
      <w:r w:rsidRPr="00F650DC">
        <w:rPr>
          <w:rFonts w:ascii="Times New Roman" w:hAnsi="Times New Roman" w:cs="Times New Roman"/>
          <w:sz w:val="22"/>
          <w:szCs w:val="22"/>
        </w:rPr>
        <w:t xml:space="preserve"> 2.⁠ ⁠Tesco PLC (2026) Annual Report and Financial Statements 2026. Available at: Tesco PLC Investors⁠￼ (Accessed: 1 August 2026). </w:t>
      </w:r>
    </w:p>
    <w:p w14:paraId="6514EC53" w14:textId="77777777" w:rsidR="005D1512" w:rsidRPr="00F650DC" w:rsidRDefault="005D1512" w:rsidP="005D1512">
      <w:pPr>
        <w:rPr>
          <w:rFonts w:ascii="Times New Roman" w:hAnsi="Times New Roman" w:cs="Times New Roman"/>
          <w:sz w:val="22"/>
          <w:szCs w:val="22"/>
        </w:rPr>
      </w:pPr>
      <w:r w:rsidRPr="00F650DC">
        <w:rPr>
          <w:rFonts w:ascii="Times New Roman" w:hAnsi="Times New Roman" w:cs="Times New Roman"/>
          <w:sz w:val="22"/>
          <w:szCs w:val="22"/>
        </w:rPr>
        <w:t xml:space="preserve"> 3.⁠ ⁠Gartner (2025) Forecasts Worldwide End-User Spending on Generative AI Models to Total $14.2 Billion in 2025. Available at: Gartner Generative AI Spending Forecast⁠￼ (Accessed: 1 August 2026). </w:t>
      </w:r>
    </w:p>
    <w:p w14:paraId="6EBB149A" w14:textId="77777777" w:rsidR="005D1512" w:rsidRPr="00F650DC" w:rsidRDefault="005D1512" w:rsidP="005D1512">
      <w:pPr>
        <w:rPr>
          <w:rFonts w:ascii="Times New Roman" w:hAnsi="Times New Roman" w:cs="Times New Roman"/>
          <w:sz w:val="22"/>
          <w:szCs w:val="22"/>
        </w:rPr>
      </w:pPr>
      <w:r w:rsidRPr="00F650DC">
        <w:rPr>
          <w:rFonts w:ascii="Times New Roman" w:hAnsi="Times New Roman" w:cs="Times New Roman"/>
          <w:sz w:val="22"/>
          <w:szCs w:val="22"/>
        </w:rPr>
        <w:t xml:space="preserve"> 4.⁠ ⁠Microsoft (2025) AI-Powered ERP Solutions: Microsoft Dynamics 365. Available at: Microsoft Dynamics 365 ERP Solutions⁠￼ (Accessed: 1 August 2026). </w:t>
      </w:r>
    </w:p>
    <w:p w14:paraId="1A1239BB" w14:textId="77777777" w:rsidR="005D1512" w:rsidRPr="00F650DC" w:rsidRDefault="005D1512" w:rsidP="005D1512">
      <w:pPr>
        <w:rPr>
          <w:rFonts w:ascii="Times New Roman" w:hAnsi="Times New Roman" w:cs="Times New Roman"/>
          <w:sz w:val="22"/>
          <w:szCs w:val="22"/>
        </w:rPr>
      </w:pPr>
      <w:r w:rsidRPr="00F650DC">
        <w:rPr>
          <w:rFonts w:ascii="Times New Roman" w:hAnsi="Times New Roman" w:cs="Times New Roman"/>
          <w:sz w:val="22"/>
          <w:szCs w:val="22"/>
        </w:rPr>
        <w:t> 5.⁠ ⁠</w:t>
      </w:r>
      <w:proofErr w:type="spellStart"/>
      <w:r w:rsidRPr="00F650DC">
        <w:rPr>
          <w:rFonts w:ascii="Times New Roman" w:hAnsi="Times New Roman" w:cs="Times New Roman"/>
          <w:sz w:val="22"/>
          <w:szCs w:val="22"/>
        </w:rPr>
        <w:t>Coresight</w:t>
      </w:r>
      <w:proofErr w:type="spellEnd"/>
      <w:r w:rsidRPr="00F650DC">
        <w:rPr>
          <w:rFonts w:ascii="Times New Roman" w:hAnsi="Times New Roman" w:cs="Times New Roman"/>
          <w:sz w:val="22"/>
          <w:szCs w:val="22"/>
        </w:rPr>
        <w:t xml:space="preserve"> Research (2025) The CORE Framework for Artificial Intelligence in Retail. Available at: </w:t>
      </w:r>
      <w:proofErr w:type="spellStart"/>
      <w:r w:rsidRPr="00F650DC">
        <w:rPr>
          <w:rFonts w:ascii="Times New Roman" w:hAnsi="Times New Roman" w:cs="Times New Roman"/>
          <w:sz w:val="22"/>
          <w:szCs w:val="22"/>
        </w:rPr>
        <w:t>Coresight</w:t>
      </w:r>
      <w:proofErr w:type="spellEnd"/>
      <w:r w:rsidRPr="00F650DC">
        <w:rPr>
          <w:rFonts w:ascii="Times New Roman" w:hAnsi="Times New Roman" w:cs="Times New Roman"/>
          <w:sz w:val="22"/>
          <w:szCs w:val="22"/>
        </w:rPr>
        <w:t xml:space="preserve"> Research AI in Retail Framework⁠￼ (Accessed: 1 August 2026). </w:t>
      </w:r>
    </w:p>
    <w:p w14:paraId="483D700F" w14:textId="77777777" w:rsidR="005D1512" w:rsidRPr="00F650DC" w:rsidRDefault="005D1512" w:rsidP="005D1512">
      <w:pPr>
        <w:rPr>
          <w:rFonts w:ascii="Times New Roman" w:hAnsi="Times New Roman" w:cs="Times New Roman"/>
          <w:sz w:val="22"/>
          <w:szCs w:val="22"/>
        </w:rPr>
      </w:pPr>
      <w:r w:rsidRPr="00F650DC">
        <w:rPr>
          <w:rFonts w:ascii="Times New Roman" w:hAnsi="Times New Roman" w:cs="Times New Roman"/>
          <w:sz w:val="22"/>
          <w:szCs w:val="22"/>
        </w:rPr>
        <w:t> 6.⁠ ⁠</w:t>
      </w:r>
      <w:proofErr w:type="spellStart"/>
      <w:r w:rsidRPr="00F650DC">
        <w:rPr>
          <w:rFonts w:ascii="Times New Roman" w:hAnsi="Times New Roman" w:cs="Times New Roman"/>
          <w:sz w:val="22"/>
          <w:szCs w:val="22"/>
        </w:rPr>
        <w:t>Fortunebusinessinsights</w:t>
      </w:r>
      <w:proofErr w:type="spellEnd"/>
      <w:r w:rsidRPr="00F650DC">
        <w:rPr>
          <w:rFonts w:ascii="Times New Roman" w:hAnsi="Times New Roman" w:cs="Times New Roman"/>
          <w:sz w:val="22"/>
          <w:szCs w:val="22"/>
        </w:rPr>
        <w:t xml:space="preserve"> (2026) Artificial Intelligence (AI) in Retail Market Size, Share and Industry Analysis. Available at: Artificial Intelligence in Retail Market Report⁠￼ (Accessed: 1 August 2026). </w:t>
      </w:r>
    </w:p>
    <w:p w14:paraId="7800C0F8" w14:textId="77777777" w:rsidR="005D1512" w:rsidRPr="00F650DC" w:rsidRDefault="005D1512" w:rsidP="005D1512">
      <w:pPr>
        <w:rPr>
          <w:rFonts w:ascii="Times New Roman" w:hAnsi="Times New Roman" w:cs="Times New Roman"/>
          <w:sz w:val="22"/>
          <w:szCs w:val="22"/>
        </w:rPr>
      </w:pPr>
      <w:r w:rsidRPr="00F650DC">
        <w:rPr>
          <w:rFonts w:ascii="Times New Roman" w:hAnsi="Times New Roman" w:cs="Times New Roman"/>
          <w:sz w:val="22"/>
          <w:szCs w:val="22"/>
        </w:rPr>
        <w:t xml:space="preserve"> 7.⁠ ⁠Fang, L., Yuan, Z., </w:t>
      </w:r>
      <w:proofErr w:type="spellStart"/>
      <w:r w:rsidRPr="00F650DC">
        <w:rPr>
          <w:rFonts w:ascii="Times New Roman" w:hAnsi="Times New Roman" w:cs="Times New Roman"/>
          <w:sz w:val="22"/>
          <w:szCs w:val="22"/>
        </w:rPr>
        <w:t>Donati</w:t>
      </w:r>
      <w:proofErr w:type="spellEnd"/>
      <w:r w:rsidRPr="00F650DC">
        <w:rPr>
          <w:rFonts w:ascii="Times New Roman" w:hAnsi="Times New Roman" w:cs="Times New Roman"/>
          <w:sz w:val="22"/>
          <w:szCs w:val="22"/>
        </w:rPr>
        <w:t xml:space="preserve">, D. and </w:t>
      </w:r>
      <w:proofErr w:type="spellStart"/>
      <w:r w:rsidRPr="00F650DC">
        <w:rPr>
          <w:rFonts w:ascii="Times New Roman" w:hAnsi="Times New Roman" w:cs="Times New Roman"/>
          <w:sz w:val="22"/>
          <w:szCs w:val="22"/>
        </w:rPr>
        <w:t>Sarvary</w:t>
      </w:r>
      <w:proofErr w:type="spellEnd"/>
      <w:r w:rsidRPr="00F650DC">
        <w:rPr>
          <w:rFonts w:ascii="Times New Roman" w:hAnsi="Times New Roman" w:cs="Times New Roman"/>
          <w:sz w:val="22"/>
          <w:szCs w:val="22"/>
        </w:rPr>
        <w:t xml:space="preserve">, M. (2025) ‘Generative AI and Firm Productivity: Field Experiments in Online Retail’, </w:t>
      </w:r>
      <w:proofErr w:type="spellStart"/>
      <w:r w:rsidRPr="00F650DC">
        <w:rPr>
          <w:rFonts w:ascii="Times New Roman" w:hAnsi="Times New Roman" w:cs="Times New Roman"/>
          <w:sz w:val="22"/>
          <w:szCs w:val="22"/>
        </w:rPr>
        <w:t>arXiv</w:t>
      </w:r>
      <w:proofErr w:type="spellEnd"/>
      <w:r w:rsidRPr="00F650DC">
        <w:rPr>
          <w:rFonts w:ascii="Times New Roman" w:hAnsi="Times New Roman" w:cs="Times New Roman"/>
          <w:sz w:val="22"/>
          <w:szCs w:val="22"/>
        </w:rPr>
        <w:t xml:space="preserve">. Available at: Generative AI and Firm Productivity Research Paper⁠￼ (Accessed: 1 August 2026). </w:t>
      </w:r>
    </w:p>
    <w:p w14:paraId="075D2B61" w14:textId="4FF7DBE9" w:rsidR="00FB3351" w:rsidRPr="00F650DC" w:rsidRDefault="005D1512" w:rsidP="005D1512">
      <w:pPr>
        <w:rPr>
          <w:rFonts w:ascii="Times New Roman" w:hAnsi="Times New Roman" w:cs="Times New Roman"/>
          <w:sz w:val="22"/>
          <w:szCs w:val="22"/>
        </w:rPr>
      </w:pPr>
      <w:r w:rsidRPr="00F650DC">
        <w:rPr>
          <w:rFonts w:ascii="Times New Roman" w:hAnsi="Times New Roman" w:cs="Times New Roman"/>
          <w:sz w:val="22"/>
          <w:szCs w:val="22"/>
        </w:rPr>
        <w:t xml:space="preserve"> 8.⁠ ⁠Liu, Y. (2025) ‘The Impact of AI Adoption on Retail Across Countries and Industries’, </w:t>
      </w:r>
      <w:proofErr w:type="spellStart"/>
      <w:r w:rsidRPr="00F650DC">
        <w:rPr>
          <w:rFonts w:ascii="Times New Roman" w:hAnsi="Times New Roman" w:cs="Times New Roman"/>
          <w:sz w:val="22"/>
          <w:szCs w:val="22"/>
        </w:rPr>
        <w:t>arXiv</w:t>
      </w:r>
      <w:proofErr w:type="spellEnd"/>
      <w:r w:rsidRPr="00F650DC">
        <w:rPr>
          <w:rFonts w:ascii="Times New Roman" w:hAnsi="Times New Roman" w:cs="Times New Roman"/>
          <w:sz w:val="22"/>
          <w:szCs w:val="22"/>
        </w:rPr>
        <w:t>. Available at: AI Adoption Impact on Retail Research Paper⁠￼ (Accessed: 1 August 2026).</w:t>
      </w:r>
    </w:p>
    <w:sectPr w:rsidR="00FB3351" w:rsidRPr="00F650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Rounded MT Bold">
    <w:panose1 w:val="020F0704030504030204"/>
    <w:charset w:val="4D"/>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379B"/>
    <w:rsid w:val="00004347"/>
    <w:rsid w:val="00037C91"/>
    <w:rsid w:val="00066545"/>
    <w:rsid w:val="000A02E2"/>
    <w:rsid w:val="000C6677"/>
    <w:rsid w:val="000E5492"/>
    <w:rsid w:val="00103388"/>
    <w:rsid w:val="001B40AE"/>
    <w:rsid w:val="00236B79"/>
    <w:rsid w:val="0029106D"/>
    <w:rsid w:val="002E0792"/>
    <w:rsid w:val="0034173F"/>
    <w:rsid w:val="00386BB8"/>
    <w:rsid w:val="003F1EC0"/>
    <w:rsid w:val="0042023F"/>
    <w:rsid w:val="00453768"/>
    <w:rsid w:val="004966F9"/>
    <w:rsid w:val="004B321F"/>
    <w:rsid w:val="004C59C0"/>
    <w:rsid w:val="0057282C"/>
    <w:rsid w:val="005872F5"/>
    <w:rsid w:val="005D1512"/>
    <w:rsid w:val="006219D7"/>
    <w:rsid w:val="00667679"/>
    <w:rsid w:val="00677AEB"/>
    <w:rsid w:val="006831D5"/>
    <w:rsid w:val="0068670F"/>
    <w:rsid w:val="006B228D"/>
    <w:rsid w:val="006D24CD"/>
    <w:rsid w:val="00706D63"/>
    <w:rsid w:val="00733DE5"/>
    <w:rsid w:val="00746C9B"/>
    <w:rsid w:val="007D3819"/>
    <w:rsid w:val="00802559"/>
    <w:rsid w:val="00811A0A"/>
    <w:rsid w:val="008158F2"/>
    <w:rsid w:val="008949D4"/>
    <w:rsid w:val="008A2752"/>
    <w:rsid w:val="00901FE7"/>
    <w:rsid w:val="0095379B"/>
    <w:rsid w:val="00956A22"/>
    <w:rsid w:val="0098172D"/>
    <w:rsid w:val="00997AC4"/>
    <w:rsid w:val="009A05B2"/>
    <w:rsid w:val="009A426F"/>
    <w:rsid w:val="009A6D58"/>
    <w:rsid w:val="009B26BE"/>
    <w:rsid w:val="009B74DE"/>
    <w:rsid w:val="00A22BD6"/>
    <w:rsid w:val="00A24842"/>
    <w:rsid w:val="00A31D06"/>
    <w:rsid w:val="00A61AA4"/>
    <w:rsid w:val="00A647C7"/>
    <w:rsid w:val="00A672F7"/>
    <w:rsid w:val="00A67C6E"/>
    <w:rsid w:val="00A73427"/>
    <w:rsid w:val="00A815EE"/>
    <w:rsid w:val="00AF674B"/>
    <w:rsid w:val="00B14042"/>
    <w:rsid w:val="00B26F84"/>
    <w:rsid w:val="00B308AF"/>
    <w:rsid w:val="00B37B57"/>
    <w:rsid w:val="00B66EC1"/>
    <w:rsid w:val="00B6714A"/>
    <w:rsid w:val="00B81D07"/>
    <w:rsid w:val="00B83117"/>
    <w:rsid w:val="00BA3D30"/>
    <w:rsid w:val="00BC37E0"/>
    <w:rsid w:val="00C00B08"/>
    <w:rsid w:val="00C136AE"/>
    <w:rsid w:val="00C24CA4"/>
    <w:rsid w:val="00C61490"/>
    <w:rsid w:val="00C82C35"/>
    <w:rsid w:val="00C8547C"/>
    <w:rsid w:val="00C87AA3"/>
    <w:rsid w:val="00CA7B90"/>
    <w:rsid w:val="00CC4204"/>
    <w:rsid w:val="00CC493E"/>
    <w:rsid w:val="00CD2FA0"/>
    <w:rsid w:val="00D726D1"/>
    <w:rsid w:val="00D91636"/>
    <w:rsid w:val="00DA2037"/>
    <w:rsid w:val="00DF6ED6"/>
    <w:rsid w:val="00E33F43"/>
    <w:rsid w:val="00E53E85"/>
    <w:rsid w:val="00E55F03"/>
    <w:rsid w:val="00E96F6F"/>
    <w:rsid w:val="00EC2B38"/>
    <w:rsid w:val="00F10982"/>
    <w:rsid w:val="00F31BC4"/>
    <w:rsid w:val="00F650DC"/>
    <w:rsid w:val="00F72A5D"/>
    <w:rsid w:val="00F85A82"/>
    <w:rsid w:val="00FB3351"/>
    <w:rsid w:val="00FD0A75"/>
    <w:rsid w:val="00FF0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98F16"/>
  <w15:chartTrackingRefBased/>
  <w15:docId w15:val="{3F3D012C-6F29-0043-929E-8F36C88B9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37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37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37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37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37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37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37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37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37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7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37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37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37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37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37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37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37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379B"/>
    <w:rPr>
      <w:rFonts w:eastAsiaTheme="majorEastAsia" w:cstheme="majorBidi"/>
      <w:color w:val="272727" w:themeColor="text1" w:themeTint="D8"/>
    </w:rPr>
  </w:style>
  <w:style w:type="paragraph" w:styleId="Title">
    <w:name w:val="Title"/>
    <w:basedOn w:val="Normal"/>
    <w:next w:val="Normal"/>
    <w:link w:val="TitleChar"/>
    <w:uiPriority w:val="10"/>
    <w:qFormat/>
    <w:rsid w:val="009537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37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37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37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379B"/>
    <w:pPr>
      <w:spacing w:before="160"/>
      <w:jc w:val="center"/>
    </w:pPr>
    <w:rPr>
      <w:i/>
      <w:iCs/>
      <w:color w:val="404040" w:themeColor="text1" w:themeTint="BF"/>
    </w:rPr>
  </w:style>
  <w:style w:type="character" w:customStyle="1" w:styleId="QuoteChar">
    <w:name w:val="Quote Char"/>
    <w:basedOn w:val="DefaultParagraphFont"/>
    <w:link w:val="Quote"/>
    <w:uiPriority w:val="29"/>
    <w:rsid w:val="0095379B"/>
    <w:rPr>
      <w:i/>
      <w:iCs/>
      <w:color w:val="404040" w:themeColor="text1" w:themeTint="BF"/>
    </w:rPr>
  </w:style>
  <w:style w:type="paragraph" w:styleId="ListParagraph">
    <w:name w:val="List Paragraph"/>
    <w:basedOn w:val="Normal"/>
    <w:uiPriority w:val="34"/>
    <w:qFormat/>
    <w:rsid w:val="0095379B"/>
    <w:pPr>
      <w:ind w:left="720"/>
      <w:contextualSpacing/>
    </w:pPr>
  </w:style>
  <w:style w:type="character" w:styleId="IntenseEmphasis">
    <w:name w:val="Intense Emphasis"/>
    <w:basedOn w:val="DefaultParagraphFont"/>
    <w:uiPriority w:val="21"/>
    <w:qFormat/>
    <w:rsid w:val="0095379B"/>
    <w:rPr>
      <w:i/>
      <w:iCs/>
      <w:color w:val="0F4761" w:themeColor="accent1" w:themeShade="BF"/>
    </w:rPr>
  </w:style>
  <w:style w:type="paragraph" w:styleId="IntenseQuote">
    <w:name w:val="Intense Quote"/>
    <w:basedOn w:val="Normal"/>
    <w:next w:val="Normal"/>
    <w:link w:val="IntenseQuoteChar"/>
    <w:uiPriority w:val="30"/>
    <w:qFormat/>
    <w:rsid w:val="009537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379B"/>
    <w:rPr>
      <w:i/>
      <w:iCs/>
      <w:color w:val="0F4761" w:themeColor="accent1" w:themeShade="BF"/>
    </w:rPr>
  </w:style>
  <w:style w:type="character" w:styleId="IntenseReference">
    <w:name w:val="Intense Reference"/>
    <w:basedOn w:val="DefaultParagraphFont"/>
    <w:uiPriority w:val="32"/>
    <w:qFormat/>
    <w:rsid w:val="0095379B"/>
    <w:rPr>
      <w:b/>
      <w:bCs/>
      <w:smallCaps/>
      <w:color w:val="0F4761" w:themeColor="accent1" w:themeShade="BF"/>
      <w:spacing w:val="5"/>
    </w:rPr>
  </w:style>
  <w:style w:type="character" w:styleId="Hyperlink">
    <w:name w:val="Hyperlink"/>
    <w:basedOn w:val="DefaultParagraphFont"/>
    <w:uiPriority w:val="99"/>
    <w:unhideWhenUsed/>
    <w:rsid w:val="00FB3351"/>
    <w:rPr>
      <w:color w:val="467886" w:themeColor="hyperlink"/>
      <w:u w:val="single"/>
    </w:rPr>
  </w:style>
  <w:style w:type="character" w:styleId="UnresolvedMention">
    <w:name w:val="Unresolved Mention"/>
    <w:basedOn w:val="DefaultParagraphFont"/>
    <w:uiPriority w:val="99"/>
    <w:semiHidden/>
    <w:unhideWhenUsed/>
    <w:rsid w:val="00FB3351"/>
    <w:rPr>
      <w:color w:val="605E5C"/>
      <w:shd w:val="clear" w:color="auto" w:fill="E1DFDD"/>
    </w:rPr>
  </w:style>
  <w:style w:type="character" w:styleId="FollowedHyperlink">
    <w:name w:val="FollowedHyperlink"/>
    <w:basedOn w:val="DefaultParagraphFont"/>
    <w:uiPriority w:val="99"/>
    <w:semiHidden/>
    <w:unhideWhenUsed/>
    <w:rsid w:val="009A6D5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584227">
      <w:bodyDiv w:val="1"/>
      <w:marLeft w:val="0"/>
      <w:marRight w:val="0"/>
      <w:marTop w:val="0"/>
      <w:marBottom w:val="0"/>
      <w:divBdr>
        <w:top w:val="none" w:sz="0" w:space="0" w:color="auto"/>
        <w:left w:val="none" w:sz="0" w:space="0" w:color="auto"/>
        <w:bottom w:val="none" w:sz="0" w:space="0" w:color="auto"/>
        <w:right w:val="none" w:sz="0" w:space="0" w:color="auto"/>
      </w:divBdr>
    </w:div>
    <w:div w:id="176315874">
      <w:bodyDiv w:val="1"/>
      <w:marLeft w:val="0"/>
      <w:marRight w:val="0"/>
      <w:marTop w:val="0"/>
      <w:marBottom w:val="0"/>
      <w:divBdr>
        <w:top w:val="none" w:sz="0" w:space="0" w:color="auto"/>
        <w:left w:val="none" w:sz="0" w:space="0" w:color="auto"/>
        <w:bottom w:val="none" w:sz="0" w:space="0" w:color="auto"/>
        <w:right w:val="none" w:sz="0" w:space="0" w:color="auto"/>
      </w:divBdr>
    </w:div>
    <w:div w:id="192689141">
      <w:bodyDiv w:val="1"/>
      <w:marLeft w:val="0"/>
      <w:marRight w:val="0"/>
      <w:marTop w:val="0"/>
      <w:marBottom w:val="0"/>
      <w:divBdr>
        <w:top w:val="none" w:sz="0" w:space="0" w:color="auto"/>
        <w:left w:val="none" w:sz="0" w:space="0" w:color="auto"/>
        <w:bottom w:val="none" w:sz="0" w:space="0" w:color="auto"/>
        <w:right w:val="none" w:sz="0" w:space="0" w:color="auto"/>
      </w:divBdr>
    </w:div>
    <w:div w:id="292440541">
      <w:bodyDiv w:val="1"/>
      <w:marLeft w:val="0"/>
      <w:marRight w:val="0"/>
      <w:marTop w:val="0"/>
      <w:marBottom w:val="0"/>
      <w:divBdr>
        <w:top w:val="none" w:sz="0" w:space="0" w:color="auto"/>
        <w:left w:val="none" w:sz="0" w:space="0" w:color="auto"/>
        <w:bottom w:val="none" w:sz="0" w:space="0" w:color="auto"/>
        <w:right w:val="none" w:sz="0" w:space="0" w:color="auto"/>
      </w:divBdr>
    </w:div>
    <w:div w:id="364601444">
      <w:bodyDiv w:val="1"/>
      <w:marLeft w:val="0"/>
      <w:marRight w:val="0"/>
      <w:marTop w:val="0"/>
      <w:marBottom w:val="0"/>
      <w:divBdr>
        <w:top w:val="none" w:sz="0" w:space="0" w:color="auto"/>
        <w:left w:val="none" w:sz="0" w:space="0" w:color="auto"/>
        <w:bottom w:val="none" w:sz="0" w:space="0" w:color="auto"/>
        <w:right w:val="none" w:sz="0" w:space="0" w:color="auto"/>
      </w:divBdr>
    </w:div>
    <w:div w:id="417870687">
      <w:bodyDiv w:val="1"/>
      <w:marLeft w:val="0"/>
      <w:marRight w:val="0"/>
      <w:marTop w:val="0"/>
      <w:marBottom w:val="0"/>
      <w:divBdr>
        <w:top w:val="none" w:sz="0" w:space="0" w:color="auto"/>
        <w:left w:val="none" w:sz="0" w:space="0" w:color="auto"/>
        <w:bottom w:val="none" w:sz="0" w:space="0" w:color="auto"/>
        <w:right w:val="none" w:sz="0" w:space="0" w:color="auto"/>
      </w:divBdr>
    </w:div>
    <w:div w:id="433014963">
      <w:bodyDiv w:val="1"/>
      <w:marLeft w:val="0"/>
      <w:marRight w:val="0"/>
      <w:marTop w:val="0"/>
      <w:marBottom w:val="0"/>
      <w:divBdr>
        <w:top w:val="none" w:sz="0" w:space="0" w:color="auto"/>
        <w:left w:val="none" w:sz="0" w:space="0" w:color="auto"/>
        <w:bottom w:val="none" w:sz="0" w:space="0" w:color="auto"/>
        <w:right w:val="none" w:sz="0" w:space="0" w:color="auto"/>
      </w:divBdr>
    </w:div>
    <w:div w:id="520359383">
      <w:bodyDiv w:val="1"/>
      <w:marLeft w:val="0"/>
      <w:marRight w:val="0"/>
      <w:marTop w:val="0"/>
      <w:marBottom w:val="0"/>
      <w:divBdr>
        <w:top w:val="none" w:sz="0" w:space="0" w:color="auto"/>
        <w:left w:val="none" w:sz="0" w:space="0" w:color="auto"/>
        <w:bottom w:val="none" w:sz="0" w:space="0" w:color="auto"/>
        <w:right w:val="none" w:sz="0" w:space="0" w:color="auto"/>
      </w:divBdr>
    </w:div>
    <w:div w:id="680133133">
      <w:bodyDiv w:val="1"/>
      <w:marLeft w:val="0"/>
      <w:marRight w:val="0"/>
      <w:marTop w:val="0"/>
      <w:marBottom w:val="0"/>
      <w:divBdr>
        <w:top w:val="none" w:sz="0" w:space="0" w:color="auto"/>
        <w:left w:val="none" w:sz="0" w:space="0" w:color="auto"/>
        <w:bottom w:val="none" w:sz="0" w:space="0" w:color="auto"/>
        <w:right w:val="none" w:sz="0" w:space="0" w:color="auto"/>
      </w:divBdr>
    </w:div>
    <w:div w:id="793520236">
      <w:bodyDiv w:val="1"/>
      <w:marLeft w:val="0"/>
      <w:marRight w:val="0"/>
      <w:marTop w:val="0"/>
      <w:marBottom w:val="0"/>
      <w:divBdr>
        <w:top w:val="none" w:sz="0" w:space="0" w:color="auto"/>
        <w:left w:val="none" w:sz="0" w:space="0" w:color="auto"/>
        <w:bottom w:val="none" w:sz="0" w:space="0" w:color="auto"/>
        <w:right w:val="none" w:sz="0" w:space="0" w:color="auto"/>
      </w:divBdr>
    </w:div>
    <w:div w:id="913902480">
      <w:bodyDiv w:val="1"/>
      <w:marLeft w:val="0"/>
      <w:marRight w:val="0"/>
      <w:marTop w:val="0"/>
      <w:marBottom w:val="0"/>
      <w:divBdr>
        <w:top w:val="none" w:sz="0" w:space="0" w:color="auto"/>
        <w:left w:val="none" w:sz="0" w:space="0" w:color="auto"/>
        <w:bottom w:val="none" w:sz="0" w:space="0" w:color="auto"/>
        <w:right w:val="none" w:sz="0" w:space="0" w:color="auto"/>
      </w:divBdr>
    </w:div>
    <w:div w:id="948009990">
      <w:bodyDiv w:val="1"/>
      <w:marLeft w:val="0"/>
      <w:marRight w:val="0"/>
      <w:marTop w:val="0"/>
      <w:marBottom w:val="0"/>
      <w:divBdr>
        <w:top w:val="none" w:sz="0" w:space="0" w:color="auto"/>
        <w:left w:val="none" w:sz="0" w:space="0" w:color="auto"/>
        <w:bottom w:val="none" w:sz="0" w:space="0" w:color="auto"/>
        <w:right w:val="none" w:sz="0" w:space="0" w:color="auto"/>
      </w:divBdr>
    </w:div>
    <w:div w:id="1241788284">
      <w:bodyDiv w:val="1"/>
      <w:marLeft w:val="0"/>
      <w:marRight w:val="0"/>
      <w:marTop w:val="0"/>
      <w:marBottom w:val="0"/>
      <w:divBdr>
        <w:top w:val="none" w:sz="0" w:space="0" w:color="auto"/>
        <w:left w:val="none" w:sz="0" w:space="0" w:color="auto"/>
        <w:bottom w:val="none" w:sz="0" w:space="0" w:color="auto"/>
        <w:right w:val="none" w:sz="0" w:space="0" w:color="auto"/>
      </w:divBdr>
    </w:div>
    <w:div w:id="1569221045">
      <w:bodyDiv w:val="1"/>
      <w:marLeft w:val="0"/>
      <w:marRight w:val="0"/>
      <w:marTop w:val="0"/>
      <w:marBottom w:val="0"/>
      <w:divBdr>
        <w:top w:val="none" w:sz="0" w:space="0" w:color="auto"/>
        <w:left w:val="none" w:sz="0" w:space="0" w:color="auto"/>
        <w:bottom w:val="none" w:sz="0" w:space="0" w:color="auto"/>
        <w:right w:val="none" w:sz="0" w:space="0" w:color="auto"/>
      </w:divBdr>
    </w:div>
    <w:div w:id="1579706329">
      <w:bodyDiv w:val="1"/>
      <w:marLeft w:val="0"/>
      <w:marRight w:val="0"/>
      <w:marTop w:val="0"/>
      <w:marBottom w:val="0"/>
      <w:divBdr>
        <w:top w:val="none" w:sz="0" w:space="0" w:color="auto"/>
        <w:left w:val="none" w:sz="0" w:space="0" w:color="auto"/>
        <w:bottom w:val="none" w:sz="0" w:space="0" w:color="auto"/>
        <w:right w:val="none" w:sz="0" w:space="0" w:color="auto"/>
      </w:divBdr>
    </w:div>
    <w:div w:id="1675764660">
      <w:bodyDiv w:val="1"/>
      <w:marLeft w:val="0"/>
      <w:marRight w:val="0"/>
      <w:marTop w:val="0"/>
      <w:marBottom w:val="0"/>
      <w:divBdr>
        <w:top w:val="none" w:sz="0" w:space="0" w:color="auto"/>
        <w:left w:val="none" w:sz="0" w:space="0" w:color="auto"/>
        <w:bottom w:val="none" w:sz="0" w:space="0" w:color="auto"/>
        <w:right w:val="none" w:sz="0" w:space="0" w:color="auto"/>
      </w:divBdr>
    </w:div>
    <w:div w:id="1830947526">
      <w:bodyDiv w:val="1"/>
      <w:marLeft w:val="0"/>
      <w:marRight w:val="0"/>
      <w:marTop w:val="0"/>
      <w:marBottom w:val="0"/>
      <w:divBdr>
        <w:top w:val="none" w:sz="0" w:space="0" w:color="auto"/>
        <w:left w:val="none" w:sz="0" w:space="0" w:color="auto"/>
        <w:bottom w:val="none" w:sz="0" w:space="0" w:color="auto"/>
        <w:right w:val="none" w:sz="0" w:space="0" w:color="auto"/>
      </w:divBdr>
    </w:div>
    <w:div w:id="1898275984">
      <w:bodyDiv w:val="1"/>
      <w:marLeft w:val="0"/>
      <w:marRight w:val="0"/>
      <w:marTop w:val="0"/>
      <w:marBottom w:val="0"/>
      <w:divBdr>
        <w:top w:val="none" w:sz="0" w:space="0" w:color="auto"/>
        <w:left w:val="none" w:sz="0" w:space="0" w:color="auto"/>
        <w:bottom w:val="none" w:sz="0" w:space="0" w:color="auto"/>
        <w:right w:val="none" w:sz="0" w:space="0" w:color="auto"/>
      </w:divBdr>
    </w:div>
    <w:div w:id="1967807681">
      <w:bodyDiv w:val="1"/>
      <w:marLeft w:val="0"/>
      <w:marRight w:val="0"/>
      <w:marTop w:val="0"/>
      <w:marBottom w:val="0"/>
      <w:divBdr>
        <w:top w:val="none" w:sz="0" w:space="0" w:color="auto"/>
        <w:left w:val="none" w:sz="0" w:space="0" w:color="auto"/>
        <w:bottom w:val="none" w:sz="0" w:space="0" w:color="auto"/>
        <w:right w:val="none" w:sz="0" w:space="0" w:color="auto"/>
      </w:divBdr>
    </w:div>
    <w:div w:id="2090929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490654-BFC9-4446-A821-21794C64DB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8</Pages>
  <Words>1644</Words>
  <Characters>9376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Rahmia Sulay Kamil (2335591)</dc:creator>
  <cp:keywords/>
  <dc:description/>
  <cp:lastModifiedBy>Rahmia Sulay Kamil (2335591)</cp:lastModifiedBy>
  <cp:revision>30</cp:revision>
  <dcterms:created xsi:type="dcterms:W3CDTF">2026-08-01T11:31:00Z</dcterms:created>
  <dcterms:modified xsi:type="dcterms:W3CDTF">2026-08-01T13:50:00Z</dcterms:modified>
</cp:coreProperties>
</file>