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9925377" w:rsidP="5C2B4DC1" w:rsidRDefault="49925377" w14:paraId="49585AA4" w14:textId="71B12371">
      <w:pPr>
        <w:pStyle w:val="Heading2"/>
        <w:spacing w:before="299" w:beforeAutospacing="off" w:after="299" w:afterAutospacing="off"/>
      </w:pPr>
      <w:r w:rsidRPr="5C2B4DC1" w:rsidR="2EC32D74">
        <w:rPr>
          <w:b w:val="1"/>
          <w:bCs w:val="1"/>
          <w:noProof w:val="0"/>
          <w:sz w:val="36"/>
          <w:szCs w:val="36"/>
          <w:lang w:val="en-US"/>
        </w:rPr>
        <w:t>Alicia West – Employability Skills, Business Studies</w:t>
      </w:r>
    </w:p>
    <w:p w:rsidR="49925377" w:rsidP="5C2B4DC1" w:rsidRDefault="49925377" w14:paraId="606F6DB1" w14:textId="1D5DC2DD">
      <w:pPr>
        <w:spacing w:before="240" w:beforeAutospacing="off" w:after="240" w:afterAutospacing="off"/>
      </w:pPr>
      <w:r w:rsidRPr="5C2B4DC1" w:rsidR="2EC32D74">
        <w:rPr>
          <w:b w:val="1"/>
          <w:bCs w:val="1"/>
          <w:noProof w:val="0"/>
          <w:lang w:val="en-US"/>
        </w:rPr>
        <w:t>Scott James</w:t>
      </w:r>
      <w:r>
        <w:br/>
      </w:r>
      <w:r w:rsidRPr="5C2B4DC1" w:rsidR="2EC32D74">
        <w:rPr>
          <w:noProof w:val="0"/>
          <w:lang w:val="en-US"/>
        </w:rPr>
        <w:t xml:space="preserve"> </w:t>
      </w:r>
      <w:r w:rsidRPr="5C2B4DC1" w:rsidR="2EC32D74">
        <w:rPr>
          <w:b w:val="1"/>
          <w:bCs w:val="1"/>
          <w:noProof w:val="0"/>
          <w:lang w:val="en-US"/>
        </w:rPr>
        <w:t>4th October 2025</w:t>
      </w:r>
    </w:p>
    <w:p w:rsidR="49925377" w:rsidP="5C2B4DC1" w:rsidRDefault="49925377" w14:paraId="38A8E6D8" w14:textId="0CA46453">
      <w:pPr/>
    </w:p>
    <w:p w:rsidR="49925377" w:rsidP="5C2B4DC1" w:rsidRDefault="49925377" w14:paraId="67A0C31D" w14:textId="65887BB4">
      <w:pPr>
        <w:pStyle w:val="Heading3"/>
        <w:spacing w:before="281" w:beforeAutospacing="off" w:after="281" w:afterAutospacing="off"/>
      </w:pPr>
      <w:r w:rsidRPr="5C2B4DC1" w:rsidR="2EC32D74">
        <w:rPr>
          <w:b w:val="1"/>
          <w:bCs w:val="1"/>
          <w:noProof w:val="0"/>
          <w:sz w:val="28"/>
          <w:szCs w:val="28"/>
          <w:lang w:val="en-US"/>
        </w:rPr>
        <w:t>Component 1 – Research and Planning (around 500 words)</w:t>
      </w:r>
    </w:p>
    <w:p w:rsidR="49925377" w:rsidP="5C2B4DC1" w:rsidRDefault="49925377" w14:paraId="307D0CEB" w14:textId="0697E1BC">
      <w:pPr>
        <w:pStyle w:val="Heading4"/>
        <w:spacing w:before="319" w:beforeAutospacing="off" w:after="319" w:afterAutospacing="off"/>
      </w:pPr>
      <w:r w:rsidRPr="5C2B4DC1" w:rsidR="2EC32D74">
        <w:rPr>
          <w:b w:val="1"/>
          <w:bCs w:val="1"/>
          <w:noProof w:val="0"/>
          <w:sz w:val="24"/>
          <w:szCs w:val="24"/>
          <w:lang w:val="en-US"/>
        </w:rPr>
        <w:t>Introduction</w:t>
      </w:r>
    </w:p>
    <w:p w:rsidR="49925377" w:rsidP="5C2B4DC1" w:rsidRDefault="49925377" w14:paraId="36F3E8E0" w14:noSpellErr="1" w14:textId="1BA083B8">
      <w:pPr>
        <w:spacing w:before="240" w:beforeAutospacing="off" w:after="240" w:afterAutospacing="off"/>
      </w:pPr>
      <w:r w:rsidRPr="48B7FBE0" w:rsidR="2EC32D74">
        <w:rPr>
          <w:noProof w:val="0"/>
          <w:lang w:val="en-US"/>
        </w:rPr>
        <w:t xml:space="preserve">Staying focused these days can be </w:t>
      </w:r>
      <w:r w:rsidRPr="48B7FBE0" w:rsidR="7E6C1CB5">
        <w:rPr>
          <w:noProof w:val="0"/>
          <w:lang w:val="en-US"/>
        </w:rPr>
        <w:t>hard</w:t>
      </w:r>
      <w:r w:rsidRPr="48B7FBE0" w:rsidR="2EC32D74">
        <w:rPr>
          <w:noProof w:val="0"/>
          <w:lang w:val="en-US"/>
        </w:rPr>
        <w:t xml:space="preserve">, especially with all the technology and distractions around us. Everywhere we look, </w:t>
      </w:r>
      <w:r w:rsidRPr="48B7FBE0" w:rsidR="2EC32D74">
        <w:rPr>
          <w:noProof w:val="0"/>
          <w:lang w:val="en-US"/>
        </w:rPr>
        <w:t>there’s</w:t>
      </w:r>
      <w:r w:rsidRPr="48B7FBE0" w:rsidR="2EC32D74">
        <w:rPr>
          <w:noProof w:val="0"/>
          <w:lang w:val="en-US"/>
        </w:rPr>
        <w:t xml:space="preserve"> something fighting for our attention — smartphones buzzing, social media updates, and endless notifications. </w:t>
      </w:r>
      <w:r w:rsidRPr="48B7FBE0" w:rsidR="2EC32D74">
        <w:rPr>
          <w:noProof w:val="0"/>
          <w:lang w:val="en-US"/>
        </w:rPr>
        <w:t>It’s</w:t>
      </w:r>
      <w:r w:rsidRPr="48B7FBE0" w:rsidR="2EC32D74">
        <w:rPr>
          <w:noProof w:val="0"/>
          <w:lang w:val="en-US"/>
        </w:rPr>
        <w:t xml:space="preserve"> easy to open your phone for “just a minute” and then </w:t>
      </w:r>
      <w:r w:rsidRPr="48B7FBE0" w:rsidR="2EC32D74">
        <w:rPr>
          <w:noProof w:val="0"/>
          <w:lang w:val="en-US"/>
        </w:rPr>
        <w:t>realise</w:t>
      </w:r>
      <w:r w:rsidRPr="48B7FBE0" w:rsidR="2EC32D74">
        <w:rPr>
          <w:noProof w:val="0"/>
          <w:lang w:val="en-US"/>
        </w:rPr>
        <w:t xml:space="preserve"> half an hour has passed. On top of that, personal health challenges can make concentration even harder. For me, recovering from meningitis affected how well I could focus and remember things, and I know a lot of other students have gone through similar experiences.</w:t>
      </w:r>
    </w:p>
    <w:p w:rsidR="49925377" w:rsidP="5C2B4DC1" w:rsidRDefault="49925377" w14:paraId="1E2FBBDC" w14:textId="5D5B4C64">
      <w:pPr>
        <w:spacing w:before="240" w:beforeAutospacing="off" w:after="240" w:afterAutospacing="off"/>
      </w:pPr>
      <w:r w:rsidRPr="5C2B4DC1" w:rsidR="2EC32D74">
        <w:rPr>
          <w:noProof w:val="0"/>
          <w:lang w:val="en-US"/>
        </w:rPr>
        <w:t xml:space="preserve">Because of this, I decided to explore how both technology and illness can affect concentration. This topic matters to me personally, but it’s also an important </w:t>
      </w:r>
      <w:r w:rsidRPr="5C2B4DC1" w:rsidR="2EC32D74">
        <w:rPr>
          <w:b w:val="1"/>
          <w:bCs w:val="1"/>
          <w:noProof w:val="0"/>
          <w:lang w:val="en-US"/>
        </w:rPr>
        <w:t>employability skill</w:t>
      </w:r>
      <w:r w:rsidRPr="5C2B4DC1" w:rsidR="2EC32D74">
        <w:rPr>
          <w:noProof w:val="0"/>
          <w:lang w:val="en-US"/>
        </w:rPr>
        <w:t>. In both education and the workplace, being able to concentrate for long periods is essential. Good focus helps with productivity, problem-solving, and accuracy — all skills that employers value highly. If distractions or health issues make it difficult to concentrate, it can impact not just learning but also job performance and confidence.</w:t>
      </w:r>
    </w:p>
    <w:p w:rsidR="49925377" w:rsidP="5C2B4DC1" w:rsidRDefault="49925377" w14:paraId="4729C0CD" w14:textId="4C5FDDB2">
      <w:pPr>
        <w:pStyle w:val="Heading4"/>
        <w:spacing w:before="319" w:beforeAutospacing="off" w:after="319" w:afterAutospacing="off"/>
      </w:pPr>
      <w:r w:rsidRPr="5C2B4DC1" w:rsidR="2EC32D74">
        <w:rPr>
          <w:b w:val="1"/>
          <w:bCs w:val="1"/>
          <w:noProof w:val="0"/>
          <w:sz w:val="24"/>
          <w:szCs w:val="24"/>
          <w:lang w:val="en-US"/>
        </w:rPr>
        <w:t>Planning and Research Approach</w:t>
      </w:r>
    </w:p>
    <w:p w:rsidR="49925377" w:rsidP="5C2B4DC1" w:rsidRDefault="49925377" w14:paraId="03D2CD6E" w14:textId="4AB1B840">
      <w:pPr>
        <w:spacing w:before="240" w:beforeAutospacing="off" w:after="240" w:afterAutospacing="off"/>
      </w:pPr>
      <w:r w:rsidRPr="5C2B4DC1" w:rsidR="2EC32D74">
        <w:rPr>
          <w:noProof w:val="0"/>
          <w:lang w:val="en-US"/>
        </w:rPr>
        <w:t>To make sure my research was organised and reliable, I planned clear goals for each session. For example, I set time limits using the Pomodoro method — working for 25 minutes, then taking a short break. This helped me stay motivated without getting overwhelmed. I also created a research checklist to make sure I only used trustworthy sources, like peer-reviewed journals and academic articles, instead of random blogs or social media posts.</w:t>
      </w:r>
    </w:p>
    <w:p w:rsidR="49925377" w:rsidP="5C2B4DC1" w:rsidRDefault="49925377" w14:paraId="015563B9" w14:noSpellErr="1" w14:textId="44163DF7">
      <w:pPr>
        <w:spacing w:before="240" w:beforeAutospacing="off" w:after="240" w:afterAutospacing="off"/>
      </w:pPr>
      <w:r w:rsidRPr="48B7FBE0" w:rsidR="2EC32D74">
        <w:rPr>
          <w:noProof w:val="0"/>
          <w:lang w:val="en-US"/>
        </w:rPr>
        <w:t xml:space="preserve">When researching, I used key search terms like </w:t>
      </w:r>
      <w:r w:rsidRPr="48B7FBE0" w:rsidR="2EC32D74">
        <w:rPr>
          <w:i w:val="1"/>
          <w:iCs w:val="1"/>
          <w:noProof w:val="0"/>
          <w:lang w:val="en-US"/>
        </w:rPr>
        <w:t>“digital distractions,”</w:t>
      </w:r>
      <w:r w:rsidRPr="48B7FBE0" w:rsidR="2EC32D74">
        <w:rPr>
          <w:noProof w:val="0"/>
          <w:lang w:val="en-US"/>
        </w:rPr>
        <w:t xml:space="preserve"> </w:t>
      </w:r>
      <w:r w:rsidRPr="48B7FBE0" w:rsidR="2EC32D74">
        <w:rPr>
          <w:i w:val="1"/>
          <w:iCs w:val="1"/>
          <w:noProof w:val="0"/>
          <w:lang w:val="en-US"/>
        </w:rPr>
        <w:t>“focus and technology,”</w:t>
      </w:r>
      <w:r w:rsidRPr="48B7FBE0" w:rsidR="2EC32D74">
        <w:rPr>
          <w:noProof w:val="0"/>
          <w:lang w:val="en-US"/>
        </w:rPr>
        <w:t xml:space="preserve"> and </w:t>
      </w:r>
      <w:r w:rsidRPr="48B7FBE0" w:rsidR="2EC32D74">
        <w:rPr>
          <w:i w:val="1"/>
          <w:iCs w:val="1"/>
          <w:noProof w:val="0"/>
          <w:lang w:val="en-US"/>
        </w:rPr>
        <w:t>“illness and concentration.”</w:t>
      </w:r>
      <w:r w:rsidRPr="48B7FBE0" w:rsidR="2EC32D74">
        <w:rPr>
          <w:noProof w:val="0"/>
          <w:lang w:val="en-US"/>
        </w:rPr>
        <w:t xml:space="preserve"> I found three </w:t>
      </w:r>
      <w:r w:rsidRPr="48B7FBE0" w:rsidR="1832EB6E">
        <w:rPr>
          <w:noProof w:val="0"/>
          <w:lang w:val="en-US"/>
        </w:rPr>
        <w:t>useful</w:t>
      </w:r>
      <w:r w:rsidRPr="48B7FBE0" w:rsidR="2EC32D74">
        <w:rPr>
          <w:noProof w:val="0"/>
          <w:lang w:val="en-US"/>
        </w:rPr>
        <w:t xml:space="preserve"> sources that gave me different perspectives. The first focused on how social media and notifications break our concentration (Pérez-Juárez et al., 2023). The second looked at how meningitis and other illnesses can </w:t>
      </w:r>
      <w:r w:rsidRPr="48B7FBE0" w:rsidR="2EC32D74">
        <w:rPr>
          <w:noProof w:val="0"/>
          <w:lang w:val="en-US"/>
        </w:rPr>
        <w:t>impact</w:t>
      </w:r>
      <w:r w:rsidRPr="48B7FBE0" w:rsidR="2EC32D74">
        <w:rPr>
          <w:noProof w:val="0"/>
          <w:lang w:val="en-US"/>
        </w:rPr>
        <w:t xml:space="preserve"> memory and attention (Christie et al., 2017). The third explored strategies for reducing distractions and improving focus, like using time-management tools and self-control apps (Martin et al., 2025).</w:t>
      </w:r>
    </w:p>
    <w:p w:rsidR="49925377" w:rsidP="5C2B4DC1" w:rsidRDefault="49925377" w14:paraId="2118F3FE" w14:textId="08D1ACC4">
      <w:pPr>
        <w:spacing w:before="240" w:beforeAutospacing="off" w:after="240" w:afterAutospacing="off"/>
      </w:pPr>
      <w:r w:rsidRPr="5C2B4DC1" w:rsidR="2EC32D74">
        <w:rPr>
          <w:noProof w:val="0"/>
          <w:lang w:val="en-US"/>
        </w:rPr>
        <w:t>I also reflected on my own experiences alongside the research. I know from personal experience how easy it is to get drawn into scrolling or checking messages, especially when I’m feeling tired or stressed. Linking my experiences to academic findings made the topic feel more real and meaningful.</w:t>
      </w:r>
    </w:p>
    <w:p w:rsidR="49925377" w:rsidP="5C2B4DC1" w:rsidRDefault="49925377" w14:paraId="10C2B59C" w14:textId="683880F2">
      <w:pPr>
        <w:spacing w:before="240" w:beforeAutospacing="off" w:after="240" w:afterAutospacing="off"/>
      </w:pPr>
      <w:r w:rsidRPr="5C2B4DC1" w:rsidR="2EC32D74">
        <w:rPr>
          <w:noProof w:val="0"/>
          <w:lang w:val="en-US"/>
        </w:rPr>
        <w:t>By the end of my research, I plan to present my findings in a short PowerPoint presentation. This will include the causes of concentration problems, strategies for managing them, and reflections on what I’ve learned. My main goal is to better understand how to manage distractions, cope with concentration difficulties linked to health, and build everyday habits that help me stay focused and productive.</w:t>
      </w:r>
    </w:p>
    <w:p w:rsidR="49925377" w:rsidP="5C2B4DC1" w:rsidRDefault="49925377" w14:paraId="3AF3F5FF" w14:textId="2A0A963B">
      <w:pPr/>
    </w:p>
    <w:p w:rsidR="49925377" w:rsidP="5C2B4DC1" w:rsidRDefault="49925377" w14:paraId="6D0A0104" w14:textId="1ED5A209">
      <w:pPr>
        <w:pStyle w:val="Heading3"/>
        <w:spacing w:before="281" w:beforeAutospacing="off" w:after="281" w:afterAutospacing="off"/>
      </w:pPr>
      <w:r w:rsidRPr="5C2B4DC1" w:rsidR="2EC32D74">
        <w:rPr>
          <w:b w:val="1"/>
          <w:bCs w:val="1"/>
          <w:noProof w:val="0"/>
          <w:sz w:val="28"/>
          <w:szCs w:val="28"/>
          <w:lang w:val="en-US"/>
        </w:rPr>
        <w:t>Component 2 – Answering the Question (around 800 words)</w:t>
      </w:r>
    </w:p>
    <w:p w:rsidR="49925377" w:rsidP="5C2B4DC1" w:rsidRDefault="49925377" w14:paraId="4DF9E18A" w14:textId="67C3CFC9">
      <w:pPr>
        <w:pStyle w:val="Heading4"/>
        <w:spacing w:before="319" w:beforeAutospacing="off" w:after="319" w:afterAutospacing="off"/>
      </w:pPr>
      <w:r w:rsidRPr="5C2B4DC1" w:rsidR="2EC32D74">
        <w:rPr>
          <w:b w:val="1"/>
          <w:bCs w:val="1"/>
          <w:noProof w:val="0"/>
          <w:sz w:val="24"/>
          <w:szCs w:val="24"/>
          <w:lang w:val="en-US"/>
        </w:rPr>
        <w:t>Challenges: Digital Distractions and Illness</w:t>
      </w:r>
    </w:p>
    <w:p w:rsidR="49925377" w:rsidP="5C2B4DC1" w:rsidRDefault="49925377" w14:paraId="708C6CBC" w14:textId="002D1009">
      <w:pPr>
        <w:spacing w:before="240" w:beforeAutospacing="off" w:after="240" w:afterAutospacing="off"/>
      </w:pPr>
      <w:r w:rsidRPr="5C2B4DC1" w:rsidR="2EC32D74">
        <w:rPr>
          <w:noProof w:val="0"/>
          <w:lang w:val="en-US"/>
        </w:rPr>
        <w:t>One of the biggest challenges students face today is staying focused while surrounded by technology. Phones, tablets, and laptops are supposed to make our lives easier, but they often do the opposite. Social media platforms like Instagram, TikTok, and YouTube are designed to grab our attention and keep us scrolling. Even when we’re trying to study or work, notifications pop up, tempting us to check what’s new. According to research by Pérez-Juárez et al. (2023), multitasking between apps significantly reduces learning outcomes and lowers work quality. This is because switching tasks constantly stops our brains from fully focusing on one thing at a time.</w:t>
      </w:r>
    </w:p>
    <w:p w:rsidR="49925377" w:rsidP="5C2B4DC1" w:rsidRDefault="49925377" w14:paraId="79CD5F53" w14:noSpellErr="1" w14:textId="5E3044C6">
      <w:pPr>
        <w:spacing w:before="240" w:beforeAutospacing="off" w:after="240" w:afterAutospacing="off"/>
      </w:pPr>
      <w:r w:rsidRPr="6F41A147" w:rsidR="2EC32D74">
        <w:rPr>
          <w:noProof w:val="0"/>
          <w:lang w:val="en-US"/>
        </w:rPr>
        <w:t xml:space="preserve">Another big challenge is dealing with health issues that affect concentration. After recovering from meningitis, </w:t>
      </w:r>
      <w:r w:rsidRPr="6F41A147" w:rsidR="2EC32D74">
        <w:rPr>
          <w:noProof w:val="0"/>
          <w:lang w:val="en-US"/>
        </w:rPr>
        <w:t>I found that my attention span and memory</w:t>
      </w:r>
      <w:r w:rsidRPr="6F41A147" w:rsidR="2EC32D74">
        <w:rPr>
          <w:noProof w:val="0"/>
          <w:lang w:val="en-US"/>
        </w:rPr>
        <w:t xml:space="preserve"> </w:t>
      </w:r>
      <w:r w:rsidRPr="6F41A147" w:rsidR="2EC32D74">
        <w:rPr>
          <w:noProof w:val="0"/>
          <w:lang w:val="en-US"/>
        </w:rPr>
        <w:t>weren’t</w:t>
      </w:r>
      <w:r w:rsidRPr="6F41A147" w:rsidR="2EC32D74">
        <w:rPr>
          <w:noProof w:val="0"/>
          <w:lang w:val="en-US"/>
        </w:rPr>
        <w:t xml:space="preserve"> as strong as before. Studies show that people </w:t>
      </w:r>
      <w:r w:rsidRPr="6F41A147" w:rsidR="2EC32D74">
        <w:rPr>
          <w:noProof w:val="0"/>
          <w:lang w:val="en-US"/>
        </w:rPr>
        <w:t>who’ve</w:t>
      </w:r>
      <w:r w:rsidRPr="6F41A147" w:rsidR="2EC32D74">
        <w:rPr>
          <w:noProof w:val="0"/>
          <w:lang w:val="en-US"/>
        </w:rPr>
        <w:t xml:space="preserve"> had meningitis can experience long-term effects on brain function, including slower information processing and reduced concentration (Christie et al., 2017). These challenges can be frustrating, especially when you want to </w:t>
      </w:r>
      <w:r w:rsidRPr="6F41A147" w:rsidR="6FDCE98A">
        <w:rPr>
          <w:noProof w:val="0"/>
          <w:lang w:val="en-US"/>
        </w:rPr>
        <w:t>focus,</w:t>
      </w:r>
      <w:r w:rsidRPr="6F41A147" w:rsidR="2EC32D74">
        <w:rPr>
          <w:noProof w:val="0"/>
          <w:lang w:val="en-US"/>
        </w:rPr>
        <w:t xml:space="preserve"> but your mind keeps drifting or gets tired quickly.</w:t>
      </w:r>
    </w:p>
    <w:p w:rsidR="49925377" w:rsidP="5C2B4DC1" w:rsidRDefault="49925377" w14:paraId="47BDE5A3" w14:textId="1507B718">
      <w:pPr>
        <w:spacing w:before="240" w:beforeAutospacing="off" w:after="240" w:afterAutospacing="off"/>
      </w:pPr>
      <w:r w:rsidRPr="5C2B4DC1" w:rsidR="2EC32D74">
        <w:rPr>
          <w:noProof w:val="0"/>
          <w:lang w:val="en-US"/>
        </w:rPr>
        <w:t>When digital distractions and health problems combine, it can feel almost impossible to focus. You might sit down to work, but one notification or a moment of fatigue can throw you completely off track. This doesn’t just affect school performance — it can also make it harder to stay productive in jobs that require multitasking or detailed work. Employers expect workers to stay focused and efficient, so developing strong concentration skills is key for future success.</w:t>
      </w:r>
    </w:p>
    <w:p w:rsidR="49925377" w:rsidP="5C2B4DC1" w:rsidRDefault="49925377" w14:paraId="677B1D98" w14:textId="31042B6E">
      <w:pPr>
        <w:pStyle w:val="Heading4"/>
        <w:spacing w:before="319" w:beforeAutospacing="off" w:after="319" w:afterAutospacing="off"/>
      </w:pPr>
      <w:r w:rsidRPr="5C2B4DC1" w:rsidR="2EC32D74">
        <w:rPr>
          <w:b w:val="1"/>
          <w:bCs w:val="1"/>
          <w:noProof w:val="0"/>
          <w:sz w:val="24"/>
          <w:szCs w:val="24"/>
          <w:lang w:val="en-US"/>
        </w:rPr>
        <w:t>Opportunities: Turning Technology into a Positive Tool</w:t>
      </w:r>
    </w:p>
    <w:p w:rsidR="49925377" w:rsidP="5C2B4DC1" w:rsidRDefault="49925377" w14:paraId="4902FAF4" w14:noSpellErr="1" w14:textId="1CBF21EA">
      <w:pPr>
        <w:spacing w:before="240" w:beforeAutospacing="off" w:after="240" w:afterAutospacing="off"/>
      </w:pPr>
      <w:r w:rsidRPr="48B7FBE0" w:rsidR="2EC32D74">
        <w:rPr>
          <w:noProof w:val="0"/>
          <w:lang w:val="en-US"/>
        </w:rPr>
        <w:t xml:space="preserve">Even though technology can be a big distraction, it can also be used to </w:t>
      </w:r>
      <w:r w:rsidRPr="48B7FBE0" w:rsidR="2EC32D74">
        <w:rPr>
          <w:i w:val="1"/>
          <w:iCs w:val="1"/>
          <w:noProof w:val="0"/>
          <w:lang w:val="en-US"/>
        </w:rPr>
        <w:t>improve</w:t>
      </w:r>
      <w:r w:rsidRPr="48B7FBE0" w:rsidR="2EC32D74">
        <w:rPr>
          <w:noProof w:val="0"/>
          <w:lang w:val="en-US"/>
        </w:rPr>
        <w:t xml:space="preserve"> focus when used in the right way. For example</w:t>
      </w:r>
      <w:r w:rsidRPr="48B7FBE0" w:rsidR="2EC32D74">
        <w:rPr>
          <w:noProof w:val="0"/>
          <w:lang w:val="en-US"/>
        </w:rPr>
        <w:t xml:space="preserve">, </w:t>
      </w:r>
      <w:r w:rsidRPr="48B7FBE0" w:rsidR="3876D230">
        <w:rPr>
          <w:noProof w:val="0"/>
          <w:lang w:val="en-US"/>
        </w:rPr>
        <w:t>like</w:t>
      </w:r>
      <w:r w:rsidRPr="48B7FBE0" w:rsidR="3876D230">
        <w:rPr>
          <w:noProof w:val="0"/>
          <w:lang w:val="en-US"/>
        </w:rPr>
        <w:t xml:space="preserve"> watching videos researching but taking breaks</w:t>
      </w:r>
      <w:r w:rsidRPr="48B7FBE0" w:rsidR="2EC32D74">
        <w:rPr>
          <w:noProof w:val="0"/>
          <w:lang w:val="en-US"/>
        </w:rPr>
        <w:t xml:space="preserve"> </w:t>
      </w:r>
      <w:r w:rsidRPr="48B7FBE0" w:rsidR="2EC32D74">
        <w:rPr>
          <w:noProof w:val="0"/>
          <w:lang w:val="en-US"/>
        </w:rPr>
        <w:t xml:space="preserve">which </w:t>
      </w:r>
      <w:r w:rsidRPr="48B7FBE0" w:rsidR="4EB27CCF">
        <w:rPr>
          <w:noProof w:val="0"/>
          <w:lang w:val="en-US"/>
        </w:rPr>
        <w:t>break</w:t>
      </w:r>
      <w:r w:rsidRPr="48B7FBE0" w:rsidR="2EC32D74">
        <w:rPr>
          <w:noProof w:val="0"/>
          <w:lang w:val="en-US"/>
        </w:rPr>
        <w:t xml:space="preserve"> work into manageable </w:t>
      </w:r>
      <w:r w:rsidRPr="48B7FBE0" w:rsidR="6B440363">
        <w:rPr>
          <w:noProof w:val="0"/>
          <w:lang w:val="en-US"/>
        </w:rPr>
        <w:t>chunks</w:t>
      </w:r>
      <w:r w:rsidRPr="48B7FBE0" w:rsidR="2EC32D74">
        <w:rPr>
          <w:noProof w:val="0"/>
          <w:lang w:val="en-US"/>
        </w:rPr>
        <w:t xml:space="preserve"> can help you stay disciplined. According to Martin et al. (2025), structured study methods and focus tools can significantly reduce digital distractions and improve academic performance.</w:t>
      </w:r>
    </w:p>
    <w:p w:rsidR="49925377" w:rsidP="5C2B4DC1" w:rsidRDefault="49925377" w14:paraId="53D463F3" w14:noSpellErr="1" w14:textId="0CECC479">
      <w:pPr>
        <w:spacing w:before="240" w:beforeAutospacing="off" w:after="240" w:afterAutospacing="off"/>
      </w:pPr>
      <w:r w:rsidRPr="6F41A147" w:rsidR="2EC32D74">
        <w:rPr>
          <w:noProof w:val="0"/>
          <w:lang w:val="en-US"/>
        </w:rPr>
        <w:t xml:space="preserve">There are also apps that block social media for a set period or track how much screen time you use. Seeing how many hours you spend online can be a wake-up call and motivate you to cut back. Using planners or digital calendars can make it easier to </w:t>
      </w:r>
      <w:r w:rsidRPr="6F41A147" w:rsidR="033DB973">
        <w:rPr>
          <w:noProof w:val="0"/>
          <w:lang w:val="en-US"/>
        </w:rPr>
        <w:t>prioritize</w:t>
      </w:r>
      <w:r w:rsidRPr="6F41A147" w:rsidR="2EC32D74">
        <w:rPr>
          <w:noProof w:val="0"/>
          <w:lang w:val="en-US"/>
        </w:rPr>
        <w:t xml:space="preserve"> tasks, stay </w:t>
      </w:r>
      <w:r w:rsidRPr="6F41A147" w:rsidR="205279A5">
        <w:rPr>
          <w:noProof w:val="0"/>
          <w:lang w:val="en-US"/>
        </w:rPr>
        <w:t>organized</w:t>
      </w:r>
      <w:r w:rsidRPr="6F41A147" w:rsidR="2EC32D74">
        <w:rPr>
          <w:noProof w:val="0"/>
          <w:lang w:val="en-US"/>
        </w:rPr>
        <w:t>, and reduce stress.</w:t>
      </w:r>
    </w:p>
    <w:p w:rsidR="49925377" w:rsidP="5C2B4DC1" w:rsidRDefault="49925377" w14:paraId="58BB06A3" w14:textId="28279C66">
      <w:pPr>
        <w:spacing w:before="240" w:beforeAutospacing="off" w:after="240" w:afterAutospacing="off"/>
      </w:pPr>
      <w:r w:rsidRPr="5C2B4DC1" w:rsidR="2EC32D74">
        <w:rPr>
          <w:noProof w:val="0"/>
          <w:lang w:val="en-US"/>
        </w:rPr>
        <w:t>Everyone learns differently, so there’s no single solution that works for everyone. Some people learn best with visual aids like videos or diagrams, while others prefer reading or listening. Using a mix of tools can make studying more engaging and help with understanding difficult topics. Instead of seeing technology as the enemy, we can learn to manage it and make it work for us.</w:t>
      </w:r>
    </w:p>
    <w:p w:rsidR="49925377" w:rsidP="5C2B4DC1" w:rsidRDefault="49925377" w14:paraId="47C88F1A" w14:textId="1026ECBA">
      <w:pPr>
        <w:pStyle w:val="Heading4"/>
        <w:spacing w:before="319" w:beforeAutospacing="off" w:after="319" w:afterAutospacing="off"/>
      </w:pPr>
      <w:r w:rsidRPr="5C2B4DC1" w:rsidR="2EC32D74">
        <w:rPr>
          <w:b w:val="1"/>
          <w:bCs w:val="1"/>
          <w:noProof w:val="0"/>
          <w:sz w:val="24"/>
          <w:szCs w:val="24"/>
          <w:lang w:val="en-US"/>
        </w:rPr>
        <w:t>Strategies to Improve Focus and Build Employability Skills</w:t>
      </w:r>
    </w:p>
    <w:p w:rsidR="49925377" w:rsidP="5C2B4DC1" w:rsidRDefault="49925377" w14:paraId="3D6414BF" w14:textId="54735957">
      <w:pPr>
        <w:spacing w:before="240" w:beforeAutospacing="off" w:after="240" w:afterAutospacing="off"/>
      </w:pPr>
      <w:r w:rsidRPr="5C2B4DC1" w:rsidR="2EC32D74">
        <w:rPr>
          <w:noProof w:val="0"/>
          <w:lang w:val="en-US"/>
        </w:rPr>
        <w:t>There are many practical strategies that can help improve concentration and productivity. Here are some that I’ve found useful and supported by research:</w:t>
      </w:r>
    </w:p>
    <w:p w:rsidR="49925377" w:rsidP="5C2B4DC1" w:rsidRDefault="49925377" w14:paraId="11F1AC3E" w14:textId="35EAFA01">
      <w:pPr>
        <w:pStyle w:val="ListParagraph"/>
        <w:numPr>
          <w:ilvl w:val="0"/>
          <w:numId w:val="1"/>
        </w:numPr>
        <w:spacing w:before="240" w:beforeAutospacing="off" w:after="240" w:afterAutospacing="off"/>
        <w:rPr>
          <w:noProof w:val="0"/>
          <w:lang w:val="en-US"/>
        </w:rPr>
      </w:pPr>
      <w:r w:rsidRPr="5C2B4DC1" w:rsidR="2EC32D74">
        <w:rPr>
          <w:b w:val="1"/>
          <w:bCs w:val="1"/>
          <w:noProof w:val="0"/>
          <w:lang w:val="en-US"/>
        </w:rPr>
        <w:t>Set clear, small goals:</w:t>
      </w:r>
      <w:r w:rsidRPr="5C2B4DC1" w:rsidR="2EC32D74">
        <w:rPr>
          <w:noProof w:val="0"/>
          <w:lang w:val="en-US"/>
        </w:rPr>
        <w:t xml:space="preserve"> Breaking big tasks into smaller steps helps you feel more in control and less overwhelmed.</w:t>
      </w:r>
    </w:p>
    <w:p w:rsidR="49925377" w:rsidP="5C2B4DC1" w:rsidRDefault="49925377" w14:paraId="6C75AC88" w14:textId="09268B31">
      <w:pPr>
        <w:pStyle w:val="ListParagraph"/>
        <w:numPr>
          <w:ilvl w:val="0"/>
          <w:numId w:val="1"/>
        </w:numPr>
        <w:spacing w:before="240" w:beforeAutospacing="off" w:after="240" w:afterAutospacing="off"/>
        <w:rPr>
          <w:noProof w:val="0"/>
          <w:lang w:val="en-US"/>
        </w:rPr>
      </w:pPr>
      <w:r w:rsidRPr="5C2B4DC1" w:rsidR="2EC32D74">
        <w:rPr>
          <w:b w:val="1"/>
          <w:bCs w:val="1"/>
          <w:noProof w:val="0"/>
          <w:lang w:val="en-US"/>
        </w:rPr>
        <w:t>Take regular breaks:</w:t>
      </w:r>
      <w:r w:rsidRPr="5C2B4DC1" w:rsidR="2EC32D74">
        <w:rPr>
          <w:noProof w:val="0"/>
          <w:lang w:val="en-US"/>
        </w:rPr>
        <w:t xml:space="preserve"> Short pauses prevent burnout and help your brain recharge.</w:t>
      </w:r>
    </w:p>
    <w:p w:rsidR="49925377" w:rsidP="5C2B4DC1" w:rsidRDefault="49925377" w14:paraId="42004FD9" w14:textId="180B747E">
      <w:pPr>
        <w:pStyle w:val="ListParagraph"/>
        <w:numPr>
          <w:ilvl w:val="0"/>
          <w:numId w:val="1"/>
        </w:numPr>
        <w:spacing w:before="240" w:beforeAutospacing="off" w:after="240" w:afterAutospacing="off"/>
        <w:rPr>
          <w:noProof w:val="0"/>
          <w:lang w:val="en-US"/>
        </w:rPr>
      </w:pPr>
      <w:r w:rsidRPr="5C2B4DC1" w:rsidR="2EC32D74">
        <w:rPr>
          <w:b w:val="1"/>
          <w:bCs w:val="1"/>
          <w:noProof w:val="0"/>
          <w:lang w:val="en-US"/>
        </w:rPr>
        <w:t>Turn off notifications:</w:t>
      </w:r>
      <w:r w:rsidRPr="5C2B4DC1" w:rsidR="2EC32D74">
        <w:rPr>
          <w:noProof w:val="0"/>
          <w:lang w:val="en-US"/>
        </w:rPr>
        <w:t xml:space="preserve"> Even small interruptions can break your focus for several minutes.</w:t>
      </w:r>
    </w:p>
    <w:p w:rsidR="49925377" w:rsidP="5C2B4DC1" w:rsidRDefault="49925377" w14:paraId="411D1A0C" w14:textId="697B6395">
      <w:pPr>
        <w:pStyle w:val="ListParagraph"/>
        <w:numPr>
          <w:ilvl w:val="0"/>
          <w:numId w:val="1"/>
        </w:numPr>
        <w:spacing w:before="240" w:beforeAutospacing="off" w:after="240" w:afterAutospacing="off"/>
        <w:rPr>
          <w:noProof w:val="0"/>
          <w:lang w:val="en-US"/>
        </w:rPr>
      </w:pPr>
      <w:r w:rsidRPr="5C2B4DC1" w:rsidR="2EC32D74">
        <w:rPr>
          <w:b w:val="1"/>
          <w:bCs w:val="1"/>
          <w:noProof w:val="0"/>
          <w:lang w:val="en-US"/>
        </w:rPr>
        <w:t>Use focus tools:</w:t>
      </w:r>
      <w:r w:rsidRPr="5C2B4DC1" w:rsidR="2EC32D74">
        <w:rPr>
          <w:noProof w:val="0"/>
          <w:lang w:val="en-US"/>
        </w:rPr>
        <w:t xml:space="preserve"> Apps like Forest or RescueTime can help track progress and block distractions.</w:t>
      </w:r>
    </w:p>
    <w:p w:rsidR="49925377" w:rsidP="5C2B4DC1" w:rsidRDefault="49925377" w14:paraId="52B93C8E" w14:textId="4D4EB3AD">
      <w:pPr>
        <w:pStyle w:val="ListParagraph"/>
        <w:numPr>
          <w:ilvl w:val="0"/>
          <w:numId w:val="1"/>
        </w:numPr>
        <w:spacing w:before="240" w:beforeAutospacing="off" w:after="240" w:afterAutospacing="off"/>
        <w:rPr>
          <w:noProof w:val="0"/>
          <w:lang w:val="en-US"/>
        </w:rPr>
      </w:pPr>
      <w:r w:rsidRPr="5C2B4DC1" w:rsidR="2EC32D74">
        <w:rPr>
          <w:b w:val="1"/>
          <w:bCs w:val="1"/>
          <w:noProof w:val="0"/>
          <w:lang w:val="en-US"/>
        </w:rPr>
        <w:t>Organise your notes:</w:t>
      </w:r>
      <w:r w:rsidRPr="5C2B4DC1" w:rsidR="2EC32D74">
        <w:rPr>
          <w:noProof w:val="0"/>
          <w:lang w:val="en-US"/>
        </w:rPr>
        <w:t xml:space="preserve"> Reviewing notes regularly helps with memory and understanding.</w:t>
      </w:r>
    </w:p>
    <w:p w:rsidR="49925377" w:rsidP="5C2B4DC1" w:rsidRDefault="49925377" w14:paraId="61FF2ADF" w14:textId="47283EDF">
      <w:pPr>
        <w:spacing w:before="240" w:beforeAutospacing="off" w:after="240" w:afterAutospacing="off"/>
      </w:pPr>
      <w:r w:rsidRPr="5C2B4DC1" w:rsidR="2EC32D74">
        <w:rPr>
          <w:noProof w:val="0"/>
          <w:lang w:val="en-US"/>
        </w:rPr>
        <w:t>For people managing health issues, it’s also important to listen to your body and pace yourself. Sometimes focus problems come from fatigue or stress, so resting and managing workload can make a big difference.</w:t>
      </w:r>
    </w:p>
    <w:p w:rsidR="49925377" w:rsidP="5C2B4DC1" w:rsidRDefault="49925377" w14:paraId="680E2A48" w14:textId="7D392722">
      <w:pPr>
        <w:spacing w:before="240" w:beforeAutospacing="off" w:after="240" w:afterAutospacing="off"/>
      </w:pPr>
      <w:r w:rsidRPr="5C2B4DC1" w:rsidR="2EC32D74">
        <w:rPr>
          <w:noProof w:val="0"/>
          <w:lang w:val="en-US"/>
        </w:rPr>
        <w:t>Improving focus isn’t just about getting better grades — it’s also about becoming more employable. Employers value people who can stay organised, meet deadlines, and manage distractions. These skills show self-discipline, time management, and resilience. Through researching and practising these strategies, I’ve learned that concentration can be trained, just like any other skill.</w:t>
      </w:r>
    </w:p>
    <w:p w:rsidR="49925377" w:rsidP="5C2B4DC1" w:rsidRDefault="49925377" w14:paraId="4E63B223" w14:textId="04CD3542">
      <w:pPr>
        <w:pStyle w:val="Heading4"/>
        <w:spacing w:before="319" w:beforeAutospacing="off" w:after="319" w:afterAutospacing="off"/>
      </w:pPr>
      <w:r w:rsidRPr="5C2B4DC1" w:rsidR="2EC32D74">
        <w:rPr>
          <w:b w:val="1"/>
          <w:bCs w:val="1"/>
          <w:noProof w:val="0"/>
          <w:sz w:val="24"/>
          <w:szCs w:val="24"/>
          <w:lang w:val="en-US"/>
        </w:rPr>
        <w:t>Reflection</w:t>
      </w:r>
    </w:p>
    <w:p w:rsidR="49925377" w:rsidP="5C2B4DC1" w:rsidRDefault="49925377" w14:paraId="1BF14E07" w14:noSpellErr="1" w14:textId="3E304C8E">
      <w:pPr>
        <w:spacing w:before="240" w:beforeAutospacing="off" w:after="240" w:afterAutospacing="off"/>
      </w:pPr>
      <w:r w:rsidRPr="6F41A147" w:rsidR="2EC32D74">
        <w:rPr>
          <w:noProof w:val="0"/>
          <w:lang w:val="en-US"/>
        </w:rPr>
        <w:t xml:space="preserve">Doing this research made me </w:t>
      </w:r>
      <w:r w:rsidRPr="6F41A147" w:rsidR="2EC32D74">
        <w:rPr>
          <w:noProof w:val="0"/>
          <w:lang w:val="en-US"/>
        </w:rPr>
        <w:t>realise</w:t>
      </w:r>
      <w:r w:rsidRPr="6F41A147" w:rsidR="2EC32D74">
        <w:rPr>
          <w:noProof w:val="0"/>
          <w:lang w:val="en-US"/>
        </w:rPr>
        <w:t xml:space="preserve"> how connected technology, health, and focus really are. I used to think concentration was something you either had or </w:t>
      </w:r>
      <w:r w:rsidRPr="6F41A147" w:rsidR="2EC32D74">
        <w:rPr>
          <w:noProof w:val="0"/>
          <w:lang w:val="en-US"/>
        </w:rPr>
        <w:t>didn’t</w:t>
      </w:r>
      <w:r w:rsidRPr="6F41A147" w:rsidR="2EC32D74">
        <w:rPr>
          <w:noProof w:val="0"/>
          <w:lang w:val="en-US"/>
        </w:rPr>
        <w:t xml:space="preserve"> have, but now I understand that </w:t>
      </w:r>
      <w:r w:rsidRPr="6F41A147" w:rsidR="2EC32D74">
        <w:rPr>
          <w:noProof w:val="0"/>
          <w:lang w:val="en-US"/>
        </w:rPr>
        <w:t>it’s</w:t>
      </w:r>
      <w:r w:rsidRPr="6F41A147" w:rsidR="2EC32D74">
        <w:rPr>
          <w:noProof w:val="0"/>
          <w:lang w:val="en-US"/>
        </w:rPr>
        <w:t xml:space="preserve"> something you can work on. By becoming more aware of my habits — like how often I check my phone or how tiredness affects me — I can make changes that </w:t>
      </w:r>
      <w:r w:rsidRPr="6F41A147" w:rsidR="443A0F58">
        <w:rPr>
          <w:noProof w:val="0"/>
          <w:lang w:val="en-US"/>
        </w:rPr>
        <w:t>help</w:t>
      </w:r>
      <w:r w:rsidRPr="6F41A147" w:rsidR="2EC32D74">
        <w:rPr>
          <w:noProof w:val="0"/>
          <w:lang w:val="en-US"/>
        </w:rPr>
        <w:t xml:space="preserve">. </w:t>
      </w:r>
      <w:r w:rsidRPr="6F41A147" w:rsidR="2EC32D74">
        <w:rPr>
          <w:noProof w:val="0"/>
          <w:lang w:val="en-US"/>
        </w:rPr>
        <w:t>It’s</w:t>
      </w:r>
      <w:r w:rsidRPr="6F41A147" w:rsidR="2EC32D74">
        <w:rPr>
          <w:noProof w:val="0"/>
          <w:lang w:val="en-US"/>
        </w:rPr>
        <w:t xml:space="preserve"> not about being </w:t>
      </w:r>
      <w:r w:rsidRPr="6F41A147" w:rsidR="77BE1877">
        <w:rPr>
          <w:noProof w:val="0"/>
          <w:lang w:val="en-US"/>
        </w:rPr>
        <w:t>perfect but</w:t>
      </w:r>
      <w:r w:rsidRPr="6F41A147" w:rsidR="2EC32D74">
        <w:rPr>
          <w:noProof w:val="0"/>
          <w:lang w:val="en-US"/>
        </w:rPr>
        <w:t xml:space="preserve"> about finding a balance that allows me to stay productive without burning out.</w:t>
      </w:r>
    </w:p>
    <w:p w:rsidR="49925377" w:rsidP="5C2B4DC1" w:rsidRDefault="49925377" w14:paraId="0FEC7011" w14:textId="22751606">
      <w:pPr/>
    </w:p>
    <w:p w:rsidR="49925377" w:rsidP="5C2B4DC1" w:rsidRDefault="49925377" w14:paraId="4EF2D4A8" w14:textId="0C0B4C4D">
      <w:pPr>
        <w:pStyle w:val="Heading3"/>
        <w:spacing w:before="281" w:beforeAutospacing="off" w:after="281" w:afterAutospacing="off"/>
      </w:pPr>
      <w:r w:rsidRPr="5C2B4DC1" w:rsidR="2EC32D74">
        <w:rPr>
          <w:b w:val="1"/>
          <w:bCs w:val="1"/>
          <w:noProof w:val="0"/>
          <w:sz w:val="28"/>
          <w:szCs w:val="28"/>
          <w:lang w:val="en-US"/>
        </w:rPr>
        <w:t>Component 3 – Source Exploration (around 200 words)</w:t>
      </w:r>
    </w:p>
    <w:p w:rsidR="49925377" w:rsidP="5C2B4DC1" w:rsidRDefault="49925377" w14:paraId="680E24FB" w14:textId="35ADCB28">
      <w:pPr>
        <w:spacing w:before="240" w:beforeAutospacing="off" w:after="240" w:afterAutospacing="off"/>
      </w:pPr>
      <w:r w:rsidRPr="5C2B4DC1" w:rsidR="2EC32D74">
        <w:rPr>
          <w:b w:val="1"/>
          <w:bCs w:val="1"/>
          <w:noProof w:val="0"/>
          <w:lang w:val="en-US"/>
        </w:rPr>
        <w:t>Source 1: Digital Distractions</w:t>
      </w:r>
      <w:r>
        <w:br/>
      </w:r>
      <w:r w:rsidRPr="5C2B4DC1" w:rsidR="2EC32D74">
        <w:rPr>
          <w:noProof w:val="0"/>
          <w:lang w:val="en-US"/>
        </w:rPr>
        <w:t xml:space="preserve"> </w:t>
      </w:r>
      <w:r w:rsidRPr="5C2B4DC1" w:rsidR="2EC32D74">
        <w:rPr>
          <w:b w:val="1"/>
          <w:bCs w:val="1"/>
          <w:noProof w:val="0"/>
          <w:lang w:val="en-US"/>
        </w:rPr>
        <w:t>Reference:</w:t>
      </w:r>
      <w:r w:rsidRPr="5C2B4DC1" w:rsidR="2EC32D74">
        <w:rPr>
          <w:noProof w:val="0"/>
          <w:lang w:val="en-US"/>
        </w:rPr>
        <w:t xml:space="preserve"> Pérez-Juárez, M. Á., González-Ortega, D., &amp; Aguiar-Pérez, J. M. (2023). </w:t>
      </w:r>
      <w:r w:rsidRPr="5C2B4DC1" w:rsidR="2EC32D74">
        <w:rPr>
          <w:i w:val="1"/>
          <w:iCs w:val="1"/>
          <w:noProof w:val="0"/>
          <w:lang w:val="en-US"/>
        </w:rPr>
        <w:t>Digital Distractions from the Point of View of Higher Education Students.</w:t>
      </w:r>
      <w:r w:rsidRPr="5C2B4DC1" w:rsidR="2EC32D74">
        <w:rPr>
          <w:noProof w:val="0"/>
          <w:lang w:val="en-US"/>
        </w:rPr>
        <w:t xml:space="preserve"> </w:t>
      </w:r>
      <w:r w:rsidRPr="5C2B4DC1" w:rsidR="2EC32D74">
        <w:rPr>
          <w:i w:val="1"/>
          <w:iCs w:val="1"/>
          <w:noProof w:val="0"/>
          <w:lang w:val="en-US"/>
        </w:rPr>
        <w:t>Sustainability, 15</w:t>
      </w:r>
      <w:r w:rsidRPr="5C2B4DC1" w:rsidR="2EC32D74">
        <w:rPr>
          <w:noProof w:val="0"/>
          <w:lang w:val="en-US"/>
        </w:rPr>
        <w:t xml:space="preserve">(7), 6044. [DOI: </w:t>
      </w:r>
      <w:hyperlink r:id="Ref4ddeccc7eb41ec">
        <w:r w:rsidRPr="5C2B4DC1" w:rsidR="2EC32D74">
          <w:rPr>
            <w:rStyle w:val="Hyperlink"/>
            <w:noProof w:val="0"/>
            <w:lang w:val="en-US"/>
          </w:rPr>
          <w:t>https://doi.org/10.3390/su15076044</w:t>
        </w:r>
      </w:hyperlink>
      <w:r w:rsidRPr="5C2B4DC1" w:rsidR="2EC32D74">
        <w:rPr>
          <w:noProof w:val="0"/>
          <w:lang w:val="en-US"/>
        </w:rPr>
        <w:t>]</w:t>
      </w:r>
      <w:r>
        <w:br/>
      </w:r>
      <w:r w:rsidRPr="5C2B4DC1" w:rsidR="2EC32D74">
        <w:rPr>
          <w:noProof w:val="0"/>
          <w:lang w:val="en-US"/>
        </w:rPr>
        <w:t xml:space="preserve"> </w:t>
      </w:r>
      <w:r w:rsidRPr="5C2B4DC1" w:rsidR="2EC32D74">
        <w:rPr>
          <w:b w:val="1"/>
          <w:bCs w:val="1"/>
          <w:noProof w:val="0"/>
          <w:lang w:val="en-US"/>
        </w:rPr>
        <w:t>Explanation:</w:t>
      </w:r>
      <w:r w:rsidRPr="5C2B4DC1" w:rsidR="2EC32D74">
        <w:rPr>
          <w:noProof w:val="0"/>
          <w:lang w:val="en-US"/>
        </w:rPr>
        <w:t xml:space="preserve"> This peer-reviewed article explores how multitasking and constant notifications reduce learning efficiency. It supports my section on digital distractions and matches my own experiences of losing focus while studying. The study’s findings helped me understand why even short interruptions can lower productivity and make studying more stressful.</w:t>
      </w:r>
    </w:p>
    <w:p w:rsidR="49925377" w:rsidP="5C2B4DC1" w:rsidRDefault="49925377" w14:paraId="26E35B68" w14:textId="3DEDBFF1">
      <w:pPr>
        <w:spacing w:before="240" w:beforeAutospacing="off" w:after="240" w:afterAutospacing="off"/>
      </w:pPr>
      <w:r w:rsidRPr="5C2B4DC1" w:rsidR="2EC32D74">
        <w:rPr>
          <w:b w:val="1"/>
          <w:bCs w:val="1"/>
          <w:noProof w:val="0"/>
          <w:lang w:val="en-US"/>
        </w:rPr>
        <w:t>Source 2: Illness Impact</w:t>
      </w:r>
      <w:r>
        <w:br/>
      </w:r>
      <w:r w:rsidRPr="5C2B4DC1" w:rsidR="2EC32D74">
        <w:rPr>
          <w:noProof w:val="0"/>
          <w:lang w:val="en-US"/>
        </w:rPr>
        <w:t xml:space="preserve"> </w:t>
      </w:r>
      <w:r w:rsidRPr="5C2B4DC1" w:rsidR="2EC32D74">
        <w:rPr>
          <w:b w:val="1"/>
          <w:bCs w:val="1"/>
          <w:noProof w:val="0"/>
          <w:lang w:val="en-US"/>
        </w:rPr>
        <w:t>Reference:</w:t>
      </w:r>
      <w:r w:rsidRPr="5C2B4DC1" w:rsidR="2EC32D74">
        <w:rPr>
          <w:noProof w:val="0"/>
          <w:lang w:val="en-US"/>
        </w:rPr>
        <w:t xml:space="preserve"> Christie, D., Rashid, H., El-Bashir, H., Sweeney, F., Shore, T., Booy, R., &amp; Viner, R. M. (2017). </w:t>
      </w:r>
      <w:r w:rsidRPr="5C2B4DC1" w:rsidR="2EC32D74">
        <w:rPr>
          <w:i w:val="1"/>
          <w:iCs w:val="1"/>
          <w:noProof w:val="0"/>
          <w:lang w:val="en-US"/>
        </w:rPr>
        <w:t>Impact of meningitis on intelligence and development: A systematic review and meta-analysis.</w:t>
      </w:r>
      <w:r w:rsidRPr="5C2B4DC1" w:rsidR="2EC32D74">
        <w:rPr>
          <w:noProof w:val="0"/>
          <w:lang w:val="en-US"/>
        </w:rPr>
        <w:t xml:space="preserve"> </w:t>
      </w:r>
      <w:r w:rsidRPr="5C2B4DC1" w:rsidR="2EC32D74">
        <w:rPr>
          <w:i w:val="1"/>
          <w:iCs w:val="1"/>
          <w:noProof w:val="0"/>
          <w:lang w:val="en-US"/>
        </w:rPr>
        <w:t>PLOS ONE, 12</w:t>
      </w:r>
      <w:r w:rsidRPr="5C2B4DC1" w:rsidR="2EC32D74">
        <w:rPr>
          <w:noProof w:val="0"/>
          <w:lang w:val="en-US"/>
        </w:rPr>
        <w:t xml:space="preserve">(8), e0175024. [DOI: </w:t>
      </w:r>
      <w:hyperlink r:id="Rcbfa8e06ce774c4a">
        <w:r w:rsidRPr="5C2B4DC1" w:rsidR="2EC32D74">
          <w:rPr>
            <w:rStyle w:val="Hyperlink"/>
            <w:noProof w:val="0"/>
            <w:lang w:val="en-US"/>
          </w:rPr>
          <w:t>https://doi.org/10.1371/journal.pone.0175024</w:t>
        </w:r>
      </w:hyperlink>
      <w:r w:rsidRPr="5C2B4DC1" w:rsidR="2EC32D74">
        <w:rPr>
          <w:noProof w:val="0"/>
          <w:lang w:val="en-US"/>
        </w:rPr>
        <w:t>]</w:t>
      </w:r>
      <w:r>
        <w:br/>
      </w:r>
      <w:r w:rsidRPr="5C2B4DC1" w:rsidR="2EC32D74">
        <w:rPr>
          <w:noProof w:val="0"/>
          <w:lang w:val="en-US"/>
        </w:rPr>
        <w:t xml:space="preserve"> </w:t>
      </w:r>
      <w:r w:rsidRPr="5C2B4DC1" w:rsidR="2EC32D74">
        <w:rPr>
          <w:b w:val="1"/>
          <w:bCs w:val="1"/>
          <w:noProof w:val="0"/>
          <w:lang w:val="en-US"/>
        </w:rPr>
        <w:t>Explanation:</w:t>
      </w:r>
      <w:r w:rsidRPr="5C2B4DC1" w:rsidR="2EC32D74">
        <w:rPr>
          <w:noProof w:val="0"/>
          <w:lang w:val="en-US"/>
        </w:rPr>
        <w:t xml:space="preserve"> This article shows how bacterial and viral meningitis can affect memory and concentration. It provided strong evidence for the section on illness-related challenges and connected directly to my own recovery experience, making my analysis more personal and credible.</w:t>
      </w:r>
    </w:p>
    <w:p w:rsidR="49925377" w:rsidP="5C2B4DC1" w:rsidRDefault="49925377" w14:paraId="213D055A" w14:textId="3F9795D9" w14:noSpellErr="1">
      <w:pPr>
        <w:spacing w:before="240" w:beforeAutospacing="off" w:after="240" w:afterAutospacing="off"/>
      </w:pPr>
      <w:r w:rsidRPr="6F41A147" w:rsidR="2EC32D74">
        <w:rPr>
          <w:b w:val="1"/>
          <w:bCs w:val="1"/>
          <w:noProof w:val="0"/>
          <w:lang w:val="en-US"/>
        </w:rPr>
        <w:t>Source 3: Focus Tools</w:t>
      </w:r>
      <w:r>
        <w:br/>
      </w:r>
      <w:r w:rsidRPr="6F41A147" w:rsidR="2EC32D74">
        <w:rPr>
          <w:noProof w:val="0"/>
          <w:lang w:val="en-US"/>
        </w:rPr>
        <w:t xml:space="preserve"> </w:t>
      </w:r>
      <w:r w:rsidRPr="6F41A147" w:rsidR="2EC32D74">
        <w:rPr>
          <w:b w:val="1"/>
          <w:bCs w:val="1"/>
          <w:noProof w:val="0"/>
          <w:lang w:val="en-US"/>
        </w:rPr>
        <w:t>Reference:</w:t>
      </w:r>
      <w:r w:rsidRPr="6F41A147" w:rsidR="2EC32D74">
        <w:rPr>
          <w:noProof w:val="0"/>
          <w:lang w:val="en-US"/>
        </w:rPr>
        <w:t xml:space="preserve"> Martin, F., Long, S., Haywood, K., &amp; Xie, K. (2025). </w:t>
      </w:r>
      <w:r w:rsidRPr="6F41A147" w:rsidR="2EC32D74">
        <w:rPr>
          <w:i w:val="1"/>
          <w:iCs w:val="1"/>
          <w:noProof w:val="0"/>
          <w:lang w:val="en-US"/>
        </w:rPr>
        <w:t xml:space="preserve">Digital distractions in education: A systematic review of research on causes, </w:t>
      </w:r>
      <w:r w:rsidRPr="6F41A147" w:rsidR="2EC32D74">
        <w:rPr>
          <w:i w:val="1"/>
          <w:iCs w:val="1"/>
          <w:noProof w:val="0"/>
          <w:lang w:val="en-US"/>
        </w:rPr>
        <w:t>consequences</w:t>
      </w:r>
      <w:r w:rsidRPr="6F41A147" w:rsidR="2EC32D74">
        <w:rPr>
          <w:i w:val="1"/>
          <w:iCs w:val="1"/>
          <w:noProof w:val="0"/>
          <w:lang w:val="en-US"/>
        </w:rPr>
        <w:t xml:space="preserve"> and prevention strategies.</w:t>
      </w:r>
      <w:r w:rsidRPr="6F41A147" w:rsidR="2EC32D74">
        <w:rPr>
          <w:noProof w:val="0"/>
          <w:lang w:val="en-US"/>
        </w:rPr>
        <w:t xml:space="preserve"> </w:t>
      </w:r>
      <w:r w:rsidRPr="6F41A147" w:rsidR="2EC32D74">
        <w:rPr>
          <w:i w:val="1"/>
          <w:iCs w:val="1"/>
          <w:noProof w:val="0"/>
          <w:lang w:val="en-US"/>
        </w:rPr>
        <w:t>Educational Technology Research and Development.</w:t>
      </w:r>
      <w:r w:rsidRPr="6F41A147" w:rsidR="2EC32D74">
        <w:rPr>
          <w:noProof w:val="0"/>
          <w:lang w:val="en-US"/>
        </w:rPr>
        <w:t xml:space="preserve"> [DOI: </w:t>
      </w:r>
      <w:hyperlink r:id="R8481656638914f1a">
        <w:r w:rsidRPr="6F41A147" w:rsidR="2EC32D74">
          <w:rPr>
            <w:rStyle w:val="Hyperlink"/>
            <w:noProof w:val="0"/>
            <w:lang w:val="en-US"/>
          </w:rPr>
          <w:t>https://doi.org/10.1007/s11423-025-10550-6</w:t>
        </w:r>
      </w:hyperlink>
      <w:r w:rsidRPr="6F41A147" w:rsidR="2EC32D74">
        <w:rPr>
          <w:noProof w:val="0"/>
          <w:lang w:val="en-US"/>
        </w:rPr>
        <w:t>]</w:t>
      </w:r>
      <w:r>
        <w:br/>
      </w:r>
      <w:r w:rsidRPr="6F41A147" w:rsidR="2EC32D74">
        <w:rPr>
          <w:noProof w:val="0"/>
          <w:lang w:val="en-US"/>
        </w:rPr>
        <w:t xml:space="preserve"> </w:t>
      </w:r>
      <w:r w:rsidRPr="6F41A147" w:rsidR="2EC32D74">
        <w:rPr>
          <w:b w:val="1"/>
          <w:bCs w:val="1"/>
          <w:noProof w:val="0"/>
          <w:lang w:val="en-US"/>
        </w:rPr>
        <w:t>Explanation:</w:t>
      </w:r>
      <w:r w:rsidRPr="6F41A147" w:rsidR="2EC32D74">
        <w:rPr>
          <w:noProof w:val="0"/>
          <w:lang w:val="en-US"/>
        </w:rPr>
        <w:t xml:space="preserve"> This recent review highlighted how digital tools can be used positively to manage distractions. It supported my discussion about time-management techniques and focus apps, giving evidence for how structure and technology can work together to improve concentration.</w:t>
      </w:r>
    </w:p>
    <w:p w:rsidR="56E07A3C" w:rsidP="6F41A147" w:rsidRDefault="56E07A3C" w14:paraId="06375045" w14:textId="60AE5EBC">
      <w:pPr>
        <w:spacing w:before="0" w:beforeAutospacing="off" w:after="200" w:afterAutospacing="off" w:line="276" w:lineRule="auto"/>
      </w:pPr>
      <w:r w:rsidRPr="6F41A147" w:rsidR="56E07A3C">
        <w:rPr>
          <w:rFonts w:ascii="Cambria" w:hAnsi="Cambria" w:eastAsia="Cambria" w:cs="Cambria"/>
          <w:noProof w:val="0"/>
          <w:sz w:val="22"/>
          <w:szCs w:val="22"/>
          <w:lang w:val="en-US"/>
        </w:rPr>
        <w:t xml:space="preserve">Working on this project has helped me understand how both technology and health influence concentration in daily life. </w:t>
      </w:r>
      <w:r w:rsidRPr="6F41A147" w:rsidR="56E07A3C">
        <w:rPr>
          <w:rFonts w:ascii="Cambria" w:hAnsi="Cambria" w:eastAsia="Cambria" w:cs="Cambria"/>
          <w:noProof w:val="0"/>
          <w:sz w:val="22"/>
          <w:szCs w:val="22"/>
          <w:lang w:val="en-US"/>
        </w:rPr>
        <w:t>It’s</w:t>
      </w:r>
      <w:r w:rsidRPr="6F41A147" w:rsidR="56E07A3C">
        <w:rPr>
          <w:rFonts w:ascii="Cambria" w:hAnsi="Cambria" w:eastAsia="Cambria" w:cs="Cambria"/>
          <w:noProof w:val="0"/>
          <w:sz w:val="22"/>
          <w:szCs w:val="22"/>
          <w:lang w:val="en-US"/>
        </w:rPr>
        <w:t xml:space="preserve"> been really interesting to learn about meningitis and how people recovering from it manage fatigue while rebuilding focus. Reading about the strategies they use—like pacing, setting small goals, and </w:t>
      </w:r>
      <w:r w:rsidRPr="6F41A147" w:rsidR="56E07A3C">
        <w:rPr>
          <w:rFonts w:ascii="Cambria" w:hAnsi="Cambria" w:eastAsia="Cambria" w:cs="Cambria"/>
          <w:noProof w:val="0"/>
          <w:sz w:val="22"/>
          <w:szCs w:val="22"/>
          <w:lang w:val="en-US"/>
        </w:rPr>
        <w:t>practising</w:t>
      </w:r>
      <w:r w:rsidRPr="6F41A147" w:rsidR="56E07A3C">
        <w:rPr>
          <w:rFonts w:ascii="Cambria" w:hAnsi="Cambria" w:eastAsia="Cambria" w:cs="Cambria"/>
          <w:noProof w:val="0"/>
          <w:sz w:val="22"/>
          <w:szCs w:val="22"/>
          <w:lang w:val="en-US"/>
        </w:rPr>
        <w:t xml:space="preserve"> self-discipline—made me think more deeply about how I handle distractions myself. </w:t>
      </w:r>
      <w:r w:rsidRPr="6F41A147" w:rsidR="56E07A3C">
        <w:rPr>
          <w:rFonts w:ascii="Cambria" w:hAnsi="Cambria" w:eastAsia="Cambria" w:cs="Cambria"/>
          <w:noProof w:val="0"/>
          <w:sz w:val="22"/>
          <w:szCs w:val="22"/>
          <w:lang w:val="en-US"/>
        </w:rPr>
        <w:t>I’ve</w:t>
      </w:r>
      <w:r w:rsidRPr="6F41A147" w:rsidR="56E07A3C">
        <w:rPr>
          <w:rFonts w:ascii="Cambria" w:hAnsi="Cambria" w:eastAsia="Cambria" w:cs="Cambria"/>
          <w:noProof w:val="0"/>
          <w:sz w:val="22"/>
          <w:szCs w:val="22"/>
          <w:lang w:val="en-US"/>
        </w:rPr>
        <w:t xml:space="preserve"> </w:t>
      </w:r>
      <w:r w:rsidRPr="6F41A147" w:rsidR="56E07A3C">
        <w:rPr>
          <w:rFonts w:ascii="Cambria" w:hAnsi="Cambria" w:eastAsia="Cambria" w:cs="Cambria"/>
          <w:noProof w:val="0"/>
          <w:sz w:val="22"/>
          <w:szCs w:val="22"/>
          <w:lang w:val="en-US"/>
        </w:rPr>
        <w:t>realised</w:t>
      </w:r>
      <w:r w:rsidRPr="6F41A147" w:rsidR="56E07A3C">
        <w:rPr>
          <w:rFonts w:ascii="Cambria" w:hAnsi="Cambria" w:eastAsia="Cambria" w:cs="Cambria"/>
          <w:noProof w:val="0"/>
          <w:sz w:val="22"/>
          <w:szCs w:val="22"/>
          <w:lang w:val="en-US"/>
        </w:rPr>
        <w:t xml:space="preserve"> that focus </w:t>
      </w:r>
      <w:r w:rsidRPr="6F41A147" w:rsidR="56E07A3C">
        <w:rPr>
          <w:rFonts w:ascii="Cambria" w:hAnsi="Cambria" w:eastAsia="Cambria" w:cs="Cambria"/>
          <w:noProof w:val="0"/>
          <w:sz w:val="22"/>
          <w:szCs w:val="22"/>
          <w:lang w:val="en-US"/>
        </w:rPr>
        <w:t>isn’t</w:t>
      </w:r>
      <w:r w:rsidRPr="6F41A147" w:rsidR="56E07A3C">
        <w:rPr>
          <w:rFonts w:ascii="Cambria" w:hAnsi="Cambria" w:eastAsia="Cambria" w:cs="Cambria"/>
          <w:noProof w:val="0"/>
          <w:sz w:val="22"/>
          <w:szCs w:val="22"/>
          <w:lang w:val="en-US"/>
        </w:rPr>
        <w:t xml:space="preserve"> </w:t>
      </w:r>
      <w:r w:rsidRPr="6F41A147" w:rsidR="56E07A3C">
        <w:rPr>
          <w:rFonts w:ascii="Cambria" w:hAnsi="Cambria" w:eastAsia="Cambria" w:cs="Cambria"/>
          <w:noProof w:val="0"/>
          <w:sz w:val="22"/>
          <w:szCs w:val="22"/>
          <w:lang w:val="en-US"/>
        </w:rPr>
        <w:t>just about effort</w:t>
      </w:r>
      <w:r w:rsidRPr="6F41A147" w:rsidR="56E07A3C">
        <w:rPr>
          <w:rFonts w:ascii="Cambria" w:hAnsi="Cambria" w:eastAsia="Cambria" w:cs="Cambria"/>
          <w:noProof w:val="0"/>
          <w:sz w:val="22"/>
          <w:szCs w:val="22"/>
          <w:lang w:val="en-US"/>
        </w:rPr>
        <w:t xml:space="preserve">; </w:t>
      </w:r>
      <w:r w:rsidRPr="6F41A147" w:rsidR="56E07A3C">
        <w:rPr>
          <w:rFonts w:ascii="Cambria" w:hAnsi="Cambria" w:eastAsia="Cambria" w:cs="Cambria"/>
          <w:noProof w:val="0"/>
          <w:sz w:val="22"/>
          <w:szCs w:val="22"/>
          <w:lang w:val="en-US"/>
        </w:rPr>
        <w:t>it’s</w:t>
      </w:r>
      <w:r w:rsidRPr="6F41A147" w:rsidR="56E07A3C">
        <w:rPr>
          <w:rFonts w:ascii="Cambria" w:hAnsi="Cambria" w:eastAsia="Cambria" w:cs="Cambria"/>
          <w:noProof w:val="0"/>
          <w:sz w:val="22"/>
          <w:szCs w:val="22"/>
          <w:lang w:val="en-US"/>
        </w:rPr>
        <w:t xml:space="preserve"> also about patience and adapting to personal limits. </w:t>
      </w:r>
      <w:r w:rsidRPr="6F41A147" w:rsidR="56E07A3C">
        <w:rPr>
          <w:rFonts w:ascii="Cambria" w:hAnsi="Cambria" w:eastAsia="Cambria" w:cs="Cambria"/>
          <w:noProof w:val="0"/>
          <w:sz w:val="22"/>
          <w:szCs w:val="22"/>
          <w:lang w:val="en-US"/>
        </w:rPr>
        <w:t>I’ve</w:t>
      </w:r>
      <w:r w:rsidRPr="6F41A147" w:rsidR="56E07A3C">
        <w:rPr>
          <w:rFonts w:ascii="Cambria" w:hAnsi="Cambria" w:eastAsia="Cambria" w:cs="Cambria"/>
          <w:noProof w:val="0"/>
          <w:sz w:val="22"/>
          <w:szCs w:val="22"/>
          <w:lang w:val="en-US"/>
        </w:rPr>
        <w:t xml:space="preserve"> also learned that while technology can easily distract us, it can be used to stay </w:t>
      </w:r>
      <w:r w:rsidRPr="6F41A147" w:rsidR="56E07A3C">
        <w:rPr>
          <w:rFonts w:ascii="Cambria" w:hAnsi="Cambria" w:eastAsia="Cambria" w:cs="Cambria"/>
          <w:noProof w:val="0"/>
          <w:sz w:val="22"/>
          <w:szCs w:val="22"/>
          <w:lang w:val="en-US"/>
        </w:rPr>
        <w:t>organised</w:t>
      </w:r>
      <w:r w:rsidRPr="6F41A147" w:rsidR="56E07A3C">
        <w:rPr>
          <w:rFonts w:ascii="Cambria" w:hAnsi="Cambria" w:eastAsia="Cambria" w:cs="Cambria"/>
          <w:noProof w:val="0"/>
          <w:sz w:val="22"/>
          <w:szCs w:val="22"/>
          <w:lang w:val="en-US"/>
        </w:rPr>
        <w:t xml:space="preserve"> and motivated if managed properly. Overall, this research has shown me how self-awareness, resilience, and adaptability are key to success in learning, recovery, and future employment.</w:t>
      </w:r>
    </w:p>
    <w:p w:rsidR="6F41A147" w:rsidP="6F41A147" w:rsidRDefault="6F41A147" w14:paraId="2C5BDAC2" w14:textId="235D95B7">
      <w:pPr>
        <w:spacing w:before="240" w:beforeAutospacing="off" w:after="240" w:afterAutospacing="off"/>
        <w:rPr>
          <w:noProof w:val="0"/>
          <w:lang w:val="en-US"/>
        </w:rPr>
      </w:pPr>
    </w:p>
    <w:p w:rsidR="49925377" w:rsidP="5C2B4DC1" w:rsidRDefault="49925377" w14:paraId="2D6F2065" w14:textId="6D396616">
      <w:pPr>
        <w:pStyle w:val="Normal"/>
        <w:rPr>
          <w:noProof w:val="0"/>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IUm7Vd5P" int2:invalidationBookmarkName="" int2:hashCode="AEvondngcOywgL" int2:id="IV3pDD1O">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8e8d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8A5E87"/>
    <w:rsid w:val="033DB973"/>
    <w:rsid w:val="042B2DA5"/>
    <w:rsid w:val="07869E13"/>
    <w:rsid w:val="08619436"/>
    <w:rsid w:val="0B9C755C"/>
    <w:rsid w:val="0F84E3AC"/>
    <w:rsid w:val="0FFF994D"/>
    <w:rsid w:val="166E6B72"/>
    <w:rsid w:val="1832EB6E"/>
    <w:rsid w:val="184B77E8"/>
    <w:rsid w:val="1996FAA9"/>
    <w:rsid w:val="1B1CF3B7"/>
    <w:rsid w:val="205279A5"/>
    <w:rsid w:val="228A5E87"/>
    <w:rsid w:val="25D80E16"/>
    <w:rsid w:val="29E58DC8"/>
    <w:rsid w:val="2AB2CD28"/>
    <w:rsid w:val="2D86E343"/>
    <w:rsid w:val="2EC32D74"/>
    <w:rsid w:val="2EEF3CBB"/>
    <w:rsid w:val="2F5E1081"/>
    <w:rsid w:val="303B57C3"/>
    <w:rsid w:val="3417506D"/>
    <w:rsid w:val="344B4BC5"/>
    <w:rsid w:val="345D6FDD"/>
    <w:rsid w:val="3847EB90"/>
    <w:rsid w:val="3876D230"/>
    <w:rsid w:val="394DDC0E"/>
    <w:rsid w:val="397C7902"/>
    <w:rsid w:val="3B4617F7"/>
    <w:rsid w:val="3B94E27F"/>
    <w:rsid w:val="3E445E15"/>
    <w:rsid w:val="405A99EC"/>
    <w:rsid w:val="410666DA"/>
    <w:rsid w:val="443A0F58"/>
    <w:rsid w:val="449FFC04"/>
    <w:rsid w:val="48B7FBE0"/>
    <w:rsid w:val="49925377"/>
    <w:rsid w:val="4EB27CCF"/>
    <w:rsid w:val="4FE520A1"/>
    <w:rsid w:val="55A6581D"/>
    <w:rsid w:val="56E07A3C"/>
    <w:rsid w:val="59D4C21D"/>
    <w:rsid w:val="5A055218"/>
    <w:rsid w:val="5B20B351"/>
    <w:rsid w:val="5BEB991A"/>
    <w:rsid w:val="5C2B4DC1"/>
    <w:rsid w:val="5D990668"/>
    <w:rsid w:val="5F3EFFC4"/>
    <w:rsid w:val="60DA56BE"/>
    <w:rsid w:val="61186272"/>
    <w:rsid w:val="620D64EB"/>
    <w:rsid w:val="62B06B63"/>
    <w:rsid w:val="6391E395"/>
    <w:rsid w:val="63A6BF6F"/>
    <w:rsid w:val="64F29637"/>
    <w:rsid w:val="6B440363"/>
    <w:rsid w:val="6DA139BF"/>
    <w:rsid w:val="6F41A147"/>
    <w:rsid w:val="6FDCE98A"/>
    <w:rsid w:val="71236CC0"/>
    <w:rsid w:val="7224A4F1"/>
    <w:rsid w:val="74D22B59"/>
    <w:rsid w:val="74F715BE"/>
    <w:rsid w:val="77728E3B"/>
    <w:rsid w:val="77BE1877"/>
    <w:rsid w:val="77C97B90"/>
    <w:rsid w:val="784B4BCD"/>
    <w:rsid w:val="7B8F5A88"/>
    <w:rsid w:val="7D7B2F05"/>
    <w:rsid w:val="7E6C1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7B13F"/>
  <w15:chartTrackingRefBased/>
  <w15:docId w15:val="{E445E9D9-9ECA-49A7-9275-A8CC357A02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9925377"/>
    <w:rPr>
      <w:color w:val="467886"/>
      <w:u w:val="single"/>
    </w:rPr>
  </w:style>
  <w:style w:type="paragraph" w:styleId="ListParagraph">
    <w:uiPriority w:val="34"/>
    <w:name w:val="List Paragraph"/>
    <w:basedOn w:val="Normal"/>
    <w:qFormat/>
    <w:rsid w:val="5C2B4DC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288a996f25c48d3" /><Relationship Type="http://schemas.openxmlformats.org/officeDocument/2006/relationships/hyperlink" Target="https://doi.org/10.3390/su15076044" TargetMode="External" Id="Ref4ddeccc7eb41ec" /><Relationship Type="http://schemas.openxmlformats.org/officeDocument/2006/relationships/hyperlink" Target="https://doi.org/10.1371/journal.pone.0175024" TargetMode="External" Id="Rcbfa8e06ce774c4a" /><Relationship Type="http://schemas.openxmlformats.org/officeDocument/2006/relationships/numbering" Target="/word/numbering.xml" Id="R166aebadc103468b" /><Relationship Type="http://schemas.openxmlformats.org/officeDocument/2006/relationships/hyperlink" Target="https://doi.org/10.1007/s11423-025-10550-6" TargetMode="External" Id="R8481656638914f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Alicia West (2508273)</dc:creator>
  <keywords/>
  <dc:description/>
  <lastModifiedBy>Alicia West (2508273)</lastModifiedBy>
  <revision>5</revision>
  <dcterms:created xsi:type="dcterms:W3CDTF">2025-11-04T12:56:42.1623936Z</dcterms:created>
  <dcterms:modified xsi:type="dcterms:W3CDTF">2025-11-06T23:26:08.0373358Z</dcterms:modified>
</coreProperties>
</file>