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rPr>
          <w:b/>
          <w:bCs/>
          <w:color w:val="000000" w:themeColor="text1"/>
          <w:sz w:val="44"/>
          <w:szCs w:val="44"/>
          <w14:textFill>
            <w14:solidFill>
              <w14:schemeClr w14:val="tx1"/>
            </w14:solidFill>
          </w14:textFill>
        </w:rPr>
      </w:pPr>
      <w:bookmarkStart w:id="0" w:name="_Toc25429"/>
      <w:r>
        <w:rPr>
          <w:b/>
          <w:bCs/>
          <w:color w:val="000000" w:themeColor="text1"/>
          <w:sz w:val="44"/>
          <w:szCs w:val="44"/>
          <w14:textFill>
            <w14:solidFill>
              <w14:schemeClr w14:val="tx1"/>
            </w14:solidFill>
          </w14:textFill>
        </w:rPr>
        <w:t>Table of Contents</w:t>
      </w:r>
      <w:bookmarkEnd w:id="0"/>
    </w:p>
    <w:p>
      <w:pPr>
        <w:pStyle w:val="4"/>
        <w:tabs>
          <w:tab w:val="right" w:leader="dot" w:pos="8306"/>
        </w:tabs>
        <w:rPr>
          <w:sz w:val="32"/>
          <w:szCs w:val="32"/>
        </w:rPr>
      </w:pPr>
      <w:r>
        <w:rPr>
          <w:rFonts w:hint="default" w:ascii="Times New Roman" w:hAnsi="Times New Roman" w:cs="Times New Roman"/>
          <w:sz w:val="30"/>
          <w:szCs w:val="30"/>
        </w:rPr>
        <w:fldChar w:fldCharType="begin"/>
      </w:r>
      <w:r>
        <w:rPr>
          <w:rFonts w:hint="default" w:ascii="Times New Roman" w:hAnsi="Times New Roman" w:cs="Times New Roman"/>
          <w:sz w:val="30"/>
          <w:szCs w:val="30"/>
        </w:rPr>
        <w:instrText xml:space="preserve">TOC \o "1-3" \h \u </w:instrText>
      </w:r>
      <w:r>
        <w:rPr>
          <w:rFonts w:hint="default" w:ascii="Times New Roman" w:hAnsi="Times New Roman" w:cs="Times New Roman"/>
          <w:sz w:val="30"/>
          <w:szCs w:val="30"/>
        </w:rPr>
        <w:fldChar w:fldCharType="separate"/>
      </w: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_Toc25429 </w:instrText>
      </w:r>
      <w:r>
        <w:rPr>
          <w:rFonts w:hint="default" w:ascii="Times New Roman" w:hAnsi="Times New Roman" w:cs="Times New Roman"/>
          <w:sz w:val="32"/>
          <w:szCs w:val="32"/>
        </w:rPr>
        <w:fldChar w:fldCharType="separate"/>
      </w:r>
      <w:r>
        <w:rPr>
          <w:bCs/>
          <w:sz w:val="32"/>
          <w:szCs w:val="32"/>
        </w:rPr>
        <w:t>Table of Contents</w:t>
      </w:r>
      <w:r>
        <w:rPr>
          <w:sz w:val="32"/>
          <w:szCs w:val="32"/>
        </w:rPr>
        <w:tab/>
      </w:r>
      <w:r>
        <w:rPr>
          <w:sz w:val="32"/>
          <w:szCs w:val="32"/>
        </w:rPr>
        <w:fldChar w:fldCharType="begin"/>
      </w:r>
      <w:r>
        <w:rPr>
          <w:sz w:val="32"/>
          <w:szCs w:val="32"/>
        </w:rPr>
        <w:instrText xml:space="preserve"> PAGEREF _Toc25429 </w:instrText>
      </w:r>
      <w:r>
        <w:rPr>
          <w:sz w:val="32"/>
          <w:szCs w:val="32"/>
        </w:rPr>
        <w:fldChar w:fldCharType="separate"/>
      </w:r>
      <w:r>
        <w:rPr>
          <w:sz w:val="32"/>
          <w:szCs w:val="32"/>
        </w:rPr>
        <w:t>1</w:t>
      </w:r>
      <w:r>
        <w:rPr>
          <w:sz w:val="32"/>
          <w:szCs w:val="32"/>
        </w:rPr>
        <w:fldChar w:fldCharType="end"/>
      </w:r>
      <w:r>
        <w:rPr>
          <w:rFonts w:hint="default" w:ascii="Times New Roman" w:hAnsi="Times New Roman" w:cs="Times New Roman"/>
          <w:sz w:val="32"/>
          <w:szCs w:val="32"/>
        </w:rPr>
        <w:fldChar w:fldCharType="end"/>
      </w:r>
    </w:p>
    <w:p>
      <w:pPr>
        <w:pStyle w:val="4"/>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_Toc22565 </w:instrText>
      </w:r>
      <w:r>
        <w:rPr>
          <w:rFonts w:hint="default" w:ascii="Times New Roman" w:hAnsi="Times New Roman" w:cs="Times New Roman"/>
          <w:sz w:val="32"/>
          <w:szCs w:val="32"/>
        </w:rPr>
        <w:fldChar w:fldCharType="separate"/>
      </w:r>
      <w:r>
        <w:rPr>
          <w:rFonts w:hint="eastAsia"/>
          <w:sz w:val="32"/>
          <w:szCs w:val="32"/>
          <w:lang w:val="en-US" w:eastAsia="zh-CN"/>
        </w:rPr>
        <w:t>1.0 S</w:t>
      </w:r>
      <w:r>
        <w:rPr>
          <w:sz w:val="32"/>
          <w:szCs w:val="32"/>
        </w:rPr>
        <w:t>ummary</w:t>
      </w:r>
      <w:r>
        <w:rPr>
          <w:sz w:val="32"/>
          <w:szCs w:val="32"/>
        </w:rPr>
        <w:tab/>
      </w:r>
      <w:r>
        <w:rPr>
          <w:sz w:val="32"/>
          <w:szCs w:val="32"/>
        </w:rPr>
        <w:fldChar w:fldCharType="begin"/>
      </w:r>
      <w:r>
        <w:rPr>
          <w:sz w:val="32"/>
          <w:szCs w:val="32"/>
        </w:rPr>
        <w:instrText xml:space="preserve"> PAGEREF _Toc22565 </w:instrText>
      </w:r>
      <w:r>
        <w:rPr>
          <w:sz w:val="32"/>
          <w:szCs w:val="32"/>
        </w:rPr>
        <w:fldChar w:fldCharType="separate"/>
      </w:r>
      <w:r>
        <w:rPr>
          <w:sz w:val="32"/>
          <w:szCs w:val="32"/>
        </w:rPr>
        <w:t>2</w:t>
      </w:r>
      <w:r>
        <w:rPr>
          <w:sz w:val="32"/>
          <w:szCs w:val="32"/>
        </w:rPr>
        <w:fldChar w:fldCharType="end"/>
      </w:r>
      <w:r>
        <w:rPr>
          <w:rFonts w:hint="default" w:ascii="Times New Roman" w:hAnsi="Times New Roman" w:cs="Times New Roman"/>
          <w:sz w:val="32"/>
          <w:szCs w:val="32"/>
        </w:rPr>
        <w:fldChar w:fldCharType="end"/>
      </w:r>
    </w:p>
    <w:p>
      <w:pPr>
        <w:pStyle w:val="4"/>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_Toc10156 </w:instrText>
      </w:r>
      <w:r>
        <w:rPr>
          <w:rFonts w:hint="default" w:ascii="Times New Roman" w:hAnsi="Times New Roman" w:cs="Times New Roman"/>
          <w:sz w:val="32"/>
          <w:szCs w:val="32"/>
        </w:rPr>
        <w:fldChar w:fldCharType="separate"/>
      </w:r>
      <w:r>
        <w:rPr>
          <w:rFonts w:hint="eastAsia"/>
          <w:sz w:val="32"/>
          <w:szCs w:val="32"/>
          <w:lang w:val="en-US" w:eastAsia="zh-CN"/>
        </w:rPr>
        <w:t>2.0 Introduction</w:t>
      </w:r>
      <w:r>
        <w:rPr>
          <w:sz w:val="32"/>
          <w:szCs w:val="32"/>
        </w:rPr>
        <w:tab/>
      </w:r>
      <w:r>
        <w:rPr>
          <w:sz w:val="32"/>
          <w:szCs w:val="32"/>
        </w:rPr>
        <w:fldChar w:fldCharType="begin"/>
      </w:r>
      <w:r>
        <w:rPr>
          <w:sz w:val="32"/>
          <w:szCs w:val="32"/>
        </w:rPr>
        <w:instrText xml:space="preserve"> PAGEREF _Toc10156 </w:instrText>
      </w:r>
      <w:r>
        <w:rPr>
          <w:sz w:val="32"/>
          <w:szCs w:val="32"/>
        </w:rPr>
        <w:fldChar w:fldCharType="separate"/>
      </w:r>
      <w:r>
        <w:rPr>
          <w:sz w:val="32"/>
          <w:szCs w:val="32"/>
        </w:rPr>
        <w:t>3</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_Toc15207 </w:instrText>
      </w:r>
      <w:r>
        <w:rPr>
          <w:rFonts w:hint="default" w:ascii="Times New Roman" w:hAnsi="Times New Roman" w:cs="Times New Roman"/>
          <w:sz w:val="32"/>
          <w:szCs w:val="32"/>
        </w:rPr>
        <w:fldChar w:fldCharType="separate"/>
      </w:r>
      <w:r>
        <w:rPr>
          <w:rFonts w:hint="eastAsia"/>
          <w:sz w:val="32"/>
          <w:szCs w:val="32"/>
          <w:lang w:val="en-US" w:eastAsia="zh-CN"/>
        </w:rPr>
        <w:t xml:space="preserve">2.1 About </w:t>
      </w:r>
      <w:r>
        <w:rPr>
          <w:rFonts w:hint="eastAsia"/>
          <w:sz w:val="32"/>
          <w:szCs w:val="32"/>
        </w:rPr>
        <w:t>South Africa</w:t>
      </w:r>
      <w:r>
        <w:rPr>
          <w:sz w:val="32"/>
          <w:szCs w:val="32"/>
        </w:rPr>
        <w:tab/>
      </w:r>
      <w:r>
        <w:rPr>
          <w:sz w:val="32"/>
          <w:szCs w:val="32"/>
        </w:rPr>
        <w:fldChar w:fldCharType="begin"/>
      </w:r>
      <w:r>
        <w:rPr>
          <w:sz w:val="32"/>
          <w:szCs w:val="32"/>
        </w:rPr>
        <w:instrText xml:space="preserve"> PAGEREF _Toc15207 </w:instrText>
      </w:r>
      <w:r>
        <w:rPr>
          <w:sz w:val="32"/>
          <w:szCs w:val="32"/>
        </w:rPr>
        <w:fldChar w:fldCharType="separate"/>
      </w:r>
      <w:r>
        <w:rPr>
          <w:sz w:val="32"/>
          <w:szCs w:val="32"/>
        </w:rPr>
        <w:t>3</w:t>
      </w:r>
      <w:r>
        <w:rPr>
          <w:sz w:val="32"/>
          <w:szCs w:val="32"/>
        </w:rPr>
        <w:fldChar w:fldCharType="end"/>
      </w:r>
      <w:r>
        <w:rPr>
          <w:rFonts w:hint="default" w:ascii="Times New Roman" w:hAnsi="Times New Roman" w:cs="Times New Roman"/>
          <w:sz w:val="32"/>
          <w:szCs w:val="32"/>
        </w:rPr>
        <w:fldChar w:fldCharType="end"/>
      </w:r>
    </w:p>
    <w:p>
      <w:pPr>
        <w:pStyle w:val="4"/>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_Toc5299 </w:instrText>
      </w:r>
      <w:r>
        <w:rPr>
          <w:rFonts w:hint="default" w:ascii="Times New Roman" w:hAnsi="Times New Roman" w:cs="Times New Roman"/>
          <w:sz w:val="32"/>
          <w:szCs w:val="32"/>
        </w:rPr>
        <w:fldChar w:fldCharType="separate"/>
      </w:r>
      <w:r>
        <w:rPr>
          <w:rFonts w:hint="eastAsia"/>
          <w:sz w:val="32"/>
          <w:szCs w:val="32"/>
          <w:lang w:val="en-US" w:eastAsia="zh-CN"/>
        </w:rPr>
        <w:t>3.0 Challenges</w:t>
      </w:r>
      <w:r>
        <w:rPr>
          <w:sz w:val="32"/>
          <w:szCs w:val="32"/>
        </w:rPr>
        <w:tab/>
      </w:r>
      <w:r>
        <w:rPr>
          <w:sz w:val="32"/>
          <w:szCs w:val="32"/>
        </w:rPr>
        <w:fldChar w:fldCharType="begin"/>
      </w:r>
      <w:r>
        <w:rPr>
          <w:sz w:val="32"/>
          <w:szCs w:val="32"/>
        </w:rPr>
        <w:instrText xml:space="preserve"> PAGEREF _Toc5299 </w:instrText>
      </w:r>
      <w:r>
        <w:rPr>
          <w:sz w:val="32"/>
          <w:szCs w:val="32"/>
        </w:rPr>
        <w:fldChar w:fldCharType="separate"/>
      </w:r>
      <w:r>
        <w:rPr>
          <w:sz w:val="32"/>
          <w:szCs w:val="32"/>
        </w:rPr>
        <w:t>3</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_Toc14592 </w:instrText>
      </w:r>
      <w:r>
        <w:rPr>
          <w:rFonts w:hint="default" w:ascii="Times New Roman" w:hAnsi="Times New Roman" w:cs="Times New Roman"/>
          <w:sz w:val="32"/>
          <w:szCs w:val="32"/>
        </w:rPr>
        <w:fldChar w:fldCharType="separate"/>
      </w:r>
      <w:r>
        <w:rPr>
          <w:rFonts w:hint="eastAsia"/>
          <w:sz w:val="32"/>
          <w:szCs w:val="32"/>
          <w:lang w:val="en-US" w:eastAsia="zh-CN"/>
        </w:rPr>
        <w:t xml:space="preserve">3.1 </w:t>
      </w:r>
      <w:r>
        <w:rPr>
          <w:rFonts w:hint="eastAsia"/>
          <w:sz w:val="32"/>
          <w:szCs w:val="32"/>
        </w:rPr>
        <w:t>The economy of South Africa</w:t>
      </w:r>
      <w:r>
        <w:rPr>
          <w:sz w:val="32"/>
          <w:szCs w:val="32"/>
        </w:rPr>
        <w:tab/>
      </w:r>
      <w:r>
        <w:rPr>
          <w:sz w:val="32"/>
          <w:szCs w:val="32"/>
        </w:rPr>
        <w:fldChar w:fldCharType="begin"/>
      </w:r>
      <w:r>
        <w:rPr>
          <w:sz w:val="32"/>
          <w:szCs w:val="32"/>
        </w:rPr>
        <w:instrText xml:space="preserve"> PAGEREF _Toc14592 </w:instrText>
      </w:r>
      <w:r>
        <w:rPr>
          <w:sz w:val="32"/>
          <w:szCs w:val="32"/>
        </w:rPr>
        <w:fldChar w:fldCharType="separate"/>
      </w:r>
      <w:r>
        <w:rPr>
          <w:sz w:val="32"/>
          <w:szCs w:val="32"/>
        </w:rPr>
        <w:t>3</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_Toc12918 </w:instrText>
      </w:r>
      <w:r>
        <w:rPr>
          <w:rFonts w:hint="default" w:ascii="Times New Roman" w:hAnsi="Times New Roman" w:cs="Times New Roman"/>
          <w:sz w:val="32"/>
          <w:szCs w:val="32"/>
        </w:rPr>
        <w:fldChar w:fldCharType="separate"/>
      </w:r>
      <w:r>
        <w:rPr>
          <w:rFonts w:hint="eastAsia"/>
          <w:sz w:val="32"/>
          <w:szCs w:val="32"/>
          <w:lang w:val="en-US" w:eastAsia="zh-CN"/>
        </w:rPr>
        <w:t>3.2 Hofstede's Theory</w:t>
      </w:r>
      <w:r>
        <w:rPr>
          <w:sz w:val="32"/>
          <w:szCs w:val="32"/>
        </w:rPr>
        <w:tab/>
      </w:r>
      <w:r>
        <w:rPr>
          <w:sz w:val="32"/>
          <w:szCs w:val="32"/>
        </w:rPr>
        <w:fldChar w:fldCharType="begin"/>
      </w:r>
      <w:r>
        <w:rPr>
          <w:sz w:val="32"/>
          <w:szCs w:val="32"/>
        </w:rPr>
        <w:instrText xml:space="preserve"> PAGEREF _Toc12918 </w:instrText>
      </w:r>
      <w:r>
        <w:rPr>
          <w:sz w:val="32"/>
          <w:szCs w:val="32"/>
        </w:rPr>
        <w:fldChar w:fldCharType="separate"/>
      </w:r>
      <w:r>
        <w:rPr>
          <w:sz w:val="32"/>
          <w:szCs w:val="32"/>
        </w:rPr>
        <w:t>4</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_Toc28205 </w:instrText>
      </w:r>
      <w:r>
        <w:rPr>
          <w:rFonts w:hint="default" w:ascii="Times New Roman" w:hAnsi="Times New Roman" w:cs="Times New Roman"/>
          <w:sz w:val="32"/>
          <w:szCs w:val="32"/>
        </w:rPr>
        <w:fldChar w:fldCharType="separate"/>
      </w:r>
      <w:r>
        <w:rPr>
          <w:rFonts w:hint="eastAsia"/>
          <w:sz w:val="32"/>
          <w:szCs w:val="32"/>
          <w:lang w:val="en-US" w:eastAsia="zh-CN"/>
        </w:rPr>
        <w:t>3.3 The Culture</w:t>
      </w:r>
      <w:r>
        <w:rPr>
          <w:sz w:val="32"/>
          <w:szCs w:val="32"/>
        </w:rPr>
        <w:tab/>
      </w:r>
      <w:r>
        <w:rPr>
          <w:sz w:val="32"/>
          <w:szCs w:val="32"/>
        </w:rPr>
        <w:fldChar w:fldCharType="begin"/>
      </w:r>
      <w:r>
        <w:rPr>
          <w:sz w:val="32"/>
          <w:szCs w:val="32"/>
        </w:rPr>
        <w:instrText xml:space="preserve"> PAGEREF _Toc28205 </w:instrText>
      </w:r>
      <w:r>
        <w:rPr>
          <w:sz w:val="32"/>
          <w:szCs w:val="32"/>
        </w:rPr>
        <w:fldChar w:fldCharType="separate"/>
      </w:r>
      <w:r>
        <w:rPr>
          <w:sz w:val="32"/>
          <w:szCs w:val="32"/>
        </w:rPr>
        <w:t>5</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_Toc28975 </w:instrText>
      </w:r>
      <w:r>
        <w:rPr>
          <w:rFonts w:hint="default" w:ascii="Times New Roman" w:hAnsi="Times New Roman" w:cs="Times New Roman"/>
          <w:sz w:val="32"/>
          <w:szCs w:val="32"/>
        </w:rPr>
        <w:fldChar w:fldCharType="separate"/>
      </w:r>
      <w:r>
        <w:rPr>
          <w:rFonts w:hint="eastAsia"/>
          <w:sz w:val="32"/>
          <w:szCs w:val="32"/>
          <w:lang w:val="en-US" w:eastAsia="zh-CN"/>
        </w:rPr>
        <w:t>3.4 Bribery and Corruption</w:t>
      </w:r>
      <w:r>
        <w:rPr>
          <w:sz w:val="32"/>
          <w:szCs w:val="32"/>
        </w:rPr>
        <w:tab/>
      </w:r>
      <w:r>
        <w:rPr>
          <w:sz w:val="32"/>
          <w:szCs w:val="32"/>
        </w:rPr>
        <w:fldChar w:fldCharType="begin"/>
      </w:r>
      <w:r>
        <w:rPr>
          <w:sz w:val="32"/>
          <w:szCs w:val="32"/>
        </w:rPr>
        <w:instrText xml:space="preserve"> PAGEREF _Toc28975 </w:instrText>
      </w:r>
      <w:r>
        <w:rPr>
          <w:sz w:val="32"/>
          <w:szCs w:val="32"/>
        </w:rPr>
        <w:fldChar w:fldCharType="separate"/>
      </w:r>
      <w:r>
        <w:rPr>
          <w:sz w:val="32"/>
          <w:szCs w:val="32"/>
        </w:rPr>
        <w:t>7</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_Toc31337 </w:instrText>
      </w:r>
      <w:r>
        <w:rPr>
          <w:rFonts w:hint="default" w:ascii="Times New Roman" w:hAnsi="Times New Roman" w:cs="Times New Roman"/>
          <w:sz w:val="32"/>
          <w:szCs w:val="32"/>
        </w:rPr>
        <w:fldChar w:fldCharType="separate"/>
      </w:r>
      <w:r>
        <w:rPr>
          <w:rFonts w:hint="eastAsia"/>
          <w:sz w:val="32"/>
          <w:szCs w:val="32"/>
          <w:lang w:val="en-US" w:eastAsia="zh-CN"/>
        </w:rPr>
        <w:t>3.5 Terrorism Threat</w:t>
      </w:r>
      <w:r>
        <w:rPr>
          <w:sz w:val="32"/>
          <w:szCs w:val="32"/>
        </w:rPr>
        <w:tab/>
      </w:r>
      <w:r>
        <w:rPr>
          <w:sz w:val="32"/>
          <w:szCs w:val="32"/>
        </w:rPr>
        <w:fldChar w:fldCharType="begin"/>
      </w:r>
      <w:r>
        <w:rPr>
          <w:sz w:val="32"/>
          <w:szCs w:val="32"/>
        </w:rPr>
        <w:instrText xml:space="preserve"> PAGEREF _Toc31337 </w:instrText>
      </w:r>
      <w:r>
        <w:rPr>
          <w:sz w:val="32"/>
          <w:szCs w:val="32"/>
        </w:rPr>
        <w:fldChar w:fldCharType="separate"/>
      </w:r>
      <w:r>
        <w:rPr>
          <w:sz w:val="32"/>
          <w:szCs w:val="32"/>
        </w:rPr>
        <w:t>8</w:t>
      </w:r>
      <w:r>
        <w:rPr>
          <w:sz w:val="32"/>
          <w:szCs w:val="32"/>
        </w:rPr>
        <w:fldChar w:fldCharType="end"/>
      </w:r>
      <w:r>
        <w:rPr>
          <w:rFonts w:hint="default" w:ascii="Times New Roman" w:hAnsi="Times New Roman" w:cs="Times New Roman"/>
          <w:sz w:val="32"/>
          <w:szCs w:val="32"/>
        </w:rPr>
        <w:fldChar w:fldCharType="end"/>
      </w:r>
    </w:p>
    <w:p>
      <w:pPr>
        <w:pStyle w:val="5"/>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_Toc18922 </w:instrText>
      </w:r>
      <w:r>
        <w:rPr>
          <w:rFonts w:hint="default" w:ascii="Times New Roman" w:hAnsi="Times New Roman" w:cs="Times New Roman"/>
          <w:sz w:val="32"/>
          <w:szCs w:val="32"/>
        </w:rPr>
        <w:fldChar w:fldCharType="separate"/>
      </w:r>
      <w:r>
        <w:rPr>
          <w:rFonts w:hint="eastAsia"/>
          <w:sz w:val="32"/>
          <w:szCs w:val="32"/>
          <w:lang w:val="en-US" w:eastAsia="zh-CN"/>
        </w:rPr>
        <w:t>3.6 South Africa and Britain</w:t>
      </w:r>
      <w:r>
        <w:rPr>
          <w:sz w:val="32"/>
          <w:szCs w:val="32"/>
        </w:rPr>
        <w:tab/>
      </w:r>
      <w:r>
        <w:rPr>
          <w:sz w:val="32"/>
          <w:szCs w:val="32"/>
        </w:rPr>
        <w:fldChar w:fldCharType="begin"/>
      </w:r>
      <w:r>
        <w:rPr>
          <w:sz w:val="32"/>
          <w:szCs w:val="32"/>
        </w:rPr>
        <w:instrText xml:space="preserve"> PAGEREF _Toc18922 </w:instrText>
      </w:r>
      <w:r>
        <w:rPr>
          <w:sz w:val="32"/>
          <w:szCs w:val="32"/>
        </w:rPr>
        <w:fldChar w:fldCharType="separate"/>
      </w:r>
      <w:r>
        <w:rPr>
          <w:sz w:val="32"/>
          <w:szCs w:val="32"/>
        </w:rPr>
        <w:t>8</w:t>
      </w:r>
      <w:r>
        <w:rPr>
          <w:sz w:val="32"/>
          <w:szCs w:val="32"/>
        </w:rPr>
        <w:fldChar w:fldCharType="end"/>
      </w:r>
      <w:r>
        <w:rPr>
          <w:rFonts w:hint="default" w:ascii="Times New Roman" w:hAnsi="Times New Roman" w:cs="Times New Roman"/>
          <w:sz w:val="32"/>
          <w:szCs w:val="32"/>
        </w:rPr>
        <w:fldChar w:fldCharType="end"/>
      </w:r>
    </w:p>
    <w:p>
      <w:pPr>
        <w:pStyle w:val="4"/>
        <w:tabs>
          <w:tab w:val="right" w:leader="dot" w:pos="8306"/>
        </w:tabs>
        <w:rPr>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_Toc29701 </w:instrText>
      </w:r>
      <w:r>
        <w:rPr>
          <w:rFonts w:hint="default" w:ascii="Times New Roman" w:hAnsi="Times New Roman" w:cs="Times New Roman"/>
          <w:sz w:val="32"/>
          <w:szCs w:val="32"/>
        </w:rPr>
        <w:fldChar w:fldCharType="separate"/>
      </w:r>
      <w:r>
        <w:rPr>
          <w:rFonts w:hint="eastAsia"/>
          <w:sz w:val="32"/>
          <w:szCs w:val="32"/>
          <w:lang w:val="en-US" w:eastAsia="zh-CN"/>
        </w:rPr>
        <w:t xml:space="preserve">4.0 </w:t>
      </w:r>
      <w:r>
        <w:rPr>
          <w:sz w:val="32"/>
          <w:szCs w:val="32"/>
        </w:rPr>
        <w:t>Conclusion</w:t>
      </w:r>
      <w:r>
        <w:rPr>
          <w:sz w:val="32"/>
          <w:szCs w:val="32"/>
        </w:rPr>
        <w:tab/>
      </w:r>
      <w:r>
        <w:rPr>
          <w:sz w:val="32"/>
          <w:szCs w:val="32"/>
        </w:rPr>
        <w:fldChar w:fldCharType="begin"/>
      </w:r>
      <w:r>
        <w:rPr>
          <w:sz w:val="32"/>
          <w:szCs w:val="32"/>
        </w:rPr>
        <w:instrText xml:space="preserve"> PAGEREF _Toc29701 </w:instrText>
      </w:r>
      <w:r>
        <w:rPr>
          <w:sz w:val="32"/>
          <w:szCs w:val="32"/>
        </w:rPr>
        <w:fldChar w:fldCharType="separate"/>
      </w:r>
      <w:r>
        <w:rPr>
          <w:sz w:val="32"/>
          <w:szCs w:val="32"/>
        </w:rPr>
        <w:t>9</w:t>
      </w:r>
      <w:r>
        <w:rPr>
          <w:sz w:val="32"/>
          <w:szCs w:val="32"/>
        </w:rPr>
        <w:fldChar w:fldCharType="end"/>
      </w:r>
      <w:r>
        <w:rPr>
          <w:rFonts w:hint="default" w:ascii="Times New Roman" w:hAnsi="Times New Roman" w:cs="Times New Roman"/>
          <w:sz w:val="32"/>
          <w:szCs w:val="32"/>
        </w:rPr>
        <w:fldChar w:fldCharType="end"/>
      </w:r>
    </w:p>
    <w:p>
      <w:pPr>
        <w:pStyle w:val="4"/>
        <w:tabs>
          <w:tab w:val="right" w:leader="dot" w:pos="8306"/>
        </w:tabs>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_Toc23884 </w:instrText>
      </w:r>
      <w:r>
        <w:rPr>
          <w:rFonts w:hint="default" w:ascii="Times New Roman" w:hAnsi="Times New Roman" w:cs="Times New Roman"/>
          <w:sz w:val="32"/>
          <w:szCs w:val="32"/>
        </w:rPr>
        <w:fldChar w:fldCharType="separate"/>
      </w:r>
      <w:r>
        <w:rPr>
          <w:rFonts w:hint="eastAsia"/>
          <w:sz w:val="32"/>
          <w:szCs w:val="32"/>
          <w:lang w:val="en-US" w:eastAsia="zh-CN"/>
        </w:rPr>
        <w:t xml:space="preserve">5.0 </w:t>
      </w:r>
      <w:r>
        <w:rPr>
          <w:rFonts w:hint="default"/>
          <w:sz w:val="32"/>
          <w:szCs w:val="32"/>
          <w:lang w:val="en-US" w:eastAsia="zh-CN"/>
        </w:rPr>
        <w:t>Reference</w:t>
      </w:r>
      <w:r>
        <w:rPr>
          <w:sz w:val="32"/>
          <w:szCs w:val="32"/>
        </w:rPr>
        <w:tab/>
      </w:r>
      <w:r>
        <w:rPr>
          <w:sz w:val="32"/>
          <w:szCs w:val="32"/>
        </w:rPr>
        <w:fldChar w:fldCharType="begin"/>
      </w:r>
      <w:r>
        <w:rPr>
          <w:sz w:val="32"/>
          <w:szCs w:val="32"/>
        </w:rPr>
        <w:instrText xml:space="preserve"> PAGEREF _Toc23884 </w:instrText>
      </w:r>
      <w:r>
        <w:rPr>
          <w:sz w:val="32"/>
          <w:szCs w:val="32"/>
        </w:rPr>
        <w:fldChar w:fldCharType="separate"/>
      </w:r>
      <w:r>
        <w:rPr>
          <w:sz w:val="32"/>
          <w:szCs w:val="32"/>
        </w:rPr>
        <w:t>10</w:t>
      </w:r>
      <w:r>
        <w:rPr>
          <w:sz w:val="32"/>
          <w:szCs w:val="32"/>
        </w:rPr>
        <w:fldChar w:fldCharType="end"/>
      </w:r>
      <w:r>
        <w:rPr>
          <w:rFonts w:hint="default" w:ascii="Times New Roman" w:hAnsi="Times New Roman" w:cs="Times New Roman"/>
          <w:sz w:val="32"/>
          <w:szCs w:val="32"/>
        </w:rPr>
        <w:fldChar w:fldCharType="end"/>
      </w:r>
    </w:p>
    <w:p>
      <w:pPr>
        <w:rPr>
          <w:rFonts w:hint="default" w:ascii="Times New Roman" w:hAnsi="Times New Roman" w:cs="Times New Roman"/>
          <w:sz w:val="30"/>
          <w:szCs w:val="30"/>
        </w:rPr>
      </w:pPr>
      <w:r>
        <w:rPr>
          <w:rFonts w:hint="default" w:ascii="Times New Roman" w:hAnsi="Times New Roman" w:cs="Times New Roman"/>
          <w:szCs w:val="30"/>
        </w:rPr>
        <w:fldChar w:fldCharType="end"/>
      </w:r>
    </w:p>
    <w:p>
      <w:pPr>
        <w:pStyle w:val="2"/>
        <w:rPr>
          <w:rFonts w:hint="eastAsia"/>
          <w:lang w:val="en-US" w:eastAsia="zh-CN"/>
        </w:rPr>
      </w:pPr>
      <w:r>
        <w:rPr>
          <w:rFonts w:hint="eastAsia"/>
          <w:lang w:val="en-US" w:eastAsia="zh-CN"/>
        </w:rPr>
        <w:br w:type="page"/>
      </w:r>
    </w:p>
    <w:p>
      <w:pPr>
        <w:pStyle w:val="2"/>
      </w:pPr>
      <w:bookmarkStart w:id="1" w:name="_Toc22565"/>
      <w:r>
        <w:rPr>
          <w:rFonts w:hint="eastAsia"/>
          <w:lang w:val="en-US" w:eastAsia="zh-CN"/>
        </w:rPr>
        <w:t>1.0 S</w:t>
      </w:r>
      <w:r>
        <w:t>ummary</w:t>
      </w:r>
      <w:bookmarkEnd w:id="1"/>
    </w:p>
    <w:p>
      <w:pPr>
        <w:rPr>
          <w:rFonts w:hint="default" w:ascii="Times New Roman" w:hAnsi="Times New Roman" w:cs="Times New Roman"/>
          <w:sz w:val="24"/>
          <w:szCs w:val="24"/>
        </w:rPr>
      </w:pPr>
      <w:r>
        <w:rPr>
          <w:rFonts w:hint="default" w:ascii="Times New Roman" w:hAnsi="Times New Roman" w:cs="Times New Roman"/>
          <w:sz w:val="24"/>
          <w:szCs w:val="24"/>
        </w:rPr>
        <w:t>This report takes South Africa as a case, analyzes the situation of South Africa from various aspects, such as economy and culture, and points out the possible disadvantages that may be encountered in the current trade activities in this country.</w:t>
      </w:r>
    </w:p>
    <w:p>
      <w:pPr>
        <w:rPr>
          <w:rFonts w:hint="default" w:ascii="Times New Roman" w:hAnsi="Times New Roman" w:cs="Times New Roman"/>
          <w:sz w:val="24"/>
          <w:szCs w:val="24"/>
        </w:rPr>
      </w:pPr>
      <w:r>
        <w:rPr>
          <w:rFonts w:hint="default" w:ascii="Times New Roman" w:hAnsi="Times New Roman" w:cs="Times New Roman"/>
          <w:sz w:val="24"/>
          <w:szCs w:val="24"/>
        </w:rPr>
        <w:t>Although South Africa has better economic conditions compared with other African countries, the level of trade remains to be improved.</w:t>
      </w:r>
    </w:p>
    <w:p>
      <w:pPr>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According to Hofstede theory, South Africa is</w:t>
      </w:r>
      <w:r>
        <w:rPr>
          <w:rFonts w:hint="eastAsia" w:ascii="Times New Roman" w:hAnsi="Times New Roman" w:cs="Times New Roman"/>
          <w:sz w:val="24"/>
          <w:szCs w:val="24"/>
          <w:lang w:val="en-US" w:eastAsia="zh-CN"/>
        </w:rPr>
        <w:t xml:space="preserve"> a</w:t>
      </w:r>
      <w:r>
        <w:rPr>
          <w:rFonts w:hint="eastAsia" w:ascii="Times New Roman" w:hAnsi="Times New Roman" w:eastAsia="宋体" w:cs="Times New Roman"/>
          <w:b w:val="0"/>
          <w:bCs w:val="0"/>
          <w:i w:val="0"/>
          <w:caps w:val="0"/>
          <w:color w:val="222222"/>
          <w:spacing w:val="0"/>
          <w:sz w:val="24"/>
          <w:szCs w:val="24"/>
          <w:shd w:val="clear" w:fill="FFFFFF"/>
          <w:lang w:val="en-US" w:eastAsia="zh-CN"/>
        </w:rPr>
        <w:t xml:space="preserve"> small power gap, l</w:t>
      </w:r>
      <w:r>
        <w:rPr>
          <w:rFonts w:hint="default" w:ascii="Times New Roman" w:hAnsi="Times New Roman" w:cs="Times New Roman"/>
          <w:sz w:val="24"/>
          <w:szCs w:val="24"/>
        </w:rPr>
        <w:t>ow rights gap culture</w:t>
      </w:r>
      <w:r>
        <w:rPr>
          <w:rFonts w:hint="eastAsia" w:ascii="Times New Roman" w:hAnsi="Times New Roman" w:cs="Times New Roman"/>
          <w:sz w:val="24"/>
          <w:szCs w:val="24"/>
          <w:lang w:val="en-US" w:eastAsia="zh-CN"/>
        </w:rPr>
        <w:t xml:space="preserve">, </w:t>
      </w:r>
      <w:r>
        <w:rPr>
          <w:rFonts w:hint="eastAsia" w:ascii="Times New Roman" w:hAnsi="Times New Roman" w:eastAsia="宋体" w:cs="Times New Roman"/>
          <w:b w:val="0"/>
          <w:bCs w:val="0"/>
          <w:i w:val="0"/>
          <w:caps w:val="0"/>
          <w:color w:val="222222"/>
          <w:spacing w:val="0"/>
          <w:sz w:val="24"/>
          <w:szCs w:val="24"/>
          <w:shd w:val="clear" w:fill="FFFFFF"/>
          <w:lang w:val="en-US" w:eastAsia="zh-CN"/>
        </w:rPr>
        <w:t>predominantly Christian and masculine society.</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great differences in culture and the influence of apartheid will bring some difficulties to the </w:t>
      </w:r>
      <w:r>
        <w:rPr>
          <w:rFonts w:hint="default" w:ascii="Times New Roman" w:hAnsi="Times New Roman" w:cs="Times New Roman"/>
          <w:sz w:val="24"/>
          <w:szCs w:val="24"/>
          <w:lang w:val="en-US" w:eastAsia="zh-CN"/>
        </w:rPr>
        <w:t>communications</w:t>
      </w:r>
      <w:r>
        <w:rPr>
          <w:rFonts w:hint="default" w:ascii="Times New Roman" w:hAnsi="Times New Roman" w:cs="Times New Roman"/>
          <w:sz w:val="24"/>
          <w:szCs w:val="24"/>
        </w:rPr>
        <w:t xml:space="preserve"> between the two sides of the trade.</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The threat of terrorism, the historical relationship between Britain and South Africa </w:t>
      </w:r>
      <w:r>
        <w:rPr>
          <w:rFonts w:hint="default" w:ascii="Times New Roman" w:hAnsi="Times New Roman" w:cs="Times New Roman"/>
          <w:sz w:val="24"/>
          <w:szCs w:val="24"/>
          <w:lang w:val="en-US" w:eastAsia="zh-CN"/>
        </w:rPr>
        <w:t>are</w:t>
      </w:r>
      <w:r>
        <w:rPr>
          <w:rFonts w:hint="default" w:ascii="Times New Roman" w:hAnsi="Times New Roman" w:cs="Times New Roman"/>
          <w:sz w:val="24"/>
          <w:szCs w:val="24"/>
        </w:rPr>
        <w:t xml:space="preserve"> also  factor</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that needs to be dealt with carefully.</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2" w:name="_Toc10156"/>
      <w:r>
        <w:rPr>
          <w:rFonts w:hint="eastAsia"/>
          <w:lang w:val="en-US" w:eastAsia="zh-CN"/>
        </w:rPr>
        <w:t>2.0 Introduction</w:t>
      </w:r>
      <w:bookmarkEnd w:id="2"/>
    </w:p>
    <w:p>
      <w:pPr>
        <w:pStyle w:val="3"/>
        <w:rPr>
          <w:rFonts w:hint="eastAsia"/>
          <w:lang w:val="en-US" w:eastAsia="zh-CN"/>
        </w:rPr>
      </w:pPr>
      <w:bookmarkStart w:id="3" w:name="_Toc15207"/>
      <w:r>
        <w:rPr>
          <w:rFonts w:hint="eastAsia"/>
          <w:lang w:val="en-US" w:eastAsia="zh-CN"/>
        </w:rPr>
        <w:t xml:space="preserve">2.1 About </w:t>
      </w:r>
      <w:r>
        <w:rPr>
          <w:rFonts w:hint="eastAsia"/>
        </w:rPr>
        <w:t>South Africa</w:t>
      </w:r>
      <w:bookmarkEnd w:id="3"/>
      <w:r>
        <w:rPr>
          <w:rFonts w:hint="eastAsia"/>
          <w:lang w:val="en-US" w:eastAsia="zh-CN"/>
        </w:rPr>
        <w:t xml:space="preserve"> </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South Africa is located in the southern hemisphere, the southernmost tip of the African continent. South Africa is the second largest economy entity</w:t>
      </w:r>
      <w:r>
        <w:rPr>
          <w:rFonts w:hint="default" w:ascii="Times New Roman" w:hAnsi="Times New Roman" w:eastAsia="宋体" w:cs="Times New Roman"/>
          <w:sz w:val="24"/>
          <w:szCs w:val="24"/>
          <w:lang w:val="en-US" w:eastAsia="zh-CN"/>
        </w:rPr>
        <w:t>.To compared with other African countries, the economy in South Africa is relatively stable.In international affairs, South Africa has been identified as a medium power and has a significant influence.South Africa's financial, legal, communications, energy and transportation industries are relatively well-developed, and have complete hardware infrastructure and stock trading market. The capacity of gold and diamonds in South Africa ranks first in the world.</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make international business exchanges with South Africa more smoothly and effectively, it is necessary to make more detailed understanding of the overall situation in South Africa.</w:t>
      </w:r>
    </w:p>
    <w:p>
      <w:pPr>
        <w:pStyle w:val="2"/>
        <w:rPr>
          <w:rFonts w:hint="eastAsia"/>
          <w:lang w:val="en-US" w:eastAsia="zh-CN"/>
        </w:rPr>
      </w:pPr>
      <w:bookmarkStart w:id="4" w:name="_Toc5299"/>
      <w:r>
        <w:rPr>
          <w:rFonts w:hint="eastAsia"/>
          <w:lang w:val="en-US" w:eastAsia="zh-CN"/>
        </w:rPr>
        <w:t>3.0 Challenges</w:t>
      </w:r>
      <w:bookmarkEnd w:id="4"/>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Although South Africa is a developing country in Africa, there are still many disadvantages that restrict the development of this country, some of which are inconvenient for business activities.While South Africa is a well developed and promising market, there are some challenges when doing business there. The factors that cause these challenges come from various aspects, some of which are caused by economic environment or caused by different cultural atmosphere, include high unemployment, Poverty and high crime rate, and others are related to the trade partners.</w:t>
      </w:r>
    </w:p>
    <w:p>
      <w:pPr>
        <w:rPr>
          <w:rFonts w:hint="eastAsia" w:ascii="宋体" w:hAnsi="宋体" w:eastAsia="宋体" w:cs="宋体"/>
          <w:sz w:val="24"/>
          <w:szCs w:val="24"/>
          <w:lang w:val="en-US" w:eastAsia="zh-CN"/>
        </w:rPr>
      </w:pPr>
    </w:p>
    <w:p>
      <w:pPr>
        <w:pStyle w:val="3"/>
        <w:rPr>
          <w:rFonts w:hint="eastAsia"/>
        </w:rPr>
      </w:pPr>
      <w:bookmarkStart w:id="5" w:name="_Toc14592"/>
      <w:r>
        <w:rPr>
          <w:rFonts w:hint="eastAsia"/>
          <w:lang w:val="en-US" w:eastAsia="zh-CN"/>
        </w:rPr>
        <w:t xml:space="preserve">3.1 </w:t>
      </w:r>
      <w:r>
        <w:rPr>
          <w:rFonts w:hint="eastAsia"/>
        </w:rPr>
        <w:t>The economy of South Africa</w:t>
      </w:r>
      <w:bookmarkEnd w:id="5"/>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a middle-income developing country, one of the most economically developed countries in Africa.</w:t>
      </w:r>
      <w:r>
        <w:rPr>
          <w:rFonts w:hint="default" w:ascii="Times New Roman" w:hAnsi="Times New Roman" w:eastAsia="宋体" w:cs="Times New Roman"/>
          <w:sz w:val="24"/>
          <w:szCs w:val="24"/>
          <w:lang w:val="en-US" w:eastAsia="zh-CN"/>
        </w:rPr>
        <w:t>Strengths of the South African market include large supply of natural resources and well established and modern infrastructure. Because of the n</w:t>
      </w:r>
      <w:r>
        <w:rPr>
          <w:rFonts w:hint="default" w:ascii="Times New Roman" w:hAnsi="Times New Roman" w:eastAsia="宋体" w:cs="Times New Roman"/>
          <w:b w:val="0"/>
          <w:bCs w:val="0"/>
          <w:sz w:val="24"/>
          <w:szCs w:val="24"/>
          <w:lang w:val="en-US" w:eastAsia="zh-CN"/>
        </w:rPr>
        <w:t>atural resources are very rich, the industry, the manufacturing industry, the agriculture and the service industry are all developed, which are the four pillars of the economy. However, the development of various sectors and regions of the national economy was unbalanced. The economy was in recession from the early 80s to the early 90s, affected by international sanctions. The New South African government has set up a plan for reconstruction and development, emphasizing the improvement of the social and economic status of the black people.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Top UK exports to South Africa are non-metallic mineral manufactures and petroleum and petroleum products</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one of the WTO member countries,and implementing free trade system. Even most general commodities does not implement import license management, some special commodities are subjected to licensing administration.</w:t>
      </w: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val="0"/>
          <w:bCs w:val="0"/>
          <w:sz w:val="24"/>
          <w:szCs w:val="24"/>
          <w:lang w:val="en-US" w:eastAsia="zh-CN"/>
        </w:rPr>
        <w:t>South Africa's high interest rates increased the cost of using the letter of credit. In order to reduce costs, traders generally not want to use letters of credit; this makes certain risks in receivables for exports to South Africa.</w:t>
      </w:r>
    </w:p>
    <w:p>
      <w:pPr>
        <w:rPr>
          <w:rFonts w:hint="eastAsia" w:ascii="宋体" w:hAnsi="宋体" w:eastAsia="宋体" w:cs="宋体"/>
          <w:b/>
          <w:bCs/>
          <w:sz w:val="24"/>
          <w:szCs w:val="24"/>
          <w:lang w:val="en-US" w:eastAsia="zh-CN"/>
        </w:rPr>
      </w:pPr>
      <w:r>
        <w:rPr>
          <w:rFonts w:hint="default" w:ascii="Times New Roman" w:hAnsi="Times New Roman" w:eastAsia="宋体" w:cs="Times New Roman"/>
          <w:sz w:val="24"/>
          <w:szCs w:val="24"/>
          <w:lang w:val="en-US" w:eastAsia="zh-CN"/>
        </w:rPr>
        <w:t xml:space="preserve">According to the South African government's public plan for the future development of the country,over the next 10 years National Treasury priorities include increasing investment in infrastructure and industrial capital; improving education and skills development to raise productivity; improving the regulation of markets and public entities; and fighting poverty and inequality through efficient public service delivery, expanded employment levels, income support and empowerment. </w:t>
      </w:r>
    </w:p>
    <w:p>
      <w:pPr>
        <w:pStyle w:val="3"/>
        <w:rPr>
          <w:rFonts w:hint="eastAsia"/>
          <w:lang w:val="en-US" w:eastAsia="zh-CN"/>
        </w:rPr>
      </w:pPr>
      <w:bookmarkStart w:id="6" w:name="_Toc12918"/>
      <w:r>
        <w:rPr>
          <w:rFonts w:hint="eastAsia"/>
          <w:lang w:val="en-US" w:eastAsia="zh-CN"/>
        </w:rPr>
        <w:t>3.2 Hofstede's Theory</w:t>
      </w:r>
      <w:bookmarkEnd w:id="6"/>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default" w:ascii="Times New Roman" w:hAnsi="Times New Roman" w:cs="Times New Roman"/>
          <w:sz w:val="24"/>
          <w:szCs w:val="24"/>
          <w:lang w:val="en-US" w:eastAsia="zh-CN"/>
        </w:rPr>
        <w:t xml:space="preserve">Dimensions of national cultures including six parts, </w:t>
      </w:r>
      <w:r>
        <w:rPr>
          <w:rFonts w:hint="default" w:ascii="Times New Roman" w:hAnsi="Times New Roman" w:eastAsia="宋体" w:cs="Times New Roman"/>
          <w:b w:val="0"/>
          <w:i w:val="0"/>
          <w:caps w:val="0"/>
          <w:color w:val="333333"/>
          <w:spacing w:val="0"/>
          <w:sz w:val="24"/>
          <w:szCs w:val="24"/>
          <w:shd w:val="clear" w:fill="FFFFFF"/>
        </w:rPr>
        <w:t>Power</w:t>
      </w:r>
      <w:r>
        <w:rPr>
          <w:rFonts w:hint="eastAsia" w:ascii="Times New Roman" w:hAnsi="Times New Roman" w:eastAsia="宋体" w:cs="Times New Roman"/>
          <w:b w:val="0"/>
          <w:i w:val="0"/>
          <w:caps w:val="0"/>
          <w:color w:val="333333"/>
          <w:spacing w:val="0"/>
          <w:sz w:val="24"/>
          <w:szCs w:val="24"/>
          <w:shd w:val="clear" w:fill="FFFFFF"/>
          <w:lang w:val="en-US" w:eastAsia="zh-CN"/>
        </w:rPr>
        <w:t xml:space="preserve"> d</w:t>
      </w:r>
      <w:r>
        <w:rPr>
          <w:rFonts w:hint="default" w:ascii="Times New Roman" w:hAnsi="Times New Roman" w:eastAsia="宋体" w:cs="Times New Roman"/>
          <w:b w:val="0"/>
          <w:i w:val="0"/>
          <w:caps w:val="0"/>
          <w:color w:val="333333"/>
          <w:spacing w:val="0"/>
          <w:sz w:val="24"/>
          <w:szCs w:val="24"/>
          <w:shd w:val="clear" w:fill="FFFFFF"/>
        </w:rPr>
        <w:t>istance</w:t>
      </w:r>
      <w:r>
        <w:rPr>
          <w:rFonts w:hint="eastAsia" w:ascii="Times New Roman" w:hAnsi="Times New Roman" w:eastAsia="宋体" w:cs="Times New Roman"/>
          <w:b w:val="0"/>
          <w:i w:val="0"/>
          <w:caps w:val="0"/>
          <w:color w:val="333333"/>
          <w:spacing w:val="0"/>
          <w:sz w:val="24"/>
          <w:szCs w:val="24"/>
          <w:shd w:val="clear" w:fill="FFFFFF"/>
          <w:lang w:val="en-US" w:eastAsia="zh-CN"/>
        </w:rPr>
        <w:t xml:space="preserve"> index</w:t>
      </w:r>
      <w:r>
        <w:rPr>
          <w:rFonts w:hint="default" w:ascii="Times New Roman" w:hAnsi="Times New Roman" w:eastAsia="宋体" w:cs="Times New Roman"/>
          <w:b w:val="0"/>
          <w:i w:val="0"/>
          <w:caps w:val="0"/>
          <w:color w:val="333333"/>
          <w:spacing w:val="0"/>
          <w:sz w:val="24"/>
          <w:szCs w:val="24"/>
          <w:shd w:val="clear" w:fill="FFFFFF"/>
          <w:lang w:val="en-US" w:eastAsia="zh-CN"/>
        </w:rPr>
        <w:t xml:space="preserve">, </w:t>
      </w:r>
      <w:r>
        <w:rPr>
          <w:rFonts w:hint="default" w:ascii="Times New Roman" w:hAnsi="Times New Roman" w:eastAsia="宋体" w:cs="Times New Roman"/>
          <w:b w:val="0"/>
          <w:i w:val="0"/>
          <w:caps w:val="0"/>
          <w:color w:val="333333"/>
          <w:spacing w:val="0"/>
          <w:sz w:val="24"/>
          <w:szCs w:val="24"/>
          <w:shd w:val="clear" w:fill="FFFFFF"/>
        </w:rPr>
        <w:t xml:space="preserve">Uncertainty </w:t>
      </w:r>
      <w:r>
        <w:rPr>
          <w:rFonts w:hint="eastAsia" w:ascii="Times New Roman" w:hAnsi="Times New Roman" w:eastAsia="宋体" w:cs="Times New Roman"/>
          <w:b w:val="0"/>
          <w:i w:val="0"/>
          <w:caps w:val="0"/>
          <w:color w:val="333333"/>
          <w:spacing w:val="0"/>
          <w:sz w:val="24"/>
          <w:szCs w:val="24"/>
          <w:shd w:val="clear" w:fill="FFFFFF"/>
          <w:lang w:val="en-US" w:eastAsia="zh-CN"/>
        </w:rPr>
        <w:t>a</w:t>
      </w:r>
      <w:r>
        <w:rPr>
          <w:rFonts w:hint="default" w:ascii="Times New Roman" w:hAnsi="Times New Roman" w:eastAsia="宋体" w:cs="Times New Roman"/>
          <w:b w:val="0"/>
          <w:i w:val="0"/>
          <w:caps w:val="0"/>
          <w:color w:val="333333"/>
          <w:spacing w:val="0"/>
          <w:sz w:val="24"/>
          <w:szCs w:val="24"/>
          <w:shd w:val="clear" w:fill="FFFFFF"/>
        </w:rPr>
        <w:t>voidance</w:t>
      </w:r>
      <w:r>
        <w:rPr>
          <w:rFonts w:hint="eastAsia" w:ascii="Times New Roman" w:hAnsi="Times New Roman" w:eastAsia="宋体" w:cs="Times New Roman"/>
          <w:b w:val="0"/>
          <w:i w:val="0"/>
          <w:caps w:val="0"/>
          <w:color w:val="333333"/>
          <w:spacing w:val="0"/>
          <w:sz w:val="24"/>
          <w:szCs w:val="24"/>
          <w:shd w:val="clear" w:fill="FFFFFF"/>
          <w:lang w:val="en-US" w:eastAsia="zh-CN"/>
        </w:rPr>
        <w:t xml:space="preserve"> index</w:t>
      </w:r>
      <w:r>
        <w:rPr>
          <w:rFonts w:hint="default" w:ascii="Times New Roman" w:hAnsi="Times New Roman" w:eastAsia="宋体" w:cs="Times New Roman"/>
          <w:b w:val="0"/>
          <w:i w:val="0"/>
          <w:caps w:val="0"/>
          <w:color w:val="333333"/>
          <w:spacing w:val="0"/>
          <w:sz w:val="24"/>
          <w:szCs w:val="24"/>
          <w:shd w:val="clear" w:fill="FFFFFF"/>
          <w:lang w:val="en-US" w:eastAsia="zh-CN"/>
        </w:rPr>
        <w:t xml:space="preserve">, Individualism vs. collectivism, Masculinity vs. </w:t>
      </w:r>
      <w:r>
        <w:rPr>
          <w:rFonts w:hint="default" w:ascii="Times New Roman" w:hAnsi="Times New Roman" w:eastAsia="宋体" w:cs="Times New Roman"/>
          <w:b w:val="0"/>
          <w:i w:val="0"/>
          <w:color w:val="333333"/>
          <w:spacing w:val="0"/>
          <w:sz w:val="24"/>
          <w:szCs w:val="24"/>
          <w:shd w:val="clear" w:fill="FFFFFF"/>
          <w:lang w:val="en-US" w:eastAsia="zh-CN"/>
        </w:rPr>
        <w:t>F</w:t>
      </w:r>
      <w:r>
        <w:rPr>
          <w:rFonts w:hint="default" w:ascii="Times New Roman" w:hAnsi="Times New Roman" w:eastAsia="宋体" w:cs="Times New Roman"/>
          <w:b w:val="0"/>
          <w:i w:val="0"/>
          <w:caps w:val="0"/>
          <w:color w:val="333333"/>
          <w:spacing w:val="0"/>
          <w:sz w:val="24"/>
          <w:szCs w:val="24"/>
          <w:shd w:val="clear" w:fill="FFFFFF"/>
          <w:lang w:val="en-US" w:eastAsia="zh-CN"/>
        </w:rPr>
        <w:t>e</w:t>
      </w:r>
      <w:r>
        <w:rPr>
          <w:rFonts w:hint="default" w:ascii="Times New Roman" w:hAnsi="Times New Roman" w:eastAsia="宋体" w:cs="Times New Roman"/>
          <w:b w:val="0"/>
          <w:bCs w:val="0"/>
          <w:i w:val="0"/>
          <w:caps w:val="0"/>
          <w:color w:val="333333"/>
          <w:spacing w:val="0"/>
          <w:sz w:val="24"/>
          <w:szCs w:val="24"/>
          <w:shd w:val="clear" w:fill="FFFFFF"/>
          <w:lang w:val="en-US" w:eastAsia="zh-CN"/>
        </w:rPr>
        <w:t xml:space="preserve">mininity, </w:t>
      </w:r>
      <w:r>
        <w:rPr>
          <w:rFonts w:hint="default" w:ascii="Times New Roman" w:hAnsi="Times New Roman" w:eastAsia="sans-serif" w:cs="Times New Roman"/>
          <w:b w:val="0"/>
          <w:bCs w:val="0"/>
          <w:i w:val="0"/>
          <w:caps w:val="0"/>
          <w:color w:val="222222"/>
          <w:spacing w:val="0"/>
          <w:sz w:val="24"/>
          <w:szCs w:val="24"/>
          <w:shd w:val="clear" w:fill="FFFFFF"/>
        </w:rPr>
        <w:t>Long-term orientation vs. short-term orientation</w:t>
      </w:r>
      <w:r>
        <w:rPr>
          <w:rFonts w:hint="default" w:ascii="Times New Roman" w:hAnsi="Times New Roman" w:eastAsia="宋体" w:cs="Times New Roman"/>
          <w:b w:val="0"/>
          <w:bCs w:val="0"/>
          <w:i w:val="0"/>
          <w:caps w:val="0"/>
          <w:color w:val="222222"/>
          <w:spacing w:val="0"/>
          <w:sz w:val="24"/>
          <w:szCs w:val="24"/>
          <w:shd w:val="clear" w:fill="FFFFFF"/>
          <w:lang w:val="en-US" w:eastAsia="zh-CN"/>
        </w:rPr>
        <w:t xml:space="preserve">, </w:t>
      </w:r>
      <w:r>
        <w:rPr>
          <w:rFonts w:hint="default" w:ascii="Times New Roman" w:hAnsi="Times New Roman" w:eastAsia="sans-serif" w:cs="Times New Roman"/>
          <w:b w:val="0"/>
          <w:bCs w:val="0"/>
          <w:i w:val="0"/>
          <w:caps w:val="0"/>
          <w:color w:val="222222"/>
          <w:spacing w:val="0"/>
          <w:sz w:val="24"/>
          <w:szCs w:val="24"/>
          <w:shd w:val="clear" w:fill="FFFFFF"/>
        </w:rPr>
        <w:t xml:space="preserve">Indulgence vs. </w:t>
      </w:r>
      <w:r>
        <w:rPr>
          <w:rFonts w:hint="default" w:ascii="Times New Roman" w:hAnsi="Times New Roman" w:eastAsia="sans-serif" w:cs="Times New Roman"/>
          <w:b w:val="0"/>
          <w:bCs w:val="0"/>
          <w:i w:val="0"/>
          <w:color w:val="222222"/>
          <w:spacing w:val="0"/>
          <w:sz w:val="24"/>
          <w:szCs w:val="24"/>
          <w:shd w:val="clear" w:fill="FFFFFF"/>
        </w:rPr>
        <w:t>R</w:t>
      </w:r>
      <w:r>
        <w:rPr>
          <w:rFonts w:hint="default" w:ascii="Times New Roman" w:hAnsi="Times New Roman" w:eastAsia="sans-serif" w:cs="Times New Roman"/>
          <w:b w:val="0"/>
          <w:bCs w:val="0"/>
          <w:i w:val="0"/>
          <w:caps w:val="0"/>
          <w:color w:val="222222"/>
          <w:spacing w:val="0"/>
          <w:sz w:val="24"/>
          <w:szCs w:val="24"/>
          <w:shd w:val="clear" w:fill="FFFFFF"/>
        </w:rPr>
        <w:t>estraint</w:t>
      </w:r>
      <w:r>
        <w:rPr>
          <w:rFonts w:hint="eastAsia" w:ascii="Times New Roman" w:hAnsi="Times New Roman" w:eastAsia="宋体" w:cs="Times New Roman"/>
          <w:b w:val="0"/>
          <w:bCs w:val="0"/>
          <w:i w:val="0"/>
          <w:caps w:val="0"/>
          <w:color w:val="222222"/>
          <w:spacing w:val="0"/>
          <w:sz w:val="24"/>
          <w:szCs w:val="24"/>
          <w:shd w:val="clear" w:fill="FFFFFF"/>
          <w:lang w:val="en-US" w:eastAsia="zh-CN"/>
        </w:rPr>
        <w:t>.</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PDI:The power distance refers to the degree of the fact that the members of the small power expect and accept the fact that the power is unevenly distributed in a organization or a country. The greater the degree of acceptance, the higher the power distance. This dimension focuses on the influence of cultural factors on the relationship between superior and subordinate. In Hofstede's power gap index of 50 countries and 3 regions, South Africa scored 49 points. This result shows that power gap is relatively small in South African society.</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UAI:This dimension refers to the extent to which a society can avoid and control uncertainty through formal channels when a society considers the ambiguous or uncertain event threat of its own interests.South Africa is a culture of low rights gap, which they regard as independence, personality and consultation; for a culture of low degree of uncertainty, society tolerates the vagueness and uncertainty, they are more adventurous; a high individualistic culture, the society emphasizes the individualist culture, and the society emphasizes the purpose and care of the individual. Right, demand, self realization and development. Society is oriented by money and property. South Africans are straightforward in character, pragmatic and traditional, respecting individual freedom.</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IDV:This dimension refers to the extent to which people are concerned about the group's members and the group's goals or their own and personal goals, and how they look at their relationship with others and the society, whether they pay attention to their personal interests or to the collective interests.</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South Africa is a predominantly Christian country as over 80% of the population practicing some form of Christianity, other than Catholicism. The primary correlation between religion and the Geert Hofstede Dimensions is a high Individualism (IDV) ranking.</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MAS:Masculinity refers to the emphasis of social dominant values on personal confidence and the acquisition of money and other material materials; femininity refers to the concern of a social dominant value on personal work and quality of life.</w:t>
      </w:r>
      <w:r>
        <w:rPr>
          <w:rFonts w:hint="eastAsia" w:ascii="Times New Roman" w:hAnsi="Times New Roman" w:eastAsia="宋体" w:cs="Times New Roman"/>
          <w:b w:val="0"/>
          <w:bCs w:val="0"/>
          <w:i w:val="0"/>
          <w:caps w:val="0"/>
          <w:color w:val="222222"/>
          <w:spacing w:val="0"/>
          <w:sz w:val="24"/>
          <w:szCs w:val="24"/>
          <w:shd w:val="clear" w:fill="FFFFFF"/>
          <w:lang w:val="en-US" w:eastAsia="zh-CN"/>
        </w:rPr>
        <w:br w:type="textWrapping"/>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begin"/>
      </w:r>
      <w:r>
        <w:rPr>
          <w:rFonts w:hint="eastAsia" w:ascii="Times New Roman" w:hAnsi="Times New Roman" w:eastAsia="宋体" w:cs="Times New Roman"/>
          <w:b w:val="0"/>
          <w:bCs w:val="0"/>
          <w:i w:val="0"/>
          <w:caps w:val="0"/>
          <w:color w:val="222222"/>
          <w:spacing w:val="0"/>
          <w:sz w:val="24"/>
          <w:szCs w:val="24"/>
          <w:shd w:val="clear" w:fill="FFFFFF"/>
          <w:lang w:val="en-US" w:eastAsia="zh-CN"/>
        </w:rPr>
        <w:instrText xml:space="preserve"> HYPERLINK "http://fanyi.baidu.com/" \l "##" </w:instrText>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separate"/>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end"/>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begin"/>
      </w:r>
      <w:r>
        <w:rPr>
          <w:rFonts w:hint="eastAsia" w:ascii="Times New Roman" w:hAnsi="Times New Roman" w:eastAsia="宋体" w:cs="Times New Roman"/>
          <w:b w:val="0"/>
          <w:bCs w:val="0"/>
          <w:i w:val="0"/>
          <w:caps w:val="0"/>
          <w:color w:val="222222"/>
          <w:spacing w:val="0"/>
          <w:sz w:val="24"/>
          <w:szCs w:val="24"/>
          <w:shd w:val="clear" w:fill="FFFFFF"/>
          <w:lang w:val="en-US" w:eastAsia="zh-CN"/>
        </w:rPr>
        <w:instrText xml:space="preserve"> HYPERLINK "http://fanyi.baidu.com/" \l "zh/en/javascript:void(0);" \o "添加到收藏夹" </w:instrText>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separate"/>
      </w:r>
      <w:r>
        <w:rPr>
          <w:rFonts w:hint="eastAsia" w:ascii="Times New Roman" w:hAnsi="Times New Roman" w:eastAsia="宋体" w:cs="Times New Roman"/>
          <w:b w:val="0"/>
          <w:bCs w:val="0"/>
          <w:i w:val="0"/>
          <w:caps w:val="0"/>
          <w:color w:val="222222"/>
          <w:spacing w:val="0"/>
          <w:sz w:val="24"/>
          <w:szCs w:val="24"/>
          <w:shd w:val="clear" w:fill="FFFFFF"/>
          <w:lang w:val="en-US" w:eastAsia="zh-CN"/>
        </w:rPr>
        <w:fldChar w:fldCharType="end"/>
      </w:r>
      <w:r>
        <w:rPr>
          <w:rFonts w:hint="eastAsia" w:ascii="Times New Roman" w:hAnsi="Times New Roman" w:eastAsia="宋体" w:cs="Times New Roman"/>
          <w:b w:val="0"/>
          <w:bCs w:val="0"/>
          <w:i w:val="0"/>
          <w:caps w:val="0"/>
          <w:color w:val="222222"/>
          <w:spacing w:val="0"/>
          <w:sz w:val="24"/>
          <w:szCs w:val="24"/>
          <w:shd w:val="clear" w:fill="FFFFFF"/>
          <w:lang w:val="en-US" w:eastAsia="zh-CN"/>
        </w:rPr>
        <w:t>South Africa is a masculine society, money and substance are very important. Men should be confident, ambitious and persistent. They live to work and sympathize with the strong.</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LTO:Long term guidance refers to the cultivation of virtue based on future rewards, especially in terms of fortitude and frugality. Short term guidance refers to the cultivation of virtues related to past and present, especially respect for social traditions, face saving and social obligations.South Africa South Africa has developed much more than before, but it still needs to improve its economic development, values oriented towards the future.</w:t>
      </w:r>
    </w:p>
    <w:p>
      <w:pPr>
        <w:rPr>
          <w:rFonts w:hint="eastAsia" w:ascii="Times New Roman" w:hAnsi="Times New Roman" w:eastAsia="宋体" w:cs="Times New Roman"/>
          <w:b w:val="0"/>
          <w:bCs w:val="0"/>
          <w:i w:val="0"/>
          <w:caps w:val="0"/>
          <w:color w:val="222222"/>
          <w:spacing w:val="0"/>
          <w:sz w:val="24"/>
          <w:szCs w:val="24"/>
          <w:shd w:val="clear" w:fill="FFFFFF"/>
          <w:lang w:val="en-US" w:eastAsia="zh-CN"/>
        </w:rPr>
      </w:pPr>
    </w:p>
    <w:p>
      <w:pPr>
        <w:rPr>
          <w:rFonts w:hint="eastAsia"/>
          <w:lang w:val="en-US" w:eastAsia="zh-CN"/>
        </w:rPr>
      </w:pPr>
      <w:r>
        <w:rPr>
          <w:rFonts w:hint="eastAsia" w:ascii="Times New Roman" w:hAnsi="Times New Roman" w:eastAsia="宋体" w:cs="Times New Roman"/>
          <w:b w:val="0"/>
          <w:bCs w:val="0"/>
          <w:i w:val="0"/>
          <w:caps w:val="0"/>
          <w:color w:val="222222"/>
          <w:spacing w:val="0"/>
          <w:sz w:val="24"/>
          <w:szCs w:val="24"/>
          <w:shd w:val="clear" w:fill="FFFFFF"/>
          <w:lang w:val="en-US" w:eastAsia="zh-CN"/>
        </w:rPr>
        <w:t>IND:This dimension is essentially a measure of happiness. Indulgent societies believe themselves to be in control of their own life and emotions; restrained societies believe other factors dictate their life and emotions.South Africans do their things with their own wishes, the society allows for indulgence, and people do not restrain themselves too much.</w:t>
      </w:r>
    </w:p>
    <w:p>
      <w:pPr>
        <w:pStyle w:val="3"/>
        <w:rPr>
          <w:rFonts w:hint="eastAsia"/>
          <w:lang w:val="en-US" w:eastAsia="zh-CN"/>
        </w:rPr>
      </w:pPr>
      <w:bookmarkStart w:id="7" w:name="_Toc28205"/>
      <w:r>
        <w:rPr>
          <w:rFonts w:hint="eastAsia"/>
          <w:lang w:val="en-US" w:eastAsia="zh-CN"/>
        </w:rPr>
        <w:t>3.3 The Culture</w:t>
      </w:r>
      <w:bookmarkEnd w:id="7"/>
    </w:p>
    <w:p>
      <w:pPr>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We believe that knowing yourself is the first and most importan step towards bridging the culture gap. The second is to acknowledge that the way you and your compatriots look at the world is not universal. The third is to find out as much as you can about what other cultures value and what lies behind their beliefs. That’s why we asked you to place yourself and people from differing cultures on a series of preference scales</w:t>
      </w:r>
    </w:p>
    <w:p>
      <w:pPr>
        <w:jc w:val="right"/>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&amp;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Bridging the Culture Gap, 2008）</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is a cultural varied nation as the  population consist of four main groups. The Black Africans, White, Africans and white English, Coloured, and Indian/Asian.</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Because of racial diversity, South African social etiquette can be summarized as "sharp contrast between black and white", "British style". The so-called sharp contrast between black and white means restricted by race, religion, custom, blacks and whites in South Africa have different social etiquette.British style refers to the fact that for a long time in history, the white people were in charge of the South African regime, and the social etiquette of the white people, especially the English social etiquette, was widespread in the South African society.</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Africans are friendly and warm and sincere.For most of Africans, after family , friendship is the most important. Before doing business people would better to make friends and get on with them. Africans expect the friendship to continue after doing business.Africans like to use strong and exaggerated body language to express their feelings. Whether there is a smile on their faces can reflect whether they like you or lack of trust.When talking about business, most of times they are more willing to choose the time and place at will, not the formal invitation, and they like discuss all sorts of events often for a long time before a business meeting starts proper.</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we've already seen, some cultures treat business as purely functional;for others, it's intensely personal. The latter(for example, people from the Arab world )will often get so emotionally involved that business and personal issues become almost inseparable. So when someone from a functional culture makes what they think is a dispassionate criticism of a business issue, there's a real danger that their relationship-oriented partner will take it personally. To avoid this danger, you need to exercise control over the way you express yourself</w:t>
      </w:r>
    </w:p>
    <w:p>
      <w:pPr>
        <w:jc w:val="righ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&amp;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Bridging the Culture Gap, 2008）</w:t>
      </w:r>
    </w:p>
    <w:p>
      <w:pPr>
        <w:rPr>
          <w:rFonts w:hint="eastAsia" w:ascii="宋体" w:hAnsi="宋体" w:eastAsia="宋体" w:cs="宋体"/>
          <w:sz w:val="24"/>
          <w:szCs w:val="24"/>
          <w:lang w:val="en-US" w:eastAsia="zh-CN"/>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Conservative attitude</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other head, in South African society they positively buried many of the underlying realities of majoritarian social norms and values. While increasing economic inequality and accompanying class struggle came to the fore, social heart and soul of South Africa to be exposed.</w:t>
      </w:r>
    </w:p>
    <w:p>
      <w:pPr>
        <w:rPr>
          <w:rFonts w:hint="eastAsia" w:ascii="宋体" w:hAnsi="宋体" w:eastAsia="宋体" w:cs="宋体"/>
          <w:sz w:val="24"/>
          <w:szCs w:val="24"/>
          <w:lang w:val="en-US" w:eastAsia="zh-CN"/>
        </w:rPr>
      </w:pPr>
    </w:p>
    <w:p>
      <w:pPr>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Apartheid</w:t>
      </w:r>
    </w:p>
    <w:p>
      <w:pPr>
        <w:rPr>
          <w:rFonts w:hint="default" w:ascii="Times New Roman" w:hAnsi="Times New Roman" w:eastAsia="宋体" w:cs="Times New Roman"/>
          <w:b w:val="0"/>
          <w:bCs w:val="0"/>
          <w:sz w:val="24"/>
          <w:szCs w:val="24"/>
          <w:lang w:val="en-US" w:eastAsia="zh-CN"/>
        </w:rPr>
      </w:pPr>
      <w:r>
        <w:rPr>
          <w:rFonts w:hint="eastAsia" w:ascii="Times New Roman" w:hAnsi="Times New Roman" w:eastAsia="宋体" w:cs="Times New Roman"/>
          <w:b w:val="0"/>
          <w:bCs w:val="0"/>
          <w:sz w:val="24"/>
          <w:szCs w:val="24"/>
          <w:lang w:val="en-US" w:eastAsia="zh-CN"/>
        </w:rPr>
        <w:t>“</w:t>
      </w:r>
      <w:r>
        <w:rPr>
          <w:rFonts w:hint="default" w:ascii="Times New Roman" w:hAnsi="Times New Roman" w:eastAsia="宋体" w:cs="Times New Roman"/>
          <w:b w:val="0"/>
          <w:bCs w:val="0"/>
          <w:sz w:val="24"/>
          <w:szCs w:val="24"/>
          <w:lang w:val="en-US" w:eastAsia="zh-CN"/>
        </w:rPr>
        <w:t>Apartheid was a system of racial segregation enforced through legislation by the National Party(NP)governments, who were the ruling party from 1948 to 1994.</w:t>
      </w:r>
      <w:r>
        <w:rPr>
          <w:rFonts w:hint="eastAsia" w:ascii="Times New Roman" w:hAnsi="Times New Roman" w:eastAsia="宋体" w:cs="Times New Roman"/>
          <w:b w:val="0"/>
          <w:bCs w:val="0"/>
          <w:sz w:val="24"/>
          <w:szCs w:val="24"/>
          <w:lang w:val="en-US" w:eastAsia="zh-CN"/>
        </w:rPr>
        <w:t>”</w:t>
      </w:r>
      <w:r>
        <w:rPr>
          <w:rFonts w:hint="default" w:ascii="Times New Roman" w:hAnsi="Times New Roman" w:eastAsia="宋体" w:cs="Times New Roman"/>
          <w:b w:val="0"/>
          <w:bCs w:val="0"/>
          <w:sz w:val="24"/>
          <w:szCs w:val="24"/>
          <w:lang w:val="en-US" w:eastAsia="zh-CN"/>
        </w:rPr>
        <w:t xml:space="preserve"> It resulted in dominance of whites in South Africa legally and confirmation of racial discrimination policies and principles to blacks and other non - white ethnic</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The early apartheid system makes a strict distinction between white and other people, making the black and other colored people in a low social position for a long time.They not only discriminated against, have no opportunity to receive good education, but they also can't find a job that can earn enough to raise their families.After the abolition of apartheid,Some blacks are still unfriendly and even hostile to white people.The impact of this historical cause is weakening, but it still persists for a long time.Therefore, business people from Europe should be careful not to be despised or prejudiced, but to treat both sides equally, so as not to cause unpleasant conflicts.</w:t>
      </w:r>
    </w:p>
    <w:p>
      <w:pPr>
        <w:rPr>
          <w:rFonts w:hint="eastAsia" w:ascii="宋体" w:hAnsi="宋体" w:eastAsia="宋体" w:cs="宋体"/>
          <w:b w:val="0"/>
          <w:bCs w:val="0"/>
          <w:sz w:val="24"/>
          <w:szCs w:val="24"/>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H&amp;M Event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made an ad in which a black child wore a sweatshirt that bore the slogan "coolest monkey in the jungle."The image of the child in the hoodie appeared on the British version of the Swedish retailer's online store.Destructive protesters had swarmed several locations.H&amp;M closes all its stores in South Africa after protests.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It is worth mentioning that this is not the first time that H&amp;M has caused controversy in South Africa.</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When H&amp;M opened its first store in South Africa in 2015, a local shopper questioned the lack of black models in its campaign. H&amp;M’s response that its ads were meant to convey “a positive image” infuriated South Africans on social media.</w:t>
      </w:r>
      <w:r>
        <w:rPr>
          <w:rFonts w:hint="eastAsia" w:ascii="Times New Roman" w:hAnsi="Times New Roman" w:eastAsia="宋体" w:cs="Times New Roman"/>
          <w:sz w:val="24"/>
          <w:szCs w:val="24"/>
          <w:lang w:val="en-US" w:eastAsia="zh-CN"/>
        </w:rPr>
        <w:t>”</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The H&amp;M event is a very alarming case occurred recently. Due to the indiscreet behavior of H&amp;M, improper advertising behavior has caused the hatred of the South Africans to the brand. A number of people even took extreme actions, which made H&amp;M's business in South Africa suffer, resulting in serious losses.</w:t>
      </w:r>
    </w:p>
    <w:p>
      <w:pPr>
        <w:pStyle w:val="3"/>
        <w:rPr>
          <w:rFonts w:hint="eastAsia"/>
          <w:lang w:val="en-US" w:eastAsia="zh-CN"/>
        </w:rPr>
      </w:pPr>
      <w:bookmarkStart w:id="8" w:name="_Toc28975"/>
      <w:r>
        <w:rPr>
          <w:rFonts w:hint="eastAsia"/>
          <w:lang w:val="en-US" w:eastAsia="zh-CN"/>
        </w:rPr>
        <w:t>3.4 Bribery and Corruption</w:t>
      </w:r>
      <w:bookmarkEnd w:id="8"/>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Exercise caution in your business affairs, for the world is full of trickery. But let not this blind you to what virtue there is; many persons strive for high ideals, and everywhere life is full of heroism</w:t>
      </w:r>
    </w:p>
    <w:p>
      <w:pPr>
        <w:jc w:val="right"/>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(Max Ehrmann, Desiderata, 1927)</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cultures where business is personal, gift-giving and exchanging favours tend to be commonplace. After all, what better way of developing goodwill and demonstrating your wish to keep the relationship going? The problem is, where do you draw the line between a gift and a bribe? How do you distinguish between reasonable business entertainment and thinly disguised corruption? How do you identify the point at which doing someone a favour becomes sharp practice? Following the many corruption scandals that have been reported in the press in recent years, the world's leading multinational companies are being forced to give these questions some careful thought</w:t>
      </w:r>
    </w:p>
    <w:p>
      <w:pPr>
        <w:jc w:val="right"/>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"https://www-dawsonera-com.ezproxy.uwtsd.ac.uk/search?sType=ALL&amp;searchForType=2&amp;author="Penny Cart%C3%A9 And Chris Fox."&amp;searchBy=0"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Penny Carté And Chris Fox</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xml:space="preserve"> 2008）</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Gift giving is an indispensable part in business activities. As a way to express friendship and hope for cooperation, gift giving has become a lesson that business people must learn. Appropriate gifts can make a good impression on the customer, promote the success of the transaction. However, there are different customs in different countries for the way of giving gifts and the value of the gifts. If there is no suitable scope, gift giving is easy to turn into bribery. </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People often give gifts to express friendly and enhanced relationships in order to promote the success of business cooperation. South Africa has a unique gift giving custom. It </w:t>
      </w:r>
      <w:r>
        <w:rPr>
          <w:rFonts w:hint="default" w:ascii="Times New Roman" w:hAnsi="Times New Roman" w:eastAsia="宋体" w:cs="Times New Roman"/>
          <w:sz w:val="24"/>
          <w:szCs w:val="24"/>
          <w:lang w:val="en-US" w:eastAsia="zh-CN"/>
        </w:rPr>
        <w:t>is not the norm in business.</w:t>
      </w:r>
      <w:r>
        <w:rPr>
          <w:rFonts w:hint="eastAsia" w:ascii="Times New Roman" w:hAnsi="Times New Roman" w:eastAsia="宋体" w:cs="Times New Roman"/>
          <w:sz w:val="24"/>
          <w:szCs w:val="24"/>
          <w:lang w:val="en-US" w:eastAsia="zh-CN"/>
        </w:rPr>
        <w:t xml:space="preserve"> People usually u</w:t>
      </w:r>
      <w:r>
        <w:rPr>
          <w:rFonts w:hint="default" w:ascii="Times New Roman" w:hAnsi="Times New Roman" w:eastAsia="宋体" w:cs="Times New Roman"/>
          <w:sz w:val="24"/>
          <w:szCs w:val="24"/>
          <w:lang w:val="en-US" w:eastAsia="zh-CN"/>
        </w:rPr>
        <w:t>se either both hands or the right hand when giving and presenting gifts.Do not present gifts with the left hand</w:t>
      </w:r>
      <w:r>
        <w:rPr>
          <w:rFonts w:hint="eastAsia" w:ascii="Times New Roman" w:hAnsi="Times New Roman" w:eastAsia="宋体" w:cs="Times New Roman"/>
          <w:sz w:val="24"/>
          <w:szCs w:val="24"/>
          <w:lang w:val="en-US" w:eastAsia="zh-CN"/>
        </w:rPr>
        <w:t>. Mostly, g</w:t>
      </w:r>
      <w:r>
        <w:rPr>
          <w:rFonts w:hint="default" w:ascii="Times New Roman" w:hAnsi="Times New Roman" w:eastAsia="宋体" w:cs="Times New Roman"/>
          <w:sz w:val="24"/>
          <w:szCs w:val="24"/>
          <w:lang w:val="en-US" w:eastAsia="zh-CN"/>
        </w:rPr>
        <w:t>ifts will be opened upon receipt.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South Africa has a robust anti-corruption framework, but laws are inadequately enforced., even it performing better than regional averages across a number of key measurements, it suffers from widespread corruption. The country has smoother interactions with tax officials and easier enforcement of commercial contracts than comparable regional countries because of the simpler procedures. It  Public procurement is particularly prone to corruption.</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Crime and petty corruption in the police are significant risks when operating in South Africa. Businesses report the police is unreliable (GCR 2014-2015). Costs arising from crime and violence can be challenging for companies (GCR 2014-2015). The police sometimes request bribes to protect businesses owned by foreigners against xenophobic violence (HRR 2014).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 when doing business negotiation activities in South Africa need to give gifts or receive gifts, should be careful not to make bribery or accept bribes to avoid breaking the law.</w:t>
      </w:r>
    </w:p>
    <w:p>
      <w:pPr>
        <w:pStyle w:val="3"/>
        <w:rPr>
          <w:rFonts w:hint="eastAsia"/>
          <w:lang w:val="en-US" w:eastAsia="zh-CN"/>
        </w:rPr>
      </w:pPr>
      <w:bookmarkStart w:id="9" w:name="_Toc31337"/>
      <w:r>
        <w:rPr>
          <w:rFonts w:hint="eastAsia"/>
          <w:lang w:val="en-US" w:eastAsia="zh-CN"/>
        </w:rPr>
        <w:t>3.5 Terrorism Threat</w:t>
      </w:r>
      <w:bookmarkEnd w:id="9"/>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According to Hofstede's Theory South Africa is a highly indulgent society, so there will be many security problems.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Concerns regarding the presence of transnational terror groups in South Africa first arose in September 2009, when the US government closed its consular representations across South Africa due to an unspecified security threat.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There is an underlying threat from terrorism. Attacks, although unlikely, could be indiscriminate, including in places frequented by expatriates and foreign travellers.</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At present, although South Africa has no large-scale war or other conflict, because of the terrorist organization's existence,there will still be a higher life safety threat than other peaceful areas in South Africa.Companies in South Africa are have the possibility of loss that affected by being attacked.</w:t>
      </w:r>
    </w:p>
    <w:p>
      <w:pPr>
        <w:pStyle w:val="3"/>
        <w:rPr>
          <w:rFonts w:hint="eastAsia" w:ascii="宋体" w:hAnsi="宋体" w:eastAsia="宋体" w:cs="宋体"/>
          <w:b/>
          <w:bCs/>
          <w:sz w:val="24"/>
          <w:szCs w:val="24"/>
          <w:lang w:val="en-US" w:eastAsia="zh-CN"/>
        </w:rPr>
      </w:pPr>
      <w:bookmarkStart w:id="10" w:name="_Toc18922"/>
      <w:r>
        <w:rPr>
          <w:rFonts w:hint="eastAsia"/>
          <w:lang w:val="en-US" w:eastAsia="zh-CN"/>
        </w:rPr>
        <w:t>3.6 South Africa and Britain</w:t>
      </w:r>
      <w:bookmarkEnd w:id="10"/>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sz w:val="24"/>
          <w:szCs w:val="24"/>
          <w:lang w:val="en-US" w:eastAsia="zh-CN"/>
        </w:rPr>
        <w:t xml:space="preserve">In the view of the British government,“South Africa is a sophisticated and promising market. It has a well developed economic infrastructure and opportunities in its emerging markets.”However, it should be remembered that </w:t>
      </w:r>
      <w:r>
        <w:rPr>
          <w:rFonts w:hint="default" w:ascii="Times New Roman" w:hAnsi="Times New Roman" w:eastAsia="宋体" w:cs="Times New Roman"/>
          <w:b w:val="0"/>
          <w:bCs w:val="0"/>
          <w:sz w:val="24"/>
          <w:szCs w:val="24"/>
          <w:lang w:val="en-US" w:eastAsia="zh-CN"/>
        </w:rPr>
        <w:t>South Africa has been a British colony in history.</w:t>
      </w:r>
    </w:p>
    <w:p>
      <w:pPr>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South Africa became a British colony in 1910. In May 31, 1961, it was announced to withdraw from the Commonwealth and renamed Republic of South Africa. In the period of white rule, the government carried out racial discrimination and apartheid policy by legislative and administrative. The first non racial election was held in April 27, 1994, which resulted in the establishment of the constituent assembly and the new government. In the same year, the apartheid system was terminated in South Africa and then joined the Commonwealth.</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Due to the special history of Britain and South Africa, the relationship between the two countries is somewhat subtle. Therefore, when conducting business activities, try not to mention sensitive topics that will involve this history in communication,so as not to cause embarrassment.</w:t>
      </w:r>
    </w:p>
    <w:p>
      <w:pPr>
        <w:pStyle w:val="2"/>
        <w:rPr>
          <w:rFonts w:hint="eastAsia"/>
          <w:lang w:val="en-US" w:eastAsia="zh-CN"/>
        </w:rPr>
      </w:pPr>
      <w:r>
        <w:rPr>
          <w:rFonts w:hint="eastAsia"/>
          <w:lang w:val="en-US" w:eastAsia="zh-CN"/>
        </w:rPr>
        <w:br w:type="page"/>
      </w:r>
    </w:p>
    <w:p>
      <w:pPr>
        <w:pStyle w:val="2"/>
      </w:pPr>
      <w:bookmarkStart w:id="11" w:name="_Toc29701"/>
      <w:r>
        <w:rPr>
          <w:rFonts w:hint="eastAsia"/>
          <w:lang w:val="en-US" w:eastAsia="zh-CN"/>
        </w:rPr>
        <w:t xml:space="preserve">4.0 </w:t>
      </w:r>
      <w:r>
        <w:t>Conclusion</w:t>
      </w:r>
      <w:bookmarkEnd w:id="11"/>
    </w:p>
    <w:p>
      <w:pPr>
        <w:rPr>
          <w:rFonts w:hint="default" w:ascii="Times New Roman" w:hAnsi="Times New Roman" w:cs="Times New Roman"/>
        </w:rPr>
      </w:pPr>
      <w:r>
        <w:rPr>
          <w:rFonts w:hint="default" w:ascii="Times New Roman" w:hAnsi="Times New Roman" w:cs="Times New Roman"/>
        </w:rPr>
        <w:t>After analyzing various factors such as economic level, cultural level and state relations, it is clear that there are many challenges that may be encountered when developing trade with South Africa.</w:t>
      </w:r>
    </w:p>
    <w:p>
      <w:pPr>
        <w:rPr>
          <w:rFonts w:hint="default" w:ascii="Times New Roman" w:hAnsi="Times New Roman" w:cs="Times New Roman"/>
        </w:rPr>
      </w:pPr>
      <w:r>
        <w:rPr>
          <w:rFonts w:hint="default" w:ascii="Times New Roman" w:hAnsi="Times New Roman" w:cs="Times New Roman"/>
        </w:rPr>
        <w:t>Such as the economic limitations, the communication gap caused by cultural differences, the shadow of terrorism and the sensitive factors caused by historical reasons, may have adverse effects on the trade between the two countries.</w:t>
      </w:r>
    </w:p>
    <w:p>
      <w:pPr>
        <w:rPr>
          <w:rFonts w:hint="default" w:ascii="Times New Roman" w:hAnsi="Times New Roman" w:cs="Times New Roman"/>
        </w:rPr>
      </w:pPr>
      <w:bookmarkStart w:id="13" w:name="_GoBack"/>
      <w:bookmarkEnd w:id="13"/>
      <w:r>
        <w:rPr>
          <w:rFonts w:hint="default" w:ascii="Times New Roman" w:hAnsi="Times New Roman" w:cs="Times New Roman"/>
        </w:rPr>
        <w:t>There are some obvious differences between South Africa and British culture in some ways. In business trade with South Africa, pay attention to these differences and avoid the impact of these differences on trade.</w:t>
      </w:r>
    </w:p>
    <w:p>
      <w:pPr>
        <w:pStyle w:val="2"/>
        <w:rPr>
          <w:rFonts w:hint="eastAsia"/>
          <w:lang w:val="en-US" w:eastAsia="zh-CN"/>
        </w:rPr>
      </w:pPr>
      <w:r>
        <w:rPr>
          <w:rFonts w:hint="eastAsia"/>
          <w:lang w:val="en-US" w:eastAsia="zh-CN"/>
        </w:rPr>
        <w:br w:type="page"/>
      </w:r>
    </w:p>
    <w:p>
      <w:pPr>
        <w:pStyle w:val="2"/>
        <w:rPr>
          <w:rFonts w:hint="eastAsia"/>
          <w:lang w:val="en-US" w:eastAsia="zh-CN"/>
        </w:rPr>
      </w:pPr>
      <w:bookmarkStart w:id="12" w:name="_Toc23884"/>
      <w:r>
        <w:rPr>
          <w:rFonts w:hint="eastAsia"/>
          <w:lang w:val="en-US" w:eastAsia="zh-CN"/>
        </w:rPr>
        <w:t xml:space="preserve">5.0 </w:t>
      </w:r>
      <w:r>
        <w:rPr>
          <w:rFonts w:hint="default"/>
          <w:lang w:val="en-US" w:eastAsia="zh-CN"/>
        </w:rPr>
        <w:t>Reference</w:t>
      </w:r>
      <w:bookmarkEnd w:id="12"/>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Business | Brand South Africa  https://www.brandsouthafrica.com/business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Doing business in South Africa: South Africa trade and export guide - GOV.UK  https://www.gov.uk/government/publications/exporting-to-south-africa/exporting-to-south-africa</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i/>
          <w:iCs/>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"https://www-dawsonera-com.ezproxy.uwtsd.ac.uk/search?sType=ALL&amp;searchForType=2&amp;author="Editors, Peter Draper, Phil Alves, Razeen Sally."&amp;searchBy=0"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E,Draper. P,Alves. P,Sally</w:t>
      </w:r>
      <w:r>
        <w:rPr>
          <w:rFonts w:hint="default" w:ascii="Times New Roman" w:hAnsi="Times New Roman" w:eastAsia="宋体" w:cs="Times New Roman"/>
          <w:sz w:val="24"/>
          <w:szCs w:val="24"/>
          <w:lang w:val="en-US" w:eastAsia="zh-CN"/>
        </w:rPr>
        <w:fldChar w:fldCharType="end"/>
      </w:r>
      <w:r>
        <w:rPr>
          <w:rFonts w:hint="default" w:ascii="Times New Roman" w:hAnsi="Times New Roman" w:eastAsia="宋体" w:cs="Times New Roman"/>
          <w:sz w:val="24"/>
          <w:szCs w:val="24"/>
          <w:lang w:val="en-US" w:eastAsia="zh-CN"/>
        </w:rPr>
        <w:t>. R(2009)</w:t>
      </w:r>
      <w:r>
        <w:rPr>
          <w:rFonts w:hint="default" w:ascii="Times New Roman" w:hAnsi="Times New Roman" w:eastAsia="宋体" w:cs="Times New Roman"/>
          <w:i/>
          <w:iCs/>
          <w:sz w:val="24"/>
          <w:szCs w:val="24"/>
          <w:lang w:val="en-US" w:eastAsia="zh-CN"/>
        </w:rPr>
        <w:t xml:space="preserve">The Political Economy of Trade Reform in Emerging Markets: Crisis or Opportunity? , </w:t>
      </w:r>
      <w:r>
        <w:rPr>
          <w:rFonts w:hint="default" w:ascii="Times New Roman" w:hAnsi="Times New Roman" w:eastAsia="宋体" w:cs="Times New Roman"/>
          <w:i w:val="0"/>
          <w:iCs w:val="0"/>
          <w:sz w:val="24"/>
          <w:szCs w:val="24"/>
          <w:lang w:val="en-US" w:eastAsia="zh-CN"/>
        </w:rPr>
        <w:fldChar w:fldCharType="begin"/>
      </w:r>
      <w:r>
        <w:rPr>
          <w:rFonts w:hint="default" w:ascii="Times New Roman" w:hAnsi="Times New Roman" w:eastAsia="宋体" w:cs="Times New Roman"/>
          <w:i w:val="0"/>
          <w:iCs w:val="0"/>
          <w:sz w:val="24"/>
          <w:szCs w:val="24"/>
          <w:lang w:val="en-US" w:eastAsia="zh-CN"/>
        </w:rPr>
        <w:instrText xml:space="preserve"> HYPERLINK "https://www-dawsonera-com.ezproxy.uwtsd.ac.uk/search?sType=ALL&amp;searchForType=0&amp;publisherSelect=1112&amp;searchBy=0" </w:instrText>
      </w:r>
      <w:r>
        <w:rPr>
          <w:rFonts w:hint="default" w:ascii="Times New Roman" w:hAnsi="Times New Roman" w:eastAsia="宋体" w:cs="Times New Roman"/>
          <w:i w:val="0"/>
          <w:iCs w:val="0"/>
          <w:sz w:val="24"/>
          <w:szCs w:val="24"/>
          <w:lang w:val="en-US" w:eastAsia="zh-CN"/>
        </w:rPr>
        <w:fldChar w:fldCharType="separate"/>
      </w:r>
      <w:r>
        <w:rPr>
          <w:rFonts w:hint="default" w:ascii="Times New Roman" w:hAnsi="Times New Roman" w:eastAsia="宋体" w:cs="Times New Roman"/>
          <w:i w:val="0"/>
          <w:iCs w:val="0"/>
          <w:sz w:val="24"/>
          <w:szCs w:val="24"/>
          <w:lang w:val="en-US" w:eastAsia="zh-CN"/>
        </w:rPr>
        <w:t>Edward Elgar M.U.A.</w:t>
      </w:r>
      <w:r>
        <w:rPr>
          <w:rFonts w:hint="default" w:ascii="Times New Roman" w:hAnsi="Times New Roman" w:eastAsia="宋体" w:cs="Times New Roman"/>
          <w:i w:val="0"/>
          <w:iCs w:val="0"/>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Fox, P.C.C. (2008) </w:t>
      </w:r>
      <w:r>
        <w:rPr>
          <w:rFonts w:hint="default" w:ascii="Times New Roman" w:hAnsi="Times New Roman" w:eastAsia="宋体" w:cs="Times New Roman"/>
          <w:i/>
          <w:iCs/>
          <w:sz w:val="24"/>
          <w:szCs w:val="24"/>
          <w:lang w:val="en-US" w:eastAsia="zh-CN"/>
        </w:rPr>
        <w:t>Bridging the culture gap : a practical guide to international business communication</w:t>
      </w:r>
      <w:r>
        <w:rPr>
          <w:rFonts w:hint="default" w:ascii="Times New Roman" w:hAnsi="Times New Roman" w:eastAsia="宋体" w:cs="Times New Roman"/>
          <w:sz w:val="24"/>
          <w:szCs w:val="24"/>
          <w:lang w:val="en-US" w:eastAsia="zh-CN"/>
        </w:rPr>
        <w:t>. Kogan Page</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Fuld, L.M. (2012) </w:t>
      </w:r>
      <w:r>
        <w:rPr>
          <w:rFonts w:hint="default" w:ascii="Times New Roman" w:hAnsi="Times New Roman" w:eastAsia="宋体" w:cs="Times New Roman"/>
          <w:i/>
          <w:iCs/>
          <w:sz w:val="24"/>
          <w:szCs w:val="24"/>
          <w:lang w:val="en-US" w:eastAsia="zh-CN"/>
        </w:rPr>
        <w:t>‘Cross cultural business takes more than manners’ – Harvard Business Review</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Geert Hofstede Cultural insights for International Business  http://www.cyborlink.com/besite/hofstede.htm</w:t>
      </w:r>
    </w:p>
    <w:p>
      <w:pPr>
        <w:rPr>
          <w:rFonts w:hint="default"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"https://www-dawsonera-com.ezproxy.uwtsd.ac.uk/search?sType=ALL&amp;searchForType=2&amp;author="Marios I. Katsioloudes And Spyros Hadjidakis."&amp;searchBy=0"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Katsioloudes</w:t>
      </w:r>
      <w:r>
        <w:rPr>
          <w:rFonts w:hint="eastAsia" w:ascii="Times New Roman" w:hAnsi="Times New Roman" w:eastAsia="宋体" w:cs="Times New Roman"/>
          <w:sz w:val="24"/>
          <w:szCs w:val="24"/>
          <w:lang w:val="en-US" w:eastAsia="zh-CN"/>
        </w:rPr>
        <w:t>. M.I,</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&amp;</w:t>
      </w:r>
      <w:r>
        <w:rPr>
          <w:rFonts w:hint="default" w:ascii="Times New Roman" w:hAnsi="Times New Roman" w:eastAsia="宋体" w:cs="Times New Roman"/>
          <w:sz w:val="24"/>
          <w:szCs w:val="24"/>
          <w:lang w:val="en-US" w:eastAsia="zh-CN"/>
        </w:rPr>
        <w:t xml:space="preserve"> Hadjidakis.</w:t>
      </w:r>
      <w:r>
        <w:rPr>
          <w:rFonts w:hint="default"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 xml:space="preserve">S,  (2007), </w:t>
      </w:r>
      <w:r>
        <w:rPr>
          <w:rFonts w:hint="eastAsia" w:ascii="Times New Roman" w:hAnsi="Times New Roman" w:eastAsia="宋体" w:cs="Times New Roman"/>
          <w:i/>
          <w:iCs/>
          <w:sz w:val="24"/>
          <w:szCs w:val="24"/>
          <w:lang w:val="en-US" w:eastAsia="zh-CN"/>
        </w:rPr>
        <w:t xml:space="preserve">International Business,  </w:t>
      </w:r>
      <w:r>
        <w:rPr>
          <w:rFonts w:hint="eastAsia" w:ascii="Times New Roman" w:hAnsi="Times New Roman" w:eastAsia="宋体" w:cs="Times New Roman"/>
          <w:i w:val="0"/>
          <w:iCs w:val="0"/>
          <w:sz w:val="24"/>
          <w:szCs w:val="24"/>
          <w:lang w:val="en-US" w:eastAsia="zh-CN"/>
        </w:rPr>
        <w:t>Routledge Ltd</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adds diversity leader after racist monkey hoodie protests close South Africa stores — Quartz  https://qz.com/1181721/hm-is-learning-a-hard-lesson-on-racism-and-diversity-from-south-africans/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H&amp;M closes all its stores in South Africa after protests - Jan. 13, 2018  http://money.cnn.com/2018/01/13/news/companies/hm-south-africa/index.html</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Henning, J. J., &amp; Ebersohn, G. J. (2001). The prevention and detection of corruption and bribery in south africa. Transactions of the Centre for Business Law Combating Economic Crime.</w:t>
      </w: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"http://journals.co.za/content/university-of-the-free-state"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sz w:val="24"/>
          <w:szCs w:val="24"/>
          <w:lang w:val="en-US" w:eastAsia="zh-CN"/>
        </w:rPr>
        <w:t>University of the Free State</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Hill, Charles W. L. （2013）, </w:t>
      </w:r>
      <w:r>
        <w:rPr>
          <w:rFonts w:hint="default" w:ascii="Times New Roman" w:hAnsi="Times New Roman" w:eastAsia="宋体" w:cs="Times New Roman"/>
          <w:i/>
          <w:iCs/>
          <w:sz w:val="24"/>
          <w:szCs w:val="24"/>
          <w:lang w:val="en-US" w:eastAsia="zh-CN"/>
        </w:rPr>
        <w:t>International Business: Competing in the global marketplace</w:t>
      </w:r>
      <w:r>
        <w:rPr>
          <w:rFonts w:hint="default" w:ascii="Times New Roman" w:hAnsi="Times New Roman" w:eastAsia="宋体" w:cs="Times New Roman"/>
          <w:sz w:val="24"/>
          <w:szCs w:val="24"/>
          <w:lang w:val="en-US" w:eastAsia="zh-CN"/>
        </w:rPr>
        <w:t>,  McGraw-Hill/Irwin</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Meyer, E. (2014) </w:t>
      </w:r>
      <w:r>
        <w:rPr>
          <w:rFonts w:hint="default" w:ascii="Times New Roman" w:hAnsi="Times New Roman" w:eastAsia="宋体" w:cs="Times New Roman"/>
          <w:i/>
          <w:iCs/>
          <w:sz w:val="24"/>
          <w:szCs w:val="24"/>
          <w:lang w:val="en-US" w:eastAsia="zh-CN"/>
        </w:rPr>
        <w:t>The Culture Map: Breaking Through the Invisible Boundaries of Global Business,</w:t>
      </w:r>
      <w:r>
        <w:rPr>
          <w:rFonts w:hint="default" w:ascii="Times New Roman" w:hAnsi="Times New Roman" w:eastAsia="宋体" w:cs="Times New Roman"/>
          <w:sz w:val="24"/>
          <w:szCs w:val="24"/>
          <w:lang w:val="en-US" w:eastAsia="zh-CN"/>
        </w:rPr>
        <w:t xml:space="preserve"> Public Affairs,U.S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i/>
          <w:iCs/>
          <w:sz w:val="24"/>
          <w:szCs w:val="24"/>
          <w:lang w:val="en-US" w:eastAsia="zh-CN"/>
        </w:rPr>
      </w:pPr>
      <w:r>
        <w:rPr>
          <w:rFonts w:hint="default" w:ascii="Times New Roman" w:hAnsi="Times New Roman" w:eastAsia="宋体" w:cs="Times New Roman"/>
          <w:sz w:val="24"/>
          <w:szCs w:val="24"/>
          <w:lang w:val="en-US" w:eastAsia="zh-CN"/>
        </w:rPr>
        <w:t xml:space="preserve">Meyer, E. (2017) </w:t>
      </w:r>
      <w:r>
        <w:rPr>
          <w:rFonts w:hint="default" w:ascii="Times New Roman" w:hAnsi="Times New Roman" w:eastAsia="宋体" w:cs="Times New Roman"/>
          <w:i/>
          <w:iCs/>
          <w:sz w:val="24"/>
          <w:szCs w:val="24"/>
          <w:lang w:val="en-US" w:eastAsia="zh-CN"/>
        </w:rPr>
        <w:t>‘How cultures across the world approach leadership- - Harvard Business Review slides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National Treasury  </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auto"/>
          <w:sz w:val="24"/>
          <w:szCs w:val="24"/>
          <w:u w:val="none"/>
          <w:lang w:val="en-US" w:eastAsia="zh-CN"/>
        </w:rPr>
        <w:t>http://www.treasury.gov.za/ministry/info.aspx</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Overseas Business Risk - South Africa - GOV.UK  https://www.gov.uk/government/publications/overseas-business-risk-south-africa</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color w:val="auto"/>
          <w:sz w:val="24"/>
          <w:szCs w:val="24"/>
          <w:u w:val="none"/>
          <w:lang w:val="en-US" w:eastAsia="zh-CN"/>
        </w:rPr>
      </w:pPr>
      <w:r>
        <w:rPr>
          <w:rFonts w:hint="default" w:ascii="Times New Roman" w:hAnsi="Times New Roman" w:eastAsia="宋体" w:cs="Times New Roman"/>
          <w:color w:val="auto"/>
          <w:sz w:val="24"/>
          <w:szCs w:val="24"/>
          <w:u w:val="none"/>
          <w:lang w:val="en-US" w:eastAsia="zh-CN"/>
        </w:rPr>
        <w:t>South African Tourism  http://country.southafrica.net/country/cn/zh/content/page/page-5558-zhcmn</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South Africa Yearbook | Government Communication and Information System (GCIS)  https://www.gcis.gov.za/content/resourcecentre/sa-info/yearbook</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Vivekanad (2011) Cross Cultural Communications</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Welcome to the official South African government online site! | South African Government </w:t>
      </w:r>
    </w:p>
    <w:p>
      <w:pPr>
        <w:rPr>
          <w:rFonts w:hint="default" w:ascii="Times New Roman" w:hAnsi="Times New Roman" w:eastAsia="宋体" w:cs="Times New Roman"/>
          <w:color w:val="auto"/>
          <w:sz w:val="24"/>
          <w:szCs w:val="24"/>
          <w:u w:val="none"/>
          <w:lang w:val="en-US" w:eastAsia="zh-CN"/>
        </w:rPr>
      </w:pPr>
      <w:r>
        <w:rPr>
          <w:rFonts w:hint="default" w:ascii="Times New Roman" w:hAnsi="Times New Roman" w:eastAsia="宋体" w:cs="Times New Roman"/>
          <w:color w:val="auto"/>
          <w:sz w:val="24"/>
          <w:szCs w:val="24"/>
          <w:u w:val="none"/>
          <w:lang w:val="en-US" w:eastAsia="zh-CN"/>
        </w:rPr>
        <w:t>https://www.gov.za/</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2F3318"/>
    <w:rsid w:val="04AD64A1"/>
    <w:rsid w:val="0608211C"/>
    <w:rsid w:val="08114E30"/>
    <w:rsid w:val="08F353AB"/>
    <w:rsid w:val="0AEC7DF1"/>
    <w:rsid w:val="0BE9407B"/>
    <w:rsid w:val="0CAF7547"/>
    <w:rsid w:val="0D2849A5"/>
    <w:rsid w:val="0FA65A09"/>
    <w:rsid w:val="0FC87A30"/>
    <w:rsid w:val="10994167"/>
    <w:rsid w:val="146760B8"/>
    <w:rsid w:val="14E965E6"/>
    <w:rsid w:val="16582393"/>
    <w:rsid w:val="17851C28"/>
    <w:rsid w:val="185C6B48"/>
    <w:rsid w:val="1DFB440E"/>
    <w:rsid w:val="222A5CEA"/>
    <w:rsid w:val="2393511C"/>
    <w:rsid w:val="25A928E2"/>
    <w:rsid w:val="27401B05"/>
    <w:rsid w:val="28384AFD"/>
    <w:rsid w:val="2BBC54DF"/>
    <w:rsid w:val="2FCB22CB"/>
    <w:rsid w:val="3119586A"/>
    <w:rsid w:val="31835377"/>
    <w:rsid w:val="331058BD"/>
    <w:rsid w:val="3352386C"/>
    <w:rsid w:val="34442E4C"/>
    <w:rsid w:val="37757248"/>
    <w:rsid w:val="384117DE"/>
    <w:rsid w:val="3AE8351C"/>
    <w:rsid w:val="463A35BA"/>
    <w:rsid w:val="47474264"/>
    <w:rsid w:val="4B2149A0"/>
    <w:rsid w:val="4BA02887"/>
    <w:rsid w:val="4DBB66B1"/>
    <w:rsid w:val="4DC731F6"/>
    <w:rsid w:val="4F891A63"/>
    <w:rsid w:val="505C2256"/>
    <w:rsid w:val="50F87A84"/>
    <w:rsid w:val="541535A9"/>
    <w:rsid w:val="5683559E"/>
    <w:rsid w:val="58287FA6"/>
    <w:rsid w:val="58FD4D44"/>
    <w:rsid w:val="63D44932"/>
    <w:rsid w:val="6A221627"/>
    <w:rsid w:val="700813AE"/>
    <w:rsid w:val="719D0FF9"/>
    <w:rsid w:val="72B95FE6"/>
    <w:rsid w:val="72DF1F37"/>
    <w:rsid w:val="72F45264"/>
    <w:rsid w:val="7443770C"/>
    <w:rsid w:val="7714570B"/>
    <w:rsid w:val="77E7691A"/>
    <w:rsid w:val="78CC35FE"/>
    <w:rsid w:val="7DF71C7E"/>
    <w:rsid w:val="7E724C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7">
    <w:name w:val="Default Paragraph Font"/>
    <w:semiHidden/>
    <w:uiPriority w:val="0"/>
  </w:style>
  <w:style w:type="table" w:default="1" w:styleId="10">
    <w:name w:val="Normal Table"/>
    <w:semiHidden/>
    <w:uiPriority w:val="0"/>
    <w:tblPr>
      <w:tblLayout w:type="fixed"/>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pBdr>
        <w:top w:val="none" w:color="auto" w:sz="0" w:space="0"/>
        <w:left w:val="none" w:color="auto" w:sz="0" w:space="0"/>
        <w:bottom w:val="none" w:color="auto" w:sz="0" w:space="0"/>
        <w:right w:val="none" w:color="auto" w:sz="0" w:space="0"/>
      </w:pBdr>
      <w:spacing w:before="0" w:beforeAutospacing="0" w:after="0" w:afterAutospacing="0"/>
      <w:ind w:left="0" w:right="0"/>
      <w:jc w:val="left"/>
    </w:pPr>
    <w:rPr>
      <w:kern w:val="0"/>
      <w:sz w:val="24"/>
      <w:lang w:val="en-US" w:eastAsia="zh-CN" w:bidi="ar"/>
    </w:rPr>
  </w:style>
  <w:style w:type="character" w:styleId="8">
    <w:name w:val="FollowedHyperlink"/>
    <w:basedOn w:val="7"/>
    <w:qFormat/>
    <w:uiPriority w:val="0"/>
    <w:rPr>
      <w:color w:val="800080"/>
      <w:u w:val="none"/>
    </w:rPr>
  </w:style>
  <w:style w:type="character" w:styleId="9">
    <w:name w:val="Hyperlink"/>
    <w:basedOn w:val="7"/>
    <w:qFormat/>
    <w:uiPriority w:val="0"/>
    <w:rPr>
      <w:color w:val="0000FF"/>
      <w:u w:val="none"/>
    </w:rPr>
  </w:style>
  <w:style w:type="paragraph" w:customStyle="1" w:styleId="11">
    <w:name w:val="TOC Heading"/>
    <w:basedOn w:val="2"/>
    <w:next w:val="1"/>
    <w:unhideWhenUsed/>
    <w:qFormat/>
    <w:uiPriority w:val="39"/>
    <w:pPr>
      <w:outlineLvl w:val="9"/>
    </w:pPr>
    <w:rPr>
      <w:lang w:val="en-U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Office_10.1.0.7400_F1E327BC-269C-435d-A152-05C5408002CA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尚文</dc:creator>
  <cp:lastModifiedBy>我心飞翔</cp:lastModifiedBy>
  <dcterms:modified xsi:type="dcterms:W3CDTF">2018-07-20T19:35:51Z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2052-10.1.0.7400</vt:lpwstr>
  </property>
</Properties>
</file>