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F0C91" w14:textId="686BE12A" w:rsidR="00ED2A95" w:rsidRDefault="00ED2A95">
      <w:r>
        <w:rPr>
          <w:noProof/>
        </w:rPr>
        <w:drawing>
          <wp:anchor distT="0" distB="0" distL="114300" distR="114300" simplePos="0" relativeHeight="251658240" behindDoc="1" locked="0" layoutInCell="1" allowOverlap="1" wp14:anchorId="44995188" wp14:editId="16354F1C">
            <wp:simplePos x="0" y="0"/>
            <wp:positionH relativeFrom="column">
              <wp:posOffset>793750</wp:posOffset>
            </wp:positionH>
            <wp:positionV relativeFrom="paragraph">
              <wp:posOffset>0</wp:posOffset>
            </wp:positionV>
            <wp:extent cx="4208839" cy="1651000"/>
            <wp:effectExtent l="0" t="0" r="1270" b="6350"/>
            <wp:wrapTight wrapText="bothSides">
              <wp:wrapPolygon edited="0">
                <wp:start x="0" y="0"/>
                <wp:lineTo x="0" y="21434"/>
                <wp:lineTo x="21509" y="21434"/>
                <wp:lineTo x="2150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08839" cy="1651000"/>
                    </a:xfrm>
                    <a:prstGeom prst="rect">
                      <a:avLst/>
                    </a:prstGeom>
                    <a:noFill/>
                  </pic:spPr>
                </pic:pic>
              </a:graphicData>
            </a:graphic>
            <wp14:sizeRelH relativeFrom="page">
              <wp14:pctWidth>0</wp14:pctWidth>
            </wp14:sizeRelH>
            <wp14:sizeRelV relativeFrom="page">
              <wp14:pctHeight>0</wp14:pctHeight>
            </wp14:sizeRelV>
          </wp:anchor>
        </w:drawing>
      </w:r>
      <w:r w:rsidR="00280EF3">
        <w:t>D8u</w:t>
      </w:r>
    </w:p>
    <w:p w14:paraId="3B185BCA" w14:textId="60EC6BBE" w:rsidR="00ED2A95" w:rsidRDefault="00ED2A95"/>
    <w:p w14:paraId="23C273BF" w14:textId="0D2B6688" w:rsidR="00ED2A95" w:rsidRDefault="00ED2A95"/>
    <w:p w14:paraId="468CBDC7" w14:textId="73636BA2" w:rsidR="00781EF1" w:rsidRDefault="00781EF1"/>
    <w:p w14:paraId="48251472" w14:textId="7C124E69" w:rsidR="00ED2A95" w:rsidRDefault="00ED2A95"/>
    <w:p w14:paraId="65570CF3" w14:textId="5798BB64" w:rsidR="00ED2A95" w:rsidRDefault="00ED2A95"/>
    <w:p w14:paraId="1959C180" w14:textId="2360FAA2" w:rsidR="00ED2A95" w:rsidRDefault="00ED2A95"/>
    <w:p w14:paraId="5A7BD5FE" w14:textId="6377C454" w:rsidR="00ED2A95" w:rsidRDefault="00ED2A95"/>
    <w:p w14:paraId="04B3B119" w14:textId="7C9DB2BE" w:rsidR="00ED2A95" w:rsidRDefault="00ED2A95"/>
    <w:p w14:paraId="48DF18BC" w14:textId="77777777" w:rsidR="00ED2A95" w:rsidRDefault="00ED2A95"/>
    <w:p w14:paraId="6F095AB8" w14:textId="54EA4366" w:rsidR="00ED2A95" w:rsidRDefault="00ED2A95" w:rsidP="00ED2A95">
      <w:pPr>
        <w:jc w:val="center"/>
      </w:pPr>
    </w:p>
    <w:p w14:paraId="3A2871F4" w14:textId="1552FE43" w:rsidR="00ED2A95" w:rsidRDefault="00ED2A95" w:rsidP="00ED2A95">
      <w:pPr>
        <w:jc w:val="center"/>
        <w:rPr>
          <w:rFonts w:ascii="Arial" w:hAnsi="Arial" w:cs="Arial"/>
          <w:sz w:val="28"/>
          <w:szCs w:val="28"/>
        </w:rPr>
      </w:pPr>
      <w:r w:rsidRPr="00ED2A95">
        <w:rPr>
          <w:rFonts w:ascii="Arial" w:hAnsi="Arial" w:cs="Arial"/>
          <w:sz w:val="28"/>
          <w:szCs w:val="28"/>
        </w:rPr>
        <w:t>The Police and Criminal Evidence Act 1982</w:t>
      </w:r>
    </w:p>
    <w:p w14:paraId="30EBCF89" w14:textId="0EE73D8A" w:rsidR="00ED2A95" w:rsidRDefault="00ED2A95" w:rsidP="00ED2A95">
      <w:pPr>
        <w:jc w:val="center"/>
        <w:rPr>
          <w:rFonts w:ascii="Arial" w:hAnsi="Arial" w:cs="Arial"/>
          <w:sz w:val="28"/>
          <w:szCs w:val="28"/>
        </w:rPr>
      </w:pPr>
      <w:r>
        <w:rPr>
          <w:rFonts w:ascii="Arial" w:hAnsi="Arial" w:cs="Arial"/>
          <w:sz w:val="28"/>
          <w:szCs w:val="28"/>
        </w:rPr>
        <w:t>-</w:t>
      </w:r>
    </w:p>
    <w:p w14:paraId="59899A09" w14:textId="77777777" w:rsidR="00ED2A95" w:rsidRDefault="00ED2A95" w:rsidP="00ED2A95">
      <w:pPr>
        <w:jc w:val="center"/>
        <w:rPr>
          <w:rFonts w:ascii="Arial" w:hAnsi="Arial" w:cs="Arial"/>
          <w:sz w:val="28"/>
          <w:szCs w:val="28"/>
        </w:rPr>
      </w:pPr>
      <w:r w:rsidRPr="00ED2A95">
        <w:rPr>
          <w:rFonts w:ascii="Arial" w:hAnsi="Arial" w:cs="Arial"/>
          <w:sz w:val="28"/>
          <w:szCs w:val="28"/>
        </w:rPr>
        <w:t xml:space="preserve">Evaluate the use of Stop and Search powers by Police in </w:t>
      </w:r>
    </w:p>
    <w:p w14:paraId="2BF100BF" w14:textId="58308AAF" w:rsidR="00ED2A95" w:rsidRDefault="00ED2A95" w:rsidP="00ED2A95">
      <w:pPr>
        <w:jc w:val="center"/>
        <w:rPr>
          <w:rFonts w:ascii="Arial" w:hAnsi="Arial" w:cs="Arial"/>
          <w:sz w:val="28"/>
          <w:szCs w:val="28"/>
        </w:rPr>
      </w:pPr>
      <w:r w:rsidRPr="00ED2A95">
        <w:rPr>
          <w:rFonts w:ascii="Arial" w:hAnsi="Arial" w:cs="Arial"/>
          <w:sz w:val="28"/>
          <w:szCs w:val="28"/>
        </w:rPr>
        <w:t xml:space="preserve">England and Wales.  </w:t>
      </w:r>
    </w:p>
    <w:p w14:paraId="59453437" w14:textId="4EF0F740" w:rsidR="00ED2A95" w:rsidRDefault="00ED2A95" w:rsidP="00ED2A95">
      <w:pPr>
        <w:jc w:val="center"/>
        <w:rPr>
          <w:rFonts w:ascii="Arial" w:hAnsi="Arial" w:cs="Arial"/>
          <w:sz w:val="28"/>
          <w:szCs w:val="28"/>
        </w:rPr>
      </w:pPr>
    </w:p>
    <w:p w14:paraId="0D4A20DA" w14:textId="6FDB136C" w:rsidR="00ED2A95" w:rsidRDefault="00ED2A95" w:rsidP="00ED2A95">
      <w:pPr>
        <w:jc w:val="center"/>
        <w:rPr>
          <w:rFonts w:ascii="Arial" w:hAnsi="Arial" w:cs="Arial"/>
          <w:sz w:val="28"/>
          <w:szCs w:val="28"/>
        </w:rPr>
      </w:pPr>
    </w:p>
    <w:p w14:paraId="42851A55" w14:textId="075011B7" w:rsidR="00ED2A95" w:rsidRDefault="00ED2A95" w:rsidP="00ED2A95">
      <w:pPr>
        <w:jc w:val="center"/>
        <w:rPr>
          <w:rFonts w:ascii="Arial" w:hAnsi="Arial" w:cs="Arial"/>
          <w:sz w:val="28"/>
          <w:szCs w:val="28"/>
        </w:rPr>
      </w:pPr>
    </w:p>
    <w:p w14:paraId="25C43D00" w14:textId="657E2AB8" w:rsidR="00ED2A95" w:rsidRDefault="00ED2A95" w:rsidP="00ED2A95">
      <w:pPr>
        <w:jc w:val="center"/>
        <w:rPr>
          <w:rFonts w:ascii="Arial" w:hAnsi="Arial" w:cs="Arial"/>
          <w:sz w:val="28"/>
          <w:szCs w:val="28"/>
        </w:rPr>
      </w:pPr>
      <w:r>
        <w:rPr>
          <w:rFonts w:ascii="Arial" w:hAnsi="Arial" w:cs="Arial"/>
          <w:sz w:val="28"/>
          <w:szCs w:val="28"/>
        </w:rPr>
        <w:t>Alicia Samuel</w:t>
      </w:r>
    </w:p>
    <w:p w14:paraId="3439C8AF" w14:textId="7E7F4ED8" w:rsidR="00ED2A95" w:rsidRDefault="00B4734E" w:rsidP="00ED2A95">
      <w:pPr>
        <w:jc w:val="center"/>
        <w:rPr>
          <w:rFonts w:ascii="Arial" w:hAnsi="Arial" w:cs="Arial"/>
          <w:sz w:val="28"/>
          <w:szCs w:val="28"/>
        </w:rPr>
      </w:pPr>
      <w:r>
        <w:rPr>
          <w:rFonts w:ascii="Arial" w:hAnsi="Arial" w:cs="Arial"/>
          <w:sz w:val="28"/>
          <w:szCs w:val="28"/>
        </w:rPr>
        <w:t>1901811</w:t>
      </w:r>
    </w:p>
    <w:p w14:paraId="65CFFE97" w14:textId="7766C93C" w:rsidR="00ED2A95" w:rsidRDefault="00ED2A95" w:rsidP="00ED2A95">
      <w:pPr>
        <w:jc w:val="center"/>
        <w:rPr>
          <w:rFonts w:ascii="Arial" w:hAnsi="Arial" w:cs="Arial"/>
          <w:sz w:val="28"/>
          <w:szCs w:val="28"/>
        </w:rPr>
      </w:pPr>
    </w:p>
    <w:p w14:paraId="3D42EF98" w14:textId="4BEE6A2B" w:rsidR="00ED2A95" w:rsidRDefault="00ED2A95" w:rsidP="00ED2A95">
      <w:pPr>
        <w:jc w:val="center"/>
        <w:rPr>
          <w:rFonts w:ascii="Arial" w:hAnsi="Arial" w:cs="Arial"/>
          <w:sz w:val="28"/>
          <w:szCs w:val="28"/>
        </w:rPr>
      </w:pPr>
    </w:p>
    <w:p w14:paraId="146BC632" w14:textId="059F2616" w:rsidR="00ED2A95" w:rsidRDefault="00ED2A95" w:rsidP="00ED2A95">
      <w:pPr>
        <w:jc w:val="center"/>
        <w:rPr>
          <w:rFonts w:ascii="Arial" w:hAnsi="Arial" w:cs="Arial"/>
          <w:sz w:val="28"/>
          <w:szCs w:val="28"/>
        </w:rPr>
      </w:pPr>
    </w:p>
    <w:p w14:paraId="4584DD21" w14:textId="15240B3D" w:rsidR="00ED2A95" w:rsidRDefault="00ED2A95" w:rsidP="00ED2A95">
      <w:pPr>
        <w:jc w:val="center"/>
        <w:rPr>
          <w:rFonts w:ascii="Arial" w:hAnsi="Arial" w:cs="Arial"/>
          <w:sz w:val="28"/>
          <w:szCs w:val="28"/>
        </w:rPr>
      </w:pPr>
    </w:p>
    <w:p w14:paraId="22CFEB3E" w14:textId="1D807953" w:rsidR="00ED2A95" w:rsidRDefault="00ED2A95" w:rsidP="00ED2A95">
      <w:pPr>
        <w:jc w:val="center"/>
        <w:rPr>
          <w:rFonts w:ascii="Arial" w:hAnsi="Arial" w:cs="Arial"/>
          <w:sz w:val="28"/>
          <w:szCs w:val="28"/>
        </w:rPr>
      </w:pPr>
    </w:p>
    <w:p w14:paraId="64BB29C9" w14:textId="7B3EEC8B" w:rsidR="00ED2A95" w:rsidRDefault="00ED2A95" w:rsidP="00ED2A95">
      <w:pPr>
        <w:jc w:val="center"/>
        <w:rPr>
          <w:rFonts w:ascii="Arial" w:hAnsi="Arial" w:cs="Arial"/>
          <w:sz w:val="28"/>
          <w:szCs w:val="28"/>
        </w:rPr>
      </w:pPr>
    </w:p>
    <w:p w14:paraId="3805793F" w14:textId="45093D54" w:rsidR="00ED2A95" w:rsidRDefault="00ED2A95" w:rsidP="00ED2A95">
      <w:pPr>
        <w:jc w:val="center"/>
        <w:rPr>
          <w:rFonts w:ascii="Arial" w:hAnsi="Arial" w:cs="Arial"/>
          <w:sz w:val="28"/>
          <w:szCs w:val="28"/>
        </w:rPr>
      </w:pPr>
    </w:p>
    <w:p w14:paraId="0919FF49" w14:textId="77777777" w:rsidR="006667D8" w:rsidRDefault="006667D8" w:rsidP="00F80344">
      <w:pPr>
        <w:spacing w:line="360" w:lineRule="auto"/>
        <w:rPr>
          <w:rFonts w:ascii="Arial" w:hAnsi="Arial" w:cs="Arial"/>
          <w:sz w:val="28"/>
          <w:szCs w:val="28"/>
        </w:rPr>
      </w:pPr>
    </w:p>
    <w:p w14:paraId="106A616B" w14:textId="39A85036" w:rsidR="00690A04" w:rsidRDefault="002C6903" w:rsidP="00F80344">
      <w:pPr>
        <w:spacing w:line="360" w:lineRule="auto"/>
        <w:rPr>
          <w:rFonts w:ascii="Arial" w:hAnsi="Arial" w:cs="Arial"/>
          <w:sz w:val="24"/>
          <w:szCs w:val="24"/>
        </w:rPr>
      </w:pPr>
      <w:r>
        <w:rPr>
          <w:rFonts w:ascii="Arial" w:hAnsi="Arial" w:cs="Arial"/>
          <w:sz w:val="24"/>
          <w:szCs w:val="24"/>
        </w:rPr>
        <w:lastRenderedPageBreak/>
        <w:t xml:space="preserve">This assignment will outline the police procedures </w:t>
      </w:r>
      <w:r w:rsidR="004B1AEE">
        <w:rPr>
          <w:rFonts w:ascii="Arial" w:hAnsi="Arial" w:cs="Arial"/>
          <w:sz w:val="24"/>
          <w:szCs w:val="24"/>
        </w:rPr>
        <w:t>regarding</w:t>
      </w:r>
      <w:r>
        <w:rPr>
          <w:rFonts w:ascii="Arial" w:hAnsi="Arial" w:cs="Arial"/>
          <w:sz w:val="24"/>
          <w:szCs w:val="24"/>
        </w:rPr>
        <w:t xml:space="preserve"> stop, search and entering, </w:t>
      </w:r>
      <w:r w:rsidR="0079324F">
        <w:rPr>
          <w:rFonts w:ascii="Arial" w:hAnsi="Arial" w:cs="Arial"/>
          <w:sz w:val="24"/>
          <w:szCs w:val="24"/>
        </w:rPr>
        <w:t xml:space="preserve">it will </w:t>
      </w:r>
      <w:r>
        <w:rPr>
          <w:rFonts w:ascii="Arial" w:hAnsi="Arial" w:cs="Arial"/>
          <w:sz w:val="24"/>
          <w:szCs w:val="24"/>
        </w:rPr>
        <w:t>includ</w:t>
      </w:r>
      <w:r w:rsidR="0079324F">
        <w:rPr>
          <w:rFonts w:ascii="Arial" w:hAnsi="Arial" w:cs="Arial"/>
          <w:sz w:val="24"/>
          <w:szCs w:val="24"/>
        </w:rPr>
        <w:t>e</w:t>
      </w:r>
      <w:r>
        <w:rPr>
          <w:rFonts w:ascii="Arial" w:hAnsi="Arial" w:cs="Arial"/>
          <w:sz w:val="24"/>
          <w:szCs w:val="24"/>
        </w:rPr>
        <w:t xml:space="preserve"> the powers and policies </w:t>
      </w:r>
      <w:r w:rsidR="00DD0E88">
        <w:rPr>
          <w:rFonts w:ascii="Arial" w:hAnsi="Arial" w:cs="Arial"/>
          <w:sz w:val="24"/>
          <w:szCs w:val="24"/>
        </w:rPr>
        <w:t>p</w:t>
      </w:r>
      <w:r>
        <w:rPr>
          <w:rFonts w:ascii="Arial" w:hAnsi="Arial" w:cs="Arial"/>
          <w:sz w:val="24"/>
          <w:szCs w:val="24"/>
        </w:rPr>
        <w:t xml:space="preserve">olice officers have for searching any person, premises and vehicles. </w:t>
      </w:r>
      <w:r w:rsidR="002D351D" w:rsidRPr="002D351D">
        <w:rPr>
          <w:rFonts w:ascii="Arial" w:hAnsi="Arial" w:cs="Arial"/>
          <w:sz w:val="24"/>
          <w:szCs w:val="24"/>
        </w:rPr>
        <w:t xml:space="preserve">Stop and search can be a very good strategy for </w:t>
      </w:r>
      <w:r w:rsidR="002D351D">
        <w:rPr>
          <w:rFonts w:ascii="Arial" w:hAnsi="Arial" w:cs="Arial"/>
          <w:sz w:val="24"/>
          <w:szCs w:val="24"/>
        </w:rPr>
        <w:t>police officers</w:t>
      </w:r>
      <w:r w:rsidR="002D351D" w:rsidRPr="002D351D">
        <w:rPr>
          <w:rFonts w:ascii="Arial" w:hAnsi="Arial" w:cs="Arial"/>
          <w:sz w:val="24"/>
          <w:szCs w:val="24"/>
        </w:rPr>
        <w:t xml:space="preserve"> and is </w:t>
      </w:r>
      <w:r w:rsidR="00E35F62" w:rsidRPr="002D351D">
        <w:rPr>
          <w:rFonts w:ascii="Arial" w:hAnsi="Arial" w:cs="Arial"/>
          <w:sz w:val="24"/>
          <w:szCs w:val="24"/>
        </w:rPr>
        <w:t>one</w:t>
      </w:r>
      <w:r w:rsidR="002D351D" w:rsidRPr="002D351D">
        <w:rPr>
          <w:rFonts w:ascii="Arial" w:hAnsi="Arial" w:cs="Arial"/>
          <w:sz w:val="24"/>
          <w:szCs w:val="24"/>
        </w:rPr>
        <w:t xml:space="preserve"> of the most common</w:t>
      </w:r>
      <w:r w:rsidR="002D351D">
        <w:rPr>
          <w:rFonts w:ascii="Arial" w:hAnsi="Arial" w:cs="Arial"/>
          <w:sz w:val="24"/>
          <w:szCs w:val="24"/>
        </w:rPr>
        <w:t xml:space="preserve"> and widely</w:t>
      </w:r>
      <w:r w:rsidR="002D351D" w:rsidRPr="002D351D">
        <w:rPr>
          <w:rFonts w:ascii="Arial" w:hAnsi="Arial" w:cs="Arial"/>
          <w:sz w:val="24"/>
          <w:szCs w:val="24"/>
        </w:rPr>
        <w:t xml:space="preserve"> used powers</w:t>
      </w:r>
      <w:r w:rsidR="00540FF5">
        <w:rPr>
          <w:rFonts w:ascii="Arial" w:hAnsi="Arial" w:cs="Arial"/>
          <w:sz w:val="24"/>
          <w:szCs w:val="24"/>
        </w:rPr>
        <w:t xml:space="preserve"> </w:t>
      </w:r>
      <w:r w:rsidR="00AD508A">
        <w:rPr>
          <w:rFonts w:ascii="Arial" w:hAnsi="Arial" w:cs="Arial"/>
          <w:sz w:val="24"/>
          <w:szCs w:val="24"/>
        </w:rPr>
        <w:t>that can be carried out in accordance with</w:t>
      </w:r>
      <w:r w:rsidR="00D22164">
        <w:rPr>
          <w:rFonts w:ascii="Arial" w:hAnsi="Arial" w:cs="Arial"/>
          <w:sz w:val="24"/>
          <w:szCs w:val="24"/>
        </w:rPr>
        <w:t xml:space="preserve"> different </w:t>
      </w:r>
      <w:r w:rsidR="003C2486">
        <w:rPr>
          <w:rFonts w:ascii="Arial" w:hAnsi="Arial" w:cs="Arial"/>
          <w:sz w:val="24"/>
          <w:szCs w:val="24"/>
        </w:rPr>
        <w:t>legislations</w:t>
      </w:r>
      <w:r w:rsidR="00930835">
        <w:rPr>
          <w:rFonts w:ascii="Arial" w:hAnsi="Arial" w:cs="Arial"/>
          <w:sz w:val="24"/>
          <w:szCs w:val="24"/>
        </w:rPr>
        <w:t>.</w:t>
      </w:r>
      <w:r w:rsidR="002D351D">
        <w:rPr>
          <w:rFonts w:ascii="Arial" w:hAnsi="Arial" w:cs="Arial"/>
          <w:sz w:val="24"/>
          <w:szCs w:val="24"/>
        </w:rPr>
        <w:t xml:space="preserve"> </w:t>
      </w:r>
      <w:r w:rsidR="00750E27">
        <w:rPr>
          <w:rFonts w:ascii="Arial" w:hAnsi="Arial" w:cs="Arial"/>
          <w:sz w:val="24"/>
          <w:szCs w:val="24"/>
        </w:rPr>
        <w:t>The use of stop and search</w:t>
      </w:r>
      <w:r w:rsidR="002D351D">
        <w:rPr>
          <w:rFonts w:ascii="Arial" w:hAnsi="Arial" w:cs="Arial"/>
          <w:sz w:val="24"/>
          <w:szCs w:val="24"/>
        </w:rPr>
        <w:t xml:space="preserve"> can</w:t>
      </w:r>
      <w:r w:rsidR="00C96F7E">
        <w:rPr>
          <w:rFonts w:ascii="Arial" w:hAnsi="Arial" w:cs="Arial"/>
          <w:sz w:val="24"/>
          <w:szCs w:val="24"/>
        </w:rPr>
        <w:t xml:space="preserve"> determine </w:t>
      </w:r>
      <w:r w:rsidR="00802A47">
        <w:rPr>
          <w:rFonts w:ascii="Arial" w:hAnsi="Arial" w:cs="Arial"/>
          <w:sz w:val="24"/>
          <w:szCs w:val="24"/>
        </w:rPr>
        <w:t>if a suspect is guilty of a criminal act</w:t>
      </w:r>
      <w:r w:rsidR="00C1797B">
        <w:rPr>
          <w:rFonts w:ascii="Arial" w:hAnsi="Arial" w:cs="Arial"/>
          <w:sz w:val="24"/>
          <w:szCs w:val="24"/>
        </w:rPr>
        <w:t xml:space="preserve"> prior to arrest</w:t>
      </w:r>
      <w:r w:rsidR="00986523">
        <w:rPr>
          <w:rFonts w:ascii="Arial" w:hAnsi="Arial" w:cs="Arial"/>
          <w:sz w:val="24"/>
          <w:szCs w:val="24"/>
        </w:rPr>
        <w:t>.</w:t>
      </w:r>
      <w:r w:rsidR="00E33BB5">
        <w:rPr>
          <w:rFonts w:ascii="Arial" w:hAnsi="Arial" w:cs="Arial"/>
          <w:sz w:val="24"/>
          <w:szCs w:val="24"/>
        </w:rPr>
        <w:t xml:space="preserve"> An evaluation</w:t>
      </w:r>
      <w:r w:rsidR="00930835">
        <w:rPr>
          <w:rFonts w:ascii="Arial" w:hAnsi="Arial" w:cs="Arial"/>
          <w:sz w:val="24"/>
          <w:szCs w:val="24"/>
        </w:rPr>
        <w:t xml:space="preserve"> will be conducted</w:t>
      </w:r>
      <w:r w:rsidR="00E33BB5">
        <w:rPr>
          <w:rFonts w:ascii="Arial" w:hAnsi="Arial" w:cs="Arial"/>
          <w:sz w:val="24"/>
          <w:szCs w:val="24"/>
        </w:rPr>
        <w:t xml:space="preserve"> of the</w:t>
      </w:r>
      <w:r w:rsidR="002E78B8">
        <w:rPr>
          <w:rFonts w:ascii="Arial" w:hAnsi="Arial" w:cs="Arial"/>
          <w:sz w:val="24"/>
          <w:szCs w:val="24"/>
        </w:rPr>
        <w:t xml:space="preserve"> </w:t>
      </w:r>
      <w:r w:rsidR="00B92149">
        <w:rPr>
          <w:rFonts w:ascii="Arial" w:hAnsi="Arial" w:cs="Arial"/>
          <w:sz w:val="24"/>
          <w:szCs w:val="24"/>
        </w:rPr>
        <w:t>advantages</w:t>
      </w:r>
      <w:r w:rsidR="00577180">
        <w:rPr>
          <w:rFonts w:ascii="Arial" w:hAnsi="Arial" w:cs="Arial"/>
          <w:sz w:val="24"/>
          <w:szCs w:val="24"/>
        </w:rPr>
        <w:t xml:space="preserve"> </w:t>
      </w:r>
      <w:r w:rsidR="005F29C5">
        <w:rPr>
          <w:rFonts w:ascii="Arial" w:hAnsi="Arial" w:cs="Arial"/>
          <w:sz w:val="24"/>
          <w:szCs w:val="24"/>
        </w:rPr>
        <w:t>stop and search brings to the police force</w:t>
      </w:r>
      <w:r w:rsidR="00F27BE3">
        <w:rPr>
          <w:rFonts w:ascii="Arial" w:hAnsi="Arial" w:cs="Arial"/>
          <w:sz w:val="24"/>
          <w:szCs w:val="24"/>
        </w:rPr>
        <w:t xml:space="preserve"> </w:t>
      </w:r>
      <w:r w:rsidR="005F29C5">
        <w:rPr>
          <w:rFonts w:ascii="Arial" w:hAnsi="Arial" w:cs="Arial"/>
          <w:sz w:val="24"/>
          <w:szCs w:val="24"/>
        </w:rPr>
        <w:t>as</w:t>
      </w:r>
      <w:r w:rsidR="00FA0662">
        <w:rPr>
          <w:rFonts w:ascii="Arial" w:hAnsi="Arial" w:cs="Arial"/>
          <w:sz w:val="24"/>
          <w:szCs w:val="24"/>
        </w:rPr>
        <w:t xml:space="preserve"> </w:t>
      </w:r>
      <w:r w:rsidR="005F29C5">
        <w:rPr>
          <w:rFonts w:ascii="Arial" w:hAnsi="Arial" w:cs="Arial"/>
          <w:sz w:val="24"/>
          <w:szCs w:val="24"/>
        </w:rPr>
        <w:t xml:space="preserve">well as </w:t>
      </w:r>
      <w:r w:rsidR="0072346A">
        <w:rPr>
          <w:rFonts w:ascii="Arial" w:hAnsi="Arial" w:cs="Arial"/>
          <w:sz w:val="24"/>
          <w:szCs w:val="24"/>
        </w:rPr>
        <w:t>researching into</w:t>
      </w:r>
      <w:r w:rsidR="00280697">
        <w:rPr>
          <w:rFonts w:ascii="Arial" w:hAnsi="Arial" w:cs="Arial"/>
          <w:sz w:val="24"/>
          <w:szCs w:val="24"/>
        </w:rPr>
        <w:t xml:space="preserve"> the</w:t>
      </w:r>
      <w:r w:rsidR="005F29C5">
        <w:rPr>
          <w:rFonts w:ascii="Arial" w:hAnsi="Arial" w:cs="Arial"/>
          <w:sz w:val="24"/>
          <w:szCs w:val="24"/>
        </w:rPr>
        <w:t xml:space="preserve"> negatives</w:t>
      </w:r>
      <w:r w:rsidR="00FA7133">
        <w:rPr>
          <w:rFonts w:ascii="Arial" w:hAnsi="Arial" w:cs="Arial"/>
          <w:sz w:val="24"/>
          <w:szCs w:val="24"/>
        </w:rPr>
        <w:t>;</w:t>
      </w:r>
      <w:r w:rsidR="005F29C5">
        <w:rPr>
          <w:rFonts w:ascii="Arial" w:hAnsi="Arial" w:cs="Arial"/>
          <w:sz w:val="24"/>
          <w:szCs w:val="24"/>
        </w:rPr>
        <w:t xml:space="preserve"> based on discriminating human rights</w:t>
      </w:r>
      <w:r w:rsidR="00DA2B84">
        <w:rPr>
          <w:rFonts w:ascii="Arial" w:hAnsi="Arial" w:cs="Arial"/>
          <w:sz w:val="24"/>
          <w:szCs w:val="24"/>
        </w:rPr>
        <w:t>.</w:t>
      </w:r>
      <w:r w:rsidR="004515A3">
        <w:rPr>
          <w:rFonts w:ascii="Arial" w:hAnsi="Arial" w:cs="Arial"/>
          <w:sz w:val="24"/>
          <w:szCs w:val="24"/>
        </w:rPr>
        <w:t xml:space="preserve"> </w:t>
      </w:r>
      <w:r w:rsidR="001B7FB0">
        <w:rPr>
          <w:rFonts w:ascii="Arial" w:hAnsi="Arial" w:cs="Arial"/>
          <w:sz w:val="24"/>
          <w:szCs w:val="24"/>
        </w:rPr>
        <w:t xml:space="preserve">A </w:t>
      </w:r>
      <w:r w:rsidR="00344D39">
        <w:rPr>
          <w:rFonts w:ascii="Arial" w:hAnsi="Arial" w:cs="Arial"/>
          <w:sz w:val="24"/>
          <w:szCs w:val="24"/>
        </w:rPr>
        <w:t>review</w:t>
      </w:r>
      <w:r w:rsidR="001B7FB0">
        <w:rPr>
          <w:rFonts w:ascii="Arial" w:hAnsi="Arial" w:cs="Arial"/>
          <w:sz w:val="24"/>
          <w:szCs w:val="24"/>
        </w:rPr>
        <w:t xml:space="preserve"> into </w:t>
      </w:r>
      <w:r w:rsidR="004515A3">
        <w:rPr>
          <w:rFonts w:ascii="Arial" w:hAnsi="Arial" w:cs="Arial"/>
          <w:sz w:val="24"/>
          <w:szCs w:val="24"/>
        </w:rPr>
        <w:t>what</w:t>
      </w:r>
      <w:r w:rsidR="00AD3A41">
        <w:rPr>
          <w:rFonts w:ascii="Arial" w:hAnsi="Arial" w:cs="Arial"/>
          <w:sz w:val="24"/>
          <w:szCs w:val="24"/>
        </w:rPr>
        <w:t xml:space="preserve"> has been done or</w:t>
      </w:r>
      <w:r w:rsidR="004515A3">
        <w:rPr>
          <w:rFonts w:ascii="Arial" w:hAnsi="Arial" w:cs="Arial"/>
          <w:sz w:val="24"/>
          <w:szCs w:val="24"/>
        </w:rPr>
        <w:t xml:space="preserve"> is being done to improve </w:t>
      </w:r>
      <w:r w:rsidR="001B7FB0">
        <w:rPr>
          <w:rFonts w:ascii="Arial" w:hAnsi="Arial" w:cs="Arial"/>
          <w:sz w:val="24"/>
          <w:szCs w:val="24"/>
        </w:rPr>
        <w:t>any</w:t>
      </w:r>
      <w:r w:rsidR="004515A3">
        <w:rPr>
          <w:rFonts w:ascii="Arial" w:hAnsi="Arial" w:cs="Arial"/>
          <w:sz w:val="24"/>
          <w:szCs w:val="24"/>
        </w:rPr>
        <w:t xml:space="preserve"> issues</w:t>
      </w:r>
      <w:r w:rsidR="0018658E">
        <w:rPr>
          <w:rFonts w:ascii="Arial" w:hAnsi="Arial" w:cs="Arial"/>
          <w:sz w:val="24"/>
          <w:szCs w:val="24"/>
        </w:rPr>
        <w:t xml:space="preserve"> will</w:t>
      </w:r>
      <w:r w:rsidR="0069108A">
        <w:rPr>
          <w:rFonts w:ascii="Arial" w:hAnsi="Arial" w:cs="Arial"/>
          <w:sz w:val="24"/>
          <w:szCs w:val="24"/>
        </w:rPr>
        <w:t xml:space="preserve"> also</w:t>
      </w:r>
      <w:r w:rsidR="0018658E">
        <w:rPr>
          <w:rFonts w:ascii="Arial" w:hAnsi="Arial" w:cs="Arial"/>
          <w:sz w:val="24"/>
          <w:szCs w:val="24"/>
        </w:rPr>
        <w:t xml:space="preserve"> be </w:t>
      </w:r>
      <w:r w:rsidR="00B10D74">
        <w:rPr>
          <w:rFonts w:ascii="Arial" w:hAnsi="Arial" w:cs="Arial"/>
          <w:sz w:val="24"/>
          <w:szCs w:val="24"/>
        </w:rPr>
        <w:t>carried out</w:t>
      </w:r>
      <w:r w:rsidR="0018658E">
        <w:rPr>
          <w:rFonts w:ascii="Arial" w:hAnsi="Arial" w:cs="Arial"/>
          <w:sz w:val="24"/>
          <w:szCs w:val="24"/>
        </w:rPr>
        <w:t xml:space="preserve">. </w:t>
      </w:r>
    </w:p>
    <w:p w14:paraId="09FCD650" w14:textId="4A237C88" w:rsidR="00690A04" w:rsidRDefault="00690A04" w:rsidP="00F80344">
      <w:pPr>
        <w:spacing w:line="360" w:lineRule="auto"/>
        <w:rPr>
          <w:rFonts w:ascii="Arial" w:hAnsi="Arial" w:cs="Arial"/>
          <w:sz w:val="24"/>
          <w:szCs w:val="24"/>
        </w:rPr>
      </w:pPr>
      <w:r w:rsidRPr="00690A04">
        <w:rPr>
          <w:rFonts w:ascii="Arial" w:hAnsi="Arial" w:cs="Arial"/>
          <w:sz w:val="24"/>
          <w:szCs w:val="24"/>
        </w:rPr>
        <w:t>Stop and search can be used</w:t>
      </w:r>
      <w:r w:rsidR="00AD1060">
        <w:rPr>
          <w:rFonts w:ascii="Arial" w:hAnsi="Arial" w:cs="Arial"/>
          <w:sz w:val="24"/>
          <w:szCs w:val="24"/>
        </w:rPr>
        <w:t xml:space="preserve"> by any police officer </w:t>
      </w:r>
      <w:r w:rsidRPr="00690A04">
        <w:rPr>
          <w:rFonts w:ascii="Arial" w:hAnsi="Arial" w:cs="Arial"/>
          <w:sz w:val="24"/>
          <w:szCs w:val="24"/>
        </w:rPr>
        <w:t>in accordance with over nineteen police</w:t>
      </w:r>
      <w:r w:rsidR="008A7496">
        <w:rPr>
          <w:rFonts w:ascii="Arial" w:hAnsi="Arial" w:cs="Arial"/>
          <w:sz w:val="24"/>
          <w:szCs w:val="24"/>
        </w:rPr>
        <w:t xml:space="preserve"> </w:t>
      </w:r>
      <w:r w:rsidR="0086735B">
        <w:rPr>
          <w:rFonts w:ascii="Arial" w:hAnsi="Arial" w:cs="Arial"/>
          <w:sz w:val="24"/>
          <w:szCs w:val="24"/>
        </w:rPr>
        <w:t xml:space="preserve">powers within </w:t>
      </w:r>
      <w:r w:rsidR="004D695C">
        <w:rPr>
          <w:rFonts w:ascii="Arial" w:hAnsi="Arial" w:cs="Arial"/>
          <w:sz w:val="24"/>
          <w:szCs w:val="24"/>
        </w:rPr>
        <w:t>different legislations</w:t>
      </w:r>
      <w:r w:rsidR="00D00095">
        <w:rPr>
          <w:rFonts w:ascii="Arial" w:hAnsi="Arial" w:cs="Arial"/>
          <w:sz w:val="24"/>
          <w:szCs w:val="24"/>
        </w:rPr>
        <w:t xml:space="preserve"> (College of Policing, </w:t>
      </w:r>
      <w:r w:rsidR="00F66497">
        <w:rPr>
          <w:rFonts w:ascii="Arial" w:hAnsi="Arial" w:cs="Arial"/>
          <w:sz w:val="24"/>
          <w:szCs w:val="24"/>
        </w:rPr>
        <w:t>2019)</w:t>
      </w:r>
      <w:r w:rsidRPr="00690A04">
        <w:rPr>
          <w:rFonts w:ascii="Arial" w:hAnsi="Arial" w:cs="Arial"/>
          <w:sz w:val="24"/>
          <w:szCs w:val="24"/>
        </w:rPr>
        <w:t xml:space="preserve">, the </w:t>
      </w:r>
      <w:r w:rsidR="004B3598" w:rsidRPr="00690A04">
        <w:rPr>
          <w:rFonts w:ascii="Arial" w:hAnsi="Arial" w:cs="Arial"/>
          <w:sz w:val="24"/>
          <w:szCs w:val="24"/>
        </w:rPr>
        <w:t>most</w:t>
      </w:r>
      <w:r w:rsidR="00ED1B43">
        <w:rPr>
          <w:rFonts w:ascii="Arial" w:hAnsi="Arial" w:cs="Arial"/>
          <w:sz w:val="24"/>
          <w:szCs w:val="24"/>
        </w:rPr>
        <w:t xml:space="preserve"> frequently</w:t>
      </w:r>
      <w:r w:rsidR="004B3598" w:rsidRPr="00690A04">
        <w:rPr>
          <w:rFonts w:ascii="Arial" w:hAnsi="Arial" w:cs="Arial"/>
          <w:sz w:val="24"/>
          <w:szCs w:val="24"/>
        </w:rPr>
        <w:t xml:space="preserve"> used</w:t>
      </w:r>
      <w:r w:rsidRPr="00690A04">
        <w:rPr>
          <w:rFonts w:ascii="Arial" w:hAnsi="Arial" w:cs="Arial"/>
          <w:sz w:val="24"/>
          <w:szCs w:val="24"/>
        </w:rPr>
        <w:t xml:space="preserve"> is section 1 of the </w:t>
      </w:r>
      <w:r w:rsidR="00F83F77" w:rsidRPr="00F83F77">
        <w:rPr>
          <w:rFonts w:ascii="Arial" w:hAnsi="Arial" w:cs="Arial"/>
          <w:sz w:val="24"/>
          <w:szCs w:val="24"/>
        </w:rPr>
        <w:t>Police and Criminal Evidence Act 1984 (PACE)</w:t>
      </w:r>
      <w:r w:rsidR="00233C47">
        <w:rPr>
          <w:rFonts w:ascii="Arial" w:hAnsi="Arial" w:cs="Arial"/>
          <w:sz w:val="24"/>
          <w:szCs w:val="24"/>
        </w:rPr>
        <w:t xml:space="preserve">, followed by </w:t>
      </w:r>
      <w:r w:rsidR="002001FC">
        <w:rPr>
          <w:rFonts w:ascii="Arial" w:hAnsi="Arial" w:cs="Arial"/>
          <w:sz w:val="24"/>
          <w:szCs w:val="24"/>
        </w:rPr>
        <w:t xml:space="preserve">section 23 of </w:t>
      </w:r>
      <w:r w:rsidR="00040AA7">
        <w:rPr>
          <w:rFonts w:ascii="Arial" w:hAnsi="Arial" w:cs="Arial"/>
          <w:sz w:val="24"/>
          <w:szCs w:val="24"/>
        </w:rPr>
        <w:t>t</w:t>
      </w:r>
      <w:r w:rsidR="002001FC">
        <w:rPr>
          <w:rFonts w:ascii="Arial" w:hAnsi="Arial" w:cs="Arial"/>
          <w:sz w:val="24"/>
          <w:szCs w:val="24"/>
        </w:rPr>
        <w:t xml:space="preserve">he </w:t>
      </w:r>
      <w:r w:rsidR="00F83F77">
        <w:rPr>
          <w:rFonts w:ascii="Arial" w:hAnsi="Arial" w:cs="Arial"/>
          <w:sz w:val="24"/>
          <w:szCs w:val="24"/>
        </w:rPr>
        <w:t>M</w:t>
      </w:r>
      <w:r w:rsidR="002001FC">
        <w:rPr>
          <w:rFonts w:ascii="Arial" w:hAnsi="Arial" w:cs="Arial"/>
          <w:sz w:val="24"/>
          <w:szCs w:val="24"/>
        </w:rPr>
        <w:t>isuse o</w:t>
      </w:r>
      <w:r w:rsidR="00F83F77">
        <w:rPr>
          <w:rFonts w:ascii="Arial" w:hAnsi="Arial" w:cs="Arial"/>
          <w:sz w:val="24"/>
          <w:szCs w:val="24"/>
        </w:rPr>
        <w:t>f</w:t>
      </w:r>
      <w:r w:rsidR="002001FC">
        <w:rPr>
          <w:rFonts w:ascii="Arial" w:hAnsi="Arial" w:cs="Arial"/>
          <w:sz w:val="24"/>
          <w:szCs w:val="24"/>
        </w:rPr>
        <w:t xml:space="preserve"> </w:t>
      </w:r>
      <w:r w:rsidR="00F83F77">
        <w:rPr>
          <w:rFonts w:ascii="Arial" w:hAnsi="Arial" w:cs="Arial"/>
          <w:sz w:val="24"/>
          <w:szCs w:val="24"/>
        </w:rPr>
        <w:t>D</w:t>
      </w:r>
      <w:r w:rsidR="002001FC">
        <w:rPr>
          <w:rFonts w:ascii="Arial" w:hAnsi="Arial" w:cs="Arial"/>
          <w:sz w:val="24"/>
          <w:szCs w:val="24"/>
        </w:rPr>
        <w:t xml:space="preserve">rugs </w:t>
      </w:r>
      <w:r w:rsidR="00F83F77">
        <w:rPr>
          <w:rFonts w:ascii="Arial" w:hAnsi="Arial" w:cs="Arial"/>
          <w:sz w:val="24"/>
          <w:szCs w:val="24"/>
        </w:rPr>
        <w:t>A</w:t>
      </w:r>
      <w:r w:rsidR="002001FC">
        <w:rPr>
          <w:rFonts w:ascii="Arial" w:hAnsi="Arial" w:cs="Arial"/>
          <w:sz w:val="24"/>
          <w:szCs w:val="24"/>
        </w:rPr>
        <w:t>ct 1971</w:t>
      </w:r>
      <w:r w:rsidR="00040AA7">
        <w:rPr>
          <w:rFonts w:ascii="Arial" w:hAnsi="Arial" w:cs="Arial"/>
          <w:sz w:val="24"/>
          <w:szCs w:val="24"/>
        </w:rPr>
        <w:t>.</w:t>
      </w:r>
      <w:r w:rsidR="00C70716">
        <w:rPr>
          <w:rFonts w:ascii="Arial" w:hAnsi="Arial" w:cs="Arial"/>
          <w:sz w:val="24"/>
          <w:szCs w:val="24"/>
        </w:rPr>
        <w:t xml:space="preserve"> Others include</w:t>
      </w:r>
      <w:r w:rsidR="00B7520F">
        <w:rPr>
          <w:rFonts w:ascii="Arial" w:hAnsi="Arial" w:cs="Arial"/>
          <w:sz w:val="24"/>
          <w:szCs w:val="24"/>
        </w:rPr>
        <w:t xml:space="preserve"> sec</w:t>
      </w:r>
      <w:r w:rsidR="00F124C5">
        <w:rPr>
          <w:rFonts w:ascii="Arial" w:hAnsi="Arial" w:cs="Arial"/>
          <w:sz w:val="24"/>
          <w:szCs w:val="24"/>
        </w:rPr>
        <w:t>tion 47</w:t>
      </w:r>
      <w:r w:rsidR="00C70716">
        <w:rPr>
          <w:rFonts w:ascii="Arial" w:hAnsi="Arial" w:cs="Arial"/>
          <w:sz w:val="24"/>
          <w:szCs w:val="24"/>
        </w:rPr>
        <w:t xml:space="preserve"> </w:t>
      </w:r>
      <w:r w:rsidR="004B3598">
        <w:rPr>
          <w:rFonts w:ascii="Arial" w:hAnsi="Arial" w:cs="Arial"/>
          <w:sz w:val="24"/>
          <w:szCs w:val="24"/>
        </w:rPr>
        <w:t xml:space="preserve">the </w:t>
      </w:r>
      <w:r w:rsidR="0075516A">
        <w:rPr>
          <w:rFonts w:ascii="Arial" w:hAnsi="Arial" w:cs="Arial"/>
          <w:sz w:val="24"/>
          <w:szCs w:val="24"/>
        </w:rPr>
        <w:t xml:space="preserve">Firearms Act </w:t>
      </w:r>
      <w:r w:rsidR="00121A83">
        <w:rPr>
          <w:rFonts w:ascii="Arial" w:hAnsi="Arial" w:cs="Arial"/>
          <w:sz w:val="24"/>
          <w:szCs w:val="24"/>
        </w:rPr>
        <w:t>1968</w:t>
      </w:r>
      <w:bookmarkStart w:id="0" w:name="_Hlk71028126"/>
      <w:r w:rsidR="00121A83">
        <w:rPr>
          <w:rFonts w:ascii="Arial" w:hAnsi="Arial" w:cs="Arial"/>
          <w:sz w:val="24"/>
          <w:szCs w:val="24"/>
        </w:rPr>
        <w:t>,</w:t>
      </w:r>
      <w:r w:rsidR="00F124C5">
        <w:rPr>
          <w:rFonts w:ascii="Arial" w:hAnsi="Arial" w:cs="Arial"/>
          <w:sz w:val="24"/>
          <w:szCs w:val="24"/>
        </w:rPr>
        <w:t xml:space="preserve"> section</w:t>
      </w:r>
      <w:r w:rsidR="00537B6B">
        <w:rPr>
          <w:rFonts w:ascii="Arial" w:hAnsi="Arial" w:cs="Arial"/>
          <w:sz w:val="24"/>
          <w:szCs w:val="24"/>
        </w:rPr>
        <w:t xml:space="preserve"> 60</w:t>
      </w:r>
      <w:r w:rsidR="00121A83">
        <w:rPr>
          <w:rFonts w:ascii="Arial" w:hAnsi="Arial" w:cs="Arial"/>
          <w:sz w:val="24"/>
          <w:szCs w:val="24"/>
        </w:rPr>
        <w:t xml:space="preserve"> the Criminal Justice and Public </w:t>
      </w:r>
      <w:r w:rsidR="00802613">
        <w:rPr>
          <w:rFonts w:ascii="Arial" w:hAnsi="Arial" w:cs="Arial"/>
          <w:sz w:val="24"/>
          <w:szCs w:val="24"/>
        </w:rPr>
        <w:t>O</w:t>
      </w:r>
      <w:r w:rsidR="00121A83">
        <w:rPr>
          <w:rFonts w:ascii="Arial" w:hAnsi="Arial" w:cs="Arial"/>
          <w:sz w:val="24"/>
          <w:szCs w:val="24"/>
        </w:rPr>
        <w:t>rder Act</w:t>
      </w:r>
      <w:r w:rsidR="007C6A28">
        <w:rPr>
          <w:rFonts w:ascii="Arial" w:hAnsi="Arial" w:cs="Arial"/>
          <w:sz w:val="24"/>
          <w:szCs w:val="24"/>
        </w:rPr>
        <w:t xml:space="preserve"> 1994</w:t>
      </w:r>
      <w:bookmarkEnd w:id="0"/>
      <w:r w:rsidR="007C6A28">
        <w:rPr>
          <w:rFonts w:ascii="Arial" w:hAnsi="Arial" w:cs="Arial"/>
          <w:sz w:val="24"/>
          <w:szCs w:val="24"/>
        </w:rPr>
        <w:t xml:space="preserve">, </w:t>
      </w:r>
      <w:r w:rsidR="00B52821">
        <w:rPr>
          <w:rFonts w:ascii="Arial" w:hAnsi="Arial" w:cs="Arial"/>
          <w:sz w:val="24"/>
          <w:szCs w:val="24"/>
        </w:rPr>
        <w:t xml:space="preserve">section 7 of </w:t>
      </w:r>
      <w:r w:rsidR="007C6A28">
        <w:rPr>
          <w:rFonts w:ascii="Arial" w:hAnsi="Arial" w:cs="Arial"/>
          <w:sz w:val="24"/>
          <w:szCs w:val="24"/>
        </w:rPr>
        <w:t>the</w:t>
      </w:r>
      <w:r w:rsidR="00B52821">
        <w:rPr>
          <w:rFonts w:ascii="Arial" w:hAnsi="Arial" w:cs="Arial"/>
          <w:sz w:val="24"/>
          <w:szCs w:val="24"/>
        </w:rPr>
        <w:t xml:space="preserve"> </w:t>
      </w:r>
      <w:r w:rsidR="008175BD">
        <w:rPr>
          <w:rFonts w:ascii="Arial" w:hAnsi="Arial" w:cs="Arial"/>
          <w:sz w:val="24"/>
          <w:szCs w:val="24"/>
        </w:rPr>
        <w:t>Sporting Events Act 1985</w:t>
      </w:r>
      <w:r w:rsidR="007C6A28">
        <w:rPr>
          <w:rFonts w:ascii="Arial" w:hAnsi="Arial" w:cs="Arial"/>
          <w:sz w:val="24"/>
          <w:szCs w:val="24"/>
        </w:rPr>
        <w:t xml:space="preserve"> </w:t>
      </w:r>
      <w:r w:rsidR="00F95C66">
        <w:rPr>
          <w:rFonts w:ascii="Arial" w:hAnsi="Arial" w:cs="Arial"/>
          <w:sz w:val="24"/>
          <w:szCs w:val="24"/>
        </w:rPr>
        <w:t xml:space="preserve">and </w:t>
      </w:r>
      <w:r w:rsidR="00EE5EE4">
        <w:rPr>
          <w:rFonts w:ascii="Arial" w:hAnsi="Arial" w:cs="Arial"/>
          <w:sz w:val="24"/>
          <w:szCs w:val="24"/>
        </w:rPr>
        <w:t xml:space="preserve">section 44 of </w:t>
      </w:r>
      <w:r w:rsidR="00F95C66">
        <w:rPr>
          <w:rFonts w:ascii="Arial" w:hAnsi="Arial" w:cs="Arial"/>
          <w:sz w:val="24"/>
          <w:szCs w:val="24"/>
        </w:rPr>
        <w:t>the</w:t>
      </w:r>
      <w:r w:rsidR="00F862E5">
        <w:rPr>
          <w:rFonts w:ascii="Arial" w:hAnsi="Arial" w:cs="Arial"/>
          <w:sz w:val="24"/>
          <w:szCs w:val="24"/>
        </w:rPr>
        <w:t xml:space="preserve"> </w:t>
      </w:r>
      <w:r w:rsidR="00802613">
        <w:rPr>
          <w:rFonts w:ascii="Arial" w:hAnsi="Arial" w:cs="Arial"/>
          <w:sz w:val="24"/>
          <w:szCs w:val="24"/>
        </w:rPr>
        <w:t xml:space="preserve">Terrorism Act 2000 </w:t>
      </w:r>
      <w:r w:rsidR="00CA0E10" w:rsidRPr="00CA0E10">
        <w:rPr>
          <w:rFonts w:ascii="Arial" w:hAnsi="Arial" w:cs="Arial"/>
          <w:sz w:val="24"/>
          <w:szCs w:val="24"/>
        </w:rPr>
        <w:t>(</w:t>
      </w:r>
      <w:r w:rsidR="005A1681">
        <w:rPr>
          <w:rFonts w:ascii="Arial" w:hAnsi="Arial" w:cs="Arial"/>
          <w:sz w:val="24"/>
          <w:szCs w:val="24"/>
        </w:rPr>
        <w:t>Home Office 2015</w:t>
      </w:r>
      <w:r w:rsidR="00CA0E10" w:rsidRPr="00CA0E10">
        <w:rPr>
          <w:rFonts w:ascii="Arial" w:hAnsi="Arial" w:cs="Arial"/>
          <w:sz w:val="24"/>
          <w:szCs w:val="24"/>
        </w:rPr>
        <w:t>)</w:t>
      </w:r>
      <w:r w:rsidR="00402A06">
        <w:rPr>
          <w:rFonts w:ascii="Arial" w:hAnsi="Arial" w:cs="Arial"/>
          <w:sz w:val="24"/>
          <w:szCs w:val="24"/>
        </w:rPr>
        <w:t>.</w:t>
      </w:r>
      <w:r w:rsidR="008C3F0F" w:rsidRPr="008C3F0F">
        <w:t xml:space="preserve"> </w:t>
      </w:r>
      <w:r w:rsidR="008C3F0F" w:rsidRPr="008C3F0F">
        <w:rPr>
          <w:rFonts w:ascii="Arial" w:hAnsi="Arial" w:cs="Arial"/>
          <w:sz w:val="24"/>
          <w:szCs w:val="24"/>
        </w:rPr>
        <w:t xml:space="preserve">Under section 60 of the Criminal Justice and Public Order Act 1994 the power to stop and search can also be lawful in the event of extreme violence; </w:t>
      </w:r>
      <w:r w:rsidR="008C3F0F" w:rsidRPr="000067A9">
        <w:rPr>
          <w:rFonts w:ascii="Arial" w:hAnsi="Arial" w:cs="Arial"/>
          <w:sz w:val="24"/>
          <w:szCs w:val="24"/>
        </w:rPr>
        <w:t xml:space="preserve">it is </w:t>
      </w:r>
      <w:r w:rsidR="000067A9" w:rsidRPr="000067A9">
        <w:rPr>
          <w:rFonts w:ascii="Arial" w:hAnsi="Arial" w:cs="Arial"/>
          <w:sz w:val="24"/>
          <w:szCs w:val="24"/>
        </w:rPr>
        <w:t>presently</w:t>
      </w:r>
      <w:r w:rsidR="008C3F0F" w:rsidRPr="000067A9">
        <w:rPr>
          <w:rFonts w:ascii="Arial" w:hAnsi="Arial" w:cs="Arial"/>
          <w:sz w:val="24"/>
          <w:szCs w:val="24"/>
        </w:rPr>
        <w:t xml:space="preserve"> the most </w:t>
      </w:r>
      <w:r w:rsidR="000067A9" w:rsidRPr="000067A9">
        <w:rPr>
          <w:rFonts w:ascii="Arial" w:hAnsi="Arial" w:cs="Arial"/>
          <w:sz w:val="24"/>
          <w:szCs w:val="24"/>
        </w:rPr>
        <w:t>extensive</w:t>
      </w:r>
      <w:r w:rsidR="008C3F0F" w:rsidRPr="000067A9">
        <w:rPr>
          <w:rFonts w:ascii="Arial" w:hAnsi="Arial" w:cs="Arial"/>
          <w:sz w:val="24"/>
          <w:szCs w:val="24"/>
        </w:rPr>
        <w:t xml:space="preserve"> search power</w:t>
      </w:r>
      <w:r w:rsidR="008C3F0F" w:rsidRPr="008C3F0F">
        <w:rPr>
          <w:rFonts w:ascii="Arial" w:hAnsi="Arial" w:cs="Arial"/>
          <w:sz w:val="24"/>
          <w:szCs w:val="24"/>
        </w:rPr>
        <w:t xml:space="preserve"> since it enables ‘no suspicion' searches to be given in a location, necessitating prior consent based on an objectively held rational belief (Criminal Justice and Public Order Act 1994).</w:t>
      </w:r>
      <w:r w:rsidR="008C3F0F">
        <w:rPr>
          <w:rFonts w:ascii="Arial" w:hAnsi="Arial" w:cs="Arial"/>
          <w:sz w:val="24"/>
          <w:szCs w:val="24"/>
        </w:rPr>
        <w:t xml:space="preserve"> </w:t>
      </w:r>
      <w:r w:rsidR="000A76F0">
        <w:rPr>
          <w:rFonts w:ascii="Arial" w:hAnsi="Arial" w:cs="Arial"/>
          <w:sz w:val="24"/>
          <w:szCs w:val="24"/>
        </w:rPr>
        <w:t xml:space="preserve">The </w:t>
      </w:r>
      <w:bookmarkStart w:id="1" w:name="_Hlk70922383"/>
      <w:r w:rsidR="000A76F0" w:rsidRPr="00884CB9">
        <w:rPr>
          <w:rFonts w:ascii="Arial" w:hAnsi="Arial" w:cs="Arial"/>
          <w:sz w:val="24"/>
          <w:szCs w:val="24"/>
        </w:rPr>
        <w:t>Police and Criminal Evidence Act 1984</w:t>
      </w:r>
      <w:r w:rsidR="000A76F0">
        <w:rPr>
          <w:rFonts w:ascii="Arial" w:hAnsi="Arial" w:cs="Arial"/>
          <w:sz w:val="24"/>
          <w:szCs w:val="24"/>
        </w:rPr>
        <w:t xml:space="preserve"> (PACE) </w:t>
      </w:r>
      <w:bookmarkEnd w:id="1"/>
      <w:r w:rsidR="000A76F0">
        <w:rPr>
          <w:rFonts w:ascii="Arial" w:hAnsi="Arial" w:cs="Arial"/>
          <w:sz w:val="24"/>
          <w:szCs w:val="24"/>
        </w:rPr>
        <w:t xml:space="preserve">is an Act of Parliament which institutes a legislative framework for the powers of Police Officers in England and Wales. It provides codes of practice procedures to maintain the correct balance between the police and public, ensuring that the rights of the public are protected at all times </w:t>
      </w:r>
      <w:r w:rsidR="000A76F0" w:rsidRPr="009325F4">
        <w:rPr>
          <w:rFonts w:ascii="Arial" w:hAnsi="Arial" w:cs="Arial"/>
          <w:sz w:val="24"/>
          <w:szCs w:val="24"/>
        </w:rPr>
        <w:t>(Home Office, 2013).</w:t>
      </w:r>
      <w:r w:rsidR="000A76F0">
        <w:rPr>
          <w:rFonts w:ascii="Arial" w:hAnsi="Arial" w:cs="Arial"/>
          <w:sz w:val="24"/>
          <w:szCs w:val="24"/>
        </w:rPr>
        <w:t xml:space="preserve"> The codes of practice are set out into different sections that </w:t>
      </w:r>
      <w:r w:rsidR="000A76F0" w:rsidRPr="00CC0FA1">
        <w:rPr>
          <w:rFonts w:ascii="Arial" w:hAnsi="Arial" w:cs="Arial"/>
          <w:sz w:val="24"/>
          <w:szCs w:val="24"/>
        </w:rPr>
        <w:t xml:space="preserve">relate to </w:t>
      </w:r>
      <w:r w:rsidR="00CC0FA1" w:rsidRPr="00CC0FA1">
        <w:rPr>
          <w:rFonts w:ascii="Arial" w:hAnsi="Arial" w:cs="Arial"/>
          <w:sz w:val="24"/>
          <w:szCs w:val="24"/>
        </w:rPr>
        <w:t>contacts</w:t>
      </w:r>
      <w:r w:rsidR="000A76F0" w:rsidRPr="00CC0FA1">
        <w:rPr>
          <w:rFonts w:ascii="Arial" w:hAnsi="Arial" w:cs="Arial"/>
          <w:sz w:val="24"/>
          <w:szCs w:val="24"/>
        </w:rPr>
        <w:t xml:space="preserve"> between the </w:t>
      </w:r>
      <w:r w:rsidR="00CC0FA1" w:rsidRPr="00CC0FA1">
        <w:rPr>
          <w:rFonts w:ascii="Arial" w:hAnsi="Arial" w:cs="Arial"/>
          <w:sz w:val="24"/>
          <w:szCs w:val="24"/>
        </w:rPr>
        <w:t xml:space="preserve">forces </w:t>
      </w:r>
      <w:r w:rsidR="000A76F0" w:rsidRPr="00CC0FA1">
        <w:rPr>
          <w:rFonts w:ascii="Arial" w:hAnsi="Arial" w:cs="Arial"/>
          <w:sz w:val="24"/>
          <w:szCs w:val="24"/>
        </w:rPr>
        <w:t>and the public when those police powers are</w:t>
      </w:r>
      <w:r w:rsidR="000A76F0">
        <w:rPr>
          <w:rFonts w:ascii="Arial" w:hAnsi="Arial" w:cs="Arial"/>
          <w:sz w:val="24"/>
          <w:szCs w:val="24"/>
        </w:rPr>
        <w:t xml:space="preserve"> being used. There are eight PACE codes, they are labelled from A-H and cover </w:t>
      </w:r>
      <w:r w:rsidR="000A76F0" w:rsidRPr="00B80386">
        <w:rPr>
          <w:rFonts w:ascii="Arial" w:hAnsi="Arial" w:cs="Arial"/>
          <w:sz w:val="24"/>
          <w:szCs w:val="24"/>
        </w:rPr>
        <w:t>identification</w:t>
      </w:r>
      <w:r w:rsidR="000A76F0">
        <w:rPr>
          <w:rFonts w:ascii="Arial" w:hAnsi="Arial" w:cs="Arial"/>
          <w:sz w:val="24"/>
          <w:szCs w:val="24"/>
        </w:rPr>
        <w:t>,</w:t>
      </w:r>
      <w:r w:rsidR="000A76F0" w:rsidRPr="00B80386">
        <w:t xml:space="preserve"> </w:t>
      </w:r>
      <w:r w:rsidR="000A76F0" w:rsidRPr="00B80386">
        <w:rPr>
          <w:rFonts w:ascii="Arial" w:hAnsi="Arial" w:cs="Arial"/>
          <w:sz w:val="24"/>
          <w:szCs w:val="24"/>
        </w:rPr>
        <w:t>detention</w:t>
      </w:r>
      <w:r w:rsidR="000A76F0">
        <w:rPr>
          <w:rFonts w:ascii="Arial" w:hAnsi="Arial" w:cs="Arial"/>
          <w:sz w:val="24"/>
          <w:szCs w:val="24"/>
        </w:rPr>
        <w:t xml:space="preserve">, </w:t>
      </w:r>
      <w:r w:rsidR="000A76F0" w:rsidRPr="00C17D0C">
        <w:rPr>
          <w:rFonts w:ascii="Arial" w:hAnsi="Arial" w:cs="Arial"/>
          <w:sz w:val="24"/>
          <w:szCs w:val="24"/>
        </w:rPr>
        <w:t>interviewing detainees</w:t>
      </w:r>
      <w:r w:rsidR="000A76F0">
        <w:rPr>
          <w:rFonts w:ascii="Arial" w:hAnsi="Arial" w:cs="Arial"/>
          <w:sz w:val="24"/>
          <w:szCs w:val="24"/>
        </w:rPr>
        <w:t xml:space="preserve">, </w:t>
      </w:r>
      <w:r w:rsidR="000A76F0" w:rsidRPr="00C17D0C">
        <w:rPr>
          <w:rFonts w:ascii="Arial" w:hAnsi="Arial" w:cs="Arial"/>
          <w:sz w:val="24"/>
          <w:szCs w:val="24"/>
        </w:rPr>
        <w:t>arrest</w:t>
      </w:r>
      <w:r w:rsidR="000A76F0">
        <w:rPr>
          <w:rFonts w:ascii="Arial" w:hAnsi="Arial" w:cs="Arial"/>
          <w:sz w:val="24"/>
          <w:szCs w:val="24"/>
        </w:rPr>
        <w:t xml:space="preserve">, </w:t>
      </w:r>
      <w:r w:rsidR="000A76F0" w:rsidRPr="00C17D0C">
        <w:rPr>
          <w:rFonts w:ascii="Arial" w:hAnsi="Arial" w:cs="Arial"/>
          <w:sz w:val="24"/>
          <w:szCs w:val="24"/>
        </w:rPr>
        <w:t>identification</w:t>
      </w:r>
      <w:r w:rsidR="000A76F0">
        <w:rPr>
          <w:rFonts w:ascii="Arial" w:hAnsi="Arial" w:cs="Arial"/>
          <w:sz w:val="24"/>
          <w:szCs w:val="24"/>
        </w:rPr>
        <w:t xml:space="preserve"> and stop and search </w:t>
      </w:r>
      <w:r w:rsidR="000A76F0" w:rsidRPr="009325F4">
        <w:rPr>
          <w:rFonts w:ascii="Arial" w:hAnsi="Arial" w:cs="Arial"/>
          <w:sz w:val="24"/>
          <w:szCs w:val="24"/>
        </w:rPr>
        <w:t>(</w:t>
      </w:r>
      <w:r w:rsidR="000A76F0" w:rsidRPr="004D0D8A">
        <w:rPr>
          <w:rFonts w:ascii="Arial" w:hAnsi="Arial" w:cs="Arial"/>
          <w:sz w:val="24"/>
          <w:szCs w:val="24"/>
        </w:rPr>
        <w:t>Police and Criminal Evidence Act 1984</w:t>
      </w:r>
      <w:r w:rsidR="000A76F0" w:rsidRPr="009325F4">
        <w:rPr>
          <w:rFonts w:ascii="Arial" w:hAnsi="Arial" w:cs="Arial"/>
          <w:sz w:val="24"/>
          <w:szCs w:val="24"/>
        </w:rPr>
        <w:t>).</w:t>
      </w:r>
    </w:p>
    <w:p w14:paraId="362141F1" w14:textId="41463503" w:rsidR="009D2216" w:rsidRDefault="00B07C88" w:rsidP="00F80344">
      <w:pPr>
        <w:spacing w:line="360" w:lineRule="auto"/>
        <w:rPr>
          <w:rFonts w:ascii="Arial" w:hAnsi="Arial" w:cs="Arial"/>
          <w:sz w:val="24"/>
          <w:szCs w:val="24"/>
        </w:rPr>
      </w:pPr>
      <w:r w:rsidRPr="00B07C88">
        <w:rPr>
          <w:rFonts w:ascii="Arial" w:hAnsi="Arial" w:cs="Arial"/>
          <w:sz w:val="24"/>
          <w:szCs w:val="24"/>
        </w:rPr>
        <w:t>Stop and Search is regulated by the PACE Codes of Practice, PACE Code A specifically defines the precise definition</w:t>
      </w:r>
      <w:r w:rsidR="003F1AC4">
        <w:rPr>
          <w:rFonts w:ascii="Arial" w:hAnsi="Arial" w:cs="Arial"/>
          <w:sz w:val="24"/>
          <w:szCs w:val="24"/>
        </w:rPr>
        <w:t xml:space="preserve"> of actions</w:t>
      </w:r>
      <w:r w:rsidRPr="00B07C88">
        <w:rPr>
          <w:rFonts w:ascii="Arial" w:hAnsi="Arial" w:cs="Arial"/>
          <w:sz w:val="24"/>
          <w:szCs w:val="24"/>
        </w:rPr>
        <w:t xml:space="preserve"> </w:t>
      </w:r>
      <w:r w:rsidR="00A416A6">
        <w:rPr>
          <w:rFonts w:ascii="Arial" w:hAnsi="Arial" w:cs="Arial"/>
          <w:sz w:val="24"/>
          <w:szCs w:val="24"/>
        </w:rPr>
        <w:t>outlined</w:t>
      </w:r>
      <w:r w:rsidRPr="00B07C88">
        <w:rPr>
          <w:rFonts w:ascii="Arial" w:hAnsi="Arial" w:cs="Arial"/>
          <w:sz w:val="24"/>
          <w:szCs w:val="24"/>
        </w:rPr>
        <w:t xml:space="preserve"> in </w:t>
      </w:r>
      <w:r w:rsidR="00BC6DA0">
        <w:rPr>
          <w:rFonts w:ascii="Arial" w:hAnsi="Arial" w:cs="Arial"/>
          <w:sz w:val="24"/>
          <w:szCs w:val="24"/>
        </w:rPr>
        <w:t xml:space="preserve">the governments </w:t>
      </w:r>
      <w:r w:rsidRPr="00B07C88">
        <w:rPr>
          <w:rFonts w:ascii="Arial" w:hAnsi="Arial" w:cs="Arial"/>
          <w:sz w:val="24"/>
          <w:szCs w:val="24"/>
        </w:rPr>
        <w:t xml:space="preserve">stop and search </w:t>
      </w:r>
      <w:r w:rsidR="009B4690">
        <w:rPr>
          <w:rFonts w:ascii="Arial" w:hAnsi="Arial" w:cs="Arial"/>
          <w:sz w:val="24"/>
          <w:szCs w:val="24"/>
        </w:rPr>
        <w:t>legislation</w:t>
      </w:r>
      <w:r w:rsidRPr="00B07C88">
        <w:rPr>
          <w:rFonts w:ascii="Arial" w:hAnsi="Arial" w:cs="Arial"/>
          <w:sz w:val="24"/>
          <w:szCs w:val="24"/>
        </w:rPr>
        <w:t>.</w:t>
      </w:r>
      <w:r w:rsidR="003A50B8" w:rsidRPr="003A50B8">
        <w:t xml:space="preserve"> </w:t>
      </w:r>
      <w:r w:rsidR="003A50B8" w:rsidRPr="003A50B8">
        <w:rPr>
          <w:rFonts w:ascii="Arial" w:hAnsi="Arial" w:cs="Arial"/>
          <w:sz w:val="24"/>
          <w:szCs w:val="24"/>
        </w:rPr>
        <w:t>The Code regulates the use of search</w:t>
      </w:r>
      <w:r w:rsidR="0071040C">
        <w:rPr>
          <w:rFonts w:ascii="Arial" w:hAnsi="Arial" w:cs="Arial"/>
          <w:sz w:val="24"/>
          <w:szCs w:val="24"/>
        </w:rPr>
        <w:t>ing an individual</w:t>
      </w:r>
      <w:r w:rsidR="00BE63BA">
        <w:rPr>
          <w:rFonts w:ascii="Arial" w:hAnsi="Arial" w:cs="Arial"/>
          <w:sz w:val="24"/>
          <w:szCs w:val="24"/>
        </w:rPr>
        <w:t xml:space="preserve"> </w:t>
      </w:r>
      <w:r w:rsidR="002511D3">
        <w:rPr>
          <w:rFonts w:ascii="Arial" w:hAnsi="Arial" w:cs="Arial"/>
          <w:sz w:val="24"/>
          <w:szCs w:val="24"/>
        </w:rPr>
        <w:t>or individual</w:t>
      </w:r>
      <w:r w:rsidR="003D4F9C">
        <w:rPr>
          <w:rFonts w:ascii="Arial" w:hAnsi="Arial" w:cs="Arial"/>
          <w:sz w:val="24"/>
          <w:szCs w:val="24"/>
        </w:rPr>
        <w:t>s</w:t>
      </w:r>
      <w:r w:rsidR="0069540C">
        <w:rPr>
          <w:rFonts w:ascii="Arial" w:hAnsi="Arial" w:cs="Arial"/>
          <w:sz w:val="24"/>
          <w:szCs w:val="24"/>
        </w:rPr>
        <w:t xml:space="preserve"> </w:t>
      </w:r>
      <w:r w:rsidR="00FF7F51">
        <w:rPr>
          <w:rFonts w:ascii="Arial" w:hAnsi="Arial" w:cs="Arial"/>
          <w:sz w:val="24"/>
          <w:szCs w:val="24"/>
        </w:rPr>
        <w:t>without the need to arrest first</w:t>
      </w:r>
      <w:r w:rsidR="00DB338C">
        <w:rPr>
          <w:rFonts w:ascii="Arial" w:hAnsi="Arial" w:cs="Arial"/>
          <w:sz w:val="24"/>
          <w:szCs w:val="24"/>
        </w:rPr>
        <w:t xml:space="preserve">, </w:t>
      </w:r>
      <w:r w:rsidR="004C07A4">
        <w:rPr>
          <w:rFonts w:ascii="Arial" w:hAnsi="Arial" w:cs="Arial"/>
          <w:sz w:val="24"/>
          <w:szCs w:val="24"/>
        </w:rPr>
        <w:t>the view and reasons of the officer,</w:t>
      </w:r>
      <w:r w:rsidR="006B2685">
        <w:rPr>
          <w:rFonts w:ascii="Arial" w:hAnsi="Arial" w:cs="Arial"/>
          <w:sz w:val="24"/>
          <w:szCs w:val="24"/>
        </w:rPr>
        <w:t xml:space="preserve"> </w:t>
      </w:r>
      <w:r w:rsidR="003A50B8" w:rsidRPr="003A50B8">
        <w:rPr>
          <w:rFonts w:ascii="Arial" w:hAnsi="Arial" w:cs="Arial"/>
          <w:sz w:val="24"/>
          <w:szCs w:val="24"/>
        </w:rPr>
        <w:t xml:space="preserve">the </w:t>
      </w:r>
      <w:r w:rsidR="003A50B8" w:rsidRPr="003A50B8">
        <w:rPr>
          <w:rFonts w:ascii="Arial" w:hAnsi="Arial" w:cs="Arial"/>
          <w:sz w:val="24"/>
          <w:szCs w:val="24"/>
        </w:rPr>
        <w:lastRenderedPageBreak/>
        <w:t>procedure they shoul</w:t>
      </w:r>
      <w:r w:rsidR="00AE4898">
        <w:rPr>
          <w:rFonts w:ascii="Arial" w:hAnsi="Arial" w:cs="Arial"/>
          <w:sz w:val="24"/>
          <w:szCs w:val="24"/>
        </w:rPr>
        <w:t xml:space="preserve">d adhere to </w:t>
      </w:r>
      <w:r w:rsidR="003A50B8" w:rsidRPr="003A50B8">
        <w:rPr>
          <w:rFonts w:ascii="Arial" w:hAnsi="Arial" w:cs="Arial"/>
          <w:sz w:val="24"/>
          <w:szCs w:val="24"/>
        </w:rPr>
        <w:t xml:space="preserve">and the </w:t>
      </w:r>
      <w:r w:rsidR="003F081C">
        <w:rPr>
          <w:rFonts w:ascii="Arial" w:hAnsi="Arial" w:cs="Arial"/>
          <w:sz w:val="24"/>
          <w:szCs w:val="24"/>
        </w:rPr>
        <w:t>documentation of</w:t>
      </w:r>
      <w:r w:rsidR="003A50B8" w:rsidRPr="003A50B8">
        <w:rPr>
          <w:rFonts w:ascii="Arial" w:hAnsi="Arial" w:cs="Arial"/>
          <w:sz w:val="24"/>
          <w:szCs w:val="24"/>
        </w:rPr>
        <w:t xml:space="preserve"> the search</w:t>
      </w:r>
      <w:r w:rsidR="003A50B8">
        <w:rPr>
          <w:rFonts w:ascii="Arial" w:hAnsi="Arial" w:cs="Arial"/>
          <w:sz w:val="24"/>
          <w:szCs w:val="24"/>
        </w:rPr>
        <w:t xml:space="preserve"> </w:t>
      </w:r>
      <w:bookmarkStart w:id="2" w:name="_Hlk70922914"/>
      <w:bookmarkStart w:id="3" w:name="_Hlk70620134"/>
      <w:r w:rsidR="00EC45AC">
        <w:rPr>
          <w:rFonts w:ascii="Arial" w:hAnsi="Arial" w:cs="Arial"/>
          <w:sz w:val="24"/>
          <w:szCs w:val="24"/>
        </w:rPr>
        <w:t>(Bryant and Bryant, 2021</w:t>
      </w:r>
      <w:r w:rsidR="00C57A3C">
        <w:rPr>
          <w:rFonts w:ascii="Arial" w:hAnsi="Arial" w:cs="Arial"/>
          <w:sz w:val="24"/>
          <w:szCs w:val="24"/>
        </w:rPr>
        <w:t>a</w:t>
      </w:r>
      <w:r w:rsidR="00EC45AC">
        <w:rPr>
          <w:rFonts w:ascii="Arial" w:hAnsi="Arial" w:cs="Arial"/>
          <w:sz w:val="24"/>
          <w:szCs w:val="24"/>
        </w:rPr>
        <w:t>, pg</w:t>
      </w:r>
      <w:r w:rsidR="008A0B1E">
        <w:rPr>
          <w:rFonts w:ascii="Arial" w:hAnsi="Arial" w:cs="Arial"/>
          <w:sz w:val="24"/>
          <w:szCs w:val="24"/>
        </w:rPr>
        <w:t>. 175)</w:t>
      </w:r>
      <w:bookmarkEnd w:id="2"/>
      <w:r w:rsidR="008A0B1E">
        <w:rPr>
          <w:rFonts w:ascii="Arial" w:hAnsi="Arial" w:cs="Arial"/>
          <w:sz w:val="24"/>
          <w:szCs w:val="24"/>
        </w:rPr>
        <w:t>.</w:t>
      </w:r>
      <w:bookmarkEnd w:id="3"/>
      <w:r w:rsidR="00D6228B">
        <w:rPr>
          <w:rFonts w:ascii="Arial" w:hAnsi="Arial" w:cs="Arial"/>
          <w:sz w:val="24"/>
          <w:szCs w:val="24"/>
        </w:rPr>
        <w:t xml:space="preserve"> </w:t>
      </w:r>
      <w:r w:rsidR="00A35137">
        <w:rPr>
          <w:rFonts w:ascii="Arial" w:hAnsi="Arial" w:cs="Arial"/>
          <w:sz w:val="24"/>
          <w:szCs w:val="24"/>
        </w:rPr>
        <w:t>The officer must</w:t>
      </w:r>
      <w:r w:rsidR="00FF0FC7">
        <w:rPr>
          <w:rFonts w:ascii="Arial" w:hAnsi="Arial" w:cs="Arial"/>
          <w:sz w:val="24"/>
          <w:szCs w:val="24"/>
        </w:rPr>
        <w:t xml:space="preserve"> justify the search</w:t>
      </w:r>
      <w:r w:rsidR="00C71609">
        <w:rPr>
          <w:rFonts w:ascii="Arial" w:hAnsi="Arial" w:cs="Arial"/>
          <w:sz w:val="24"/>
          <w:szCs w:val="24"/>
        </w:rPr>
        <w:t xml:space="preserve"> </w:t>
      </w:r>
      <w:r w:rsidR="00FC5434">
        <w:rPr>
          <w:rFonts w:ascii="Arial" w:hAnsi="Arial" w:cs="Arial"/>
          <w:sz w:val="24"/>
          <w:szCs w:val="24"/>
        </w:rPr>
        <w:t xml:space="preserve">in accordance </w:t>
      </w:r>
      <w:r w:rsidR="001A290D">
        <w:rPr>
          <w:rFonts w:ascii="Arial" w:hAnsi="Arial" w:cs="Arial"/>
          <w:sz w:val="24"/>
          <w:szCs w:val="24"/>
        </w:rPr>
        <w:t>with</w:t>
      </w:r>
      <w:r w:rsidR="00FC5434">
        <w:rPr>
          <w:rFonts w:ascii="Arial" w:hAnsi="Arial" w:cs="Arial"/>
          <w:sz w:val="24"/>
          <w:szCs w:val="24"/>
        </w:rPr>
        <w:t xml:space="preserve"> all powers</w:t>
      </w:r>
      <w:r w:rsidR="005B4084">
        <w:rPr>
          <w:rFonts w:ascii="Arial" w:hAnsi="Arial" w:cs="Arial"/>
          <w:sz w:val="24"/>
          <w:szCs w:val="24"/>
        </w:rPr>
        <w:t>, if a stop and search is being conducted under section 4</w:t>
      </w:r>
      <w:r w:rsidR="008E77D3">
        <w:rPr>
          <w:rFonts w:ascii="Arial" w:hAnsi="Arial" w:cs="Arial"/>
          <w:sz w:val="24"/>
          <w:szCs w:val="24"/>
        </w:rPr>
        <w:t>3</w:t>
      </w:r>
      <w:r w:rsidR="005B4084">
        <w:rPr>
          <w:rFonts w:ascii="Arial" w:hAnsi="Arial" w:cs="Arial"/>
          <w:sz w:val="24"/>
          <w:szCs w:val="24"/>
        </w:rPr>
        <w:t xml:space="preserve"> of the Terrorism Act 2000</w:t>
      </w:r>
      <w:r w:rsidR="00DB56CA">
        <w:rPr>
          <w:rFonts w:ascii="Arial" w:hAnsi="Arial" w:cs="Arial"/>
          <w:sz w:val="24"/>
          <w:szCs w:val="24"/>
        </w:rPr>
        <w:t xml:space="preserve"> a</w:t>
      </w:r>
      <w:r w:rsidR="00237BC0">
        <w:rPr>
          <w:rFonts w:ascii="Arial" w:hAnsi="Arial" w:cs="Arial"/>
          <w:sz w:val="24"/>
          <w:szCs w:val="24"/>
        </w:rPr>
        <w:t>ny senior officer can</w:t>
      </w:r>
      <w:r w:rsidR="005833BC">
        <w:rPr>
          <w:rFonts w:ascii="Arial" w:hAnsi="Arial" w:cs="Arial"/>
          <w:sz w:val="24"/>
          <w:szCs w:val="24"/>
        </w:rPr>
        <w:t xml:space="preserve"> give </w:t>
      </w:r>
      <w:r w:rsidR="00237BC0">
        <w:rPr>
          <w:rFonts w:ascii="Arial" w:hAnsi="Arial" w:cs="Arial"/>
          <w:sz w:val="24"/>
          <w:szCs w:val="24"/>
        </w:rPr>
        <w:t>instru</w:t>
      </w:r>
      <w:r w:rsidR="005833BC">
        <w:rPr>
          <w:rFonts w:ascii="Arial" w:hAnsi="Arial" w:cs="Arial"/>
          <w:sz w:val="24"/>
          <w:szCs w:val="24"/>
        </w:rPr>
        <w:t xml:space="preserve">ction </w:t>
      </w:r>
      <w:r w:rsidR="0062605A">
        <w:rPr>
          <w:rFonts w:ascii="Arial" w:hAnsi="Arial" w:cs="Arial"/>
          <w:sz w:val="24"/>
          <w:szCs w:val="24"/>
        </w:rPr>
        <w:t xml:space="preserve">to detain and search </w:t>
      </w:r>
      <w:r w:rsidR="00792BC1">
        <w:rPr>
          <w:rFonts w:ascii="Arial" w:hAnsi="Arial" w:cs="Arial"/>
          <w:sz w:val="24"/>
          <w:szCs w:val="24"/>
        </w:rPr>
        <w:t>with</w:t>
      </w:r>
      <w:r w:rsidR="005D4EB4">
        <w:rPr>
          <w:rFonts w:ascii="Arial" w:hAnsi="Arial" w:cs="Arial"/>
          <w:sz w:val="24"/>
          <w:szCs w:val="24"/>
        </w:rPr>
        <w:t xml:space="preserve"> </w:t>
      </w:r>
      <w:r w:rsidR="00A1615C">
        <w:rPr>
          <w:rFonts w:ascii="Arial" w:hAnsi="Arial" w:cs="Arial"/>
          <w:sz w:val="24"/>
          <w:szCs w:val="24"/>
        </w:rPr>
        <w:t>reasonable suspicion</w:t>
      </w:r>
      <w:r w:rsidR="005D4EB4">
        <w:rPr>
          <w:rFonts w:ascii="Arial" w:hAnsi="Arial" w:cs="Arial"/>
          <w:sz w:val="24"/>
          <w:szCs w:val="24"/>
        </w:rPr>
        <w:t xml:space="preserve"> </w:t>
      </w:r>
      <w:r w:rsidR="00F565A4">
        <w:rPr>
          <w:rFonts w:ascii="Arial" w:hAnsi="Arial" w:cs="Arial"/>
          <w:sz w:val="24"/>
          <w:szCs w:val="24"/>
        </w:rPr>
        <w:t xml:space="preserve">of that </w:t>
      </w:r>
      <w:r w:rsidR="00E0102D">
        <w:rPr>
          <w:rFonts w:ascii="Arial" w:hAnsi="Arial" w:cs="Arial"/>
          <w:sz w:val="24"/>
          <w:szCs w:val="24"/>
        </w:rPr>
        <w:t>individual</w:t>
      </w:r>
      <w:r w:rsidR="00F565A4">
        <w:rPr>
          <w:rFonts w:ascii="Arial" w:hAnsi="Arial" w:cs="Arial"/>
          <w:sz w:val="24"/>
          <w:szCs w:val="24"/>
        </w:rPr>
        <w:t xml:space="preserve"> being a ter</w:t>
      </w:r>
      <w:r w:rsidR="00E0102D">
        <w:rPr>
          <w:rFonts w:ascii="Arial" w:hAnsi="Arial" w:cs="Arial"/>
          <w:sz w:val="24"/>
          <w:szCs w:val="24"/>
        </w:rPr>
        <w:t>r</w:t>
      </w:r>
      <w:r w:rsidR="00F565A4">
        <w:rPr>
          <w:rFonts w:ascii="Arial" w:hAnsi="Arial" w:cs="Arial"/>
          <w:sz w:val="24"/>
          <w:szCs w:val="24"/>
        </w:rPr>
        <w:t>orist</w:t>
      </w:r>
      <w:r w:rsidR="008920D0">
        <w:t>,</w:t>
      </w:r>
      <w:r w:rsidR="00175D19" w:rsidRPr="00175D19">
        <w:rPr>
          <w:rFonts w:ascii="Arial" w:hAnsi="Arial" w:cs="Arial"/>
          <w:sz w:val="24"/>
          <w:szCs w:val="24"/>
        </w:rPr>
        <w:t xml:space="preserve"> </w:t>
      </w:r>
      <w:r w:rsidR="00145CA1">
        <w:rPr>
          <w:rFonts w:ascii="Arial" w:hAnsi="Arial" w:cs="Arial"/>
          <w:sz w:val="24"/>
          <w:szCs w:val="24"/>
        </w:rPr>
        <w:t>with</w:t>
      </w:r>
      <w:r w:rsidR="00175D19" w:rsidRPr="00175D19">
        <w:rPr>
          <w:rFonts w:ascii="Arial" w:hAnsi="Arial" w:cs="Arial"/>
          <w:sz w:val="24"/>
          <w:szCs w:val="24"/>
        </w:rPr>
        <w:t xml:space="preserve"> accurate or current </w:t>
      </w:r>
      <w:r w:rsidR="00B15BE8">
        <w:rPr>
          <w:rFonts w:ascii="Arial" w:hAnsi="Arial" w:cs="Arial"/>
          <w:sz w:val="24"/>
          <w:szCs w:val="24"/>
        </w:rPr>
        <w:t>intelligence</w:t>
      </w:r>
      <w:r w:rsidR="00175D19" w:rsidRPr="00175D19">
        <w:rPr>
          <w:rFonts w:ascii="Arial" w:hAnsi="Arial" w:cs="Arial"/>
          <w:sz w:val="24"/>
          <w:szCs w:val="24"/>
        </w:rPr>
        <w:t xml:space="preserve"> </w:t>
      </w:r>
      <w:r w:rsidR="00145CA1">
        <w:rPr>
          <w:rFonts w:ascii="Arial" w:hAnsi="Arial" w:cs="Arial"/>
          <w:sz w:val="24"/>
          <w:szCs w:val="24"/>
        </w:rPr>
        <w:t>and information</w:t>
      </w:r>
      <w:r w:rsidR="00792BC1">
        <w:rPr>
          <w:rFonts w:ascii="Arial" w:hAnsi="Arial" w:cs="Arial"/>
          <w:sz w:val="24"/>
          <w:szCs w:val="24"/>
        </w:rPr>
        <w:t xml:space="preserve"> </w:t>
      </w:r>
      <w:r w:rsidR="00E0102D">
        <w:rPr>
          <w:rFonts w:ascii="Arial" w:hAnsi="Arial" w:cs="Arial"/>
          <w:sz w:val="24"/>
          <w:szCs w:val="24"/>
        </w:rPr>
        <w:t>(</w:t>
      </w:r>
      <w:r w:rsidR="00DB6B94">
        <w:rPr>
          <w:rFonts w:ascii="Arial" w:hAnsi="Arial" w:cs="Arial"/>
          <w:sz w:val="24"/>
          <w:szCs w:val="24"/>
        </w:rPr>
        <w:t xml:space="preserve">Bowling and </w:t>
      </w:r>
      <w:r w:rsidR="0002139E">
        <w:rPr>
          <w:rFonts w:ascii="Arial" w:hAnsi="Arial" w:cs="Arial"/>
          <w:sz w:val="24"/>
          <w:szCs w:val="24"/>
        </w:rPr>
        <w:t>Phil</w:t>
      </w:r>
      <w:r w:rsidR="00E90308">
        <w:rPr>
          <w:rFonts w:ascii="Arial" w:hAnsi="Arial" w:cs="Arial"/>
          <w:sz w:val="24"/>
          <w:szCs w:val="24"/>
        </w:rPr>
        <w:t>l</w:t>
      </w:r>
      <w:r w:rsidR="0002139E">
        <w:rPr>
          <w:rFonts w:ascii="Arial" w:hAnsi="Arial" w:cs="Arial"/>
          <w:sz w:val="24"/>
          <w:szCs w:val="24"/>
        </w:rPr>
        <w:t>ips</w:t>
      </w:r>
      <w:r w:rsidR="00E90308">
        <w:rPr>
          <w:rFonts w:ascii="Arial" w:hAnsi="Arial" w:cs="Arial"/>
          <w:sz w:val="24"/>
          <w:szCs w:val="24"/>
        </w:rPr>
        <w:t>, 2007</w:t>
      </w:r>
      <w:r w:rsidR="00B00290">
        <w:rPr>
          <w:rFonts w:ascii="Arial" w:hAnsi="Arial" w:cs="Arial"/>
          <w:sz w:val="24"/>
          <w:szCs w:val="24"/>
        </w:rPr>
        <w:t>, p. 937</w:t>
      </w:r>
      <w:r w:rsidR="00FB653E">
        <w:rPr>
          <w:rFonts w:ascii="Arial" w:hAnsi="Arial" w:cs="Arial"/>
          <w:sz w:val="24"/>
          <w:szCs w:val="24"/>
        </w:rPr>
        <w:t xml:space="preserve">). </w:t>
      </w:r>
      <w:r w:rsidR="00A1041C">
        <w:rPr>
          <w:rFonts w:ascii="Arial" w:hAnsi="Arial" w:cs="Arial"/>
          <w:sz w:val="24"/>
          <w:szCs w:val="24"/>
        </w:rPr>
        <w:t>Section 1 of PACE re</w:t>
      </w:r>
      <w:r w:rsidR="001A290D">
        <w:rPr>
          <w:rFonts w:ascii="Arial" w:hAnsi="Arial" w:cs="Arial"/>
          <w:sz w:val="24"/>
          <w:szCs w:val="24"/>
        </w:rPr>
        <w:t xml:space="preserve">quires </w:t>
      </w:r>
      <w:r w:rsidR="00F96F88">
        <w:rPr>
          <w:rFonts w:ascii="Arial" w:hAnsi="Arial" w:cs="Arial"/>
          <w:sz w:val="24"/>
          <w:szCs w:val="24"/>
        </w:rPr>
        <w:t xml:space="preserve">documentation of </w:t>
      </w:r>
      <w:r w:rsidR="00DE7204">
        <w:rPr>
          <w:rFonts w:ascii="Arial" w:hAnsi="Arial" w:cs="Arial"/>
          <w:sz w:val="24"/>
          <w:szCs w:val="24"/>
        </w:rPr>
        <w:t>‘</w:t>
      </w:r>
      <w:r w:rsidR="00F96F88">
        <w:rPr>
          <w:rFonts w:ascii="Arial" w:hAnsi="Arial" w:cs="Arial"/>
          <w:sz w:val="24"/>
          <w:szCs w:val="24"/>
        </w:rPr>
        <w:t>reasonable grounds</w:t>
      </w:r>
      <w:r w:rsidR="00DE7204">
        <w:rPr>
          <w:rFonts w:ascii="Arial" w:hAnsi="Arial" w:cs="Arial"/>
          <w:sz w:val="24"/>
          <w:szCs w:val="24"/>
        </w:rPr>
        <w:t>’</w:t>
      </w:r>
      <w:r w:rsidR="00F96F88">
        <w:rPr>
          <w:rFonts w:ascii="Arial" w:hAnsi="Arial" w:cs="Arial"/>
          <w:sz w:val="24"/>
          <w:szCs w:val="24"/>
        </w:rPr>
        <w:t xml:space="preserve"> </w:t>
      </w:r>
      <w:r w:rsidR="008649DD">
        <w:rPr>
          <w:rFonts w:ascii="Arial" w:hAnsi="Arial" w:cs="Arial"/>
          <w:sz w:val="24"/>
          <w:szCs w:val="24"/>
        </w:rPr>
        <w:t xml:space="preserve">whereby the </w:t>
      </w:r>
      <w:r w:rsidR="00357739">
        <w:rPr>
          <w:rFonts w:ascii="Arial" w:hAnsi="Arial" w:cs="Arial"/>
          <w:sz w:val="24"/>
          <w:szCs w:val="24"/>
        </w:rPr>
        <w:t>person detained has every right to request a copy</w:t>
      </w:r>
      <w:r w:rsidR="00316B94">
        <w:rPr>
          <w:rFonts w:ascii="Arial" w:hAnsi="Arial" w:cs="Arial"/>
          <w:sz w:val="24"/>
          <w:szCs w:val="24"/>
        </w:rPr>
        <w:t>.</w:t>
      </w:r>
      <w:r w:rsidR="00387E0D" w:rsidRPr="00387E0D">
        <w:t xml:space="preserve"> </w:t>
      </w:r>
      <w:r w:rsidR="00387E0D" w:rsidRPr="00387E0D">
        <w:rPr>
          <w:rFonts w:ascii="Arial" w:hAnsi="Arial" w:cs="Arial"/>
          <w:sz w:val="24"/>
          <w:szCs w:val="24"/>
        </w:rPr>
        <w:t>An officer must be able to explain why a search is required in order for it to be legal</w:t>
      </w:r>
      <w:r w:rsidR="006618FC">
        <w:rPr>
          <w:rFonts w:ascii="Arial" w:hAnsi="Arial" w:cs="Arial"/>
          <w:sz w:val="24"/>
          <w:szCs w:val="24"/>
        </w:rPr>
        <w:t xml:space="preserve">, </w:t>
      </w:r>
      <w:r w:rsidR="006618FC" w:rsidRPr="006618FC">
        <w:rPr>
          <w:rFonts w:ascii="Arial" w:hAnsi="Arial" w:cs="Arial"/>
          <w:sz w:val="24"/>
          <w:szCs w:val="24"/>
        </w:rPr>
        <w:t>'</w:t>
      </w:r>
      <w:r w:rsidR="006618FC">
        <w:rPr>
          <w:rFonts w:ascii="Arial" w:hAnsi="Arial" w:cs="Arial"/>
          <w:sz w:val="24"/>
          <w:szCs w:val="24"/>
        </w:rPr>
        <w:t>r</w:t>
      </w:r>
      <w:r w:rsidR="006618FC" w:rsidRPr="006618FC">
        <w:rPr>
          <w:rFonts w:ascii="Arial" w:hAnsi="Arial" w:cs="Arial"/>
          <w:sz w:val="24"/>
          <w:szCs w:val="24"/>
        </w:rPr>
        <w:t>easonable grounds' is the term used to describe this justification, and it is expected in most searches.</w:t>
      </w:r>
      <w:r w:rsidR="003065E9">
        <w:rPr>
          <w:rFonts w:ascii="Arial" w:hAnsi="Arial" w:cs="Arial"/>
          <w:sz w:val="24"/>
          <w:szCs w:val="24"/>
        </w:rPr>
        <w:t xml:space="preserve"> Under Code A of the PACE Act 1984</w:t>
      </w:r>
      <w:r w:rsidR="00836CA5">
        <w:rPr>
          <w:rFonts w:ascii="Arial" w:hAnsi="Arial" w:cs="Arial"/>
          <w:sz w:val="24"/>
          <w:szCs w:val="24"/>
        </w:rPr>
        <w:t xml:space="preserve"> the grounds for reasonable suspicion is divided into two; </w:t>
      </w:r>
      <w:r w:rsidR="00595FF4">
        <w:rPr>
          <w:rFonts w:ascii="Arial" w:hAnsi="Arial" w:cs="Arial"/>
          <w:sz w:val="24"/>
          <w:szCs w:val="24"/>
        </w:rPr>
        <w:t xml:space="preserve">the officer honestly believes that </w:t>
      </w:r>
      <w:r w:rsidR="00A40E93">
        <w:rPr>
          <w:rFonts w:ascii="Arial" w:hAnsi="Arial" w:cs="Arial"/>
          <w:sz w:val="24"/>
          <w:szCs w:val="24"/>
        </w:rPr>
        <w:t>he/she will find</w:t>
      </w:r>
      <w:r w:rsidR="00FC6BA2">
        <w:rPr>
          <w:rFonts w:ascii="Arial" w:hAnsi="Arial" w:cs="Arial"/>
          <w:sz w:val="24"/>
          <w:szCs w:val="24"/>
        </w:rPr>
        <w:t xml:space="preserve"> </w:t>
      </w:r>
      <w:r w:rsidR="00E718BD">
        <w:rPr>
          <w:rFonts w:ascii="Arial" w:hAnsi="Arial" w:cs="Arial"/>
          <w:sz w:val="24"/>
          <w:szCs w:val="24"/>
        </w:rPr>
        <w:t>an</w:t>
      </w:r>
      <w:r w:rsidR="00FC6BA2">
        <w:rPr>
          <w:rFonts w:ascii="Arial" w:hAnsi="Arial" w:cs="Arial"/>
          <w:sz w:val="24"/>
          <w:szCs w:val="24"/>
        </w:rPr>
        <w:t xml:space="preserve"> object for which the power of search is being used</w:t>
      </w:r>
      <w:r w:rsidR="00776A82">
        <w:rPr>
          <w:rFonts w:ascii="Arial" w:hAnsi="Arial" w:cs="Arial"/>
          <w:sz w:val="24"/>
          <w:szCs w:val="24"/>
        </w:rPr>
        <w:t>,</w:t>
      </w:r>
      <w:r w:rsidR="00FC6BA2">
        <w:rPr>
          <w:rFonts w:ascii="Arial" w:hAnsi="Arial" w:cs="Arial"/>
          <w:sz w:val="24"/>
          <w:szCs w:val="24"/>
        </w:rPr>
        <w:t xml:space="preserve"> </w:t>
      </w:r>
      <w:r w:rsidR="00BE4F94">
        <w:rPr>
          <w:rFonts w:ascii="Arial" w:hAnsi="Arial" w:cs="Arial"/>
          <w:sz w:val="24"/>
          <w:szCs w:val="24"/>
        </w:rPr>
        <w:t>t</w:t>
      </w:r>
      <w:r w:rsidR="00BE4F94" w:rsidRPr="00BE4F94">
        <w:rPr>
          <w:rFonts w:ascii="Arial" w:hAnsi="Arial" w:cs="Arial"/>
          <w:sz w:val="24"/>
          <w:szCs w:val="24"/>
        </w:rPr>
        <w:t>he suspicion must be rational</w:t>
      </w:r>
      <w:r w:rsidR="000750DD">
        <w:rPr>
          <w:rFonts w:ascii="Arial" w:hAnsi="Arial" w:cs="Arial"/>
          <w:sz w:val="24"/>
          <w:szCs w:val="24"/>
        </w:rPr>
        <w:t xml:space="preserve"> and</w:t>
      </w:r>
      <w:r w:rsidR="00BE4F94" w:rsidRPr="00BE4F94">
        <w:rPr>
          <w:rFonts w:ascii="Arial" w:hAnsi="Arial" w:cs="Arial"/>
          <w:sz w:val="24"/>
          <w:szCs w:val="24"/>
        </w:rPr>
        <w:t xml:space="preserve"> supported by evidence, knowledge, and/or intelligence that contribute </w:t>
      </w:r>
      <w:r w:rsidR="00BE4F94" w:rsidRPr="00CC0FA1">
        <w:rPr>
          <w:rFonts w:ascii="Arial" w:hAnsi="Arial" w:cs="Arial"/>
          <w:sz w:val="24"/>
          <w:szCs w:val="24"/>
        </w:rPr>
        <w:t xml:space="preserve">to the </w:t>
      </w:r>
      <w:r w:rsidR="00CC0FA1" w:rsidRPr="00CC0FA1">
        <w:rPr>
          <w:rFonts w:ascii="Arial" w:hAnsi="Arial" w:cs="Arial"/>
          <w:sz w:val="24"/>
          <w:szCs w:val="24"/>
        </w:rPr>
        <w:t>probability</w:t>
      </w:r>
      <w:r w:rsidR="00BE4F94" w:rsidRPr="00CC0FA1">
        <w:rPr>
          <w:rFonts w:ascii="Arial" w:hAnsi="Arial" w:cs="Arial"/>
          <w:sz w:val="24"/>
          <w:szCs w:val="24"/>
        </w:rPr>
        <w:t xml:space="preserve"> of </w:t>
      </w:r>
      <w:r w:rsidR="00766772" w:rsidRPr="00CC0FA1">
        <w:rPr>
          <w:rFonts w:ascii="Arial" w:hAnsi="Arial" w:cs="Arial"/>
          <w:sz w:val="24"/>
          <w:szCs w:val="24"/>
        </w:rPr>
        <w:t>an</w:t>
      </w:r>
      <w:r w:rsidR="00BE4F94" w:rsidRPr="00CC0FA1">
        <w:rPr>
          <w:rFonts w:ascii="Arial" w:hAnsi="Arial" w:cs="Arial"/>
          <w:sz w:val="24"/>
          <w:szCs w:val="24"/>
        </w:rPr>
        <w:t xml:space="preserve"> item</w:t>
      </w:r>
      <w:r w:rsidR="00BE4F94" w:rsidRPr="00BE4F94">
        <w:rPr>
          <w:rFonts w:ascii="Arial" w:hAnsi="Arial" w:cs="Arial"/>
          <w:sz w:val="24"/>
          <w:szCs w:val="24"/>
        </w:rPr>
        <w:t xml:space="preserve"> being found</w:t>
      </w:r>
      <w:r w:rsidR="005A4088">
        <w:rPr>
          <w:rFonts w:ascii="Arial" w:hAnsi="Arial" w:cs="Arial"/>
          <w:sz w:val="24"/>
          <w:szCs w:val="24"/>
        </w:rPr>
        <w:t xml:space="preserve"> (Bryant and Bryant, 2021</w:t>
      </w:r>
      <w:r w:rsidR="00AC5863">
        <w:rPr>
          <w:rFonts w:ascii="Arial" w:hAnsi="Arial" w:cs="Arial"/>
          <w:sz w:val="24"/>
          <w:szCs w:val="24"/>
        </w:rPr>
        <w:t>d</w:t>
      </w:r>
      <w:r w:rsidR="005A4088">
        <w:rPr>
          <w:rFonts w:ascii="Arial" w:hAnsi="Arial" w:cs="Arial"/>
          <w:sz w:val="24"/>
          <w:szCs w:val="24"/>
        </w:rPr>
        <w:t>, p.</w:t>
      </w:r>
      <w:r w:rsidR="00AC5863">
        <w:rPr>
          <w:rFonts w:ascii="Arial" w:hAnsi="Arial" w:cs="Arial"/>
          <w:sz w:val="24"/>
          <w:szCs w:val="24"/>
        </w:rPr>
        <w:t xml:space="preserve"> 176).</w:t>
      </w:r>
      <w:r w:rsidR="00FA7F60">
        <w:rPr>
          <w:rFonts w:ascii="Arial" w:hAnsi="Arial" w:cs="Arial"/>
          <w:sz w:val="24"/>
          <w:szCs w:val="24"/>
        </w:rPr>
        <w:t xml:space="preserve"> </w:t>
      </w:r>
      <w:r w:rsidR="00BF0C78" w:rsidRPr="00BF0C78">
        <w:rPr>
          <w:rFonts w:ascii="Arial" w:hAnsi="Arial" w:cs="Arial"/>
          <w:sz w:val="24"/>
          <w:szCs w:val="24"/>
        </w:rPr>
        <w:t>An officer can stop and search a person of any age even though the age of which an individual is classed as being criminally responsible, is ten years old. The Metropolitan Police (2021) explain how an officer can detain a child and search them without having an appropriate adult present if there are reasonable grounds for doing so.</w:t>
      </w:r>
      <w:r w:rsidR="00465EFC">
        <w:rPr>
          <w:rFonts w:ascii="Arial" w:hAnsi="Arial" w:cs="Arial"/>
          <w:sz w:val="24"/>
          <w:szCs w:val="24"/>
        </w:rPr>
        <w:t xml:space="preserve"> </w:t>
      </w:r>
    </w:p>
    <w:p w14:paraId="717B3A4E" w14:textId="77367DCC" w:rsidR="006339FD" w:rsidRDefault="008A4813" w:rsidP="00F80344">
      <w:pPr>
        <w:spacing w:line="360" w:lineRule="auto"/>
        <w:rPr>
          <w:rFonts w:ascii="Arial" w:hAnsi="Arial" w:cs="Arial"/>
          <w:sz w:val="24"/>
          <w:szCs w:val="24"/>
        </w:rPr>
      </w:pPr>
      <w:r>
        <w:rPr>
          <w:rFonts w:ascii="Arial" w:hAnsi="Arial" w:cs="Arial"/>
          <w:sz w:val="24"/>
          <w:szCs w:val="24"/>
        </w:rPr>
        <w:t>Whe</w:t>
      </w:r>
      <w:r w:rsidR="00AD5CEA">
        <w:rPr>
          <w:rFonts w:ascii="Arial" w:hAnsi="Arial" w:cs="Arial"/>
          <w:sz w:val="24"/>
          <w:szCs w:val="24"/>
        </w:rPr>
        <w:t>ther</w:t>
      </w:r>
      <w:r>
        <w:rPr>
          <w:rFonts w:ascii="Arial" w:hAnsi="Arial" w:cs="Arial"/>
          <w:sz w:val="24"/>
          <w:szCs w:val="24"/>
        </w:rPr>
        <w:t xml:space="preserve"> a police constable is patrolling the streets practicing his or her duty to protect the </w:t>
      </w:r>
      <w:r w:rsidR="00A74978">
        <w:rPr>
          <w:rFonts w:ascii="Arial" w:hAnsi="Arial" w:cs="Arial"/>
          <w:sz w:val="24"/>
          <w:szCs w:val="24"/>
        </w:rPr>
        <w:t>public or</w:t>
      </w:r>
      <w:r w:rsidR="00AD5CEA">
        <w:rPr>
          <w:rFonts w:ascii="Arial" w:hAnsi="Arial" w:cs="Arial"/>
          <w:sz w:val="24"/>
          <w:szCs w:val="24"/>
        </w:rPr>
        <w:t xml:space="preserve"> </w:t>
      </w:r>
      <w:r w:rsidR="00D8595B">
        <w:rPr>
          <w:rFonts w:ascii="Arial" w:hAnsi="Arial" w:cs="Arial"/>
          <w:sz w:val="24"/>
          <w:szCs w:val="24"/>
        </w:rPr>
        <w:t xml:space="preserve">working </w:t>
      </w:r>
      <w:r w:rsidR="005D0D0F">
        <w:rPr>
          <w:rFonts w:ascii="Arial" w:hAnsi="Arial" w:cs="Arial"/>
          <w:sz w:val="24"/>
          <w:szCs w:val="24"/>
        </w:rPr>
        <w:t xml:space="preserve">non uniform </w:t>
      </w:r>
      <w:r>
        <w:rPr>
          <w:rFonts w:ascii="Arial" w:hAnsi="Arial" w:cs="Arial"/>
          <w:sz w:val="24"/>
          <w:szCs w:val="24"/>
        </w:rPr>
        <w:t xml:space="preserve">they often identify </w:t>
      </w:r>
      <w:r w:rsidR="002143D9">
        <w:rPr>
          <w:rFonts w:ascii="Arial" w:hAnsi="Arial" w:cs="Arial"/>
          <w:sz w:val="24"/>
          <w:szCs w:val="24"/>
        </w:rPr>
        <w:t>individuals</w:t>
      </w:r>
      <w:r>
        <w:rPr>
          <w:rFonts w:ascii="Arial" w:hAnsi="Arial" w:cs="Arial"/>
          <w:sz w:val="24"/>
          <w:szCs w:val="24"/>
        </w:rPr>
        <w:t xml:space="preserve"> acting </w:t>
      </w:r>
      <w:r w:rsidR="002143D9">
        <w:rPr>
          <w:rFonts w:ascii="Arial" w:hAnsi="Arial" w:cs="Arial"/>
          <w:sz w:val="24"/>
          <w:szCs w:val="24"/>
        </w:rPr>
        <w:t xml:space="preserve">suspicious. </w:t>
      </w:r>
      <w:r w:rsidR="00804086">
        <w:rPr>
          <w:rFonts w:ascii="Arial" w:hAnsi="Arial" w:cs="Arial"/>
          <w:sz w:val="24"/>
          <w:szCs w:val="24"/>
        </w:rPr>
        <w:t xml:space="preserve">Under section 1 of the PACE </w:t>
      </w:r>
      <w:r w:rsidR="00804086" w:rsidRPr="007C2D67">
        <w:rPr>
          <w:rFonts w:ascii="Arial" w:hAnsi="Arial" w:cs="Arial"/>
          <w:sz w:val="24"/>
          <w:szCs w:val="24"/>
        </w:rPr>
        <w:t xml:space="preserve">Act </w:t>
      </w:r>
      <w:r w:rsidR="00813443" w:rsidRPr="007C2D67">
        <w:rPr>
          <w:rFonts w:ascii="Arial" w:hAnsi="Arial" w:cs="Arial"/>
          <w:sz w:val="24"/>
          <w:szCs w:val="24"/>
        </w:rPr>
        <w:t>(</w:t>
      </w:r>
      <w:r w:rsidR="00804086" w:rsidRPr="007C2D67">
        <w:rPr>
          <w:rFonts w:ascii="Arial" w:hAnsi="Arial" w:cs="Arial"/>
          <w:sz w:val="24"/>
          <w:szCs w:val="24"/>
        </w:rPr>
        <w:t>1984</w:t>
      </w:r>
      <w:r w:rsidR="00813443" w:rsidRPr="007C2D67">
        <w:rPr>
          <w:rFonts w:ascii="Arial" w:hAnsi="Arial" w:cs="Arial"/>
          <w:sz w:val="24"/>
          <w:szCs w:val="24"/>
        </w:rPr>
        <w:t>)</w:t>
      </w:r>
      <w:r w:rsidR="000B5CC2">
        <w:rPr>
          <w:rFonts w:ascii="Arial" w:hAnsi="Arial" w:cs="Arial"/>
          <w:sz w:val="24"/>
          <w:szCs w:val="24"/>
        </w:rPr>
        <w:t xml:space="preserve"> a</w:t>
      </w:r>
      <w:r w:rsidR="00A4423A">
        <w:rPr>
          <w:rFonts w:ascii="Arial" w:hAnsi="Arial" w:cs="Arial"/>
          <w:sz w:val="24"/>
          <w:szCs w:val="24"/>
        </w:rPr>
        <w:t>n</w:t>
      </w:r>
      <w:r w:rsidR="00A74B9C">
        <w:rPr>
          <w:rFonts w:ascii="Arial" w:hAnsi="Arial" w:cs="Arial"/>
          <w:sz w:val="24"/>
          <w:szCs w:val="24"/>
        </w:rPr>
        <w:t xml:space="preserve"> officer can</w:t>
      </w:r>
      <w:r w:rsidR="00285027">
        <w:rPr>
          <w:rFonts w:ascii="Arial" w:hAnsi="Arial" w:cs="Arial"/>
          <w:sz w:val="24"/>
          <w:szCs w:val="24"/>
        </w:rPr>
        <w:t xml:space="preserve"> officially</w:t>
      </w:r>
      <w:r w:rsidR="00A74B9C">
        <w:rPr>
          <w:rFonts w:ascii="Arial" w:hAnsi="Arial" w:cs="Arial"/>
          <w:sz w:val="24"/>
          <w:szCs w:val="24"/>
        </w:rPr>
        <w:t xml:space="preserve"> </w:t>
      </w:r>
      <w:r w:rsidR="00464EA2">
        <w:rPr>
          <w:rFonts w:ascii="Arial" w:hAnsi="Arial" w:cs="Arial"/>
          <w:sz w:val="24"/>
          <w:szCs w:val="24"/>
        </w:rPr>
        <w:t xml:space="preserve">stop a person </w:t>
      </w:r>
      <w:r w:rsidR="000B5CC2">
        <w:rPr>
          <w:rFonts w:ascii="Arial" w:hAnsi="Arial" w:cs="Arial"/>
          <w:sz w:val="24"/>
          <w:szCs w:val="24"/>
        </w:rPr>
        <w:t xml:space="preserve">or persons </w:t>
      </w:r>
      <w:r w:rsidR="009A0820">
        <w:rPr>
          <w:rFonts w:ascii="Arial" w:hAnsi="Arial" w:cs="Arial"/>
          <w:sz w:val="24"/>
          <w:szCs w:val="24"/>
        </w:rPr>
        <w:t xml:space="preserve">in any </w:t>
      </w:r>
      <w:r w:rsidR="00334737">
        <w:rPr>
          <w:rFonts w:ascii="Arial" w:hAnsi="Arial" w:cs="Arial"/>
          <w:sz w:val="24"/>
          <w:szCs w:val="24"/>
        </w:rPr>
        <w:t xml:space="preserve">area accessible to the </w:t>
      </w:r>
      <w:r w:rsidR="00CB1FCB">
        <w:rPr>
          <w:rFonts w:ascii="Arial" w:hAnsi="Arial" w:cs="Arial"/>
          <w:sz w:val="24"/>
          <w:szCs w:val="24"/>
        </w:rPr>
        <w:t>public</w:t>
      </w:r>
      <w:r w:rsidR="003F1DDF">
        <w:rPr>
          <w:rFonts w:ascii="Arial" w:hAnsi="Arial" w:cs="Arial"/>
          <w:sz w:val="24"/>
          <w:szCs w:val="24"/>
        </w:rPr>
        <w:t xml:space="preserve"> whether that be </w:t>
      </w:r>
      <w:r w:rsidR="00D069BE">
        <w:rPr>
          <w:rFonts w:ascii="Arial" w:hAnsi="Arial" w:cs="Arial"/>
          <w:sz w:val="24"/>
          <w:szCs w:val="24"/>
        </w:rPr>
        <w:t xml:space="preserve">a </w:t>
      </w:r>
      <w:r w:rsidR="00856CC8">
        <w:rPr>
          <w:rFonts w:ascii="Arial" w:hAnsi="Arial" w:cs="Arial"/>
          <w:sz w:val="24"/>
          <w:szCs w:val="24"/>
        </w:rPr>
        <w:t xml:space="preserve">shopping centre, park </w:t>
      </w:r>
      <w:r w:rsidR="00784C44">
        <w:rPr>
          <w:rFonts w:ascii="Arial" w:hAnsi="Arial" w:cs="Arial"/>
          <w:sz w:val="24"/>
          <w:szCs w:val="24"/>
        </w:rPr>
        <w:t>or a</w:t>
      </w:r>
      <w:r w:rsidR="00B81974">
        <w:rPr>
          <w:rFonts w:ascii="Arial" w:hAnsi="Arial" w:cs="Arial"/>
          <w:sz w:val="24"/>
          <w:szCs w:val="24"/>
        </w:rPr>
        <w:t xml:space="preserve">nywhere </w:t>
      </w:r>
      <w:r w:rsidR="00AF0157">
        <w:rPr>
          <w:rFonts w:ascii="Arial" w:hAnsi="Arial" w:cs="Arial"/>
          <w:sz w:val="24"/>
          <w:szCs w:val="24"/>
        </w:rPr>
        <w:t xml:space="preserve">accessible through a means of payment such as a </w:t>
      </w:r>
      <w:r w:rsidR="00784C44">
        <w:rPr>
          <w:rFonts w:ascii="Arial" w:hAnsi="Arial" w:cs="Arial"/>
          <w:sz w:val="24"/>
          <w:szCs w:val="24"/>
        </w:rPr>
        <w:t xml:space="preserve">cinema, </w:t>
      </w:r>
      <w:r w:rsidR="00B32395">
        <w:rPr>
          <w:rFonts w:ascii="Arial" w:hAnsi="Arial" w:cs="Arial"/>
          <w:sz w:val="24"/>
          <w:szCs w:val="24"/>
        </w:rPr>
        <w:t>theatre,</w:t>
      </w:r>
      <w:r w:rsidR="00784C44">
        <w:rPr>
          <w:rFonts w:ascii="Arial" w:hAnsi="Arial" w:cs="Arial"/>
          <w:sz w:val="24"/>
          <w:szCs w:val="24"/>
        </w:rPr>
        <w:t xml:space="preserve"> or</w:t>
      </w:r>
      <w:r w:rsidR="00AF0157">
        <w:rPr>
          <w:rFonts w:ascii="Arial" w:hAnsi="Arial" w:cs="Arial"/>
          <w:sz w:val="24"/>
          <w:szCs w:val="24"/>
        </w:rPr>
        <w:t xml:space="preserve"> sport</w:t>
      </w:r>
      <w:r w:rsidR="00A579E9">
        <w:rPr>
          <w:rFonts w:ascii="Arial" w:hAnsi="Arial" w:cs="Arial"/>
          <w:sz w:val="24"/>
          <w:szCs w:val="24"/>
        </w:rPr>
        <w:t>s grounds</w:t>
      </w:r>
      <w:r w:rsidR="002A4868">
        <w:rPr>
          <w:rFonts w:ascii="Arial" w:hAnsi="Arial" w:cs="Arial"/>
          <w:sz w:val="24"/>
          <w:szCs w:val="24"/>
        </w:rPr>
        <w:t>. A stop and search in accordance to</w:t>
      </w:r>
      <w:r w:rsidR="002A4868" w:rsidRPr="002A4868">
        <w:rPr>
          <w:rFonts w:ascii="Arial" w:hAnsi="Arial" w:cs="Arial"/>
          <w:sz w:val="24"/>
          <w:szCs w:val="24"/>
        </w:rPr>
        <w:t xml:space="preserve"> section 23 of the Misuse of Drugs Act 1971 (MDA) can be carried out in any place.</w:t>
      </w:r>
      <w:r w:rsidR="00841478">
        <w:rPr>
          <w:rFonts w:ascii="Arial" w:hAnsi="Arial" w:cs="Arial"/>
          <w:sz w:val="24"/>
          <w:szCs w:val="24"/>
        </w:rPr>
        <w:t xml:space="preserve"> </w:t>
      </w:r>
      <w:r w:rsidR="00F123F8">
        <w:rPr>
          <w:rFonts w:ascii="Arial" w:hAnsi="Arial" w:cs="Arial"/>
          <w:sz w:val="24"/>
          <w:szCs w:val="24"/>
        </w:rPr>
        <w:t>A</w:t>
      </w:r>
      <w:r w:rsidR="00464EA2">
        <w:rPr>
          <w:rFonts w:ascii="Arial" w:hAnsi="Arial" w:cs="Arial"/>
          <w:sz w:val="24"/>
          <w:szCs w:val="24"/>
        </w:rPr>
        <w:t xml:space="preserve"> search</w:t>
      </w:r>
      <w:r w:rsidR="00F123F8">
        <w:rPr>
          <w:rFonts w:ascii="Arial" w:hAnsi="Arial" w:cs="Arial"/>
          <w:sz w:val="24"/>
          <w:szCs w:val="24"/>
        </w:rPr>
        <w:t xml:space="preserve"> of</w:t>
      </w:r>
      <w:r w:rsidR="00464EA2">
        <w:rPr>
          <w:rFonts w:ascii="Arial" w:hAnsi="Arial" w:cs="Arial"/>
          <w:sz w:val="24"/>
          <w:szCs w:val="24"/>
        </w:rPr>
        <w:t xml:space="preserve"> their belongings</w:t>
      </w:r>
      <w:r w:rsidR="002E2C72">
        <w:rPr>
          <w:rFonts w:ascii="Arial" w:hAnsi="Arial" w:cs="Arial"/>
          <w:sz w:val="24"/>
          <w:szCs w:val="24"/>
        </w:rPr>
        <w:t xml:space="preserve"> as well as</w:t>
      </w:r>
      <w:r w:rsidR="008E41D4">
        <w:rPr>
          <w:rFonts w:ascii="Arial" w:hAnsi="Arial" w:cs="Arial"/>
          <w:sz w:val="24"/>
          <w:szCs w:val="24"/>
        </w:rPr>
        <w:t xml:space="preserve"> any vehicle they may be </w:t>
      </w:r>
      <w:r w:rsidR="00DF352A">
        <w:rPr>
          <w:rFonts w:ascii="Arial" w:hAnsi="Arial" w:cs="Arial"/>
          <w:sz w:val="24"/>
          <w:szCs w:val="24"/>
        </w:rPr>
        <w:t>in</w:t>
      </w:r>
      <w:r w:rsidR="00F123F8">
        <w:rPr>
          <w:rFonts w:ascii="Arial" w:hAnsi="Arial" w:cs="Arial"/>
          <w:sz w:val="24"/>
          <w:szCs w:val="24"/>
        </w:rPr>
        <w:t xml:space="preserve"> can be carried out</w:t>
      </w:r>
      <w:r w:rsidR="00F842AD">
        <w:rPr>
          <w:rFonts w:ascii="Arial" w:hAnsi="Arial" w:cs="Arial"/>
          <w:sz w:val="24"/>
          <w:szCs w:val="24"/>
        </w:rPr>
        <w:t xml:space="preserve"> </w:t>
      </w:r>
      <w:r w:rsidR="00F842AD" w:rsidRPr="00F842AD">
        <w:rPr>
          <w:rFonts w:ascii="Arial" w:hAnsi="Arial" w:cs="Arial"/>
          <w:sz w:val="24"/>
          <w:szCs w:val="24"/>
        </w:rPr>
        <w:t>(Bryant and Bryant, 2021b, pg. 176).</w:t>
      </w:r>
      <w:r w:rsidR="00F842AD">
        <w:rPr>
          <w:rFonts w:ascii="Arial" w:hAnsi="Arial" w:cs="Arial"/>
          <w:sz w:val="24"/>
          <w:szCs w:val="24"/>
        </w:rPr>
        <w:t xml:space="preserve"> </w:t>
      </w:r>
      <w:r w:rsidR="00CE6C76">
        <w:rPr>
          <w:rFonts w:ascii="Arial" w:hAnsi="Arial" w:cs="Arial"/>
          <w:sz w:val="24"/>
          <w:szCs w:val="24"/>
        </w:rPr>
        <w:t>T</w:t>
      </w:r>
      <w:r w:rsidR="00F9594A">
        <w:rPr>
          <w:rFonts w:ascii="Arial" w:hAnsi="Arial" w:cs="Arial"/>
          <w:sz w:val="24"/>
          <w:szCs w:val="24"/>
        </w:rPr>
        <w:t xml:space="preserve">hey also </w:t>
      </w:r>
      <w:r w:rsidR="00557965">
        <w:rPr>
          <w:rFonts w:ascii="Arial" w:hAnsi="Arial" w:cs="Arial"/>
          <w:sz w:val="24"/>
          <w:szCs w:val="24"/>
        </w:rPr>
        <w:t xml:space="preserve">have the right to search </w:t>
      </w:r>
      <w:r w:rsidR="00565259">
        <w:rPr>
          <w:rFonts w:ascii="Arial" w:hAnsi="Arial" w:cs="Arial"/>
          <w:sz w:val="24"/>
          <w:szCs w:val="24"/>
        </w:rPr>
        <w:t xml:space="preserve">on any such vehicle </w:t>
      </w:r>
      <w:r w:rsidR="00557965">
        <w:rPr>
          <w:rFonts w:ascii="Arial" w:hAnsi="Arial" w:cs="Arial"/>
          <w:sz w:val="24"/>
          <w:szCs w:val="24"/>
        </w:rPr>
        <w:t>for</w:t>
      </w:r>
      <w:r w:rsidR="000F5E31" w:rsidRPr="000F5E31">
        <w:rPr>
          <w:rFonts w:ascii="Arial" w:hAnsi="Arial" w:cs="Arial"/>
          <w:sz w:val="24"/>
          <w:szCs w:val="24"/>
        </w:rPr>
        <w:t xml:space="preserve"> a</w:t>
      </w:r>
      <w:r w:rsidR="00D00CF0">
        <w:rPr>
          <w:rFonts w:ascii="Arial" w:hAnsi="Arial" w:cs="Arial"/>
          <w:sz w:val="24"/>
          <w:szCs w:val="24"/>
        </w:rPr>
        <w:t>ny</w:t>
      </w:r>
      <w:r w:rsidR="00F10B5D">
        <w:rPr>
          <w:rFonts w:ascii="Arial" w:hAnsi="Arial" w:cs="Arial"/>
          <w:sz w:val="24"/>
          <w:szCs w:val="24"/>
        </w:rPr>
        <w:t xml:space="preserve"> stolen </w:t>
      </w:r>
      <w:r w:rsidR="00A10362">
        <w:rPr>
          <w:rFonts w:ascii="Arial" w:hAnsi="Arial" w:cs="Arial"/>
          <w:sz w:val="24"/>
          <w:szCs w:val="24"/>
        </w:rPr>
        <w:t>goods,</w:t>
      </w:r>
      <w:r w:rsidR="000F5E31" w:rsidRPr="000F5E31">
        <w:rPr>
          <w:rFonts w:ascii="Arial" w:hAnsi="Arial" w:cs="Arial"/>
          <w:sz w:val="24"/>
          <w:szCs w:val="24"/>
        </w:rPr>
        <w:t xml:space="preserve"> prohibited article</w:t>
      </w:r>
      <w:r w:rsidR="00A10362">
        <w:rPr>
          <w:rFonts w:ascii="Arial" w:hAnsi="Arial" w:cs="Arial"/>
          <w:sz w:val="24"/>
          <w:szCs w:val="24"/>
        </w:rPr>
        <w:t>s</w:t>
      </w:r>
      <w:r w:rsidR="00D547A5">
        <w:rPr>
          <w:rFonts w:ascii="Arial" w:hAnsi="Arial" w:cs="Arial"/>
          <w:sz w:val="24"/>
          <w:szCs w:val="24"/>
        </w:rPr>
        <w:t xml:space="preserve"> or substances</w:t>
      </w:r>
      <w:r w:rsidR="000F5E31" w:rsidRPr="000F5E31">
        <w:rPr>
          <w:rFonts w:ascii="Arial" w:hAnsi="Arial" w:cs="Arial"/>
          <w:sz w:val="24"/>
          <w:szCs w:val="24"/>
        </w:rPr>
        <w:t>, spray paint,</w:t>
      </w:r>
      <w:r w:rsidR="00C3757C">
        <w:rPr>
          <w:rFonts w:ascii="Arial" w:hAnsi="Arial" w:cs="Arial"/>
          <w:sz w:val="24"/>
          <w:szCs w:val="24"/>
        </w:rPr>
        <w:t xml:space="preserve"> </w:t>
      </w:r>
      <w:r w:rsidR="000F5E31" w:rsidRPr="000F5E31">
        <w:rPr>
          <w:rFonts w:ascii="Arial" w:hAnsi="Arial" w:cs="Arial"/>
          <w:sz w:val="24"/>
          <w:szCs w:val="24"/>
        </w:rPr>
        <w:t>weapon</w:t>
      </w:r>
      <w:r w:rsidR="00E57C11">
        <w:rPr>
          <w:rFonts w:ascii="Arial" w:hAnsi="Arial" w:cs="Arial"/>
          <w:sz w:val="24"/>
          <w:szCs w:val="24"/>
        </w:rPr>
        <w:t>s</w:t>
      </w:r>
      <w:r w:rsidR="00C420B5">
        <w:rPr>
          <w:rFonts w:ascii="Arial" w:hAnsi="Arial" w:cs="Arial"/>
          <w:sz w:val="24"/>
          <w:szCs w:val="24"/>
        </w:rPr>
        <w:t xml:space="preserve"> or equipment which</w:t>
      </w:r>
      <w:r w:rsidR="000F5E31" w:rsidRPr="000F5E31">
        <w:rPr>
          <w:rFonts w:ascii="Arial" w:hAnsi="Arial" w:cs="Arial"/>
          <w:sz w:val="24"/>
          <w:szCs w:val="24"/>
        </w:rPr>
        <w:t xml:space="preserve"> suggests </w:t>
      </w:r>
      <w:r w:rsidR="00C3757C">
        <w:rPr>
          <w:rFonts w:ascii="Arial" w:hAnsi="Arial" w:cs="Arial"/>
          <w:sz w:val="24"/>
          <w:szCs w:val="24"/>
        </w:rPr>
        <w:t>that the</w:t>
      </w:r>
      <w:r w:rsidR="000B5CC2">
        <w:rPr>
          <w:rFonts w:ascii="Arial" w:hAnsi="Arial" w:cs="Arial"/>
          <w:sz w:val="24"/>
          <w:szCs w:val="24"/>
        </w:rPr>
        <w:t>y</w:t>
      </w:r>
      <w:r w:rsidR="002A7CA3">
        <w:rPr>
          <w:rFonts w:ascii="Arial" w:hAnsi="Arial" w:cs="Arial"/>
          <w:sz w:val="24"/>
          <w:szCs w:val="24"/>
        </w:rPr>
        <w:t xml:space="preserve"> intend to commit a crime</w:t>
      </w:r>
      <w:r w:rsidR="002F6984">
        <w:rPr>
          <w:rFonts w:ascii="Arial" w:hAnsi="Arial" w:cs="Arial"/>
          <w:sz w:val="24"/>
          <w:szCs w:val="24"/>
        </w:rPr>
        <w:t xml:space="preserve"> (College of Policing, 2019).</w:t>
      </w:r>
    </w:p>
    <w:p w14:paraId="69C46FD1" w14:textId="2A4D446C" w:rsidR="00A52449" w:rsidRDefault="00022A59" w:rsidP="00F80344">
      <w:pPr>
        <w:spacing w:line="360" w:lineRule="auto"/>
        <w:rPr>
          <w:rFonts w:ascii="Arial" w:hAnsi="Arial" w:cs="Arial"/>
          <w:sz w:val="24"/>
          <w:szCs w:val="24"/>
        </w:rPr>
      </w:pPr>
      <w:r>
        <w:rPr>
          <w:rFonts w:ascii="Arial" w:hAnsi="Arial" w:cs="Arial"/>
          <w:sz w:val="24"/>
          <w:szCs w:val="24"/>
        </w:rPr>
        <w:t xml:space="preserve">Once an officer can justify the detention of an </w:t>
      </w:r>
      <w:r w:rsidR="00CB1FCB">
        <w:rPr>
          <w:rFonts w:ascii="Arial" w:hAnsi="Arial" w:cs="Arial"/>
          <w:sz w:val="24"/>
          <w:szCs w:val="24"/>
        </w:rPr>
        <w:t>individual</w:t>
      </w:r>
      <w:r w:rsidR="0098020F">
        <w:rPr>
          <w:rFonts w:ascii="Arial" w:hAnsi="Arial" w:cs="Arial"/>
          <w:sz w:val="24"/>
          <w:szCs w:val="24"/>
        </w:rPr>
        <w:t xml:space="preserve"> </w:t>
      </w:r>
      <w:r w:rsidR="000859E9">
        <w:rPr>
          <w:rFonts w:ascii="Arial" w:hAnsi="Arial" w:cs="Arial"/>
          <w:sz w:val="24"/>
          <w:szCs w:val="24"/>
        </w:rPr>
        <w:t xml:space="preserve">and have reasonable </w:t>
      </w:r>
      <w:r w:rsidR="00D666A1">
        <w:rPr>
          <w:rFonts w:ascii="Arial" w:hAnsi="Arial" w:cs="Arial"/>
          <w:sz w:val="24"/>
          <w:szCs w:val="24"/>
        </w:rPr>
        <w:t>grounds,</w:t>
      </w:r>
      <w:r w:rsidR="000859E9">
        <w:rPr>
          <w:rFonts w:ascii="Arial" w:hAnsi="Arial" w:cs="Arial"/>
          <w:sz w:val="24"/>
          <w:szCs w:val="24"/>
        </w:rPr>
        <w:t xml:space="preserve"> </w:t>
      </w:r>
      <w:r w:rsidR="003E644D">
        <w:rPr>
          <w:rFonts w:ascii="Arial" w:hAnsi="Arial" w:cs="Arial"/>
          <w:sz w:val="24"/>
          <w:szCs w:val="24"/>
        </w:rPr>
        <w:t xml:space="preserve">they must then follow a series of actions within the search process. </w:t>
      </w:r>
      <w:r w:rsidR="00605877">
        <w:rPr>
          <w:rFonts w:ascii="Arial" w:hAnsi="Arial" w:cs="Arial"/>
          <w:sz w:val="24"/>
          <w:szCs w:val="24"/>
        </w:rPr>
        <w:t>I</w:t>
      </w:r>
      <w:r w:rsidR="00DE2498">
        <w:rPr>
          <w:rFonts w:ascii="Arial" w:hAnsi="Arial" w:cs="Arial"/>
          <w:sz w:val="24"/>
          <w:szCs w:val="24"/>
        </w:rPr>
        <w:t xml:space="preserve">t is </w:t>
      </w:r>
      <w:r w:rsidR="00DE2498">
        <w:rPr>
          <w:rFonts w:ascii="Arial" w:hAnsi="Arial" w:cs="Arial"/>
          <w:sz w:val="24"/>
          <w:szCs w:val="24"/>
        </w:rPr>
        <w:lastRenderedPageBreak/>
        <w:t>vitally important that the</w:t>
      </w:r>
      <w:r w:rsidR="004334E4" w:rsidRPr="004334E4">
        <w:rPr>
          <w:rFonts w:ascii="Arial" w:hAnsi="Arial" w:cs="Arial"/>
          <w:sz w:val="24"/>
          <w:szCs w:val="24"/>
        </w:rPr>
        <w:t xml:space="preserve"> individual understands why they </w:t>
      </w:r>
      <w:r w:rsidR="00605877">
        <w:rPr>
          <w:rFonts w:ascii="Arial" w:hAnsi="Arial" w:cs="Arial"/>
          <w:sz w:val="24"/>
          <w:szCs w:val="24"/>
        </w:rPr>
        <w:t>are being</w:t>
      </w:r>
      <w:r w:rsidR="004334E4" w:rsidRPr="004334E4">
        <w:rPr>
          <w:rFonts w:ascii="Arial" w:hAnsi="Arial" w:cs="Arial"/>
          <w:sz w:val="24"/>
          <w:szCs w:val="24"/>
        </w:rPr>
        <w:t xml:space="preserve"> searched and </w:t>
      </w:r>
      <w:r w:rsidR="00434927">
        <w:rPr>
          <w:rFonts w:ascii="Arial" w:hAnsi="Arial" w:cs="Arial"/>
          <w:sz w:val="24"/>
          <w:szCs w:val="24"/>
        </w:rPr>
        <w:t>accepts that</w:t>
      </w:r>
      <w:r w:rsidR="004334E4" w:rsidRPr="004334E4">
        <w:rPr>
          <w:rFonts w:ascii="Arial" w:hAnsi="Arial" w:cs="Arial"/>
          <w:sz w:val="24"/>
          <w:szCs w:val="24"/>
        </w:rPr>
        <w:t xml:space="preserve"> they</w:t>
      </w:r>
      <w:r w:rsidR="00434927">
        <w:rPr>
          <w:rFonts w:ascii="Arial" w:hAnsi="Arial" w:cs="Arial"/>
          <w:sz w:val="24"/>
          <w:szCs w:val="24"/>
        </w:rPr>
        <w:t xml:space="preserve"> are</w:t>
      </w:r>
      <w:r w:rsidR="00C5137B">
        <w:rPr>
          <w:rFonts w:ascii="Arial" w:hAnsi="Arial" w:cs="Arial"/>
          <w:sz w:val="24"/>
          <w:szCs w:val="24"/>
        </w:rPr>
        <w:t xml:space="preserve"> being</w:t>
      </w:r>
      <w:r w:rsidR="004334E4" w:rsidRPr="004334E4">
        <w:rPr>
          <w:rFonts w:ascii="Arial" w:hAnsi="Arial" w:cs="Arial"/>
          <w:sz w:val="24"/>
          <w:szCs w:val="24"/>
        </w:rPr>
        <w:t xml:space="preserve"> treated</w:t>
      </w:r>
      <w:r w:rsidR="00713519">
        <w:rPr>
          <w:rFonts w:ascii="Arial" w:hAnsi="Arial" w:cs="Arial"/>
          <w:sz w:val="24"/>
          <w:szCs w:val="24"/>
        </w:rPr>
        <w:t xml:space="preserve"> fairly and</w:t>
      </w:r>
      <w:r w:rsidR="004334E4" w:rsidRPr="004334E4">
        <w:rPr>
          <w:rFonts w:ascii="Arial" w:hAnsi="Arial" w:cs="Arial"/>
          <w:sz w:val="24"/>
          <w:szCs w:val="24"/>
        </w:rPr>
        <w:t xml:space="preserve"> with dignity</w:t>
      </w:r>
      <w:r w:rsidR="007B2070">
        <w:rPr>
          <w:rFonts w:ascii="Arial" w:hAnsi="Arial" w:cs="Arial"/>
          <w:sz w:val="24"/>
          <w:szCs w:val="24"/>
        </w:rPr>
        <w:t>. O</w:t>
      </w:r>
      <w:r w:rsidR="00B427AA">
        <w:rPr>
          <w:rFonts w:ascii="Arial" w:hAnsi="Arial" w:cs="Arial"/>
          <w:sz w:val="24"/>
          <w:szCs w:val="24"/>
        </w:rPr>
        <w:t>fficers must</w:t>
      </w:r>
      <w:r w:rsidR="00CD6955">
        <w:rPr>
          <w:rFonts w:ascii="Arial" w:hAnsi="Arial" w:cs="Arial"/>
          <w:sz w:val="24"/>
          <w:szCs w:val="24"/>
        </w:rPr>
        <w:t xml:space="preserve"> also</w:t>
      </w:r>
      <w:r w:rsidR="00B427AA">
        <w:rPr>
          <w:rFonts w:ascii="Arial" w:hAnsi="Arial" w:cs="Arial"/>
          <w:sz w:val="24"/>
          <w:szCs w:val="24"/>
        </w:rPr>
        <w:t xml:space="preserve"> use </w:t>
      </w:r>
      <w:r w:rsidR="00A678D2">
        <w:rPr>
          <w:rFonts w:ascii="Arial" w:hAnsi="Arial" w:cs="Arial"/>
          <w:sz w:val="24"/>
          <w:szCs w:val="24"/>
        </w:rPr>
        <w:t>appropriate vocabulary</w:t>
      </w:r>
      <w:r w:rsidR="00CD6955">
        <w:rPr>
          <w:rFonts w:ascii="Arial" w:hAnsi="Arial" w:cs="Arial"/>
          <w:sz w:val="24"/>
          <w:szCs w:val="24"/>
        </w:rPr>
        <w:t xml:space="preserve"> when liaising with </w:t>
      </w:r>
      <w:r w:rsidR="00BE12A0">
        <w:rPr>
          <w:rFonts w:ascii="Arial" w:hAnsi="Arial" w:cs="Arial"/>
          <w:sz w:val="24"/>
          <w:szCs w:val="24"/>
        </w:rPr>
        <w:t>individuals</w:t>
      </w:r>
      <w:r w:rsidR="002D4BDE">
        <w:rPr>
          <w:rFonts w:ascii="Arial" w:hAnsi="Arial" w:cs="Arial"/>
          <w:sz w:val="24"/>
          <w:szCs w:val="24"/>
        </w:rPr>
        <w:t>;</w:t>
      </w:r>
      <w:r w:rsidR="00A678D2">
        <w:rPr>
          <w:rFonts w:ascii="Arial" w:hAnsi="Arial" w:cs="Arial"/>
          <w:sz w:val="24"/>
          <w:szCs w:val="24"/>
        </w:rPr>
        <w:t xml:space="preserve"> </w:t>
      </w:r>
      <w:r w:rsidR="002C0715">
        <w:rPr>
          <w:rFonts w:ascii="Arial" w:hAnsi="Arial" w:cs="Arial"/>
          <w:sz w:val="24"/>
          <w:szCs w:val="24"/>
        </w:rPr>
        <w:t>this</w:t>
      </w:r>
      <w:r w:rsidR="00297682">
        <w:rPr>
          <w:rFonts w:ascii="Arial" w:hAnsi="Arial" w:cs="Arial"/>
          <w:sz w:val="24"/>
          <w:szCs w:val="24"/>
        </w:rPr>
        <w:t xml:space="preserve"> will</w:t>
      </w:r>
      <w:r w:rsidR="003E5CCD">
        <w:rPr>
          <w:rFonts w:ascii="Arial" w:hAnsi="Arial" w:cs="Arial"/>
          <w:sz w:val="24"/>
          <w:szCs w:val="24"/>
        </w:rPr>
        <w:t xml:space="preserve"> increase the public</w:t>
      </w:r>
      <w:r w:rsidR="002C0715">
        <w:rPr>
          <w:rFonts w:ascii="Arial" w:hAnsi="Arial" w:cs="Arial"/>
          <w:sz w:val="24"/>
          <w:szCs w:val="24"/>
        </w:rPr>
        <w:t>’s</w:t>
      </w:r>
      <w:r w:rsidR="003E5CCD">
        <w:rPr>
          <w:rFonts w:ascii="Arial" w:hAnsi="Arial" w:cs="Arial"/>
          <w:sz w:val="24"/>
          <w:szCs w:val="24"/>
        </w:rPr>
        <w:t xml:space="preserve"> confidence in</w:t>
      </w:r>
      <w:r w:rsidR="002C0715">
        <w:rPr>
          <w:rFonts w:ascii="Arial" w:hAnsi="Arial" w:cs="Arial"/>
          <w:sz w:val="24"/>
          <w:szCs w:val="24"/>
        </w:rPr>
        <w:t xml:space="preserve"> the</w:t>
      </w:r>
      <w:r w:rsidR="003E5CCD">
        <w:rPr>
          <w:rFonts w:ascii="Arial" w:hAnsi="Arial" w:cs="Arial"/>
          <w:sz w:val="24"/>
          <w:szCs w:val="24"/>
        </w:rPr>
        <w:t xml:space="preserve"> police </w:t>
      </w:r>
      <w:r w:rsidR="004334E4">
        <w:rPr>
          <w:rFonts w:ascii="Arial" w:hAnsi="Arial" w:cs="Arial"/>
          <w:sz w:val="24"/>
          <w:szCs w:val="24"/>
        </w:rPr>
        <w:t>(</w:t>
      </w:r>
      <w:r w:rsidR="0021600B">
        <w:rPr>
          <w:rFonts w:ascii="Arial" w:hAnsi="Arial" w:cs="Arial"/>
          <w:sz w:val="24"/>
          <w:szCs w:val="24"/>
        </w:rPr>
        <w:t>Hans</w:t>
      </w:r>
      <w:r w:rsidR="00231B44">
        <w:rPr>
          <w:rFonts w:ascii="Arial" w:hAnsi="Arial" w:cs="Arial"/>
          <w:sz w:val="24"/>
          <w:szCs w:val="24"/>
        </w:rPr>
        <w:t>t</w:t>
      </w:r>
      <w:r w:rsidR="0021600B">
        <w:rPr>
          <w:rFonts w:ascii="Arial" w:hAnsi="Arial" w:cs="Arial"/>
          <w:sz w:val="24"/>
          <w:szCs w:val="24"/>
        </w:rPr>
        <w:t>oc</w:t>
      </w:r>
      <w:r w:rsidR="00231B44">
        <w:rPr>
          <w:rFonts w:ascii="Arial" w:hAnsi="Arial" w:cs="Arial"/>
          <w:sz w:val="24"/>
          <w:szCs w:val="24"/>
        </w:rPr>
        <w:t>k, Glynn and Ffren</w:t>
      </w:r>
      <w:r w:rsidR="00331EC5">
        <w:rPr>
          <w:rFonts w:ascii="Arial" w:hAnsi="Arial" w:cs="Arial"/>
          <w:sz w:val="24"/>
          <w:szCs w:val="24"/>
        </w:rPr>
        <w:t xml:space="preserve">ch, 2018). </w:t>
      </w:r>
      <w:r w:rsidR="002E2C72">
        <w:rPr>
          <w:rFonts w:ascii="Arial" w:hAnsi="Arial" w:cs="Arial"/>
          <w:sz w:val="24"/>
          <w:szCs w:val="24"/>
        </w:rPr>
        <w:t>A</w:t>
      </w:r>
      <w:r w:rsidR="003E644D">
        <w:rPr>
          <w:rFonts w:ascii="Arial" w:hAnsi="Arial" w:cs="Arial"/>
          <w:sz w:val="24"/>
          <w:szCs w:val="24"/>
        </w:rPr>
        <w:t>ll officers must know how to conduct a stop and search</w:t>
      </w:r>
      <w:r w:rsidR="00BF1D34">
        <w:rPr>
          <w:rFonts w:ascii="Arial" w:hAnsi="Arial" w:cs="Arial"/>
          <w:sz w:val="24"/>
          <w:szCs w:val="24"/>
        </w:rPr>
        <w:t>,</w:t>
      </w:r>
      <w:r w:rsidR="003E644D">
        <w:rPr>
          <w:rFonts w:ascii="Arial" w:hAnsi="Arial" w:cs="Arial"/>
          <w:sz w:val="24"/>
          <w:szCs w:val="24"/>
        </w:rPr>
        <w:t xml:space="preserve"> </w:t>
      </w:r>
      <w:r w:rsidR="00BF1D34">
        <w:rPr>
          <w:rFonts w:ascii="Arial" w:hAnsi="Arial" w:cs="Arial"/>
          <w:sz w:val="24"/>
          <w:szCs w:val="24"/>
        </w:rPr>
        <w:t>b</w:t>
      </w:r>
      <w:r w:rsidR="00DC23B3">
        <w:rPr>
          <w:rFonts w:ascii="Arial" w:hAnsi="Arial" w:cs="Arial"/>
          <w:sz w:val="24"/>
          <w:szCs w:val="24"/>
        </w:rPr>
        <w:t>efore conducting a search</w:t>
      </w:r>
      <w:r w:rsidR="00CA50C0">
        <w:rPr>
          <w:rFonts w:ascii="Arial" w:hAnsi="Arial" w:cs="Arial"/>
          <w:sz w:val="24"/>
          <w:szCs w:val="24"/>
        </w:rPr>
        <w:t xml:space="preserve"> </w:t>
      </w:r>
      <w:r w:rsidR="00022F7D">
        <w:rPr>
          <w:rFonts w:ascii="Arial" w:hAnsi="Arial" w:cs="Arial"/>
          <w:sz w:val="24"/>
          <w:szCs w:val="24"/>
        </w:rPr>
        <w:t>it must be</w:t>
      </w:r>
      <w:r w:rsidR="00DF0DE3" w:rsidRPr="00DF0DE3">
        <w:rPr>
          <w:rFonts w:ascii="Arial" w:hAnsi="Arial" w:cs="Arial"/>
          <w:sz w:val="24"/>
          <w:szCs w:val="24"/>
        </w:rPr>
        <w:t xml:space="preserve"> legitimate</w:t>
      </w:r>
      <w:r w:rsidR="00BF1D34">
        <w:rPr>
          <w:rFonts w:ascii="Arial" w:hAnsi="Arial" w:cs="Arial"/>
          <w:sz w:val="24"/>
          <w:szCs w:val="24"/>
        </w:rPr>
        <w:t xml:space="preserve"> and</w:t>
      </w:r>
      <w:r w:rsidR="00DF0DE3" w:rsidRPr="00DF0DE3">
        <w:rPr>
          <w:rFonts w:ascii="Arial" w:hAnsi="Arial" w:cs="Arial"/>
          <w:sz w:val="24"/>
          <w:szCs w:val="24"/>
        </w:rPr>
        <w:t xml:space="preserve"> the officer must provide certain details</w:t>
      </w:r>
      <w:r w:rsidR="003B6B6B">
        <w:rPr>
          <w:rFonts w:ascii="Arial" w:hAnsi="Arial" w:cs="Arial"/>
          <w:sz w:val="24"/>
          <w:szCs w:val="24"/>
        </w:rPr>
        <w:t xml:space="preserve"> </w:t>
      </w:r>
      <w:r w:rsidR="00F535BD">
        <w:rPr>
          <w:rFonts w:ascii="Arial" w:hAnsi="Arial" w:cs="Arial"/>
          <w:sz w:val="24"/>
          <w:szCs w:val="24"/>
        </w:rPr>
        <w:t>(Brown, 2021)</w:t>
      </w:r>
      <w:r w:rsidR="00DF0DE3" w:rsidRPr="00DF0DE3">
        <w:rPr>
          <w:rFonts w:ascii="Arial" w:hAnsi="Arial" w:cs="Arial"/>
          <w:sz w:val="24"/>
          <w:szCs w:val="24"/>
        </w:rPr>
        <w:t>. The mnemonic '</w:t>
      </w:r>
      <w:r w:rsidR="00652604">
        <w:rPr>
          <w:rFonts w:ascii="Arial" w:hAnsi="Arial" w:cs="Arial"/>
          <w:sz w:val="24"/>
          <w:szCs w:val="24"/>
        </w:rPr>
        <w:t>GO WISELY</w:t>
      </w:r>
      <w:r w:rsidR="00DF0DE3" w:rsidRPr="00DF0DE3">
        <w:rPr>
          <w:rFonts w:ascii="Arial" w:hAnsi="Arial" w:cs="Arial"/>
          <w:sz w:val="24"/>
          <w:szCs w:val="24"/>
        </w:rPr>
        <w:t>' summarises the necessary detai</w:t>
      </w:r>
      <w:r w:rsidR="00022F7D">
        <w:rPr>
          <w:rFonts w:ascii="Arial" w:hAnsi="Arial" w:cs="Arial"/>
          <w:sz w:val="24"/>
          <w:szCs w:val="24"/>
        </w:rPr>
        <w:t>l</w:t>
      </w:r>
      <w:r w:rsidR="00AC45B6">
        <w:rPr>
          <w:rFonts w:ascii="Arial" w:hAnsi="Arial" w:cs="Arial"/>
          <w:sz w:val="24"/>
          <w:szCs w:val="24"/>
        </w:rPr>
        <w:t xml:space="preserve"> </w:t>
      </w:r>
      <w:r w:rsidR="00DE2498">
        <w:rPr>
          <w:rFonts w:ascii="Arial" w:hAnsi="Arial" w:cs="Arial"/>
          <w:sz w:val="24"/>
          <w:szCs w:val="24"/>
        </w:rPr>
        <w:t>which must be outlined</w:t>
      </w:r>
      <w:r w:rsidR="00AC45B6">
        <w:rPr>
          <w:rFonts w:ascii="Arial" w:hAnsi="Arial" w:cs="Arial"/>
          <w:sz w:val="24"/>
          <w:szCs w:val="24"/>
        </w:rPr>
        <w:t xml:space="preserve"> </w:t>
      </w:r>
      <w:r w:rsidR="00AC45B6" w:rsidRPr="00AC45B6">
        <w:rPr>
          <w:rFonts w:ascii="Arial" w:hAnsi="Arial" w:cs="Arial"/>
          <w:sz w:val="24"/>
          <w:szCs w:val="24"/>
        </w:rPr>
        <w:t>d</w:t>
      </w:r>
      <w:r w:rsidR="00A52449" w:rsidRPr="00AC45B6">
        <w:rPr>
          <w:rFonts w:ascii="Arial" w:hAnsi="Arial" w:cs="Arial"/>
          <w:sz w:val="24"/>
          <w:szCs w:val="24"/>
        </w:rPr>
        <w:t xml:space="preserve">uring a stop and search encounter, officers use the mnemonic to help them </w:t>
      </w:r>
      <w:r w:rsidR="00DE2498">
        <w:rPr>
          <w:rFonts w:ascii="Arial" w:hAnsi="Arial" w:cs="Arial"/>
          <w:sz w:val="24"/>
          <w:szCs w:val="24"/>
        </w:rPr>
        <w:t>remember</w:t>
      </w:r>
      <w:r w:rsidR="00A52449" w:rsidRPr="00AC45B6">
        <w:rPr>
          <w:rFonts w:ascii="Arial" w:hAnsi="Arial" w:cs="Arial"/>
          <w:sz w:val="24"/>
          <w:szCs w:val="24"/>
        </w:rPr>
        <w:t xml:space="preserve"> what they need to say and what is helpful </w:t>
      </w:r>
      <w:r w:rsidR="00214C6B">
        <w:rPr>
          <w:rFonts w:ascii="Arial" w:hAnsi="Arial" w:cs="Arial"/>
          <w:sz w:val="24"/>
          <w:szCs w:val="24"/>
        </w:rPr>
        <w:t>when communicating with individuals</w:t>
      </w:r>
      <w:r w:rsidR="00BA63E6">
        <w:rPr>
          <w:rFonts w:ascii="Arial" w:hAnsi="Arial" w:cs="Arial"/>
          <w:sz w:val="24"/>
          <w:szCs w:val="24"/>
        </w:rPr>
        <w:t xml:space="preserve"> being searched</w:t>
      </w:r>
      <w:r w:rsidR="0035301D">
        <w:rPr>
          <w:rFonts w:ascii="Arial" w:hAnsi="Arial" w:cs="Arial"/>
          <w:sz w:val="24"/>
          <w:szCs w:val="24"/>
        </w:rPr>
        <w:t xml:space="preserve"> (Bryant and Bryant</w:t>
      </w:r>
      <w:r w:rsidR="002060B1">
        <w:rPr>
          <w:rFonts w:ascii="Arial" w:hAnsi="Arial" w:cs="Arial"/>
          <w:sz w:val="24"/>
          <w:szCs w:val="24"/>
        </w:rPr>
        <w:t>, 2021, p. 177)</w:t>
      </w:r>
      <w:r w:rsidR="00BA63E6">
        <w:rPr>
          <w:rFonts w:ascii="Arial" w:hAnsi="Arial" w:cs="Arial"/>
          <w:sz w:val="24"/>
          <w:szCs w:val="24"/>
        </w:rPr>
        <w:t xml:space="preserve">. </w:t>
      </w:r>
      <w:r w:rsidR="00A121D2">
        <w:rPr>
          <w:rFonts w:ascii="Arial" w:hAnsi="Arial" w:cs="Arial"/>
          <w:sz w:val="24"/>
          <w:szCs w:val="24"/>
        </w:rPr>
        <w:t>All of the following must be included</w:t>
      </w:r>
      <w:r w:rsidR="00F54986">
        <w:rPr>
          <w:rFonts w:ascii="Arial" w:hAnsi="Arial" w:cs="Arial"/>
          <w:sz w:val="24"/>
          <w:szCs w:val="24"/>
        </w:rPr>
        <w:t xml:space="preserve">; the officer needs to </w:t>
      </w:r>
      <w:r w:rsidR="0088258A">
        <w:rPr>
          <w:rFonts w:ascii="Arial" w:hAnsi="Arial" w:cs="Arial"/>
          <w:sz w:val="24"/>
          <w:szCs w:val="24"/>
        </w:rPr>
        <w:t xml:space="preserve">be able to clarify that they have </w:t>
      </w:r>
      <w:r w:rsidR="00AF795A">
        <w:rPr>
          <w:rFonts w:ascii="Arial" w:hAnsi="Arial" w:cs="Arial"/>
          <w:sz w:val="24"/>
          <w:szCs w:val="24"/>
        </w:rPr>
        <w:t>reasonabl</w:t>
      </w:r>
      <w:r w:rsidR="004A08C4">
        <w:rPr>
          <w:rFonts w:ascii="Arial" w:hAnsi="Arial" w:cs="Arial"/>
          <w:sz w:val="24"/>
          <w:szCs w:val="24"/>
        </w:rPr>
        <w:t>e</w:t>
      </w:r>
      <w:r w:rsidR="00AF795A">
        <w:rPr>
          <w:rFonts w:ascii="Arial" w:hAnsi="Arial" w:cs="Arial"/>
          <w:sz w:val="24"/>
          <w:szCs w:val="24"/>
        </w:rPr>
        <w:t xml:space="preserve"> grounds</w:t>
      </w:r>
      <w:r w:rsidR="004A08C4">
        <w:rPr>
          <w:rFonts w:ascii="Arial" w:hAnsi="Arial" w:cs="Arial"/>
          <w:sz w:val="24"/>
          <w:szCs w:val="24"/>
        </w:rPr>
        <w:t xml:space="preserve"> (G)</w:t>
      </w:r>
      <w:r w:rsidR="00AF795A">
        <w:rPr>
          <w:rFonts w:ascii="Arial" w:hAnsi="Arial" w:cs="Arial"/>
          <w:sz w:val="24"/>
          <w:szCs w:val="24"/>
        </w:rPr>
        <w:t xml:space="preserve"> to </w:t>
      </w:r>
      <w:r w:rsidR="007B622E">
        <w:rPr>
          <w:rFonts w:ascii="Arial" w:hAnsi="Arial" w:cs="Arial"/>
          <w:sz w:val="24"/>
          <w:szCs w:val="24"/>
        </w:rPr>
        <w:t xml:space="preserve">detain and search </w:t>
      </w:r>
      <w:r w:rsidR="00163D65">
        <w:rPr>
          <w:rFonts w:ascii="Arial" w:hAnsi="Arial" w:cs="Arial"/>
          <w:sz w:val="24"/>
          <w:szCs w:val="24"/>
        </w:rPr>
        <w:t xml:space="preserve">a person or persons. </w:t>
      </w:r>
      <w:r w:rsidR="004A08C4">
        <w:rPr>
          <w:rFonts w:ascii="Arial" w:hAnsi="Arial" w:cs="Arial"/>
          <w:sz w:val="24"/>
          <w:szCs w:val="24"/>
        </w:rPr>
        <w:t xml:space="preserve">The </w:t>
      </w:r>
      <w:r w:rsidR="00DF31D7">
        <w:rPr>
          <w:rFonts w:ascii="Arial" w:hAnsi="Arial" w:cs="Arial"/>
          <w:sz w:val="24"/>
          <w:szCs w:val="24"/>
        </w:rPr>
        <w:t xml:space="preserve">object (O) </w:t>
      </w:r>
      <w:r w:rsidR="007E10C7">
        <w:rPr>
          <w:rFonts w:ascii="Arial" w:hAnsi="Arial" w:cs="Arial"/>
          <w:sz w:val="24"/>
          <w:szCs w:val="24"/>
        </w:rPr>
        <w:t xml:space="preserve">and reasons </w:t>
      </w:r>
      <w:r w:rsidR="00A50067">
        <w:rPr>
          <w:rFonts w:ascii="Arial" w:hAnsi="Arial" w:cs="Arial"/>
          <w:sz w:val="24"/>
          <w:szCs w:val="24"/>
        </w:rPr>
        <w:t>needs to be confirmed</w:t>
      </w:r>
      <w:r w:rsidR="007929EC">
        <w:rPr>
          <w:rFonts w:ascii="Arial" w:hAnsi="Arial" w:cs="Arial"/>
          <w:sz w:val="24"/>
          <w:szCs w:val="24"/>
        </w:rPr>
        <w:t xml:space="preserve">. </w:t>
      </w:r>
      <w:r w:rsidR="0048392A">
        <w:rPr>
          <w:rFonts w:ascii="Arial" w:hAnsi="Arial" w:cs="Arial"/>
          <w:sz w:val="24"/>
          <w:szCs w:val="24"/>
        </w:rPr>
        <w:t>If a non-uniform officer</w:t>
      </w:r>
      <w:r w:rsidR="002A1CF2">
        <w:rPr>
          <w:rFonts w:ascii="Arial" w:hAnsi="Arial" w:cs="Arial"/>
          <w:sz w:val="24"/>
          <w:szCs w:val="24"/>
        </w:rPr>
        <w:t xml:space="preserve"> conduct</w:t>
      </w:r>
      <w:r w:rsidR="00F24921">
        <w:rPr>
          <w:rFonts w:ascii="Arial" w:hAnsi="Arial" w:cs="Arial"/>
          <w:sz w:val="24"/>
          <w:szCs w:val="24"/>
        </w:rPr>
        <w:t>s</w:t>
      </w:r>
      <w:r w:rsidR="002A1CF2">
        <w:rPr>
          <w:rFonts w:ascii="Arial" w:hAnsi="Arial" w:cs="Arial"/>
          <w:sz w:val="24"/>
          <w:szCs w:val="24"/>
        </w:rPr>
        <w:t xml:space="preserve"> the search they must reveal their warrant (W) card</w:t>
      </w:r>
      <w:r w:rsidR="000408B7">
        <w:rPr>
          <w:rFonts w:ascii="Arial" w:hAnsi="Arial" w:cs="Arial"/>
          <w:sz w:val="24"/>
          <w:szCs w:val="24"/>
        </w:rPr>
        <w:t xml:space="preserve">, all officers have to </w:t>
      </w:r>
      <w:r w:rsidR="00A63A4F">
        <w:rPr>
          <w:rFonts w:ascii="Arial" w:hAnsi="Arial" w:cs="Arial"/>
          <w:sz w:val="24"/>
          <w:szCs w:val="24"/>
        </w:rPr>
        <w:t xml:space="preserve">identify (I) who they are and what station (S) </w:t>
      </w:r>
      <w:r w:rsidR="001C7CE0">
        <w:rPr>
          <w:rFonts w:ascii="Arial" w:hAnsi="Arial" w:cs="Arial"/>
          <w:sz w:val="24"/>
          <w:szCs w:val="24"/>
        </w:rPr>
        <w:t xml:space="preserve">to which </w:t>
      </w:r>
      <w:r w:rsidR="00A63A4F">
        <w:rPr>
          <w:rFonts w:ascii="Arial" w:hAnsi="Arial" w:cs="Arial"/>
          <w:sz w:val="24"/>
          <w:szCs w:val="24"/>
        </w:rPr>
        <w:t>they</w:t>
      </w:r>
      <w:r w:rsidR="001C7CE0">
        <w:rPr>
          <w:rFonts w:ascii="Arial" w:hAnsi="Arial" w:cs="Arial"/>
          <w:sz w:val="24"/>
          <w:szCs w:val="24"/>
        </w:rPr>
        <w:t xml:space="preserve"> are based. All detain</w:t>
      </w:r>
      <w:r w:rsidR="002226E3">
        <w:rPr>
          <w:rFonts w:ascii="Arial" w:hAnsi="Arial" w:cs="Arial"/>
          <w:sz w:val="24"/>
          <w:szCs w:val="24"/>
        </w:rPr>
        <w:t xml:space="preserve">ees </w:t>
      </w:r>
      <w:r w:rsidR="00EC4669">
        <w:rPr>
          <w:rFonts w:ascii="Arial" w:hAnsi="Arial" w:cs="Arial"/>
          <w:sz w:val="24"/>
          <w:szCs w:val="24"/>
        </w:rPr>
        <w:t xml:space="preserve">of a stop and search are entitled (E) </w:t>
      </w:r>
      <w:r w:rsidR="00B237C0">
        <w:rPr>
          <w:rFonts w:ascii="Arial" w:hAnsi="Arial" w:cs="Arial"/>
          <w:sz w:val="24"/>
          <w:szCs w:val="24"/>
        </w:rPr>
        <w:t xml:space="preserve">to </w:t>
      </w:r>
      <w:r w:rsidR="00B71BB1">
        <w:rPr>
          <w:rFonts w:ascii="Arial" w:hAnsi="Arial" w:cs="Arial"/>
          <w:sz w:val="24"/>
          <w:szCs w:val="24"/>
        </w:rPr>
        <w:t>a copy of the</w:t>
      </w:r>
      <w:r w:rsidR="00B237C0">
        <w:rPr>
          <w:rFonts w:ascii="Arial" w:hAnsi="Arial" w:cs="Arial"/>
          <w:sz w:val="24"/>
          <w:szCs w:val="24"/>
        </w:rPr>
        <w:t xml:space="preserve"> wri</w:t>
      </w:r>
      <w:r w:rsidR="00CE5BFA">
        <w:rPr>
          <w:rFonts w:ascii="Arial" w:hAnsi="Arial" w:cs="Arial"/>
          <w:sz w:val="24"/>
          <w:szCs w:val="24"/>
        </w:rPr>
        <w:t>t</w:t>
      </w:r>
      <w:r w:rsidR="00B237C0">
        <w:rPr>
          <w:rFonts w:ascii="Arial" w:hAnsi="Arial" w:cs="Arial"/>
          <w:sz w:val="24"/>
          <w:szCs w:val="24"/>
        </w:rPr>
        <w:t>ten documentation of the reasons behind the search</w:t>
      </w:r>
      <w:r w:rsidR="000108CF">
        <w:rPr>
          <w:rFonts w:ascii="Arial" w:hAnsi="Arial" w:cs="Arial"/>
          <w:sz w:val="24"/>
          <w:szCs w:val="24"/>
        </w:rPr>
        <w:t xml:space="preserve"> as well as an explanation of the legal (L) power used in </w:t>
      </w:r>
      <w:r w:rsidR="00294E00">
        <w:rPr>
          <w:rFonts w:ascii="Arial" w:hAnsi="Arial" w:cs="Arial"/>
          <w:sz w:val="24"/>
          <w:szCs w:val="24"/>
        </w:rPr>
        <w:t>that particular search</w:t>
      </w:r>
      <w:r w:rsidR="004A3938">
        <w:rPr>
          <w:rFonts w:ascii="Arial" w:hAnsi="Arial" w:cs="Arial"/>
          <w:sz w:val="24"/>
          <w:szCs w:val="24"/>
        </w:rPr>
        <w:t>.</w:t>
      </w:r>
      <w:r w:rsidR="00E003B4">
        <w:rPr>
          <w:rFonts w:ascii="Arial" w:hAnsi="Arial" w:cs="Arial"/>
          <w:sz w:val="24"/>
          <w:szCs w:val="24"/>
        </w:rPr>
        <w:t xml:space="preserve"> The individual,</w:t>
      </w:r>
      <w:r w:rsidR="004A3938">
        <w:rPr>
          <w:rFonts w:ascii="Arial" w:hAnsi="Arial" w:cs="Arial"/>
          <w:sz w:val="24"/>
          <w:szCs w:val="24"/>
        </w:rPr>
        <w:t xml:space="preserve"> </w:t>
      </w:r>
      <w:r w:rsidR="00E003B4">
        <w:rPr>
          <w:rFonts w:ascii="Arial" w:hAnsi="Arial" w:cs="Arial"/>
          <w:sz w:val="24"/>
          <w:szCs w:val="24"/>
        </w:rPr>
        <w:t>“</w:t>
      </w:r>
      <w:r w:rsidR="0062166B">
        <w:rPr>
          <w:rFonts w:ascii="Arial" w:hAnsi="Arial" w:cs="Arial"/>
          <w:sz w:val="24"/>
          <w:szCs w:val="24"/>
        </w:rPr>
        <w:t>You</w:t>
      </w:r>
      <w:r w:rsidR="00E003B4">
        <w:rPr>
          <w:rFonts w:ascii="Arial" w:hAnsi="Arial" w:cs="Arial"/>
          <w:sz w:val="24"/>
          <w:szCs w:val="24"/>
        </w:rPr>
        <w:t>”</w:t>
      </w:r>
      <w:r w:rsidR="0062166B">
        <w:rPr>
          <w:rFonts w:ascii="Arial" w:hAnsi="Arial" w:cs="Arial"/>
          <w:sz w:val="24"/>
          <w:szCs w:val="24"/>
        </w:rPr>
        <w:t xml:space="preserve"> </w:t>
      </w:r>
      <w:r w:rsidR="004A4D82">
        <w:rPr>
          <w:rFonts w:ascii="Arial" w:hAnsi="Arial" w:cs="Arial"/>
          <w:sz w:val="24"/>
          <w:szCs w:val="24"/>
        </w:rPr>
        <w:t>(Y)</w:t>
      </w:r>
      <w:r w:rsidR="00F5283C">
        <w:rPr>
          <w:rFonts w:ascii="Arial" w:hAnsi="Arial" w:cs="Arial"/>
          <w:sz w:val="24"/>
          <w:szCs w:val="24"/>
        </w:rPr>
        <w:t xml:space="preserve"> </w:t>
      </w:r>
      <w:r w:rsidR="00E003B4">
        <w:rPr>
          <w:rFonts w:ascii="Arial" w:hAnsi="Arial" w:cs="Arial"/>
          <w:sz w:val="24"/>
          <w:szCs w:val="24"/>
        </w:rPr>
        <w:t xml:space="preserve">should have </w:t>
      </w:r>
      <w:r w:rsidR="006E012D">
        <w:rPr>
          <w:rFonts w:ascii="Arial" w:hAnsi="Arial" w:cs="Arial"/>
          <w:sz w:val="24"/>
          <w:szCs w:val="24"/>
        </w:rPr>
        <w:t xml:space="preserve">a full explanation of the </w:t>
      </w:r>
      <w:r w:rsidR="00BF0182">
        <w:rPr>
          <w:rFonts w:ascii="Arial" w:hAnsi="Arial" w:cs="Arial"/>
          <w:sz w:val="24"/>
          <w:szCs w:val="24"/>
        </w:rPr>
        <w:t xml:space="preserve">reasons </w:t>
      </w:r>
      <w:r w:rsidR="00E640A2">
        <w:rPr>
          <w:rFonts w:ascii="Arial" w:hAnsi="Arial" w:cs="Arial"/>
          <w:sz w:val="24"/>
          <w:szCs w:val="24"/>
        </w:rPr>
        <w:t>for the search</w:t>
      </w:r>
      <w:r w:rsidR="00BE1CFB">
        <w:rPr>
          <w:rFonts w:ascii="Arial" w:hAnsi="Arial" w:cs="Arial"/>
          <w:sz w:val="24"/>
          <w:szCs w:val="24"/>
        </w:rPr>
        <w:t xml:space="preserve"> (Metropolitan Police, 2021].</w:t>
      </w:r>
    </w:p>
    <w:p w14:paraId="66C25AFA" w14:textId="1ACC53F2" w:rsidR="00822BB3" w:rsidRDefault="001B208B" w:rsidP="00F80344">
      <w:pPr>
        <w:spacing w:line="360" w:lineRule="auto"/>
        <w:rPr>
          <w:rFonts w:ascii="Arial" w:hAnsi="Arial" w:cs="Arial"/>
          <w:sz w:val="24"/>
          <w:szCs w:val="24"/>
        </w:rPr>
      </w:pPr>
      <w:r>
        <w:rPr>
          <w:rFonts w:ascii="Arial" w:hAnsi="Arial" w:cs="Arial"/>
          <w:sz w:val="24"/>
          <w:szCs w:val="24"/>
        </w:rPr>
        <w:t xml:space="preserve">Between </w:t>
      </w:r>
      <w:r w:rsidR="003A6D82">
        <w:rPr>
          <w:rFonts w:ascii="Arial" w:hAnsi="Arial" w:cs="Arial"/>
          <w:sz w:val="24"/>
          <w:szCs w:val="24"/>
        </w:rPr>
        <w:t>April 2019 and March 2020</w:t>
      </w:r>
      <w:r w:rsidR="00526911">
        <w:rPr>
          <w:rFonts w:ascii="Arial" w:hAnsi="Arial" w:cs="Arial"/>
          <w:sz w:val="24"/>
          <w:szCs w:val="24"/>
        </w:rPr>
        <w:t xml:space="preserve">, a total of </w:t>
      </w:r>
      <w:r w:rsidR="00DA60CF" w:rsidRPr="00DA60CF">
        <w:rPr>
          <w:rFonts w:ascii="Arial" w:hAnsi="Arial" w:cs="Arial"/>
          <w:sz w:val="24"/>
          <w:szCs w:val="24"/>
        </w:rPr>
        <w:t>271,283</w:t>
      </w:r>
      <w:r w:rsidR="00DA60CF">
        <w:rPr>
          <w:rFonts w:ascii="Arial" w:hAnsi="Arial" w:cs="Arial"/>
          <w:sz w:val="24"/>
          <w:szCs w:val="24"/>
        </w:rPr>
        <w:t xml:space="preserve"> people </w:t>
      </w:r>
      <w:r w:rsidR="00A40324">
        <w:rPr>
          <w:rFonts w:ascii="Arial" w:hAnsi="Arial" w:cs="Arial"/>
          <w:sz w:val="24"/>
          <w:szCs w:val="24"/>
        </w:rPr>
        <w:t>have</w:t>
      </w:r>
      <w:r w:rsidR="00DA60CF">
        <w:rPr>
          <w:rFonts w:ascii="Arial" w:hAnsi="Arial" w:cs="Arial"/>
          <w:sz w:val="24"/>
          <w:szCs w:val="24"/>
        </w:rPr>
        <w:t xml:space="preserve"> been stopped and searched under section 1 of PACE Act 1984</w:t>
      </w:r>
      <w:r w:rsidR="00317580">
        <w:rPr>
          <w:rFonts w:ascii="Arial" w:hAnsi="Arial" w:cs="Arial"/>
          <w:sz w:val="24"/>
          <w:szCs w:val="24"/>
        </w:rPr>
        <w:t xml:space="preserve"> in London</w:t>
      </w:r>
      <w:r w:rsidR="00F56B84">
        <w:rPr>
          <w:rFonts w:ascii="Arial" w:hAnsi="Arial" w:cs="Arial"/>
          <w:sz w:val="24"/>
          <w:szCs w:val="24"/>
        </w:rPr>
        <w:t xml:space="preserve"> alone</w:t>
      </w:r>
      <w:r w:rsidR="00317580">
        <w:rPr>
          <w:rFonts w:ascii="Arial" w:hAnsi="Arial" w:cs="Arial"/>
          <w:sz w:val="24"/>
          <w:szCs w:val="24"/>
        </w:rPr>
        <w:t xml:space="preserve"> by the Metropolitan Police</w:t>
      </w:r>
      <w:r w:rsidR="00850AD7">
        <w:rPr>
          <w:rFonts w:ascii="Arial" w:hAnsi="Arial" w:cs="Arial"/>
          <w:sz w:val="24"/>
          <w:szCs w:val="24"/>
        </w:rPr>
        <w:t>, this was a 58% increase from the previous year</w:t>
      </w:r>
      <w:r w:rsidR="005572E8">
        <w:rPr>
          <w:rFonts w:ascii="Arial" w:hAnsi="Arial" w:cs="Arial"/>
          <w:sz w:val="24"/>
          <w:szCs w:val="24"/>
        </w:rPr>
        <w:t xml:space="preserve">. </w:t>
      </w:r>
      <w:r w:rsidR="00D0563A">
        <w:rPr>
          <w:rFonts w:ascii="Arial" w:hAnsi="Arial" w:cs="Arial"/>
          <w:sz w:val="24"/>
          <w:szCs w:val="24"/>
        </w:rPr>
        <w:t>Th</w:t>
      </w:r>
      <w:r w:rsidR="00473376">
        <w:rPr>
          <w:rFonts w:ascii="Arial" w:hAnsi="Arial" w:cs="Arial"/>
          <w:sz w:val="24"/>
          <w:szCs w:val="24"/>
        </w:rPr>
        <w:t>ere was also a</w:t>
      </w:r>
      <w:r w:rsidR="0082378D">
        <w:rPr>
          <w:rFonts w:ascii="Arial" w:hAnsi="Arial" w:cs="Arial"/>
          <w:sz w:val="24"/>
          <w:szCs w:val="24"/>
        </w:rPr>
        <w:t xml:space="preserve"> 1</w:t>
      </w:r>
      <w:r w:rsidR="00F567D7">
        <w:rPr>
          <w:rFonts w:ascii="Arial" w:hAnsi="Arial" w:cs="Arial"/>
          <w:sz w:val="24"/>
          <w:szCs w:val="24"/>
        </w:rPr>
        <w:t>9</w:t>
      </w:r>
      <w:r w:rsidR="0082378D">
        <w:rPr>
          <w:rFonts w:ascii="Arial" w:hAnsi="Arial" w:cs="Arial"/>
          <w:sz w:val="24"/>
          <w:szCs w:val="24"/>
        </w:rPr>
        <w:t>%</w:t>
      </w:r>
      <w:r w:rsidR="00473376">
        <w:rPr>
          <w:rFonts w:ascii="Arial" w:hAnsi="Arial" w:cs="Arial"/>
          <w:sz w:val="24"/>
          <w:szCs w:val="24"/>
        </w:rPr>
        <w:t xml:space="preserve"> increase </w:t>
      </w:r>
      <w:r w:rsidR="00B47619">
        <w:rPr>
          <w:rFonts w:ascii="Arial" w:hAnsi="Arial" w:cs="Arial"/>
          <w:sz w:val="24"/>
          <w:szCs w:val="24"/>
        </w:rPr>
        <w:t xml:space="preserve">as </w:t>
      </w:r>
      <w:r w:rsidR="00B47619" w:rsidRPr="00B47619">
        <w:rPr>
          <w:rFonts w:ascii="Arial" w:hAnsi="Arial" w:cs="Arial"/>
          <w:sz w:val="24"/>
          <w:szCs w:val="24"/>
        </w:rPr>
        <w:t>9,614</w:t>
      </w:r>
      <w:r w:rsidR="00B47619">
        <w:rPr>
          <w:rFonts w:ascii="Arial" w:hAnsi="Arial" w:cs="Arial"/>
          <w:sz w:val="24"/>
          <w:szCs w:val="24"/>
        </w:rPr>
        <w:t xml:space="preserve"> individuals were</w:t>
      </w:r>
      <w:r w:rsidR="00473376">
        <w:rPr>
          <w:rFonts w:ascii="Arial" w:hAnsi="Arial" w:cs="Arial"/>
          <w:sz w:val="24"/>
          <w:szCs w:val="24"/>
        </w:rPr>
        <w:t xml:space="preserve"> </w:t>
      </w:r>
      <w:r w:rsidR="0082378D">
        <w:rPr>
          <w:rFonts w:ascii="Arial" w:hAnsi="Arial" w:cs="Arial"/>
          <w:sz w:val="24"/>
          <w:szCs w:val="24"/>
        </w:rPr>
        <w:t>stop</w:t>
      </w:r>
      <w:r w:rsidR="00B47619">
        <w:rPr>
          <w:rFonts w:ascii="Arial" w:hAnsi="Arial" w:cs="Arial"/>
          <w:sz w:val="24"/>
          <w:szCs w:val="24"/>
        </w:rPr>
        <w:t>ped</w:t>
      </w:r>
      <w:r w:rsidR="0082378D">
        <w:rPr>
          <w:rFonts w:ascii="Arial" w:hAnsi="Arial" w:cs="Arial"/>
          <w:sz w:val="24"/>
          <w:szCs w:val="24"/>
        </w:rPr>
        <w:t xml:space="preserve"> and searche</w:t>
      </w:r>
      <w:r w:rsidR="00B47619">
        <w:rPr>
          <w:rFonts w:ascii="Arial" w:hAnsi="Arial" w:cs="Arial"/>
          <w:sz w:val="24"/>
          <w:szCs w:val="24"/>
        </w:rPr>
        <w:t>d</w:t>
      </w:r>
      <w:r w:rsidR="0082378D">
        <w:rPr>
          <w:rFonts w:ascii="Arial" w:hAnsi="Arial" w:cs="Arial"/>
          <w:sz w:val="24"/>
          <w:szCs w:val="24"/>
        </w:rPr>
        <w:t xml:space="preserve"> under section 60 of</w:t>
      </w:r>
      <w:r w:rsidR="00262649" w:rsidRPr="00262649">
        <w:rPr>
          <w:rFonts w:ascii="Arial" w:hAnsi="Arial" w:cs="Arial"/>
          <w:sz w:val="24"/>
          <w:szCs w:val="24"/>
        </w:rPr>
        <w:t xml:space="preserve"> Criminal Justice &amp; Public Order Act</w:t>
      </w:r>
      <w:r w:rsidR="00490C6E">
        <w:rPr>
          <w:rFonts w:ascii="Arial" w:hAnsi="Arial" w:cs="Arial"/>
          <w:sz w:val="24"/>
          <w:szCs w:val="24"/>
        </w:rPr>
        <w:t xml:space="preserve"> (</w:t>
      </w:r>
      <w:r w:rsidR="00CC57A8">
        <w:rPr>
          <w:rFonts w:ascii="Arial" w:hAnsi="Arial" w:cs="Arial"/>
          <w:sz w:val="24"/>
          <w:szCs w:val="24"/>
        </w:rPr>
        <w:t>Stop Watch, 2021).</w:t>
      </w:r>
      <w:r w:rsidR="00BD61B2">
        <w:rPr>
          <w:rFonts w:ascii="Arial" w:hAnsi="Arial" w:cs="Arial"/>
          <w:sz w:val="24"/>
          <w:szCs w:val="24"/>
        </w:rPr>
        <w:t xml:space="preserve"> </w:t>
      </w:r>
      <w:r w:rsidR="00F22611">
        <w:rPr>
          <w:rFonts w:ascii="Arial" w:hAnsi="Arial" w:cs="Arial"/>
          <w:sz w:val="24"/>
          <w:szCs w:val="24"/>
        </w:rPr>
        <w:t>In 2020, f</w:t>
      </w:r>
      <w:r w:rsidR="00981D5C" w:rsidRPr="00981D5C">
        <w:rPr>
          <w:rFonts w:ascii="Arial" w:hAnsi="Arial" w:cs="Arial"/>
          <w:sz w:val="24"/>
          <w:szCs w:val="24"/>
        </w:rPr>
        <w:t xml:space="preserve">or all ethnic groups, </w:t>
      </w:r>
      <w:r w:rsidR="00981D5C" w:rsidRPr="00CC0FA1">
        <w:rPr>
          <w:rFonts w:ascii="Arial" w:hAnsi="Arial" w:cs="Arial"/>
          <w:sz w:val="24"/>
          <w:szCs w:val="24"/>
        </w:rPr>
        <w:t xml:space="preserve">London had the </w:t>
      </w:r>
      <w:r w:rsidR="00CC0FA1" w:rsidRPr="00CC0FA1">
        <w:rPr>
          <w:rFonts w:ascii="Arial" w:hAnsi="Arial" w:cs="Arial"/>
          <w:sz w:val="24"/>
          <w:szCs w:val="24"/>
        </w:rPr>
        <w:t>maximum</w:t>
      </w:r>
      <w:r w:rsidR="00981D5C" w:rsidRPr="00CC0FA1">
        <w:rPr>
          <w:rFonts w:ascii="Arial" w:hAnsi="Arial" w:cs="Arial"/>
          <w:sz w:val="24"/>
          <w:szCs w:val="24"/>
        </w:rPr>
        <w:t xml:space="preserve"> stop and search rates</w:t>
      </w:r>
      <w:r w:rsidR="005A4E77" w:rsidRPr="00CC0FA1">
        <w:rPr>
          <w:rFonts w:ascii="Arial" w:hAnsi="Arial" w:cs="Arial"/>
          <w:sz w:val="24"/>
          <w:szCs w:val="24"/>
        </w:rPr>
        <w:t>,</w:t>
      </w:r>
      <w:r w:rsidR="005A4E77">
        <w:rPr>
          <w:rFonts w:ascii="Arial" w:hAnsi="Arial" w:cs="Arial"/>
          <w:sz w:val="24"/>
          <w:szCs w:val="24"/>
        </w:rPr>
        <w:t xml:space="preserve"> 80% </w:t>
      </w:r>
      <w:r w:rsidR="00F22611">
        <w:rPr>
          <w:rFonts w:ascii="Arial" w:hAnsi="Arial" w:cs="Arial"/>
          <w:sz w:val="24"/>
          <w:szCs w:val="24"/>
        </w:rPr>
        <w:t xml:space="preserve">being </w:t>
      </w:r>
      <w:r w:rsidR="00424502">
        <w:rPr>
          <w:rFonts w:ascii="Arial" w:hAnsi="Arial" w:cs="Arial"/>
          <w:sz w:val="24"/>
          <w:szCs w:val="24"/>
        </w:rPr>
        <w:t>b</w:t>
      </w:r>
      <w:r w:rsidR="00F22611">
        <w:rPr>
          <w:rFonts w:ascii="Arial" w:hAnsi="Arial" w:cs="Arial"/>
          <w:sz w:val="24"/>
          <w:szCs w:val="24"/>
        </w:rPr>
        <w:t>lack people</w:t>
      </w:r>
      <w:r w:rsidR="00FF44F1" w:rsidRPr="007019DF">
        <w:rPr>
          <w:rFonts w:ascii="Arial" w:hAnsi="Arial" w:cs="Arial"/>
          <w:sz w:val="24"/>
          <w:szCs w:val="24"/>
        </w:rPr>
        <w:t>.</w:t>
      </w:r>
      <w:r w:rsidR="003C7AA8" w:rsidRPr="007019DF">
        <w:rPr>
          <w:rFonts w:ascii="Arial" w:hAnsi="Arial" w:cs="Arial"/>
          <w:sz w:val="24"/>
          <w:szCs w:val="24"/>
        </w:rPr>
        <w:t xml:space="preserve"> </w:t>
      </w:r>
      <w:r w:rsidR="00FF44F1" w:rsidRPr="00FF44F1">
        <w:rPr>
          <w:rFonts w:ascii="Arial" w:hAnsi="Arial" w:cs="Arial"/>
          <w:sz w:val="24"/>
          <w:szCs w:val="24"/>
        </w:rPr>
        <w:t xml:space="preserve">Between April 2018 and March 2019, 375,588 people were stopped and searched in England and Wales. For every 1,000 white people, four were stopped and searched, opposed to 38 for every 1,000 black people. </w:t>
      </w:r>
      <w:r w:rsidR="00505D3A">
        <w:rPr>
          <w:rFonts w:ascii="Arial" w:hAnsi="Arial" w:cs="Arial"/>
          <w:sz w:val="24"/>
          <w:szCs w:val="24"/>
        </w:rPr>
        <w:t>(GOV.U</w:t>
      </w:r>
      <w:r w:rsidR="00A0510C">
        <w:rPr>
          <w:rFonts w:ascii="Arial" w:hAnsi="Arial" w:cs="Arial"/>
          <w:sz w:val="24"/>
          <w:szCs w:val="24"/>
        </w:rPr>
        <w:t>K</w:t>
      </w:r>
      <w:r w:rsidR="00505D3A">
        <w:rPr>
          <w:rFonts w:ascii="Arial" w:hAnsi="Arial" w:cs="Arial"/>
          <w:sz w:val="24"/>
          <w:szCs w:val="24"/>
        </w:rPr>
        <w:t>, 2021).</w:t>
      </w:r>
      <w:r w:rsidR="002D5542" w:rsidRPr="002D5542">
        <w:t xml:space="preserve"> </w:t>
      </w:r>
      <w:r w:rsidR="002D5542" w:rsidRPr="002D5542">
        <w:rPr>
          <w:rFonts w:ascii="Arial" w:hAnsi="Arial" w:cs="Arial"/>
          <w:sz w:val="24"/>
          <w:szCs w:val="24"/>
        </w:rPr>
        <w:t>The majority</w:t>
      </w:r>
      <w:r w:rsidR="002C2747">
        <w:rPr>
          <w:rFonts w:ascii="Arial" w:hAnsi="Arial" w:cs="Arial"/>
          <w:sz w:val="24"/>
          <w:szCs w:val="24"/>
        </w:rPr>
        <w:t xml:space="preserve"> being </w:t>
      </w:r>
      <w:r w:rsidR="002D5542" w:rsidRPr="002D5542">
        <w:rPr>
          <w:rFonts w:ascii="Arial" w:hAnsi="Arial" w:cs="Arial"/>
          <w:sz w:val="24"/>
          <w:szCs w:val="24"/>
        </w:rPr>
        <w:t>3,839 of the 11,000</w:t>
      </w:r>
      <w:r w:rsidR="002C2747">
        <w:rPr>
          <w:rFonts w:ascii="Arial" w:hAnsi="Arial" w:cs="Arial"/>
          <w:sz w:val="24"/>
          <w:szCs w:val="24"/>
        </w:rPr>
        <w:t xml:space="preserve"> plus </w:t>
      </w:r>
      <w:r w:rsidR="002D5542" w:rsidRPr="002D5542">
        <w:rPr>
          <w:rFonts w:ascii="Arial" w:hAnsi="Arial" w:cs="Arial"/>
          <w:sz w:val="24"/>
          <w:szCs w:val="24"/>
        </w:rPr>
        <w:t xml:space="preserve">searches performed in 2019/20 were of Black </w:t>
      </w:r>
      <w:r w:rsidR="002C2747">
        <w:rPr>
          <w:rFonts w:ascii="Arial" w:hAnsi="Arial" w:cs="Arial"/>
          <w:sz w:val="24"/>
          <w:szCs w:val="24"/>
        </w:rPr>
        <w:t>individuals</w:t>
      </w:r>
      <w:r w:rsidR="002D5542" w:rsidRPr="002D5542">
        <w:rPr>
          <w:rFonts w:ascii="Arial" w:hAnsi="Arial" w:cs="Arial"/>
          <w:sz w:val="24"/>
          <w:szCs w:val="24"/>
        </w:rPr>
        <w:t>, followed by 2,272 White people, 1,186 Asian p</w:t>
      </w:r>
      <w:r w:rsidR="00B45939">
        <w:rPr>
          <w:rFonts w:ascii="Arial" w:hAnsi="Arial" w:cs="Arial"/>
          <w:sz w:val="24"/>
          <w:szCs w:val="24"/>
        </w:rPr>
        <w:t>ersons</w:t>
      </w:r>
      <w:r w:rsidR="002D5542" w:rsidRPr="002D5542">
        <w:rPr>
          <w:rFonts w:ascii="Arial" w:hAnsi="Arial" w:cs="Arial"/>
          <w:sz w:val="24"/>
          <w:szCs w:val="24"/>
        </w:rPr>
        <w:t xml:space="preserve">, 407 Mixed race people, and 303 </w:t>
      </w:r>
      <w:r w:rsidR="00B45939">
        <w:rPr>
          <w:rFonts w:ascii="Arial" w:hAnsi="Arial" w:cs="Arial"/>
          <w:sz w:val="24"/>
          <w:szCs w:val="24"/>
        </w:rPr>
        <w:t>individuals</w:t>
      </w:r>
      <w:r w:rsidR="002D5542" w:rsidRPr="002D5542">
        <w:rPr>
          <w:rFonts w:ascii="Arial" w:hAnsi="Arial" w:cs="Arial"/>
          <w:sz w:val="24"/>
          <w:szCs w:val="24"/>
        </w:rPr>
        <w:t xml:space="preserve"> of Chinese or other ethnic backgrounds</w:t>
      </w:r>
      <w:r w:rsidR="00C13398">
        <w:rPr>
          <w:rFonts w:ascii="Arial" w:hAnsi="Arial" w:cs="Arial"/>
          <w:sz w:val="24"/>
          <w:szCs w:val="24"/>
        </w:rPr>
        <w:t xml:space="preserve"> (Stop Watch, 2021</w:t>
      </w:r>
      <w:r w:rsidR="00B45939">
        <w:rPr>
          <w:rFonts w:ascii="Arial" w:hAnsi="Arial" w:cs="Arial"/>
          <w:sz w:val="24"/>
          <w:szCs w:val="24"/>
        </w:rPr>
        <w:t>)</w:t>
      </w:r>
      <w:r w:rsidR="00B4727E">
        <w:rPr>
          <w:rFonts w:ascii="Arial" w:hAnsi="Arial" w:cs="Arial"/>
          <w:sz w:val="24"/>
          <w:szCs w:val="24"/>
        </w:rPr>
        <w:t>.</w:t>
      </w:r>
      <w:r w:rsidR="0077122A">
        <w:rPr>
          <w:rFonts w:ascii="Arial" w:hAnsi="Arial" w:cs="Arial"/>
          <w:sz w:val="24"/>
          <w:szCs w:val="24"/>
        </w:rPr>
        <w:t xml:space="preserve"> 60</w:t>
      </w:r>
      <w:r w:rsidR="003B339A">
        <w:rPr>
          <w:rFonts w:ascii="Arial" w:hAnsi="Arial" w:cs="Arial"/>
          <w:sz w:val="24"/>
          <w:szCs w:val="24"/>
        </w:rPr>
        <w:t>% of drug</w:t>
      </w:r>
      <w:r w:rsidR="009619C4">
        <w:rPr>
          <w:rFonts w:ascii="Arial" w:hAnsi="Arial" w:cs="Arial"/>
          <w:sz w:val="24"/>
          <w:szCs w:val="24"/>
        </w:rPr>
        <w:t xml:space="preserve"> </w:t>
      </w:r>
      <w:r w:rsidR="00BF2A66">
        <w:rPr>
          <w:rFonts w:ascii="Arial" w:hAnsi="Arial" w:cs="Arial"/>
          <w:sz w:val="24"/>
          <w:szCs w:val="24"/>
        </w:rPr>
        <w:t>possession</w:t>
      </w:r>
      <w:r w:rsidR="003B339A">
        <w:rPr>
          <w:rFonts w:ascii="Arial" w:hAnsi="Arial" w:cs="Arial"/>
          <w:sz w:val="24"/>
          <w:szCs w:val="24"/>
        </w:rPr>
        <w:t xml:space="preserve"> searches are</w:t>
      </w:r>
      <w:r w:rsidR="00B4727E">
        <w:rPr>
          <w:rFonts w:ascii="Arial" w:hAnsi="Arial" w:cs="Arial"/>
          <w:sz w:val="24"/>
          <w:szCs w:val="24"/>
        </w:rPr>
        <w:t xml:space="preserve"> </w:t>
      </w:r>
      <w:r w:rsidR="003B339A">
        <w:rPr>
          <w:rFonts w:ascii="Arial" w:hAnsi="Arial" w:cs="Arial"/>
          <w:sz w:val="24"/>
          <w:szCs w:val="24"/>
        </w:rPr>
        <w:t xml:space="preserve">commonly aimed at black individuals </w:t>
      </w:r>
      <w:r w:rsidR="009619C4">
        <w:rPr>
          <w:rFonts w:ascii="Arial" w:hAnsi="Arial" w:cs="Arial"/>
          <w:sz w:val="24"/>
          <w:szCs w:val="24"/>
        </w:rPr>
        <w:t>(</w:t>
      </w:r>
      <w:r w:rsidR="00BF2A66">
        <w:rPr>
          <w:rFonts w:ascii="Arial" w:hAnsi="Arial" w:cs="Arial"/>
          <w:sz w:val="24"/>
          <w:szCs w:val="24"/>
        </w:rPr>
        <w:t>Townsend, 2018).</w:t>
      </w:r>
    </w:p>
    <w:p w14:paraId="3F0C6BA9" w14:textId="7140A63D" w:rsidR="002F798E" w:rsidRDefault="00CE7D71" w:rsidP="00F80344">
      <w:pPr>
        <w:spacing w:line="360" w:lineRule="auto"/>
        <w:rPr>
          <w:rFonts w:ascii="Arial" w:hAnsi="Arial" w:cs="Arial"/>
          <w:sz w:val="24"/>
          <w:szCs w:val="24"/>
        </w:rPr>
      </w:pPr>
      <w:r w:rsidRPr="00CE7D71">
        <w:rPr>
          <w:rFonts w:ascii="Arial" w:hAnsi="Arial" w:cs="Arial"/>
          <w:sz w:val="24"/>
          <w:szCs w:val="24"/>
        </w:rPr>
        <w:lastRenderedPageBreak/>
        <w:t>Researchers have discovered a tense relationship between the</w:t>
      </w:r>
      <w:r w:rsidR="00F848E2">
        <w:rPr>
          <w:rFonts w:ascii="Arial" w:hAnsi="Arial" w:cs="Arial"/>
          <w:sz w:val="24"/>
          <w:szCs w:val="24"/>
        </w:rPr>
        <w:t xml:space="preserve"> forces </w:t>
      </w:r>
      <w:r w:rsidRPr="00CE7D71">
        <w:rPr>
          <w:rFonts w:ascii="Arial" w:hAnsi="Arial" w:cs="Arial"/>
          <w:sz w:val="24"/>
          <w:szCs w:val="24"/>
        </w:rPr>
        <w:t xml:space="preserve">and London's black </w:t>
      </w:r>
      <w:r w:rsidR="002D1E32">
        <w:rPr>
          <w:rFonts w:ascii="Arial" w:hAnsi="Arial" w:cs="Arial"/>
          <w:sz w:val="24"/>
          <w:szCs w:val="24"/>
        </w:rPr>
        <w:t>community</w:t>
      </w:r>
      <w:r w:rsidRPr="00CE7D71">
        <w:rPr>
          <w:rFonts w:ascii="Arial" w:hAnsi="Arial" w:cs="Arial"/>
          <w:sz w:val="24"/>
          <w:szCs w:val="24"/>
        </w:rPr>
        <w:t xml:space="preserve"> over the years.</w:t>
      </w:r>
      <w:r w:rsidR="00A87DEA" w:rsidRPr="00A87DEA">
        <w:t xml:space="preserve"> </w:t>
      </w:r>
      <w:r w:rsidR="00A87DEA" w:rsidRPr="00A87DEA">
        <w:rPr>
          <w:rFonts w:ascii="Arial" w:hAnsi="Arial" w:cs="Arial"/>
          <w:sz w:val="24"/>
          <w:szCs w:val="24"/>
        </w:rPr>
        <w:t xml:space="preserve">The number of people stopped and searched is overwhelmingly high among </w:t>
      </w:r>
      <w:r w:rsidR="007A6881">
        <w:rPr>
          <w:rFonts w:ascii="Arial" w:hAnsi="Arial" w:cs="Arial"/>
          <w:sz w:val="24"/>
          <w:szCs w:val="24"/>
        </w:rPr>
        <w:t>black minority</w:t>
      </w:r>
      <w:r w:rsidR="00A87DEA" w:rsidRPr="00A87DEA">
        <w:rPr>
          <w:rFonts w:ascii="Arial" w:hAnsi="Arial" w:cs="Arial"/>
          <w:sz w:val="24"/>
          <w:szCs w:val="24"/>
        </w:rPr>
        <w:t xml:space="preserve"> people</w:t>
      </w:r>
      <w:r w:rsidR="009C2FD9">
        <w:rPr>
          <w:rFonts w:ascii="Arial" w:hAnsi="Arial" w:cs="Arial"/>
          <w:sz w:val="24"/>
          <w:szCs w:val="24"/>
        </w:rPr>
        <w:t>.</w:t>
      </w:r>
      <w:r w:rsidR="007A6881">
        <w:rPr>
          <w:rFonts w:ascii="Arial" w:hAnsi="Arial" w:cs="Arial"/>
          <w:sz w:val="24"/>
          <w:szCs w:val="24"/>
        </w:rPr>
        <w:t xml:space="preserve"> </w:t>
      </w:r>
      <w:r w:rsidR="009C2FD9" w:rsidRPr="009C2FD9">
        <w:rPr>
          <w:rFonts w:ascii="Arial" w:hAnsi="Arial" w:cs="Arial"/>
          <w:sz w:val="24"/>
          <w:szCs w:val="24"/>
        </w:rPr>
        <w:t xml:space="preserve">It's no mistake that Black people in Britain are six or seven significantly more likely than people of other races to be arrested under police stop-and-search forces. </w:t>
      </w:r>
      <w:r w:rsidR="007A6881">
        <w:rPr>
          <w:rFonts w:ascii="Arial" w:hAnsi="Arial" w:cs="Arial"/>
          <w:sz w:val="24"/>
          <w:szCs w:val="24"/>
        </w:rPr>
        <w:t>(</w:t>
      </w:r>
      <w:r w:rsidR="00445591" w:rsidRPr="00445591">
        <w:rPr>
          <w:rFonts w:ascii="Arial" w:hAnsi="Arial" w:cs="Arial"/>
          <w:sz w:val="24"/>
          <w:szCs w:val="24"/>
        </w:rPr>
        <w:t>Yesufu</w:t>
      </w:r>
      <w:r w:rsidR="00445591">
        <w:rPr>
          <w:rFonts w:ascii="Arial" w:hAnsi="Arial" w:cs="Arial"/>
          <w:sz w:val="24"/>
          <w:szCs w:val="24"/>
        </w:rPr>
        <w:t>,</w:t>
      </w:r>
      <w:r w:rsidR="00A86634">
        <w:rPr>
          <w:rFonts w:ascii="Arial" w:hAnsi="Arial" w:cs="Arial"/>
          <w:sz w:val="24"/>
          <w:szCs w:val="24"/>
        </w:rPr>
        <w:t xml:space="preserve"> 2013</w:t>
      </w:r>
      <w:r w:rsidR="004C01EF">
        <w:rPr>
          <w:rFonts w:ascii="Arial" w:hAnsi="Arial" w:cs="Arial"/>
          <w:sz w:val="24"/>
          <w:szCs w:val="24"/>
        </w:rPr>
        <w:t>, p.</w:t>
      </w:r>
      <w:r w:rsidR="000A43C8">
        <w:rPr>
          <w:rFonts w:ascii="Arial" w:hAnsi="Arial" w:cs="Arial"/>
          <w:sz w:val="24"/>
          <w:szCs w:val="24"/>
        </w:rPr>
        <w:t>281</w:t>
      </w:r>
      <w:r w:rsidR="00A86634">
        <w:rPr>
          <w:rFonts w:ascii="Arial" w:hAnsi="Arial" w:cs="Arial"/>
          <w:sz w:val="24"/>
          <w:szCs w:val="24"/>
        </w:rPr>
        <w:t>).</w:t>
      </w:r>
      <w:r w:rsidR="0085123F">
        <w:rPr>
          <w:rFonts w:ascii="Arial" w:hAnsi="Arial" w:cs="Arial"/>
          <w:sz w:val="24"/>
          <w:szCs w:val="24"/>
        </w:rPr>
        <w:t xml:space="preserve"> </w:t>
      </w:r>
      <w:r w:rsidR="009C2EDC">
        <w:rPr>
          <w:rFonts w:ascii="Arial" w:hAnsi="Arial" w:cs="Arial"/>
          <w:sz w:val="24"/>
          <w:szCs w:val="24"/>
        </w:rPr>
        <w:t xml:space="preserve">These statistics could be used as evidence suggesting </w:t>
      </w:r>
      <w:r w:rsidR="00CE30D3" w:rsidRPr="00CE30D3">
        <w:rPr>
          <w:rFonts w:ascii="Arial" w:hAnsi="Arial" w:cs="Arial"/>
          <w:sz w:val="24"/>
          <w:szCs w:val="24"/>
        </w:rPr>
        <w:t>that certain police forces are using their powers unfairly</w:t>
      </w:r>
      <w:r w:rsidR="00180141">
        <w:rPr>
          <w:rFonts w:ascii="Arial" w:hAnsi="Arial" w:cs="Arial"/>
          <w:sz w:val="24"/>
          <w:szCs w:val="24"/>
        </w:rPr>
        <w:t xml:space="preserve"> and unlawfully, </w:t>
      </w:r>
      <w:r w:rsidR="00CE30D3" w:rsidRPr="00CE30D3">
        <w:rPr>
          <w:rFonts w:ascii="Arial" w:hAnsi="Arial" w:cs="Arial"/>
          <w:sz w:val="24"/>
          <w:szCs w:val="24"/>
        </w:rPr>
        <w:t>implying that they are stopping and questioning people in a discriminatory manner</w:t>
      </w:r>
      <w:r w:rsidR="0058446E">
        <w:rPr>
          <w:rFonts w:ascii="Arial" w:hAnsi="Arial" w:cs="Arial"/>
          <w:sz w:val="24"/>
          <w:szCs w:val="24"/>
        </w:rPr>
        <w:t xml:space="preserve"> </w:t>
      </w:r>
      <w:r w:rsidR="000B2D6C">
        <w:rPr>
          <w:rFonts w:ascii="Arial" w:hAnsi="Arial" w:cs="Arial"/>
          <w:sz w:val="24"/>
          <w:szCs w:val="24"/>
        </w:rPr>
        <w:t>going against human rights</w:t>
      </w:r>
      <w:r w:rsidR="004F5C87">
        <w:rPr>
          <w:rFonts w:ascii="Arial" w:hAnsi="Arial" w:cs="Arial"/>
          <w:sz w:val="24"/>
          <w:szCs w:val="24"/>
        </w:rPr>
        <w:t xml:space="preserve"> </w:t>
      </w:r>
      <w:r w:rsidR="00CB44B6">
        <w:rPr>
          <w:rFonts w:ascii="Arial" w:hAnsi="Arial" w:cs="Arial"/>
          <w:sz w:val="24"/>
          <w:szCs w:val="24"/>
        </w:rPr>
        <w:t xml:space="preserve">and the authenticity of the </w:t>
      </w:r>
      <w:r w:rsidR="00ED565B">
        <w:rPr>
          <w:rFonts w:ascii="Arial" w:hAnsi="Arial" w:cs="Arial"/>
          <w:sz w:val="24"/>
          <w:szCs w:val="24"/>
        </w:rPr>
        <w:t>proced</w:t>
      </w:r>
      <w:r w:rsidR="009F266C">
        <w:rPr>
          <w:rFonts w:ascii="Arial" w:hAnsi="Arial" w:cs="Arial"/>
          <w:sz w:val="24"/>
          <w:szCs w:val="24"/>
        </w:rPr>
        <w:t xml:space="preserve">ural justice </w:t>
      </w:r>
      <w:r w:rsidR="007302B1">
        <w:rPr>
          <w:rFonts w:ascii="Arial" w:hAnsi="Arial" w:cs="Arial"/>
          <w:sz w:val="24"/>
          <w:szCs w:val="24"/>
        </w:rPr>
        <w:t xml:space="preserve">of the </w:t>
      </w:r>
      <w:r w:rsidR="00AF0EF8">
        <w:rPr>
          <w:rFonts w:ascii="Arial" w:hAnsi="Arial" w:cs="Arial"/>
          <w:sz w:val="24"/>
          <w:szCs w:val="24"/>
        </w:rPr>
        <w:t>Equality Act 2010</w:t>
      </w:r>
      <w:r w:rsidR="0058446E">
        <w:rPr>
          <w:rFonts w:ascii="Arial" w:hAnsi="Arial" w:cs="Arial"/>
          <w:sz w:val="24"/>
          <w:szCs w:val="24"/>
        </w:rPr>
        <w:t>(</w:t>
      </w:r>
      <w:r w:rsidR="00E30F3D" w:rsidRPr="00E30F3D">
        <w:rPr>
          <w:rFonts w:ascii="Arial" w:hAnsi="Arial" w:cs="Arial"/>
          <w:sz w:val="24"/>
          <w:szCs w:val="24"/>
        </w:rPr>
        <w:t>Equality and Human Rights Commission</w:t>
      </w:r>
      <w:r w:rsidR="00E30F3D">
        <w:rPr>
          <w:rFonts w:ascii="Arial" w:hAnsi="Arial" w:cs="Arial"/>
          <w:sz w:val="24"/>
          <w:szCs w:val="24"/>
        </w:rPr>
        <w:t>, 2010).</w:t>
      </w:r>
      <w:r w:rsidR="0067569A">
        <w:rPr>
          <w:rFonts w:ascii="Arial" w:hAnsi="Arial" w:cs="Arial"/>
          <w:sz w:val="24"/>
          <w:szCs w:val="24"/>
        </w:rPr>
        <w:t xml:space="preserve"> Regular data</w:t>
      </w:r>
      <w:r w:rsidR="006977AA">
        <w:rPr>
          <w:rFonts w:ascii="Arial" w:hAnsi="Arial" w:cs="Arial"/>
          <w:sz w:val="24"/>
          <w:szCs w:val="24"/>
        </w:rPr>
        <w:t xml:space="preserve"> from the Home Office</w:t>
      </w:r>
      <w:r w:rsidR="006E2733">
        <w:rPr>
          <w:rFonts w:ascii="Arial" w:hAnsi="Arial" w:cs="Arial"/>
          <w:sz w:val="24"/>
          <w:szCs w:val="24"/>
        </w:rPr>
        <w:t xml:space="preserve"> published</w:t>
      </w:r>
      <w:r w:rsidR="0035222F">
        <w:rPr>
          <w:rFonts w:ascii="Arial" w:hAnsi="Arial" w:cs="Arial"/>
          <w:sz w:val="24"/>
          <w:szCs w:val="24"/>
        </w:rPr>
        <w:t xml:space="preserve"> and</w:t>
      </w:r>
      <w:r w:rsidR="006E2733">
        <w:rPr>
          <w:rFonts w:ascii="Arial" w:hAnsi="Arial" w:cs="Arial"/>
          <w:sz w:val="24"/>
          <w:szCs w:val="24"/>
        </w:rPr>
        <w:t xml:space="preserve"> compar</w:t>
      </w:r>
      <w:r w:rsidR="0035222F">
        <w:rPr>
          <w:rFonts w:ascii="Arial" w:hAnsi="Arial" w:cs="Arial"/>
          <w:sz w:val="24"/>
          <w:szCs w:val="24"/>
        </w:rPr>
        <w:t>ed</w:t>
      </w:r>
      <w:r w:rsidR="005A0F8A">
        <w:rPr>
          <w:rFonts w:ascii="Arial" w:hAnsi="Arial" w:cs="Arial"/>
          <w:sz w:val="24"/>
          <w:szCs w:val="24"/>
        </w:rPr>
        <w:t xml:space="preserve"> the number of stop and search</w:t>
      </w:r>
      <w:r w:rsidR="006E2733">
        <w:rPr>
          <w:rFonts w:ascii="Arial" w:hAnsi="Arial" w:cs="Arial"/>
          <w:sz w:val="24"/>
          <w:szCs w:val="24"/>
        </w:rPr>
        <w:t>es</w:t>
      </w:r>
      <w:r w:rsidR="005A0F8A">
        <w:rPr>
          <w:rFonts w:ascii="Arial" w:hAnsi="Arial" w:cs="Arial"/>
          <w:sz w:val="24"/>
          <w:szCs w:val="24"/>
        </w:rPr>
        <w:t xml:space="preserve"> in relation to ethnic minorities</w:t>
      </w:r>
      <w:r w:rsidR="0035222F">
        <w:rPr>
          <w:rFonts w:ascii="Arial" w:hAnsi="Arial" w:cs="Arial"/>
          <w:sz w:val="24"/>
          <w:szCs w:val="24"/>
        </w:rPr>
        <w:t>,</w:t>
      </w:r>
      <w:r w:rsidR="006E2733">
        <w:rPr>
          <w:rFonts w:ascii="Arial" w:hAnsi="Arial" w:cs="Arial"/>
          <w:sz w:val="24"/>
          <w:szCs w:val="24"/>
        </w:rPr>
        <w:t xml:space="preserve"> </w:t>
      </w:r>
      <w:r w:rsidR="006E2733" w:rsidRPr="000749E3">
        <w:rPr>
          <w:rFonts w:ascii="Arial" w:hAnsi="Arial" w:cs="Arial"/>
          <w:sz w:val="24"/>
          <w:szCs w:val="24"/>
        </w:rPr>
        <w:t xml:space="preserve">these </w:t>
      </w:r>
      <w:r w:rsidR="000749E3" w:rsidRPr="000749E3">
        <w:rPr>
          <w:rFonts w:ascii="Arial" w:hAnsi="Arial" w:cs="Arial"/>
          <w:sz w:val="24"/>
          <w:szCs w:val="24"/>
        </w:rPr>
        <w:t>similarities</w:t>
      </w:r>
      <w:r w:rsidR="006E2733" w:rsidRPr="000749E3">
        <w:rPr>
          <w:rFonts w:ascii="Arial" w:hAnsi="Arial" w:cs="Arial"/>
          <w:sz w:val="24"/>
          <w:szCs w:val="24"/>
        </w:rPr>
        <w:t xml:space="preserve"> </w:t>
      </w:r>
      <w:r w:rsidR="000749E3" w:rsidRPr="000749E3">
        <w:rPr>
          <w:rFonts w:ascii="Arial" w:hAnsi="Arial" w:cs="Arial"/>
          <w:sz w:val="24"/>
          <w:szCs w:val="24"/>
        </w:rPr>
        <w:t>regularly</w:t>
      </w:r>
      <w:r w:rsidR="00A63A91">
        <w:rPr>
          <w:rFonts w:ascii="Arial" w:hAnsi="Arial" w:cs="Arial"/>
          <w:sz w:val="24"/>
          <w:szCs w:val="24"/>
        </w:rPr>
        <w:t xml:space="preserve"> </w:t>
      </w:r>
      <w:r w:rsidR="004011AF" w:rsidRPr="004011AF">
        <w:rPr>
          <w:rFonts w:ascii="Arial" w:hAnsi="Arial" w:cs="Arial"/>
          <w:sz w:val="24"/>
          <w:szCs w:val="24"/>
        </w:rPr>
        <w:t xml:space="preserve">indicate that </w:t>
      </w:r>
      <w:r w:rsidR="004011AF" w:rsidRPr="002F63E2">
        <w:rPr>
          <w:rFonts w:ascii="Arial" w:hAnsi="Arial" w:cs="Arial"/>
          <w:sz w:val="24"/>
          <w:szCs w:val="24"/>
        </w:rPr>
        <w:t>minority ethnic groups are subject</w:t>
      </w:r>
      <w:r w:rsidR="004011AF" w:rsidRPr="004011AF">
        <w:rPr>
          <w:rFonts w:ascii="Arial" w:hAnsi="Arial" w:cs="Arial"/>
          <w:sz w:val="24"/>
          <w:szCs w:val="24"/>
        </w:rPr>
        <w:t xml:space="preserve"> to higher rates of stop and searches</w:t>
      </w:r>
      <w:r w:rsidR="005F241E">
        <w:rPr>
          <w:rFonts w:ascii="Arial" w:hAnsi="Arial" w:cs="Arial"/>
          <w:sz w:val="24"/>
          <w:szCs w:val="24"/>
        </w:rPr>
        <w:t xml:space="preserve"> (</w:t>
      </w:r>
      <w:r w:rsidR="007F5924">
        <w:rPr>
          <w:rFonts w:ascii="Arial" w:hAnsi="Arial" w:cs="Arial"/>
          <w:sz w:val="24"/>
          <w:szCs w:val="24"/>
        </w:rPr>
        <w:t>Delsol and Shiner, 2006</w:t>
      </w:r>
      <w:r w:rsidR="002C27D3">
        <w:rPr>
          <w:rFonts w:ascii="Arial" w:hAnsi="Arial" w:cs="Arial"/>
          <w:sz w:val="24"/>
          <w:szCs w:val="24"/>
        </w:rPr>
        <w:t>, p. 248).</w:t>
      </w:r>
      <w:r w:rsidR="005D615C">
        <w:rPr>
          <w:rFonts w:ascii="Arial" w:hAnsi="Arial" w:cs="Arial"/>
          <w:sz w:val="24"/>
          <w:szCs w:val="24"/>
        </w:rPr>
        <w:t xml:space="preserve"> </w:t>
      </w:r>
      <w:r w:rsidR="009F0F51">
        <w:rPr>
          <w:rFonts w:ascii="Arial" w:hAnsi="Arial" w:cs="Arial"/>
          <w:sz w:val="24"/>
          <w:szCs w:val="24"/>
        </w:rPr>
        <w:t>These statistics also summaris</w:t>
      </w:r>
      <w:r w:rsidR="00DB50A7">
        <w:rPr>
          <w:rFonts w:ascii="Arial" w:hAnsi="Arial" w:cs="Arial"/>
          <w:sz w:val="24"/>
          <w:szCs w:val="24"/>
        </w:rPr>
        <w:t xml:space="preserve">e </w:t>
      </w:r>
      <w:r w:rsidR="008614B8">
        <w:rPr>
          <w:rFonts w:ascii="Arial" w:hAnsi="Arial" w:cs="Arial"/>
          <w:sz w:val="24"/>
          <w:szCs w:val="24"/>
        </w:rPr>
        <w:t xml:space="preserve">instances whereby there have been claims </w:t>
      </w:r>
      <w:r w:rsidR="00E66C0A">
        <w:rPr>
          <w:rFonts w:ascii="Arial" w:hAnsi="Arial" w:cs="Arial"/>
          <w:sz w:val="24"/>
          <w:szCs w:val="24"/>
        </w:rPr>
        <w:t xml:space="preserve">from HMIC (2013), </w:t>
      </w:r>
      <w:r w:rsidR="008614B8">
        <w:rPr>
          <w:rFonts w:ascii="Arial" w:hAnsi="Arial" w:cs="Arial"/>
          <w:sz w:val="24"/>
          <w:szCs w:val="24"/>
        </w:rPr>
        <w:t>of alleged discrimination</w:t>
      </w:r>
      <w:r w:rsidR="0051494F">
        <w:rPr>
          <w:rFonts w:ascii="Arial" w:hAnsi="Arial" w:cs="Arial"/>
          <w:sz w:val="24"/>
          <w:szCs w:val="24"/>
        </w:rPr>
        <w:t xml:space="preserve"> and </w:t>
      </w:r>
      <w:r w:rsidR="007264F8">
        <w:rPr>
          <w:rFonts w:ascii="Arial" w:hAnsi="Arial" w:cs="Arial"/>
          <w:sz w:val="24"/>
          <w:szCs w:val="24"/>
        </w:rPr>
        <w:t>report findings of officers</w:t>
      </w:r>
      <w:r w:rsidR="00B4176A">
        <w:rPr>
          <w:rFonts w:ascii="Arial" w:hAnsi="Arial" w:cs="Arial"/>
          <w:sz w:val="24"/>
          <w:szCs w:val="24"/>
        </w:rPr>
        <w:t xml:space="preserve"> continued</w:t>
      </w:r>
      <w:r w:rsidR="007264F8">
        <w:rPr>
          <w:rFonts w:ascii="Arial" w:hAnsi="Arial" w:cs="Arial"/>
          <w:sz w:val="24"/>
          <w:szCs w:val="24"/>
        </w:rPr>
        <w:t xml:space="preserve"> </w:t>
      </w:r>
      <w:r w:rsidR="003175B3">
        <w:rPr>
          <w:rFonts w:ascii="Arial" w:hAnsi="Arial" w:cs="Arial"/>
          <w:sz w:val="24"/>
          <w:szCs w:val="24"/>
        </w:rPr>
        <w:t>lack</w:t>
      </w:r>
      <w:r w:rsidR="00B4176A">
        <w:rPr>
          <w:rFonts w:ascii="Arial" w:hAnsi="Arial" w:cs="Arial"/>
          <w:sz w:val="24"/>
          <w:szCs w:val="24"/>
        </w:rPr>
        <w:t xml:space="preserve"> of</w:t>
      </w:r>
      <w:r w:rsidR="003175B3">
        <w:rPr>
          <w:rFonts w:ascii="Arial" w:hAnsi="Arial" w:cs="Arial"/>
          <w:sz w:val="24"/>
          <w:szCs w:val="24"/>
        </w:rPr>
        <w:t xml:space="preserve"> </w:t>
      </w:r>
      <w:r w:rsidR="003F1424">
        <w:rPr>
          <w:rFonts w:ascii="Arial" w:hAnsi="Arial" w:cs="Arial"/>
          <w:sz w:val="24"/>
          <w:szCs w:val="24"/>
        </w:rPr>
        <w:t xml:space="preserve">effectiveness and understanding </w:t>
      </w:r>
      <w:r w:rsidR="00B1743A">
        <w:rPr>
          <w:rFonts w:ascii="Arial" w:hAnsi="Arial" w:cs="Arial"/>
          <w:sz w:val="24"/>
          <w:szCs w:val="24"/>
        </w:rPr>
        <w:t xml:space="preserve">when using </w:t>
      </w:r>
      <w:r w:rsidR="00922426">
        <w:rPr>
          <w:rFonts w:ascii="Arial" w:hAnsi="Arial" w:cs="Arial"/>
          <w:sz w:val="24"/>
          <w:szCs w:val="24"/>
        </w:rPr>
        <w:t>the power of stop and search</w:t>
      </w:r>
      <w:r w:rsidR="001E7CF2">
        <w:rPr>
          <w:rFonts w:ascii="Arial" w:hAnsi="Arial" w:cs="Arial"/>
          <w:sz w:val="24"/>
          <w:szCs w:val="24"/>
        </w:rPr>
        <w:t>.</w:t>
      </w:r>
      <w:r w:rsidR="00D11A16">
        <w:rPr>
          <w:rFonts w:ascii="Arial" w:hAnsi="Arial" w:cs="Arial"/>
          <w:sz w:val="24"/>
          <w:szCs w:val="24"/>
        </w:rPr>
        <w:t xml:space="preserve"> </w:t>
      </w:r>
      <w:r w:rsidR="00B52D95">
        <w:rPr>
          <w:rFonts w:ascii="Arial" w:hAnsi="Arial" w:cs="Arial"/>
          <w:sz w:val="24"/>
          <w:szCs w:val="24"/>
        </w:rPr>
        <w:t xml:space="preserve">A survey carried out by YouGov in connection with that report found that </w:t>
      </w:r>
      <w:r w:rsidR="009B6468">
        <w:rPr>
          <w:rFonts w:ascii="Arial" w:hAnsi="Arial" w:cs="Arial"/>
          <w:sz w:val="24"/>
          <w:szCs w:val="24"/>
        </w:rPr>
        <w:t xml:space="preserve">nearly five thousand people </w:t>
      </w:r>
      <w:r w:rsidR="003F56DE">
        <w:rPr>
          <w:rFonts w:ascii="Arial" w:hAnsi="Arial" w:cs="Arial"/>
          <w:sz w:val="24"/>
          <w:szCs w:val="24"/>
        </w:rPr>
        <w:t xml:space="preserve">in England and Wales believe that youths and </w:t>
      </w:r>
      <w:r w:rsidR="00A93A05">
        <w:rPr>
          <w:rFonts w:ascii="Arial" w:hAnsi="Arial" w:cs="Arial"/>
          <w:sz w:val="24"/>
          <w:szCs w:val="24"/>
        </w:rPr>
        <w:t xml:space="preserve">people of ethnic minorities are targeted </w:t>
      </w:r>
      <w:r w:rsidR="002F0B9B">
        <w:rPr>
          <w:rFonts w:ascii="Arial" w:hAnsi="Arial" w:cs="Arial"/>
          <w:sz w:val="24"/>
          <w:szCs w:val="24"/>
        </w:rPr>
        <w:t>more often due to the general assumption</w:t>
      </w:r>
      <w:r w:rsidR="00312C46">
        <w:rPr>
          <w:rFonts w:ascii="Arial" w:hAnsi="Arial" w:cs="Arial"/>
          <w:sz w:val="24"/>
          <w:szCs w:val="24"/>
        </w:rPr>
        <w:t>s against them.</w:t>
      </w:r>
      <w:r w:rsidR="001E7CF2">
        <w:rPr>
          <w:rFonts w:ascii="Arial" w:hAnsi="Arial" w:cs="Arial"/>
          <w:sz w:val="24"/>
          <w:szCs w:val="24"/>
        </w:rPr>
        <w:t xml:space="preserve"> </w:t>
      </w:r>
      <w:r w:rsidR="005B6D98">
        <w:rPr>
          <w:rFonts w:ascii="Arial" w:hAnsi="Arial" w:cs="Arial"/>
          <w:sz w:val="24"/>
          <w:szCs w:val="24"/>
        </w:rPr>
        <w:t>Dodd</w:t>
      </w:r>
      <w:r w:rsidR="00E477EE">
        <w:rPr>
          <w:rFonts w:ascii="Arial" w:hAnsi="Arial" w:cs="Arial"/>
          <w:sz w:val="24"/>
          <w:szCs w:val="24"/>
        </w:rPr>
        <w:t xml:space="preserve"> (2010) from t</w:t>
      </w:r>
      <w:r w:rsidR="008F2A58">
        <w:rPr>
          <w:rFonts w:ascii="Arial" w:hAnsi="Arial" w:cs="Arial"/>
          <w:sz w:val="24"/>
          <w:szCs w:val="24"/>
        </w:rPr>
        <w:t>he Guardian</w:t>
      </w:r>
      <w:r w:rsidR="003A3A8A">
        <w:rPr>
          <w:rFonts w:ascii="Arial" w:hAnsi="Arial" w:cs="Arial"/>
          <w:sz w:val="24"/>
          <w:szCs w:val="24"/>
        </w:rPr>
        <w:t xml:space="preserve"> stated that police officers are </w:t>
      </w:r>
      <w:r w:rsidR="0008565E">
        <w:rPr>
          <w:rFonts w:ascii="Arial" w:hAnsi="Arial" w:cs="Arial"/>
          <w:sz w:val="24"/>
          <w:szCs w:val="24"/>
        </w:rPr>
        <w:t xml:space="preserve">branded as ‘racist’ due to their </w:t>
      </w:r>
      <w:r w:rsidR="00E341EC" w:rsidRPr="00E341EC">
        <w:rPr>
          <w:rFonts w:ascii="Arial" w:hAnsi="Arial" w:cs="Arial"/>
          <w:sz w:val="24"/>
          <w:szCs w:val="24"/>
        </w:rPr>
        <w:t xml:space="preserve">disproportionate </w:t>
      </w:r>
      <w:r w:rsidR="0008565E">
        <w:rPr>
          <w:rFonts w:ascii="Arial" w:hAnsi="Arial" w:cs="Arial"/>
          <w:sz w:val="24"/>
          <w:szCs w:val="24"/>
        </w:rPr>
        <w:t>stop and search actions</w:t>
      </w:r>
      <w:r w:rsidR="000636E6">
        <w:rPr>
          <w:rFonts w:ascii="Arial" w:hAnsi="Arial" w:cs="Arial"/>
          <w:sz w:val="24"/>
          <w:szCs w:val="24"/>
        </w:rPr>
        <w:t xml:space="preserve">. </w:t>
      </w:r>
    </w:p>
    <w:p w14:paraId="053275D3" w14:textId="55235810" w:rsidR="00C15CA6" w:rsidRDefault="00D960A2" w:rsidP="00F80344">
      <w:pPr>
        <w:spacing w:line="360" w:lineRule="auto"/>
        <w:rPr>
          <w:rFonts w:ascii="Arial" w:hAnsi="Arial" w:cs="Arial"/>
          <w:sz w:val="24"/>
          <w:szCs w:val="24"/>
        </w:rPr>
      </w:pPr>
      <w:r>
        <w:rPr>
          <w:rFonts w:ascii="Arial" w:hAnsi="Arial" w:cs="Arial"/>
          <w:sz w:val="24"/>
          <w:szCs w:val="24"/>
        </w:rPr>
        <w:t>Code A of PACE Act 1984</w:t>
      </w:r>
      <w:r w:rsidR="00F040D2">
        <w:rPr>
          <w:rFonts w:ascii="Arial" w:hAnsi="Arial" w:cs="Arial"/>
          <w:sz w:val="24"/>
          <w:szCs w:val="24"/>
        </w:rPr>
        <w:t xml:space="preserve"> clearly</w:t>
      </w:r>
      <w:r>
        <w:rPr>
          <w:rFonts w:ascii="Arial" w:hAnsi="Arial" w:cs="Arial"/>
          <w:sz w:val="24"/>
          <w:szCs w:val="24"/>
        </w:rPr>
        <w:t xml:space="preserve"> states that</w:t>
      </w:r>
      <w:r w:rsidR="003C3BB2" w:rsidRPr="003C3BB2">
        <w:t xml:space="preserve"> </w:t>
      </w:r>
      <w:r w:rsidR="003C3BB2">
        <w:rPr>
          <w:rFonts w:ascii="Arial" w:hAnsi="Arial" w:cs="Arial"/>
          <w:sz w:val="24"/>
          <w:szCs w:val="24"/>
        </w:rPr>
        <w:t>a</w:t>
      </w:r>
      <w:r w:rsidR="003C3BB2" w:rsidRPr="003C3BB2">
        <w:rPr>
          <w:rFonts w:ascii="Arial" w:hAnsi="Arial" w:cs="Arial"/>
          <w:sz w:val="24"/>
          <w:szCs w:val="24"/>
        </w:rPr>
        <w:t>ny abuse of authority is likely to be detrimental to policing and contribute to public distrust</w:t>
      </w:r>
      <w:r w:rsidR="00C72060">
        <w:rPr>
          <w:rFonts w:ascii="Arial" w:hAnsi="Arial" w:cs="Arial"/>
          <w:sz w:val="24"/>
          <w:szCs w:val="24"/>
        </w:rPr>
        <w:t>,</w:t>
      </w:r>
      <w:r w:rsidR="00BA3F47">
        <w:rPr>
          <w:rFonts w:ascii="Arial" w:hAnsi="Arial" w:cs="Arial"/>
          <w:sz w:val="24"/>
          <w:szCs w:val="24"/>
        </w:rPr>
        <w:t xml:space="preserve"> a</w:t>
      </w:r>
      <w:r w:rsidR="00BA3F47" w:rsidRPr="00BA3F47">
        <w:rPr>
          <w:rFonts w:ascii="Arial" w:hAnsi="Arial" w:cs="Arial"/>
          <w:sz w:val="24"/>
          <w:szCs w:val="24"/>
        </w:rPr>
        <w:t>ny information collected during a search to which the Code applies may be subject to question if the provisions of the Code</w:t>
      </w:r>
      <w:r w:rsidR="00C72060">
        <w:rPr>
          <w:rFonts w:ascii="Arial" w:hAnsi="Arial" w:cs="Arial"/>
          <w:sz w:val="24"/>
          <w:szCs w:val="24"/>
        </w:rPr>
        <w:t>s</w:t>
      </w:r>
      <w:r w:rsidR="00BA3F47" w:rsidRPr="00BA3F47">
        <w:rPr>
          <w:rFonts w:ascii="Arial" w:hAnsi="Arial" w:cs="Arial"/>
          <w:sz w:val="24"/>
          <w:szCs w:val="24"/>
        </w:rPr>
        <w:t xml:space="preserve"> are not followed</w:t>
      </w:r>
      <w:r w:rsidR="0069430E">
        <w:rPr>
          <w:rFonts w:ascii="Arial" w:hAnsi="Arial" w:cs="Arial"/>
          <w:sz w:val="24"/>
          <w:szCs w:val="24"/>
        </w:rPr>
        <w:t xml:space="preserve"> (College of Policing, </w:t>
      </w:r>
      <w:r w:rsidR="006F5855">
        <w:rPr>
          <w:rFonts w:ascii="Arial" w:hAnsi="Arial" w:cs="Arial"/>
          <w:sz w:val="24"/>
          <w:szCs w:val="24"/>
        </w:rPr>
        <w:t>2017).</w:t>
      </w:r>
      <w:r w:rsidR="00D67E4D">
        <w:rPr>
          <w:rFonts w:ascii="Arial" w:hAnsi="Arial" w:cs="Arial"/>
          <w:sz w:val="24"/>
          <w:szCs w:val="24"/>
        </w:rPr>
        <w:t xml:space="preserve"> </w:t>
      </w:r>
      <w:r w:rsidR="006078B5">
        <w:rPr>
          <w:rFonts w:ascii="Arial" w:hAnsi="Arial" w:cs="Arial"/>
          <w:sz w:val="24"/>
          <w:szCs w:val="24"/>
        </w:rPr>
        <w:t>S</w:t>
      </w:r>
      <w:r w:rsidR="00E07CB8">
        <w:rPr>
          <w:rFonts w:ascii="Arial" w:hAnsi="Arial" w:cs="Arial"/>
          <w:sz w:val="24"/>
          <w:szCs w:val="24"/>
        </w:rPr>
        <w:t>eventeen</w:t>
      </w:r>
      <w:r w:rsidR="00270FEF">
        <w:rPr>
          <w:rFonts w:ascii="Arial" w:hAnsi="Arial" w:cs="Arial"/>
          <w:sz w:val="24"/>
          <w:szCs w:val="24"/>
        </w:rPr>
        <w:t xml:space="preserve"> Metropolitan Police officers</w:t>
      </w:r>
      <w:r w:rsidR="006078B5">
        <w:rPr>
          <w:rFonts w:ascii="Arial" w:hAnsi="Arial" w:cs="Arial"/>
          <w:sz w:val="24"/>
          <w:szCs w:val="24"/>
        </w:rPr>
        <w:t xml:space="preserve"> have</w:t>
      </w:r>
      <w:r w:rsidR="00DC3315">
        <w:rPr>
          <w:rFonts w:ascii="Arial" w:hAnsi="Arial" w:cs="Arial"/>
          <w:sz w:val="24"/>
          <w:szCs w:val="24"/>
        </w:rPr>
        <w:t xml:space="preserve"> faced disciplinary </w:t>
      </w:r>
      <w:r w:rsidR="00376B62">
        <w:rPr>
          <w:rFonts w:ascii="Arial" w:hAnsi="Arial" w:cs="Arial"/>
          <w:sz w:val="24"/>
          <w:szCs w:val="24"/>
        </w:rPr>
        <w:t>actions</w:t>
      </w:r>
      <w:r w:rsidR="001646AF">
        <w:rPr>
          <w:rFonts w:ascii="Arial" w:hAnsi="Arial" w:cs="Arial"/>
          <w:sz w:val="24"/>
          <w:szCs w:val="24"/>
        </w:rPr>
        <w:t xml:space="preserve"> since 2014 due to misuse of stop and search</w:t>
      </w:r>
      <w:r w:rsidR="00E07CB8">
        <w:rPr>
          <w:rFonts w:ascii="Arial" w:hAnsi="Arial" w:cs="Arial"/>
          <w:sz w:val="24"/>
          <w:szCs w:val="24"/>
        </w:rPr>
        <w:t xml:space="preserve"> </w:t>
      </w:r>
      <w:r w:rsidR="00110477">
        <w:rPr>
          <w:rFonts w:ascii="Arial" w:hAnsi="Arial" w:cs="Arial"/>
          <w:sz w:val="24"/>
          <w:szCs w:val="24"/>
        </w:rPr>
        <w:t>breaching Code</w:t>
      </w:r>
      <w:r w:rsidR="00292BF4">
        <w:rPr>
          <w:rFonts w:ascii="Arial" w:hAnsi="Arial" w:cs="Arial"/>
          <w:sz w:val="24"/>
          <w:szCs w:val="24"/>
        </w:rPr>
        <w:t xml:space="preserve"> A of the Police and Criminal Evidence Act 1984</w:t>
      </w:r>
      <w:r w:rsidR="00B378DE">
        <w:rPr>
          <w:rFonts w:ascii="Arial" w:hAnsi="Arial" w:cs="Arial"/>
          <w:sz w:val="24"/>
          <w:szCs w:val="24"/>
        </w:rPr>
        <w:t>.</w:t>
      </w:r>
      <w:r w:rsidR="00E07CB8">
        <w:rPr>
          <w:rFonts w:ascii="Arial" w:hAnsi="Arial" w:cs="Arial"/>
          <w:sz w:val="24"/>
          <w:szCs w:val="24"/>
        </w:rPr>
        <w:t xml:space="preserve"> </w:t>
      </w:r>
      <w:r w:rsidR="00B378DE">
        <w:rPr>
          <w:rFonts w:ascii="Arial" w:hAnsi="Arial" w:cs="Arial"/>
          <w:sz w:val="24"/>
          <w:szCs w:val="24"/>
        </w:rPr>
        <w:t>O</w:t>
      </w:r>
      <w:r w:rsidR="00E07CB8">
        <w:rPr>
          <w:rFonts w:ascii="Arial" w:hAnsi="Arial" w:cs="Arial"/>
          <w:sz w:val="24"/>
          <w:szCs w:val="24"/>
        </w:rPr>
        <w:t xml:space="preserve">nly seven of those officers were </w:t>
      </w:r>
      <w:r w:rsidR="00E315D3">
        <w:rPr>
          <w:rFonts w:ascii="Arial" w:hAnsi="Arial" w:cs="Arial"/>
          <w:sz w:val="24"/>
          <w:szCs w:val="24"/>
        </w:rPr>
        <w:t>d</w:t>
      </w:r>
      <w:r w:rsidR="00224DF4">
        <w:rPr>
          <w:rFonts w:ascii="Arial" w:hAnsi="Arial" w:cs="Arial"/>
          <w:sz w:val="24"/>
          <w:szCs w:val="24"/>
        </w:rPr>
        <w:t>isciplined</w:t>
      </w:r>
      <w:r w:rsidR="00F35EE7">
        <w:rPr>
          <w:rFonts w:ascii="Arial" w:hAnsi="Arial" w:cs="Arial"/>
          <w:sz w:val="24"/>
          <w:szCs w:val="24"/>
        </w:rPr>
        <w:t xml:space="preserve"> with management advice, written warning </w:t>
      </w:r>
      <w:r w:rsidR="00204C35">
        <w:rPr>
          <w:rFonts w:ascii="Arial" w:hAnsi="Arial" w:cs="Arial"/>
          <w:sz w:val="24"/>
          <w:szCs w:val="24"/>
        </w:rPr>
        <w:t>or</w:t>
      </w:r>
      <w:r w:rsidR="00B820FB">
        <w:rPr>
          <w:rFonts w:ascii="Arial" w:hAnsi="Arial" w:cs="Arial"/>
          <w:sz w:val="24"/>
          <w:szCs w:val="24"/>
        </w:rPr>
        <w:t xml:space="preserve"> a final warning</w:t>
      </w:r>
      <w:r w:rsidR="00745828">
        <w:rPr>
          <w:rFonts w:ascii="Arial" w:hAnsi="Arial" w:cs="Arial"/>
          <w:sz w:val="24"/>
          <w:szCs w:val="24"/>
        </w:rPr>
        <w:t xml:space="preserve"> (BBC News, </w:t>
      </w:r>
      <w:r w:rsidR="00AC4A96">
        <w:rPr>
          <w:rFonts w:ascii="Arial" w:hAnsi="Arial" w:cs="Arial"/>
          <w:sz w:val="24"/>
          <w:szCs w:val="24"/>
        </w:rPr>
        <w:t>2021)</w:t>
      </w:r>
      <w:r w:rsidR="0053045F">
        <w:rPr>
          <w:rFonts w:ascii="Arial" w:hAnsi="Arial" w:cs="Arial"/>
          <w:sz w:val="24"/>
          <w:szCs w:val="24"/>
        </w:rPr>
        <w:t>. There ha</w:t>
      </w:r>
      <w:r w:rsidR="00B73D7C">
        <w:rPr>
          <w:rFonts w:ascii="Arial" w:hAnsi="Arial" w:cs="Arial"/>
          <w:sz w:val="24"/>
          <w:szCs w:val="24"/>
        </w:rPr>
        <w:t>ve</w:t>
      </w:r>
      <w:r w:rsidR="0053045F">
        <w:rPr>
          <w:rFonts w:ascii="Arial" w:hAnsi="Arial" w:cs="Arial"/>
          <w:sz w:val="24"/>
          <w:szCs w:val="24"/>
        </w:rPr>
        <w:t xml:space="preserve"> been a number of case studies</w:t>
      </w:r>
      <w:r w:rsidR="0003314C" w:rsidRPr="0003314C">
        <w:rPr>
          <w:rFonts w:ascii="Arial" w:hAnsi="Arial" w:cs="Arial"/>
          <w:sz w:val="24"/>
          <w:szCs w:val="24"/>
        </w:rPr>
        <w:t xml:space="preserve"> </w:t>
      </w:r>
      <w:r w:rsidR="0003314C">
        <w:rPr>
          <w:rFonts w:ascii="Arial" w:hAnsi="Arial" w:cs="Arial"/>
          <w:sz w:val="24"/>
          <w:szCs w:val="24"/>
        </w:rPr>
        <w:t>highlight</w:t>
      </w:r>
      <w:r w:rsidR="00C13B8F">
        <w:rPr>
          <w:rFonts w:ascii="Arial" w:hAnsi="Arial" w:cs="Arial"/>
          <w:sz w:val="24"/>
          <w:szCs w:val="24"/>
        </w:rPr>
        <w:t>ing</w:t>
      </w:r>
      <w:r w:rsidR="0003314C">
        <w:rPr>
          <w:rFonts w:ascii="Arial" w:hAnsi="Arial" w:cs="Arial"/>
          <w:sz w:val="24"/>
          <w:szCs w:val="24"/>
        </w:rPr>
        <w:t xml:space="preserve"> </w:t>
      </w:r>
      <w:r w:rsidR="0003314C" w:rsidRPr="0003314C">
        <w:rPr>
          <w:rFonts w:ascii="Arial" w:hAnsi="Arial" w:cs="Arial"/>
          <w:sz w:val="24"/>
          <w:szCs w:val="24"/>
        </w:rPr>
        <w:t>allegations of racial discrimination</w:t>
      </w:r>
      <w:r w:rsidR="00CA347D">
        <w:rPr>
          <w:rFonts w:ascii="Arial" w:hAnsi="Arial" w:cs="Arial"/>
          <w:sz w:val="24"/>
          <w:szCs w:val="24"/>
        </w:rPr>
        <w:t xml:space="preserve"> </w:t>
      </w:r>
      <w:r w:rsidR="00C5736C">
        <w:rPr>
          <w:rFonts w:ascii="Arial" w:hAnsi="Arial" w:cs="Arial"/>
          <w:sz w:val="24"/>
          <w:szCs w:val="24"/>
        </w:rPr>
        <w:t>and fairness</w:t>
      </w:r>
      <w:r w:rsidR="00DC65E3">
        <w:rPr>
          <w:rFonts w:ascii="Arial" w:hAnsi="Arial" w:cs="Arial"/>
          <w:sz w:val="24"/>
          <w:szCs w:val="24"/>
        </w:rPr>
        <w:t xml:space="preserve"> </w:t>
      </w:r>
      <w:r w:rsidR="00EB198B">
        <w:rPr>
          <w:rFonts w:ascii="Arial" w:hAnsi="Arial" w:cs="Arial"/>
          <w:sz w:val="24"/>
          <w:szCs w:val="24"/>
        </w:rPr>
        <w:t>disputations</w:t>
      </w:r>
      <w:r w:rsidR="0003314C" w:rsidRPr="0003314C">
        <w:rPr>
          <w:rFonts w:ascii="Arial" w:hAnsi="Arial" w:cs="Arial"/>
          <w:sz w:val="24"/>
          <w:szCs w:val="24"/>
        </w:rPr>
        <w:t xml:space="preserve"> by the police in England</w:t>
      </w:r>
      <w:r w:rsidR="00C5736C">
        <w:rPr>
          <w:rFonts w:ascii="Arial" w:hAnsi="Arial" w:cs="Arial"/>
          <w:sz w:val="24"/>
          <w:szCs w:val="24"/>
        </w:rPr>
        <w:t xml:space="preserve"> towards ethnic minority people</w:t>
      </w:r>
      <w:r w:rsidR="00AB1D5A">
        <w:rPr>
          <w:rFonts w:ascii="Arial" w:hAnsi="Arial" w:cs="Arial"/>
          <w:sz w:val="24"/>
          <w:szCs w:val="24"/>
        </w:rPr>
        <w:t xml:space="preserve">. </w:t>
      </w:r>
      <w:r w:rsidR="00C64793">
        <w:rPr>
          <w:rFonts w:ascii="Arial" w:hAnsi="Arial" w:cs="Arial"/>
          <w:sz w:val="24"/>
          <w:szCs w:val="24"/>
        </w:rPr>
        <w:t xml:space="preserve">For </w:t>
      </w:r>
      <w:r w:rsidR="00644F7F">
        <w:rPr>
          <w:rFonts w:ascii="Arial" w:hAnsi="Arial" w:cs="Arial"/>
          <w:sz w:val="24"/>
          <w:szCs w:val="24"/>
        </w:rPr>
        <w:t>example,</w:t>
      </w:r>
      <w:r w:rsidR="009C725A">
        <w:rPr>
          <w:rFonts w:ascii="Arial" w:hAnsi="Arial" w:cs="Arial"/>
          <w:sz w:val="24"/>
          <w:szCs w:val="24"/>
        </w:rPr>
        <w:t xml:space="preserve"> </w:t>
      </w:r>
      <w:r w:rsidR="007E6C58">
        <w:rPr>
          <w:rFonts w:ascii="Arial" w:hAnsi="Arial" w:cs="Arial"/>
          <w:sz w:val="24"/>
          <w:szCs w:val="24"/>
        </w:rPr>
        <w:t xml:space="preserve">when </w:t>
      </w:r>
      <w:r w:rsidR="00C64793">
        <w:rPr>
          <w:rFonts w:ascii="Arial" w:hAnsi="Arial" w:cs="Arial"/>
          <w:sz w:val="24"/>
          <w:szCs w:val="24"/>
        </w:rPr>
        <w:t>Andrew Boat</w:t>
      </w:r>
      <w:r w:rsidR="005357D6">
        <w:rPr>
          <w:rFonts w:ascii="Arial" w:hAnsi="Arial" w:cs="Arial"/>
          <w:sz w:val="24"/>
          <w:szCs w:val="24"/>
        </w:rPr>
        <w:t>eng</w:t>
      </w:r>
      <w:r w:rsidR="007E6C58">
        <w:rPr>
          <w:rFonts w:ascii="Arial" w:hAnsi="Arial" w:cs="Arial"/>
          <w:sz w:val="24"/>
          <w:szCs w:val="24"/>
        </w:rPr>
        <w:t xml:space="preserve"> and his son were stopped</w:t>
      </w:r>
      <w:r w:rsidR="00FD7344">
        <w:rPr>
          <w:rFonts w:ascii="Arial" w:hAnsi="Arial" w:cs="Arial"/>
          <w:sz w:val="24"/>
          <w:szCs w:val="24"/>
        </w:rPr>
        <w:t xml:space="preserve"> whilst on a charity bike ride</w:t>
      </w:r>
      <w:r w:rsidR="00623EEA">
        <w:rPr>
          <w:rFonts w:ascii="Arial" w:hAnsi="Arial" w:cs="Arial"/>
          <w:sz w:val="24"/>
          <w:szCs w:val="24"/>
        </w:rPr>
        <w:t xml:space="preserve"> </w:t>
      </w:r>
      <w:r w:rsidR="00EB1DC7">
        <w:rPr>
          <w:rFonts w:ascii="Arial" w:hAnsi="Arial" w:cs="Arial"/>
          <w:sz w:val="24"/>
          <w:szCs w:val="24"/>
        </w:rPr>
        <w:t xml:space="preserve">in June 2020 </w:t>
      </w:r>
      <w:r w:rsidR="00623EEA">
        <w:rPr>
          <w:rFonts w:ascii="Arial" w:hAnsi="Arial" w:cs="Arial"/>
          <w:sz w:val="24"/>
          <w:szCs w:val="24"/>
        </w:rPr>
        <w:t>they wer</w:t>
      </w:r>
      <w:r w:rsidR="00E80B37">
        <w:rPr>
          <w:rFonts w:ascii="Arial" w:hAnsi="Arial" w:cs="Arial"/>
          <w:sz w:val="24"/>
          <w:szCs w:val="24"/>
        </w:rPr>
        <w:t xml:space="preserve">e left </w:t>
      </w:r>
      <w:r w:rsidR="00956B00">
        <w:rPr>
          <w:rFonts w:ascii="Arial" w:hAnsi="Arial" w:cs="Arial"/>
          <w:sz w:val="24"/>
          <w:szCs w:val="24"/>
        </w:rPr>
        <w:t>to feel</w:t>
      </w:r>
      <w:r w:rsidR="00956B00" w:rsidRPr="00956B00">
        <w:rPr>
          <w:rFonts w:ascii="Arial" w:hAnsi="Arial" w:cs="Arial"/>
          <w:sz w:val="24"/>
          <w:szCs w:val="24"/>
        </w:rPr>
        <w:t xml:space="preserve"> </w:t>
      </w:r>
      <w:r w:rsidR="00956B00">
        <w:rPr>
          <w:rFonts w:ascii="Arial" w:hAnsi="Arial" w:cs="Arial"/>
          <w:sz w:val="24"/>
          <w:szCs w:val="24"/>
        </w:rPr>
        <w:t>humiliated and traumatised</w:t>
      </w:r>
      <w:r w:rsidR="00322D3A">
        <w:rPr>
          <w:rFonts w:ascii="Arial" w:hAnsi="Arial" w:cs="Arial"/>
          <w:sz w:val="24"/>
          <w:szCs w:val="24"/>
        </w:rPr>
        <w:t xml:space="preserve"> by their stop and search experience</w:t>
      </w:r>
      <w:r w:rsidR="00400484">
        <w:rPr>
          <w:rFonts w:ascii="Arial" w:hAnsi="Arial" w:cs="Arial"/>
          <w:sz w:val="24"/>
          <w:szCs w:val="24"/>
        </w:rPr>
        <w:t xml:space="preserve">. </w:t>
      </w:r>
      <w:r w:rsidR="00601D8A">
        <w:rPr>
          <w:rFonts w:ascii="Arial" w:hAnsi="Arial" w:cs="Arial"/>
          <w:sz w:val="24"/>
          <w:szCs w:val="24"/>
        </w:rPr>
        <w:t xml:space="preserve">Mr </w:t>
      </w:r>
      <w:r w:rsidR="00D9351F">
        <w:rPr>
          <w:rFonts w:ascii="Arial" w:hAnsi="Arial" w:cs="Arial"/>
          <w:sz w:val="24"/>
          <w:szCs w:val="24"/>
        </w:rPr>
        <w:lastRenderedPageBreak/>
        <w:t xml:space="preserve">Boateng </w:t>
      </w:r>
      <w:r w:rsidR="00CE2218">
        <w:rPr>
          <w:rFonts w:ascii="Arial" w:hAnsi="Arial" w:cs="Arial"/>
          <w:sz w:val="24"/>
          <w:szCs w:val="24"/>
        </w:rPr>
        <w:t>was a</w:t>
      </w:r>
      <w:r w:rsidR="00C51757">
        <w:rPr>
          <w:rFonts w:ascii="Arial" w:hAnsi="Arial" w:cs="Arial"/>
          <w:sz w:val="24"/>
          <w:szCs w:val="24"/>
        </w:rPr>
        <w:t xml:space="preserve"> pillar of the community and </w:t>
      </w:r>
      <w:r w:rsidR="001D2570">
        <w:rPr>
          <w:rFonts w:ascii="Arial" w:hAnsi="Arial" w:cs="Arial"/>
          <w:sz w:val="24"/>
          <w:szCs w:val="24"/>
        </w:rPr>
        <w:t>had previously been</w:t>
      </w:r>
      <w:r w:rsidR="00C51757">
        <w:rPr>
          <w:rFonts w:ascii="Arial" w:hAnsi="Arial" w:cs="Arial"/>
          <w:sz w:val="24"/>
          <w:szCs w:val="24"/>
        </w:rPr>
        <w:t xml:space="preserve"> involved in</w:t>
      </w:r>
      <w:r w:rsidR="007B3A0A">
        <w:rPr>
          <w:rFonts w:ascii="Arial" w:hAnsi="Arial" w:cs="Arial"/>
          <w:sz w:val="24"/>
          <w:szCs w:val="24"/>
        </w:rPr>
        <w:t xml:space="preserve"> helping </w:t>
      </w:r>
      <w:r w:rsidR="00723A2C">
        <w:rPr>
          <w:rFonts w:ascii="Arial" w:hAnsi="Arial" w:cs="Arial"/>
          <w:sz w:val="24"/>
          <w:szCs w:val="24"/>
        </w:rPr>
        <w:t>the Metropolitan police</w:t>
      </w:r>
      <w:r w:rsidR="00C51757">
        <w:rPr>
          <w:rFonts w:ascii="Arial" w:hAnsi="Arial" w:cs="Arial"/>
          <w:sz w:val="24"/>
          <w:szCs w:val="24"/>
        </w:rPr>
        <w:t xml:space="preserve"> build relationships</w:t>
      </w:r>
      <w:r w:rsidR="00A20BB7">
        <w:rPr>
          <w:rFonts w:ascii="Arial" w:hAnsi="Arial" w:cs="Arial"/>
          <w:sz w:val="24"/>
          <w:szCs w:val="24"/>
        </w:rPr>
        <w:t xml:space="preserve"> </w:t>
      </w:r>
      <w:r w:rsidR="00A47C41">
        <w:rPr>
          <w:rFonts w:ascii="Arial" w:hAnsi="Arial" w:cs="Arial"/>
          <w:sz w:val="24"/>
          <w:szCs w:val="24"/>
        </w:rPr>
        <w:t>within that community</w:t>
      </w:r>
      <w:r w:rsidR="001D2570">
        <w:rPr>
          <w:rFonts w:ascii="Arial" w:hAnsi="Arial" w:cs="Arial"/>
          <w:sz w:val="24"/>
          <w:szCs w:val="24"/>
        </w:rPr>
        <w:t>.</w:t>
      </w:r>
      <w:r w:rsidR="00A47C41">
        <w:rPr>
          <w:rFonts w:ascii="Arial" w:hAnsi="Arial" w:cs="Arial"/>
          <w:sz w:val="24"/>
          <w:szCs w:val="24"/>
        </w:rPr>
        <w:t xml:space="preserve"> </w:t>
      </w:r>
      <w:r w:rsidR="00C026CC">
        <w:rPr>
          <w:rFonts w:ascii="Arial" w:hAnsi="Arial" w:cs="Arial"/>
          <w:sz w:val="24"/>
          <w:szCs w:val="24"/>
        </w:rPr>
        <w:t>H</w:t>
      </w:r>
      <w:r w:rsidR="00A47C41">
        <w:rPr>
          <w:rFonts w:ascii="Arial" w:hAnsi="Arial" w:cs="Arial"/>
          <w:sz w:val="24"/>
          <w:szCs w:val="24"/>
        </w:rPr>
        <w:t>owever</w:t>
      </w:r>
      <w:r w:rsidR="00DE7236">
        <w:rPr>
          <w:rFonts w:ascii="Arial" w:hAnsi="Arial" w:cs="Arial"/>
          <w:sz w:val="24"/>
          <w:szCs w:val="24"/>
        </w:rPr>
        <w:t xml:space="preserve"> following</w:t>
      </w:r>
      <w:r w:rsidR="001D2570">
        <w:rPr>
          <w:rFonts w:ascii="Arial" w:hAnsi="Arial" w:cs="Arial"/>
          <w:sz w:val="24"/>
          <w:szCs w:val="24"/>
        </w:rPr>
        <w:t xml:space="preserve"> their</w:t>
      </w:r>
      <w:r w:rsidR="00DE7236">
        <w:rPr>
          <w:rFonts w:ascii="Arial" w:hAnsi="Arial" w:cs="Arial"/>
          <w:sz w:val="24"/>
          <w:szCs w:val="24"/>
        </w:rPr>
        <w:t xml:space="preserve"> </w:t>
      </w:r>
      <w:r w:rsidR="00C13B8F">
        <w:rPr>
          <w:rFonts w:ascii="Arial" w:hAnsi="Arial" w:cs="Arial"/>
          <w:sz w:val="24"/>
          <w:szCs w:val="24"/>
        </w:rPr>
        <w:t>ordeal,</w:t>
      </w:r>
      <w:r w:rsidR="00DE7236">
        <w:rPr>
          <w:rFonts w:ascii="Arial" w:hAnsi="Arial" w:cs="Arial"/>
          <w:sz w:val="24"/>
          <w:szCs w:val="24"/>
        </w:rPr>
        <w:t xml:space="preserve"> he and his son </w:t>
      </w:r>
      <w:r w:rsidR="00E4119E">
        <w:rPr>
          <w:rFonts w:ascii="Arial" w:hAnsi="Arial" w:cs="Arial"/>
          <w:sz w:val="24"/>
          <w:szCs w:val="24"/>
        </w:rPr>
        <w:t>now question their faith in the police</w:t>
      </w:r>
      <w:r w:rsidR="00FB38F0">
        <w:rPr>
          <w:rFonts w:ascii="Arial" w:hAnsi="Arial" w:cs="Arial"/>
          <w:sz w:val="24"/>
          <w:szCs w:val="24"/>
        </w:rPr>
        <w:t xml:space="preserve"> as they truly believe that they were</w:t>
      </w:r>
      <w:r w:rsidR="005C744F">
        <w:rPr>
          <w:rFonts w:ascii="Arial" w:hAnsi="Arial" w:cs="Arial"/>
          <w:sz w:val="24"/>
          <w:szCs w:val="24"/>
        </w:rPr>
        <w:t xml:space="preserve"> racially profiled</w:t>
      </w:r>
      <w:r w:rsidR="0034394A">
        <w:rPr>
          <w:rFonts w:ascii="Arial" w:hAnsi="Arial" w:cs="Arial"/>
          <w:sz w:val="24"/>
          <w:szCs w:val="24"/>
        </w:rPr>
        <w:t xml:space="preserve"> (Dodd, 2020)</w:t>
      </w:r>
      <w:r w:rsidR="005B0C9E">
        <w:rPr>
          <w:rFonts w:ascii="Arial" w:hAnsi="Arial" w:cs="Arial"/>
          <w:sz w:val="24"/>
          <w:szCs w:val="24"/>
        </w:rPr>
        <w:t xml:space="preserve">. </w:t>
      </w:r>
      <w:r w:rsidR="00485C46">
        <w:rPr>
          <w:rFonts w:ascii="Arial" w:hAnsi="Arial" w:cs="Arial"/>
          <w:sz w:val="24"/>
          <w:szCs w:val="24"/>
        </w:rPr>
        <w:t xml:space="preserve">Police </w:t>
      </w:r>
      <w:r w:rsidR="00BE2A3B">
        <w:rPr>
          <w:rFonts w:ascii="Arial" w:hAnsi="Arial" w:cs="Arial"/>
          <w:sz w:val="24"/>
          <w:szCs w:val="24"/>
        </w:rPr>
        <w:t xml:space="preserve">at the time </w:t>
      </w:r>
      <w:r w:rsidR="006B3642">
        <w:rPr>
          <w:rFonts w:ascii="Arial" w:hAnsi="Arial" w:cs="Arial"/>
          <w:sz w:val="24"/>
          <w:szCs w:val="24"/>
        </w:rPr>
        <w:t>claimed</w:t>
      </w:r>
      <w:r w:rsidR="00485C46">
        <w:rPr>
          <w:rFonts w:ascii="Arial" w:hAnsi="Arial" w:cs="Arial"/>
          <w:sz w:val="24"/>
          <w:szCs w:val="24"/>
        </w:rPr>
        <w:t xml:space="preserve"> </w:t>
      </w:r>
      <w:r w:rsidR="00485C46" w:rsidRPr="002F63E2">
        <w:rPr>
          <w:rFonts w:ascii="Arial" w:hAnsi="Arial" w:cs="Arial"/>
          <w:sz w:val="24"/>
          <w:szCs w:val="24"/>
        </w:rPr>
        <w:t>that</w:t>
      </w:r>
      <w:r w:rsidR="006B3642" w:rsidRPr="002F63E2">
        <w:rPr>
          <w:rFonts w:ascii="Arial" w:hAnsi="Arial" w:cs="Arial"/>
          <w:sz w:val="24"/>
          <w:szCs w:val="24"/>
        </w:rPr>
        <w:t xml:space="preserve"> Boateng and his son </w:t>
      </w:r>
      <w:r w:rsidR="002F63E2" w:rsidRPr="002F63E2">
        <w:rPr>
          <w:rFonts w:ascii="Arial" w:hAnsi="Arial" w:cs="Arial"/>
          <w:sz w:val="24"/>
          <w:szCs w:val="24"/>
        </w:rPr>
        <w:t>equalled</w:t>
      </w:r>
      <w:r w:rsidR="006B3642" w:rsidRPr="002F63E2">
        <w:rPr>
          <w:rFonts w:ascii="Arial" w:hAnsi="Arial" w:cs="Arial"/>
          <w:sz w:val="24"/>
          <w:szCs w:val="24"/>
        </w:rPr>
        <w:t xml:space="preserve"> the description</w:t>
      </w:r>
      <w:r w:rsidR="006B3642">
        <w:rPr>
          <w:rFonts w:ascii="Arial" w:hAnsi="Arial" w:cs="Arial"/>
          <w:sz w:val="24"/>
          <w:szCs w:val="24"/>
        </w:rPr>
        <w:t xml:space="preserve"> </w:t>
      </w:r>
      <w:r w:rsidR="000D34B6">
        <w:rPr>
          <w:rFonts w:ascii="Arial" w:hAnsi="Arial" w:cs="Arial"/>
          <w:sz w:val="24"/>
          <w:szCs w:val="24"/>
        </w:rPr>
        <w:t>of a suspect</w:t>
      </w:r>
      <w:r w:rsidR="00EA2F02">
        <w:rPr>
          <w:rFonts w:ascii="Arial" w:hAnsi="Arial" w:cs="Arial"/>
          <w:sz w:val="24"/>
          <w:szCs w:val="24"/>
        </w:rPr>
        <w:t xml:space="preserve"> </w:t>
      </w:r>
      <w:r w:rsidR="00560723">
        <w:rPr>
          <w:rFonts w:ascii="Arial" w:hAnsi="Arial" w:cs="Arial"/>
          <w:sz w:val="24"/>
          <w:szCs w:val="24"/>
        </w:rPr>
        <w:t>in</w:t>
      </w:r>
      <w:r w:rsidR="00EA2F02">
        <w:rPr>
          <w:rFonts w:ascii="Arial" w:hAnsi="Arial" w:cs="Arial"/>
          <w:sz w:val="24"/>
          <w:szCs w:val="24"/>
        </w:rPr>
        <w:t xml:space="preserve"> a nearby stabbing</w:t>
      </w:r>
      <w:r w:rsidR="00E568E0">
        <w:rPr>
          <w:rFonts w:ascii="Arial" w:hAnsi="Arial" w:cs="Arial"/>
          <w:sz w:val="24"/>
          <w:szCs w:val="24"/>
        </w:rPr>
        <w:t xml:space="preserve"> and</w:t>
      </w:r>
      <w:r w:rsidR="00A229A0">
        <w:rPr>
          <w:rFonts w:ascii="Arial" w:hAnsi="Arial" w:cs="Arial"/>
          <w:sz w:val="24"/>
          <w:szCs w:val="24"/>
        </w:rPr>
        <w:t xml:space="preserve"> </w:t>
      </w:r>
      <w:r w:rsidR="00BA03B6">
        <w:rPr>
          <w:rFonts w:ascii="Arial" w:hAnsi="Arial" w:cs="Arial"/>
          <w:sz w:val="24"/>
          <w:szCs w:val="24"/>
        </w:rPr>
        <w:t>that was their reasonable grounds</w:t>
      </w:r>
      <w:r w:rsidR="00387688">
        <w:rPr>
          <w:rFonts w:ascii="Arial" w:hAnsi="Arial" w:cs="Arial"/>
          <w:sz w:val="24"/>
          <w:szCs w:val="24"/>
        </w:rPr>
        <w:t xml:space="preserve"> to</w:t>
      </w:r>
      <w:r w:rsidR="00E568E0">
        <w:rPr>
          <w:rFonts w:ascii="Arial" w:hAnsi="Arial" w:cs="Arial"/>
          <w:sz w:val="24"/>
          <w:szCs w:val="24"/>
        </w:rPr>
        <w:t xml:space="preserve"> sear</w:t>
      </w:r>
      <w:r w:rsidR="00387688">
        <w:rPr>
          <w:rFonts w:ascii="Arial" w:hAnsi="Arial" w:cs="Arial"/>
          <w:sz w:val="24"/>
          <w:szCs w:val="24"/>
        </w:rPr>
        <w:t>ch</w:t>
      </w:r>
      <w:r w:rsidR="00E568E0">
        <w:rPr>
          <w:rFonts w:ascii="Arial" w:hAnsi="Arial" w:cs="Arial"/>
          <w:sz w:val="24"/>
          <w:szCs w:val="24"/>
        </w:rPr>
        <w:t xml:space="preserve"> for a knife</w:t>
      </w:r>
      <w:r w:rsidR="00A229A0">
        <w:rPr>
          <w:rFonts w:ascii="Arial" w:hAnsi="Arial" w:cs="Arial"/>
          <w:sz w:val="24"/>
          <w:szCs w:val="24"/>
        </w:rPr>
        <w:t xml:space="preserve">. </w:t>
      </w:r>
      <w:r w:rsidR="00C90FAD">
        <w:rPr>
          <w:rFonts w:ascii="Arial" w:hAnsi="Arial" w:cs="Arial"/>
          <w:sz w:val="24"/>
          <w:szCs w:val="24"/>
        </w:rPr>
        <w:t>The threat of such a weapon</w:t>
      </w:r>
      <w:r w:rsidR="000D34B6">
        <w:rPr>
          <w:rFonts w:ascii="Arial" w:hAnsi="Arial" w:cs="Arial"/>
          <w:sz w:val="24"/>
          <w:szCs w:val="24"/>
        </w:rPr>
        <w:t xml:space="preserve"> </w:t>
      </w:r>
      <w:r w:rsidR="00C90FAD">
        <w:rPr>
          <w:rFonts w:ascii="Arial" w:hAnsi="Arial" w:cs="Arial"/>
          <w:sz w:val="24"/>
          <w:szCs w:val="24"/>
        </w:rPr>
        <w:t>enforced the officer</w:t>
      </w:r>
      <w:r w:rsidR="00A750B9">
        <w:rPr>
          <w:rFonts w:ascii="Arial" w:hAnsi="Arial" w:cs="Arial"/>
          <w:sz w:val="24"/>
          <w:szCs w:val="24"/>
        </w:rPr>
        <w:t>s involved to</w:t>
      </w:r>
      <w:r w:rsidR="006A53FD">
        <w:rPr>
          <w:rFonts w:ascii="Arial" w:hAnsi="Arial" w:cs="Arial"/>
          <w:sz w:val="24"/>
          <w:szCs w:val="24"/>
        </w:rPr>
        <w:t xml:space="preserve"> handcu</w:t>
      </w:r>
      <w:r w:rsidR="00A750B9">
        <w:rPr>
          <w:rFonts w:ascii="Arial" w:hAnsi="Arial" w:cs="Arial"/>
          <w:sz w:val="24"/>
          <w:szCs w:val="24"/>
        </w:rPr>
        <w:t xml:space="preserve">ff Mr </w:t>
      </w:r>
      <w:r w:rsidR="00CF04FD">
        <w:rPr>
          <w:rFonts w:ascii="Arial" w:hAnsi="Arial" w:cs="Arial"/>
          <w:sz w:val="24"/>
          <w:szCs w:val="24"/>
        </w:rPr>
        <w:t>Boateng, witnessing this</w:t>
      </w:r>
      <w:r w:rsidR="00560723">
        <w:rPr>
          <w:rFonts w:ascii="Arial" w:hAnsi="Arial" w:cs="Arial"/>
          <w:sz w:val="24"/>
          <w:szCs w:val="24"/>
        </w:rPr>
        <w:t>,</w:t>
      </w:r>
      <w:r w:rsidR="00CF04FD">
        <w:rPr>
          <w:rFonts w:ascii="Arial" w:hAnsi="Arial" w:cs="Arial"/>
          <w:sz w:val="24"/>
          <w:szCs w:val="24"/>
        </w:rPr>
        <w:t xml:space="preserve"> his son </w:t>
      </w:r>
      <w:r w:rsidR="003F384E">
        <w:rPr>
          <w:rFonts w:ascii="Arial" w:hAnsi="Arial" w:cs="Arial"/>
          <w:sz w:val="24"/>
          <w:szCs w:val="24"/>
        </w:rPr>
        <w:t xml:space="preserve">became </w:t>
      </w:r>
      <w:r w:rsidR="00674E90">
        <w:rPr>
          <w:rFonts w:ascii="Arial" w:hAnsi="Arial" w:cs="Arial"/>
          <w:sz w:val="24"/>
          <w:szCs w:val="24"/>
        </w:rPr>
        <w:t>increasingly scared and ran off</w:t>
      </w:r>
      <w:r w:rsidR="009C64D6">
        <w:rPr>
          <w:rFonts w:ascii="Arial" w:hAnsi="Arial" w:cs="Arial"/>
          <w:sz w:val="24"/>
          <w:szCs w:val="24"/>
        </w:rPr>
        <w:t xml:space="preserve">, </w:t>
      </w:r>
      <w:r w:rsidR="00624681">
        <w:rPr>
          <w:rFonts w:ascii="Arial" w:hAnsi="Arial" w:cs="Arial"/>
          <w:sz w:val="24"/>
          <w:szCs w:val="24"/>
        </w:rPr>
        <w:t xml:space="preserve">one of the officers </w:t>
      </w:r>
      <w:r w:rsidR="00F04DB2">
        <w:rPr>
          <w:rFonts w:ascii="Arial" w:hAnsi="Arial" w:cs="Arial"/>
          <w:sz w:val="24"/>
          <w:szCs w:val="24"/>
        </w:rPr>
        <w:t xml:space="preserve">then warned the young </w:t>
      </w:r>
      <w:r w:rsidR="006B02BE">
        <w:rPr>
          <w:rFonts w:ascii="Arial" w:hAnsi="Arial" w:cs="Arial"/>
          <w:sz w:val="24"/>
          <w:szCs w:val="24"/>
        </w:rPr>
        <w:t>thirteen</w:t>
      </w:r>
      <w:r w:rsidR="00F04DB2">
        <w:rPr>
          <w:rFonts w:ascii="Arial" w:hAnsi="Arial" w:cs="Arial"/>
          <w:sz w:val="24"/>
          <w:szCs w:val="24"/>
        </w:rPr>
        <w:t xml:space="preserve"> year old that he would use a taser</w:t>
      </w:r>
      <w:r w:rsidR="00BD2532">
        <w:rPr>
          <w:rFonts w:ascii="Arial" w:hAnsi="Arial" w:cs="Arial"/>
          <w:sz w:val="24"/>
          <w:szCs w:val="24"/>
        </w:rPr>
        <w:t>.</w:t>
      </w:r>
      <w:r w:rsidR="00E568E0">
        <w:rPr>
          <w:rFonts w:ascii="Arial" w:hAnsi="Arial" w:cs="Arial"/>
          <w:sz w:val="24"/>
          <w:szCs w:val="24"/>
        </w:rPr>
        <w:t xml:space="preserve"> </w:t>
      </w:r>
      <w:r w:rsidR="00BD2532">
        <w:rPr>
          <w:rFonts w:ascii="Arial" w:hAnsi="Arial" w:cs="Arial"/>
          <w:sz w:val="24"/>
          <w:szCs w:val="24"/>
        </w:rPr>
        <w:t xml:space="preserve">Andrew Boateng </w:t>
      </w:r>
      <w:r w:rsidR="000552A5">
        <w:rPr>
          <w:rFonts w:ascii="Arial" w:hAnsi="Arial" w:cs="Arial"/>
          <w:sz w:val="24"/>
          <w:szCs w:val="24"/>
        </w:rPr>
        <w:t>stated that they</w:t>
      </w:r>
      <w:r w:rsidR="004D335A">
        <w:rPr>
          <w:rFonts w:ascii="Arial" w:hAnsi="Arial" w:cs="Arial"/>
          <w:sz w:val="24"/>
          <w:szCs w:val="24"/>
        </w:rPr>
        <w:t xml:space="preserve"> were the first</w:t>
      </w:r>
      <w:r w:rsidR="002C7132">
        <w:rPr>
          <w:rFonts w:ascii="Arial" w:hAnsi="Arial" w:cs="Arial"/>
          <w:sz w:val="24"/>
          <w:szCs w:val="24"/>
        </w:rPr>
        <w:t xml:space="preserve"> black people the police officer </w:t>
      </w:r>
      <w:r w:rsidR="00A229A0">
        <w:rPr>
          <w:rFonts w:ascii="Arial" w:hAnsi="Arial" w:cs="Arial"/>
          <w:sz w:val="24"/>
          <w:szCs w:val="24"/>
        </w:rPr>
        <w:t xml:space="preserve">had </w:t>
      </w:r>
      <w:r w:rsidR="00E53DE5">
        <w:rPr>
          <w:rFonts w:ascii="Arial" w:hAnsi="Arial" w:cs="Arial"/>
          <w:sz w:val="24"/>
          <w:szCs w:val="24"/>
        </w:rPr>
        <w:t xml:space="preserve">seen </w:t>
      </w:r>
      <w:r w:rsidR="00DF77A4">
        <w:rPr>
          <w:rFonts w:ascii="Arial" w:hAnsi="Arial" w:cs="Arial"/>
          <w:sz w:val="24"/>
          <w:szCs w:val="24"/>
        </w:rPr>
        <w:t>following the stabbing incident</w:t>
      </w:r>
      <w:r w:rsidR="000552A5">
        <w:rPr>
          <w:rFonts w:ascii="Arial" w:hAnsi="Arial" w:cs="Arial"/>
          <w:sz w:val="24"/>
          <w:szCs w:val="24"/>
        </w:rPr>
        <w:t xml:space="preserve"> and assumption</w:t>
      </w:r>
      <w:r w:rsidR="00257F47">
        <w:rPr>
          <w:rFonts w:ascii="Arial" w:hAnsi="Arial" w:cs="Arial"/>
          <w:sz w:val="24"/>
          <w:szCs w:val="24"/>
        </w:rPr>
        <w:t>s</w:t>
      </w:r>
      <w:r w:rsidR="000552A5">
        <w:rPr>
          <w:rFonts w:ascii="Arial" w:hAnsi="Arial" w:cs="Arial"/>
          <w:sz w:val="24"/>
          <w:szCs w:val="24"/>
        </w:rPr>
        <w:t xml:space="preserve"> were wrongly made</w:t>
      </w:r>
      <w:r w:rsidR="00AB5F9F">
        <w:rPr>
          <w:rFonts w:ascii="Arial" w:hAnsi="Arial" w:cs="Arial"/>
          <w:sz w:val="24"/>
          <w:szCs w:val="24"/>
        </w:rPr>
        <w:t>.</w:t>
      </w:r>
      <w:r w:rsidR="009E60A1">
        <w:rPr>
          <w:rFonts w:ascii="Arial" w:hAnsi="Arial" w:cs="Arial"/>
          <w:sz w:val="24"/>
          <w:szCs w:val="24"/>
        </w:rPr>
        <w:t xml:space="preserve"> No weapon of any kind </w:t>
      </w:r>
      <w:r w:rsidR="00DF77A4">
        <w:rPr>
          <w:rFonts w:ascii="Arial" w:hAnsi="Arial" w:cs="Arial"/>
          <w:sz w:val="24"/>
          <w:szCs w:val="24"/>
        </w:rPr>
        <w:t>was</w:t>
      </w:r>
      <w:r w:rsidR="009E60A1">
        <w:rPr>
          <w:rFonts w:ascii="Arial" w:hAnsi="Arial" w:cs="Arial"/>
          <w:sz w:val="24"/>
          <w:szCs w:val="24"/>
        </w:rPr>
        <w:t xml:space="preserve"> </w:t>
      </w:r>
      <w:r w:rsidR="0074041E">
        <w:rPr>
          <w:rFonts w:ascii="Arial" w:hAnsi="Arial" w:cs="Arial"/>
          <w:sz w:val="24"/>
          <w:szCs w:val="24"/>
        </w:rPr>
        <w:t>found</w:t>
      </w:r>
      <w:r w:rsidR="009E60A1">
        <w:rPr>
          <w:rFonts w:ascii="Arial" w:hAnsi="Arial" w:cs="Arial"/>
          <w:sz w:val="24"/>
          <w:szCs w:val="24"/>
        </w:rPr>
        <w:t xml:space="preserve"> and research shows that</w:t>
      </w:r>
      <w:r w:rsidR="00BD6F37">
        <w:rPr>
          <w:rFonts w:ascii="Arial" w:hAnsi="Arial" w:cs="Arial"/>
          <w:sz w:val="24"/>
          <w:szCs w:val="24"/>
        </w:rPr>
        <w:t xml:space="preserve"> 8 out of 10 stops by the Met</w:t>
      </w:r>
      <w:r w:rsidR="00E133DD">
        <w:rPr>
          <w:rFonts w:ascii="Arial" w:hAnsi="Arial" w:cs="Arial"/>
          <w:sz w:val="24"/>
          <w:szCs w:val="24"/>
        </w:rPr>
        <w:t xml:space="preserve"> police</w:t>
      </w:r>
      <w:r w:rsidR="00E123DB">
        <w:rPr>
          <w:rFonts w:ascii="Arial" w:hAnsi="Arial" w:cs="Arial"/>
          <w:sz w:val="24"/>
          <w:szCs w:val="24"/>
        </w:rPr>
        <w:t xml:space="preserve"> result in </w:t>
      </w:r>
      <w:r w:rsidR="00B11900">
        <w:rPr>
          <w:rFonts w:ascii="Arial" w:hAnsi="Arial" w:cs="Arial"/>
          <w:sz w:val="24"/>
          <w:szCs w:val="24"/>
        </w:rPr>
        <w:t>no findings</w:t>
      </w:r>
      <w:r w:rsidR="00E133DD">
        <w:rPr>
          <w:rFonts w:ascii="Arial" w:hAnsi="Arial" w:cs="Arial"/>
          <w:sz w:val="24"/>
          <w:szCs w:val="24"/>
        </w:rPr>
        <w:t xml:space="preserve"> </w:t>
      </w:r>
      <w:r w:rsidR="00ED00B6">
        <w:rPr>
          <w:rFonts w:ascii="Arial" w:hAnsi="Arial" w:cs="Arial"/>
          <w:sz w:val="24"/>
          <w:szCs w:val="24"/>
        </w:rPr>
        <w:t>(Dodd, 2020).</w:t>
      </w:r>
      <w:r w:rsidR="00A32D99">
        <w:rPr>
          <w:rFonts w:ascii="Arial" w:hAnsi="Arial" w:cs="Arial"/>
          <w:sz w:val="24"/>
          <w:szCs w:val="24"/>
        </w:rPr>
        <w:t xml:space="preserve"> </w:t>
      </w:r>
    </w:p>
    <w:p w14:paraId="1F028517" w14:textId="029092F5" w:rsidR="00B046EE" w:rsidRDefault="002B1B65" w:rsidP="00F80344">
      <w:pPr>
        <w:spacing w:line="360" w:lineRule="auto"/>
        <w:rPr>
          <w:rFonts w:ascii="Arial" w:hAnsi="Arial" w:cs="Arial"/>
          <w:color w:val="FF0000"/>
          <w:sz w:val="24"/>
          <w:szCs w:val="24"/>
        </w:rPr>
      </w:pPr>
      <w:r>
        <w:rPr>
          <w:rFonts w:ascii="Arial" w:hAnsi="Arial" w:cs="Arial"/>
          <w:sz w:val="24"/>
          <w:szCs w:val="24"/>
        </w:rPr>
        <w:t>The power of s</w:t>
      </w:r>
      <w:r w:rsidR="00CB7833" w:rsidRPr="00CB7833">
        <w:rPr>
          <w:rFonts w:ascii="Arial" w:hAnsi="Arial" w:cs="Arial"/>
          <w:sz w:val="24"/>
          <w:szCs w:val="24"/>
        </w:rPr>
        <w:t xml:space="preserve">top and search </w:t>
      </w:r>
      <w:r w:rsidR="008C379C">
        <w:rPr>
          <w:rFonts w:ascii="Arial" w:hAnsi="Arial" w:cs="Arial"/>
          <w:sz w:val="24"/>
          <w:szCs w:val="24"/>
        </w:rPr>
        <w:t>is vital</w:t>
      </w:r>
      <w:r w:rsidR="00CB7833" w:rsidRPr="00CB7833">
        <w:rPr>
          <w:rFonts w:ascii="Arial" w:hAnsi="Arial" w:cs="Arial"/>
          <w:sz w:val="24"/>
          <w:szCs w:val="24"/>
        </w:rPr>
        <w:t xml:space="preserve"> in detecting and preventing crime</w:t>
      </w:r>
      <w:r w:rsidR="00B046EE">
        <w:rPr>
          <w:rFonts w:ascii="Arial" w:hAnsi="Arial" w:cs="Arial"/>
          <w:sz w:val="24"/>
          <w:szCs w:val="24"/>
        </w:rPr>
        <w:t xml:space="preserve">, </w:t>
      </w:r>
      <w:r w:rsidR="00CB7833" w:rsidRPr="00CB7833">
        <w:rPr>
          <w:rFonts w:ascii="Arial" w:hAnsi="Arial" w:cs="Arial"/>
          <w:sz w:val="24"/>
          <w:szCs w:val="24"/>
        </w:rPr>
        <w:t>exercising these powers fairly increases their effectiveness.</w:t>
      </w:r>
      <w:r w:rsidR="00B654EE">
        <w:rPr>
          <w:rFonts w:ascii="Arial" w:hAnsi="Arial" w:cs="Arial"/>
          <w:sz w:val="24"/>
          <w:szCs w:val="24"/>
        </w:rPr>
        <w:t xml:space="preserve"> When carried out lawfully and</w:t>
      </w:r>
      <w:r w:rsidR="00B43635">
        <w:rPr>
          <w:rFonts w:ascii="Arial" w:hAnsi="Arial" w:cs="Arial"/>
          <w:sz w:val="24"/>
          <w:szCs w:val="24"/>
        </w:rPr>
        <w:t xml:space="preserve"> impartially</w:t>
      </w:r>
      <w:r w:rsidR="00CB7833" w:rsidRPr="00CB7833">
        <w:rPr>
          <w:rFonts w:ascii="Arial" w:hAnsi="Arial" w:cs="Arial"/>
          <w:sz w:val="24"/>
          <w:szCs w:val="24"/>
        </w:rPr>
        <w:t xml:space="preserve"> by officers</w:t>
      </w:r>
      <w:r w:rsidR="00A30234">
        <w:rPr>
          <w:rFonts w:ascii="Arial" w:hAnsi="Arial" w:cs="Arial"/>
          <w:sz w:val="24"/>
          <w:szCs w:val="24"/>
        </w:rPr>
        <w:t xml:space="preserve"> and</w:t>
      </w:r>
      <w:r w:rsidR="00CB7833" w:rsidRPr="00CB7833">
        <w:rPr>
          <w:rFonts w:ascii="Arial" w:hAnsi="Arial" w:cs="Arial"/>
          <w:sz w:val="24"/>
          <w:szCs w:val="24"/>
        </w:rPr>
        <w:t xml:space="preserve"> in accordance with procedural justice, </w:t>
      </w:r>
      <w:r w:rsidR="00E17957">
        <w:rPr>
          <w:rFonts w:ascii="Arial" w:hAnsi="Arial" w:cs="Arial"/>
          <w:sz w:val="24"/>
          <w:szCs w:val="24"/>
        </w:rPr>
        <w:t>it can and does</w:t>
      </w:r>
      <w:r w:rsidR="00CB7833" w:rsidRPr="00CB7833">
        <w:rPr>
          <w:rFonts w:ascii="Arial" w:hAnsi="Arial" w:cs="Arial"/>
          <w:sz w:val="24"/>
          <w:szCs w:val="24"/>
        </w:rPr>
        <w:t xml:space="preserve"> preserve </w:t>
      </w:r>
      <w:r w:rsidR="00E17957">
        <w:rPr>
          <w:rFonts w:ascii="Arial" w:hAnsi="Arial" w:cs="Arial"/>
          <w:sz w:val="24"/>
          <w:szCs w:val="24"/>
        </w:rPr>
        <w:t xml:space="preserve">the </w:t>
      </w:r>
      <w:r w:rsidR="00CB7833" w:rsidRPr="00CB7833">
        <w:rPr>
          <w:rFonts w:ascii="Arial" w:hAnsi="Arial" w:cs="Arial"/>
          <w:sz w:val="24"/>
          <w:szCs w:val="24"/>
        </w:rPr>
        <w:t>public</w:t>
      </w:r>
      <w:r w:rsidR="00E17957">
        <w:rPr>
          <w:rFonts w:ascii="Arial" w:hAnsi="Arial" w:cs="Arial"/>
          <w:sz w:val="24"/>
          <w:szCs w:val="24"/>
        </w:rPr>
        <w:t>’s</w:t>
      </w:r>
      <w:r w:rsidR="00CB7833" w:rsidRPr="00CB7833">
        <w:rPr>
          <w:rFonts w:ascii="Arial" w:hAnsi="Arial" w:cs="Arial"/>
          <w:sz w:val="24"/>
          <w:szCs w:val="24"/>
        </w:rPr>
        <w:t xml:space="preserve"> trust</w:t>
      </w:r>
      <w:r w:rsidR="00CB7833">
        <w:rPr>
          <w:rFonts w:ascii="Arial" w:hAnsi="Arial" w:cs="Arial"/>
          <w:sz w:val="24"/>
          <w:szCs w:val="24"/>
        </w:rPr>
        <w:t xml:space="preserve"> (College of Policing</w:t>
      </w:r>
      <w:r w:rsidR="005D2D48">
        <w:rPr>
          <w:rFonts w:ascii="Arial" w:hAnsi="Arial" w:cs="Arial"/>
          <w:sz w:val="24"/>
          <w:szCs w:val="24"/>
        </w:rPr>
        <w:t>, 2017).</w:t>
      </w:r>
      <w:r w:rsidR="00263B9C">
        <w:rPr>
          <w:rFonts w:ascii="Arial" w:hAnsi="Arial" w:cs="Arial"/>
          <w:sz w:val="24"/>
          <w:szCs w:val="24"/>
        </w:rPr>
        <w:t xml:space="preserve"> </w:t>
      </w:r>
      <w:r w:rsidR="0061043B">
        <w:rPr>
          <w:rFonts w:ascii="Arial" w:hAnsi="Arial" w:cs="Arial"/>
          <w:sz w:val="24"/>
          <w:szCs w:val="24"/>
        </w:rPr>
        <w:t>A s</w:t>
      </w:r>
      <w:r w:rsidR="004E6F2E">
        <w:rPr>
          <w:rFonts w:ascii="Arial" w:hAnsi="Arial" w:cs="Arial"/>
          <w:sz w:val="24"/>
          <w:szCs w:val="24"/>
        </w:rPr>
        <w:t>u</w:t>
      </w:r>
      <w:r w:rsidR="0061043B">
        <w:rPr>
          <w:rFonts w:ascii="Arial" w:hAnsi="Arial" w:cs="Arial"/>
          <w:sz w:val="24"/>
          <w:szCs w:val="24"/>
        </w:rPr>
        <w:t>rvey</w:t>
      </w:r>
      <w:r w:rsidR="00670068">
        <w:rPr>
          <w:rFonts w:ascii="Arial" w:hAnsi="Arial" w:cs="Arial"/>
          <w:sz w:val="24"/>
          <w:szCs w:val="24"/>
        </w:rPr>
        <w:t xml:space="preserve"> of over nineteen thousand </w:t>
      </w:r>
      <w:r w:rsidR="004406B4">
        <w:rPr>
          <w:rFonts w:ascii="Arial" w:hAnsi="Arial" w:cs="Arial"/>
          <w:sz w:val="24"/>
          <w:szCs w:val="24"/>
        </w:rPr>
        <w:t xml:space="preserve">English and Welsh </w:t>
      </w:r>
      <w:r w:rsidR="00670068">
        <w:rPr>
          <w:rFonts w:ascii="Arial" w:hAnsi="Arial" w:cs="Arial"/>
          <w:sz w:val="24"/>
          <w:szCs w:val="24"/>
        </w:rPr>
        <w:t>people</w:t>
      </w:r>
      <w:r w:rsidR="00D10ED9">
        <w:rPr>
          <w:rFonts w:ascii="Arial" w:hAnsi="Arial" w:cs="Arial"/>
          <w:sz w:val="24"/>
          <w:szCs w:val="24"/>
        </w:rPr>
        <w:t xml:space="preserve"> was</w:t>
      </w:r>
      <w:r w:rsidR="0061043B">
        <w:rPr>
          <w:rFonts w:ascii="Arial" w:hAnsi="Arial" w:cs="Arial"/>
          <w:sz w:val="24"/>
          <w:szCs w:val="24"/>
        </w:rPr>
        <w:t xml:space="preserve"> carried out</w:t>
      </w:r>
      <w:r w:rsidR="00B10C17">
        <w:rPr>
          <w:rFonts w:ascii="Arial" w:hAnsi="Arial" w:cs="Arial"/>
          <w:sz w:val="24"/>
          <w:szCs w:val="24"/>
        </w:rPr>
        <w:t xml:space="preserve"> in 2013</w:t>
      </w:r>
      <w:r w:rsidR="0061043B">
        <w:rPr>
          <w:rFonts w:ascii="Arial" w:hAnsi="Arial" w:cs="Arial"/>
          <w:sz w:val="24"/>
          <w:szCs w:val="24"/>
        </w:rPr>
        <w:t xml:space="preserve"> by</w:t>
      </w:r>
      <w:r w:rsidR="004E6F2E">
        <w:rPr>
          <w:rFonts w:ascii="Arial" w:hAnsi="Arial" w:cs="Arial"/>
          <w:sz w:val="24"/>
          <w:szCs w:val="24"/>
        </w:rPr>
        <w:t xml:space="preserve"> YouGov</w:t>
      </w:r>
      <w:r w:rsidR="00CA70E8">
        <w:rPr>
          <w:rFonts w:ascii="Arial" w:hAnsi="Arial" w:cs="Arial"/>
          <w:sz w:val="24"/>
          <w:szCs w:val="24"/>
        </w:rPr>
        <w:t xml:space="preserve">, </w:t>
      </w:r>
      <w:r w:rsidR="00B66321">
        <w:rPr>
          <w:rFonts w:ascii="Arial" w:hAnsi="Arial" w:cs="Arial"/>
          <w:sz w:val="24"/>
          <w:szCs w:val="24"/>
        </w:rPr>
        <w:t xml:space="preserve">authorized by </w:t>
      </w:r>
      <w:r w:rsidR="002761B4">
        <w:rPr>
          <w:rFonts w:ascii="Arial" w:hAnsi="Arial" w:cs="Arial"/>
          <w:sz w:val="24"/>
          <w:szCs w:val="24"/>
        </w:rPr>
        <w:t>HMIC</w:t>
      </w:r>
      <w:r w:rsidR="005922AC">
        <w:rPr>
          <w:rFonts w:ascii="Arial" w:hAnsi="Arial" w:cs="Arial"/>
          <w:sz w:val="24"/>
          <w:szCs w:val="24"/>
        </w:rPr>
        <w:t xml:space="preserve"> (2013)</w:t>
      </w:r>
      <w:r w:rsidR="00D10ED9">
        <w:rPr>
          <w:rFonts w:ascii="Arial" w:hAnsi="Arial" w:cs="Arial"/>
          <w:sz w:val="24"/>
          <w:szCs w:val="24"/>
        </w:rPr>
        <w:t xml:space="preserve">. </w:t>
      </w:r>
      <w:r w:rsidR="00194E1E">
        <w:rPr>
          <w:rFonts w:ascii="Arial" w:hAnsi="Arial" w:cs="Arial"/>
          <w:sz w:val="24"/>
          <w:szCs w:val="24"/>
        </w:rPr>
        <w:t>It</w:t>
      </w:r>
      <w:r w:rsidR="002761B4">
        <w:rPr>
          <w:rFonts w:ascii="Arial" w:hAnsi="Arial" w:cs="Arial"/>
          <w:sz w:val="24"/>
          <w:szCs w:val="24"/>
        </w:rPr>
        <w:t xml:space="preserve"> found </w:t>
      </w:r>
      <w:r w:rsidR="00722F7F">
        <w:rPr>
          <w:rFonts w:ascii="Arial" w:hAnsi="Arial" w:cs="Arial"/>
          <w:sz w:val="24"/>
          <w:szCs w:val="24"/>
        </w:rPr>
        <w:t xml:space="preserve">that </w:t>
      </w:r>
      <w:r w:rsidR="00A5497A">
        <w:rPr>
          <w:rFonts w:ascii="Arial" w:hAnsi="Arial" w:cs="Arial"/>
          <w:sz w:val="24"/>
          <w:szCs w:val="24"/>
        </w:rPr>
        <w:t xml:space="preserve">55% </w:t>
      </w:r>
      <w:r w:rsidR="007655B2">
        <w:rPr>
          <w:rFonts w:ascii="Arial" w:hAnsi="Arial" w:cs="Arial"/>
          <w:sz w:val="24"/>
          <w:szCs w:val="24"/>
        </w:rPr>
        <w:t xml:space="preserve">agreed that their knowledge of stop and search </w:t>
      </w:r>
      <w:r w:rsidR="00A41477">
        <w:rPr>
          <w:rFonts w:ascii="Arial" w:hAnsi="Arial" w:cs="Arial"/>
          <w:sz w:val="24"/>
          <w:szCs w:val="24"/>
        </w:rPr>
        <w:t>increased their confidence and made them feel safer in their communities</w:t>
      </w:r>
      <w:r w:rsidR="00210F28">
        <w:rPr>
          <w:rFonts w:ascii="Arial" w:hAnsi="Arial" w:cs="Arial"/>
          <w:sz w:val="24"/>
          <w:szCs w:val="24"/>
        </w:rPr>
        <w:t xml:space="preserve">. </w:t>
      </w:r>
      <w:r w:rsidR="00053AB8">
        <w:rPr>
          <w:rFonts w:ascii="Arial" w:hAnsi="Arial" w:cs="Arial"/>
          <w:sz w:val="24"/>
          <w:szCs w:val="24"/>
        </w:rPr>
        <w:t xml:space="preserve">The survey also revealed that 80% believed that </w:t>
      </w:r>
      <w:r w:rsidR="0080414A">
        <w:rPr>
          <w:rFonts w:ascii="Arial" w:hAnsi="Arial" w:cs="Arial"/>
          <w:sz w:val="24"/>
          <w:szCs w:val="24"/>
        </w:rPr>
        <w:t>the use of stop and search was effective in catching criminals</w:t>
      </w:r>
      <w:r w:rsidR="007A5B9A">
        <w:rPr>
          <w:rFonts w:ascii="Arial" w:hAnsi="Arial" w:cs="Arial"/>
          <w:sz w:val="24"/>
          <w:szCs w:val="24"/>
        </w:rPr>
        <w:t>, 77% in preventing crime</w:t>
      </w:r>
      <w:r w:rsidR="00690DA1">
        <w:rPr>
          <w:rFonts w:ascii="Arial" w:hAnsi="Arial" w:cs="Arial"/>
          <w:sz w:val="24"/>
          <w:szCs w:val="24"/>
        </w:rPr>
        <w:t>, 75% in controlling the streets and 65%</w:t>
      </w:r>
      <w:r w:rsidR="001970B9">
        <w:rPr>
          <w:rFonts w:ascii="Arial" w:hAnsi="Arial" w:cs="Arial"/>
          <w:sz w:val="24"/>
          <w:szCs w:val="24"/>
        </w:rPr>
        <w:t xml:space="preserve"> in the ability to gather information</w:t>
      </w:r>
      <w:r w:rsidR="005922AC">
        <w:rPr>
          <w:rFonts w:ascii="Arial" w:hAnsi="Arial" w:cs="Arial"/>
          <w:sz w:val="24"/>
          <w:szCs w:val="24"/>
        </w:rPr>
        <w:t xml:space="preserve">. </w:t>
      </w:r>
    </w:p>
    <w:p w14:paraId="2A2650F4" w14:textId="1FB25795" w:rsidR="00BD6EC2" w:rsidRDefault="00EB7DB6" w:rsidP="00F80344">
      <w:pPr>
        <w:spacing w:line="360" w:lineRule="auto"/>
        <w:rPr>
          <w:rFonts w:ascii="Arial" w:hAnsi="Arial" w:cs="Arial"/>
          <w:sz w:val="24"/>
          <w:szCs w:val="24"/>
        </w:rPr>
      </w:pPr>
      <w:r w:rsidRPr="00EB7DB6">
        <w:rPr>
          <w:rFonts w:ascii="Arial" w:hAnsi="Arial" w:cs="Arial"/>
          <w:sz w:val="24"/>
          <w:szCs w:val="24"/>
        </w:rPr>
        <w:t xml:space="preserve">Townsend, </w:t>
      </w:r>
      <w:r w:rsidR="00D14776">
        <w:rPr>
          <w:rFonts w:ascii="Arial" w:hAnsi="Arial" w:cs="Arial"/>
          <w:sz w:val="24"/>
          <w:szCs w:val="24"/>
        </w:rPr>
        <w:t>(</w:t>
      </w:r>
      <w:r w:rsidRPr="00EB7DB6">
        <w:rPr>
          <w:rFonts w:ascii="Arial" w:hAnsi="Arial" w:cs="Arial"/>
          <w:sz w:val="24"/>
          <w:szCs w:val="24"/>
        </w:rPr>
        <w:t>2018</w:t>
      </w:r>
      <w:r w:rsidR="00D14776">
        <w:rPr>
          <w:rFonts w:ascii="Arial" w:hAnsi="Arial" w:cs="Arial"/>
          <w:sz w:val="24"/>
          <w:szCs w:val="24"/>
        </w:rPr>
        <w:t>) states that</w:t>
      </w:r>
      <w:r w:rsidR="003F5503">
        <w:rPr>
          <w:rFonts w:ascii="Arial" w:hAnsi="Arial" w:cs="Arial"/>
          <w:sz w:val="24"/>
          <w:szCs w:val="24"/>
        </w:rPr>
        <w:t xml:space="preserve"> </w:t>
      </w:r>
      <w:r w:rsidR="00217A27">
        <w:rPr>
          <w:rFonts w:ascii="Arial" w:hAnsi="Arial" w:cs="Arial"/>
          <w:sz w:val="24"/>
          <w:szCs w:val="24"/>
        </w:rPr>
        <w:t xml:space="preserve">following the introduction of </w:t>
      </w:r>
      <w:r w:rsidR="00192F85">
        <w:rPr>
          <w:rFonts w:ascii="Arial" w:hAnsi="Arial" w:cs="Arial"/>
          <w:sz w:val="24"/>
          <w:szCs w:val="24"/>
        </w:rPr>
        <w:t>the reform in 2014</w:t>
      </w:r>
      <w:r w:rsidR="00BD6EC2">
        <w:rPr>
          <w:rFonts w:ascii="Arial" w:hAnsi="Arial" w:cs="Arial"/>
          <w:sz w:val="24"/>
          <w:szCs w:val="24"/>
        </w:rPr>
        <w:t xml:space="preserve"> there has been a decline in the number of </w:t>
      </w:r>
      <w:r w:rsidR="00740DAE">
        <w:rPr>
          <w:rFonts w:ascii="Arial" w:hAnsi="Arial" w:cs="Arial"/>
          <w:sz w:val="24"/>
          <w:szCs w:val="24"/>
        </w:rPr>
        <w:t xml:space="preserve">stop and searches </w:t>
      </w:r>
      <w:r w:rsidR="0057012A">
        <w:rPr>
          <w:rFonts w:ascii="Arial" w:hAnsi="Arial" w:cs="Arial"/>
          <w:sz w:val="24"/>
          <w:szCs w:val="24"/>
        </w:rPr>
        <w:t>under section 1 of PACE</w:t>
      </w:r>
      <w:r w:rsidR="005A7D6E">
        <w:rPr>
          <w:rFonts w:ascii="Arial" w:hAnsi="Arial" w:cs="Arial"/>
          <w:sz w:val="24"/>
          <w:szCs w:val="24"/>
        </w:rPr>
        <w:t>.</w:t>
      </w:r>
      <w:r w:rsidR="007A65F1" w:rsidRPr="007A65F1">
        <w:rPr>
          <w:rFonts w:ascii="Arial" w:hAnsi="Arial" w:cs="Arial"/>
          <w:sz w:val="24"/>
          <w:szCs w:val="24"/>
        </w:rPr>
        <w:t xml:space="preserve"> </w:t>
      </w:r>
      <w:r w:rsidR="007A65F1" w:rsidRPr="007F7E71">
        <w:rPr>
          <w:rFonts w:ascii="Arial" w:hAnsi="Arial" w:cs="Arial"/>
          <w:sz w:val="24"/>
          <w:szCs w:val="24"/>
        </w:rPr>
        <w:t>Reland,</w:t>
      </w:r>
      <w:r w:rsidR="007A65F1">
        <w:rPr>
          <w:rFonts w:ascii="Arial" w:hAnsi="Arial" w:cs="Arial"/>
          <w:sz w:val="24"/>
          <w:szCs w:val="24"/>
        </w:rPr>
        <w:t xml:space="preserve"> (2018) </w:t>
      </w:r>
      <w:r w:rsidR="0083336F">
        <w:rPr>
          <w:rFonts w:ascii="Arial" w:hAnsi="Arial" w:cs="Arial"/>
          <w:sz w:val="24"/>
          <w:szCs w:val="24"/>
        </w:rPr>
        <w:t xml:space="preserve">documents that </w:t>
      </w:r>
      <w:r w:rsidR="00B80431">
        <w:rPr>
          <w:rFonts w:ascii="Arial" w:hAnsi="Arial" w:cs="Arial"/>
          <w:sz w:val="24"/>
          <w:szCs w:val="24"/>
        </w:rPr>
        <w:t>th</w:t>
      </w:r>
      <w:r w:rsidR="00213434">
        <w:rPr>
          <w:rFonts w:ascii="Arial" w:hAnsi="Arial" w:cs="Arial"/>
          <w:sz w:val="24"/>
          <w:szCs w:val="24"/>
        </w:rPr>
        <w:t>e</w:t>
      </w:r>
      <w:r w:rsidR="00B80431">
        <w:rPr>
          <w:rFonts w:ascii="Arial" w:hAnsi="Arial" w:cs="Arial"/>
          <w:sz w:val="24"/>
          <w:szCs w:val="24"/>
        </w:rPr>
        <w:t xml:space="preserve">re was </w:t>
      </w:r>
      <w:r w:rsidR="00213434">
        <w:rPr>
          <w:rFonts w:ascii="Arial" w:hAnsi="Arial" w:cs="Arial"/>
          <w:sz w:val="24"/>
          <w:szCs w:val="24"/>
        </w:rPr>
        <w:t xml:space="preserve">a </w:t>
      </w:r>
      <w:r w:rsidR="004D4513">
        <w:rPr>
          <w:rFonts w:ascii="Arial" w:hAnsi="Arial" w:cs="Arial"/>
          <w:sz w:val="24"/>
          <w:szCs w:val="24"/>
        </w:rPr>
        <w:t>reduced difference</w:t>
      </w:r>
      <w:r w:rsidR="00213434">
        <w:rPr>
          <w:rFonts w:ascii="Arial" w:hAnsi="Arial" w:cs="Arial"/>
          <w:sz w:val="24"/>
          <w:szCs w:val="24"/>
        </w:rPr>
        <w:t xml:space="preserve"> </w:t>
      </w:r>
      <w:r w:rsidR="00C957AB">
        <w:rPr>
          <w:rFonts w:ascii="Arial" w:hAnsi="Arial" w:cs="Arial"/>
          <w:sz w:val="24"/>
          <w:szCs w:val="24"/>
        </w:rPr>
        <w:t>of 1.1 million</w:t>
      </w:r>
      <w:r w:rsidR="005A1DFD">
        <w:rPr>
          <w:rFonts w:ascii="Arial" w:hAnsi="Arial" w:cs="Arial"/>
          <w:sz w:val="24"/>
          <w:szCs w:val="24"/>
        </w:rPr>
        <w:t xml:space="preserve"> stop and</w:t>
      </w:r>
      <w:r w:rsidR="00DF24DE">
        <w:rPr>
          <w:rFonts w:ascii="Arial" w:hAnsi="Arial" w:cs="Arial"/>
          <w:sz w:val="24"/>
          <w:szCs w:val="24"/>
        </w:rPr>
        <w:t xml:space="preserve"> search</w:t>
      </w:r>
      <w:r w:rsidR="005A1DFD">
        <w:rPr>
          <w:rFonts w:ascii="Arial" w:hAnsi="Arial" w:cs="Arial"/>
          <w:sz w:val="24"/>
          <w:szCs w:val="24"/>
        </w:rPr>
        <w:t>es</w:t>
      </w:r>
      <w:r w:rsidR="00DF24DE">
        <w:rPr>
          <w:rFonts w:ascii="Arial" w:hAnsi="Arial" w:cs="Arial"/>
          <w:sz w:val="24"/>
          <w:szCs w:val="24"/>
        </w:rPr>
        <w:t xml:space="preserve"> </w:t>
      </w:r>
      <w:r w:rsidR="00462159">
        <w:rPr>
          <w:rFonts w:ascii="Arial" w:hAnsi="Arial" w:cs="Arial"/>
          <w:sz w:val="24"/>
          <w:szCs w:val="24"/>
        </w:rPr>
        <w:t xml:space="preserve">between the years </w:t>
      </w:r>
      <w:r w:rsidR="00EE0153">
        <w:rPr>
          <w:rFonts w:ascii="Arial" w:hAnsi="Arial" w:cs="Arial"/>
          <w:sz w:val="24"/>
          <w:szCs w:val="24"/>
        </w:rPr>
        <w:t>200</w:t>
      </w:r>
      <w:r w:rsidR="00462159">
        <w:rPr>
          <w:rFonts w:ascii="Arial" w:hAnsi="Arial" w:cs="Arial"/>
          <w:sz w:val="24"/>
          <w:szCs w:val="24"/>
        </w:rPr>
        <w:t>9/10</w:t>
      </w:r>
      <w:r w:rsidR="005A1DFD">
        <w:rPr>
          <w:rFonts w:ascii="Arial" w:hAnsi="Arial" w:cs="Arial"/>
          <w:sz w:val="24"/>
          <w:szCs w:val="24"/>
        </w:rPr>
        <w:t xml:space="preserve"> </w:t>
      </w:r>
      <w:r w:rsidR="004D4513">
        <w:rPr>
          <w:rFonts w:ascii="Arial" w:hAnsi="Arial" w:cs="Arial"/>
          <w:sz w:val="24"/>
          <w:szCs w:val="24"/>
        </w:rPr>
        <w:t xml:space="preserve">and </w:t>
      </w:r>
      <w:r w:rsidR="00EE0153">
        <w:rPr>
          <w:rFonts w:ascii="Arial" w:hAnsi="Arial" w:cs="Arial"/>
          <w:sz w:val="24"/>
          <w:szCs w:val="24"/>
        </w:rPr>
        <w:t>2016/17.</w:t>
      </w:r>
      <w:r w:rsidR="00FD34B6">
        <w:rPr>
          <w:rFonts w:ascii="Arial" w:hAnsi="Arial" w:cs="Arial"/>
          <w:sz w:val="24"/>
          <w:szCs w:val="24"/>
        </w:rPr>
        <w:t xml:space="preserve"> A</w:t>
      </w:r>
      <w:r w:rsidR="003B044B">
        <w:rPr>
          <w:rFonts w:ascii="Arial" w:hAnsi="Arial" w:cs="Arial"/>
          <w:sz w:val="24"/>
          <w:szCs w:val="24"/>
        </w:rPr>
        <w:t xml:space="preserve"> 78% decrease </w:t>
      </w:r>
      <w:r w:rsidR="005656F5">
        <w:rPr>
          <w:rFonts w:ascii="Arial" w:hAnsi="Arial" w:cs="Arial"/>
          <w:sz w:val="24"/>
          <w:szCs w:val="24"/>
        </w:rPr>
        <w:t>on white individuals</w:t>
      </w:r>
      <w:r w:rsidR="00240865">
        <w:rPr>
          <w:rFonts w:ascii="Arial" w:hAnsi="Arial" w:cs="Arial"/>
          <w:sz w:val="24"/>
          <w:szCs w:val="24"/>
        </w:rPr>
        <w:t>,</w:t>
      </w:r>
      <w:r w:rsidR="0026123C">
        <w:rPr>
          <w:rFonts w:ascii="Arial" w:hAnsi="Arial" w:cs="Arial"/>
          <w:sz w:val="24"/>
          <w:szCs w:val="24"/>
        </w:rPr>
        <w:t xml:space="preserve"> 69% on </w:t>
      </w:r>
      <w:r w:rsidR="004A705F">
        <w:rPr>
          <w:rFonts w:ascii="Arial" w:hAnsi="Arial" w:cs="Arial"/>
          <w:sz w:val="24"/>
          <w:szCs w:val="24"/>
        </w:rPr>
        <w:t xml:space="preserve">black, </w:t>
      </w:r>
      <w:r w:rsidR="00240865">
        <w:rPr>
          <w:rFonts w:ascii="Arial" w:hAnsi="Arial" w:cs="Arial"/>
          <w:sz w:val="24"/>
          <w:szCs w:val="24"/>
        </w:rPr>
        <w:t>Asian and minority ethnic and</w:t>
      </w:r>
      <w:r w:rsidR="00CE1F98">
        <w:rPr>
          <w:rFonts w:ascii="Arial" w:hAnsi="Arial" w:cs="Arial"/>
          <w:sz w:val="24"/>
          <w:szCs w:val="24"/>
        </w:rPr>
        <w:t xml:space="preserve"> 66% </w:t>
      </w:r>
      <w:r w:rsidR="00484802">
        <w:rPr>
          <w:rFonts w:ascii="Arial" w:hAnsi="Arial" w:cs="Arial"/>
          <w:sz w:val="24"/>
          <w:szCs w:val="24"/>
        </w:rPr>
        <w:t>on black people.</w:t>
      </w:r>
      <w:r w:rsidR="007214E4">
        <w:rPr>
          <w:rFonts w:ascii="Arial" w:hAnsi="Arial" w:cs="Arial"/>
          <w:sz w:val="24"/>
          <w:szCs w:val="24"/>
        </w:rPr>
        <w:t xml:space="preserve"> A study also carried out in 2018 </w:t>
      </w:r>
      <w:r w:rsidR="007A3399">
        <w:rPr>
          <w:rFonts w:ascii="Arial" w:hAnsi="Arial" w:cs="Arial"/>
          <w:sz w:val="24"/>
          <w:szCs w:val="24"/>
        </w:rPr>
        <w:t xml:space="preserve">revealed that </w:t>
      </w:r>
      <w:r w:rsidR="00032E86">
        <w:rPr>
          <w:rFonts w:ascii="Arial" w:hAnsi="Arial" w:cs="Arial"/>
          <w:sz w:val="24"/>
          <w:szCs w:val="24"/>
        </w:rPr>
        <w:t>17</w:t>
      </w:r>
      <w:r w:rsidR="00B42454">
        <w:rPr>
          <w:rFonts w:ascii="Arial" w:hAnsi="Arial" w:cs="Arial"/>
          <w:sz w:val="24"/>
          <w:szCs w:val="24"/>
        </w:rPr>
        <w:t xml:space="preserve">% of arrests </w:t>
      </w:r>
      <w:r w:rsidR="00B04A3D">
        <w:rPr>
          <w:rFonts w:ascii="Arial" w:hAnsi="Arial" w:cs="Arial"/>
          <w:sz w:val="24"/>
          <w:szCs w:val="24"/>
        </w:rPr>
        <w:t>in England and Wales</w:t>
      </w:r>
      <w:r w:rsidR="004A7A5C">
        <w:rPr>
          <w:rFonts w:ascii="Arial" w:hAnsi="Arial" w:cs="Arial"/>
          <w:sz w:val="24"/>
          <w:szCs w:val="24"/>
        </w:rPr>
        <w:t xml:space="preserve"> during the year 2016/17 </w:t>
      </w:r>
      <w:r w:rsidR="00B42454">
        <w:rPr>
          <w:rFonts w:ascii="Arial" w:hAnsi="Arial" w:cs="Arial"/>
          <w:sz w:val="24"/>
          <w:szCs w:val="24"/>
        </w:rPr>
        <w:t>stemme</w:t>
      </w:r>
      <w:r w:rsidR="00B04A3D">
        <w:rPr>
          <w:rFonts w:ascii="Arial" w:hAnsi="Arial" w:cs="Arial"/>
          <w:sz w:val="24"/>
          <w:szCs w:val="24"/>
        </w:rPr>
        <w:t>d from a stop and search</w:t>
      </w:r>
      <w:r w:rsidR="00D2112D">
        <w:rPr>
          <w:rFonts w:ascii="Arial" w:hAnsi="Arial" w:cs="Arial"/>
          <w:sz w:val="24"/>
          <w:szCs w:val="24"/>
        </w:rPr>
        <w:t xml:space="preserve"> </w:t>
      </w:r>
      <w:r w:rsidR="00CC0F1D">
        <w:rPr>
          <w:rFonts w:ascii="Arial" w:hAnsi="Arial" w:cs="Arial"/>
          <w:sz w:val="24"/>
          <w:szCs w:val="24"/>
        </w:rPr>
        <w:t xml:space="preserve">in comparison to only 8% </w:t>
      </w:r>
      <w:r w:rsidR="0038426A">
        <w:rPr>
          <w:rFonts w:ascii="Arial" w:hAnsi="Arial" w:cs="Arial"/>
          <w:sz w:val="24"/>
          <w:szCs w:val="24"/>
        </w:rPr>
        <w:t>in 2009/10.</w:t>
      </w:r>
      <w:r w:rsidR="00B04A3D">
        <w:rPr>
          <w:rFonts w:ascii="Arial" w:hAnsi="Arial" w:cs="Arial"/>
          <w:sz w:val="24"/>
          <w:szCs w:val="24"/>
        </w:rPr>
        <w:t xml:space="preserve"> </w:t>
      </w:r>
      <w:r w:rsidR="00B42454">
        <w:rPr>
          <w:rFonts w:ascii="Arial" w:hAnsi="Arial" w:cs="Arial"/>
          <w:sz w:val="24"/>
          <w:szCs w:val="24"/>
        </w:rPr>
        <w:t xml:space="preserve"> </w:t>
      </w:r>
    </w:p>
    <w:p w14:paraId="4A1B4249" w14:textId="6271A608" w:rsidR="009A69D0" w:rsidRDefault="00BD7942" w:rsidP="00612130">
      <w:pPr>
        <w:spacing w:line="360" w:lineRule="auto"/>
        <w:rPr>
          <w:rFonts w:ascii="Arial" w:hAnsi="Arial" w:cs="Arial"/>
          <w:sz w:val="24"/>
          <w:szCs w:val="24"/>
        </w:rPr>
      </w:pPr>
      <w:r>
        <w:rPr>
          <w:rFonts w:ascii="Arial" w:hAnsi="Arial" w:cs="Arial"/>
          <w:sz w:val="24"/>
          <w:szCs w:val="24"/>
        </w:rPr>
        <w:t xml:space="preserve">HMICFRS </w:t>
      </w:r>
      <w:r w:rsidR="00CC7E9D">
        <w:rPr>
          <w:rFonts w:ascii="Arial" w:hAnsi="Arial" w:cs="Arial"/>
          <w:sz w:val="24"/>
          <w:szCs w:val="24"/>
        </w:rPr>
        <w:t xml:space="preserve">(2021) </w:t>
      </w:r>
      <w:r>
        <w:rPr>
          <w:rFonts w:ascii="Arial" w:hAnsi="Arial" w:cs="Arial"/>
          <w:sz w:val="24"/>
          <w:szCs w:val="24"/>
        </w:rPr>
        <w:t>con</w:t>
      </w:r>
      <w:r w:rsidR="00543833">
        <w:rPr>
          <w:rFonts w:ascii="Arial" w:hAnsi="Arial" w:cs="Arial"/>
          <w:sz w:val="24"/>
          <w:szCs w:val="24"/>
        </w:rPr>
        <w:t>cluded that following inspections in 2018/19 it was cl</w:t>
      </w:r>
      <w:r w:rsidR="000E4C79">
        <w:rPr>
          <w:rFonts w:ascii="Arial" w:hAnsi="Arial" w:cs="Arial"/>
          <w:sz w:val="24"/>
          <w:szCs w:val="24"/>
        </w:rPr>
        <w:t>e</w:t>
      </w:r>
      <w:r w:rsidR="00543833">
        <w:rPr>
          <w:rFonts w:ascii="Arial" w:hAnsi="Arial" w:cs="Arial"/>
          <w:sz w:val="24"/>
          <w:szCs w:val="24"/>
        </w:rPr>
        <w:t>ar that much more training needs to be undertaken to improve communication skills</w:t>
      </w:r>
      <w:r w:rsidR="00076741">
        <w:rPr>
          <w:rFonts w:ascii="Arial" w:hAnsi="Arial" w:cs="Arial"/>
          <w:sz w:val="24"/>
          <w:szCs w:val="24"/>
        </w:rPr>
        <w:t xml:space="preserve">, </w:t>
      </w:r>
      <w:r w:rsidR="00076741">
        <w:rPr>
          <w:rFonts w:ascii="Arial" w:hAnsi="Arial" w:cs="Arial"/>
          <w:sz w:val="24"/>
          <w:szCs w:val="24"/>
        </w:rPr>
        <w:lastRenderedPageBreak/>
        <w:t xml:space="preserve">professional development and regular debriefing also requires improvement </w:t>
      </w:r>
      <w:r w:rsidR="000E4C79">
        <w:rPr>
          <w:rFonts w:ascii="Arial" w:hAnsi="Arial" w:cs="Arial"/>
          <w:sz w:val="24"/>
          <w:szCs w:val="24"/>
        </w:rPr>
        <w:t>t</w:t>
      </w:r>
      <w:r w:rsidR="000E4C79" w:rsidRPr="000E4C79">
        <w:rPr>
          <w:rFonts w:ascii="Arial" w:hAnsi="Arial" w:cs="Arial"/>
          <w:sz w:val="24"/>
          <w:szCs w:val="24"/>
        </w:rPr>
        <w:t>o tackle the issues of stop and search</w:t>
      </w:r>
      <w:r w:rsidR="000E4C79">
        <w:rPr>
          <w:rFonts w:ascii="Arial" w:hAnsi="Arial" w:cs="Arial"/>
          <w:sz w:val="24"/>
          <w:szCs w:val="24"/>
        </w:rPr>
        <w:t xml:space="preserve">. Guidelines have now been published by the College of policing along with the training package which will be available in </w:t>
      </w:r>
      <w:r w:rsidR="00C87AFC">
        <w:rPr>
          <w:rFonts w:ascii="Arial" w:hAnsi="Arial" w:cs="Arial"/>
          <w:sz w:val="24"/>
          <w:szCs w:val="24"/>
        </w:rPr>
        <w:t xml:space="preserve">April </w:t>
      </w:r>
      <w:r w:rsidR="000E4C79">
        <w:rPr>
          <w:rFonts w:ascii="Arial" w:hAnsi="Arial" w:cs="Arial"/>
          <w:sz w:val="24"/>
          <w:szCs w:val="24"/>
        </w:rPr>
        <w:t>2021</w:t>
      </w:r>
      <w:r w:rsidR="00BE3F96">
        <w:rPr>
          <w:rFonts w:ascii="Arial" w:hAnsi="Arial" w:cs="Arial"/>
          <w:sz w:val="24"/>
          <w:szCs w:val="24"/>
        </w:rPr>
        <w:t xml:space="preserve">. </w:t>
      </w:r>
      <w:r w:rsidR="001A359B">
        <w:rPr>
          <w:rFonts w:ascii="Arial" w:hAnsi="Arial" w:cs="Arial"/>
          <w:sz w:val="24"/>
          <w:szCs w:val="24"/>
        </w:rPr>
        <w:t>Recommendations have been outlined</w:t>
      </w:r>
      <w:r w:rsidR="00400780">
        <w:rPr>
          <w:rFonts w:ascii="Arial" w:hAnsi="Arial" w:cs="Arial"/>
          <w:sz w:val="24"/>
          <w:szCs w:val="24"/>
        </w:rPr>
        <w:t xml:space="preserve"> and deadlines must be met</w:t>
      </w:r>
      <w:r w:rsidR="00F36333">
        <w:rPr>
          <w:rFonts w:ascii="Arial" w:hAnsi="Arial" w:cs="Arial"/>
          <w:sz w:val="24"/>
          <w:szCs w:val="24"/>
        </w:rPr>
        <w:t xml:space="preserve"> to improve the overall standards of stop and search powers</w:t>
      </w:r>
      <w:r w:rsidR="00073E3E">
        <w:rPr>
          <w:rFonts w:ascii="Arial" w:hAnsi="Arial" w:cs="Arial"/>
          <w:sz w:val="24"/>
          <w:szCs w:val="24"/>
        </w:rPr>
        <w:t xml:space="preserve">, the ethnicity of all </w:t>
      </w:r>
      <w:r w:rsidR="00CD06F0">
        <w:rPr>
          <w:rFonts w:ascii="Arial" w:hAnsi="Arial" w:cs="Arial"/>
          <w:sz w:val="24"/>
          <w:szCs w:val="24"/>
        </w:rPr>
        <w:t>subject</w:t>
      </w:r>
      <w:r w:rsidR="00944ACB">
        <w:rPr>
          <w:rFonts w:ascii="Arial" w:hAnsi="Arial" w:cs="Arial"/>
          <w:sz w:val="24"/>
          <w:szCs w:val="24"/>
        </w:rPr>
        <w:t>s</w:t>
      </w:r>
      <w:r w:rsidR="00CD06F0">
        <w:rPr>
          <w:rFonts w:ascii="Arial" w:hAnsi="Arial" w:cs="Arial"/>
          <w:sz w:val="24"/>
          <w:szCs w:val="24"/>
        </w:rPr>
        <w:t xml:space="preserve"> stopped must now be recorded as of immediate effect.</w:t>
      </w:r>
      <w:r w:rsidR="00944ACB">
        <w:rPr>
          <w:rFonts w:ascii="Arial" w:hAnsi="Arial" w:cs="Arial"/>
          <w:sz w:val="24"/>
          <w:szCs w:val="24"/>
        </w:rPr>
        <w:t xml:space="preserve"> </w:t>
      </w:r>
      <w:r w:rsidR="00370A14">
        <w:rPr>
          <w:rFonts w:ascii="Arial" w:hAnsi="Arial" w:cs="Arial"/>
          <w:sz w:val="24"/>
          <w:szCs w:val="24"/>
        </w:rPr>
        <w:t xml:space="preserve">By July 2021 </w:t>
      </w:r>
      <w:r w:rsidR="006A3089">
        <w:rPr>
          <w:rFonts w:ascii="Arial" w:hAnsi="Arial" w:cs="Arial"/>
          <w:sz w:val="24"/>
          <w:szCs w:val="24"/>
        </w:rPr>
        <w:t xml:space="preserve">communication </w:t>
      </w:r>
      <w:r w:rsidR="005D20ED">
        <w:rPr>
          <w:rFonts w:ascii="Arial" w:hAnsi="Arial" w:cs="Arial"/>
          <w:sz w:val="24"/>
          <w:szCs w:val="24"/>
        </w:rPr>
        <w:t>and interaction skills between officers and the public</w:t>
      </w:r>
      <w:r w:rsidR="00883C1F">
        <w:rPr>
          <w:rFonts w:ascii="Arial" w:hAnsi="Arial" w:cs="Arial"/>
          <w:sz w:val="24"/>
          <w:szCs w:val="24"/>
        </w:rPr>
        <w:t xml:space="preserve"> when carrying out stop and search</w:t>
      </w:r>
      <w:r w:rsidR="00B60BB9">
        <w:rPr>
          <w:rFonts w:ascii="Arial" w:hAnsi="Arial" w:cs="Arial"/>
          <w:sz w:val="24"/>
          <w:szCs w:val="24"/>
        </w:rPr>
        <w:t xml:space="preserve"> must be improved</w:t>
      </w:r>
      <w:r w:rsidR="00285142">
        <w:rPr>
          <w:rFonts w:ascii="Arial" w:hAnsi="Arial" w:cs="Arial"/>
          <w:sz w:val="24"/>
          <w:szCs w:val="24"/>
        </w:rPr>
        <w:t xml:space="preserve">. </w:t>
      </w:r>
      <w:r w:rsidR="00467466">
        <w:rPr>
          <w:rFonts w:ascii="Arial" w:hAnsi="Arial" w:cs="Arial"/>
          <w:sz w:val="24"/>
          <w:szCs w:val="24"/>
        </w:rPr>
        <w:t xml:space="preserve">Record keeping of stop and search where force is being implemented </w:t>
      </w:r>
      <w:r w:rsidR="00FB109A">
        <w:rPr>
          <w:rFonts w:ascii="Arial" w:hAnsi="Arial" w:cs="Arial"/>
          <w:sz w:val="24"/>
          <w:szCs w:val="24"/>
        </w:rPr>
        <w:t xml:space="preserve">must be evident. </w:t>
      </w:r>
      <w:r w:rsidR="00952300">
        <w:rPr>
          <w:rFonts w:ascii="Arial" w:hAnsi="Arial" w:cs="Arial"/>
          <w:sz w:val="24"/>
          <w:szCs w:val="24"/>
        </w:rPr>
        <w:t xml:space="preserve">Debriefing needs to be undertaken regularly by </w:t>
      </w:r>
      <w:r w:rsidR="002F6EDB">
        <w:rPr>
          <w:rFonts w:ascii="Arial" w:hAnsi="Arial" w:cs="Arial"/>
          <w:sz w:val="24"/>
          <w:szCs w:val="24"/>
        </w:rPr>
        <w:t xml:space="preserve">supervisors </w:t>
      </w:r>
      <w:r w:rsidR="00350C8D">
        <w:rPr>
          <w:rFonts w:ascii="Arial" w:hAnsi="Arial" w:cs="Arial"/>
          <w:sz w:val="24"/>
          <w:szCs w:val="24"/>
        </w:rPr>
        <w:t xml:space="preserve">through the use of body worn </w:t>
      </w:r>
      <w:r w:rsidR="009A19FE">
        <w:rPr>
          <w:rFonts w:ascii="Arial" w:hAnsi="Arial" w:cs="Arial"/>
          <w:sz w:val="24"/>
          <w:szCs w:val="24"/>
        </w:rPr>
        <w:t>video footage. By September 20</w:t>
      </w:r>
      <w:r w:rsidR="007C0905">
        <w:rPr>
          <w:rFonts w:ascii="Arial" w:hAnsi="Arial" w:cs="Arial"/>
          <w:sz w:val="24"/>
          <w:szCs w:val="24"/>
        </w:rPr>
        <w:t xml:space="preserve">21 there needs to be a clear increase in </w:t>
      </w:r>
      <w:r w:rsidR="00497E0D">
        <w:rPr>
          <w:rFonts w:ascii="Arial" w:hAnsi="Arial" w:cs="Arial"/>
          <w:sz w:val="24"/>
          <w:szCs w:val="24"/>
        </w:rPr>
        <w:t xml:space="preserve">the </w:t>
      </w:r>
      <w:r w:rsidR="007C0905">
        <w:rPr>
          <w:rFonts w:ascii="Arial" w:hAnsi="Arial" w:cs="Arial"/>
          <w:sz w:val="24"/>
          <w:szCs w:val="24"/>
        </w:rPr>
        <w:t>use of body cameras</w:t>
      </w:r>
      <w:r w:rsidR="00497E0D">
        <w:rPr>
          <w:rFonts w:ascii="Arial" w:hAnsi="Arial" w:cs="Arial"/>
          <w:sz w:val="24"/>
          <w:szCs w:val="24"/>
        </w:rPr>
        <w:t xml:space="preserve">. </w:t>
      </w:r>
      <w:r w:rsidR="00DA6D5E">
        <w:rPr>
          <w:rFonts w:ascii="Arial" w:hAnsi="Arial" w:cs="Arial"/>
          <w:sz w:val="24"/>
          <w:szCs w:val="24"/>
        </w:rPr>
        <w:t>By December 2021 the Home Office, HMICFRS, College of Policing</w:t>
      </w:r>
      <w:r w:rsidR="00FD7C3D">
        <w:rPr>
          <w:rFonts w:ascii="Arial" w:hAnsi="Arial" w:cs="Arial"/>
          <w:sz w:val="24"/>
          <w:szCs w:val="24"/>
        </w:rPr>
        <w:t xml:space="preserve"> and National Police Chief Council </w:t>
      </w:r>
      <w:r w:rsidR="00C2583D">
        <w:rPr>
          <w:rFonts w:ascii="Arial" w:hAnsi="Arial" w:cs="Arial"/>
          <w:sz w:val="24"/>
          <w:szCs w:val="24"/>
        </w:rPr>
        <w:t xml:space="preserve">should be in a position to collaborate </w:t>
      </w:r>
      <w:r w:rsidR="004B5558">
        <w:rPr>
          <w:rFonts w:ascii="Arial" w:hAnsi="Arial" w:cs="Arial"/>
          <w:sz w:val="24"/>
          <w:szCs w:val="24"/>
        </w:rPr>
        <w:t>to monitor improvements</w:t>
      </w:r>
      <w:r w:rsidR="004A533B">
        <w:rPr>
          <w:rFonts w:ascii="Arial" w:hAnsi="Arial" w:cs="Arial"/>
          <w:sz w:val="24"/>
          <w:szCs w:val="24"/>
        </w:rPr>
        <w:t xml:space="preserve"> in standards</w:t>
      </w:r>
      <w:r w:rsidR="00612130">
        <w:rPr>
          <w:rFonts w:ascii="Arial" w:hAnsi="Arial" w:cs="Arial"/>
          <w:sz w:val="24"/>
          <w:szCs w:val="24"/>
        </w:rPr>
        <w:t xml:space="preserve"> (HMICFRS, 2021). </w:t>
      </w:r>
      <w:r w:rsidR="004B5558">
        <w:rPr>
          <w:rFonts w:ascii="Arial" w:hAnsi="Arial" w:cs="Arial"/>
          <w:sz w:val="24"/>
          <w:szCs w:val="24"/>
        </w:rPr>
        <w:t xml:space="preserve"> </w:t>
      </w:r>
    </w:p>
    <w:p w14:paraId="3926ECD5" w14:textId="704ABE3A" w:rsidR="003E37AC" w:rsidRDefault="009C260C" w:rsidP="000051C5">
      <w:pPr>
        <w:spacing w:line="360" w:lineRule="auto"/>
        <w:rPr>
          <w:rFonts w:ascii="Arial" w:hAnsi="Arial" w:cs="Arial"/>
          <w:sz w:val="24"/>
          <w:szCs w:val="24"/>
        </w:rPr>
      </w:pPr>
      <w:r>
        <w:rPr>
          <w:rFonts w:ascii="Arial" w:hAnsi="Arial" w:cs="Arial"/>
          <w:sz w:val="24"/>
          <w:szCs w:val="24"/>
        </w:rPr>
        <w:t>In concl</w:t>
      </w:r>
      <w:r w:rsidR="005D0F6C">
        <w:rPr>
          <w:rFonts w:ascii="Arial" w:hAnsi="Arial" w:cs="Arial"/>
          <w:sz w:val="24"/>
          <w:szCs w:val="24"/>
        </w:rPr>
        <w:t xml:space="preserve">usion </w:t>
      </w:r>
      <w:r>
        <w:rPr>
          <w:rFonts w:ascii="Arial" w:hAnsi="Arial" w:cs="Arial"/>
          <w:sz w:val="24"/>
          <w:szCs w:val="24"/>
        </w:rPr>
        <w:t xml:space="preserve">to this assignment </w:t>
      </w:r>
      <w:r w:rsidR="00C11A59">
        <w:rPr>
          <w:rFonts w:ascii="Arial" w:hAnsi="Arial" w:cs="Arial"/>
          <w:sz w:val="24"/>
          <w:szCs w:val="24"/>
        </w:rPr>
        <w:t xml:space="preserve">stop and search is a common power which is used in many legislations. </w:t>
      </w:r>
      <w:r w:rsidR="009976F3">
        <w:rPr>
          <w:rFonts w:ascii="Arial" w:hAnsi="Arial" w:cs="Arial"/>
          <w:sz w:val="24"/>
          <w:szCs w:val="24"/>
        </w:rPr>
        <w:t>This power can be used widely</w:t>
      </w:r>
      <w:r w:rsidR="00DC09E9">
        <w:rPr>
          <w:rFonts w:ascii="Arial" w:hAnsi="Arial" w:cs="Arial"/>
          <w:sz w:val="24"/>
          <w:szCs w:val="24"/>
        </w:rPr>
        <w:t xml:space="preserve"> with a number of </w:t>
      </w:r>
      <w:r w:rsidR="00200060">
        <w:rPr>
          <w:rFonts w:ascii="Arial" w:hAnsi="Arial" w:cs="Arial"/>
          <w:sz w:val="24"/>
          <w:szCs w:val="24"/>
        </w:rPr>
        <w:t>variations</w:t>
      </w:r>
      <w:r w:rsidR="009950F6">
        <w:rPr>
          <w:rFonts w:ascii="Arial" w:hAnsi="Arial" w:cs="Arial"/>
          <w:sz w:val="24"/>
          <w:szCs w:val="24"/>
        </w:rPr>
        <w:t xml:space="preserve"> to </w:t>
      </w:r>
      <w:r w:rsidR="00DC09E9">
        <w:rPr>
          <w:rFonts w:ascii="Arial" w:hAnsi="Arial" w:cs="Arial"/>
          <w:sz w:val="24"/>
          <w:szCs w:val="24"/>
        </w:rPr>
        <w:t xml:space="preserve"> </w:t>
      </w:r>
      <w:r w:rsidR="00755626">
        <w:rPr>
          <w:rFonts w:ascii="Arial" w:hAnsi="Arial" w:cs="Arial"/>
          <w:sz w:val="24"/>
          <w:szCs w:val="24"/>
        </w:rPr>
        <w:t>reasonable grounds and rules that police officers must follow. To ensure</w:t>
      </w:r>
      <w:r w:rsidR="0080520D">
        <w:rPr>
          <w:rFonts w:ascii="Arial" w:hAnsi="Arial" w:cs="Arial"/>
          <w:sz w:val="24"/>
          <w:szCs w:val="24"/>
        </w:rPr>
        <w:t xml:space="preserve"> </w:t>
      </w:r>
      <w:r w:rsidR="00755626">
        <w:rPr>
          <w:rFonts w:ascii="Arial" w:hAnsi="Arial" w:cs="Arial"/>
          <w:sz w:val="24"/>
          <w:szCs w:val="24"/>
        </w:rPr>
        <w:t xml:space="preserve">police are conducting </w:t>
      </w:r>
      <w:r w:rsidR="0080520D">
        <w:rPr>
          <w:rFonts w:ascii="Arial" w:hAnsi="Arial" w:cs="Arial"/>
          <w:sz w:val="24"/>
          <w:szCs w:val="24"/>
        </w:rPr>
        <w:t xml:space="preserve">a legitimate stop and search they </w:t>
      </w:r>
      <w:r w:rsidR="00EC235B">
        <w:rPr>
          <w:rFonts w:ascii="Arial" w:hAnsi="Arial" w:cs="Arial"/>
          <w:sz w:val="24"/>
          <w:szCs w:val="24"/>
        </w:rPr>
        <w:t xml:space="preserve">should always remember </w:t>
      </w:r>
      <w:r w:rsidR="0080520D">
        <w:rPr>
          <w:rFonts w:ascii="Arial" w:hAnsi="Arial" w:cs="Arial"/>
          <w:sz w:val="24"/>
          <w:szCs w:val="24"/>
        </w:rPr>
        <w:t xml:space="preserve">‘GO WISELY’ </w:t>
      </w:r>
      <w:r w:rsidR="00DF269E">
        <w:rPr>
          <w:rFonts w:ascii="Arial" w:hAnsi="Arial" w:cs="Arial"/>
          <w:sz w:val="24"/>
          <w:szCs w:val="24"/>
        </w:rPr>
        <w:t xml:space="preserve">to guide them. </w:t>
      </w:r>
      <w:r w:rsidR="00E00982">
        <w:rPr>
          <w:rFonts w:ascii="Arial" w:hAnsi="Arial" w:cs="Arial"/>
          <w:sz w:val="24"/>
          <w:szCs w:val="24"/>
        </w:rPr>
        <w:t>There are clear advantages and disadvantages to the use of stop and search</w:t>
      </w:r>
      <w:r w:rsidR="0030402F">
        <w:rPr>
          <w:rFonts w:ascii="Arial" w:hAnsi="Arial" w:cs="Arial"/>
          <w:sz w:val="24"/>
          <w:szCs w:val="24"/>
        </w:rPr>
        <w:t xml:space="preserve"> as many reports </w:t>
      </w:r>
      <w:r w:rsidR="00930F40">
        <w:rPr>
          <w:rFonts w:ascii="Arial" w:hAnsi="Arial" w:cs="Arial"/>
          <w:sz w:val="24"/>
          <w:szCs w:val="24"/>
        </w:rPr>
        <w:t>have been conducted to assess its effectiveness.</w:t>
      </w:r>
      <w:r w:rsidR="00A87B99">
        <w:rPr>
          <w:rFonts w:ascii="Arial" w:hAnsi="Arial" w:cs="Arial"/>
          <w:sz w:val="24"/>
          <w:szCs w:val="24"/>
        </w:rPr>
        <w:t xml:space="preserve"> It is evident</w:t>
      </w:r>
      <w:r w:rsidR="00E05891">
        <w:rPr>
          <w:rFonts w:ascii="Arial" w:hAnsi="Arial" w:cs="Arial"/>
          <w:sz w:val="24"/>
          <w:szCs w:val="24"/>
        </w:rPr>
        <w:t xml:space="preserve"> throughout th</w:t>
      </w:r>
      <w:r w:rsidR="002E5FC3">
        <w:rPr>
          <w:rFonts w:ascii="Arial" w:hAnsi="Arial" w:cs="Arial"/>
          <w:sz w:val="24"/>
          <w:szCs w:val="24"/>
        </w:rPr>
        <w:t>is</w:t>
      </w:r>
      <w:r w:rsidR="00E05891">
        <w:rPr>
          <w:rFonts w:ascii="Arial" w:hAnsi="Arial" w:cs="Arial"/>
          <w:sz w:val="24"/>
          <w:szCs w:val="24"/>
        </w:rPr>
        <w:t xml:space="preserve"> assignment</w:t>
      </w:r>
      <w:r w:rsidR="00E70F7F">
        <w:rPr>
          <w:rFonts w:ascii="Arial" w:hAnsi="Arial" w:cs="Arial"/>
          <w:sz w:val="24"/>
          <w:szCs w:val="24"/>
        </w:rPr>
        <w:t xml:space="preserve"> </w:t>
      </w:r>
      <w:r w:rsidR="00207166">
        <w:rPr>
          <w:rFonts w:ascii="Arial" w:hAnsi="Arial" w:cs="Arial"/>
          <w:sz w:val="24"/>
          <w:szCs w:val="24"/>
        </w:rPr>
        <w:t>that there are</w:t>
      </w:r>
      <w:r w:rsidR="00984A94">
        <w:rPr>
          <w:rFonts w:ascii="Arial" w:hAnsi="Arial" w:cs="Arial"/>
          <w:sz w:val="24"/>
          <w:szCs w:val="24"/>
        </w:rPr>
        <w:t xml:space="preserve"> </w:t>
      </w:r>
      <w:r w:rsidR="001E1A61">
        <w:rPr>
          <w:rFonts w:ascii="Arial" w:hAnsi="Arial" w:cs="Arial"/>
          <w:sz w:val="24"/>
          <w:szCs w:val="24"/>
        </w:rPr>
        <w:t>tense relations between the Police and ethnic minorities</w:t>
      </w:r>
      <w:r w:rsidR="00207166">
        <w:rPr>
          <w:rFonts w:ascii="Arial" w:hAnsi="Arial" w:cs="Arial"/>
          <w:sz w:val="24"/>
          <w:szCs w:val="24"/>
        </w:rPr>
        <w:t>,</w:t>
      </w:r>
      <w:r w:rsidR="001E1A61">
        <w:rPr>
          <w:rFonts w:ascii="Arial" w:hAnsi="Arial" w:cs="Arial"/>
          <w:sz w:val="24"/>
          <w:szCs w:val="24"/>
        </w:rPr>
        <w:t xml:space="preserve"> the issues</w:t>
      </w:r>
      <w:r w:rsidR="00295863">
        <w:rPr>
          <w:rFonts w:ascii="Arial" w:hAnsi="Arial" w:cs="Arial"/>
          <w:sz w:val="24"/>
          <w:szCs w:val="24"/>
        </w:rPr>
        <w:t xml:space="preserve"> </w:t>
      </w:r>
      <w:r w:rsidR="00023CA0">
        <w:rPr>
          <w:rFonts w:ascii="Arial" w:hAnsi="Arial" w:cs="Arial"/>
          <w:sz w:val="24"/>
          <w:szCs w:val="24"/>
        </w:rPr>
        <w:t xml:space="preserve">are </w:t>
      </w:r>
      <w:r w:rsidR="00984A94">
        <w:rPr>
          <w:rFonts w:ascii="Arial" w:hAnsi="Arial" w:cs="Arial"/>
          <w:sz w:val="24"/>
          <w:szCs w:val="24"/>
        </w:rPr>
        <w:t>unfortunately</w:t>
      </w:r>
      <w:r w:rsidR="00023CA0">
        <w:rPr>
          <w:rFonts w:ascii="Arial" w:hAnsi="Arial" w:cs="Arial"/>
          <w:sz w:val="24"/>
          <w:szCs w:val="24"/>
        </w:rPr>
        <w:t xml:space="preserve"> still a problem</w:t>
      </w:r>
      <w:r w:rsidR="00C23FA3">
        <w:rPr>
          <w:rFonts w:ascii="Arial" w:hAnsi="Arial" w:cs="Arial"/>
          <w:sz w:val="24"/>
          <w:szCs w:val="24"/>
        </w:rPr>
        <w:t>. Statistics have proven that black individuals are subjected to be stopped and search</w:t>
      </w:r>
      <w:r w:rsidR="001E1A61">
        <w:rPr>
          <w:rFonts w:ascii="Arial" w:hAnsi="Arial" w:cs="Arial"/>
          <w:sz w:val="24"/>
          <w:szCs w:val="24"/>
        </w:rPr>
        <w:t>ed</w:t>
      </w:r>
      <w:r w:rsidR="00C23FA3">
        <w:rPr>
          <w:rFonts w:ascii="Arial" w:hAnsi="Arial" w:cs="Arial"/>
          <w:sz w:val="24"/>
          <w:szCs w:val="24"/>
        </w:rPr>
        <w:t xml:space="preserve"> more than white individuals</w:t>
      </w:r>
      <w:r w:rsidR="00452B93">
        <w:rPr>
          <w:rFonts w:ascii="Arial" w:hAnsi="Arial" w:cs="Arial"/>
          <w:sz w:val="24"/>
          <w:szCs w:val="24"/>
        </w:rPr>
        <w:t>,</w:t>
      </w:r>
      <w:r w:rsidR="00320B55">
        <w:rPr>
          <w:rFonts w:ascii="Arial" w:hAnsi="Arial" w:cs="Arial"/>
          <w:sz w:val="24"/>
          <w:szCs w:val="24"/>
        </w:rPr>
        <w:t xml:space="preserve"> causing questioning of the police being racial</w:t>
      </w:r>
      <w:r w:rsidR="006E4392">
        <w:rPr>
          <w:rFonts w:ascii="Arial" w:hAnsi="Arial" w:cs="Arial"/>
          <w:sz w:val="24"/>
          <w:szCs w:val="24"/>
        </w:rPr>
        <w:t>y</w:t>
      </w:r>
      <w:r w:rsidR="00320B55">
        <w:rPr>
          <w:rFonts w:ascii="Arial" w:hAnsi="Arial" w:cs="Arial"/>
          <w:sz w:val="24"/>
          <w:szCs w:val="24"/>
        </w:rPr>
        <w:t xml:space="preserve"> discriminating a</w:t>
      </w:r>
      <w:r w:rsidR="001B5F16">
        <w:rPr>
          <w:rFonts w:ascii="Arial" w:hAnsi="Arial" w:cs="Arial"/>
          <w:sz w:val="24"/>
          <w:szCs w:val="24"/>
        </w:rPr>
        <w:t>nd going against human rights. Claims from reports, articles and journals</w:t>
      </w:r>
      <w:r w:rsidR="00355888">
        <w:rPr>
          <w:rFonts w:ascii="Arial" w:hAnsi="Arial" w:cs="Arial"/>
          <w:sz w:val="24"/>
          <w:szCs w:val="24"/>
        </w:rPr>
        <w:t xml:space="preserve"> have stated that officers are lacking understanding and effectiveness of stop a</w:t>
      </w:r>
      <w:r w:rsidR="00E26C54">
        <w:rPr>
          <w:rFonts w:ascii="Arial" w:hAnsi="Arial" w:cs="Arial"/>
          <w:sz w:val="24"/>
          <w:szCs w:val="24"/>
        </w:rPr>
        <w:t xml:space="preserve">nd </w:t>
      </w:r>
      <w:r w:rsidR="00355888">
        <w:rPr>
          <w:rFonts w:ascii="Arial" w:hAnsi="Arial" w:cs="Arial"/>
          <w:sz w:val="24"/>
          <w:szCs w:val="24"/>
        </w:rPr>
        <w:t>search</w:t>
      </w:r>
      <w:r w:rsidR="008544D5">
        <w:rPr>
          <w:rFonts w:ascii="Arial" w:hAnsi="Arial" w:cs="Arial"/>
          <w:sz w:val="24"/>
          <w:szCs w:val="24"/>
        </w:rPr>
        <w:t>. Although there are negatives, well over half of the public</w:t>
      </w:r>
      <w:r w:rsidR="00FA2860">
        <w:rPr>
          <w:rFonts w:ascii="Arial" w:hAnsi="Arial" w:cs="Arial"/>
          <w:sz w:val="24"/>
          <w:szCs w:val="24"/>
        </w:rPr>
        <w:t xml:space="preserve"> believe that stop and search is effective in </w:t>
      </w:r>
      <w:r w:rsidR="005C40BD">
        <w:rPr>
          <w:rFonts w:ascii="Arial" w:hAnsi="Arial" w:cs="Arial"/>
          <w:sz w:val="24"/>
          <w:szCs w:val="24"/>
        </w:rPr>
        <w:t>reducing</w:t>
      </w:r>
      <w:r w:rsidR="00FA2860">
        <w:rPr>
          <w:rFonts w:ascii="Arial" w:hAnsi="Arial" w:cs="Arial"/>
          <w:sz w:val="24"/>
          <w:szCs w:val="24"/>
        </w:rPr>
        <w:t xml:space="preserve"> crime rates and controlling the streets making areas safer to live</w:t>
      </w:r>
      <w:r w:rsidR="005C40BD">
        <w:rPr>
          <w:rFonts w:ascii="Arial" w:hAnsi="Arial" w:cs="Arial"/>
          <w:sz w:val="24"/>
          <w:szCs w:val="24"/>
        </w:rPr>
        <w:t xml:space="preserve">. To tackle issues that </w:t>
      </w:r>
      <w:r w:rsidR="00A71869">
        <w:rPr>
          <w:rFonts w:ascii="Arial" w:hAnsi="Arial" w:cs="Arial"/>
          <w:sz w:val="24"/>
          <w:szCs w:val="24"/>
        </w:rPr>
        <w:t>have risen</w:t>
      </w:r>
      <w:r w:rsidR="005C40BD">
        <w:rPr>
          <w:rFonts w:ascii="Arial" w:hAnsi="Arial" w:cs="Arial"/>
          <w:sz w:val="24"/>
          <w:szCs w:val="24"/>
        </w:rPr>
        <w:t xml:space="preserve"> with stop and search the Government has reviewed and assessed </w:t>
      </w:r>
      <w:r w:rsidR="00093B7A">
        <w:rPr>
          <w:rFonts w:ascii="Arial" w:hAnsi="Arial" w:cs="Arial"/>
          <w:sz w:val="24"/>
          <w:szCs w:val="24"/>
        </w:rPr>
        <w:t>these problems</w:t>
      </w:r>
      <w:r w:rsidR="00717E59">
        <w:rPr>
          <w:rFonts w:ascii="Arial" w:hAnsi="Arial" w:cs="Arial"/>
          <w:sz w:val="24"/>
          <w:szCs w:val="24"/>
        </w:rPr>
        <w:t>.</w:t>
      </w:r>
      <w:r w:rsidR="000051C5">
        <w:rPr>
          <w:rFonts w:ascii="Arial" w:hAnsi="Arial" w:cs="Arial"/>
          <w:sz w:val="24"/>
          <w:szCs w:val="24"/>
        </w:rPr>
        <w:t xml:space="preserve"> </w:t>
      </w:r>
      <w:r w:rsidR="00717E59">
        <w:rPr>
          <w:rFonts w:ascii="Arial" w:hAnsi="Arial" w:cs="Arial"/>
          <w:sz w:val="24"/>
          <w:szCs w:val="24"/>
        </w:rPr>
        <w:t>R</w:t>
      </w:r>
      <w:r w:rsidR="000051C5">
        <w:rPr>
          <w:rFonts w:ascii="Arial" w:hAnsi="Arial" w:cs="Arial"/>
          <w:sz w:val="24"/>
          <w:szCs w:val="24"/>
        </w:rPr>
        <w:t>egulations</w:t>
      </w:r>
      <w:r w:rsidR="00717E59">
        <w:rPr>
          <w:rFonts w:ascii="Arial" w:hAnsi="Arial" w:cs="Arial"/>
          <w:sz w:val="24"/>
          <w:szCs w:val="24"/>
        </w:rPr>
        <w:t xml:space="preserve"> have </w:t>
      </w:r>
      <w:r w:rsidR="002A0F92">
        <w:rPr>
          <w:rFonts w:ascii="Arial" w:hAnsi="Arial" w:cs="Arial"/>
          <w:sz w:val="24"/>
          <w:szCs w:val="24"/>
        </w:rPr>
        <w:t>been put</w:t>
      </w:r>
      <w:r w:rsidR="000051C5">
        <w:rPr>
          <w:rFonts w:ascii="Arial" w:hAnsi="Arial" w:cs="Arial"/>
          <w:sz w:val="24"/>
          <w:szCs w:val="24"/>
        </w:rPr>
        <w:t xml:space="preserve"> in place in order to continue to increase public confidence and trust</w:t>
      </w:r>
      <w:r w:rsidR="002A0F92">
        <w:rPr>
          <w:rFonts w:ascii="Arial" w:hAnsi="Arial" w:cs="Arial"/>
          <w:sz w:val="24"/>
          <w:szCs w:val="24"/>
        </w:rPr>
        <w:t xml:space="preserve">, which is the key </w:t>
      </w:r>
      <w:r w:rsidR="001C01B0">
        <w:rPr>
          <w:rFonts w:ascii="Arial" w:hAnsi="Arial" w:cs="Arial"/>
          <w:sz w:val="24"/>
          <w:szCs w:val="24"/>
        </w:rPr>
        <w:t xml:space="preserve">focus of </w:t>
      </w:r>
      <w:r w:rsidR="00355443">
        <w:rPr>
          <w:rFonts w:ascii="Arial" w:hAnsi="Arial" w:cs="Arial"/>
          <w:sz w:val="24"/>
          <w:szCs w:val="24"/>
        </w:rPr>
        <w:t>PACE.</w:t>
      </w:r>
    </w:p>
    <w:p w14:paraId="1650C008" w14:textId="77777777" w:rsidR="00BA7705" w:rsidRDefault="00BA7705" w:rsidP="00ED2A95">
      <w:pPr>
        <w:rPr>
          <w:rFonts w:ascii="Arial" w:hAnsi="Arial" w:cs="Arial"/>
          <w:sz w:val="24"/>
          <w:szCs w:val="24"/>
        </w:rPr>
      </w:pPr>
    </w:p>
    <w:p w14:paraId="28422C14" w14:textId="71459ACE" w:rsidR="003E37AC" w:rsidRDefault="003E37AC" w:rsidP="00ED2A95">
      <w:pPr>
        <w:rPr>
          <w:rFonts w:ascii="Arial" w:hAnsi="Arial" w:cs="Arial"/>
          <w:sz w:val="24"/>
          <w:szCs w:val="24"/>
        </w:rPr>
      </w:pPr>
      <w:r>
        <w:rPr>
          <w:rFonts w:ascii="Arial" w:hAnsi="Arial" w:cs="Arial"/>
          <w:sz w:val="24"/>
          <w:szCs w:val="24"/>
        </w:rPr>
        <w:lastRenderedPageBreak/>
        <w:t xml:space="preserve">References </w:t>
      </w:r>
    </w:p>
    <w:p w14:paraId="0E843857" w14:textId="77777777" w:rsidR="00BE3F96" w:rsidRDefault="00BE3F96" w:rsidP="00EC0E04">
      <w:pPr>
        <w:rPr>
          <w:rFonts w:ascii="Arial" w:hAnsi="Arial" w:cs="Arial"/>
          <w:sz w:val="24"/>
          <w:szCs w:val="24"/>
        </w:rPr>
      </w:pPr>
      <w:r>
        <w:rPr>
          <w:rFonts w:ascii="Arial" w:hAnsi="Arial" w:cs="Arial"/>
          <w:sz w:val="24"/>
          <w:szCs w:val="24"/>
        </w:rPr>
        <w:t xml:space="preserve">BBC News (2021) </w:t>
      </w:r>
      <w:r w:rsidRPr="0075777B">
        <w:rPr>
          <w:rFonts w:ascii="Arial" w:hAnsi="Arial" w:cs="Arial"/>
          <w:i/>
          <w:iCs/>
          <w:sz w:val="24"/>
          <w:szCs w:val="24"/>
        </w:rPr>
        <w:t>Stop and search: Six Met PCs disciplined after almost 5,000 complaints</w:t>
      </w:r>
      <w:r>
        <w:rPr>
          <w:rFonts w:ascii="Arial" w:hAnsi="Arial" w:cs="Arial"/>
          <w:i/>
          <w:iCs/>
          <w:sz w:val="24"/>
          <w:szCs w:val="24"/>
        </w:rPr>
        <w:t xml:space="preserve">. </w:t>
      </w:r>
      <w:r>
        <w:rPr>
          <w:rFonts w:ascii="Arial" w:hAnsi="Arial" w:cs="Arial"/>
          <w:sz w:val="24"/>
          <w:szCs w:val="24"/>
        </w:rPr>
        <w:t>Available at:</w:t>
      </w:r>
      <w:r w:rsidRPr="00CB3917">
        <w:t xml:space="preserve"> </w:t>
      </w:r>
      <w:hyperlink r:id="rId6" w:history="1">
        <w:r w:rsidRPr="005F0D00">
          <w:rPr>
            <w:rStyle w:val="Hyperlink"/>
            <w:rFonts w:ascii="Arial" w:hAnsi="Arial" w:cs="Arial"/>
            <w:sz w:val="24"/>
            <w:szCs w:val="24"/>
          </w:rPr>
          <w:t>https://www.bbc.co.uk/news/uk-england-london-55877838</w:t>
        </w:r>
      </w:hyperlink>
      <w:r>
        <w:rPr>
          <w:rFonts w:ascii="Arial" w:hAnsi="Arial" w:cs="Arial"/>
          <w:sz w:val="24"/>
          <w:szCs w:val="24"/>
        </w:rPr>
        <w:t xml:space="preserve"> [Accessed: 4</w:t>
      </w:r>
      <w:r w:rsidRPr="00CB3917">
        <w:rPr>
          <w:rFonts w:ascii="Arial" w:hAnsi="Arial" w:cs="Arial"/>
          <w:sz w:val="24"/>
          <w:szCs w:val="24"/>
          <w:vertAlign w:val="superscript"/>
        </w:rPr>
        <w:t>th</w:t>
      </w:r>
      <w:r>
        <w:rPr>
          <w:rFonts w:ascii="Arial" w:hAnsi="Arial" w:cs="Arial"/>
          <w:sz w:val="24"/>
          <w:szCs w:val="24"/>
        </w:rPr>
        <w:t xml:space="preserve"> May 2021]. </w:t>
      </w:r>
    </w:p>
    <w:p w14:paraId="01720906" w14:textId="77777777" w:rsidR="00BE3F96" w:rsidRDefault="00BE3F96" w:rsidP="00D74FF1">
      <w:pPr>
        <w:rPr>
          <w:rFonts w:ascii="Arial" w:hAnsi="Arial" w:cs="Arial"/>
          <w:sz w:val="24"/>
          <w:szCs w:val="24"/>
        </w:rPr>
      </w:pPr>
      <w:r>
        <w:rPr>
          <w:rFonts w:ascii="Arial" w:hAnsi="Arial" w:cs="Arial"/>
          <w:sz w:val="24"/>
          <w:szCs w:val="24"/>
        </w:rPr>
        <w:t>Bowling, B and Phillips, C. (2007) ‘</w:t>
      </w:r>
      <w:r w:rsidRPr="00D74FF1">
        <w:rPr>
          <w:rFonts w:ascii="Arial" w:hAnsi="Arial" w:cs="Arial"/>
          <w:sz w:val="24"/>
          <w:szCs w:val="24"/>
        </w:rPr>
        <w:t>Disproportionate and Discriminatory: Reviewing the</w:t>
      </w:r>
      <w:r>
        <w:rPr>
          <w:rFonts w:ascii="Arial" w:hAnsi="Arial" w:cs="Arial"/>
          <w:sz w:val="24"/>
          <w:szCs w:val="24"/>
        </w:rPr>
        <w:t xml:space="preserve"> </w:t>
      </w:r>
      <w:r w:rsidRPr="00D74FF1">
        <w:rPr>
          <w:rFonts w:ascii="Arial" w:hAnsi="Arial" w:cs="Arial"/>
          <w:sz w:val="24"/>
          <w:szCs w:val="24"/>
        </w:rPr>
        <w:t>Evidence on Police Stop and Search</w:t>
      </w:r>
      <w:r>
        <w:rPr>
          <w:rFonts w:ascii="Arial" w:hAnsi="Arial" w:cs="Arial"/>
          <w:sz w:val="24"/>
          <w:szCs w:val="24"/>
        </w:rPr>
        <w:t xml:space="preserve">’, </w:t>
      </w:r>
      <w:r>
        <w:rPr>
          <w:rFonts w:ascii="Arial" w:hAnsi="Arial" w:cs="Arial"/>
          <w:i/>
          <w:iCs/>
          <w:sz w:val="24"/>
          <w:szCs w:val="24"/>
        </w:rPr>
        <w:t xml:space="preserve">The Modern Law Review, </w:t>
      </w:r>
      <w:r>
        <w:rPr>
          <w:rFonts w:ascii="Arial" w:hAnsi="Arial" w:cs="Arial"/>
          <w:sz w:val="24"/>
          <w:szCs w:val="24"/>
        </w:rPr>
        <w:t>70 (6), pp. 936-961. [Accessed: 3</w:t>
      </w:r>
      <w:r w:rsidRPr="00A55E85">
        <w:rPr>
          <w:rFonts w:ascii="Arial" w:hAnsi="Arial" w:cs="Arial"/>
          <w:sz w:val="24"/>
          <w:szCs w:val="24"/>
          <w:vertAlign w:val="superscript"/>
        </w:rPr>
        <w:t>rd</w:t>
      </w:r>
      <w:r>
        <w:rPr>
          <w:rFonts w:ascii="Arial" w:hAnsi="Arial" w:cs="Arial"/>
          <w:sz w:val="24"/>
          <w:szCs w:val="24"/>
        </w:rPr>
        <w:t xml:space="preserve"> May 2021] Available at:</w:t>
      </w:r>
      <w:r w:rsidRPr="005B6AA6">
        <w:t xml:space="preserve"> </w:t>
      </w:r>
      <w:hyperlink r:id="rId7" w:history="1">
        <w:r w:rsidRPr="005F0D00">
          <w:rPr>
            <w:rStyle w:val="Hyperlink"/>
            <w:rFonts w:ascii="Arial" w:hAnsi="Arial" w:cs="Arial"/>
            <w:sz w:val="24"/>
            <w:szCs w:val="24"/>
          </w:rPr>
          <w:t>https://www.kcl.ac.uk/law/research/ria-assets/ben-bowling-modern-law-review-stopsearch.pdf</w:t>
        </w:r>
      </w:hyperlink>
      <w:r>
        <w:rPr>
          <w:rFonts w:ascii="Arial" w:hAnsi="Arial" w:cs="Arial"/>
          <w:sz w:val="24"/>
          <w:szCs w:val="24"/>
        </w:rPr>
        <w:t xml:space="preserve"> </w:t>
      </w:r>
    </w:p>
    <w:p w14:paraId="0ED0CD20" w14:textId="77777777" w:rsidR="00BE3F96" w:rsidRDefault="00BE3F96" w:rsidP="00A943F4">
      <w:pPr>
        <w:rPr>
          <w:rFonts w:ascii="Arial" w:hAnsi="Arial" w:cs="Arial"/>
          <w:sz w:val="24"/>
          <w:szCs w:val="24"/>
        </w:rPr>
      </w:pPr>
      <w:r>
        <w:rPr>
          <w:rFonts w:ascii="Arial" w:hAnsi="Arial" w:cs="Arial"/>
          <w:sz w:val="24"/>
          <w:szCs w:val="24"/>
        </w:rPr>
        <w:t>Brown, J. (2021) ‘</w:t>
      </w:r>
      <w:r w:rsidRPr="00A943F4">
        <w:rPr>
          <w:rFonts w:ascii="Arial" w:hAnsi="Arial" w:cs="Arial"/>
          <w:sz w:val="24"/>
          <w:szCs w:val="24"/>
        </w:rPr>
        <w:t>Police powers: stop and search</w:t>
      </w:r>
      <w:r>
        <w:rPr>
          <w:rFonts w:ascii="Arial" w:hAnsi="Arial" w:cs="Arial"/>
          <w:sz w:val="24"/>
          <w:szCs w:val="24"/>
        </w:rPr>
        <w:t xml:space="preserve">’, </w:t>
      </w:r>
      <w:r>
        <w:rPr>
          <w:rFonts w:ascii="Arial" w:hAnsi="Arial" w:cs="Arial"/>
          <w:i/>
          <w:iCs/>
          <w:sz w:val="24"/>
          <w:szCs w:val="24"/>
        </w:rPr>
        <w:t xml:space="preserve">House of Commons, </w:t>
      </w:r>
      <w:r>
        <w:rPr>
          <w:rFonts w:ascii="Arial" w:hAnsi="Arial" w:cs="Arial"/>
          <w:sz w:val="24"/>
          <w:szCs w:val="24"/>
        </w:rPr>
        <w:t>10</w:t>
      </w:r>
      <w:r w:rsidRPr="00FD4D10">
        <w:rPr>
          <w:rFonts w:ascii="Arial" w:hAnsi="Arial" w:cs="Arial"/>
          <w:sz w:val="24"/>
          <w:szCs w:val="24"/>
          <w:vertAlign w:val="superscript"/>
        </w:rPr>
        <w:t>th</w:t>
      </w:r>
      <w:r>
        <w:rPr>
          <w:rFonts w:ascii="Arial" w:hAnsi="Arial" w:cs="Arial"/>
          <w:sz w:val="24"/>
          <w:szCs w:val="24"/>
        </w:rPr>
        <w:t xml:space="preserve"> March. Available at:</w:t>
      </w:r>
      <w:r w:rsidRPr="00FD4D10">
        <w:t xml:space="preserve"> </w:t>
      </w:r>
      <w:hyperlink r:id="rId8" w:history="1">
        <w:r w:rsidRPr="005F0D00">
          <w:rPr>
            <w:rStyle w:val="Hyperlink"/>
            <w:rFonts w:ascii="Arial" w:hAnsi="Arial" w:cs="Arial"/>
            <w:sz w:val="24"/>
            <w:szCs w:val="24"/>
          </w:rPr>
          <w:t>file:///C:/Users/alici/Downloads/SN03878.pdf</w:t>
        </w:r>
      </w:hyperlink>
      <w:r>
        <w:rPr>
          <w:rFonts w:ascii="Arial" w:hAnsi="Arial" w:cs="Arial"/>
          <w:sz w:val="24"/>
          <w:szCs w:val="24"/>
        </w:rPr>
        <w:t xml:space="preserve"> [Accessed: 3</w:t>
      </w:r>
      <w:r w:rsidRPr="00FD4D10">
        <w:rPr>
          <w:rFonts w:ascii="Arial" w:hAnsi="Arial" w:cs="Arial"/>
          <w:sz w:val="24"/>
          <w:szCs w:val="24"/>
          <w:vertAlign w:val="superscript"/>
        </w:rPr>
        <w:t>rd</w:t>
      </w:r>
      <w:r>
        <w:rPr>
          <w:rFonts w:ascii="Arial" w:hAnsi="Arial" w:cs="Arial"/>
          <w:sz w:val="24"/>
          <w:szCs w:val="24"/>
        </w:rPr>
        <w:t xml:space="preserve"> May 2021].</w:t>
      </w:r>
    </w:p>
    <w:p w14:paraId="7B5A02F7" w14:textId="77777777" w:rsidR="00BE3F96" w:rsidRDefault="00BE3F96" w:rsidP="00ED2A95">
      <w:pPr>
        <w:rPr>
          <w:rFonts w:ascii="Arial" w:hAnsi="Arial" w:cs="Arial"/>
          <w:sz w:val="24"/>
          <w:szCs w:val="24"/>
        </w:rPr>
      </w:pPr>
      <w:r w:rsidRPr="00685F6C">
        <w:rPr>
          <w:rFonts w:ascii="Arial" w:hAnsi="Arial" w:cs="Arial"/>
          <w:sz w:val="24"/>
          <w:szCs w:val="24"/>
        </w:rPr>
        <w:t>Bryant, R. and Bryant, S. (2021</w:t>
      </w:r>
      <w:r>
        <w:rPr>
          <w:rFonts w:ascii="Arial" w:hAnsi="Arial" w:cs="Arial"/>
          <w:sz w:val="24"/>
          <w:szCs w:val="24"/>
        </w:rPr>
        <w:t>a</w:t>
      </w:r>
      <w:r w:rsidRPr="00685F6C">
        <w:rPr>
          <w:rFonts w:ascii="Arial" w:hAnsi="Arial" w:cs="Arial"/>
          <w:sz w:val="24"/>
          <w:szCs w:val="24"/>
        </w:rPr>
        <w:t>) Handbook for Policing Students, 15th Edition. United States of America: Oxford University Press</w:t>
      </w:r>
    </w:p>
    <w:p w14:paraId="4730A7DE" w14:textId="77777777" w:rsidR="00BE3F96" w:rsidRDefault="00BE3F96" w:rsidP="00ED2A95">
      <w:pPr>
        <w:rPr>
          <w:rFonts w:ascii="Arial" w:hAnsi="Arial" w:cs="Arial"/>
          <w:sz w:val="24"/>
          <w:szCs w:val="24"/>
        </w:rPr>
      </w:pPr>
      <w:r w:rsidRPr="00D07CFD">
        <w:rPr>
          <w:rFonts w:ascii="Arial" w:hAnsi="Arial" w:cs="Arial"/>
          <w:sz w:val="24"/>
          <w:szCs w:val="24"/>
        </w:rPr>
        <w:t>Bryant, R. and Bryant, S. (2021</w:t>
      </w:r>
      <w:r>
        <w:rPr>
          <w:rFonts w:ascii="Arial" w:hAnsi="Arial" w:cs="Arial"/>
          <w:sz w:val="24"/>
          <w:szCs w:val="24"/>
        </w:rPr>
        <w:t>b</w:t>
      </w:r>
      <w:r w:rsidRPr="00D07CFD">
        <w:rPr>
          <w:rFonts w:ascii="Arial" w:hAnsi="Arial" w:cs="Arial"/>
          <w:sz w:val="24"/>
          <w:szCs w:val="24"/>
        </w:rPr>
        <w:t>) Handbook for Policing Students, 15th Edition. United States of America: Oxford University Press</w:t>
      </w:r>
    </w:p>
    <w:p w14:paraId="30A4C1B2" w14:textId="77777777" w:rsidR="00BE3F96" w:rsidRDefault="00BE3F96" w:rsidP="00ED2A95">
      <w:pPr>
        <w:rPr>
          <w:rFonts w:ascii="Arial" w:hAnsi="Arial" w:cs="Arial"/>
          <w:sz w:val="24"/>
          <w:szCs w:val="24"/>
        </w:rPr>
      </w:pPr>
      <w:bookmarkStart w:id="4" w:name="_Hlk71046780"/>
      <w:r w:rsidRPr="0035301D">
        <w:rPr>
          <w:rFonts w:ascii="Arial" w:hAnsi="Arial" w:cs="Arial"/>
          <w:sz w:val="24"/>
          <w:szCs w:val="24"/>
        </w:rPr>
        <w:t>Bryant, R. and Bryant, S. (2021</w:t>
      </w:r>
      <w:r>
        <w:rPr>
          <w:rFonts w:ascii="Arial" w:hAnsi="Arial" w:cs="Arial"/>
          <w:sz w:val="24"/>
          <w:szCs w:val="24"/>
        </w:rPr>
        <w:t>c</w:t>
      </w:r>
      <w:r w:rsidRPr="0035301D">
        <w:rPr>
          <w:rFonts w:ascii="Arial" w:hAnsi="Arial" w:cs="Arial"/>
          <w:sz w:val="24"/>
          <w:szCs w:val="24"/>
        </w:rPr>
        <w:t>) Handbook for Policing Students, 15th Edition. United States of America: Oxford University Press</w:t>
      </w:r>
    </w:p>
    <w:bookmarkEnd w:id="4"/>
    <w:p w14:paraId="3BA79F88" w14:textId="77777777" w:rsidR="00BE3F96" w:rsidRDefault="00BE3F96" w:rsidP="00ED2A95">
      <w:pPr>
        <w:rPr>
          <w:rFonts w:ascii="Arial" w:hAnsi="Arial" w:cs="Arial"/>
          <w:sz w:val="24"/>
          <w:szCs w:val="24"/>
        </w:rPr>
      </w:pPr>
      <w:r w:rsidRPr="00AC5863">
        <w:rPr>
          <w:rFonts w:ascii="Arial" w:hAnsi="Arial" w:cs="Arial"/>
          <w:sz w:val="24"/>
          <w:szCs w:val="24"/>
        </w:rPr>
        <w:t>Bryant, R. and Bryant, S. (2021</w:t>
      </w:r>
      <w:r>
        <w:rPr>
          <w:rFonts w:ascii="Arial" w:hAnsi="Arial" w:cs="Arial"/>
          <w:sz w:val="24"/>
          <w:szCs w:val="24"/>
        </w:rPr>
        <w:t>d</w:t>
      </w:r>
      <w:r w:rsidRPr="00AC5863">
        <w:rPr>
          <w:rFonts w:ascii="Arial" w:hAnsi="Arial" w:cs="Arial"/>
          <w:sz w:val="24"/>
          <w:szCs w:val="24"/>
        </w:rPr>
        <w:t>) Handbook for Policing Students, 15th Edition. United States of America: Oxford University Press</w:t>
      </w:r>
    </w:p>
    <w:p w14:paraId="28A00464" w14:textId="77777777" w:rsidR="00BE3F96" w:rsidRPr="00AC7EEF" w:rsidRDefault="00BE3F96" w:rsidP="00D74FF1">
      <w:pPr>
        <w:rPr>
          <w:rFonts w:ascii="Arial" w:hAnsi="Arial" w:cs="Arial"/>
          <w:sz w:val="24"/>
          <w:szCs w:val="24"/>
        </w:rPr>
      </w:pPr>
      <w:r>
        <w:rPr>
          <w:rFonts w:ascii="Arial" w:hAnsi="Arial" w:cs="Arial"/>
          <w:sz w:val="24"/>
          <w:szCs w:val="24"/>
        </w:rPr>
        <w:t xml:space="preserve">College of Policing (2017) </w:t>
      </w:r>
      <w:r w:rsidRPr="00AC7EEF">
        <w:rPr>
          <w:rFonts w:ascii="Arial" w:hAnsi="Arial" w:cs="Arial"/>
          <w:i/>
          <w:iCs/>
          <w:sz w:val="24"/>
          <w:szCs w:val="24"/>
        </w:rPr>
        <w:t>Stop and Search</w:t>
      </w:r>
      <w:r>
        <w:rPr>
          <w:rFonts w:ascii="Arial" w:hAnsi="Arial" w:cs="Arial"/>
          <w:i/>
          <w:iCs/>
          <w:sz w:val="24"/>
          <w:szCs w:val="24"/>
        </w:rPr>
        <w:t xml:space="preserve">. </w:t>
      </w:r>
      <w:r>
        <w:rPr>
          <w:rFonts w:ascii="Arial" w:hAnsi="Arial" w:cs="Arial"/>
          <w:sz w:val="24"/>
          <w:szCs w:val="24"/>
        </w:rPr>
        <w:t>Available at:</w:t>
      </w:r>
      <w:r w:rsidRPr="00AC7EEF">
        <w:t xml:space="preserve"> </w:t>
      </w:r>
      <w:hyperlink r:id="rId9" w:anchor=":~:text=There%20are%20substantial%20risks%20associated%20with%20stop%20and,and%20search%20in%20such%20a%20way%20is%20unlawful" w:history="1">
        <w:r w:rsidRPr="005F0D00">
          <w:rPr>
            <w:rStyle w:val="Hyperlink"/>
            <w:rFonts w:ascii="Arial" w:hAnsi="Arial" w:cs="Arial"/>
            <w:sz w:val="24"/>
            <w:szCs w:val="24"/>
          </w:rPr>
          <w:t>https://www.app.college.police.uk/app-content/stop-and-search/#:~:text=There%20are%20substantial%20risks%20associated%20with%20stop%20and,and%20search%20in%20such%20a%20way%20is%20unlawful</w:t>
        </w:r>
      </w:hyperlink>
      <w:r w:rsidRPr="00AC7EEF">
        <w:rPr>
          <w:rFonts w:ascii="Arial" w:hAnsi="Arial" w:cs="Arial"/>
          <w:sz w:val="24"/>
          <w:szCs w:val="24"/>
        </w:rPr>
        <w:t>.</w:t>
      </w:r>
      <w:r>
        <w:rPr>
          <w:rFonts w:ascii="Arial" w:hAnsi="Arial" w:cs="Arial"/>
          <w:sz w:val="24"/>
          <w:szCs w:val="24"/>
        </w:rPr>
        <w:t xml:space="preserve"> [Accessed: 4</w:t>
      </w:r>
      <w:r w:rsidRPr="00AC7EEF">
        <w:rPr>
          <w:rFonts w:ascii="Arial" w:hAnsi="Arial" w:cs="Arial"/>
          <w:sz w:val="24"/>
          <w:szCs w:val="24"/>
          <w:vertAlign w:val="superscript"/>
        </w:rPr>
        <w:t>th</w:t>
      </w:r>
      <w:r>
        <w:rPr>
          <w:rFonts w:ascii="Arial" w:hAnsi="Arial" w:cs="Arial"/>
          <w:sz w:val="24"/>
          <w:szCs w:val="24"/>
        </w:rPr>
        <w:t xml:space="preserve"> May 2021].</w:t>
      </w:r>
    </w:p>
    <w:p w14:paraId="1DD53DF5" w14:textId="77777777" w:rsidR="00BE3F96" w:rsidRDefault="00BE3F96" w:rsidP="00D74FF1">
      <w:pPr>
        <w:rPr>
          <w:rFonts w:ascii="Arial" w:hAnsi="Arial" w:cs="Arial"/>
          <w:sz w:val="24"/>
          <w:szCs w:val="24"/>
        </w:rPr>
      </w:pPr>
      <w:r>
        <w:rPr>
          <w:rFonts w:ascii="Arial" w:hAnsi="Arial" w:cs="Arial"/>
          <w:sz w:val="24"/>
          <w:szCs w:val="24"/>
        </w:rPr>
        <w:t xml:space="preserve">College of Policing (2019) </w:t>
      </w:r>
      <w:r w:rsidRPr="000F46C0">
        <w:rPr>
          <w:rFonts w:ascii="Arial" w:hAnsi="Arial" w:cs="Arial"/>
          <w:i/>
          <w:iCs/>
          <w:sz w:val="24"/>
          <w:szCs w:val="24"/>
        </w:rPr>
        <w:t>Stop and Search Legal Basis</w:t>
      </w:r>
      <w:r>
        <w:rPr>
          <w:rFonts w:ascii="Arial" w:hAnsi="Arial" w:cs="Arial"/>
          <w:i/>
          <w:iCs/>
          <w:sz w:val="24"/>
          <w:szCs w:val="24"/>
        </w:rPr>
        <w:t xml:space="preserve">. </w:t>
      </w:r>
      <w:r>
        <w:rPr>
          <w:rFonts w:ascii="Arial" w:hAnsi="Arial" w:cs="Arial"/>
          <w:sz w:val="24"/>
          <w:szCs w:val="24"/>
        </w:rPr>
        <w:t>Available at:</w:t>
      </w:r>
      <w:r w:rsidRPr="00E2771E">
        <w:t xml:space="preserve"> </w:t>
      </w:r>
      <w:hyperlink r:id="rId10" w:anchor="other-stop-and-search-powers" w:history="1">
        <w:r w:rsidRPr="005F0D00">
          <w:rPr>
            <w:rStyle w:val="Hyperlink"/>
            <w:rFonts w:ascii="Arial" w:hAnsi="Arial" w:cs="Arial"/>
            <w:sz w:val="24"/>
            <w:szCs w:val="24"/>
          </w:rPr>
          <w:t>https://www.app.college.police.uk/app-content/stop-and-search/legal/legal-basis/#other-stop-and-search-powers</w:t>
        </w:r>
      </w:hyperlink>
      <w:r>
        <w:rPr>
          <w:rFonts w:ascii="Arial" w:hAnsi="Arial" w:cs="Arial"/>
          <w:sz w:val="24"/>
          <w:szCs w:val="24"/>
        </w:rPr>
        <w:t xml:space="preserve"> [Accessed: 3</w:t>
      </w:r>
      <w:r w:rsidRPr="00E2771E">
        <w:rPr>
          <w:rFonts w:ascii="Arial" w:hAnsi="Arial" w:cs="Arial"/>
          <w:sz w:val="24"/>
          <w:szCs w:val="24"/>
          <w:vertAlign w:val="superscript"/>
        </w:rPr>
        <w:t>rd</w:t>
      </w:r>
      <w:r>
        <w:rPr>
          <w:rFonts w:ascii="Arial" w:hAnsi="Arial" w:cs="Arial"/>
          <w:sz w:val="24"/>
          <w:szCs w:val="24"/>
        </w:rPr>
        <w:t xml:space="preserve"> May 2021]. </w:t>
      </w:r>
    </w:p>
    <w:p w14:paraId="18B69A60" w14:textId="77777777" w:rsidR="00BE3F96" w:rsidRDefault="00BE3F96" w:rsidP="00A943F4">
      <w:pPr>
        <w:rPr>
          <w:rFonts w:ascii="Arial" w:hAnsi="Arial" w:cs="Arial"/>
          <w:sz w:val="24"/>
          <w:szCs w:val="24"/>
        </w:rPr>
      </w:pPr>
      <w:r w:rsidRPr="00D6304A">
        <w:rPr>
          <w:rFonts w:ascii="Arial" w:hAnsi="Arial" w:cs="Arial"/>
          <w:sz w:val="24"/>
          <w:szCs w:val="24"/>
        </w:rPr>
        <w:t>Criminal Justice and Public Order Act 1994</w:t>
      </w:r>
      <w:r>
        <w:rPr>
          <w:rFonts w:ascii="Arial" w:hAnsi="Arial" w:cs="Arial"/>
          <w:sz w:val="24"/>
          <w:szCs w:val="24"/>
        </w:rPr>
        <w:t xml:space="preserve">, c.33. Available at: </w:t>
      </w:r>
      <w:hyperlink r:id="rId11" w:history="1">
        <w:r w:rsidRPr="005F0D00">
          <w:rPr>
            <w:rStyle w:val="Hyperlink"/>
            <w:rFonts w:ascii="Arial" w:hAnsi="Arial" w:cs="Arial"/>
            <w:sz w:val="24"/>
            <w:szCs w:val="24"/>
          </w:rPr>
          <w:t>https://www.legislation.gov.uk/ukpga/1994/33/section/60</w:t>
        </w:r>
      </w:hyperlink>
      <w:r>
        <w:rPr>
          <w:rFonts w:ascii="Arial" w:hAnsi="Arial" w:cs="Arial"/>
          <w:sz w:val="24"/>
          <w:szCs w:val="24"/>
        </w:rPr>
        <w:t xml:space="preserve"> [Accessed: 4th May2021]. </w:t>
      </w:r>
    </w:p>
    <w:p w14:paraId="304D1B75" w14:textId="77777777" w:rsidR="00BE3F96" w:rsidRDefault="00BE3F96" w:rsidP="007D3166">
      <w:pPr>
        <w:rPr>
          <w:rFonts w:ascii="Arial" w:hAnsi="Arial" w:cs="Arial"/>
          <w:sz w:val="24"/>
          <w:szCs w:val="24"/>
        </w:rPr>
      </w:pPr>
      <w:r>
        <w:rPr>
          <w:rFonts w:ascii="Arial" w:hAnsi="Arial" w:cs="Arial"/>
          <w:sz w:val="24"/>
          <w:szCs w:val="24"/>
        </w:rPr>
        <w:t>Delsol, R. and Shiner, M. (2006) ‘</w:t>
      </w:r>
      <w:r w:rsidRPr="007D3166">
        <w:rPr>
          <w:rFonts w:ascii="Arial" w:hAnsi="Arial" w:cs="Arial"/>
          <w:sz w:val="24"/>
          <w:szCs w:val="24"/>
        </w:rPr>
        <w:t>REGULATING STOP AND SEARCH: A CHALLENGE FOR</w:t>
      </w:r>
      <w:r>
        <w:rPr>
          <w:rFonts w:ascii="Arial" w:hAnsi="Arial" w:cs="Arial"/>
          <w:sz w:val="24"/>
          <w:szCs w:val="24"/>
        </w:rPr>
        <w:t xml:space="preserve"> </w:t>
      </w:r>
      <w:r w:rsidRPr="007D3166">
        <w:rPr>
          <w:rFonts w:ascii="Arial" w:hAnsi="Arial" w:cs="Arial"/>
          <w:sz w:val="24"/>
          <w:szCs w:val="24"/>
        </w:rPr>
        <w:t>POLICE AND COMMUNITY RELATIONS IN ENGLAND</w:t>
      </w:r>
      <w:r>
        <w:rPr>
          <w:rFonts w:ascii="Arial" w:hAnsi="Arial" w:cs="Arial"/>
          <w:sz w:val="24"/>
          <w:szCs w:val="24"/>
        </w:rPr>
        <w:t xml:space="preserve"> </w:t>
      </w:r>
      <w:r w:rsidRPr="007D3166">
        <w:rPr>
          <w:rFonts w:ascii="Arial" w:hAnsi="Arial" w:cs="Arial"/>
          <w:sz w:val="24"/>
          <w:szCs w:val="24"/>
        </w:rPr>
        <w:t>AND WALES</w:t>
      </w:r>
      <w:r>
        <w:rPr>
          <w:rFonts w:ascii="Arial" w:hAnsi="Arial" w:cs="Arial"/>
          <w:sz w:val="24"/>
          <w:szCs w:val="24"/>
        </w:rPr>
        <w:t xml:space="preserve">’, </w:t>
      </w:r>
      <w:r w:rsidRPr="000A3ADC">
        <w:rPr>
          <w:rFonts w:ascii="Arial" w:hAnsi="Arial" w:cs="Arial"/>
          <w:i/>
          <w:iCs/>
          <w:sz w:val="24"/>
          <w:szCs w:val="24"/>
        </w:rPr>
        <w:t>Critical Criminology</w:t>
      </w:r>
      <w:r>
        <w:rPr>
          <w:rFonts w:ascii="Arial" w:hAnsi="Arial" w:cs="Arial"/>
          <w:i/>
          <w:iCs/>
          <w:sz w:val="24"/>
          <w:szCs w:val="24"/>
        </w:rPr>
        <w:t xml:space="preserve">, </w:t>
      </w:r>
      <w:r>
        <w:rPr>
          <w:rFonts w:ascii="Arial" w:hAnsi="Arial" w:cs="Arial"/>
          <w:sz w:val="24"/>
          <w:szCs w:val="24"/>
        </w:rPr>
        <w:t xml:space="preserve">14, pp. </w:t>
      </w:r>
      <w:r w:rsidRPr="00517E8F">
        <w:rPr>
          <w:rFonts w:ascii="Arial" w:hAnsi="Arial" w:cs="Arial"/>
          <w:sz w:val="24"/>
          <w:szCs w:val="24"/>
        </w:rPr>
        <w:t>241–263</w:t>
      </w:r>
      <w:r>
        <w:rPr>
          <w:rFonts w:ascii="Arial" w:hAnsi="Arial" w:cs="Arial"/>
          <w:sz w:val="24"/>
          <w:szCs w:val="24"/>
        </w:rPr>
        <w:t>. [Accessed: 4</w:t>
      </w:r>
      <w:r w:rsidRPr="00122C21">
        <w:rPr>
          <w:rFonts w:ascii="Arial" w:hAnsi="Arial" w:cs="Arial"/>
          <w:sz w:val="24"/>
          <w:szCs w:val="24"/>
          <w:vertAlign w:val="superscript"/>
        </w:rPr>
        <w:t>th</w:t>
      </w:r>
      <w:r>
        <w:rPr>
          <w:rFonts w:ascii="Arial" w:hAnsi="Arial" w:cs="Arial"/>
          <w:sz w:val="24"/>
          <w:szCs w:val="24"/>
        </w:rPr>
        <w:t xml:space="preserve"> May 2021]. </w:t>
      </w:r>
      <w:r w:rsidRPr="00CF3F59">
        <w:rPr>
          <w:rFonts w:ascii="Arial" w:hAnsi="Arial" w:cs="Arial"/>
          <w:sz w:val="24"/>
          <w:szCs w:val="24"/>
        </w:rPr>
        <w:t>DOI 10.1007/s10612-006-9013-1</w:t>
      </w:r>
    </w:p>
    <w:p w14:paraId="19233564" w14:textId="77777777" w:rsidR="00BE3F96" w:rsidRDefault="00BE3F96" w:rsidP="00EC0E04">
      <w:pPr>
        <w:rPr>
          <w:rFonts w:ascii="Arial" w:hAnsi="Arial" w:cs="Arial"/>
          <w:sz w:val="24"/>
          <w:szCs w:val="24"/>
        </w:rPr>
      </w:pPr>
      <w:r>
        <w:rPr>
          <w:rFonts w:ascii="Arial" w:hAnsi="Arial" w:cs="Arial"/>
          <w:sz w:val="24"/>
          <w:szCs w:val="24"/>
        </w:rPr>
        <w:t>Dodd, V. (2010) ‘</w:t>
      </w:r>
      <w:r w:rsidRPr="007F244A">
        <w:rPr>
          <w:rFonts w:ascii="Arial" w:hAnsi="Arial" w:cs="Arial"/>
          <w:sz w:val="24"/>
          <w:szCs w:val="24"/>
        </w:rPr>
        <w:t>Police forces face threat of 'racist' label over stop and searches</w:t>
      </w:r>
      <w:r>
        <w:rPr>
          <w:rFonts w:ascii="Arial" w:hAnsi="Arial" w:cs="Arial"/>
          <w:sz w:val="24"/>
          <w:szCs w:val="24"/>
        </w:rPr>
        <w:t xml:space="preserve">’, </w:t>
      </w:r>
      <w:r>
        <w:rPr>
          <w:rFonts w:ascii="Arial" w:hAnsi="Arial" w:cs="Arial"/>
          <w:i/>
          <w:iCs/>
          <w:sz w:val="24"/>
          <w:szCs w:val="24"/>
        </w:rPr>
        <w:t xml:space="preserve">The Guardian, </w:t>
      </w:r>
      <w:r>
        <w:rPr>
          <w:rFonts w:ascii="Arial" w:hAnsi="Arial" w:cs="Arial"/>
          <w:sz w:val="24"/>
          <w:szCs w:val="24"/>
        </w:rPr>
        <w:t>10</w:t>
      </w:r>
      <w:r w:rsidRPr="00F350E6">
        <w:rPr>
          <w:rFonts w:ascii="Arial" w:hAnsi="Arial" w:cs="Arial"/>
          <w:sz w:val="24"/>
          <w:szCs w:val="24"/>
          <w:vertAlign w:val="superscript"/>
        </w:rPr>
        <w:t>th</w:t>
      </w:r>
      <w:r>
        <w:rPr>
          <w:rFonts w:ascii="Arial" w:hAnsi="Arial" w:cs="Arial"/>
          <w:sz w:val="24"/>
          <w:szCs w:val="24"/>
        </w:rPr>
        <w:t xml:space="preserve"> March. Available at:</w:t>
      </w:r>
      <w:r w:rsidRPr="00F350E6">
        <w:t xml:space="preserve"> </w:t>
      </w:r>
      <w:hyperlink r:id="rId12" w:history="1">
        <w:r w:rsidRPr="005F0D00">
          <w:rPr>
            <w:rStyle w:val="Hyperlink"/>
            <w:rFonts w:ascii="Arial" w:hAnsi="Arial" w:cs="Arial"/>
            <w:sz w:val="24"/>
            <w:szCs w:val="24"/>
          </w:rPr>
          <w:t>https://www.theguardian.com/uk/2010/mar/10/racism-police-stop-search</w:t>
        </w:r>
      </w:hyperlink>
      <w:r>
        <w:rPr>
          <w:rFonts w:ascii="Arial" w:hAnsi="Arial" w:cs="Arial"/>
          <w:sz w:val="24"/>
          <w:szCs w:val="24"/>
        </w:rPr>
        <w:t xml:space="preserve"> [Accessed: 4</w:t>
      </w:r>
      <w:r w:rsidRPr="00320BA2">
        <w:rPr>
          <w:rFonts w:ascii="Arial" w:hAnsi="Arial" w:cs="Arial"/>
          <w:sz w:val="24"/>
          <w:szCs w:val="24"/>
          <w:vertAlign w:val="superscript"/>
        </w:rPr>
        <w:t>th</w:t>
      </w:r>
      <w:r>
        <w:rPr>
          <w:rFonts w:ascii="Arial" w:hAnsi="Arial" w:cs="Arial"/>
          <w:sz w:val="24"/>
          <w:szCs w:val="24"/>
        </w:rPr>
        <w:t xml:space="preserve"> May 2021]. </w:t>
      </w:r>
    </w:p>
    <w:p w14:paraId="76C407A7" w14:textId="77777777" w:rsidR="00BE3F96" w:rsidRDefault="00BE3F96" w:rsidP="00EC0E04">
      <w:pPr>
        <w:rPr>
          <w:rFonts w:ascii="Arial" w:hAnsi="Arial" w:cs="Arial"/>
          <w:sz w:val="24"/>
          <w:szCs w:val="24"/>
        </w:rPr>
      </w:pPr>
      <w:r>
        <w:rPr>
          <w:rFonts w:ascii="Arial" w:hAnsi="Arial" w:cs="Arial"/>
          <w:sz w:val="24"/>
          <w:szCs w:val="24"/>
        </w:rPr>
        <w:t>Dodd, V. (2020) ‘</w:t>
      </w:r>
      <w:r w:rsidRPr="0091218B">
        <w:rPr>
          <w:rFonts w:ascii="Arial" w:hAnsi="Arial" w:cs="Arial"/>
          <w:sz w:val="24"/>
          <w:szCs w:val="24"/>
        </w:rPr>
        <w:t>Cases that highlight claims of police racial profiling in England</w:t>
      </w:r>
      <w:r>
        <w:rPr>
          <w:rFonts w:ascii="Arial" w:hAnsi="Arial" w:cs="Arial"/>
          <w:sz w:val="24"/>
          <w:szCs w:val="24"/>
        </w:rPr>
        <w:t xml:space="preserve">’, </w:t>
      </w:r>
      <w:r>
        <w:rPr>
          <w:rFonts w:ascii="Arial" w:hAnsi="Arial" w:cs="Arial"/>
          <w:i/>
          <w:iCs/>
          <w:sz w:val="24"/>
          <w:szCs w:val="24"/>
        </w:rPr>
        <w:t xml:space="preserve">The Guardian, </w:t>
      </w:r>
      <w:r>
        <w:rPr>
          <w:rFonts w:ascii="Arial" w:hAnsi="Arial" w:cs="Arial"/>
          <w:sz w:val="24"/>
          <w:szCs w:val="24"/>
        </w:rPr>
        <w:t>9</w:t>
      </w:r>
      <w:r w:rsidRPr="0091218B">
        <w:rPr>
          <w:rFonts w:ascii="Arial" w:hAnsi="Arial" w:cs="Arial"/>
          <w:sz w:val="24"/>
          <w:szCs w:val="24"/>
          <w:vertAlign w:val="superscript"/>
        </w:rPr>
        <w:t>th</w:t>
      </w:r>
      <w:r>
        <w:rPr>
          <w:rFonts w:ascii="Arial" w:hAnsi="Arial" w:cs="Arial"/>
          <w:sz w:val="24"/>
          <w:szCs w:val="24"/>
        </w:rPr>
        <w:t xml:space="preserve"> July. Available at:</w:t>
      </w:r>
      <w:r w:rsidRPr="00230512">
        <w:t xml:space="preserve"> </w:t>
      </w:r>
      <w:hyperlink r:id="rId13" w:history="1">
        <w:r w:rsidRPr="00E73F34">
          <w:rPr>
            <w:rStyle w:val="Hyperlink"/>
            <w:rFonts w:ascii="Arial" w:hAnsi="Arial" w:cs="Arial"/>
            <w:sz w:val="24"/>
            <w:szCs w:val="24"/>
          </w:rPr>
          <w:t>https://www.theguardian.com/uk-</w:t>
        </w:r>
        <w:r w:rsidRPr="00E73F34">
          <w:rPr>
            <w:rStyle w:val="Hyperlink"/>
            <w:rFonts w:ascii="Arial" w:hAnsi="Arial" w:cs="Arial"/>
            <w:sz w:val="24"/>
            <w:szCs w:val="24"/>
          </w:rPr>
          <w:lastRenderedPageBreak/>
          <w:t>news/2020/jul/09/cases-that-highlight-claims-of-police-racial-profiling-in-england</w:t>
        </w:r>
      </w:hyperlink>
      <w:r>
        <w:rPr>
          <w:rFonts w:ascii="Arial" w:hAnsi="Arial" w:cs="Arial"/>
          <w:sz w:val="24"/>
          <w:szCs w:val="24"/>
        </w:rPr>
        <w:t xml:space="preserve"> [Accessed: 5</w:t>
      </w:r>
      <w:r w:rsidRPr="00230512">
        <w:rPr>
          <w:rFonts w:ascii="Arial" w:hAnsi="Arial" w:cs="Arial"/>
          <w:sz w:val="24"/>
          <w:szCs w:val="24"/>
          <w:vertAlign w:val="superscript"/>
        </w:rPr>
        <w:t>th</w:t>
      </w:r>
      <w:r>
        <w:rPr>
          <w:rFonts w:ascii="Arial" w:hAnsi="Arial" w:cs="Arial"/>
          <w:sz w:val="24"/>
          <w:szCs w:val="24"/>
        </w:rPr>
        <w:t xml:space="preserve"> May 2021]. </w:t>
      </w:r>
    </w:p>
    <w:p w14:paraId="59669910" w14:textId="77777777" w:rsidR="00BE3F96" w:rsidRDefault="00BE3F96" w:rsidP="00A943F4">
      <w:pPr>
        <w:rPr>
          <w:rFonts w:ascii="Arial" w:hAnsi="Arial" w:cs="Arial"/>
          <w:sz w:val="24"/>
          <w:szCs w:val="24"/>
        </w:rPr>
      </w:pPr>
      <w:r w:rsidRPr="00E30F3D">
        <w:rPr>
          <w:rFonts w:ascii="Arial" w:hAnsi="Arial" w:cs="Arial"/>
          <w:sz w:val="24"/>
          <w:szCs w:val="24"/>
        </w:rPr>
        <w:t>Equality and Human Rights Commission</w:t>
      </w:r>
      <w:r>
        <w:rPr>
          <w:rFonts w:ascii="Arial" w:hAnsi="Arial" w:cs="Arial"/>
          <w:sz w:val="24"/>
          <w:szCs w:val="24"/>
        </w:rPr>
        <w:t xml:space="preserve">. (2010) </w:t>
      </w:r>
      <w:r w:rsidRPr="00556B07">
        <w:rPr>
          <w:rFonts w:ascii="Arial" w:hAnsi="Arial" w:cs="Arial"/>
          <w:i/>
          <w:iCs/>
          <w:sz w:val="24"/>
          <w:szCs w:val="24"/>
        </w:rPr>
        <w:t>Stop and think</w:t>
      </w:r>
      <w:r>
        <w:rPr>
          <w:rFonts w:ascii="Arial" w:hAnsi="Arial" w:cs="Arial"/>
          <w:i/>
          <w:iCs/>
          <w:sz w:val="24"/>
          <w:szCs w:val="24"/>
        </w:rPr>
        <w:t>.</w:t>
      </w:r>
      <w:r>
        <w:rPr>
          <w:rFonts w:ascii="Arial" w:hAnsi="Arial" w:cs="Arial"/>
          <w:sz w:val="24"/>
          <w:szCs w:val="24"/>
        </w:rPr>
        <w:t xml:space="preserve"> Available at:</w:t>
      </w:r>
      <w:r w:rsidRPr="00F8633B">
        <w:t xml:space="preserve"> </w:t>
      </w:r>
      <w:hyperlink r:id="rId14" w:anchor=":~:text=If%20a%20person%20believes%20they%20have%20been%20stopped,to%20promote%20equality%20of%20opportunity%20and%20good%20relations" w:history="1">
        <w:r w:rsidRPr="005F0D00">
          <w:rPr>
            <w:rStyle w:val="Hyperlink"/>
            <w:rFonts w:ascii="Arial" w:hAnsi="Arial" w:cs="Arial"/>
            <w:sz w:val="24"/>
            <w:szCs w:val="24"/>
          </w:rPr>
          <w:t>https://www.equalityhumanrights.com/sites/default/files/ehrc_stop_and_search_report.pdf#:~:text=If%20a%20person%20believes%20they%20have%20been%20stopped,to%20promote%20equality%20of%20opportunity%20and%20good%20relations</w:t>
        </w:r>
      </w:hyperlink>
      <w:r w:rsidRPr="00F8633B">
        <w:rPr>
          <w:rFonts w:ascii="Arial" w:hAnsi="Arial" w:cs="Arial"/>
          <w:sz w:val="24"/>
          <w:szCs w:val="24"/>
        </w:rPr>
        <w:t>.</w:t>
      </w:r>
      <w:r>
        <w:rPr>
          <w:rFonts w:ascii="Arial" w:hAnsi="Arial" w:cs="Arial"/>
          <w:sz w:val="24"/>
          <w:szCs w:val="24"/>
        </w:rPr>
        <w:t xml:space="preserve"> [Accessed: 4</w:t>
      </w:r>
      <w:r w:rsidRPr="00F8633B">
        <w:rPr>
          <w:rFonts w:ascii="Arial" w:hAnsi="Arial" w:cs="Arial"/>
          <w:sz w:val="24"/>
          <w:szCs w:val="24"/>
          <w:vertAlign w:val="superscript"/>
        </w:rPr>
        <w:t>th</w:t>
      </w:r>
      <w:r>
        <w:rPr>
          <w:rFonts w:ascii="Arial" w:hAnsi="Arial" w:cs="Arial"/>
          <w:sz w:val="24"/>
          <w:szCs w:val="24"/>
        </w:rPr>
        <w:t xml:space="preserve"> May 2021].</w:t>
      </w:r>
    </w:p>
    <w:p w14:paraId="500ADD58" w14:textId="77777777" w:rsidR="00BE3F96" w:rsidRDefault="00BE3F96" w:rsidP="00A943F4">
      <w:pPr>
        <w:rPr>
          <w:rFonts w:ascii="Arial" w:hAnsi="Arial" w:cs="Arial"/>
          <w:sz w:val="24"/>
          <w:szCs w:val="24"/>
        </w:rPr>
      </w:pPr>
      <w:r>
        <w:rPr>
          <w:rFonts w:ascii="Arial" w:hAnsi="Arial" w:cs="Arial"/>
          <w:sz w:val="24"/>
          <w:szCs w:val="24"/>
        </w:rPr>
        <w:t xml:space="preserve">GOV.UK (2021) </w:t>
      </w:r>
      <w:r w:rsidRPr="002A0EE2">
        <w:rPr>
          <w:rFonts w:ascii="Arial" w:hAnsi="Arial" w:cs="Arial"/>
          <w:i/>
          <w:iCs/>
          <w:sz w:val="24"/>
          <w:szCs w:val="24"/>
        </w:rPr>
        <w:t>Stop and Search</w:t>
      </w:r>
      <w:r>
        <w:rPr>
          <w:rFonts w:ascii="Arial" w:hAnsi="Arial" w:cs="Arial"/>
          <w:i/>
          <w:iCs/>
          <w:sz w:val="24"/>
          <w:szCs w:val="24"/>
        </w:rPr>
        <w:t xml:space="preserve">. </w:t>
      </w:r>
      <w:r>
        <w:rPr>
          <w:rFonts w:ascii="Arial" w:hAnsi="Arial" w:cs="Arial"/>
          <w:sz w:val="24"/>
          <w:szCs w:val="24"/>
        </w:rPr>
        <w:t>Available at:</w:t>
      </w:r>
      <w:r w:rsidRPr="003B6D2A">
        <w:t xml:space="preserve"> </w:t>
      </w:r>
      <w:hyperlink r:id="rId15" w:history="1">
        <w:r w:rsidRPr="005F0D00">
          <w:rPr>
            <w:rStyle w:val="Hyperlink"/>
            <w:rFonts w:ascii="Arial" w:hAnsi="Arial" w:cs="Arial"/>
            <w:sz w:val="24"/>
            <w:szCs w:val="24"/>
          </w:rPr>
          <w:t>https://www.ethnicity-facts-figures.service.gov.uk/crime-justice-and-the-law/policing/stop-and-search/latest</w:t>
        </w:r>
      </w:hyperlink>
      <w:r>
        <w:rPr>
          <w:rFonts w:ascii="Arial" w:hAnsi="Arial" w:cs="Arial"/>
          <w:sz w:val="24"/>
          <w:szCs w:val="24"/>
        </w:rPr>
        <w:t xml:space="preserve"> [Accessed: 4</w:t>
      </w:r>
      <w:r w:rsidRPr="003B6D2A">
        <w:rPr>
          <w:rFonts w:ascii="Arial" w:hAnsi="Arial" w:cs="Arial"/>
          <w:sz w:val="24"/>
          <w:szCs w:val="24"/>
          <w:vertAlign w:val="superscript"/>
        </w:rPr>
        <w:t>th</w:t>
      </w:r>
      <w:r>
        <w:rPr>
          <w:rFonts w:ascii="Arial" w:hAnsi="Arial" w:cs="Arial"/>
          <w:sz w:val="24"/>
          <w:szCs w:val="24"/>
        </w:rPr>
        <w:t xml:space="preserve"> May 2021]. </w:t>
      </w:r>
    </w:p>
    <w:p w14:paraId="4BDA4D56" w14:textId="77777777" w:rsidR="00BE3F96" w:rsidRDefault="00BE3F96" w:rsidP="00A943F4">
      <w:pPr>
        <w:rPr>
          <w:rFonts w:ascii="Arial" w:hAnsi="Arial" w:cs="Arial"/>
          <w:sz w:val="24"/>
          <w:szCs w:val="24"/>
        </w:rPr>
      </w:pPr>
      <w:r>
        <w:rPr>
          <w:rFonts w:ascii="Arial" w:hAnsi="Arial" w:cs="Arial"/>
          <w:sz w:val="24"/>
          <w:szCs w:val="24"/>
        </w:rPr>
        <w:t xml:space="preserve">Hanstock, A., Glyyn, N. and Ffrench, K. (2018) ‘Stop and Search, </w:t>
      </w:r>
      <w:r w:rsidRPr="001F5FC1">
        <w:rPr>
          <w:rFonts w:ascii="Arial" w:hAnsi="Arial" w:cs="Arial"/>
          <w:i/>
          <w:iCs/>
          <w:sz w:val="24"/>
          <w:szCs w:val="24"/>
        </w:rPr>
        <w:t>The Learning Lessons</w:t>
      </w:r>
      <w:r>
        <w:rPr>
          <w:rFonts w:ascii="Arial" w:hAnsi="Arial" w:cs="Arial"/>
          <w:i/>
          <w:iCs/>
          <w:sz w:val="24"/>
          <w:szCs w:val="24"/>
        </w:rPr>
        <w:t xml:space="preserve">, </w:t>
      </w:r>
      <w:r>
        <w:rPr>
          <w:rFonts w:ascii="Arial" w:hAnsi="Arial" w:cs="Arial"/>
          <w:sz w:val="24"/>
          <w:szCs w:val="24"/>
        </w:rPr>
        <w:t>33, pp. 1-11 [Accessed: 3</w:t>
      </w:r>
      <w:r w:rsidRPr="005A3CDF">
        <w:rPr>
          <w:rFonts w:ascii="Arial" w:hAnsi="Arial" w:cs="Arial"/>
          <w:sz w:val="24"/>
          <w:szCs w:val="24"/>
          <w:vertAlign w:val="superscript"/>
        </w:rPr>
        <w:t>rd</w:t>
      </w:r>
      <w:r>
        <w:rPr>
          <w:rFonts w:ascii="Arial" w:hAnsi="Arial" w:cs="Arial"/>
          <w:sz w:val="24"/>
          <w:szCs w:val="24"/>
        </w:rPr>
        <w:t xml:space="preserve"> May 2021]. Available at:</w:t>
      </w:r>
      <w:r w:rsidRPr="005A3CDF">
        <w:t xml:space="preserve"> </w:t>
      </w:r>
      <w:hyperlink r:id="rId16" w:history="1">
        <w:r w:rsidRPr="005F0D00">
          <w:rPr>
            <w:rStyle w:val="Hyperlink"/>
            <w:rFonts w:ascii="Arial" w:hAnsi="Arial" w:cs="Arial"/>
            <w:sz w:val="24"/>
            <w:szCs w:val="24"/>
          </w:rPr>
          <w:t>file:///C:/Users/alici/Downloads/Stop%20and%20Search%20LearningtheLessons_Issue33_November2018%20(2).pdf</w:t>
        </w:r>
      </w:hyperlink>
      <w:r>
        <w:rPr>
          <w:rFonts w:ascii="Arial" w:hAnsi="Arial" w:cs="Arial"/>
          <w:sz w:val="24"/>
          <w:szCs w:val="24"/>
        </w:rPr>
        <w:t xml:space="preserve"> </w:t>
      </w:r>
    </w:p>
    <w:p w14:paraId="10D5CA51" w14:textId="77777777" w:rsidR="00BE3F96" w:rsidRDefault="00BE3F96" w:rsidP="00EC0E04">
      <w:pPr>
        <w:rPr>
          <w:rFonts w:ascii="Arial" w:hAnsi="Arial" w:cs="Arial"/>
          <w:sz w:val="24"/>
          <w:szCs w:val="24"/>
        </w:rPr>
      </w:pPr>
      <w:r>
        <w:rPr>
          <w:rFonts w:ascii="Arial" w:hAnsi="Arial" w:cs="Arial"/>
          <w:sz w:val="24"/>
          <w:szCs w:val="24"/>
        </w:rPr>
        <w:t xml:space="preserve">HMIC (2013), </w:t>
      </w:r>
      <w:r w:rsidRPr="00EC0E04">
        <w:rPr>
          <w:rFonts w:ascii="Arial" w:hAnsi="Arial" w:cs="Arial"/>
          <w:i/>
          <w:iCs/>
          <w:sz w:val="24"/>
          <w:szCs w:val="24"/>
        </w:rPr>
        <w:t>Stop and Search Powers: Are the police using them effectively and fairly?</w:t>
      </w:r>
      <w:r>
        <w:rPr>
          <w:rFonts w:ascii="Arial" w:hAnsi="Arial" w:cs="Arial"/>
          <w:i/>
          <w:iCs/>
          <w:sz w:val="24"/>
          <w:szCs w:val="24"/>
        </w:rPr>
        <w:t xml:space="preserve"> </w:t>
      </w:r>
      <w:r>
        <w:rPr>
          <w:rFonts w:ascii="Arial" w:hAnsi="Arial" w:cs="Arial"/>
          <w:sz w:val="24"/>
          <w:szCs w:val="24"/>
        </w:rPr>
        <w:t>Available at:</w:t>
      </w:r>
      <w:r w:rsidRPr="008C6337">
        <w:t xml:space="preserve"> </w:t>
      </w:r>
      <w:hyperlink r:id="rId17" w:history="1">
        <w:r w:rsidRPr="005F0D00">
          <w:rPr>
            <w:rStyle w:val="Hyperlink"/>
            <w:rFonts w:ascii="Arial" w:hAnsi="Arial" w:cs="Arial"/>
            <w:sz w:val="24"/>
            <w:szCs w:val="24"/>
          </w:rPr>
          <w:t>https://www.justiceinspectorates.gov.uk/hmicfrs/media/stop-and-search-powers-20130709.pdf</w:t>
        </w:r>
      </w:hyperlink>
      <w:r>
        <w:rPr>
          <w:rFonts w:ascii="Arial" w:hAnsi="Arial" w:cs="Arial"/>
          <w:sz w:val="24"/>
          <w:szCs w:val="24"/>
        </w:rPr>
        <w:t xml:space="preserve"> [Accessed 4th May 2021]. </w:t>
      </w:r>
    </w:p>
    <w:p w14:paraId="74BF3261" w14:textId="77777777" w:rsidR="00BE3F96" w:rsidRPr="002C6903" w:rsidRDefault="00BE3F96" w:rsidP="00ED2A95">
      <w:pPr>
        <w:rPr>
          <w:rFonts w:ascii="Arial" w:hAnsi="Arial" w:cs="Arial"/>
          <w:sz w:val="24"/>
          <w:szCs w:val="24"/>
        </w:rPr>
      </w:pPr>
      <w:r>
        <w:rPr>
          <w:rFonts w:ascii="Arial" w:hAnsi="Arial" w:cs="Arial"/>
          <w:sz w:val="24"/>
          <w:szCs w:val="24"/>
        </w:rPr>
        <w:t xml:space="preserve">HMICFRS (2021) </w:t>
      </w:r>
      <w:r w:rsidRPr="004243F7">
        <w:rPr>
          <w:rFonts w:ascii="Arial" w:hAnsi="Arial" w:cs="Arial"/>
          <w:i/>
          <w:iCs/>
          <w:sz w:val="24"/>
          <w:szCs w:val="24"/>
        </w:rPr>
        <w:t>Disproportionate use of police powers A spotlight on stop and search and the use of force</w:t>
      </w:r>
      <w:r>
        <w:rPr>
          <w:rFonts w:ascii="Arial" w:hAnsi="Arial" w:cs="Arial"/>
          <w:i/>
          <w:iCs/>
          <w:sz w:val="24"/>
          <w:szCs w:val="24"/>
        </w:rPr>
        <w:t xml:space="preserve">. </w:t>
      </w:r>
      <w:r>
        <w:rPr>
          <w:rFonts w:ascii="Arial" w:hAnsi="Arial" w:cs="Arial"/>
          <w:sz w:val="24"/>
          <w:szCs w:val="24"/>
        </w:rPr>
        <w:t xml:space="preserve">Available at: </w:t>
      </w:r>
      <w:hyperlink r:id="rId18" w:history="1">
        <w:r w:rsidRPr="000C6674">
          <w:rPr>
            <w:rStyle w:val="Hyperlink"/>
            <w:rFonts w:ascii="Arial" w:hAnsi="Arial" w:cs="Arial"/>
            <w:sz w:val="24"/>
            <w:szCs w:val="24"/>
          </w:rPr>
          <w:t>Disproportionate use of police powers: A spotlight on stop and search and the use of force (justiceinspectorates.gov.uk)</w:t>
        </w:r>
      </w:hyperlink>
      <w:r>
        <w:rPr>
          <w:rFonts w:ascii="Arial" w:hAnsi="Arial" w:cs="Arial"/>
          <w:sz w:val="24"/>
          <w:szCs w:val="24"/>
        </w:rPr>
        <w:t xml:space="preserve"> [Accessed 6</w:t>
      </w:r>
      <w:r w:rsidRPr="00BE3F96">
        <w:rPr>
          <w:rFonts w:ascii="Arial" w:hAnsi="Arial" w:cs="Arial"/>
          <w:sz w:val="24"/>
          <w:szCs w:val="24"/>
          <w:vertAlign w:val="superscript"/>
        </w:rPr>
        <w:t>th</w:t>
      </w:r>
      <w:r>
        <w:rPr>
          <w:rFonts w:ascii="Arial" w:hAnsi="Arial" w:cs="Arial"/>
          <w:sz w:val="24"/>
          <w:szCs w:val="24"/>
        </w:rPr>
        <w:t xml:space="preserve"> May 2021]. </w:t>
      </w:r>
    </w:p>
    <w:p w14:paraId="65FCB2D7" w14:textId="77777777" w:rsidR="00BE3F96" w:rsidRDefault="00BE3F96" w:rsidP="00ED2A95">
      <w:pPr>
        <w:rPr>
          <w:rFonts w:ascii="Arial" w:hAnsi="Arial" w:cs="Arial"/>
          <w:sz w:val="24"/>
          <w:szCs w:val="24"/>
        </w:rPr>
      </w:pPr>
      <w:bookmarkStart w:id="5" w:name="_Hlk70924738"/>
      <w:r>
        <w:rPr>
          <w:rFonts w:ascii="Arial" w:hAnsi="Arial" w:cs="Arial"/>
          <w:sz w:val="24"/>
          <w:szCs w:val="24"/>
        </w:rPr>
        <w:t xml:space="preserve">Home Office (2013) </w:t>
      </w:r>
      <w:r w:rsidRPr="003A36CE">
        <w:rPr>
          <w:rFonts w:ascii="Arial" w:hAnsi="Arial" w:cs="Arial"/>
          <w:i/>
          <w:iCs/>
          <w:sz w:val="24"/>
          <w:szCs w:val="24"/>
        </w:rPr>
        <w:t xml:space="preserve">Police and Criminal Evidence Act 1984 (PACE) </w:t>
      </w:r>
      <w:bookmarkEnd w:id="5"/>
      <w:r w:rsidRPr="003A36CE">
        <w:rPr>
          <w:rFonts w:ascii="Arial" w:hAnsi="Arial" w:cs="Arial"/>
          <w:i/>
          <w:iCs/>
          <w:sz w:val="24"/>
          <w:szCs w:val="24"/>
        </w:rPr>
        <w:t xml:space="preserve">codes of </w:t>
      </w:r>
      <w:r>
        <w:rPr>
          <w:rFonts w:ascii="Arial" w:hAnsi="Arial" w:cs="Arial"/>
          <w:i/>
          <w:iCs/>
          <w:sz w:val="24"/>
          <w:szCs w:val="24"/>
        </w:rPr>
        <w:t>practic</w:t>
      </w:r>
      <w:r w:rsidRPr="003A36CE">
        <w:rPr>
          <w:rFonts w:ascii="Arial" w:hAnsi="Arial" w:cs="Arial"/>
          <w:i/>
          <w:iCs/>
          <w:sz w:val="24"/>
          <w:szCs w:val="24"/>
        </w:rPr>
        <w:t>e</w:t>
      </w:r>
      <w:r>
        <w:rPr>
          <w:rFonts w:ascii="Arial" w:hAnsi="Arial" w:cs="Arial"/>
          <w:i/>
          <w:iCs/>
          <w:sz w:val="24"/>
          <w:szCs w:val="24"/>
        </w:rPr>
        <w:t xml:space="preserve">. </w:t>
      </w:r>
      <w:r>
        <w:rPr>
          <w:rFonts w:ascii="Arial" w:hAnsi="Arial" w:cs="Arial"/>
          <w:sz w:val="24"/>
          <w:szCs w:val="24"/>
        </w:rPr>
        <w:t>Available at:</w:t>
      </w:r>
      <w:r w:rsidRPr="003A36CE">
        <w:rPr>
          <w:rFonts w:ascii="Arial" w:hAnsi="Arial" w:cs="Arial"/>
          <w:i/>
          <w:iCs/>
          <w:sz w:val="24"/>
          <w:szCs w:val="24"/>
        </w:rPr>
        <w:t xml:space="preserve"> </w:t>
      </w:r>
      <w:hyperlink r:id="rId19" w:history="1">
        <w:r w:rsidRPr="005A5F6B">
          <w:rPr>
            <w:rStyle w:val="Hyperlink"/>
            <w:rFonts w:ascii="Arial" w:hAnsi="Arial" w:cs="Arial"/>
            <w:sz w:val="24"/>
            <w:szCs w:val="24"/>
          </w:rPr>
          <w:t>https://www.gov.uk/guidance/police-and-criminal-evidence-act-1984-pace-codes-of-practice</w:t>
        </w:r>
      </w:hyperlink>
      <w:r>
        <w:rPr>
          <w:rFonts w:ascii="Arial" w:hAnsi="Arial" w:cs="Arial"/>
          <w:sz w:val="24"/>
          <w:szCs w:val="24"/>
        </w:rPr>
        <w:t xml:space="preserve"> [Accessed: 27th April 2021]. </w:t>
      </w:r>
    </w:p>
    <w:p w14:paraId="2A65C8D5" w14:textId="77777777" w:rsidR="00BE3F96" w:rsidRDefault="00BE3F96" w:rsidP="00ED2A95">
      <w:pPr>
        <w:rPr>
          <w:rFonts w:ascii="Arial" w:hAnsi="Arial" w:cs="Arial"/>
          <w:sz w:val="24"/>
          <w:szCs w:val="24"/>
        </w:rPr>
      </w:pPr>
      <w:r>
        <w:rPr>
          <w:rFonts w:ascii="Arial" w:hAnsi="Arial" w:cs="Arial"/>
          <w:sz w:val="24"/>
          <w:szCs w:val="24"/>
        </w:rPr>
        <w:t>Home Office (2015</w:t>
      </w:r>
      <w:r w:rsidRPr="002B5AE9">
        <w:rPr>
          <w:rFonts w:ascii="Arial" w:hAnsi="Arial" w:cs="Arial"/>
          <w:i/>
          <w:iCs/>
          <w:sz w:val="24"/>
          <w:szCs w:val="24"/>
        </w:rPr>
        <w:t>) PACE Code A 2015</w:t>
      </w:r>
      <w:r>
        <w:rPr>
          <w:rFonts w:ascii="Arial" w:hAnsi="Arial" w:cs="Arial"/>
          <w:i/>
          <w:iCs/>
          <w:sz w:val="24"/>
          <w:szCs w:val="24"/>
        </w:rPr>
        <w:t xml:space="preserve">. </w:t>
      </w:r>
      <w:r w:rsidRPr="00B93361">
        <w:rPr>
          <w:rFonts w:ascii="Arial" w:hAnsi="Arial" w:cs="Arial"/>
          <w:sz w:val="24"/>
          <w:szCs w:val="24"/>
        </w:rPr>
        <w:t>Available at</w:t>
      </w:r>
      <w:r>
        <w:rPr>
          <w:rFonts w:ascii="Arial" w:hAnsi="Arial" w:cs="Arial"/>
          <w:sz w:val="24"/>
          <w:szCs w:val="24"/>
        </w:rPr>
        <w:t xml:space="preserve">: </w:t>
      </w:r>
      <w:hyperlink r:id="rId20" w:history="1">
        <w:r w:rsidRPr="005F0D00">
          <w:rPr>
            <w:rStyle w:val="Hyperlink"/>
            <w:rFonts w:ascii="Arial" w:hAnsi="Arial" w:cs="Arial"/>
            <w:sz w:val="24"/>
            <w:szCs w:val="24"/>
          </w:rPr>
          <w:t>https://assets.publishing.service.gov.uk/government/uploads/system/uploads/attachment_data/file/903810/pace-code-a-2015.pdf</w:t>
        </w:r>
      </w:hyperlink>
      <w:r>
        <w:rPr>
          <w:rFonts w:ascii="Arial" w:hAnsi="Arial" w:cs="Arial"/>
          <w:sz w:val="24"/>
          <w:szCs w:val="24"/>
        </w:rPr>
        <w:t xml:space="preserve"> [Accessed: 3</w:t>
      </w:r>
      <w:r w:rsidRPr="002A7A7E">
        <w:rPr>
          <w:rFonts w:ascii="Arial" w:hAnsi="Arial" w:cs="Arial"/>
          <w:sz w:val="24"/>
          <w:szCs w:val="24"/>
          <w:vertAlign w:val="superscript"/>
        </w:rPr>
        <w:t>rd</w:t>
      </w:r>
      <w:r>
        <w:rPr>
          <w:rFonts w:ascii="Arial" w:hAnsi="Arial" w:cs="Arial"/>
          <w:sz w:val="24"/>
          <w:szCs w:val="24"/>
        </w:rPr>
        <w:t xml:space="preserve"> May 2021].</w:t>
      </w:r>
    </w:p>
    <w:p w14:paraId="1DD66E58" w14:textId="77777777" w:rsidR="00BE3F96" w:rsidRDefault="00BE3F96" w:rsidP="00ED2A95">
      <w:r>
        <w:rPr>
          <w:rFonts w:ascii="Arial" w:hAnsi="Arial" w:cs="Arial"/>
          <w:sz w:val="24"/>
          <w:szCs w:val="24"/>
        </w:rPr>
        <w:t xml:space="preserve">Metropolitan Police (2021) </w:t>
      </w:r>
      <w:r w:rsidRPr="008A7A12">
        <w:rPr>
          <w:rFonts w:ascii="Arial" w:hAnsi="Arial" w:cs="Arial"/>
          <w:i/>
          <w:iCs/>
          <w:sz w:val="24"/>
          <w:szCs w:val="24"/>
        </w:rPr>
        <w:t>How we use stop and search</w:t>
      </w:r>
      <w:r>
        <w:rPr>
          <w:rFonts w:ascii="Arial" w:hAnsi="Arial" w:cs="Arial"/>
          <w:sz w:val="24"/>
          <w:szCs w:val="24"/>
        </w:rPr>
        <w:t xml:space="preserve">. Available at: </w:t>
      </w:r>
      <w:hyperlink r:id="rId21" w:history="1">
        <w:r w:rsidRPr="005C4F86">
          <w:rPr>
            <w:rStyle w:val="Hyperlink"/>
            <w:rFonts w:ascii="Arial" w:hAnsi="Arial" w:cs="Arial"/>
            <w:sz w:val="24"/>
            <w:szCs w:val="24"/>
          </w:rPr>
          <w:t>https://www.met.police.uk/advice/advice-and-information/st-s/stop-and-search/how-we-use-stop-and-search/</w:t>
        </w:r>
      </w:hyperlink>
      <w:r>
        <w:rPr>
          <w:rFonts w:ascii="Arial" w:hAnsi="Arial" w:cs="Arial"/>
          <w:sz w:val="24"/>
          <w:szCs w:val="24"/>
        </w:rPr>
        <w:t xml:space="preserve"> [Accessed:1</w:t>
      </w:r>
      <w:r w:rsidRPr="000020BF">
        <w:rPr>
          <w:rFonts w:ascii="Arial" w:hAnsi="Arial" w:cs="Arial"/>
          <w:sz w:val="24"/>
          <w:szCs w:val="24"/>
          <w:vertAlign w:val="superscript"/>
        </w:rPr>
        <w:t>st</w:t>
      </w:r>
      <w:r>
        <w:rPr>
          <w:rFonts w:ascii="Arial" w:hAnsi="Arial" w:cs="Arial"/>
          <w:sz w:val="24"/>
          <w:szCs w:val="24"/>
        </w:rPr>
        <w:t xml:space="preserve"> May 2021].</w:t>
      </w:r>
      <w:r w:rsidRPr="00C737CE">
        <w:t xml:space="preserve"> </w:t>
      </w:r>
    </w:p>
    <w:p w14:paraId="4653ED13" w14:textId="77777777" w:rsidR="00BE3F96" w:rsidRDefault="00BE3F96" w:rsidP="00A943F4">
      <w:pPr>
        <w:rPr>
          <w:rFonts w:ascii="Arial" w:hAnsi="Arial" w:cs="Arial"/>
          <w:sz w:val="24"/>
          <w:szCs w:val="24"/>
        </w:rPr>
      </w:pPr>
      <w:r>
        <w:rPr>
          <w:rFonts w:ascii="Arial" w:hAnsi="Arial" w:cs="Arial"/>
          <w:sz w:val="24"/>
          <w:szCs w:val="24"/>
        </w:rPr>
        <w:t xml:space="preserve">Metropolitan Police (2021) </w:t>
      </w:r>
      <w:r w:rsidRPr="007D6A7A">
        <w:rPr>
          <w:rFonts w:ascii="Arial" w:hAnsi="Arial" w:cs="Arial"/>
          <w:i/>
          <w:iCs/>
          <w:sz w:val="24"/>
          <w:szCs w:val="24"/>
        </w:rPr>
        <w:t>The stop and search process</w:t>
      </w:r>
      <w:r>
        <w:rPr>
          <w:rFonts w:ascii="Arial" w:hAnsi="Arial" w:cs="Arial"/>
          <w:i/>
          <w:iCs/>
          <w:sz w:val="24"/>
          <w:szCs w:val="24"/>
        </w:rPr>
        <w:t xml:space="preserve">. </w:t>
      </w:r>
      <w:r>
        <w:rPr>
          <w:rFonts w:ascii="Arial" w:hAnsi="Arial" w:cs="Arial"/>
          <w:sz w:val="24"/>
          <w:szCs w:val="24"/>
        </w:rPr>
        <w:t>Available at:</w:t>
      </w:r>
      <w:r w:rsidRPr="0035301D">
        <w:t xml:space="preserve"> </w:t>
      </w:r>
      <w:hyperlink r:id="rId22" w:history="1">
        <w:r w:rsidRPr="005F0D00">
          <w:rPr>
            <w:rStyle w:val="Hyperlink"/>
            <w:rFonts w:ascii="Arial" w:hAnsi="Arial" w:cs="Arial"/>
            <w:sz w:val="24"/>
            <w:szCs w:val="24"/>
          </w:rPr>
          <w:t>https://www.met.police.uk/advice/advice-and-information/st-s/stop-and-search/stop-and-search-process/</w:t>
        </w:r>
      </w:hyperlink>
      <w:r>
        <w:rPr>
          <w:rFonts w:ascii="Arial" w:hAnsi="Arial" w:cs="Arial"/>
          <w:sz w:val="24"/>
          <w:szCs w:val="24"/>
        </w:rPr>
        <w:t xml:space="preserve"> [Accessed: 4</w:t>
      </w:r>
      <w:r w:rsidRPr="0035301D">
        <w:rPr>
          <w:rFonts w:ascii="Arial" w:hAnsi="Arial" w:cs="Arial"/>
          <w:sz w:val="24"/>
          <w:szCs w:val="24"/>
          <w:vertAlign w:val="superscript"/>
        </w:rPr>
        <w:t>th</w:t>
      </w:r>
      <w:r>
        <w:rPr>
          <w:rFonts w:ascii="Arial" w:hAnsi="Arial" w:cs="Arial"/>
          <w:sz w:val="24"/>
          <w:szCs w:val="24"/>
        </w:rPr>
        <w:t xml:space="preserve"> May 2021].</w:t>
      </w:r>
    </w:p>
    <w:p w14:paraId="1CBADA34" w14:textId="77777777" w:rsidR="00BE3F96" w:rsidRDefault="00BE3F96" w:rsidP="00ED2A95">
      <w:pPr>
        <w:rPr>
          <w:rFonts w:ascii="Arial" w:hAnsi="Arial" w:cs="Arial"/>
          <w:sz w:val="24"/>
          <w:szCs w:val="24"/>
        </w:rPr>
      </w:pPr>
      <w:r w:rsidRPr="00131763">
        <w:rPr>
          <w:rFonts w:ascii="Arial" w:hAnsi="Arial" w:cs="Arial"/>
          <w:sz w:val="24"/>
          <w:szCs w:val="24"/>
        </w:rPr>
        <w:t>Police and Criminal Evidence Act 1984,</w:t>
      </w:r>
      <w:r>
        <w:rPr>
          <w:rFonts w:ascii="Arial" w:hAnsi="Arial" w:cs="Arial"/>
          <w:sz w:val="24"/>
          <w:szCs w:val="24"/>
        </w:rPr>
        <w:t xml:space="preserve"> c. 60. Available at:</w:t>
      </w:r>
      <w:r w:rsidRPr="00BA5163">
        <w:t xml:space="preserve"> </w:t>
      </w:r>
      <w:hyperlink r:id="rId23" w:history="1">
        <w:r w:rsidRPr="00031643">
          <w:rPr>
            <w:rStyle w:val="Hyperlink"/>
            <w:rFonts w:ascii="Arial" w:hAnsi="Arial" w:cs="Arial"/>
            <w:sz w:val="24"/>
            <w:szCs w:val="24"/>
          </w:rPr>
          <w:t>https://www.legislation.gov.uk/ukpga/1984/60/section/2</w:t>
        </w:r>
      </w:hyperlink>
      <w:r>
        <w:rPr>
          <w:rFonts w:ascii="Arial" w:hAnsi="Arial" w:cs="Arial"/>
          <w:sz w:val="24"/>
          <w:szCs w:val="24"/>
        </w:rPr>
        <w:t xml:space="preserve"> [Accessed: 28th April 2021]. </w:t>
      </w:r>
    </w:p>
    <w:p w14:paraId="4751D0BC" w14:textId="77777777" w:rsidR="00BE3F96" w:rsidRDefault="00BE3F96" w:rsidP="00EC0E04">
      <w:pPr>
        <w:rPr>
          <w:rFonts w:ascii="Arial" w:hAnsi="Arial" w:cs="Arial"/>
          <w:sz w:val="24"/>
          <w:szCs w:val="24"/>
        </w:rPr>
      </w:pPr>
      <w:r>
        <w:rPr>
          <w:rFonts w:ascii="Arial" w:hAnsi="Arial" w:cs="Arial"/>
          <w:sz w:val="24"/>
          <w:szCs w:val="24"/>
        </w:rPr>
        <w:t>Reland, J. (2018) ‘</w:t>
      </w:r>
      <w:r w:rsidRPr="00C54061">
        <w:rPr>
          <w:rFonts w:ascii="Arial" w:hAnsi="Arial" w:cs="Arial"/>
          <w:sz w:val="24"/>
          <w:szCs w:val="24"/>
        </w:rPr>
        <w:t>Stop and search: higher arrest rate?</w:t>
      </w:r>
      <w:r>
        <w:rPr>
          <w:rFonts w:ascii="Arial" w:hAnsi="Arial" w:cs="Arial"/>
          <w:sz w:val="24"/>
          <w:szCs w:val="24"/>
        </w:rPr>
        <w:t xml:space="preserve">’, </w:t>
      </w:r>
      <w:r>
        <w:rPr>
          <w:rFonts w:ascii="Arial" w:hAnsi="Arial" w:cs="Arial"/>
          <w:i/>
          <w:iCs/>
          <w:sz w:val="24"/>
          <w:szCs w:val="24"/>
        </w:rPr>
        <w:t xml:space="preserve">Full Fact, </w:t>
      </w:r>
      <w:r>
        <w:rPr>
          <w:rFonts w:ascii="Arial" w:hAnsi="Arial" w:cs="Arial"/>
          <w:sz w:val="24"/>
          <w:szCs w:val="24"/>
        </w:rPr>
        <w:t>20</w:t>
      </w:r>
      <w:r w:rsidRPr="00E82602">
        <w:rPr>
          <w:rFonts w:ascii="Arial" w:hAnsi="Arial" w:cs="Arial"/>
          <w:sz w:val="24"/>
          <w:szCs w:val="24"/>
          <w:vertAlign w:val="superscript"/>
        </w:rPr>
        <w:t>th</w:t>
      </w:r>
      <w:r>
        <w:rPr>
          <w:rFonts w:ascii="Arial" w:hAnsi="Arial" w:cs="Arial"/>
          <w:sz w:val="24"/>
          <w:szCs w:val="24"/>
        </w:rPr>
        <w:t xml:space="preserve"> April. Available at:</w:t>
      </w:r>
      <w:r w:rsidRPr="004E397B">
        <w:t xml:space="preserve"> </w:t>
      </w:r>
      <w:hyperlink r:id="rId24" w:history="1">
        <w:r w:rsidRPr="00E73F34">
          <w:rPr>
            <w:rStyle w:val="Hyperlink"/>
            <w:rFonts w:ascii="Arial" w:hAnsi="Arial" w:cs="Arial"/>
            <w:sz w:val="24"/>
            <w:szCs w:val="24"/>
          </w:rPr>
          <w:t>https://fullfact.org/crime/stop-and-search-arrest-rate/</w:t>
        </w:r>
      </w:hyperlink>
      <w:r>
        <w:rPr>
          <w:rFonts w:ascii="Arial" w:hAnsi="Arial" w:cs="Arial"/>
          <w:sz w:val="24"/>
          <w:szCs w:val="24"/>
        </w:rPr>
        <w:t xml:space="preserve"> [Accessed: 5</w:t>
      </w:r>
      <w:r w:rsidRPr="004E397B">
        <w:rPr>
          <w:rFonts w:ascii="Arial" w:hAnsi="Arial" w:cs="Arial"/>
          <w:sz w:val="24"/>
          <w:szCs w:val="24"/>
          <w:vertAlign w:val="superscript"/>
        </w:rPr>
        <w:t>th</w:t>
      </w:r>
      <w:r>
        <w:rPr>
          <w:rFonts w:ascii="Arial" w:hAnsi="Arial" w:cs="Arial"/>
          <w:sz w:val="24"/>
          <w:szCs w:val="24"/>
        </w:rPr>
        <w:t xml:space="preserve"> May 2021].</w:t>
      </w:r>
    </w:p>
    <w:p w14:paraId="28C19FF4" w14:textId="77777777" w:rsidR="00BE3F96" w:rsidRDefault="00BE3F96" w:rsidP="00A943F4">
      <w:pPr>
        <w:rPr>
          <w:rFonts w:ascii="Arial" w:hAnsi="Arial" w:cs="Arial"/>
          <w:sz w:val="24"/>
          <w:szCs w:val="24"/>
        </w:rPr>
      </w:pPr>
      <w:r>
        <w:rPr>
          <w:rFonts w:ascii="Arial" w:hAnsi="Arial" w:cs="Arial"/>
          <w:sz w:val="24"/>
          <w:szCs w:val="24"/>
        </w:rPr>
        <w:t xml:space="preserve">Stop Watch (2021) </w:t>
      </w:r>
      <w:r w:rsidRPr="00733474">
        <w:rPr>
          <w:rFonts w:ascii="Arial" w:hAnsi="Arial" w:cs="Arial"/>
          <w:i/>
          <w:iCs/>
          <w:sz w:val="24"/>
          <w:szCs w:val="24"/>
        </w:rPr>
        <w:t>Metropolitan Police</w:t>
      </w:r>
      <w:r>
        <w:rPr>
          <w:rFonts w:ascii="Arial" w:hAnsi="Arial" w:cs="Arial"/>
          <w:i/>
          <w:iCs/>
          <w:sz w:val="24"/>
          <w:szCs w:val="24"/>
        </w:rPr>
        <w:t xml:space="preserve">. </w:t>
      </w:r>
      <w:r>
        <w:rPr>
          <w:rFonts w:ascii="Arial" w:hAnsi="Arial" w:cs="Arial"/>
          <w:sz w:val="24"/>
          <w:szCs w:val="24"/>
        </w:rPr>
        <w:t>Available at:</w:t>
      </w:r>
      <w:r w:rsidRPr="00AD1845">
        <w:t xml:space="preserve"> </w:t>
      </w:r>
      <w:hyperlink r:id="rId25" w:history="1">
        <w:r w:rsidRPr="005F0D00">
          <w:rPr>
            <w:rStyle w:val="Hyperlink"/>
            <w:rFonts w:ascii="Arial" w:hAnsi="Arial" w:cs="Arial"/>
            <w:sz w:val="24"/>
            <w:szCs w:val="24"/>
          </w:rPr>
          <w:t>https://www.stop-watch.org/your-area/area/metropolitan</w:t>
        </w:r>
      </w:hyperlink>
      <w:r>
        <w:rPr>
          <w:rFonts w:ascii="Arial" w:hAnsi="Arial" w:cs="Arial"/>
          <w:sz w:val="24"/>
          <w:szCs w:val="24"/>
        </w:rPr>
        <w:t xml:space="preserve"> [Accessed: 4th May 2021].</w:t>
      </w:r>
    </w:p>
    <w:p w14:paraId="27221D72" w14:textId="77777777" w:rsidR="00BE3F96" w:rsidRDefault="00BE3F96" w:rsidP="00EC0E04">
      <w:pPr>
        <w:rPr>
          <w:rFonts w:ascii="Arial" w:hAnsi="Arial" w:cs="Arial"/>
          <w:sz w:val="24"/>
          <w:szCs w:val="24"/>
        </w:rPr>
      </w:pPr>
      <w:r>
        <w:rPr>
          <w:rFonts w:ascii="Arial" w:hAnsi="Arial" w:cs="Arial"/>
          <w:sz w:val="24"/>
          <w:szCs w:val="24"/>
        </w:rPr>
        <w:lastRenderedPageBreak/>
        <w:t>Townsend, M. (2018) ‘</w:t>
      </w:r>
      <w:r w:rsidRPr="00CC60EE">
        <w:rPr>
          <w:rFonts w:ascii="Arial" w:hAnsi="Arial" w:cs="Arial"/>
          <w:sz w:val="24"/>
          <w:szCs w:val="24"/>
        </w:rPr>
        <w:t>Racial bias in police stop and search getting worse, report reveals</w:t>
      </w:r>
      <w:r>
        <w:rPr>
          <w:rFonts w:ascii="Arial" w:hAnsi="Arial" w:cs="Arial"/>
          <w:sz w:val="24"/>
          <w:szCs w:val="24"/>
        </w:rPr>
        <w:t xml:space="preserve">’, </w:t>
      </w:r>
      <w:r w:rsidRPr="00CC60EE">
        <w:rPr>
          <w:rFonts w:ascii="Arial" w:hAnsi="Arial" w:cs="Arial"/>
          <w:i/>
          <w:iCs/>
          <w:sz w:val="24"/>
          <w:szCs w:val="24"/>
        </w:rPr>
        <w:t>The Guardian</w:t>
      </w:r>
      <w:r>
        <w:rPr>
          <w:rFonts w:ascii="Arial" w:hAnsi="Arial" w:cs="Arial"/>
          <w:i/>
          <w:iCs/>
          <w:sz w:val="24"/>
          <w:szCs w:val="24"/>
        </w:rPr>
        <w:t xml:space="preserve">, </w:t>
      </w:r>
      <w:r>
        <w:rPr>
          <w:rFonts w:ascii="Arial" w:hAnsi="Arial" w:cs="Arial"/>
          <w:sz w:val="24"/>
          <w:szCs w:val="24"/>
        </w:rPr>
        <w:t>13</w:t>
      </w:r>
      <w:r w:rsidRPr="007563EF">
        <w:rPr>
          <w:rFonts w:ascii="Arial" w:hAnsi="Arial" w:cs="Arial"/>
          <w:sz w:val="24"/>
          <w:szCs w:val="24"/>
          <w:vertAlign w:val="superscript"/>
        </w:rPr>
        <w:t>th</w:t>
      </w:r>
      <w:r>
        <w:rPr>
          <w:rFonts w:ascii="Arial" w:hAnsi="Arial" w:cs="Arial"/>
          <w:sz w:val="24"/>
          <w:szCs w:val="24"/>
        </w:rPr>
        <w:t xml:space="preserve"> October. Available at: </w:t>
      </w:r>
      <w:hyperlink r:id="rId26" w:history="1">
        <w:r w:rsidRPr="005F0D00">
          <w:rPr>
            <w:rStyle w:val="Hyperlink"/>
            <w:rFonts w:ascii="Arial" w:hAnsi="Arial" w:cs="Arial"/>
            <w:sz w:val="24"/>
            <w:szCs w:val="24"/>
          </w:rPr>
          <w:t>https://www.theguardian.com/law/2018/oct/13/racial-bias-police-stop-and-search-policy-black-people-report</w:t>
        </w:r>
      </w:hyperlink>
      <w:r>
        <w:rPr>
          <w:rFonts w:ascii="Arial" w:hAnsi="Arial" w:cs="Arial"/>
          <w:sz w:val="24"/>
          <w:szCs w:val="24"/>
        </w:rPr>
        <w:t xml:space="preserve"> [Accessed: 4</w:t>
      </w:r>
      <w:r w:rsidRPr="007563EF">
        <w:rPr>
          <w:rFonts w:ascii="Arial" w:hAnsi="Arial" w:cs="Arial"/>
          <w:sz w:val="24"/>
          <w:szCs w:val="24"/>
          <w:vertAlign w:val="superscript"/>
        </w:rPr>
        <w:t>th</w:t>
      </w:r>
      <w:r>
        <w:rPr>
          <w:rFonts w:ascii="Arial" w:hAnsi="Arial" w:cs="Arial"/>
          <w:sz w:val="24"/>
          <w:szCs w:val="24"/>
        </w:rPr>
        <w:t xml:space="preserve"> May 2021]. </w:t>
      </w:r>
    </w:p>
    <w:p w14:paraId="62D07508" w14:textId="77777777" w:rsidR="00BE3F96" w:rsidRDefault="00BE3F96" w:rsidP="00A943F4">
      <w:pPr>
        <w:rPr>
          <w:rFonts w:ascii="Arial" w:hAnsi="Arial" w:cs="Arial"/>
          <w:sz w:val="24"/>
          <w:szCs w:val="24"/>
        </w:rPr>
      </w:pPr>
      <w:r w:rsidRPr="00A86634">
        <w:rPr>
          <w:rFonts w:ascii="Arial" w:hAnsi="Arial" w:cs="Arial"/>
          <w:sz w:val="24"/>
          <w:szCs w:val="24"/>
        </w:rPr>
        <w:t>Yesufu</w:t>
      </w:r>
      <w:r>
        <w:rPr>
          <w:rFonts w:ascii="Arial" w:hAnsi="Arial" w:cs="Arial"/>
          <w:sz w:val="24"/>
          <w:szCs w:val="24"/>
        </w:rPr>
        <w:t>, S. (2013) ‘D</w:t>
      </w:r>
      <w:r w:rsidRPr="009502F1">
        <w:rPr>
          <w:rFonts w:ascii="Arial" w:hAnsi="Arial" w:cs="Arial"/>
          <w:sz w:val="24"/>
          <w:szCs w:val="24"/>
        </w:rPr>
        <w:t>iscriminatory use of police stop-and</w:t>
      </w:r>
      <w:r>
        <w:rPr>
          <w:rFonts w:ascii="Arial" w:hAnsi="Arial" w:cs="Arial"/>
          <w:sz w:val="24"/>
          <w:szCs w:val="24"/>
        </w:rPr>
        <w:t xml:space="preserve"> </w:t>
      </w:r>
      <w:r w:rsidRPr="009502F1">
        <w:rPr>
          <w:rFonts w:ascii="Arial" w:hAnsi="Arial" w:cs="Arial"/>
          <w:sz w:val="24"/>
          <w:szCs w:val="24"/>
        </w:rPr>
        <w:t>search powers in London, UK</w:t>
      </w:r>
      <w:r>
        <w:rPr>
          <w:rFonts w:ascii="Arial" w:hAnsi="Arial" w:cs="Arial"/>
          <w:sz w:val="24"/>
          <w:szCs w:val="24"/>
        </w:rPr>
        <w:t xml:space="preserve">’, </w:t>
      </w:r>
      <w:r w:rsidRPr="00A80B55">
        <w:rPr>
          <w:rFonts w:ascii="Arial" w:hAnsi="Arial" w:cs="Arial"/>
          <w:i/>
          <w:iCs/>
          <w:sz w:val="24"/>
          <w:szCs w:val="24"/>
        </w:rPr>
        <w:t>International Journal of Police Science &amp; Management</w:t>
      </w:r>
      <w:r>
        <w:rPr>
          <w:rFonts w:ascii="Arial" w:hAnsi="Arial" w:cs="Arial"/>
          <w:i/>
          <w:iCs/>
          <w:sz w:val="24"/>
          <w:szCs w:val="24"/>
        </w:rPr>
        <w:t xml:space="preserve">, </w:t>
      </w:r>
      <w:r>
        <w:rPr>
          <w:rFonts w:ascii="Arial" w:hAnsi="Arial" w:cs="Arial"/>
          <w:sz w:val="24"/>
          <w:szCs w:val="24"/>
        </w:rPr>
        <w:t xml:space="preserve">15 (4), </w:t>
      </w:r>
      <w:r w:rsidRPr="0062074B">
        <w:rPr>
          <w:rFonts w:ascii="Arial" w:hAnsi="Arial" w:cs="Arial"/>
          <w:sz w:val="24"/>
          <w:szCs w:val="24"/>
        </w:rPr>
        <w:t>p</w:t>
      </w:r>
      <w:r>
        <w:rPr>
          <w:rFonts w:ascii="Arial" w:hAnsi="Arial" w:cs="Arial"/>
          <w:sz w:val="24"/>
          <w:szCs w:val="24"/>
        </w:rPr>
        <w:t>p</w:t>
      </w:r>
      <w:r w:rsidRPr="0062074B">
        <w:rPr>
          <w:rFonts w:ascii="Arial" w:hAnsi="Arial" w:cs="Arial"/>
          <w:sz w:val="24"/>
          <w:szCs w:val="24"/>
        </w:rPr>
        <w:t>. 281–293</w:t>
      </w:r>
      <w:r>
        <w:rPr>
          <w:rFonts w:ascii="Arial" w:hAnsi="Arial" w:cs="Arial"/>
          <w:sz w:val="24"/>
          <w:szCs w:val="24"/>
        </w:rPr>
        <w:t>. [Accessed: 4</w:t>
      </w:r>
      <w:r w:rsidRPr="00122C21">
        <w:rPr>
          <w:rFonts w:ascii="Arial" w:hAnsi="Arial" w:cs="Arial"/>
          <w:sz w:val="24"/>
          <w:szCs w:val="24"/>
          <w:vertAlign w:val="superscript"/>
        </w:rPr>
        <w:t>th</w:t>
      </w:r>
      <w:r>
        <w:rPr>
          <w:rFonts w:ascii="Arial" w:hAnsi="Arial" w:cs="Arial"/>
          <w:sz w:val="24"/>
          <w:szCs w:val="24"/>
        </w:rPr>
        <w:t xml:space="preserve"> May 2021] </w:t>
      </w:r>
      <w:r w:rsidRPr="00E334E2">
        <w:rPr>
          <w:rFonts w:ascii="Arial" w:hAnsi="Arial" w:cs="Arial"/>
          <w:sz w:val="24"/>
          <w:szCs w:val="24"/>
        </w:rPr>
        <w:t>DOI: 10.1350/ijps.2013.15.4.318</w:t>
      </w:r>
      <w:r>
        <w:rPr>
          <w:rFonts w:ascii="Arial" w:hAnsi="Arial" w:cs="Arial"/>
          <w:sz w:val="24"/>
          <w:szCs w:val="24"/>
        </w:rPr>
        <w:t xml:space="preserve">. </w:t>
      </w:r>
    </w:p>
    <w:sectPr w:rsidR="00BE3F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A95"/>
    <w:rsid w:val="000020BF"/>
    <w:rsid w:val="000051C5"/>
    <w:rsid w:val="000067A9"/>
    <w:rsid w:val="000108CF"/>
    <w:rsid w:val="00013933"/>
    <w:rsid w:val="00020AAC"/>
    <w:rsid w:val="0002139E"/>
    <w:rsid w:val="00022A59"/>
    <w:rsid w:val="00022F7D"/>
    <w:rsid w:val="00023CA0"/>
    <w:rsid w:val="000312F8"/>
    <w:rsid w:val="000318EF"/>
    <w:rsid w:val="00032E86"/>
    <w:rsid w:val="0003314C"/>
    <w:rsid w:val="00034074"/>
    <w:rsid w:val="00035A38"/>
    <w:rsid w:val="000408B7"/>
    <w:rsid w:val="00040AA7"/>
    <w:rsid w:val="00052FD5"/>
    <w:rsid w:val="00053A3A"/>
    <w:rsid w:val="00053AB8"/>
    <w:rsid w:val="000552A5"/>
    <w:rsid w:val="000636E6"/>
    <w:rsid w:val="00071915"/>
    <w:rsid w:val="000719A7"/>
    <w:rsid w:val="00073DFF"/>
    <w:rsid w:val="00073E3E"/>
    <w:rsid w:val="00074769"/>
    <w:rsid w:val="000749E3"/>
    <w:rsid w:val="000750DD"/>
    <w:rsid w:val="00076741"/>
    <w:rsid w:val="000807D0"/>
    <w:rsid w:val="0008565E"/>
    <w:rsid w:val="000859E9"/>
    <w:rsid w:val="000904AF"/>
    <w:rsid w:val="00090683"/>
    <w:rsid w:val="0009323E"/>
    <w:rsid w:val="00093B7A"/>
    <w:rsid w:val="00096A8B"/>
    <w:rsid w:val="000A3ADC"/>
    <w:rsid w:val="000A43C8"/>
    <w:rsid w:val="000A4669"/>
    <w:rsid w:val="000A76F0"/>
    <w:rsid w:val="000B1DCF"/>
    <w:rsid w:val="000B2D6C"/>
    <w:rsid w:val="000B5CC2"/>
    <w:rsid w:val="000B6A14"/>
    <w:rsid w:val="000C0113"/>
    <w:rsid w:val="000C6674"/>
    <w:rsid w:val="000D0507"/>
    <w:rsid w:val="000D0C33"/>
    <w:rsid w:val="000D34B6"/>
    <w:rsid w:val="000E0428"/>
    <w:rsid w:val="000E4C79"/>
    <w:rsid w:val="000E75AE"/>
    <w:rsid w:val="000E7ECC"/>
    <w:rsid w:val="000F296B"/>
    <w:rsid w:val="000F46C0"/>
    <w:rsid w:val="000F5E31"/>
    <w:rsid w:val="000F78B2"/>
    <w:rsid w:val="00110477"/>
    <w:rsid w:val="00116AB1"/>
    <w:rsid w:val="00121A83"/>
    <w:rsid w:val="00122C21"/>
    <w:rsid w:val="00124171"/>
    <w:rsid w:val="001242E4"/>
    <w:rsid w:val="0012750C"/>
    <w:rsid w:val="00130000"/>
    <w:rsid w:val="00131763"/>
    <w:rsid w:val="00141063"/>
    <w:rsid w:val="00145576"/>
    <w:rsid w:val="00145CA1"/>
    <w:rsid w:val="00151871"/>
    <w:rsid w:val="00153785"/>
    <w:rsid w:val="00154EB8"/>
    <w:rsid w:val="00163D65"/>
    <w:rsid w:val="001646AF"/>
    <w:rsid w:val="00171191"/>
    <w:rsid w:val="0017239B"/>
    <w:rsid w:val="00173832"/>
    <w:rsid w:val="00174745"/>
    <w:rsid w:val="001747E5"/>
    <w:rsid w:val="00175D19"/>
    <w:rsid w:val="00180141"/>
    <w:rsid w:val="00185208"/>
    <w:rsid w:val="00185BC3"/>
    <w:rsid w:val="0018658E"/>
    <w:rsid w:val="00192F85"/>
    <w:rsid w:val="001946D5"/>
    <w:rsid w:val="00194702"/>
    <w:rsid w:val="001947DD"/>
    <w:rsid w:val="001947E4"/>
    <w:rsid w:val="00194E1E"/>
    <w:rsid w:val="001970B9"/>
    <w:rsid w:val="001A08AB"/>
    <w:rsid w:val="001A0EB2"/>
    <w:rsid w:val="001A290D"/>
    <w:rsid w:val="001A359B"/>
    <w:rsid w:val="001A377A"/>
    <w:rsid w:val="001A7E67"/>
    <w:rsid w:val="001B208B"/>
    <w:rsid w:val="001B5F16"/>
    <w:rsid w:val="001B7FB0"/>
    <w:rsid w:val="001C01B0"/>
    <w:rsid w:val="001C7CE0"/>
    <w:rsid w:val="001D22CC"/>
    <w:rsid w:val="001D2570"/>
    <w:rsid w:val="001D2D7C"/>
    <w:rsid w:val="001D4A32"/>
    <w:rsid w:val="001E1A61"/>
    <w:rsid w:val="001E36BE"/>
    <w:rsid w:val="001E3F8B"/>
    <w:rsid w:val="001E7CF2"/>
    <w:rsid w:val="001F036E"/>
    <w:rsid w:val="001F27A6"/>
    <w:rsid w:val="001F5FC1"/>
    <w:rsid w:val="001F75C2"/>
    <w:rsid w:val="00200060"/>
    <w:rsid w:val="002001FC"/>
    <w:rsid w:val="00204C35"/>
    <w:rsid w:val="002060B1"/>
    <w:rsid w:val="00207166"/>
    <w:rsid w:val="00210F28"/>
    <w:rsid w:val="00213434"/>
    <w:rsid w:val="002143D9"/>
    <w:rsid w:val="00214C6B"/>
    <w:rsid w:val="00214EE4"/>
    <w:rsid w:val="0021600B"/>
    <w:rsid w:val="00216713"/>
    <w:rsid w:val="00217A27"/>
    <w:rsid w:val="002201F9"/>
    <w:rsid w:val="002226E3"/>
    <w:rsid w:val="00224DF4"/>
    <w:rsid w:val="00230512"/>
    <w:rsid w:val="00231B44"/>
    <w:rsid w:val="00232833"/>
    <w:rsid w:val="00233C47"/>
    <w:rsid w:val="0023574E"/>
    <w:rsid w:val="00236965"/>
    <w:rsid w:val="00236C91"/>
    <w:rsid w:val="00236CB4"/>
    <w:rsid w:val="00237BC0"/>
    <w:rsid w:val="00240865"/>
    <w:rsid w:val="002408B7"/>
    <w:rsid w:val="002446B1"/>
    <w:rsid w:val="002459F3"/>
    <w:rsid w:val="00245EB8"/>
    <w:rsid w:val="00246928"/>
    <w:rsid w:val="00250E09"/>
    <w:rsid w:val="002511D3"/>
    <w:rsid w:val="002564FD"/>
    <w:rsid w:val="00257F47"/>
    <w:rsid w:val="0026123C"/>
    <w:rsid w:val="0026135C"/>
    <w:rsid w:val="00262649"/>
    <w:rsid w:val="00262E83"/>
    <w:rsid w:val="00263B9C"/>
    <w:rsid w:val="002644E0"/>
    <w:rsid w:val="00270031"/>
    <w:rsid w:val="00270FEF"/>
    <w:rsid w:val="002728EF"/>
    <w:rsid w:val="00273035"/>
    <w:rsid w:val="002761B4"/>
    <w:rsid w:val="0028003E"/>
    <w:rsid w:val="00280697"/>
    <w:rsid w:val="00280EF3"/>
    <w:rsid w:val="00285027"/>
    <w:rsid w:val="00285142"/>
    <w:rsid w:val="002860F1"/>
    <w:rsid w:val="00292BF4"/>
    <w:rsid w:val="00294E00"/>
    <w:rsid w:val="00295863"/>
    <w:rsid w:val="00295CDC"/>
    <w:rsid w:val="00297682"/>
    <w:rsid w:val="002A0EE2"/>
    <w:rsid w:val="002A0F92"/>
    <w:rsid w:val="002A1B77"/>
    <w:rsid w:val="002A1CF2"/>
    <w:rsid w:val="002A4012"/>
    <w:rsid w:val="002A4868"/>
    <w:rsid w:val="002A7A7E"/>
    <w:rsid w:val="002A7CA3"/>
    <w:rsid w:val="002B1B65"/>
    <w:rsid w:val="002B5AE9"/>
    <w:rsid w:val="002C0715"/>
    <w:rsid w:val="002C2747"/>
    <w:rsid w:val="002C27D3"/>
    <w:rsid w:val="002C6903"/>
    <w:rsid w:val="002C7132"/>
    <w:rsid w:val="002D0753"/>
    <w:rsid w:val="002D1E32"/>
    <w:rsid w:val="002D351D"/>
    <w:rsid w:val="002D3528"/>
    <w:rsid w:val="002D47E4"/>
    <w:rsid w:val="002D4BDE"/>
    <w:rsid w:val="002D5542"/>
    <w:rsid w:val="002D7991"/>
    <w:rsid w:val="002E2C72"/>
    <w:rsid w:val="002E5FC3"/>
    <w:rsid w:val="002E78B8"/>
    <w:rsid w:val="002F0B9B"/>
    <w:rsid w:val="002F63E2"/>
    <w:rsid w:val="002F6984"/>
    <w:rsid w:val="002F6EDB"/>
    <w:rsid w:val="002F798E"/>
    <w:rsid w:val="00302F0F"/>
    <w:rsid w:val="0030402F"/>
    <w:rsid w:val="003065E9"/>
    <w:rsid w:val="00306CF7"/>
    <w:rsid w:val="00310926"/>
    <w:rsid w:val="00312C46"/>
    <w:rsid w:val="00316B94"/>
    <w:rsid w:val="00317580"/>
    <w:rsid w:val="003175B3"/>
    <w:rsid w:val="00320B55"/>
    <w:rsid w:val="00320BA2"/>
    <w:rsid w:val="00322D3A"/>
    <w:rsid w:val="00331AB3"/>
    <w:rsid w:val="00331AED"/>
    <w:rsid w:val="00331EC5"/>
    <w:rsid w:val="00334737"/>
    <w:rsid w:val="0034394A"/>
    <w:rsid w:val="00344050"/>
    <w:rsid w:val="00344D39"/>
    <w:rsid w:val="00346660"/>
    <w:rsid w:val="00346CF8"/>
    <w:rsid w:val="00350C8D"/>
    <w:rsid w:val="0035222F"/>
    <w:rsid w:val="0035301D"/>
    <w:rsid w:val="00355443"/>
    <w:rsid w:val="00355888"/>
    <w:rsid w:val="00357739"/>
    <w:rsid w:val="003657BB"/>
    <w:rsid w:val="00370A14"/>
    <w:rsid w:val="003721B5"/>
    <w:rsid w:val="00376B62"/>
    <w:rsid w:val="003803AB"/>
    <w:rsid w:val="0038384E"/>
    <w:rsid w:val="00383EE7"/>
    <w:rsid w:val="0038426A"/>
    <w:rsid w:val="003864A4"/>
    <w:rsid w:val="0038676F"/>
    <w:rsid w:val="00387688"/>
    <w:rsid w:val="00387E0D"/>
    <w:rsid w:val="00392F32"/>
    <w:rsid w:val="003958B7"/>
    <w:rsid w:val="003A06E4"/>
    <w:rsid w:val="003A36CE"/>
    <w:rsid w:val="003A3A8A"/>
    <w:rsid w:val="003A50B8"/>
    <w:rsid w:val="003A6D82"/>
    <w:rsid w:val="003B044B"/>
    <w:rsid w:val="003B339A"/>
    <w:rsid w:val="003B50EF"/>
    <w:rsid w:val="003B6B6B"/>
    <w:rsid w:val="003B6D2A"/>
    <w:rsid w:val="003C2486"/>
    <w:rsid w:val="003C39FD"/>
    <w:rsid w:val="003C3BB2"/>
    <w:rsid w:val="003C67A5"/>
    <w:rsid w:val="003C7AA8"/>
    <w:rsid w:val="003D2C91"/>
    <w:rsid w:val="003D43FF"/>
    <w:rsid w:val="003D4F9C"/>
    <w:rsid w:val="003D5B44"/>
    <w:rsid w:val="003E37AC"/>
    <w:rsid w:val="003E4F54"/>
    <w:rsid w:val="003E5CCD"/>
    <w:rsid w:val="003E644D"/>
    <w:rsid w:val="003E67F8"/>
    <w:rsid w:val="003F081C"/>
    <w:rsid w:val="003F1424"/>
    <w:rsid w:val="003F1565"/>
    <w:rsid w:val="003F1AC4"/>
    <w:rsid w:val="003F1DDF"/>
    <w:rsid w:val="003F384E"/>
    <w:rsid w:val="003F5503"/>
    <w:rsid w:val="003F56DE"/>
    <w:rsid w:val="003F6269"/>
    <w:rsid w:val="00400484"/>
    <w:rsid w:val="004005FA"/>
    <w:rsid w:val="00400780"/>
    <w:rsid w:val="004011AF"/>
    <w:rsid w:val="00402A06"/>
    <w:rsid w:val="00413F8F"/>
    <w:rsid w:val="004243F7"/>
    <w:rsid w:val="00424502"/>
    <w:rsid w:val="004334E4"/>
    <w:rsid w:val="00434927"/>
    <w:rsid w:val="004359CF"/>
    <w:rsid w:val="00436699"/>
    <w:rsid w:val="004405DA"/>
    <w:rsid w:val="004406B4"/>
    <w:rsid w:val="00442389"/>
    <w:rsid w:val="00445591"/>
    <w:rsid w:val="004515A3"/>
    <w:rsid w:val="00451F67"/>
    <w:rsid w:val="00452B93"/>
    <w:rsid w:val="00457222"/>
    <w:rsid w:val="004573CF"/>
    <w:rsid w:val="00460395"/>
    <w:rsid w:val="00462159"/>
    <w:rsid w:val="00462418"/>
    <w:rsid w:val="00464EA2"/>
    <w:rsid w:val="00464F2C"/>
    <w:rsid w:val="00465EFC"/>
    <w:rsid w:val="00467466"/>
    <w:rsid w:val="00470362"/>
    <w:rsid w:val="00472649"/>
    <w:rsid w:val="00473376"/>
    <w:rsid w:val="00482B50"/>
    <w:rsid w:val="0048392A"/>
    <w:rsid w:val="00484802"/>
    <w:rsid w:val="00485A81"/>
    <w:rsid w:val="00485C46"/>
    <w:rsid w:val="00490C6E"/>
    <w:rsid w:val="00491CBE"/>
    <w:rsid w:val="00497B55"/>
    <w:rsid w:val="00497E0D"/>
    <w:rsid w:val="004A0118"/>
    <w:rsid w:val="004A08C4"/>
    <w:rsid w:val="004A0983"/>
    <w:rsid w:val="004A3242"/>
    <w:rsid w:val="004A3938"/>
    <w:rsid w:val="004A4D82"/>
    <w:rsid w:val="004A533B"/>
    <w:rsid w:val="004A53BD"/>
    <w:rsid w:val="004A6042"/>
    <w:rsid w:val="004A705F"/>
    <w:rsid w:val="004A7A5C"/>
    <w:rsid w:val="004B1AEE"/>
    <w:rsid w:val="004B3598"/>
    <w:rsid w:val="004B5558"/>
    <w:rsid w:val="004C01EF"/>
    <w:rsid w:val="004C07A4"/>
    <w:rsid w:val="004C6A43"/>
    <w:rsid w:val="004D0D8A"/>
    <w:rsid w:val="004D0E10"/>
    <w:rsid w:val="004D2794"/>
    <w:rsid w:val="004D335A"/>
    <w:rsid w:val="004D4513"/>
    <w:rsid w:val="004D64EB"/>
    <w:rsid w:val="004D695C"/>
    <w:rsid w:val="004E2860"/>
    <w:rsid w:val="004E397B"/>
    <w:rsid w:val="004E6F2E"/>
    <w:rsid w:val="004F5C87"/>
    <w:rsid w:val="004F629A"/>
    <w:rsid w:val="00505D3A"/>
    <w:rsid w:val="00505FF2"/>
    <w:rsid w:val="00507C10"/>
    <w:rsid w:val="0051494F"/>
    <w:rsid w:val="0051540A"/>
    <w:rsid w:val="00517C35"/>
    <w:rsid w:val="00517DEB"/>
    <w:rsid w:val="00517E8F"/>
    <w:rsid w:val="00526911"/>
    <w:rsid w:val="005270DB"/>
    <w:rsid w:val="0053045F"/>
    <w:rsid w:val="00531F3A"/>
    <w:rsid w:val="005357D6"/>
    <w:rsid w:val="00537478"/>
    <w:rsid w:val="00537B6B"/>
    <w:rsid w:val="00540FF5"/>
    <w:rsid w:val="00541EE4"/>
    <w:rsid w:val="00543833"/>
    <w:rsid w:val="00543848"/>
    <w:rsid w:val="0054784D"/>
    <w:rsid w:val="00551E87"/>
    <w:rsid w:val="00556B07"/>
    <w:rsid w:val="005572E8"/>
    <w:rsid w:val="00557965"/>
    <w:rsid w:val="00560723"/>
    <w:rsid w:val="0056130D"/>
    <w:rsid w:val="005624DA"/>
    <w:rsid w:val="00565259"/>
    <w:rsid w:val="005656F5"/>
    <w:rsid w:val="00567461"/>
    <w:rsid w:val="0057012A"/>
    <w:rsid w:val="0057419F"/>
    <w:rsid w:val="005741E2"/>
    <w:rsid w:val="005752F9"/>
    <w:rsid w:val="0057536E"/>
    <w:rsid w:val="00577180"/>
    <w:rsid w:val="005833BC"/>
    <w:rsid w:val="0058446E"/>
    <w:rsid w:val="005922AC"/>
    <w:rsid w:val="00595178"/>
    <w:rsid w:val="00595FF4"/>
    <w:rsid w:val="005A0B96"/>
    <w:rsid w:val="005A0F8A"/>
    <w:rsid w:val="005A1681"/>
    <w:rsid w:val="005A1DFD"/>
    <w:rsid w:val="005A3CDF"/>
    <w:rsid w:val="005A4088"/>
    <w:rsid w:val="005A4E77"/>
    <w:rsid w:val="005A7D6E"/>
    <w:rsid w:val="005B0C9E"/>
    <w:rsid w:val="005B4084"/>
    <w:rsid w:val="005B5958"/>
    <w:rsid w:val="005B6AA6"/>
    <w:rsid w:val="005B6D98"/>
    <w:rsid w:val="005B72D8"/>
    <w:rsid w:val="005C2D46"/>
    <w:rsid w:val="005C40BD"/>
    <w:rsid w:val="005C744F"/>
    <w:rsid w:val="005D0D0F"/>
    <w:rsid w:val="005D0F6C"/>
    <w:rsid w:val="005D20ED"/>
    <w:rsid w:val="005D2413"/>
    <w:rsid w:val="005D2D48"/>
    <w:rsid w:val="005D4EB4"/>
    <w:rsid w:val="005D603E"/>
    <w:rsid w:val="005D615C"/>
    <w:rsid w:val="005E27A0"/>
    <w:rsid w:val="005E388D"/>
    <w:rsid w:val="005E431F"/>
    <w:rsid w:val="005E57FE"/>
    <w:rsid w:val="005E7F80"/>
    <w:rsid w:val="005F241E"/>
    <w:rsid w:val="005F29C5"/>
    <w:rsid w:val="006010E5"/>
    <w:rsid w:val="00601D8A"/>
    <w:rsid w:val="0060524C"/>
    <w:rsid w:val="00605492"/>
    <w:rsid w:val="00605877"/>
    <w:rsid w:val="006074F2"/>
    <w:rsid w:val="00607604"/>
    <w:rsid w:val="006078B5"/>
    <w:rsid w:val="0061043B"/>
    <w:rsid w:val="00612130"/>
    <w:rsid w:val="006200A9"/>
    <w:rsid w:val="0062074B"/>
    <w:rsid w:val="0062150F"/>
    <w:rsid w:val="0062166B"/>
    <w:rsid w:val="00623EEA"/>
    <w:rsid w:val="00623FF7"/>
    <w:rsid w:val="00624681"/>
    <w:rsid w:val="0062605A"/>
    <w:rsid w:val="00632069"/>
    <w:rsid w:val="006339FD"/>
    <w:rsid w:val="006347A7"/>
    <w:rsid w:val="00640468"/>
    <w:rsid w:val="00641785"/>
    <w:rsid w:val="00644F7F"/>
    <w:rsid w:val="00652604"/>
    <w:rsid w:val="00657BE1"/>
    <w:rsid w:val="00660462"/>
    <w:rsid w:val="006618FC"/>
    <w:rsid w:val="00662EDF"/>
    <w:rsid w:val="006667D8"/>
    <w:rsid w:val="00667773"/>
    <w:rsid w:val="00670068"/>
    <w:rsid w:val="00671D1C"/>
    <w:rsid w:val="00672F58"/>
    <w:rsid w:val="006736DF"/>
    <w:rsid w:val="00674E90"/>
    <w:rsid w:val="0067569A"/>
    <w:rsid w:val="00682AC9"/>
    <w:rsid w:val="00685F6C"/>
    <w:rsid w:val="00690A04"/>
    <w:rsid w:val="00690DA1"/>
    <w:rsid w:val="0069108A"/>
    <w:rsid w:val="00691A62"/>
    <w:rsid w:val="0069430E"/>
    <w:rsid w:val="00694873"/>
    <w:rsid w:val="0069540C"/>
    <w:rsid w:val="006977AA"/>
    <w:rsid w:val="006A3089"/>
    <w:rsid w:val="006A53FD"/>
    <w:rsid w:val="006A5764"/>
    <w:rsid w:val="006A76FC"/>
    <w:rsid w:val="006B02BE"/>
    <w:rsid w:val="006B2685"/>
    <w:rsid w:val="006B3642"/>
    <w:rsid w:val="006D3C93"/>
    <w:rsid w:val="006E012D"/>
    <w:rsid w:val="006E085F"/>
    <w:rsid w:val="006E2733"/>
    <w:rsid w:val="006E4392"/>
    <w:rsid w:val="006E77C3"/>
    <w:rsid w:val="006F3DD9"/>
    <w:rsid w:val="006F5855"/>
    <w:rsid w:val="007019DF"/>
    <w:rsid w:val="00704CD9"/>
    <w:rsid w:val="00707D12"/>
    <w:rsid w:val="0071040C"/>
    <w:rsid w:val="00712946"/>
    <w:rsid w:val="0071350A"/>
    <w:rsid w:val="00713519"/>
    <w:rsid w:val="00717E59"/>
    <w:rsid w:val="007214E4"/>
    <w:rsid w:val="00722F7F"/>
    <w:rsid w:val="0072346A"/>
    <w:rsid w:val="00723A2C"/>
    <w:rsid w:val="007264F8"/>
    <w:rsid w:val="007302B1"/>
    <w:rsid w:val="0073085D"/>
    <w:rsid w:val="00733474"/>
    <w:rsid w:val="00733BF9"/>
    <w:rsid w:val="007341ED"/>
    <w:rsid w:val="0074041E"/>
    <w:rsid w:val="00740DAE"/>
    <w:rsid w:val="00745828"/>
    <w:rsid w:val="0074603C"/>
    <w:rsid w:val="0074639E"/>
    <w:rsid w:val="00750E27"/>
    <w:rsid w:val="0075516A"/>
    <w:rsid w:val="00755626"/>
    <w:rsid w:val="007563EF"/>
    <w:rsid w:val="00757522"/>
    <w:rsid w:val="0075777B"/>
    <w:rsid w:val="007578F2"/>
    <w:rsid w:val="007622CD"/>
    <w:rsid w:val="007655B2"/>
    <w:rsid w:val="007662F2"/>
    <w:rsid w:val="00766772"/>
    <w:rsid w:val="0077122A"/>
    <w:rsid w:val="00776A82"/>
    <w:rsid w:val="00781EF1"/>
    <w:rsid w:val="00783A14"/>
    <w:rsid w:val="00784626"/>
    <w:rsid w:val="00784C44"/>
    <w:rsid w:val="007929EC"/>
    <w:rsid w:val="00792BC1"/>
    <w:rsid w:val="00792FEE"/>
    <w:rsid w:val="0079324F"/>
    <w:rsid w:val="007A1B41"/>
    <w:rsid w:val="007A3399"/>
    <w:rsid w:val="007A5B9A"/>
    <w:rsid w:val="007A65F1"/>
    <w:rsid w:val="007A664B"/>
    <w:rsid w:val="007A6881"/>
    <w:rsid w:val="007B2070"/>
    <w:rsid w:val="007B3A0A"/>
    <w:rsid w:val="007B42A9"/>
    <w:rsid w:val="007B622E"/>
    <w:rsid w:val="007C0905"/>
    <w:rsid w:val="007C2D67"/>
    <w:rsid w:val="007C6A28"/>
    <w:rsid w:val="007D09E5"/>
    <w:rsid w:val="007D29D9"/>
    <w:rsid w:val="007D3166"/>
    <w:rsid w:val="007D3E97"/>
    <w:rsid w:val="007D6A7A"/>
    <w:rsid w:val="007D707F"/>
    <w:rsid w:val="007E0B23"/>
    <w:rsid w:val="007E10C7"/>
    <w:rsid w:val="007E2918"/>
    <w:rsid w:val="007E58B1"/>
    <w:rsid w:val="007E6C58"/>
    <w:rsid w:val="007E6E0D"/>
    <w:rsid w:val="007F09F4"/>
    <w:rsid w:val="007F0CAC"/>
    <w:rsid w:val="007F0D4F"/>
    <w:rsid w:val="007F188B"/>
    <w:rsid w:val="007F244A"/>
    <w:rsid w:val="007F5924"/>
    <w:rsid w:val="007F6694"/>
    <w:rsid w:val="007F7E71"/>
    <w:rsid w:val="00802613"/>
    <w:rsid w:val="00802A47"/>
    <w:rsid w:val="00804086"/>
    <w:rsid w:val="0080414A"/>
    <w:rsid w:val="0080520D"/>
    <w:rsid w:val="00811AD9"/>
    <w:rsid w:val="00813443"/>
    <w:rsid w:val="008175BD"/>
    <w:rsid w:val="00820C38"/>
    <w:rsid w:val="00822BB3"/>
    <w:rsid w:val="0082378D"/>
    <w:rsid w:val="00830B54"/>
    <w:rsid w:val="0083336F"/>
    <w:rsid w:val="00833C77"/>
    <w:rsid w:val="00835462"/>
    <w:rsid w:val="00836CA5"/>
    <w:rsid w:val="00841478"/>
    <w:rsid w:val="008426DD"/>
    <w:rsid w:val="008434FE"/>
    <w:rsid w:val="00850AD7"/>
    <w:rsid w:val="0085123F"/>
    <w:rsid w:val="00852931"/>
    <w:rsid w:val="008544D5"/>
    <w:rsid w:val="00854BB3"/>
    <w:rsid w:val="00856CC8"/>
    <w:rsid w:val="00860B15"/>
    <w:rsid w:val="008614B8"/>
    <w:rsid w:val="008649DD"/>
    <w:rsid w:val="0086735B"/>
    <w:rsid w:val="00867E00"/>
    <w:rsid w:val="0087050C"/>
    <w:rsid w:val="00872119"/>
    <w:rsid w:val="0087537D"/>
    <w:rsid w:val="0088258A"/>
    <w:rsid w:val="00883C1F"/>
    <w:rsid w:val="00884CB9"/>
    <w:rsid w:val="00890B18"/>
    <w:rsid w:val="008920D0"/>
    <w:rsid w:val="0089369D"/>
    <w:rsid w:val="008A0B1E"/>
    <w:rsid w:val="008A4813"/>
    <w:rsid w:val="008A509A"/>
    <w:rsid w:val="008A7496"/>
    <w:rsid w:val="008A7A12"/>
    <w:rsid w:val="008C379C"/>
    <w:rsid w:val="008C3E1B"/>
    <w:rsid w:val="008C3F0F"/>
    <w:rsid w:val="008C6337"/>
    <w:rsid w:val="008E04F7"/>
    <w:rsid w:val="008E41D4"/>
    <w:rsid w:val="008E5D3A"/>
    <w:rsid w:val="008E5FBF"/>
    <w:rsid w:val="008E74C6"/>
    <w:rsid w:val="008E77D3"/>
    <w:rsid w:val="008F1B70"/>
    <w:rsid w:val="008F21A5"/>
    <w:rsid w:val="008F2A58"/>
    <w:rsid w:val="009049D6"/>
    <w:rsid w:val="00910209"/>
    <w:rsid w:val="0091218B"/>
    <w:rsid w:val="00915BA5"/>
    <w:rsid w:val="00920AD5"/>
    <w:rsid w:val="0092131D"/>
    <w:rsid w:val="00922426"/>
    <w:rsid w:val="0092247F"/>
    <w:rsid w:val="00930835"/>
    <w:rsid w:val="00930F40"/>
    <w:rsid w:val="009325F4"/>
    <w:rsid w:val="00944544"/>
    <w:rsid w:val="00944ACB"/>
    <w:rsid w:val="009502F1"/>
    <w:rsid w:val="00950A70"/>
    <w:rsid w:val="00952300"/>
    <w:rsid w:val="00956300"/>
    <w:rsid w:val="00956B00"/>
    <w:rsid w:val="00957C5E"/>
    <w:rsid w:val="009619C4"/>
    <w:rsid w:val="00963BA0"/>
    <w:rsid w:val="0097451E"/>
    <w:rsid w:val="0098020F"/>
    <w:rsid w:val="00981D5C"/>
    <w:rsid w:val="00984A94"/>
    <w:rsid w:val="00985DE9"/>
    <w:rsid w:val="00986523"/>
    <w:rsid w:val="009950F6"/>
    <w:rsid w:val="009976F3"/>
    <w:rsid w:val="009A0820"/>
    <w:rsid w:val="009A19FE"/>
    <w:rsid w:val="009A5047"/>
    <w:rsid w:val="009A6434"/>
    <w:rsid w:val="009A69D0"/>
    <w:rsid w:val="009B3422"/>
    <w:rsid w:val="009B4690"/>
    <w:rsid w:val="009B46B4"/>
    <w:rsid w:val="009B6468"/>
    <w:rsid w:val="009C03F6"/>
    <w:rsid w:val="009C260C"/>
    <w:rsid w:val="009C2EDC"/>
    <w:rsid w:val="009C2FD9"/>
    <w:rsid w:val="009C64D6"/>
    <w:rsid w:val="009C725A"/>
    <w:rsid w:val="009C7F28"/>
    <w:rsid w:val="009D2216"/>
    <w:rsid w:val="009D5175"/>
    <w:rsid w:val="009D6AFD"/>
    <w:rsid w:val="009E0211"/>
    <w:rsid w:val="009E1EB4"/>
    <w:rsid w:val="009E549B"/>
    <w:rsid w:val="009E60A1"/>
    <w:rsid w:val="009F0F51"/>
    <w:rsid w:val="009F105C"/>
    <w:rsid w:val="009F266C"/>
    <w:rsid w:val="009F6D29"/>
    <w:rsid w:val="00A0510C"/>
    <w:rsid w:val="00A10362"/>
    <w:rsid w:val="00A1041C"/>
    <w:rsid w:val="00A121D2"/>
    <w:rsid w:val="00A13B69"/>
    <w:rsid w:val="00A15D70"/>
    <w:rsid w:val="00A1615C"/>
    <w:rsid w:val="00A20BB7"/>
    <w:rsid w:val="00A223ED"/>
    <w:rsid w:val="00A229A0"/>
    <w:rsid w:val="00A23CBD"/>
    <w:rsid w:val="00A27B6A"/>
    <w:rsid w:val="00A27E48"/>
    <w:rsid w:val="00A30234"/>
    <w:rsid w:val="00A32D99"/>
    <w:rsid w:val="00A34C3D"/>
    <w:rsid w:val="00A35137"/>
    <w:rsid w:val="00A371D2"/>
    <w:rsid w:val="00A40324"/>
    <w:rsid w:val="00A40E93"/>
    <w:rsid w:val="00A41477"/>
    <w:rsid w:val="00A416A6"/>
    <w:rsid w:val="00A42F0E"/>
    <w:rsid w:val="00A4423A"/>
    <w:rsid w:val="00A44C78"/>
    <w:rsid w:val="00A44F29"/>
    <w:rsid w:val="00A45292"/>
    <w:rsid w:val="00A46856"/>
    <w:rsid w:val="00A47C41"/>
    <w:rsid w:val="00A50067"/>
    <w:rsid w:val="00A5192C"/>
    <w:rsid w:val="00A52449"/>
    <w:rsid w:val="00A54135"/>
    <w:rsid w:val="00A5497A"/>
    <w:rsid w:val="00A55E85"/>
    <w:rsid w:val="00A579E9"/>
    <w:rsid w:val="00A63A4F"/>
    <w:rsid w:val="00A63A91"/>
    <w:rsid w:val="00A646AC"/>
    <w:rsid w:val="00A678D2"/>
    <w:rsid w:val="00A70F56"/>
    <w:rsid w:val="00A71869"/>
    <w:rsid w:val="00A7296D"/>
    <w:rsid w:val="00A74978"/>
    <w:rsid w:val="00A74B9C"/>
    <w:rsid w:val="00A750B9"/>
    <w:rsid w:val="00A80B55"/>
    <w:rsid w:val="00A86634"/>
    <w:rsid w:val="00A868AC"/>
    <w:rsid w:val="00A87B99"/>
    <w:rsid w:val="00A87DEA"/>
    <w:rsid w:val="00A87F66"/>
    <w:rsid w:val="00A922DE"/>
    <w:rsid w:val="00A93A05"/>
    <w:rsid w:val="00A943F4"/>
    <w:rsid w:val="00AA0AF5"/>
    <w:rsid w:val="00AA6A87"/>
    <w:rsid w:val="00AB1D5A"/>
    <w:rsid w:val="00AB2837"/>
    <w:rsid w:val="00AB5F9F"/>
    <w:rsid w:val="00AC11A0"/>
    <w:rsid w:val="00AC45B6"/>
    <w:rsid w:val="00AC4A96"/>
    <w:rsid w:val="00AC5863"/>
    <w:rsid w:val="00AC7EEF"/>
    <w:rsid w:val="00AD1060"/>
    <w:rsid w:val="00AD1845"/>
    <w:rsid w:val="00AD3A41"/>
    <w:rsid w:val="00AD508A"/>
    <w:rsid w:val="00AD5B6A"/>
    <w:rsid w:val="00AD5CEA"/>
    <w:rsid w:val="00AE4581"/>
    <w:rsid w:val="00AE4898"/>
    <w:rsid w:val="00AF0157"/>
    <w:rsid w:val="00AF0EF8"/>
    <w:rsid w:val="00AF50E0"/>
    <w:rsid w:val="00AF795A"/>
    <w:rsid w:val="00B00290"/>
    <w:rsid w:val="00B046EE"/>
    <w:rsid w:val="00B04A3D"/>
    <w:rsid w:val="00B07C88"/>
    <w:rsid w:val="00B10C17"/>
    <w:rsid w:val="00B10D74"/>
    <w:rsid w:val="00B11900"/>
    <w:rsid w:val="00B15BE8"/>
    <w:rsid w:val="00B1743A"/>
    <w:rsid w:val="00B2221E"/>
    <w:rsid w:val="00B237C0"/>
    <w:rsid w:val="00B30F73"/>
    <w:rsid w:val="00B32395"/>
    <w:rsid w:val="00B378DE"/>
    <w:rsid w:val="00B4176A"/>
    <w:rsid w:val="00B42301"/>
    <w:rsid w:val="00B42454"/>
    <w:rsid w:val="00B427AA"/>
    <w:rsid w:val="00B43635"/>
    <w:rsid w:val="00B45939"/>
    <w:rsid w:val="00B4727E"/>
    <w:rsid w:val="00B4734E"/>
    <w:rsid w:val="00B47619"/>
    <w:rsid w:val="00B52821"/>
    <w:rsid w:val="00B5296D"/>
    <w:rsid w:val="00B52D95"/>
    <w:rsid w:val="00B5567C"/>
    <w:rsid w:val="00B55B89"/>
    <w:rsid w:val="00B56254"/>
    <w:rsid w:val="00B60BB9"/>
    <w:rsid w:val="00B64C96"/>
    <w:rsid w:val="00B654EE"/>
    <w:rsid w:val="00B66321"/>
    <w:rsid w:val="00B71BB1"/>
    <w:rsid w:val="00B73D7C"/>
    <w:rsid w:val="00B73E53"/>
    <w:rsid w:val="00B7520F"/>
    <w:rsid w:val="00B80386"/>
    <w:rsid w:val="00B80431"/>
    <w:rsid w:val="00B80D90"/>
    <w:rsid w:val="00B81974"/>
    <w:rsid w:val="00B820FB"/>
    <w:rsid w:val="00B827BD"/>
    <w:rsid w:val="00B83967"/>
    <w:rsid w:val="00B92149"/>
    <w:rsid w:val="00B93361"/>
    <w:rsid w:val="00B9422B"/>
    <w:rsid w:val="00B97469"/>
    <w:rsid w:val="00BA0054"/>
    <w:rsid w:val="00BA03B6"/>
    <w:rsid w:val="00BA13EF"/>
    <w:rsid w:val="00BA3F47"/>
    <w:rsid w:val="00BA5163"/>
    <w:rsid w:val="00BA63E6"/>
    <w:rsid w:val="00BA7705"/>
    <w:rsid w:val="00BB705E"/>
    <w:rsid w:val="00BC22B6"/>
    <w:rsid w:val="00BC27BB"/>
    <w:rsid w:val="00BC6DA0"/>
    <w:rsid w:val="00BD2532"/>
    <w:rsid w:val="00BD4AC0"/>
    <w:rsid w:val="00BD61B2"/>
    <w:rsid w:val="00BD6EC2"/>
    <w:rsid w:val="00BD6F37"/>
    <w:rsid w:val="00BD7942"/>
    <w:rsid w:val="00BE12A0"/>
    <w:rsid w:val="00BE1CFB"/>
    <w:rsid w:val="00BE2A3B"/>
    <w:rsid w:val="00BE3F96"/>
    <w:rsid w:val="00BE4F94"/>
    <w:rsid w:val="00BE5753"/>
    <w:rsid w:val="00BE63BA"/>
    <w:rsid w:val="00BF0182"/>
    <w:rsid w:val="00BF0C78"/>
    <w:rsid w:val="00BF1D34"/>
    <w:rsid w:val="00BF2A66"/>
    <w:rsid w:val="00BF5244"/>
    <w:rsid w:val="00C02167"/>
    <w:rsid w:val="00C026CC"/>
    <w:rsid w:val="00C033FF"/>
    <w:rsid w:val="00C04C91"/>
    <w:rsid w:val="00C11A59"/>
    <w:rsid w:val="00C121DA"/>
    <w:rsid w:val="00C13398"/>
    <w:rsid w:val="00C13B8F"/>
    <w:rsid w:val="00C144B5"/>
    <w:rsid w:val="00C15CA6"/>
    <w:rsid w:val="00C1797B"/>
    <w:rsid w:val="00C17D0C"/>
    <w:rsid w:val="00C22CD6"/>
    <w:rsid w:val="00C23FA3"/>
    <w:rsid w:val="00C2583D"/>
    <w:rsid w:val="00C270D0"/>
    <w:rsid w:val="00C3336F"/>
    <w:rsid w:val="00C3757C"/>
    <w:rsid w:val="00C420B5"/>
    <w:rsid w:val="00C453E0"/>
    <w:rsid w:val="00C5137B"/>
    <w:rsid w:val="00C51757"/>
    <w:rsid w:val="00C54061"/>
    <w:rsid w:val="00C5544C"/>
    <w:rsid w:val="00C557E2"/>
    <w:rsid w:val="00C5736C"/>
    <w:rsid w:val="00C57A3C"/>
    <w:rsid w:val="00C64793"/>
    <w:rsid w:val="00C66179"/>
    <w:rsid w:val="00C66A4D"/>
    <w:rsid w:val="00C70716"/>
    <w:rsid w:val="00C71609"/>
    <w:rsid w:val="00C72060"/>
    <w:rsid w:val="00C7339E"/>
    <w:rsid w:val="00C737CE"/>
    <w:rsid w:val="00C77177"/>
    <w:rsid w:val="00C77CAF"/>
    <w:rsid w:val="00C822D9"/>
    <w:rsid w:val="00C83162"/>
    <w:rsid w:val="00C831FF"/>
    <w:rsid w:val="00C87AFC"/>
    <w:rsid w:val="00C90FAD"/>
    <w:rsid w:val="00C957AB"/>
    <w:rsid w:val="00C96F7E"/>
    <w:rsid w:val="00C974FA"/>
    <w:rsid w:val="00CA0E10"/>
    <w:rsid w:val="00CA347D"/>
    <w:rsid w:val="00CA50C0"/>
    <w:rsid w:val="00CA68DB"/>
    <w:rsid w:val="00CA70E8"/>
    <w:rsid w:val="00CB1FCB"/>
    <w:rsid w:val="00CB2A4A"/>
    <w:rsid w:val="00CB3917"/>
    <w:rsid w:val="00CB44B6"/>
    <w:rsid w:val="00CB5A94"/>
    <w:rsid w:val="00CB7833"/>
    <w:rsid w:val="00CC0F1D"/>
    <w:rsid w:val="00CC0FA1"/>
    <w:rsid w:val="00CC4C4F"/>
    <w:rsid w:val="00CC57A8"/>
    <w:rsid w:val="00CC60EE"/>
    <w:rsid w:val="00CC7E9D"/>
    <w:rsid w:val="00CD06F0"/>
    <w:rsid w:val="00CD1ACB"/>
    <w:rsid w:val="00CD3616"/>
    <w:rsid w:val="00CD3F4D"/>
    <w:rsid w:val="00CD6955"/>
    <w:rsid w:val="00CE0896"/>
    <w:rsid w:val="00CE1487"/>
    <w:rsid w:val="00CE1854"/>
    <w:rsid w:val="00CE1F98"/>
    <w:rsid w:val="00CE2218"/>
    <w:rsid w:val="00CE237E"/>
    <w:rsid w:val="00CE30D3"/>
    <w:rsid w:val="00CE5764"/>
    <w:rsid w:val="00CE5BFA"/>
    <w:rsid w:val="00CE5D77"/>
    <w:rsid w:val="00CE6C76"/>
    <w:rsid w:val="00CE7D71"/>
    <w:rsid w:val="00CF04FD"/>
    <w:rsid w:val="00CF0CC1"/>
    <w:rsid w:val="00CF3F59"/>
    <w:rsid w:val="00D00095"/>
    <w:rsid w:val="00D00CF0"/>
    <w:rsid w:val="00D011B3"/>
    <w:rsid w:val="00D02621"/>
    <w:rsid w:val="00D0563A"/>
    <w:rsid w:val="00D069BE"/>
    <w:rsid w:val="00D07CFD"/>
    <w:rsid w:val="00D10ED9"/>
    <w:rsid w:val="00D11696"/>
    <w:rsid w:val="00D11A16"/>
    <w:rsid w:val="00D14776"/>
    <w:rsid w:val="00D154C9"/>
    <w:rsid w:val="00D2112D"/>
    <w:rsid w:val="00D22164"/>
    <w:rsid w:val="00D235C2"/>
    <w:rsid w:val="00D26196"/>
    <w:rsid w:val="00D3175D"/>
    <w:rsid w:val="00D317A3"/>
    <w:rsid w:val="00D32C73"/>
    <w:rsid w:val="00D34F3F"/>
    <w:rsid w:val="00D40427"/>
    <w:rsid w:val="00D4435A"/>
    <w:rsid w:val="00D50A55"/>
    <w:rsid w:val="00D547A5"/>
    <w:rsid w:val="00D5712B"/>
    <w:rsid w:val="00D6228B"/>
    <w:rsid w:val="00D6304A"/>
    <w:rsid w:val="00D6344D"/>
    <w:rsid w:val="00D666A1"/>
    <w:rsid w:val="00D66F1C"/>
    <w:rsid w:val="00D67E4D"/>
    <w:rsid w:val="00D74FF1"/>
    <w:rsid w:val="00D83667"/>
    <w:rsid w:val="00D8595B"/>
    <w:rsid w:val="00D9351F"/>
    <w:rsid w:val="00D95C06"/>
    <w:rsid w:val="00D960A2"/>
    <w:rsid w:val="00DA1DFC"/>
    <w:rsid w:val="00DA2B84"/>
    <w:rsid w:val="00DA60CF"/>
    <w:rsid w:val="00DA6D5E"/>
    <w:rsid w:val="00DB338C"/>
    <w:rsid w:val="00DB50A7"/>
    <w:rsid w:val="00DB56CA"/>
    <w:rsid w:val="00DB6B94"/>
    <w:rsid w:val="00DC09E9"/>
    <w:rsid w:val="00DC23B3"/>
    <w:rsid w:val="00DC2D9B"/>
    <w:rsid w:val="00DC3315"/>
    <w:rsid w:val="00DC65E3"/>
    <w:rsid w:val="00DC6BA8"/>
    <w:rsid w:val="00DD01F1"/>
    <w:rsid w:val="00DD0E88"/>
    <w:rsid w:val="00DD5ACA"/>
    <w:rsid w:val="00DD5C99"/>
    <w:rsid w:val="00DD5D5D"/>
    <w:rsid w:val="00DE1FC6"/>
    <w:rsid w:val="00DE2498"/>
    <w:rsid w:val="00DE4E00"/>
    <w:rsid w:val="00DE6CC6"/>
    <w:rsid w:val="00DE7204"/>
    <w:rsid w:val="00DE7236"/>
    <w:rsid w:val="00DF003F"/>
    <w:rsid w:val="00DF0DE3"/>
    <w:rsid w:val="00DF2001"/>
    <w:rsid w:val="00DF24DE"/>
    <w:rsid w:val="00DF269E"/>
    <w:rsid w:val="00DF31D7"/>
    <w:rsid w:val="00DF352A"/>
    <w:rsid w:val="00DF77A4"/>
    <w:rsid w:val="00E003B4"/>
    <w:rsid w:val="00E00982"/>
    <w:rsid w:val="00E0102D"/>
    <w:rsid w:val="00E03D66"/>
    <w:rsid w:val="00E05891"/>
    <w:rsid w:val="00E05D64"/>
    <w:rsid w:val="00E07CB8"/>
    <w:rsid w:val="00E11EE7"/>
    <w:rsid w:val="00E123DB"/>
    <w:rsid w:val="00E133DD"/>
    <w:rsid w:val="00E17957"/>
    <w:rsid w:val="00E20D64"/>
    <w:rsid w:val="00E22351"/>
    <w:rsid w:val="00E26872"/>
    <w:rsid w:val="00E26C54"/>
    <w:rsid w:val="00E2771E"/>
    <w:rsid w:val="00E30343"/>
    <w:rsid w:val="00E30F3D"/>
    <w:rsid w:val="00E315D3"/>
    <w:rsid w:val="00E334E2"/>
    <w:rsid w:val="00E33BB5"/>
    <w:rsid w:val="00E341EC"/>
    <w:rsid w:val="00E35CB2"/>
    <w:rsid w:val="00E35F62"/>
    <w:rsid w:val="00E4082C"/>
    <w:rsid w:val="00E4119E"/>
    <w:rsid w:val="00E42658"/>
    <w:rsid w:val="00E4708B"/>
    <w:rsid w:val="00E477EE"/>
    <w:rsid w:val="00E53DE5"/>
    <w:rsid w:val="00E568E0"/>
    <w:rsid w:val="00E57C11"/>
    <w:rsid w:val="00E61608"/>
    <w:rsid w:val="00E61F02"/>
    <w:rsid w:val="00E640A2"/>
    <w:rsid w:val="00E648F2"/>
    <w:rsid w:val="00E66C0A"/>
    <w:rsid w:val="00E70F7F"/>
    <w:rsid w:val="00E718BD"/>
    <w:rsid w:val="00E80B37"/>
    <w:rsid w:val="00E82602"/>
    <w:rsid w:val="00E84E9E"/>
    <w:rsid w:val="00E90308"/>
    <w:rsid w:val="00E91714"/>
    <w:rsid w:val="00E93CE2"/>
    <w:rsid w:val="00EA2F02"/>
    <w:rsid w:val="00EB06AB"/>
    <w:rsid w:val="00EB198B"/>
    <w:rsid w:val="00EB1DC7"/>
    <w:rsid w:val="00EB20F3"/>
    <w:rsid w:val="00EB2D6E"/>
    <w:rsid w:val="00EB7DB6"/>
    <w:rsid w:val="00EC0E04"/>
    <w:rsid w:val="00EC1842"/>
    <w:rsid w:val="00EC235B"/>
    <w:rsid w:val="00EC45AC"/>
    <w:rsid w:val="00EC4669"/>
    <w:rsid w:val="00EC65DC"/>
    <w:rsid w:val="00ED00B6"/>
    <w:rsid w:val="00ED136E"/>
    <w:rsid w:val="00ED1B43"/>
    <w:rsid w:val="00ED2A95"/>
    <w:rsid w:val="00ED4AB8"/>
    <w:rsid w:val="00ED565B"/>
    <w:rsid w:val="00ED6440"/>
    <w:rsid w:val="00ED71B5"/>
    <w:rsid w:val="00EE0153"/>
    <w:rsid w:val="00EE55F2"/>
    <w:rsid w:val="00EE5EE4"/>
    <w:rsid w:val="00EE6B1A"/>
    <w:rsid w:val="00EE776C"/>
    <w:rsid w:val="00F02677"/>
    <w:rsid w:val="00F040D2"/>
    <w:rsid w:val="00F04DB2"/>
    <w:rsid w:val="00F10B5D"/>
    <w:rsid w:val="00F120A4"/>
    <w:rsid w:val="00F123F8"/>
    <w:rsid w:val="00F124C5"/>
    <w:rsid w:val="00F22611"/>
    <w:rsid w:val="00F24921"/>
    <w:rsid w:val="00F27BE3"/>
    <w:rsid w:val="00F30EEF"/>
    <w:rsid w:val="00F330CE"/>
    <w:rsid w:val="00F350E6"/>
    <w:rsid w:val="00F35EE7"/>
    <w:rsid w:val="00F36333"/>
    <w:rsid w:val="00F46008"/>
    <w:rsid w:val="00F5283C"/>
    <w:rsid w:val="00F535BD"/>
    <w:rsid w:val="00F54986"/>
    <w:rsid w:val="00F54DB1"/>
    <w:rsid w:val="00F565A4"/>
    <w:rsid w:val="00F567D7"/>
    <w:rsid w:val="00F56B84"/>
    <w:rsid w:val="00F571BA"/>
    <w:rsid w:val="00F66497"/>
    <w:rsid w:val="00F73D01"/>
    <w:rsid w:val="00F80344"/>
    <w:rsid w:val="00F807A0"/>
    <w:rsid w:val="00F83F77"/>
    <w:rsid w:val="00F842AD"/>
    <w:rsid w:val="00F848E2"/>
    <w:rsid w:val="00F862E5"/>
    <w:rsid w:val="00F8633B"/>
    <w:rsid w:val="00F86F26"/>
    <w:rsid w:val="00F94104"/>
    <w:rsid w:val="00F9594A"/>
    <w:rsid w:val="00F95C66"/>
    <w:rsid w:val="00F96F88"/>
    <w:rsid w:val="00FA0662"/>
    <w:rsid w:val="00FA21F3"/>
    <w:rsid w:val="00FA2860"/>
    <w:rsid w:val="00FA7133"/>
    <w:rsid w:val="00FA7F60"/>
    <w:rsid w:val="00FB109A"/>
    <w:rsid w:val="00FB38F0"/>
    <w:rsid w:val="00FB3EBF"/>
    <w:rsid w:val="00FB653E"/>
    <w:rsid w:val="00FC5434"/>
    <w:rsid w:val="00FC68DB"/>
    <w:rsid w:val="00FC6BA2"/>
    <w:rsid w:val="00FC7D36"/>
    <w:rsid w:val="00FD34B6"/>
    <w:rsid w:val="00FD4D10"/>
    <w:rsid w:val="00FD5F9E"/>
    <w:rsid w:val="00FD6ACE"/>
    <w:rsid w:val="00FD72E1"/>
    <w:rsid w:val="00FD7344"/>
    <w:rsid w:val="00FD7C3D"/>
    <w:rsid w:val="00FE0ED3"/>
    <w:rsid w:val="00FE4487"/>
    <w:rsid w:val="00FF0FC7"/>
    <w:rsid w:val="00FF44F1"/>
    <w:rsid w:val="00FF7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E9211"/>
  <w15:chartTrackingRefBased/>
  <w15:docId w15:val="{847B7780-81F0-4CC1-A20D-1C7A5F94B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37AC"/>
    <w:rPr>
      <w:color w:val="0563C1" w:themeColor="hyperlink"/>
      <w:u w:val="single"/>
    </w:rPr>
  </w:style>
  <w:style w:type="character" w:styleId="UnresolvedMention">
    <w:name w:val="Unresolved Mention"/>
    <w:basedOn w:val="DefaultParagraphFont"/>
    <w:uiPriority w:val="99"/>
    <w:semiHidden/>
    <w:unhideWhenUsed/>
    <w:rsid w:val="003E37AC"/>
    <w:rPr>
      <w:color w:val="605E5C"/>
      <w:shd w:val="clear" w:color="auto" w:fill="E1DFDD"/>
    </w:rPr>
  </w:style>
  <w:style w:type="character" w:styleId="FollowedHyperlink">
    <w:name w:val="FollowedHyperlink"/>
    <w:basedOn w:val="DefaultParagraphFont"/>
    <w:uiPriority w:val="99"/>
    <w:semiHidden/>
    <w:unhideWhenUsed/>
    <w:rsid w:val="00485A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92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lici/Downloads/SN03878.pdf" TargetMode="External"/><Relationship Id="rId13" Type="http://schemas.openxmlformats.org/officeDocument/2006/relationships/hyperlink" Target="https://www.theguardian.com/uk-news/2020/jul/09/cases-that-highlight-claims-of-police-racial-profiling-in-england" TargetMode="External"/><Relationship Id="rId18" Type="http://schemas.openxmlformats.org/officeDocument/2006/relationships/hyperlink" Target="https://www.justiceinspectorates.gov.uk/hmicfrs/wp-content/uploads/disproportionate-use-of-police-powers-spotlight-on-stop-search-and-use-of-force.pdf" TargetMode="External"/><Relationship Id="rId26" Type="http://schemas.openxmlformats.org/officeDocument/2006/relationships/hyperlink" Target="https://www.theguardian.com/law/2018/oct/13/racial-bias-police-stop-and-search-policy-black-people-report" TargetMode="External"/><Relationship Id="rId3" Type="http://schemas.openxmlformats.org/officeDocument/2006/relationships/settings" Target="settings.xml"/><Relationship Id="rId21" Type="http://schemas.openxmlformats.org/officeDocument/2006/relationships/hyperlink" Target="https://www.met.police.uk/advice/advice-and-information/st-s/stop-and-search/how-we-use-stop-and-search/" TargetMode="External"/><Relationship Id="rId7" Type="http://schemas.openxmlformats.org/officeDocument/2006/relationships/hyperlink" Target="https://www.kcl.ac.uk/law/research/ria-assets/ben-bowling-modern-law-review-stopsearch.pdf" TargetMode="External"/><Relationship Id="rId12" Type="http://schemas.openxmlformats.org/officeDocument/2006/relationships/hyperlink" Target="https://www.theguardian.com/uk/2010/mar/10/racism-police-stop-search" TargetMode="External"/><Relationship Id="rId17" Type="http://schemas.openxmlformats.org/officeDocument/2006/relationships/hyperlink" Target="https://www.justiceinspectorates.gov.uk/hmicfrs/media/stop-and-search-powers-20130709.pdf" TargetMode="External"/><Relationship Id="rId25" Type="http://schemas.openxmlformats.org/officeDocument/2006/relationships/hyperlink" Target="https://www.stop-watch.org/your-area/area/metropolitan" TargetMode="External"/><Relationship Id="rId2" Type="http://schemas.openxmlformats.org/officeDocument/2006/relationships/styles" Target="styles.xml"/><Relationship Id="rId16" Type="http://schemas.openxmlformats.org/officeDocument/2006/relationships/hyperlink" Target="file:///C:/Users/alici/Downloads/Stop%20and%20Search%20LearningtheLessons_Issue33_November2018%20(2).pdf" TargetMode="External"/><Relationship Id="rId20" Type="http://schemas.openxmlformats.org/officeDocument/2006/relationships/hyperlink" Target="https://assets.publishing.service.gov.uk/government/uploads/system/uploads/attachment_data/file/903810/pace-code-a-2015.pdf" TargetMode="External"/><Relationship Id="rId1" Type="http://schemas.openxmlformats.org/officeDocument/2006/relationships/customXml" Target="../customXml/item1.xml"/><Relationship Id="rId6" Type="http://schemas.openxmlformats.org/officeDocument/2006/relationships/hyperlink" Target="https://www.bbc.co.uk/news/uk-england-london-55877838" TargetMode="External"/><Relationship Id="rId11" Type="http://schemas.openxmlformats.org/officeDocument/2006/relationships/hyperlink" Target="https://www.legislation.gov.uk/ukpga/1994/33/section/60" TargetMode="External"/><Relationship Id="rId24" Type="http://schemas.openxmlformats.org/officeDocument/2006/relationships/hyperlink" Target="https://fullfact.org/crime/stop-and-search-arrest-rate/" TargetMode="External"/><Relationship Id="rId5" Type="http://schemas.openxmlformats.org/officeDocument/2006/relationships/image" Target="media/image1.png"/><Relationship Id="rId15" Type="http://schemas.openxmlformats.org/officeDocument/2006/relationships/hyperlink" Target="https://www.ethnicity-facts-figures.service.gov.uk/crime-justice-and-the-law/policing/stop-and-search/latest" TargetMode="External"/><Relationship Id="rId23" Type="http://schemas.openxmlformats.org/officeDocument/2006/relationships/hyperlink" Target="https://www.legislation.gov.uk/ukpga/1984/60/section/2" TargetMode="External"/><Relationship Id="rId28" Type="http://schemas.openxmlformats.org/officeDocument/2006/relationships/theme" Target="theme/theme1.xml"/><Relationship Id="rId10" Type="http://schemas.openxmlformats.org/officeDocument/2006/relationships/hyperlink" Target="https://www.app.college.police.uk/app-content/stop-and-search/legal/legal-basis/" TargetMode="External"/><Relationship Id="rId19" Type="http://schemas.openxmlformats.org/officeDocument/2006/relationships/hyperlink" Target="https://www.gov.uk/guidance/police-and-criminal-evidence-act-1984-pace-codes-of-practice" TargetMode="External"/><Relationship Id="rId4" Type="http://schemas.openxmlformats.org/officeDocument/2006/relationships/webSettings" Target="webSettings.xml"/><Relationship Id="rId9" Type="http://schemas.openxmlformats.org/officeDocument/2006/relationships/hyperlink" Target="https://www.app.college.police.uk/app-content/stop-and-search/" TargetMode="External"/><Relationship Id="rId14" Type="http://schemas.openxmlformats.org/officeDocument/2006/relationships/hyperlink" Target="https://www.equalityhumanrights.com/sites/default/files/ehrc_stop_and_search_report.pdf" TargetMode="External"/><Relationship Id="rId22" Type="http://schemas.openxmlformats.org/officeDocument/2006/relationships/hyperlink" Target="https://www.met.police.uk/advice/advice-and-information/st-s/stop-and-search/stop-and-search-proces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jen21</b:Tag>
    <b:SourceType>ElectronicSource</b:SourceType>
    <b:Guid>{0FC42B54-C506-474E-BDD0-162A2663C0E4}</b:Guid>
    <b:Author>
      <b:Author>
        <b:NameList>
          <b:Person>
            <b:Last>brown</b:Last>
            <b:First>jeniffer</b:First>
          </b:Person>
        </b:NameList>
      </b:Author>
    </b:Author>
    <b:Title>Police powers: stop and </b:Title>
    <b:Publisher>House of Commons</b:Publisher>
    <b:Year>10th March 2021</b:Year>
    <b:RefOrder>1</b:RefOrder>
  </b:Source>
</b:Sources>
</file>

<file path=customXml/itemProps1.xml><?xml version="1.0" encoding="utf-8"?>
<ds:datastoreItem xmlns:ds="http://schemas.openxmlformats.org/officeDocument/2006/customXml" ds:itemID="{62A88A00-F969-4C64-9C28-E98BB7528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7621</TotalTime>
  <Pages>10</Pages>
  <Words>3510</Words>
  <Characters>20009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Samuel (1901811)</dc:creator>
  <cp:keywords/>
  <dc:description/>
  <cp:lastModifiedBy>Alicia Samuel (1901811)</cp:lastModifiedBy>
  <cp:revision>1116</cp:revision>
  <dcterms:created xsi:type="dcterms:W3CDTF">2021-04-26T11:27:00Z</dcterms:created>
  <dcterms:modified xsi:type="dcterms:W3CDTF">2021-05-07T17:32:00Z</dcterms:modified>
</cp:coreProperties>
</file>