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12C588" w14:textId="77777777" w:rsidR="003E31AD" w:rsidRPr="00E2104C" w:rsidRDefault="003E31AD" w:rsidP="003E31AD"/>
    <w:p w14:paraId="1C3414A1" w14:textId="77777777" w:rsidR="00721048" w:rsidRPr="00E2104C" w:rsidRDefault="00721048" w:rsidP="00721048"/>
    <w:p w14:paraId="150831E4" w14:textId="77777777" w:rsidR="00721048" w:rsidRPr="00E2104C" w:rsidRDefault="00721048" w:rsidP="00721048">
      <w:pPr>
        <w:jc w:val="center"/>
        <w:rPr>
          <w:sz w:val="72"/>
          <w:szCs w:val="72"/>
        </w:rPr>
      </w:pPr>
    </w:p>
    <w:p w14:paraId="766EC3A7" w14:textId="77777777" w:rsidR="00721048" w:rsidRPr="00E2104C" w:rsidRDefault="00721048" w:rsidP="00721048">
      <w:pPr>
        <w:jc w:val="center"/>
        <w:rPr>
          <w:sz w:val="72"/>
          <w:szCs w:val="72"/>
        </w:rPr>
      </w:pPr>
      <w:r w:rsidRPr="00E2104C">
        <w:rPr>
          <w:sz w:val="72"/>
          <w:szCs w:val="72"/>
        </w:rPr>
        <w:t>ECIE4012</w:t>
      </w:r>
    </w:p>
    <w:p w14:paraId="1254D6FB" w14:textId="77777777" w:rsidR="00721048" w:rsidRPr="00E2104C" w:rsidRDefault="00721048" w:rsidP="00721048">
      <w:pPr>
        <w:jc w:val="center"/>
        <w:rPr>
          <w:sz w:val="72"/>
          <w:szCs w:val="72"/>
        </w:rPr>
      </w:pPr>
      <w:r w:rsidRPr="00E2104C">
        <w:rPr>
          <w:sz w:val="72"/>
          <w:szCs w:val="72"/>
        </w:rPr>
        <w:t>The Principles of Learning and Teaching</w:t>
      </w:r>
    </w:p>
    <w:p w14:paraId="5BC811A8" w14:textId="77777777" w:rsidR="00721048" w:rsidRPr="00E2104C" w:rsidRDefault="00721048" w:rsidP="00721048">
      <w:pPr>
        <w:jc w:val="center"/>
        <w:rPr>
          <w:sz w:val="72"/>
          <w:szCs w:val="72"/>
        </w:rPr>
      </w:pPr>
    </w:p>
    <w:p w14:paraId="255A35E5" w14:textId="77777777" w:rsidR="00721048" w:rsidRPr="00E2104C" w:rsidRDefault="00721048" w:rsidP="00721048">
      <w:pPr>
        <w:jc w:val="center"/>
        <w:rPr>
          <w:b/>
          <w:bCs/>
          <w:sz w:val="72"/>
          <w:szCs w:val="72"/>
          <w:u w:val="single"/>
        </w:rPr>
      </w:pPr>
      <w:r w:rsidRPr="00E2104C">
        <w:rPr>
          <w:b/>
          <w:bCs/>
          <w:sz w:val="72"/>
          <w:szCs w:val="72"/>
          <w:u w:val="single"/>
        </w:rPr>
        <w:t>Portfolio</w:t>
      </w:r>
    </w:p>
    <w:p w14:paraId="10D26032" w14:textId="77777777" w:rsidR="00721048" w:rsidRPr="00E2104C" w:rsidRDefault="00721048" w:rsidP="00721048">
      <w:pPr>
        <w:jc w:val="center"/>
        <w:rPr>
          <w:b/>
          <w:bCs/>
          <w:sz w:val="72"/>
          <w:szCs w:val="72"/>
          <w:u w:val="single"/>
        </w:rPr>
      </w:pPr>
    </w:p>
    <w:p w14:paraId="71C11502" w14:textId="77777777" w:rsidR="00721048" w:rsidRDefault="00721048" w:rsidP="00721048">
      <w:pPr>
        <w:jc w:val="center"/>
        <w:rPr>
          <w:sz w:val="72"/>
          <w:szCs w:val="72"/>
        </w:rPr>
      </w:pPr>
      <w:r w:rsidRPr="00E2104C">
        <w:rPr>
          <w:sz w:val="72"/>
          <w:szCs w:val="72"/>
        </w:rPr>
        <w:t>Student Number:</w:t>
      </w:r>
    </w:p>
    <w:p w14:paraId="174FEC6F" w14:textId="77777777" w:rsidR="00721048" w:rsidRDefault="00721048" w:rsidP="00721048">
      <w:pPr>
        <w:jc w:val="center"/>
        <w:rPr>
          <w:sz w:val="72"/>
          <w:szCs w:val="72"/>
        </w:rPr>
      </w:pPr>
      <w:r>
        <w:rPr>
          <w:sz w:val="72"/>
          <w:szCs w:val="72"/>
        </w:rPr>
        <w:t>2307229</w:t>
      </w:r>
    </w:p>
    <w:p w14:paraId="702E17CB" w14:textId="77777777" w:rsidR="00721048" w:rsidRDefault="00721048" w:rsidP="00721048">
      <w:pPr>
        <w:jc w:val="center"/>
        <w:rPr>
          <w:sz w:val="72"/>
          <w:szCs w:val="72"/>
        </w:rPr>
      </w:pPr>
    </w:p>
    <w:p w14:paraId="3353ACCD" w14:textId="77777777" w:rsidR="00721048" w:rsidRDefault="00721048" w:rsidP="00721048">
      <w:pPr>
        <w:jc w:val="center"/>
        <w:rPr>
          <w:sz w:val="72"/>
          <w:szCs w:val="72"/>
        </w:rPr>
      </w:pPr>
    </w:p>
    <w:p w14:paraId="2C18F73C" w14:textId="77777777" w:rsidR="00721048" w:rsidRDefault="00721048" w:rsidP="00721048">
      <w:pPr>
        <w:jc w:val="center"/>
        <w:rPr>
          <w:sz w:val="72"/>
          <w:szCs w:val="72"/>
        </w:rPr>
      </w:pPr>
    </w:p>
    <w:p w14:paraId="54D18C91" w14:textId="77777777" w:rsidR="00721048" w:rsidRPr="003B3188" w:rsidRDefault="00721048" w:rsidP="00721048">
      <w:pPr>
        <w:rPr>
          <w:b/>
          <w:bCs/>
          <w:color w:val="3A7C22" w:themeColor="accent6" w:themeShade="BF"/>
          <w:sz w:val="28"/>
          <w:szCs w:val="28"/>
        </w:rPr>
      </w:pPr>
      <w:r>
        <w:rPr>
          <w:b/>
          <w:bCs/>
          <w:noProof/>
          <w:color w:val="4EA72E" w:themeColor="accent6"/>
          <w:sz w:val="28"/>
          <w:szCs w:val="28"/>
        </w:rPr>
        <w:lastRenderedPageBreak/>
        <mc:AlternateContent>
          <mc:Choice Requires="wps">
            <w:drawing>
              <wp:anchor distT="0" distB="0" distL="114300" distR="114300" simplePos="0" relativeHeight="251665408" behindDoc="0" locked="0" layoutInCell="1" allowOverlap="1" wp14:anchorId="1706C1A4" wp14:editId="793F71B0">
                <wp:simplePos x="0" y="0"/>
                <wp:positionH relativeFrom="margin">
                  <wp:align>left</wp:align>
                </wp:positionH>
                <wp:positionV relativeFrom="paragraph">
                  <wp:posOffset>38100</wp:posOffset>
                </wp:positionV>
                <wp:extent cx="6094095" cy="1384935"/>
                <wp:effectExtent l="38100" t="38100" r="40005" b="62865"/>
                <wp:wrapThrough wrapText="bothSides">
                  <wp:wrapPolygon edited="0">
                    <wp:start x="5604" y="-594"/>
                    <wp:lineTo x="-135" y="-594"/>
                    <wp:lineTo x="-135" y="21392"/>
                    <wp:lineTo x="3579" y="22283"/>
                    <wp:lineTo x="21674" y="22283"/>
                    <wp:lineTo x="21674" y="1486"/>
                    <wp:lineTo x="21607" y="-594"/>
                    <wp:lineTo x="21472" y="-594"/>
                    <wp:lineTo x="5604" y="-594"/>
                  </wp:wrapPolygon>
                </wp:wrapThrough>
                <wp:docPr id="1685420051" name="Text Box 8"/>
                <wp:cNvGraphicFramePr/>
                <a:graphic xmlns:a="http://schemas.openxmlformats.org/drawingml/2006/main">
                  <a:graphicData uri="http://schemas.microsoft.com/office/word/2010/wordprocessingShape">
                    <wps:wsp>
                      <wps:cNvSpPr txBox="1"/>
                      <wps:spPr>
                        <a:xfrm>
                          <a:off x="0" y="0"/>
                          <a:ext cx="6094095" cy="1384935"/>
                        </a:xfrm>
                        <a:custGeom>
                          <a:avLst/>
                          <a:gdLst>
                            <a:gd name="connsiteX0" fmla="*/ 0 w 6094095"/>
                            <a:gd name="connsiteY0" fmla="*/ 0 h 1384935"/>
                            <a:gd name="connsiteX1" fmla="*/ 738063 w 6094095"/>
                            <a:gd name="connsiteY1" fmla="*/ 0 h 1384935"/>
                            <a:gd name="connsiteX2" fmla="*/ 1537066 w 6094095"/>
                            <a:gd name="connsiteY2" fmla="*/ 0 h 1384935"/>
                            <a:gd name="connsiteX3" fmla="*/ 2153247 w 6094095"/>
                            <a:gd name="connsiteY3" fmla="*/ 0 h 1384935"/>
                            <a:gd name="connsiteX4" fmla="*/ 2708487 w 6094095"/>
                            <a:gd name="connsiteY4" fmla="*/ 0 h 1384935"/>
                            <a:gd name="connsiteX5" fmla="*/ 3324667 w 6094095"/>
                            <a:gd name="connsiteY5" fmla="*/ 0 h 1384935"/>
                            <a:gd name="connsiteX6" fmla="*/ 4001789 w 6094095"/>
                            <a:gd name="connsiteY6" fmla="*/ 0 h 1384935"/>
                            <a:gd name="connsiteX7" fmla="*/ 4800793 w 6094095"/>
                            <a:gd name="connsiteY7" fmla="*/ 0 h 1384935"/>
                            <a:gd name="connsiteX8" fmla="*/ 5477914 w 6094095"/>
                            <a:gd name="connsiteY8" fmla="*/ 0 h 1384935"/>
                            <a:gd name="connsiteX9" fmla="*/ 6094095 w 6094095"/>
                            <a:gd name="connsiteY9" fmla="*/ 0 h 1384935"/>
                            <a:gd name="connsiteX10" fmla="*/ 6094095 w 6094095"/>
                            <a:gd name="connsiteY10" fmla="*/ 706317 h 1384935"/>
                            <a:gd name="connsiteX11" fmla="*/ 6094095 w 6094095"/>
                            <a:gd name="connsiteY11" fmla="*/ 1384935 h 1384935"/>
                            <a:gd name="connsiteX12" fmla="*/ 5356032 w 6094095"/>
                            <a:gd name="connsiteY12" fmla="*/ 1384935 h 1384935"/>
                            <a:gd name="connsiteX13" fmla="*/ 4557029 w 6094095"/>
                            <a:gd name="connsiteY13" fmla="*/ 1384935 h 1384935"/>
                            <a:gd name="connsiteX14" fmla="*/ 3818966 w 6094095"/>
                            <a:gd name="connsiteY14" fmla="*/ 1384935 h 1384935"/>
                            <a:gd name="connsiteX15" fmla="*/ 3080904 w 6094095"/>
                            <a:gd name="connsiteY15" fmla="*/ 1384935 h 1384935"/>
                            <a:gd name="connsiteX16" fmla="*/ 2342841 w 6094095"/>
                            <a:gd name="connsiteY16" fmla="*/ 1384935 h 1384935"/>
                            <a:gd name="connsiteX17" fmla="*/ 1604778 w 6094095"/>
                            <a:gd name="connsiteY17" fmla="*/ 1384935 h 1384935"/>
                            <a:gd name="connsiteX18" fmla="*/ 1049539 w 6094095"/>
                            <a:gd name="connsiteY18" fmla="*/ 1384935 h 1384935"/>
                            <a:gd name="connsiteX19" fmla="*/ 0 w 6094095"/>
                            <a:gd name="connsiteY19" fmla="*/ 1384935 h 1384935"/>
                            <a:gd name="connsiteX20" fmla="*/ 0 w 6094095"/>
                            <a:gd name="connsiteY20" fmla="*/ 664769 h 1384935"/>
                            <a:gd name="connsiteX21" fmla="*/ 0 w 6094095"/>
                            <a:gd name="connsiteY21" fmla="*/ 0 h 13849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Lst>
                          <a:rect l="l" t="t" r="r" b="b"/>
                          <a:pathLst>
                            <a:path w="6094095" h="1384935" fill="none" extrusionOk="0">
                              <a:moveTo>
                                <a:pt x="0" y="0"/>
                              </a:moveTo>
                              <a:cubicBezTo>
                                <a:pt x="299231" y="8034"/>
                                <a:pt x="555144" y="-14773"/>
                                <a:pt x="738063" y="0"/>
                              </a:cubicBezTo>
                              <a:cubicBezTo>
                                <a:pt x="920982" y="14773"/>
                                <a:pt x="1327006" y="21427"/>
                                <a:pt x="1537066" y="0"/>
                              </a:cubicBezTo>
                              <a:cubicBezTo>
                                <a:pt x="1747126" y="-21427"/>
                                <a:pt x="1933844" y="-6762"/>
                                <a:pt x="2153247" y="0"/>
                              </a:cubicBezTo>
                              <a:cubicBezTo>
                                <a:pt x="2372650" y="6762"/>
                                <a:pt x="2511561" y="-4621"/>
                                <a:pt x="2708487" y="0"/>
                              </a:cubicBezTo>
                              <a:cubicBezTo>
                                <a:pt x="2905413" y="4621"/>
                                <a:pt x="3148847" y="-28148"/>
                                <a:pt x="3324667" y="0"/>
                              </a:cubicBezTo>
                              <a:cubicBezTo>
                                <a:pt x="3500487" y="28148"/>
                                <a:pt x="3751792" y="-18428"/>
                                <a:pt x="4001789" y="0"/>
                              </a:cubicBezTo>
                              <a:cubicBezTo>
                                <a:pt x="4251786" y="18428"/>
                                <a:pt x="4506442" y="7113"/>
                                <a:pt x="4800793" y="0"/>
                              </a:cubicBezTo>
                              <a:cubicBezTo>
                                <a:pt x="5095144" y="-7113"/>
                                <a:pt x="5179011" y="-13046"/>
                                <a:pt x="5477914" y="0"/>
                              </a:cubicBezTo>
                              <a:cubicBezTo>
                                <a:pt x="5776817" y="13046"/>
                                <a:pt x="5887468" y="-24078"/>
                                <a:pt x="6094095" y="0"/>
                              </a:cubicBezTo>
                              <a:cubicBezTo>
                                <a:pt x="6103346" y="305881"/>
                                <a:pt x="6125702" y="426433"/>
                                <a:pt x="6094095" y="706317"/>
                              </a:cubicBezTo>
                              <a:cubicBezTo>
                                <a:pt x="6062488" y="986201"/>
                                <a:pt x="6126137" y="1133481"/>
                                <a:pt x="6094095" y="1384935"/>
                              </a:cubicBezTo>
                              <a:cubicBezTo>
                                <a:pt x="5752941" y="1415471"/>
                                <a:pt x="5611902" y="1373747"/>
                                <a:pt x="5356032" y="1384935"/>
                              </a:cubicBezTo>
                              <a:cubicBezTo>
                                <a:pt x="5100162" y="1396123"/>
                                <a:pt x="4905878" y="1352271"/>
                                <a:pt x="4557029" y="1384935"/>
                              </a:cubicBezTo>
                              <a:cubicBezTo>
                                <a:pt x="4208180" y="1417599"/>
                                <a:pt x="4035813" y="1381656"/>
                                <a:pt x="3818966" y="1384935"/>
                              </a:cubicBezTo>
                              <a:cubicBezTo>
                                <a:pt x="3602119" y="1388214"/>
                                <a:pt x="3290144" y="1366160"/>
                                <a:pt x="3080904" y="1384935"/>
                              </a:cubicBezTo>
                              <a:cubicBezTo>
                                <a:pt x="2871664" y="1403710"/>
                                <a:pt x="2579672" y="1416602"/>
                                <a:pt x="2342841" y="1384935"/>
                              </a:cubicBezTo>
                              <a:cubicBezTo>
                                <a:pt x="2106010" y="1353268"/>
                                <a:pt x="1941166" y="1371489"/>
                                <a:pt x="1604778" y="1384935"/>
                              </a:cubicBezTo>
                              <a:cubicBezTo>
                                <a:pt x="1268390" y="1398381"/>
                                <a:pt x="1166459" y="1405014"/>
                                <a:pt x="1049539" y="1384935"/>
                              </a:cubicBezTo>
                              <a:cubicBezTo>
                                <a:pt x="932619" y="1364856"/>
                                <a:pt x="439581" y="1338019"/>
                                <a:pt x="0" y="1384935"/>
                              </a:cubicBezTo>
                              <a:cubicBezTo>
                                <a:pt x="-4582" y="1144721"/>
                                <a:pt x="-6995" y="1001511"/>
                                <a:pt x="0" y="664769"/>
                              </a:cubicBezTo>
                              <a:cubicBezTo>
                                <a:pt x="6995" y="328027"/>
                                <a:pt x="-9878" y="237764"/>
                                <a:pt x="0" y="0"/>
                              </a:cubicBezTo>
                              <a:close/>
                            </a:path>
                            <a:path w="6094095" h="1384935" stroke="0" extrusionOk="0">
                              <a:moveTo>
                                <a:pt x="0" y="0"/>
                              </a:moveTo>
                              <a:cubicBezTo>
                                <a:pt x="289947" y="-18918"/>
                                <a:pt x="470138" y="33415"/>
                                <a:pt x="738063" y="0"/>
                              </a:cubicBezTo>
                              <a:cubicBezTo>
                                <a:pt x="1005988" y="-33415"/>
                                <a:pt x="1061691" y="11150"/>
                                <a:pt x="1354243" y="0"/>
                              </a:cubicBezTo>
                              <a:cubicBezTo>
                                <a:pt x="1646795" y="-11150"/>
                                <a:pt x="1713614" y="-31482"/>
                                <a:pt x="2031365" y="0"/>
                              </a:cubicBezTo>
                              <a:cubicBezTo>
                                <a:pt x="2349116" y="31482"/>
                                <a:pt x="2355917" y="-5890"/>
                                <a:pt x="2586605" y="0"/>
                              </a:cubicBezTo>
                              <a:cubicBezTo>
                                <a:pt x="2817293" y="5890"/>
                                <a:pt x="3128016" y="-26288"/>
                                <a:pt x="3263726" y="0"/>
                              </a:cubicBezTo>
                              <a:cubicBezTo>
                                <a:pt x="3399436" y="26288"/>
                                <a:pt x="3652078" y="-20203"/>
                                <a:pt x="3818966" y="0"/>
                              </a:cubicBezTo>
                              <a:cubicBezTo>
                                <a:pt x="3985854" y="20203"/>
                                <a:pt x="4163119" y="24973"/>
                                <a:pt x="4496088" y="0"/>
                              </a:cubicBezTo>
                              <a:cubicBezTo>
                                <a:pt x="4829057" y="-24973"/>
                                <a:pt x="4953756" y="667"/>
                                <a:pt x="5112269" y="0"/>
                              </a:cubicBezTo>
                              <a:cubicBezTo>
                                <a:pt x="5270782" y="-667"/>
                                <a:pt x="5894298" y="-40815"/>
                                <a:pt x="6094095" y="0"/>
                              </a:cubicBezTo>
                              <a:cubicBezTo>
                                <a:pt x="6079279" y="215190"/>
                                <a:pt x="6095658" y="399074"/>
                                <a:pt x="6094095" y="706317"/>
                              </a:cubicBezTo>
                              <a:cubicBezTo>
                                <a:pt x="6092532" y="1013560"/>
                                <a:pt x="6092935" y="1163833"/>
                                <a:pt x="6094095" y="1384935"/>
                              </a:cubicBezTo>
                              <a:cubicBezTo>
                                <a:pt x="5889521" y="1380723"/>
                                <a:pt x="5661332" y="1414980"/>
                                <a:pt x="5477914" y="1384935"/>
                              </a:cubicBezTo>
                              <a:cubicBezTo>
                                <a:pt x="5294496" y="1354890"/>
                                <a:pt x="4955251" y="1414324"/>
                                <a:pt x="4678911" y="1384935"/>
                              </a:cubicBezTo>
                              <a:cubicBezTo>
                                <a:pt x="4402571" y="1355546"/>
                                <a:pt x="4281279" y="1416508"/>
                                <a:pt x="4001789" y="1384935"/>
                              </a:cubicBezTo>
                              <a:cubicBezTo>
                                <a:pt x="3722299" y="1353362"/>
                                <a:pt x="3518892" y="1382674"/>
                                <a:pt x="3385608" y="1384935"/>
                              </a:cubicBezTo>
                              <a:cubicBezTo>
                                <a:pt x="3252324" y="1387196"/>
                                <a:pt x="2971699" y="1401241"/>
                                <a:pt x="2647546" y="1384935"/>
                              </a:cubicBezTo>
                              <a:cubicBezTo>
                                <a:pt x="2323393" y="1368629"/>
                                <a:pt x="2091710" y="1386273"/>
                                <a:pt x="1848542" y="1384935"/>
                              </a:cubicBezTo>
                              <a:cubicBezTo>
                                <a:pt x="1605374" y="1383597"/>
                                <a:pt x="1474781" y="1393559"/>
                                <a:pt x="1354243" y="1384935"/>
                              </a:cubicBezTo>
                              <a:cubicBezTo>
                                <a:pt x="1233705" y="1376311"/>
                                <a:pt x="1010338" y="1388708"/>
                                <a:pt x="859945" y="1384935"/>
                              </a:cubicBezTo>
                              <a:cubicBezTo>
                                <a:pt x="709552" y="1381162"/>
                                <a:pt x="232039" y="1354109"/>
                                <a:pt x="0" y="1384935"/>
                              </a:cubicBezTo>
                              <a:cubicBezTo>
                                <a:pt x="-27466" y="1071630"/>
                                <a:pt x="34013" y="880721"/>
                                <a:pt x="0" y="664769"/>
                              </a:cubicBezTo>
                              <a:cubicBezTo>
                                <a:pt x="-34013" y="448817"/>
                                <a:pt x="-26605" y="181967"/>
                                <a:pt x="0" y="0"/>
                              </a:cubicBezTo>
                              <a:close/>
                            </a:path>
                          </a:pathLst>
                        </a:custGeom>
                        <a:solidFill>
                          <a:schemeClr val="lt1"/>
                        </a:solidFill>
                        <a:ln w="31750">
                          <a:solidFill>
                            <a:prstClr val="black"/>
                          </a:solidFill>
                          <a:extLst>
                            <a:ext uri="{C807C97D-BFC1-408E-A445-0C87EB9F89A2}">
                              <ask:lineSketchStyleProps xmlns:ask="http://schemas.microsoft.com/office/drawing/2018/sketchyshapes" sd="2512980468">
                                <a:prstGeom prst="rect">
                                  <a:avLst/>
                                </a:prstGeom>
                                <ask:type>
                                  <ask:lineSketchFreehand/>
                                </ask:type>
                              </ask:lineSketchStyleProps>
                            </a:ext>
                          </a:extLst>
                        </a:ln>
                      </wps:spPr>
                      <wps:txbx>
                        <w:txbxContent>
                          <w:p w14:paraId="50B137CC" w14:textId="77777777" w:rsidR="00721048" w:rsidRPr="003963D4" w:rsidRDefault="00721048" w:rsidP="00721048">
                            <w:pPr>
                              <w:jc w:val="center"/>
                              <w:rPr>
                                <w:rFonts w:ascii="Baguet Script" w:hAnsi="Baguet Script"/>
                                <w:b/>
                                <w:bCs/>
                                <w:sz w:val="84"/>
                                <w:szCs w:val="84"/>
                              </w:rPr>
                            </w:pPr>
                            <w:r w:rsidRPr="003963D4">
                              <w:rPr>
                                <w:rFonts w:ascii="Baguet Script" w:hAnsi="Baguet Script"/>
                                <w:b/>
                                <w:bCs/>
                                <w:sz w:val="84"/>
                                <w:szCs w:val="84"/>
                              </w:rPr>
                              <w:t>B. F. Skinners Operant Conditioning Simplified.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06C1A4" id="_x0000_t202" coordsize="21600,21600" o:spt="202" path="m,l,21600r21600,l21600,xe">
                <v:stroke joinstyle="miter"/>
                <v:path gradientshapeok="t" o:connecttype="rect"/>
              </v:shapetype>
              <v:shape id="Text Box 8" o:spid="_x0000_s1026" type="#_x0000_t202" style="position:absolute;margin-left:0;margin-top:3pt;width:479.85pt;height:109.0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" fillcolor="white [3201]" strokeweight="2.5pt">
                <v:textbox>
                  <w:txbxContent>
                    <w:p w14:paraId="50B137CC" w14:textId="77777777" w:rsidR="00721048" w:rsidRPr="003963D4" w:rsidRDefault="00721048" w:rsidP="00721048">
                      <w:pPr>
                        <w:jc w:val="center"/>
                        <w:rPr>
                          <w:rFonts w:ascii="Baguet Script" w:hAnsi="Baguet Script"/>
                          <w:b/>
                          <w:bCs/>
                          <w:sz w:val="84"/>
                          <w:szCs w:val="84"/>
                        </w:rPr>
                      </w:pPr>
                      <w:r w:rsidRPr="003963D4">
                        <w:rPr>
                          <w:rFonts w:ascii="Baguet Script" w:hAnsi="Baguet Script"/>
                          <w:b/>
                          <w:bCs/>
                          <w:sz w:val="84"/>
                          <w:szCs w:val="84"/>
                        </w:rPr>
                        <w:t>B. F. Skinners Operant Conditioning Simplified.</w:t>
                      </w:r>
                    </w:p>
                  </w:txbxContent>
                </v:textbox>
                <w10:wrap type="through" anchorx="margin"/>
              </v:shape>
            </w:pict>
          </mc:Fallback>
        </mc:AlternateContent>
      </w:r>
      <w:r>
        <w:rPr>
          <w:b/>
          <w:bCs/>
          <w:noProof/>
          <w:color w:val="3A7C22" w:themeColor="accent6" w:themeShade="BF"/>
          <w:sz w:val="28"/>
          <w:szCs w:val="28"/>
        </w:rPr>
        <w:drawing>
          <wp:anchor distT="0" distB="0" distL="114300" distR="114300" simplePos="0" relativeHeight="251666432" behindDoc="0" locked="0" layoutInCell="1" allowOverlap="1" wp14:anchorId="11F96739" wp14:editId="27F9B9F8">
            <wp:simplePos x="0" y="0"/>
            <wp:positionH relativeFrom="margin">
              <wp:align>left</wp:align>
            </wp:positionH>
            <wp:positionV relativeFrom="paragraph">
              <wp:posOffset>1491615</wp:posOffset>
            </wp:positionV>
            <wp:extent cx="2914650" cy="304800"/>
            <wp:effectExtent l="0" t="0" r="0" b="0"/>
            <wp:wrapNone/>
            <wp:docPr id="86910940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14650" cy="304800"/>
                    </a:xfrm>
                    <a:prstGeom prst="rect">
                      <a:avLst/>
                    </a:prstGeom>
                    <a:noFill/>
                  </pic:spPr>
                </pic:pic>
              </a:graphicData>
            </a:graphic>
          </wp:anchor>
        </w:drawing>
      </w:r>
    </w:p>
    <w:p w14:paraId="060A735E" w14:textId="77777777" w:rsidR="00721048" w:rsidRDefault="00721048" w:rsidP="00721048">
      <w:r w:rsidRPr="002A0D56">
        <w:t>If you are anything like me and str</w:t>
      </w:r>
      <w:bookmarkStart w:id="0" w:name="_Hlk186484237"/>
      <w:bookmarkEnd w:id="0"/>
      <w:r w:rsidRPr="002A0D56">
        <w:t xml:space="preserve">uggle to read in-depth blogs about theories, this is the blog for you. In this blog I will introduce you to B. F. Skinner and his theory of Operant Conditioning without the </w:t>
      </w:r>
      <w:r w:rsidRPr="002A0D56">
        <w:rPr>
          <w:b/>
          <w:bCs/>
        </w:rPr>
        <w:t xml:space="preserve">big words </w:t>
      </w:r>
      <w:r w:rsidRPr="002A0D56">
        <w:t>and without making you read a million pages. In this blog I will aim to give you</w:t>
      </w:r>
      <w:r>
        <w:t xml:space="preserve"> a summary</w:t>
      </w:r>
      <w:r w:rsidRPr="002A0D56">
        <w:t xml:space="preserve"> of how Operant Conditioning came about, who influenced it and an example of how it was researched. Furthermore, I will briefly touch upon how it works in today’s pedagogy. </w:t>
      </w:r>
      <w:r>
        <w:t xml:space="preserve">Okay, maybe one or two big words </w:t>
      </w:r>
      <w:r>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r>
        <w:t>I couldn’t resist! Let’s begin.</w:t>
      </w:r>
      <w:bookmarkStart w:id="1" w:name="_Hlk185608749"/>
      <w:bookmarkEnd w:id="1"/>
    </w:p>
    <w:p w14:paraId="59F884B6" w14:textId="77777777" w:rsidR="00721048" w:rsidRPr="00E2104C" w:rsidRDefault="00721048" w:rsidP="00721048">
      <w:r>
        <w:rPr>
          <w:rFonts w:asciiTheme="majorHAnsi" w:hAnsiTheme="majorHAnsi"/>
        </w:rPr>
        <w:t xml:space="preserve">                                          </w:t>
      </w:r>
    </w:p>
    <w:p w14:paraId="2E08105C" w14:textId="77777777" w:rsidR="00721048" w:rsidRPr="0025646F" w:rsidRDefault="00721048" w:rsidP="00721048">
      <w:pPr>
        <w:rPr>
          <w:rFonts w:ascii="Castellar" w:hAnsi="Castellar"/>
          <w:b/>
          <w:bCs/>
          <w:color w:val="7030A0"/>
          <w:sz w:val="28"/>
          <w:szCs w:val="28"/>
        </w:rPr>
      </w:pPr>
      <w:r w:rsidRPr="0025646F">
        <w:rPr>
          <w:noProof/>
          <w:color w:val="7030A0"/>
        </w:rPr>
        <w:drawing>
          <wp:anchor distT="0" distB="0" distL="114300" distR="114300" simplePos="0" relativeHeight="251659264" behindDoc="0" locked="0" layoutInCell="1" allowOverlap="1" wp14:anchorId="326024C7" wp14:editId="2D6FBD49">
            <wp:simplePos x="0" y="0"/>
            <wp:positionH relativeFrom="margin">
              <wp:align>left</wp:align>
            </wp:positionH>
            <wp:positionV relativeFrom="paragraph">
              <wp:posOffset>190869</wp:posOffset>
            </wp:positionV>
            <wp:extent cx="1949450" cy="2009140"/>
            <wp:effectExtent l="0" t="0" r="0" b="0"/>
            <wp:wrapThrough wrapText="bothSides">
              <wp:wrapPolygon edited="0">
                <wp:start x="0" y="0"/>
                <wp:lineTo x="0" y="21300"/>
                <wp:lineTo x="21319" y="21300"/>
                <wp:lineTo x="21319" y="0"/>
                <wp:lineTo x="0" y="0"/>
              </wp:wrapPolygon>
            </wp:wrapThrough>
            <wp:docPr id="2088109711" name="Picture 1" descr="A person wearing glasses and a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109711" name="Picture 1" descr="A person wearing glasses and a sui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49450" cy="20091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heme="majorHAnsi" w:hAnsiTheme="majorHAnsi"/>
        </w:rPr>
        <w:t xml:space="preserve">         </w:t>
      </w:r>
      <w:r w:rsidRPr="0025646F">
        <w:rPr>
          <w:rFonts w:asciiTheme="majorHAnsi" w:hAnsiTheme="majorHAnsi"/>
          <w:b/>
          <w:bCs/>
          <w:color w:val="7030A0"/>
          <w:sz w:val="28"/>
          <w:szCs w:val="28"/>
        </w:rPr>
        <w:t>Where it began</w:t>
      </w:r>
      <w:r w:rsidRPr="0025646F">
        <w:rPr>
          <w:rFonts w:ascii="Castellar" w:hAnsi="Castellar"/>
          <w:b/>
          <w:bCs/>
          <w:color w:val="7030A0"/>
          <w:sz w:val="28"/>
          <w:szCs w:val="28"/>
        </w:rPr>
        <w:t>.</w:t>
      </w:r>
    </w:p>
    <w:p w14:paraId="066875E3" w14:textId="77777777" w:rsidR="00721048" w:rsidRPr="004C311B" w:rsidRDefault="00721048" w:rsidP="00721048">
      <w:pPr>
        <w:ind w:left="3600"/>
        <w:rPr>
          <w:b/>
          <w:bCs/>
          <w:sz w:val="28"/>
          <w:szCs w:val="28"/>
        </w:rPr>
      </w:pPr>
      <w:r w:rsidRPr="002A0D56">
        <w:rPr>
          <w:noProof/>
        </w:rPr>
        <mc:AlternateContent>
          <mc:Choice Requires="wps">
            <w:drawing>
              <wp:anchor distT="0" distB="0" distL="114300" distR="114300" simplePos="0" relativeHeight="251660288" behindDoc="0" locked="0" layoutInCell="1" allowOverlap="1" wp14:anchorId="32BD6EF0" wp14:editId="2855C9BA">
                <wp:simplePos x="0" y="0"/>
                <wp:positionH relativeFrom="margin">
                  <wp:posOffset>-281305</wp:posOffset>
                </wp:positionH>
                <wp:positionV relativeFrom="paragraph">
                  <wp:posOffset>1864006</wp:posOffset>
                </wp:positionV>
                <wp:extent cx="1838960" cy="276225"/>
                <wp:effectExtent l="0" t="0" r="27940" b="28575"/>
                <wp:wrapNone/>
                <wp:docPr id="469058027" name="Text Box 2"/>
                <wp:cNvGraphicFramePr/>
                <a:graphic xmlns:a="http://schemas.openxmlformats.org/drawingml/2006/main">
                  <a:graphicData uri="http://schemas.microsoft.com/office/word/2010/wordprocessingShape">
                    <wps:wsp>
                      <wps:cNvSpPr txBox="1"/>
                      <wps:spPr>
                        <a:xfrm>
                          <a:off x="0" y="0"/>
                          <a:ext cx="1838960" cy="276225"/>
                        </a:xfrm>
                        <a:prstGeom prst="rect">
                          <a:avLst/>
                        </a:prstGeom>
                        <a:solidFill>
                          <a:schemeClr val="bg1"/>
                        </a:solidFill>
                        <a:ln w="6350">
                          <a:solidFill>
                            <a:schemeClr val="bg1"/>
                          </a:solidFill>
                        </a:ln>
                      </wps:spPr>
                      <wps:txbx>
                        <w:txbxContent>
                          <w:p w14:paraId="39B6623B" w14:textId="77777777" w:rsidR="00721048" w:rsidRPr="00DA0BFB" w:rsidRDefault="00721048" w:rsidP="00721048">
                            <w:pPr>
                              <w:rPr>
                                <w:sz w:val="16"/>
                                <w:szCs w:val="16"/>
                              </w:rPr>
                            </w:pPr>
                            <w:r w:rsidRPr="00DA0BFB">
                              <w:rPr>
                                <w:sz w:val="16"/>
                                <w:szCs w:val="16"/>
                              </w:rPr>
                              <w:t xml:space="preserve">                                 (Practicalpie,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BD6EF0" id="Text Box 2" o:spid="_x0000_s1027" type="#_x0000_t202" style="position:absolute;left:0;text-align:left;margin-left:-22.15pt;margin-top:146.75pt;width:144.8pt;height:21.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" fillcolor="white [3212]" strokecolor="white [3212]" strokeweight=".5pt">
                <v:textbox>
                  <w:txbxContent>
                    <w:p w14:paraId="39B6623B" w14:textId="77777777" w:rsidR="00721048" w:rsidRPr="00DA0BFB" w:rsidRDefault="00721048" w:rsidP="00721048">
                      <w:pPr>
                        <w:rPr>
                          <w:sz w:val="16"/>
                          <w:szCs w:val="16"/>
                        </w:rPr>
                      </w:pPr>
                      <w:r w:rsidRPr="00DA0BFB">
                        <w:rPr>
                          <w:sz w:val="16"/>
                          <w:szCs w:val="16"/>
                        </w:rPr>
                        <w:t xml:space="preserve">                                 (Practicalpie, 2020)</w:t>
                      </w:r>
                    </w:p>
                  </w:txbxContent>
                </v:textbox>
                <w10:wrap anchorx="margin"/>
              </v:shape>
            </w:pict>
          </mc:Fallback>
        </mc:AlternateContent>
      </w:r>
      <w:r w:rsidRPr="002A0D56">
        <w:t>Operant Conditioning was constructed by B. F. Skinner (1953), an American Psychologist. Skinner’s theory is derived from a theoretical approach to pedagogy known as Behaviourism. The approach was developed in the early 20</w:t>
      </w:r>
      <w:r w:rsidRPr="002A0D56">
        <w:rPr>
          <w:vertAlign w:val="superscript"/>
        </w:rPr>
        <w:t>th</w:t>
      </w:r>
      <w:r w:rsidRPr="002A0D56">
        <w:t xml:space="preserve"> century through the work of psychologists (Bartlett and Burton, 2016) and focuses on observable behaviours. A considerate number of principles of Behaviourism were originally developed through working with animals, this knowledge was then applied to humans. Bates (2019) describes Behaviourism as a reward and punishment system that promotes a child to respond in ways we (teaching staff) deem appropriate, also known as learnt behaviour</w:t>
      </w:r>
      <w:r w:rsidRPr="004C311B">
        <w:rPr>
          <w:sz w:val="24"/>
          <w:szCs w:val="24"/>
        </w:rPr>
        <w:t xml:space="preserve">.        </w:t>
      </w:r>
    </w:p>
    <w:p w14:paraId="707F3E7C" w14:textId="77777777" w:rsidR="00721048" w:rsidRPr="00E2104C" w:rsidRDefault="00721048" w:rsidP="00721048">
      <w:pPr>
        <w:rPr>
          <w:rFonts w:asciiTheme="majorHAnsi" w:hAnsiTheme="majorHAnsi"/>
          <w:b/>
          <w:bCs/>
          <w:color w:val="7030A0"/>
          <w:sz w:val="28"/>
          <w:szCs w:val="28"/>
        </w:rPr>
      </w:pPr>
      <w:r w:rsidRPr="00E2104C">
        <w:rPr>
          <w:rFonts w:asciiTheme="majorHAnsi" w:hAnsiTheme="majorHAnsi"/>
          <w:b/>
          <w:bCs/>
          <w:color w:val="7030A0"/>
          <w:sz w:val="28"/>
          <w:szCs w:val="28"/>
        </w:rPr>
        <w:t>Influences and Operant conditioning.</w:t>
      </w:r>
    </w:p>
    <w:p w14:paraId="5C8CFDA7" w14:textId="77777777" w:rsidR="00721048" w:rsidRPr="002A0D56" w:rsidRDefault="00721048" w:rsidP="00721048">
      <w:r w:rsidRPr="002A0D56">
        <w:rPr>
          <w:noProof/>
        </w:rPr>
        <w:drawing>
          <wp:anchor distT="0" distB="0" distL="114300" distR="114300" simplePos="0" relativeHeight="251661312" behindDoc="0" locked="0" layoutInCell="1" allowOverlap="1" wp14:anchorId="7E28A48E" wp14:editId="783DE06E">
            <wp:simplePos x="0" y="0"/>
            <wp:positionH relativeFrom="margin">
              <wp:posOffset>2628900</wp:posOffset>
            </wp:positionH>
            <wp:positionV relativeFrom="paragraph">
              <wp:posOffset>1716405</wp:posOffset>
            </wp:positionV>
            <wp:extent cx="3181350" cy="1781175"/>
            <wp:effectExtent l="0" t="0" r="0" b="9525"/>
            <wp:wrapNone/>
            <wp:docPr id="386261568" name="Picture 1" descr="A person in a suit pointing at a mouse c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261568" name="Picture 1" descr="A person in a suit pointing at a mouse cag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81350" cy="1781175"/>
                    </a:xfrm>
                    <a:prstGeom prst="rect">
                      <a:avLst/>
                    </a:prstGeom>
                  </pic:spPr>
                </pic:pic>
              </a:graphicData>
            </a:graphic>
            <wp14:sizeRelH relativeFrom="margin">
              <wp14:pctWidth>0</wp14:pctWidth>
            </wp14:sizeRelH>
            <wp14:sizeRelV relativeFrom="margin">
              <wp14:pctHeight>0</wp14:pctHeight>
            </wp14:sizeRelV>
          </wp:anchor>
        </w:drawing>
      </w:r>
      <w:r w:rsidRPr="002A0D56">
        <w:t xml:space="preserve">Skinner built upon the theories of his predecessors, </w:t>
      </w:r>
      <w:hyperlink r:id="rId9" w:history="1">
        <w:r w:rsidRPr="002A0D56">
          <w:rPr>
            <w:rStyle w:val="Hyperlink"/>
          </w:rPr>
          <w:t>Thorndike – Law of effect</w:t>
        </w:r>
      </w:hyperlink>
      <w:r w:rsidRPr="002A0D56">
        <w:t xml:space="preserve"> (McLeod, 2024a) and </w:t>
      </w:r>
      <w:hyperlink r:id="rId10" w:history="1">
        <w:r w:rsidRPr="002A0D56">
          <w:rPr>
            <w:rStyle w:val="Hyperlink"/>
          </w:rPr>
          <w:t>Pavlov – Classical Conditioning</w:t>
        </w:r>
      </w:hyperlink>
      <w:r w:rsidRPr="002A0D56">
        <w:t xml:space="preserve"> (McLeod, 2024b). Thorndike put cats in cages and observed their attempts to escape through trial and error, placing food outside the cages as a reinforcer (McLeod, 2024a). Sound familiar? Pavlov conditioned dogs to associate the sound of a bell with food (Bates, 2019). Skinner is considered one of the most influential behaviourists of the 20</w:t>
      </w:r>
      <w:r w:rsidRPr="002A0D56">
        <w:rPr>
          <w:vertAlign w:val="superscript"/>
        </w:rPr>
        <w:t>th</w:t>
      </w:r>
      <w:r w:rsidRPr="002A0D56">
        <w:t xml:space="preserve"> century and is highly praised amongst his peers for his theory of Operant Conditioning and the influence that it has had on our understanding of child development (Schlinger, D. 2021).  Operant Conditioning can be found embedded throughout schools today an example would be teaching staff using positive reinforcement such as rewards or praise to promote positive behaviour (Pwll Primary School, 2020).</w:t>
      </w:r>
    </w:p>
    <w:p w14:paraId="27EBCB02" w14:textId="77777777" w:rsidR="00721048" w:rsidRPr="007A7605" w:rsidRDefault="00721048" w:rsidP="00721048">
      <w:r>
        <w:rPr>
          <w:noProof/>
        </w:rPr>
        <mc:AlternateContent>
          <mc:Choice Requires="wps">
            <w:drawing>
              <wp:anchor distT="0" distB="0" distL="114300" distR="114300" simplePos="0" relativeHeight="251662336" behindDoc="0" locked="0" layoutInCell="1" allowOverlap="1" wp14:anchorId="78D7DE1C" wp14:editId="0C70C5A5">
                <wp:simplePos x="0" y="0"/>
                <wp:positionH relativeFrom="margin">
                  <wp:posOffset>1530350</wp:posOffset>
                </wp:positionH>
                <wp:positionV relativeFrom="paragraph">
                  <wp:posOffset>990600</wp:posOffset>
                </wp:positionV>
                <wp:extent cx="1092200" cy="266700"/>
                <wp:effectExtent l="0" t="0" r="12700" b="19050"/>
                <wp:wrapNone/>
                <wp:docPr id="1123298818" name="Text Box 3"/>
                <wp:cNvGraphicFramePr/>
                <a:graphic xmlns:a="http://schemas.openxmlformats.org/drawingml/2006/main">
                  <a:graphicData uri="http://schemas.microsoft.com/office/word/2010/wordprocessingShape">
                    <wps:wsp>
                      <wps:cNvSpPr txBox="1"/>
                      <wps:spPr>
                        <a:xfrm>
                          <a:off x="0" y="0"/>
                          <a:ext cx="1092200" cy="266700"/>
                        </a:xfrm>
                        <a:prstGeom prst="rect">
                          <a:avLst/>
                        </a:prstGeom>
                        <a:solidFill>
                          <a:schemeClr val="lt1"/>
                        </a:solidFill>
                        <a:ln w="6350">
                          <a:solidFill>
                            <a:schemeClr val="bg1"/>
                          </a:solidFill>
                        </a:ln>
                      </wps:spPr>
                      <wps:txbx>
                        <w:txbxContent>
                          <w:p w14:paraId="24E33219" w14:textId="77777777" w:rsidR="00721048" w:rsidRPr="002A0D56" w:rsidRDefault="00721048" w:rsidP="00721048">
                            <w:pPr>
                              <w:rPr>
                                <w:sz w:val="16"/>
                                <w:szCs w:val="16"/>
                              </w:rPr>
                            </w:pPr>
                            <w:r w:rsidRPr="002A0D56">
                              <w:rPr>
                                <w:i/>
                                <w:iCs/>
                                <w:sz w:val="16"/>
                                <w:szCs w:val="16"/>
                              </w:rPr>
                              <w:t xml:space="preserve">         </w:t>
                            </w:r>
                            <w:r w:rsidRPr="00E50224">
                              <w:rPr>
                                <w:i/>
                                <w:iCs/>
                                <w:sz w:val="16"/>
                                <w:szCs w:val="16"/>
                              </w:rPr>
                              <w:t>Gaggell</w:t>
                            </w:r>
                            <w:r w:rsidRPr="002A0D56">
                              <w:rPr>
                                <w:i/>
                                <w:iCs/>
                                <w:sz w:val="16"/>
                                <w:szCs w:val="16"/>
                              </w:rPr>
                              <w:t>i,</w:t>
                            </w:r>
                            <w:r w:rsidRPr="00E50224">
                              <w:rPr>
                                <w:i/>
                                <w:iCs/>
                                <w:sz w:val="16"/>
                                <w:szCs w:val="16"/>
                              </w:rPr>
                              <w:t xml:space="preserve"> (2020).</w:t>
                            </w:r>
                          </w:p>
                          <w:p w14:paraId="3B05B98E" w14:textId="77777777" w:rsidR="00721048" w:rsidRDefault="00721048" w:rsidP="0072104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D7DE1C" id="Text Box 3" o:spid="_x0000_s1028" type="#_x0000_t202" style="position:absolute;margin-left:120.5pt;margin-top:78pt;width:86pt;height:21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" fillcolor="white [3201]" strokecolor="white [3212]" strokeweight=".5pt">
                <v:textbox>
                  <w:txbxContent>
                    <w:p w14:paraId="24E33219" w14:textId="77777777" w:rsidR="00721048" w:rsidRPr="002A0D56" w:rsidRDefault="00721048" w:rsidP="00721048">
                      <w:pPr>
                        <w:rPr>
                          <w:sz w:val="16"/>
                          <w:szCs w:val="16"/>
                        </w:rPr>
                      </w:pPr>
                      <w:r w:rsidRPr="002A0D56">
                        <w:rPr>
                          <w:i/>
                          <w:iCs/>
                          <w:sz w:val="16"/>
                          <w:szCs w:val="16"/>
                        </w:rPr>
                        <w:t xml:space="preserve">         </w:t>
                      </w:r>
                      <w:r w:rsidRPr="00E50224">
                        <w:rPr>
                          <w:i/>
                          <w:iCs/>
                          <w:sz w:val="16"/>
                          <w:szCs w:val="16"/>
                        </w:rPr>
                        <w:t>Gaggell</w:t>
                      </w:r>
                      <w:r w:rsidRPr="002A0D56">
                        <w:rPr>
                          <w:i/>
                          <w:iCs/>
                          <w:sz w:val="16"/>
                          <w:szCs w:val="16"/>
                        </w:rPr>
                        <w:t>i,</w:t>
                      </w:r>
                      <w:r w:rsidRPr="00E50224">
                        <w:rPr>
                          <w:i/>
                          <w:iCs/>
                          <w:sz w:val="16"/>
                          <w:szCs w:val="16"/>
                        </w:rPr>
                        <w:t xml:space="preserve"> (2020).</w:t>
                      </w:r>
                    </w:p>
                    <w:p w14:paraId="3B05B98E" w14:textId="77777777" w:rsidR="00721048" w:rsidRDefault="00721048" w:rsidP="00721048"/>
                  </w:txbxContent>
                </v:textbox>
                <w10:wrap anchorx="margin"/>
              </v:shape>
            </w:pict>
          </mc:Fallback>
        </mc:AlternateContent>
      </w:r>
    </w:p>
    <w:p w14:paraId="1BD7CF50" w14:textId="77777777" w:rsidR="00721048" w:rsidRPr="000635B4" w:rsidRDefault="00721048" w:rsidP="00721048">
      <w:pPr>
        <w:rPr>
          <w:rFonts w:asciiTheme="majorHAnsi" w:hAnsiTheme="majorHAnsi"/>
          <w:b/>
          <w:bCs/>
          <w:color w:val="00CC00"/>
          <w:sz w:val="28"/>
          <w:szCs w:val="28"/>
        </w:rPr>
      </w:pPr>
      <w:r w:rsidRPr="0071712F">
        <w:rPr>
          <w:noProof/>
          <w:sz w:val="24"/>
          <w:szCs w:val="24"/>
        </w:rPr>
        <w:lastRenderedPageBreak/>
        <w:drawing>
          <wp:anchor distT="0" distB="0" distL="114300" distR="114300" simplePos="0" relativeHeight="251663360" behindDoc="0" locked="0" layoutInCell="1" allowOverlap="1" wp14:anchorId="5D5B0CF4" wp14:editId="090CC775">
            <wp:simplePos x="0" y="0"/>
            <wp:positionH relativeFrom="margin">
              <wp:align>left</wp:align>
            </wp:positionH>
            <wp:positionV relativeFrom="paragraph">
              <wp:posOffset>119542</wp:posOffset>
            </wp:positionV>
            <wp:extent cx="2359660" cy="2498090"/>
            <wp:effectExtent l="0" t="0" r="2540" b="0"/>
            <wp:wrapThrough wrapText="bothSides">
              <wp:wrapPolygon edited="0">
                <wp:start x="0" y="0"/>
                <wp:lineTo x="0" y="21413"/>
                <wp:lineTo x="21449" y="21413"/>
                <wp:lineTo x="21449" y="0"/>
                <wp:lineTo x="0" y="0"/>
              </wp:wrapPolygon>
            </wp:wrapThrough>
            <wp:docPr id="2052361282" name="Picture 4" descr="A pigeon pecks a button inside a Skinner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geon pecks a button inside a Skinner box."/>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59660" cy="24980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5646F">
        <w:rPr>
          <w:rFonts w:asciiTheme="majorHAnsi" w:hAnsiTheme="majorHAnsi"/>
          <w:b/>
          <w:bCs/>
          <w:color w:val="7030A0"/>
          <w:sz w:val="28"/>
          <w:szCs w:val="28"/>
        </w:rPr>
        <w:t>SKINNER BOX.</w:t>
      </w:r>
    </w:p>
    <w:p w14:paraId="413903C2" w14:textId="77777777" w:rsidR="00721048" w:rsidRDefault="00721048" w:rsidP="00721048">
      <w:pPr>
        <w:ind w:left="4320"/>
      </w:pPr>
      <w:r>
        <w:rPr>
          <w:b/>
          <w:bCs/>
          <w:noProof/>
          <w:sz w:val="28"/>
          <w:szCs w:val="28"/>
        </w:rPr>
        <mc:AlternateContent>
          <mc:Choice Requires="wps">
            <w:drawing>
              <wp:anchor distT="0" distB="0" distL="114300" distR="114300" simplePos="0" relativeHeight="251664384" behindDoc="0" locked="0" layoutInCell="1" allowOverlap="1" wp14:anchorId="4A4C8CAD" wp14:editId="75BD9306">
                <wp:simplePos x="0" y="0"/>
                <wp:positionH relativeFrom="column">
                  <wp:posOffset>632106</wp:posOffset>
                </wp:positionH>
                <wp:positionV relativeFrom="paragraph">
                  <wp:posOffset>2279089</wp:posOffset>
                </wp:positionV>
                <wp:extent cx="1137683" cy="233917"/>
                <wp:effectExtent l="0" t="0" r="0" b="0"/>
                <wp:wrapNone/>
                <wp:docPr id="1042814726" name="Text Box 5"/>
                <wp:cNvGraphicFramePr/>
                <a:graphic xmlns:a="http://schemas.openxmlformats.org/drawingml/2006/main">
                  <a:graphicData uri="http://schemas.microsoft.com/office/word/2010/wordprocessingShape">
                    <wps:wsp>
                      <wps:cNvSpPr txBox="1"/>
                      <wps:spPr>
                        <a:xfrm>
                          <a:off x="0" y="0"/>
                          <a:ext cx="1137683" cy="23391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5AC5992" w14:textId="77777777" w:rsidR="00721048" w:rsidRPr="00AF6479" w:rsidRDefault="00721048" w:rsidP="00721048">
                            <w:pPr>
                              <w:rPr>
                                <w:sz w:val="16"/>
                                <w:szCs w:val="16"/>
                              </w:rPr>
                            </w:pPr>
                            <w:r w:rsidRPr="00AF6479">
                              <w:rPr>
                                <w:sz w:val="16"/>
                                <w:szCs w:val="16"/>
                              </w:rPr>
                              <w:t>(Noba Project,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4C8CAD" id="Text Box 5" o:spid="_x0000_s1029" type="#_x0000_t202" style="position:absolute;left:0;text-align:left;margin-left:49.75pt;margin-top:179.45pt;width:89.6pt;height:18.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" filled="f" stroked="f">
                <v:textbox>
                  <w:txbxContent>
                    <w:p w14:paraId="65AC5992" w14:textId="77777777" w:rsidR="00721048" w:rsidRPr="00AF6479" w:rsidRDefault="00721048" w:rsidP="00721048">
                      <w:pPr>
                        <w:rPr>
                          <w:sz w:val="16"/>
                          <w:szCs w:val="16"/>
                        </w:rPr>
                      </w:pPr>
                      <w:r w:rsidRPr="00AF6479">
                        <w:rPr>
                          <w:sz w:val="16"/>
                          <w:szCs w:val="16"/>
                        </w:rPr>
                        <w:t>(Noba Project, 2024)</w:t>
                      </w:r>
                    </w:p>
                  </w:txbxContent>
                </v:textbox>
              </v:shape>
            </w:pict>
          </mc:Fallback>
        </mc:AlternateContent>
      </w:r>
      <w:r w:rsidRPr="00A0197D">
        <w:t xml:space="preserve">Skinners most infamous experiment was the Skinner Boxes. Rats were placed inside a box where they would be conditioned to press a lever to release food or water, this is known as positive reinforcement (Bouton, 2024). He then developed the theory further by placing grids in the boxes that gave the rats electric shocks, to act as a negative reinforcement. Skinner believed that positive reinforcement had a longer lasting impact on behaviour comparatively to negative reinforcement. Skinner also placed pigeons in the boxes and conditioned them to peck at a target and turn in segments until they could turn in a full circle, varying how often he reinforced the pigeons (Harvard University, 2007). </w:t>
      </w:r>
    </w:p>
    <w:p w14:paraId="4351FF32" w14:textId="77777777" w:rsidR="00721048" w:rsidRDefault="00721048" w:rsidP="00721048"/>
    <w:p w14:paraId="3BB7F336" w14:textId="77777777" w:rsidR="00721048" w:rsidRDefault="00721048" w:rsidP="00721048"/>
    <w:p w14:paraId="1AFA347D" w14:textId="77777777" w:rsidR="00721048" w:rsidRPr="00A0197D" w:rsidRDefault="00721048" w:rsidP="00721048">
      <w:r>
        <w:t xml:space="preserve">Video: </w:t>
      </w:r>
      <w:hyperlink r:id="rId12" w:history="1">
        <w:r w:rsidRPr="00E95E37">
          <w:rPr>
            <w:rStyle w:val="Hyperlink"/>
          </w:rPr>
          <w:t>An example of Operant Conditioning: a The hungry rats</w:t>
        </w:r>
      </w:hyperlink>
      <w:r>
        <w:t>. (</w:t>
      </w:r>
      <w:r w:rsidRPr="00912E01">
        <w:t>The Psychology Channel</w:t>
      </w:r>
      <w:r>
        <w:t xml:space="preserve">, </w:t>
      </w:r>
      <w:r w:rsidRPr="00912E01">
        <w:t>2015).</w:t>
      </w:r>
    </w:p>
    <w:p w14:paraId="0BBC5909" w14:textId="77777777" w:rsidR="00721048" w:rsidRPr="000635B4" w:rsidRDefault="00721048" w:rsidP="00721048">
      <w:pPr>
        <w:rPr>
          <w:rFonts w:asciiTheme="majorHAnsi" w:hAnsiTheme="majorHAnsi"/>
          <w:color w:val="FF3300"/>
          <w:sz w:val="24"/>
          <w:szCs w:val="24"/>
        </w:rPr>
      </w:pPr>
    </w:p>
    <w:p w14:paraId="53B05588" w14:textId="77777777" w:rsidR="00721048" w:rsidRPr="0025646F" w:rsidRDefault="00721048" w:rsidP="00721048">
      <w:pPr>
        <w:rPr>
          <w:rFonts w:asciiTheme="majorHAnsi" w:hAnsiTheme="majorHAnsi"/>
          <w:b/>
          <w:bCs/>
          <w:color w:val="7030A0"/>
          <w:sz w:val="28"/>
          <w:szCs w:val="28"/>
        </w:rPr>
      </w:pPr>
      <w:r w:rsidRPr="0025646F">
        <w:rPr>
          <w:rFonts w:asciiTheme="majorHAnsi" w:hAnsiTheme="majorHAnsi"/>
          <w:b/>
          <w:bCs/>
          <w:color w:val="7030A0"/>
          <w:sz w:val="28"/>
          <w:szCs w:val="28"/>
        </w:rPr>
        <w:t>HOW IS IT USED IN PEDAGOGY?</w:t>
      </w:r>
    </w:p>
    <w:p w14:paraId="2ECE2324" w14:textId="77777777" w:rsidR="00721048" w:rsidRDefault="00721048" w:rsidP="00721048">
      <w:r w:rsidRPr="00A0197D">
        <w:t>Now I know what you must be wondering, Leah this is all based off work with animals! How does this have anything to do with teaching? Well, Skinner considered this learnt behaviour to be transferable to how we teach children to do many things, such as speak. A child mimics a word we say, and we provide them with positive reinforcement. We continue this process of positive reinforcement until the child can say the word (PBS, 2020)</w:t>
      </w:r>
      <w:r>
        <w:t>.</w:t>
      </w:r>
      <w:r w:rsidRPr="00A0197D">
        <w:t xml:space="preserve"> Additionally, you could extinguish an unwanted behaviour through negative reinforcement. If a child is displaying unwanted behaviours, you could use a planned ignore </w:t>
      </w:r>
      <w:r>
        <w:t xml:space="preserve">or distraction </w:t>
      </w:r>
      <w:r w:rsidRPr="00A0197D">
        <w:t xml:space="preserve">to reduce the amount that the behaviour occurs until it is extinguished (Robertson, 2018). </w:t>
      </w:r>
    </w:p>
    <w:p w14:paraId="3526E2A9" w14:textId="77777777" w:rsidR="00721048" w:rsidRDefault="00721048" w:rsidP="00721048">
      <w:r w:rsidRPr="00091142">
        <w:rPr>
          <w:b/>
          <w:bCs/>
        </w:rPr>
        <w:t>Example: A child that swears</w:t>
      </w:r>
      <w:r>
        <w:t>.</w:t>
      </w:r>
    </w:p>
    <w:p w14:paraId="2FD24B48" w14:textId="77777777" w:rsidR="00721048" w:rsidRDefault="00721048" w:rsidP="00721048">
      <w:r>
        <w:t>Positive reinforcement: Teach the child to use appropriate language, use examples. Give praise and reinforcers for the child when using appropriate language instead of swearing.</w:t>
      </w:r>
    </w:p>
    <w:p w14:paraId="319ED37C" w14:textId="77777777" w:rsidR="00721048" w:rsidRPr="00A0197D" w:rsidRDefault="00721048" w:rsidP="00721048">
      <w:r>
        <w:t>Negative reinforcer: The child swears, utilise a planned ignore and when the child displays appropriate behaviour or corrects themselves then provide praise and positive reinforcement.</w:t>
      </w:r>
    </w:p>
    <w:p w14:paraId="35241D14" w14:textId="77777777" w:rsidR="00721048" w:rsidRPr="000635B4" w:rsidRDefault="00721048" w:rsidP="00721048">
      <w:pPr>
        <w:rPr>
          <w:rFonts w:asciiTheme="majorHAnsi" w:hAnsiTheme="majorHAnsi"/>
          <w:b/>
          <w:bCs/>
          <w:sz w:val="28"/>
          <w:szCs w:val="28"/>
        </w:rPr>
      </w:pPr>
    </w:p>
    <w:p w14:paraId="457C6AB9" w14:textId="77777777" w:rsidR="00721048" w:rsidRPr="0025646F" w:rsidRDefault="00721048" w:rsidP="00721048">
      <w:pPr>
        <w:rPr>
          <w:rFonts w:asciiTheme="majorHAnsi" w:hAnsiTheme="majorHAnsi"/>
          <w:b/>
          <w:bCs/>
          <w:color w:val="7030A0"/>
          <w:sz w:val="26"/>
          <w:szCs w:val="26"/>
        </w:rPr>
      </w:pPr>
      <w:r w:rsidRPr="0025646F">
        <w:rPr>
          <w:rFonts w:asciiTheme="majorHAnsi" w:hAnsiTheme="majorHAnsi"/>
          <w:b/>
          <w:bCs/>
          <w:color w:val="7030A0"/>
          <w:sz w:val="28"/>
          <w:szCs w:val="28"/>
        </w:rPr>
        <w:t>Food For thought.</w:t>
      </w:r>
      <w:r w:rsidRPr="0025646F">
        <w:rPr>
          <w:rFonts w:asciiTheme="majorHAnsi" w:hAnsiTheme="majorHAnsi"/>
          <w:b/>
          <w:bCs/>
          <w:color w:val="7030A0"/>
          <w:sz w:val="26"/>
          <w:szCs w:val="26"/>
        </w:rPr>
        <w:t xml:space="preserve"> </w:t>
      </w:r>
    </w:p>
    <w:p w14:paraId="5117089B" w14:textId="77777777" w:rsidR="00721048" w:rsidRDefault="00721048" w:rsidP="00721048">
      <w:pPr>
        <w:pStyle w:val="ListParagraph"/>
        <w:numPr>
          <w:ilvl w:val="0"/>
          <w:numId w:val="1"/>
        </w:numPr>
        <w:rPr>
          <w:b/>
          <w:bCs/>
        </w:rPr>
      </w:pPr>
      <w:r w:rsidRPr="00691227">
        <w:rPr>
          <w:b/>
          <w:bCs/>
        </w:rPr>
        <w:t>How and when do you use Operant Conditioning in your teaching? Is it effective</w:t>
      </w:r>
      <w:r>
        <w:rPr>
          <w:b/>
          <w:bCs/>
        </w:rPr>
        <w:t>?</w:t>
      </w:r>
    </w:p>
    <w:p w14:paraId="7BB2147F" w14:textId="77777777" w:rsidR="00721048" w:rsidRPr="00A22DE1" w:rsidRDefault="00721048" w:rsidP="00721048">
      <w:pPr>
        <w:pStyle w:val="ListParagraph"/>
        <w:numPr>
          <w:ilvl w:val="0"/>
          <w:numId w:val="1"/>
        </w:numPr>
        <w:rPr>
          <w:b/>
          <w:bCs/>
        </w:rPr>
      </w:pPr>
      <w:r w:rsidRPr="00A22DE1">
        <w:rPr>
          <w:b/>
          <w:bCs/>
        </w:rPr>
        <w:t xml:space="preserve">Does Operant Conditioning create learners that depend on rewards? </w:t>
      </w:r>
      <w:r w:rsidRPr="00A22DE1">
        <w:rPr>
          <w:sz w:val="16"/>
          <w:szCs w:val="16"/>
        </w:rPr>
        <w:t>(Aubrey and Riley, 2019)</w:t>
      </w:r>
    </w:p>
    <w:p w14:paraId="79C94571" w14:textId="77777777" w:rsidR="00721048" w:rsidRPr="00691227" w:rsidRDefault="00721048" w:rsidP="00721048">
      <w:pPr>
        <w:pStyle w:val="ListParagraph"/>
        <w:rPr>
          <w:b/>
          <w:bCs/>
        </w:rPr>
      </w:pPr>
    </w:p>
    <w:p w14:paraId="397A0340" w14:textId="77777777" w:rsidR="00721048" w:rsidRPr="00E2104C" w:rsidRDefault="00721048" w:rsidP="00721048">
      <w:pPr>
        <w:jc w:val="center"/>
        <w:rPr>
          <w:sz w:val="72"/>
          <w:szCs w:val="72"/>
        </w:rPr>
      </w:pPr>
      <w:r>
        <w:rPr>
          <w:noProof/>
        </w:rPr>
        <mc:AlternateContent>
          <mc:Choice Requires="wps">
            <w:drawing>
              <wp:anchor distT="0" distB="0" distL="114300" distR="114300" simplePos="0" relativeHeight="251683840" behindDoc="0" locked="0" layoutInCell="1" allowOverlap="1" wp14:anchorId="04BE46A4" wp14:editId="12A8C5FE">
                <wp:simplePos x="0" y="0"/>
                <wp:positionH relativeFrom="column">
                  <wp:posOffset>2070100</wp:posOffset>
                </wp:positionH>
                <wp:positionV relativeFrom="paragraph">
                  <wp:posOffset>15875</wp:posOffset>
                </wp:positionV>
                <wp:extent cx="1422400" cy="596900"/>
                <wp:effectExtent l="0" t="0" r="25400" b="12700"/>
                <wp:wrapNone/>
                <wp:docPr id="2059993194" name="Text Box 2"/>
                <wp:cNvGraphicFramePr/>
                <a:graphic xmlns:a="http://schemas.openxmlformats.org/drawingml/2006/main">
                  <a:graphicData uri="http://schemas.microsoft.com/office/word/2010/wordprocessingShape">
                    <wps:wsp>
                      <wps:cNvSpPr txBox="1"/>
                      <wps:spPr>
                        <a:xfrm>
                          <a:off x="0" y="0"/>
                          <a:ext cx="1422400" cy="596900"/>
                        </a:xfrm>
                        <a:prstGeom prst="rect">
                          <a:avLst/>
                        </a:prstGeom>
                        <a:solidFill>
                          <a:schemeClr val="lt1"/>
                        </a:solidFill>
                        <a:ln w="6350">
                          <a:solidFill>
                            <a:schemeClr val="bg1"/>
                          </a:solidFill>
                        </a:ln>
                      </wps:spPr>
                      <wps:txbx>
                        <w:txbxContent>
                          <w:p w14:paraId="1FF51FD7" w14:textId="77777777" w:rsidR="00721048" w:rsidRPr="0067022E" w:rsidRDefault="00721048" w:rsidP="00721048">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BE46A4" id="_x0000_s1030" type="#_x0000_t202" style="position:absolute;left:0;text-align:left;margin-left:163pt;margin-top:1.25pt;width:112pt;height:4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" fillcolor="white [3201]" strokecolor="white [3212]" strokeweight=".5pt">
                <v:textbox>
                  <w:txbxContent>
                    <w:p w14:paraId="1FF51FD7" w14:textId="77777777" w:rsidR="00721048" w:rsidRPr="0067022E" w:rsidRDefault="00721048" w:rsidP="00721048">
                      <w:pPr>
                        <w:rPr>
                          <w:sz w:val="16"/>
                          <w:szCs w:val="16"/>
                        </w:rPr>
                      </w:pPr>
                    </w:p>
                  </w:txbxContent>
                </v:textbox>
              </v:shape>
            </w:pict>
          </mc:Fallback>
        </mc:AlternateContent>
      </w:r>
    </w:p>
    <w:p w14:paraId="4F835D89" w14:textId="77777777" w:rsidR="00721048" w:rsidRDefault="00721048" w:rsidP="00721048">
      <w:pPr>
        <w:jc w:val="center"/>
        <w:rPr>
          <w:rFonts w:ascii="Castellar" w:hAnsi="Castellar"/>
          <w:b/>
          <w:bCs/>
          <w:color w:val="0F4761" w:themeColor="accent1" w:themeShade="BF"/>
          <w:sz w:val="52"/>
          <w:szCs w:val="52"/>
        </w:rPr>
      </w:pPr>
      <w:r>
        <w:rPr>
          <w:noProof/>
        </w:rPr>
        <w:lastRenderedPageBreak/>
        <mc:AlternateContent>
          <mc:Choice Requires="wps">
            <w:drawing>
              <wp:anchor distT="0" distB="0" distL="114300" distR="114300" simplePos="0" relativeHeight="251673600" behindDoc="0" locked="0" layoutInCell="1" allowOverlap="1" wp14:anchorId="6FC04E87" wp14:editId="3F918628">
                <wp:simplePos x="0" y="0"/>
                <wp:positionH relativeFrom="margin">
                  <wp:align>left</wp:align>
                </wp:positionH>
                <wp:positionV relativeFrom="paragraph">
                  <wp:posOffset>55880</wp:posOffset>
                </wp:positionV>
                <wp:extent cx="6129020" cy="1366520"/>
                <wp:effectExtent l="38100" t="38100" r="43180" b="43180"/>
                <wp:wrapThrough wrapText="bothSides">
                  <wp:wrapPolygon edited="0">
                    <wp:start x="5505" y="-602"/>
                    <wp:lineTo x="-134" y="-602"/>
                    <wp:lineTo x="-134" y="21981"/>
                    <wp:lineTo x="21685" y="21981"/>
                    <wp:lineTo x="21685" y="-602"/>
                    <wp:lineTo x="18194" y="-602"/>
                    <wp:lineTo x="5505" y="-602"/>
                  </wp:wrapPolygon>
                </wp:wrapThrough>
                <wp:docPr id="897961965" name="Text Box 10"/>
                <wp:cNvGraphicFramePr/>
                <a:graphic xmlns:a="http://schemas.openxmlformats.org/drawingml/2006/main">
                  <a:graphicData uri="http://schemas.microsoft.com/office/word/2010/wordprocessingShape">
                    <wps:wsp>
                      <wps:cNvSpPr txBox="1"/>
                      <wps:spPr>
                        <a:xfrm>
                          <a:off x="0" y="0"/>
                          <a:ext cx="6129020" cy="1366520"/>
                        </a:xfrm>
                        <a:custGeom>
                          <a:avLst/>
                          <a:gdLst>
                            <a:gd name="connsiteX0" fmla="*/ 0 w 6129020"/>
                            <a:gd name="connsiteY0" fmla="*/ 0 h 1366520"/>
                            <a:gd name="connsiteX1" fmla="*/ 803583 w 6129020"/>
                            <a:gd name="connsiteY1" fmla="*/ 0 h 1366520"/>
                            <a:gd name="connsiteX2" fmla="*/ 1545875 w 6129020"/>
                            <a:gd name="connsiteY2" fmla="*/ 0 h 1366520"/>
                            <a:gd name="connsiteX3" fmla="*/ 2226877 w 6129020"/>
                            <a:gd name="connsiteY3" fmla="*/ 0 h 1366520"/>
                            <a:gd name="connsiteX4" fmla="*/ 2907879 w 6129020"/>
                            <a:gd name="connsiteY4" fmla="*/ 0 h 1366520"/>
                            <a:gd name="connsiteX5" fmla="*/ 3711462 w 6129020"/>
                            <a:gd name="connsiteY5" fmla="*/ 0 h 1366520"/>
                            <a:gd name="connsiteX6" fmla="*/ 4453755 w 6129020"/>
                            <a:gd name="connsiteY6" fmla="*/ 0 h 1366520"/>
                            <a:gd name="connsiteX7" fmla="*/ 4950886 w 6129020"/>
                            <a:gd name="connsiteY7" fmla="*/ 0 h 1366520"/>
                            <a:gd name="connsiteX8" fmla="*/ 6129020 w 6129020"/>
                            <a:gd name="connsiteY8" fmla="*/ 0 h 1366520"/>
                            <a:gd name="connsiteX9" fmla="*/ 6129020 w 6129020"/>
                            <a:gd name="connsiteY9" fmla="*/ 710590 h 1366520"/>
                            <a:gd name="connsiteX10" fmla="*/ 6129020 w 6129020"/>
                            <a:gd name="connsiteY10" fmla="*/ 1366520 h 1366520"/>
                            <a:gd name="connsiteX11" fmla="*/ 5570598 w 6129020"/>
                            <a:gd name="connsiteY11" fmla="*/ 1366520 h 1366520"/>
                            <a:gd name="connsiteX12" fmla="*/ 4767016 w 6129020"/>
                            <a:gd name="connsiteY12" fmla="*/ 1366520 h 1366520"/>
                            <a:gd name="connsiteX13" fmla="*/ 4147304 w 6129020"/>
                            <a:gd name="connsiteY13" fmla="*/ 1366520 h 1366520"/>
                            <a:gd name="connsiteX14" fmla="*/ 3343721 w 6129020"/>
                            <a:gd name="connsiteY14" fmla="*/ 1366520 h 1366520"/>
                            <a:gd name="connsiteX15" fmla="*/ 2785299 w 6129020"/>
                            <a:gd name="connsiteY15" fmla="*/ 1366520 h 1366520"/>
                            <a:gd name="connsiteX16" fmla="*/ 2288167 w 6129020"/>
                            <a:gd name="connsiteY16" fmla="*/ 1366520 h 1366520"/>
                            <a:gd name="connsiteX17" fmla="*/ 1791036 w 6129020"/>
                            <a:gd name="connsiteY17" fmla="*/ 1366520 h 1366520"/>
                            <a:gd name="connsiteX18" fmla="*/ 1048743 w 6129020"/>
                            <a:gd name="connsiteY18" fmla="*/ 1366520 h 1366520"/>
                            <a:gd name="connsiteX19" fmla="*/ 0 w 6129020"/>
                            <a:gd name="connsiteY19" fmla="*/ 1366520 h 1366520"/>
                            <a:gd name="connsiteX20" fmla="*/ 0 w 6129020"/>
                            <a:gd name="connsiteY20" fmla="*/ 683260 h 1366520"/>
                            <a:gd name="connsiteX21" fmla="*/ 0 w 6129020"/>
                            <a:gd name="connsiteY21" fmla="*/ 0 h 136652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Lst>
                          <a:rect l="l" t="t" r="r" b="b"/>
                          <a:pathLst>
                            <a:path w="6129020" h="1366520" fill="none" extrusionOk="0">
                              <a:moveTo>
                                <a:pt x="0" y="0"/>
                              </a:moveTo>
                              <a:cubicBezTo>
                                <a:pt x="205370" y="16472"/>
                                <a:pt x="423839" y="34869"/>
                                <a:pt x="803583" y="0"/>
                              </a:cubicBezTo>
                              <a:cubicBezTo>
                                <a:pt x="1183327" y="-34869"/>
                                <a:pt x="1323915" y="21699"/>
                                <a:pt x="1545875" y="0"/>
                              </a:cubicBezTo>
                              <a:cubicBezTo>
                                <a:pt x="1767835" y="-21699"/>
                                <a:pt x="1988894" y="-22544"/>
                                <a:pt x="2226877" y="0"/>
                              </a:cubicBezTo>
                              <a:cubicBezTo>
                                <a:pt x="2464860" y="22544"/>
                                <a:pt x="2744366" y="27951"/>
                                <a:pt x="2907879" y="0"/>
                              </a:cubicBezTo>
                              <a:cubicBezTo>
                                <a:pt x="3071392" y="-27951"/>
                                <a:pt x="3343871" y="6970"/>
                                <a:pt x="3711462" y="0"/>
                              </a:cubicBezTo>
                              <a:cubicBezTo>
                                <a:pt x="4079053" y="-6970"/>
                                <a:pt x="4229322" y="32593"/>
                                <a:pt x="4453755" y="0"/>
                              </a:cubicBezTo>
                              <a:cubicBezTo>
                                <a:pt x="4678188" y="-32593"/>
                                <a:pt x="4734401" y="21706"/>
                                <a:pt x="4950886" y="0"/>
                              </a:cubicBezTo>
                              <a:cubicBezTo>
                                <a:pt x="5167371" y="-21706"/>
                                <a:pt x="5717351" y="-49304"/>
                                <a:pt x="6129020" y="0"/>
                              </a:cubicBezTo>
                              <a:cubicBezTo>
                                <a:pt x="6107976" y="208736"/>
                                <a:pt x="6095981" y="456628"/>
                                <a:pt x="6129020" y="710590"/>
                              </a:cubicBezTo>
                              <a:cubicBezTo>
                                <a:pt x="6162060" y="964552"/>
                                <a:pt x="6116904" y="1079511"/>
                                <a:pt x="6129020" y="1366520"/>
                              </a:cubicBezTo>
                              <a:cubicBezTo>
                                <a:pt x="5894434" y="1345404"/>
                                <a:pt x="5809401" y="1357957"/>
                                <a:pt x="5570598" y="1366520"/>
                              </a:cubicBezTo>
                              <a:cubicBezTo>
                                <a:pt x="5331795" y="1375083"/>
                                <a:pt x="5141758" y="1375326"/>
                                <a:pt x="4767016" y="1366520"/>
                              </a:cubicBezTo>
                              <a:cubicBezTo>
                                <a:pt x="4392274" y="1357714"/>
                                <a:pt x="4410207" y="1343545"/>
                                <a:pt x="4147304" y="1366520"/>
                              </a:cubicBezTo>
                              <a:cubicBezTo>
                                <a:pt x="3884401" y="1389495"/>
                                <a:pt x="3557024" y="1329256"/>
                                <a:pt x="3343721" y="1366520"/>
                              </a:cubicBezTo>
                              <a:cubicBezTo>
                                <a:pt x="3130418" y="1403784"/>
                                <a:pt x="2919582" y="1375873"/>
                                <a:pt x="2785299" y="1366520"/>
                              </a:cubicBezTo>
                              <a:cubicBezTo>
                                <a:pt x="2651016" y="1357167"/>
                                <a:pt x="2463957" y="1351234"/>
                                <a:pt x="2288167" y="1366520"/>
                              </a:cubicBezTo>
                              <a:cubicBezTo>
                                <a:pt x="2112377" y="1381806"/>
                                <a:pt x="2001505" y="1379360"/>
                                <a:pt x="1791036" y="1366520"/>
                              </a:cubicBezTo>
                              <a:cubicBezTo>
                                <a:pt x="1580567" y="1353680"/>
                                <a:pt x="1225970" y="1393539"/>
                                <a:pt x="1048743" y="1366520"/>
                              </a:cubicBezTo>
                              <a:cubicBezTo>
                                <a:pt x="871516" y="1339501"/>
                                <a:pt x="427131" y="1331591"/>
                                <a:pt x="0" y="1366520"/>
                              </a:cubicBezTo>
                              <a:cubicBezTo>
                                <a:pt x="22176" y="1071021"/>
                                <a:pt x="-14188" y="997940"/>
                                <a:pt x="0" y="683260"/>
                              </a:cubicBezTo>
                              <a:cubicBezTo>
                                <a:pt x="14188" y="368580"/>
                                <a:pt x="-9884" y="337599"/>
                                <a:pt x="0" y="0"/>
                              </a:cubicBezTo>
                              <a:close/>
                            </a:path>
                            <a:path w="6129020" h="1366520" stroke="0" extrusionOk="0">
                              <a:moveTo>
                                <a:pt x="0" y="0"/>
                              </a:moveTo>
                              <a:cubicBezTo>
                                <a:pt x="199707" y="19456"/>
                                <a:pt x="455190" y="-26099"/>
                                <a:pt x="619712" y="0"/>
                              </a:cubicBezTo>
                              <a:cubicBezTo>
                                <a:pt x="784234" y="26099"/>
                                <a:pt x="876264" y="5373"/>
                                <a:pt x="1116844" y="0"/>
                              </a:cubicBezTo>
                              <a:cubicBezTo>
                                <a:pt x="1357424" y="-5373"/>
                                <a:pt x="1645051" y="27366"/>
                                <a:pt x="1920426" y="0"/>
                              </a:cubicBezTo>
                              <a:cubicBezTo>
                                <a:pt x="2195801" y="-27366"/>
                                <a:pt x="2280742" y="-219"/>
                                <a:pt x="2540138" y="0"/>
                              </a:cubicBezTo>
                              <a:cubicBezTo>
                                <a:pt x="2799534" y="219"/>
                                <a:pt x="2998616" y="-12361"/>
                                <a:pt x="3159850" y="0"/>
                              </a:cubicBezTo>
                              <a:cubicBezTo>
                                <a:pt x="3321084" y="12361"/>
                                <a:pt x="3706395" y="-18215"/>
                                <a:pt x="3963433" y="0"/>
                              </a:cubicBezTo>
                              <a:cubicBezTo>
                                <a:pt x="4220471" y="18215"/>
                                <a:pt x="4318191" y="204"/>
                                <a:pt x="4521855" y="0"/>
                              </a:cubicBezTo>
                              <a:cubicBezTo>
                                <a:pt x="4725519" y="-204"/>
                                <a:pt x="4973386" y="32205"/>
                                <a:pt x="5325437" y="0"/>
                              </a:cubicBezTo>
                              <a:cubicBezTo>
                                <a:pt x="5677488" y="-32205"/>
                                <a:pt x="5962663" y="7250"/>
                                <a:pt x="6129020" y="0"/>
                              </a:cubicBezTo>
                              <a:cubicBezTo>
                                <a:pt x="6152042" y="321740"/>
                                <a:pt x="6101394" y="462906"/>
                                <a:pt x="6129020" y="683260"/>
                              </a:cubicBezTo>
                              <a:cubicBezTo>
                                <a:pt x="6156646" y="903614"/>
                                <a:pt x="6121626" y="1065884"/>
                                <a:pt x="6129020" y="1366520"/>
                              </a:cubicBezTo>
                              <a:cubicBezTo>
                                <a:pt x="5868229" y="1399796"/>
                                <a:pt x="5742525" y="1355425"/>
                                <a:pt x="5386728" y="1366520"/>
                              </a:cubicBezTo>
                              <a:cubicBezTo>
                                <a:pt x="5030931" y="1377615"/>
                                <a:pt x="4745729" y="1351480"/>
                                <a:pt x="4583145" y="1366520"/>
                              </a:cubicBezTo>
                              <a:cubicBezTo>
                                <a:pt x="4420561" y="1381560"/>
                                <a:pt x="4172068" y="1327354"/>
                                <a:pt x="3779562" y="1366520"/>
                              </a:cubicBezTo>
                              <a:cubicBezTo>
                                <a:pt x="3387056" y="1405686"/>
                                <a:pt x="3499277" y="1344464"/>
                                <a:pt x="3221141" y="1366520"/>
                              </a:cubicBezTo>
                              <a:cubicBezTo>
                                <a:pt x="2943005" y="1388576"/>
                                <a:pt x="2691134" y="1342426"/>
                                <a:pt x="2540138" y="1366520"/>
                              </a:cubicBezTo>
                              <a:cubicBezTo>
                                <a:pt x="2389142" y="1390614"/>
                                <a:pt x="2025673" y="1358150"/>
                                <a:pt x="1736556" y="1366520"/>
                              </a:cubicBezTo>
                              <a:cubicBezTo>
                                <a:pt x="1447439" y="1374890"/>
                                <a:pt x="1247804" y="1332809"/>
                                <a:pt x="1055553" y="1366520"/>
                              </a:cubicBezTo>
                              <a:cubicBezTo>
                                <a:pt x="863302" y="1400231"/>
                                <a:pt x="403963" y="1322366"/>
                                <a:pt x="0" y="1366520"/>
                              </a:cubicBezTo>
                              <a:cubicBezTo>
                                <a:pt x="18392" y="1225165"/>
                                <a:pt x="-4965" y="896902"/>
                                <a:pt x="0" y="710590"/>
                              </a:cubicBezTo>
                              <a:cubicBezTo>
                                <a:pt x="4965" y="524278"/>
                                <a:pt x="-17243" y="148764"/>
                                <a:pt x="0" y="0"/>
                              </a:cubicBezTo>
                              <a:close/>
                            </a:path>
                          </a:pathLst>
                        </a:custGeom>
                        <a:ln w="31750">
                          <a:solidFill>
                            <a:schemeClr val="tx1"/>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style>
                        <a:lnRef idx="2">
                          <a:schemeClr val="dk1"/>
                        </a:lnRef>
                        <a:fillRef idx="1">
                          <a:schemeClr val="lt1"/>
                        </a:fillRef>
                        <a:effectRef idx="0">
                          <a:schemeClr val="dk1"/>
                        </a:effectRef>
                        <a:fontRef idx="minor">
                          <a:schemeClr val="dk1"/>
                        </a:fontRef>
                      </wps:style>
                      <wps:txbx>
                        <w:txbxContent>
                          <w:p w14:paraId="19D340DE" w14:textId="77777777" w:rsidR="00721048" w:rsidRPr="00232050" w:rsidRDefault="00721048" w:rsidP="00721048">
                            <w:pPr>
                              <w:jc w:val="center"/>
                              <w:rPr>
                                <w:rFonts w:ascii="Baguet Script" w:hAnsi="Baguet Script"/>
                                <w:sz w:val="84"/>
                                <w:szCs w:val="84"/>
                              </w:rPr>
                            </w:pPr>
                            <w:r w:rsidRPr="00D75536">
                              <w:rPr>
                                <w:rFonts w:ascii="Baguet Script" w:hAnsi="Baguet Script"/>
                                <w:b/>
                                <w:bCs/>
                                <w:sz w:val="84"/>
                                <w:szCs w:val="84"/>
                              </w:rPr>
                              <w:t>Vygotsky’s Zone of Proximal Development.</w:t>
                            </w:r>
                            <w:r w:rsidRPr="00232050">
                              <w:rPr>
                                <w:rFonts w:ascii="Baguet Script" w:hAnsi="Baguet Script"/>
                                <w:sz w:val="84"/>
                                <w:szCs w:val="84"/>
                              </w:rPr>
                              <w:t xml:space="preserve"> Simplified.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C04E87" id="Text Box 10" o:spid="_x0000_s1031" type="#_x0000_t202" style="position:absolute;left:0;text-align:left;margin-left:0;margin-top:4.4pt;width:482.6pt;height:107.6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" fillcolor="white [3201]" strokecolor="black [3213]" strokeweight="2.5pt">
                <v:textbox>
                  <w:txbxContent>
                    <w:p w14:paraId="19D340DE" w14:textId="77777777" w:rsidR="00721048" w:rsidRPr="00232050" w:rsidRDefault="00721048" w:rsidP="00721048">
                      <w:pPr>
                        <w:jc w:val="center"/>
                        <w:rPr>
                          <w:rFonts w:ascii="Baguet Script" w:hAnsi="Baguet Script"/>
                          <w:sz w:val="84"/>
                          <w:szCs w:val="84"/>
                        </w:rPr>
                      </w:pPr>
                      <w:r w:rsidRPr="00D75536">
                        <w:rPr>
                          <w:rFonts w:ascii="Baguet Script" w:hAnsi="Baguet Script"/>
                          <w:b/>
                          <w:bCs/>
                          <w:sz w:val="84"/>
                          <w:szCs w:val="84"/>
                        </w:rPr>
                        <w:t>Vygotsky’s Zone of Proximal Development.</w:t>
                      </w:r>
                      <w:r w:rsidRPr="00232050">
                        <w:rPr>
                          <w:rFonts w:ascii="Baguet Script" w:hAnsi="Baguet Script"/>
                          <w:sz w:val="84"/>
                          <w:szCs w:val="84"/>
                        </w:rPr>
                        <w:t xml:space="preserve"> Simplified.</w:t>
                      </w:r>
                    </w:p>
                  </w:txbxContent>
                </v:textbox>
                <w10:wrap type="through" anchorx="margin"/>
              </v:shape>
            </w:pict>
          </mc:Fallback>
        </mc:AlternateContent>
      </w:r>
      <w:r>
        <w:rPr>
          <w:rFonts w:ascii="Castellar" w:hAnsi="Castellar"/>
          <w:b/>
          <w:bCs/>
          <w:noProof/>
          <w:color w:val="0F4761" w:themeColor="accent1" w:themeShade="BF"/>
          <w:sz w:val="52"/>
          <w:szCs w:val="52"/>
        </w:rPr>
        <w:drawing>
          <wp:anchor distT="0" distB="0" distL="114300" distR="114300" simplePos="0" relativeHeight="251674624" behindDoc="0" locked="0" layoutInCell="1" allowOverlap="1" wp14:anchorId="4CD482C6" wp14:editId="0FA9C265">
            <wp:simplePos x="0" y="0"/>
            <wp:positionH relativeFrom="margin">
              <wp:align>left</wp:align>
            </wp:positionH>
            <wp:positionV relativeFrom="paragraph">
              <wp:posOffset>1502316</wp:posOffset>
            </wp:positionV>
            <wp:extent cx="2920365" cy="304800"/>
            <wp:effectExtent l="0" t="0" r="0" b="0"/>
            <wp:wrapNone/>
            <wp:docPr id="16620615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20365" cy="304800"/>
                    </a:xfrm>
                    <a:prstGeom prst="rect">
                      <a:avLst/>
                    </a:prstGeom>
                    <a:noFill/>
                  </pic:spPr>
                </pic:pic>
              </a:graphicData>
            </a:graphic>
          </wp:anchor>
        </w:drawing>
      </w:r>
    </w:p>
    <w:p w14:paraId="7DA83FE2" w14:textId="77777777" w:rsidR="00721048" w:rsidRDefault="00721048" w:rsidP="00721048">
      <w:r w:rsidRPr="006366C5">
        <w:rPr>
          <w:noProof/>
        </w:rPr>
        <w:drawing>
          <wp:anchor distT="0" distB="0" distL="114300" distR="114300" simplePos="0" relativeHeight="251667456" behindDoc="1" locked="0" layoutInCell="1" allowOverlap="1" wp14:anchorId="7E9355B5" wp14:editId="754C09B8">
            <wp:simplePos x="0" y="0"/>
            <wp:positionH relativeFrom="margin">
              <wp:align>right</wp:align>
            </wp:positionH>
            <wp:positionV relativeFrom="paragraph">
              <wp:posOffset>12065</wp:posOffset>
            </wp:positionV>
            <wp:extent cx="1796415" cy="1737995"/>
            <wp:effectExtent l="0" t="0" r="0" b="0"/>
            <wp:wrapTight wrapText="bothSides">
              <wp:wrapPolygon edited="0">
                <wp:start x="0" y="0"/>
                <wp:lineTo x="0" y="21308"/>
                <wp:lineTo x="21302" y="21308"/>
                <wp:lineTo x="21302" y="0"/>
                <wp:lineTo x="0" y="0"/>
              </wp:wrapPolygon>
            </wp:wrapTight>
            <wp:docPr id="450453388" name="Picture 1" descr="A person with a seriou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453388" name="Picture 1" descr="A person with a serious fac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796415" cy="1737995"/>
                    </a:xfrm>
                    <a:prstGeom prst="rect">
                      <a:avLst/>
                    </a:prstGeom>
                  </pic:spPr>
                </pic:pic>
              </a:graphicData>
            </a:graphic>
            <wp14:sizeRelH relativeFrom="margin">
              <wp14:pctWidth>0</wp14:pctWidth>
            </wp14:sizeRelH>
            <wp14:sizeRelV relativeFrom="margin">
              <wp14:pctHeight>0</wp14:pctHeight>
            </wp14:sizeRelV>
          </wp:anchor>
        </w:drawing>
      </w:r>
      <w:r>
        <w:t xml:space="preserve">In good old Leah fashion, I am once again here to save you from reading a billion pages and goodness knows how many </w:t>
      </w:r>
      <w:r>
        <w:rPr>
          <w:b/>
          <w:bCs/>
        </w:rPr>
        <w:t xml:space="preserve">big words </w:t>
      </w:r>
      <w:r>
        <w:t xml:space="preserve">(you can thank me later </w:t>
      </w:r>
      <w:r>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r>
        <w:t>) about the outstanding Lev Vygotsky. In this blog I will introduce you to Lev Vygotsky (1978) and The Zone of Proximal Development, a collaborative learning approach between teacher and learner. I will highlight the use of most knowledgeable others and Scaffolding (</w:t>
      </w:r>
      <w:r w:rsidRPr="003163F9">
        <w:rPr>
          <w:rFonts w:cs="Times New Roman"/>
        </w:rPr>
        <w:t>David</w:t>
      </w:r>
      <w:r>
        <w:rPr>
          <w:rFonts w:cs="Times New Roman"/>
        </w:rPr>
        <w:t>, Goouch and Powell,</w:t>
      </w:r>
      <w:r w:rsidRPr="003163F9">
        <w:rPr>
          <w:rFonts w:cs="Times New Roman"/>
        </w:rPr>
        <w:t xml:space="preserve"> 2016).</w:t>
      </w:r>
      <w:r>
        <w:rPr>
          <w:rFonts w:cs="Times New Roman"/>
        </w:rPr>
        <w:t xml:space="preserve"> Furthermore, looking at the stages of The Zone of Proximal development in further detail.</w:t>
      </w:r>
    </w:p>
    <w:p w14:paraId="3AA7CF9E" w14:textId="77777777" w:rsidR="00721048" w:rsidRDefault="00721048" w:rsidP="00721048">
      <w:r w:rsidRPr="00284872">
        <w:rPr>
          <w:rFonts w:ascii="Baguet Script" w:hAnsi="Baguet Script"/>
          <w:b/>
          <w:bCs/>
          <w:noProof/>
          <w:color w:val="156082" w:themeColor="accent1"/>
          <w:sz w:val="72"/>
          <w:szCs w:val="72"/>
        </w:rPr>
        <mc:AlternateContent>
          <mc:Choice Requires="wps">
            <w:drawing>
              <wp:anchor distT="0" distB="0" distL="114300" distR="114300" simplePos="0" relativeHeight="251668480" behindDoc="1" locked="0" layoutInCell="1" allowOverlap="1" wp14:anchorId="011DD98C" wp14:editId="712F9384">
                <wp:simplePos x="0" y="0"/>
                <wp:positionH relativeFrom="page">
                  <wp:posOffset>5377199</wp:posOffset>
                </wp:positionH>
                <wp:positionV relativeFrom="paragraph">
                  <wp:posOffset>82078</wp:posOffset>
                </wp:positionV>
                <wp:extent cx="1086415" cy="235390"/>
                <wp:effectExtent l="0" t="0" r="19050" b="12700"/>
                <wp:wrapNone/>
                <wp:docPr id="2083882181" name="Text Box 1"/>
                <wp:cNvGraphicFramePr/>
                <a:graphic xmlns:a="http://schemas.openxmlformats.org/drawingml/2006/main">
                  <a:graphicData uri="http://schemas.microsoft.com/office/word/2010/wordprocessingShape">
                    <wps:wsp>
                      <wps:cNvSpPr txBox="1"/>
                      <wps:spPr>
                        <a:xfrm>
                          <a:off x="0" y="0"/>
                          <a:ext cx="1086415" cy="235390"/>
                        </a:xfrm>
                        <a:prstGeom prst="rect">
                          <a:avLst/>
                        </a:prstGeom>
                        <a:solidFill>
                          <a:schemeClr val="lt1"/>
                        </a:solidFill>
                        <a:ln w="6350">
                          <a:solidFill>
                            <a:schemeClr val="bg1"/>
                          </a:solidFill>
                        </a:ln>
                      </wps:spPr>
                      <wps:txbx>
                        <w:txbxContent>
                          <w:p w14:paraId="586C3C3E" w14:textId="77777777" w:rsidR="00721048" w:rsidRPr="00ED591E" w:rsidRDefault="00721048" w:rsidP="00721048">
                            <w:pPr>
                              <w:rPr>
                                <w:sz w:val="16"/>
                                <w:szCs w:val="16"/>
                              </w:rPr>
                            </w:pPr>
                            <w:r w:rsidRPr="00ED591E">
                              <w:rPr>
                                <w:sz w:val="16"/>
                                <w:szCs w:val="16"/>
                              </w:rPr>
                              <w:t>(Shutterstock,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1DD98C" id="Text Box 1" o:spid="_x0000_s1032" type="#_x0000_t202" style="position:absolute;margin-left:423.4pt;margin-top:6.45pt;width:85.55pt;height:18.55pt;z-index:-2516480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" fillcolor="white [3201]" strokecolor="white [3212]" strokeweight=".5pt">
                <v:textbox>
                  <w:txbxContent>
                    <w:p w14:paraId="586C3C3E" w14:textId="77777777" w:rsidR="00721048" w:rsidRPr="00ED591E" w:rsidRDefault="00721048" w:rsidP="00721048">
                      <w:pPr>
                        <w:rPr>
                          <w:sz w:val="16"/>
                          <w:szCs w:val="16"/>
                        </w:rPr>
                      </w:pPr>
                      <w:r w:rsidRPr="00ED591E">
                        <w:rPr>
                          <w:sz w:val="16"/>
                          <w:szCs w:val="16"/>
                        </w:rPr>
                        <w:t>(Shutterstock, 2018)</w:t>
                      </w:r>
                    </w:p>
                  </w:txbxContent>
                </v:textbox>
                <w10:wrap anchorx="page"/>
              </v:shape>
            </w:pict>
          </mc:Fallback>
        </mc:AlternateContent>
      </w:r>
    </w:p>
    <w:p w14:paraId="52D4A675" w14:textId="77777777" w:rsidR="00721048" w:rsidRPr="00E622D1" w:rsidRDefault="00721048" w:rsidP="00721048">
      <w:pPr>
        <w:rPr>
          <w:rFonts w:asciiTheme="majorHAnsi" w:hAnsiTheme="majorHAnsi"/>
          <w:b/>
          <w:bCs/>
          <w:color w:val="7030A0"/>
          <w:sz w:val="28"/>
          <w:szCs w:val="28"/>
        </w:rPr>
      </w:pPr>
      <w:r w:rsidRPr="00E622D1">
        <w:rPr>
          <w:rFonts w:asciiTheme="majorHAnsi" w:hAnsiTheme="majorHAnsi"/>
          <w:b/>
          <w:bCs/>
          <w:color w:val="7030A0"/>
          <w:sz w:val="28"/>
          <w:szCs w:val="28"/>
        </w:rPr>
        <w:t xml:space="preserve">Where it began: </w:t>
      </w:r>
    </w:p>
    <w:p w14:paraId="4302A9F9" w14:textId="77777777" w:rsidR="00721048" w:rsidRPr="00220A7B" w:rsidRDefault="00721048" w:rsidP="00721048">
      <w:r>
        <w:t>Lev Vygotsky was a Russian Psychologist who in his short lifespan developed numerous valuable theories, such as The Zone of Proximal Development (ZPD) and Most Knowledgeable Others (MKOs). His theoretical approach to pedagogy is known as Cognitivism, it is believed that the theory emerged from the discontent of the Behaviourist approach to pedagogy (Bates, 2019). Cognitivism can be split into 2 approaches, Cognitive Constructivism and Social Constructivism (</w:t>
      </w:r>
      <w:r w:rsidRPr="00F87377">
        <w:rPr>
          <w:rFonts w:cs="Times New Roman"/>
        </w:rPr>
        <w:t>Nassaji</w:t>
      </w:r>
      <w:r>
        <w:rPr>
          <w:rFonts w:cs="Times New Roman"/>
        </w:rPr>
        <w:t xml:space="preserve"> and</w:t>
      </w:r>
      <w:r w:rsidRPr="00F87377">
        <w:rPr>
          <w:rFonts w:cs="Times New Roman"/>
        </w:rPr>
        <w:t xml:space="preserve"> Tian. 2018).</w:t>
      </w:r>
      <w:r>
        <w:t xml:space="preserve"> Unlike </w:t>
      </w:r>
      <w:hyperlink r:id="rId15" w:history="1">
        <w:r w:rsidRPr="00361376">
          <w:rPr>
            <w:rStyle w:val="Hyperlink"/>
          </w:rPr>
          <w:t>Piaget</w:t>
        </w:r>
      </w:hyperlink>
      <w:r>
        <w:t xml:space="preserve"> (McLeod, 2024) a Cognitive Constructivist, Vygotsky a Social Constructivist believed that social interaction such as a child’s community and culture played a key role in the learning process (Bates, 2019). </w:t>
      </w:r>
    </w:p>
    <w:p w14:paraId="583F9CA2" w14:textId="77777777" w:rsidR="00721048" w:rsidRDefault="00721048" w:rsidP="00721048"/>
    <w:p w14:paraId="1B68D144" w14:textId="77777777" w:rsidR="00721048" w:rsidRPr="00E622D1" w:rsidRDefault="00721048" w:rsidP="00721048">
      <w:pPr>
        <w:rPr>
          <w:rFonts w:asciiTheme="majorHAnsi" w:hAnsiTheme="majorHAnsi"/>
          <w:b/>
          <w:bCs/>
          <w:color w:val="7030A0"/>
          <w:sz w:val="28"/>
          <w:szCs w:val="28"/>
        </w:rPr>
      </w:pPr>
      <w:r w:rsidRPr="00E622D1">
        <w:rPr>
          <w:rFonts w:asciiTheme="majorHAnsi" w:hAnsiTheme="majorHAnsi"/>
          <w:b/>
          <w:bCs/>
          <w:color w:val="7030A0"/>
          <w:sz w:val="28"/>
          <w:szCs w:val="28"/>
        </w:rPr>
        <w:t>The Zone of Proximal Development (ZPD):</w:t>
      </w:r>
    </w:p>
    <w:p w14:paraId="1F30CC16" w14:textId="77777777" w:rsidR="00721048" w:rsidRDefault="00721048" w:rsidP="00721048">
      <w:r w:rsidRPr="00B7654D">
        <w:rPr>
          <w:noProof/>
        </w:rPr>
        <w:drawing>
          <wp:anchor distT="0" distB="0" distL="114300" distR="114300" simplePos="0" relativeHeight="251669504" behindDoc="0" locked="0" layoutInCell="1" allowOverlap="1" wp14:anchorId="493B2FFB" wp14:editId="7EAC8D51">
            <wp:simplePos x="0" y="0"/>
            <wp:positionH relativeFrom="column">
              <wp:posOffset>1677154</wp:posOffset>
            </wp:positionH>
            <wp:positionV relativeFrom="paragraph">
              <wp:posOffset>1356121</wp:posOffset>
            </wp:positionV>
            <wp:extent cx="3226023" cy="1629624"/>
            <wp:effectExtent l="0" t="0" r="0" b="8890"/>
            <wp:wrapNone/>
            <wp:docPr id="203226061" name="Picture 1" descr="A diagram of a different way of develop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26061" name="Picture 1" descr="A diagram of a different way of development&#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30450" cy="1631860"/>
                    </a:xfrm>
                    <a:prstGeom prst="rect">
                      <a:avLst/>
                    </a:prstGeom>
                  </pic:spPr>
                </pic:pic>
              </a:graphicData>
            </a:graphic>
            <wp14:sizeRelH relativeFrom="margin">
              <wp14:pctWidth>0</wp14:pctWidth>
            </wp14:sizeRelH>
            <wp14:sizeRelV relativeFrom="margin">
              <wp14:pctHeight>0</wp14:pctHeight>
            </wp14:sizeRelV>
          </wp:anchor>
        </w:drawing>
      </w:r>
      <w:r>
        <w:t>Vygotsky believed that the role of the teacher was to facilitate learning, and the role of the learner was to problem solve and they would do so collaboratively (</w:t>
      </w:r>
      <w:r w:rsidRPr="002A0D56">
        <w:t>Bartlett and Burton, 2016</w:t>
      </w:r>
      <w:r>
        <w:t>). The Zone of Proximal Development can be described as the zone where a child can develop through the help of Most Knowledgeable Others but are not yet capable of doing so independently. Vygotsky believed that learning in this zone with the help of MKOs allowed the pupil to achieve a higher level of learning (</w:t>
      </w:r>
      <w:r w:rsidRPr="00D01FAE">
        <w:rPr>
          <w:rFonts w:cs="Times New Roman"/>
          <w:lang w:val="en-US"/>
        </w:rPr>
        <w:t>Aubrey and Riley</w:t>
      </w:r>
      <w:r>
        <w:rPr>
          <w:rFonts w:cs="Times New Roman"/>
          <w:lang w:val="en-US"/>
        </w:rPr>
        <w:t xml:space="preserve">, </w:t>
      </w:r>
      <w:r w:rsidRPr="00D01FAE">
        <w:rPr>
          <w:rFonts w:cs="Times New Roman"/>
          <w:lang w:val="en-US"/>
        </w:rPr>
        <w:t>2019)</w:t>
      </w:r>
      <w:r>
        <w:rPr>
          <w:rFonts w:cs="Times New Roman"/>
          <w:lang w:val="en-US"/>
        </w:rPr>
        <w:t xml:space="preserve"> and deemed the language MKOs used important to the ZPD. Furthermore, he developed the idea of scaffolding to help teachers and MKOs to understand their role of facilitating in the ZPD.</w:t>
      </w:r>
    </w:p>
    <w:p w14:paraId="2E122C2E" w14:textId="77777777" w:rsidR="00721048" w:rsidRDefault="00721048" w:rsidP="00721048">
      <w:r>
        <w:rPr>
          <w:noProof/>
        </w:rPr>
        <mc:AlternateContent>
          <mc:Choice Requires="wps">
            <w:drawing>
              <wp:anchor distT="0" distB="0" distL="114300" distR="114300" simplePos="0" relativeHeight="251670528" behindDoc="0" locked="0" layoutInCell="1" allowOverlap="1" wp14:anchorId="3CB65429" wp14:editId="39C78CED">
                <wp:simplePos x="0" y="0"/>
                <wp:positionH relativeFrom="margin">
                  <wp:posOffset>4499610</wp:posOffset>
                </wp:positionH>
                <wp:positionV relativeFrom="paragraph">
                  <wp:posOffset>965200</wp:posOffset>
                </wp:positionV>
                <wp:extent cx="1085850" cy="201295"/>
                <wp:effectExtent l="0" t="0" r="19050" b="27305"/>
                <wp:wrapNone/>
                <wp:docPr id="1632367635" name="Text Box 2"/>
                <wp:cNvGraphicFramePr/>
                <a:graphic xmlns:a="http://schemas.openxmlformats.org/drawingml/2006/main">
                  <a:graphicData uri="http://schemas.microsoft.com/office/word/2010/wordprocessingShape">
                    <wps:wsp>
                      <wps:cNvSpPr txBox="1"/>
                      <wps:spPr>
                        <a:xfrm>
                          <a:off x="0" y="0"/>
                          <a:ext cx="1085850" cy="201295"/>
                        </a:xfrm>
                        <a:prstGeom prst="rect">
                          <a:avLst/>
                        </a:prstGeom>
                        <a:solidFill>
                          <a:schemeClr val="lt1"/>
                        </a:solidFill>
                        <a:ln w="6350">
                          <a:solidFill>
                            <a:schemeClr val="bg1"/>
                          </a:solidFill>
                        </a:ln>
                      </wps:spPr>
                      <wps:txbx>
                        <w:txbxContent>
                          <w:p w14:paraId="4B500E2F" w14:textId="77777777" w:rsidR="00721048" w:rsidRPr="00B7654D" w:rsidRDefault="00721048" w:rsidP="00721048">
                            <w:pPr>
                              <w:rPr>
                                <w:sz w:val="16"/>
                                <w:szCs w:val="16"/>
                              </w:rPr>
                            </w:pPr>
                            <w:r w:rsidRPr="00B7654D">
                              <w:rPr>
                                <w:sz w:val="16"/>
                                <w:szCs w:val="16"/>
                              </w:rPr>
                              <w:t>(Adobe Stock,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B65429" id="_x0000_s1033" type="#_x0000_t202" style="position:absolute;margin-left:354.3pt;margin-top:76pt;width:85.5pt;height:15.8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" fillcolor="white [3201]" strokecolor="white [3212]" strokeweight=".5pt">
                <v:textbox>
                  <w:txbxContent>
                    <w:p w14:paraId="4B500E2F" w14:textId="77777777" w:rsidR="00721048" w:rsidRPr="00B7654D" w:rsidRDefault="00721048" w:rsidP="00721048">
                      <w:pPr>
                        <w:rPr>
                          <w:sz w:val="16"/>
                          <w:szCs w:val="16"/>
                        </w:rPr>
                      </w:pPr>
                      <w:r w:rsidRPr="00B7654D">
                        <w:rPr>
                          <w:sz w:val="16"/>
                          <w:szCs w:val="16"/>
                        </w:rPr>
                        <w:t>(Adobe Stock, 2024)</w:t>
                      </w:r>
                    </w:p>
                  </w:txbxContent>
                </v:textbox>
                <w10:wrap anchorx="margin"/>
              </v:shape>
            </w:pict>
          </mc:Fallback>
        </mc:AlternateContent>
      </w:r>
    </w:p>
    <w:p w14:paraId="0A359F6E" w14:textId="77777777" w:rsidR="00721048" w:rsidRDefault="00721048" w:rsidP="00721048">
      <w:pPr>
        <w:rPr>
          <w:rFonts w:asciiTheme="majorHAnsi" w:hAnsiTheme="majorHAnsi"/>
          <w:b/>
          <w:bCs/>
          <w:color w:val="7030A0"/>
          <w:sz w:val="28"/>
          <w:szCs w:val="28"/>
        </w:rPr>
      </w:pPr>
    </w:p>
    <w:p w14:paraId="4631F3B6" w14:textId="77777777" w:rsidR="00721048" w:rsidRPr="00B22D79" w:rsidRDefault="00721048" w:rsidP="00721048">
      <w:pPr>
        <w:rPr>
          <w:rFonts w:asciiTheme="majorHAnsi" w:hAnsiTheme="majorHAnsi"/>
          <w:b/>
          <w:bCs/>
          <w:color w:val="7030A0"/>
          <w:sz w:val="28"/>
          <w:szCs w:val="28"/>
        </w:rPr>
      </w:pPr>
      <w:r w:rsidRPr="00E622D1">
        <w:rPr>
          <w:rFonts w:asciiTheme="majorHAnsi" w:hAnsiTheme="majorHAnsi"/>
          <w:b/>
          <w:bCs/>
          <w:color w:val="7030A0"/>
          <w:sz w:val="28"/>
          <w:szCs w:val="28"/>
        </w:rPr>
        <w:lastRenderedPageBreak/>
        <w:t>The stages of ZPD:</w:t>
      </w:r>
    </w:p>
    <w:p w14:paraId="055F622A" w14:textId="77777777" w:rsidR="00721048" w:rsidRPr="00121CE5" w:rsidRDefault="00721048" w:rsidP="00721048">
      <w:pPr>
        <w:rPr>
          <w:sz w:val="16"/>
          <w:szCs w:val="16"/>
        </w:rPr>
      </w:pPr>
      <w:r>
        <w:t xml:space="preserve">There are three key factors to the ZPD, and it is important that the teacher understands these steps to be able to facilitate support and learning to the individual in a collaborative process </w:t>
      </w:r>
      <w:r w:rsidRPr="00121CE5">
        <w:rPr>
          <w:rFonts w:eastAsia="Times New Roman" w:cs="Times New Roman"/>
          <w:kern w:val="0"/>
          <w:lang w:eastAsia="en-GB"/>
          <w14:ligatures w14:val="none"/>
        </w:rPr>
        <w:t>(Wass and Golding, 2014)</w:t>
      </w:r>
      <w:r w:rsidRPr="00121CE5">
        <w:t>.</w:t>
      </w:r>
    </w:p>
    <w:p w14:paraId="37459EF4" w14:textId="77777777" w:rsidR="00721048" w:rsidRPr="00235845" w:rsidRDefault="00721048" w:rsidP="00721048">
      <w:pPr>
        <w:pStyle w:val="ListParagraph"/>
        <w:numPr>
          <w:ilvl w:val="0"/>
          <w:numId w:val="2"/>
        </w:numPr>
      </w:pPr>
      <w:r w:rsidRPr="00A23110">
        <w:rPr>
          <w:b/>
          <w:bCs/>
        </w:rPr>
        <w:t xml:space="preserve">What the learner can do independently: </w:t>
      </w:r>
      <w:r>
        <w:t>This is where the learner has mastered a skill and can independently do tasks. There is opportunity here to progress to the next level of the skill and find the learners new ZPD</w:t>
      </w:r>
      <w:r w:rsidRPr="00F0723E">
        <w:rPr>
          <w:rFonts w:cs="Times New Roman"/>
        </w:rPr>
        <w:t xml:space="preserve"> </w:t>
      </w:r>
      <w:r>
        <w:rPr>
          <w:rFonts w:cs="Times New Roman"/>
        </w:rPr>
        <w:t>(</w:t>
      </w:r>
      <w:r w:rsidRPr="006D16C8">
        <w:rPr>
          <w:rFonts w:cs="Times New Roman"/>
        </w:rPr>
        <w:t>Harland</w:t>
      </w:r>
      <w:r>
        <w:rPr>
          <w:rFonts w:cs="Times New Roman"/>
        </w:rPr>
        <w:t>,</w:t>
      </w:r>
      <w:r w:rsidRPr="006D16C8">
        <w:rPr>
          <w:rFonts w:cs="Times New Roman"/>
        </w:rPr>
        <w:t xml:space="preserve"> 2003)</w:t>
      </w:r>
      <w:r>
        <w:rPr>
          <w:rFonts w:cs="Times New Roman"/>
        </w:rPr>
        <w:t>.</w:t>
      </w:r>
    </w:p>
    <w:p w14:paraId="04EFCB3D" w14:textId="77777777" w:rsidR="00721048" w:rsidRPr="008F6244" w:rsidRDefault="00721048" w:rsidP="00721048">
      <w:pPr>
        <w:pStyle w:val="ListParagraph"/>
        <w:numPr>
          <w:ilvl w:val="0"/>
          <w:numId w:val="2"/>
        </w:numPr>
      </w:pPr>
      <w:r w:rsidRPr="00A23110">
        <w:rPr>
          <w:b/>
          <w:bCs/>
        </w:rPr>
        <w:t xml:space="preserve">What the learner can do with the help of MKOs / ZPD: </w:t>
      </w:r>
      <w:r>
        <w:t>In this stage the learner needs the support of MKOs to help them master a task. This is considered the ZPD, in this zone the MKOs would utilise scaffolding to help the learner (</w:t>
      </w:r>
      <w:r w:rsidRPr="00A23110">
        <w:rPr>
          <w:rFonts w:cs="Times New Roman"/>
        </w:rPr>
        <w:t>Eun, 2017).</w:t>
      </w:r>
      <w:r>
        <w:rPr>
          <w:rFonts w:cs="Times New Roman"/>
        </w:rPr>
        <w:t xml:space="preserve"> The MKOs will then reduce or remove scaffolding as the learner progresses.</w:t>
      </w:r>
    </w:p>
    <w:p w14:paraId="7E549968" w14:textId="77777777" w:rsidR="00721048" w:rsidRDefault="00721048" w:rsidP="00721048">
      <w:pPr>
        <w:pStyle w:val="ListParagraph"/>
        <w:numPr>
          <w:ilvl w:val="0"/>
          <w:numId w:val="2"/>
        </w:numPr>
      </w:pPr>
      <w:r w:rsidRPr="00A23110">
        <w:rPr>
          <w:b/>
          <w:bCs/>
        </w:rPr>
        <w:t xml:space="preserve">What the learner cannot yet do: </w:t>
      </w:r>
      <w:r>
        <w:t>The learner is not capable of mastering the task with or without the help of the MKOs.</w:t>
      </w:r>
    </w:p>
    <w:p w14:paraId="0E8E181B" w14:textId="77777777" w:rsidR="00721048" w:rsidRPr="001C3B16" w:rsidRDefault="00721048" w:rsidP="00721048">
      <w:pPr>
        <w:pStyle w:val="ListParagraph"/>
        <w:rPr>
          <w:b/>
          <w:bCs/>
        </w:rPr>
      </w:pPr>
      <w:r>
        <w:rPr>
          <w:noProof/>
        </w:rPr>
        <mc:AlternateContent>
          <mc:Choice Requires="wps">
            <w:drawing>
              <wp:anchor distT="0" distB="0" distL="114300" distR="114300" simplePos="0" relativeHeight="251671552" behindDoc="0" locked="0" layoutInCell="1" allowOverlap="1" wp14:anchorId="37762662" wp14:editId="4AAB3F9D">
                <wp:simplePos x="0" y="0"/>
                <wp:positionH relativeFrom="margin">
                  <wp:align>left</wp:align>
                </wp:positionH>
                <wp:positionV relativeFrom="paragraph">
                  <wp:posOffset>1713230</wp:posOffset>
                </wp:positionV>
                <wp:extent cx="1336431" cy="246184"/>
                <wp:effectExtent l="0" t="0" r="16510" b="20955"/>
                <wp:wrapNone/>
                <wp:docPr id="1653700194" name="Text Box 6"/>
                <wp:cNvGraphicFramePr/>
                <a:graphic xmlns:a="http://schemas.openxmlformats.org/drawingml/2006/main">
                  <a:graphicData uri="http://schemas.microsoft.com/office/word/2010/wordprocessingShape">
                    <wps:wsp>
                      <wps:cNvSpPr txBox="1"/>
                      <wps:spPr>
                        <a:xfrm>
                          <a:off x="0" y="0"/>
                          <a:ext cx="1336431" cy="246184"/>
                        </a:xfrm>
                        <a:prstGeom prst="rect">
                          <a:avLst/>
                        </a:prstGeom>
                        <a:solidFill>
                          <a:schemeClr val="lt1"/>
                        </a:solidFill>
                        <a:ln w="6350">
                          <a:solidFill>
                            <a:schemeClr val="bg1"/>
                          </a:solidFill>
                        </a:ln>
                      </wps:spPr>
                      <wps:txbx>
                        <w:txbxContent>
                          <w:p w14:paraId="593CFDFC" w14:textId="77777777" w:rsidR="00721048" w:rsidRPr="007D5F2B" w:rsidRDefault="00721048" w:rsidP="00721048">
                            <w:pPr>
                              <w:rPr>
                                <w:sz w:val="16"/>
                                <w:szCs w:val="16"/>
                              </w:rPr>
                            </w:pPr>
                            <w:r w:rsidRPr="007D5F2B">
                              <w:rPr>
                                <w:rFonts w:eastAsia="Times New Roman" w:cs="Times New Roman"/>
                                <w:kern w:val="0"/>
                                <w:sz w:val="16"/>
                                <w:szCs w:val="16"/>
                                <w:lang w:eastAsia="en-GB"/>
                                <w14:ligatures w14:val="none"/>
                              </w:rPr>
                              <w:t>(Wass and Golding,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762662" id="Text Box 6" o:spid="_x0000_s1034" type="#_x0000_t202" style="position:absolute;left:0;text-align:left;margin-left:0;margin-top:134.9pt;width:105.25pt;height:19.4pt;z-index:2516715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" fillcolor="white [3201]" strokecolor="white [3212]" strokeweight=".5pt">
                <v:textbox>
                  <w:txbxContent>
                    <w:p w14:paraId="593CFDFC" w14:textId="77777777" w:rsidR="00721048" w:rsidRPr="007D5F2B" w:rsidRDefault="00721048" w:rsidP="00721048">
                      <w:pPr>
                        <w:rPr>
                          <w:sz w:val="16"/>
                          <w:szCs w:val="16"/>
                        </w:rPr>
                      </w:pPr>
                      <w:r w:rsidRPr="007D5F2B">
                        <w:rPr>
                          <w:rFonts w:eastAsia="Times New Roman" w:cs="Times New Roman"/>
                          <w:kern w:val="0"/>
                          <w:sz w:val="16"/>
                          <w:szCs w:val="16"/>
                          <w:lang w:eastAsia="en-GB"/>
                          <w14:ligatures w14:val="none"/>
                        </w:rPr>
                        <w:t>(Wass and Golding, 2014)</w:t>
                      </w:r>
                    </w:p>
                  </w:txbxContent>
                </v:textbox>
                <w10:wrap anchorx="margin"/>
              </v:shape>
            </w:pict>
          </mc:Fallback>
        </mc:AlternateContent>
      </w:r>
      <w:r>
        <w:rPr>
          <w:noProof/>
        </w:rPr>
        <w:drawing>
          <wp:anchor distT="0" distB="0" distL="114300" distR="114300" simplePos="0" relativeHeight="251672576" behindDoc="1" locked="0" layoutInCell="1" allowOverlap="1" wp14:anchorId="26B444DA" wp14:editId="6CC2185D">
            <wp:simplePos x="0" y="0"/>
            <wp:positionH relativeFrom="margin">
              <wp:posOffset>1213214</wp:posOffset>
            </wp:positionH>
            <wp:positionV relativeFrom="paragraph">
              <wp:posOffset>256376</wp:posOffset>
            </wp:positionV>
            <wp:extent cx="3933825" cy="1573530"/>
            <wp:effectExtent l="0" t="0" r="9525" b="7620"/>
            <wp:wrapTopAndBottom/>
            <wp:docPr id="188093604" name="Picture 4" descr="A diagram of 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93604" name="Picture 4" descr="A diagram of a diagram of a 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33825" cy="1573530"/>
                    </a:xfrm>
                    <a:prstGeom prst="rect">
                      <a:avLst/>
                    </a:prstGeom>
                    <a:noFill/>
                  </pic:spPr>
                </pic:pic>
              </a:graphicData>
            </a:graphic>
          </wp:anchor>
        </w:drawing>
      </w:r>
    </w:p>
    <w:p w14:paraId="7C3F77E1" w14:textId="77777777" w:rsidR="00721048" w:rsidRPr="00741F8C" w:rsidRDefault="00721048" w:rsidP="00721048">
      <w:pPr>
        <w:rPr>
          <w:rFonts w:ascii="Castellar" w:hAnsi="Castellar"/>
          <w:b/>
          <w:bCs/>
          <w:color w:val="FF0066"/>
          <w:sz w:val="28"/>
          <w:szCs w:val="28"/>
        </w:rPr>
      </w:pPr>
    </w:p>
    <w:p w14:paraId="29E6FC29" w14:textId="77777777" w:rsidR="00721048" w:rsidRPr="00E622D1" w:rsidRDefault="00721048" w:rsidP="00721048">
      <w:pPr>
        <w:rPr>
          <w:rFonts w:asciiTheme="majorHAnsi" w:hAnsiTheme="majorHAnsi"/>
          <w:b/>
          <w:bCs/>
          <w:color w:val="7030A0"/>
          <w:sz w:val="28"/>
          <w:szCs w:val="28"/>
        </w:rPr>
      </w:pPr>
      <w:r w:rsidRPr="00E622D1">
        <w:rPr>
          <w:rFonts w:asciiTheme="majorHAnsi" w:hAnsiTheme="majorHAnsi"/>
          <w:b/>
          <w:bCs/>
          <w:color w:val="7030A0"/>
          <w:sz w:val="28"/>
          <w:szCs w:val="28"/>
        </w:rPr>
        <w:t>How is it used in pedagogy?</w:t>
      </w:r>
    </w:p>
    <w:p w14:paraId="1D646978" w14:textId="77777777" w:rsidR="00721048" w:rsidRDefault="00721048" w:rsidP="00721048">
      <w:r>
        <w:t>In the classroom teachers will understand what each individual learner is capable of and where they may need help. MKOs will help a learner when they are in the ZPD through scaffolding, helping the learner master a skill that they are unable to on their own. Visual aids, breaking the work into more manageable sections, modelling how to do the work are all examples of scaffolding (</w:t>
      </w:r>
      <w:r w:rsidRPr="00CA1ED7">
        <w:rPr>
          <w:rFonts w:cs="Times New Roman"/>
        </w:rPr>
        <w:t>Gershon, 2022).</w:t>
      </w:r>
      <w:r>
        <w:t xml:space="preserve"> Does this sound familiar? Is this something you use in your classroom? The overall aim of ZPD is to collaboratively help the learner master a skill, when this is completed, the learner can then move onto the next step.</w:t>
      </w:r>
    </w:p>
    <w:p w14:paraId="302ED964" w14:textId="77777777" w:rsidR="00721048" w:rsidRDefault="00721048" w:rsidP="00721048"/>
    <w:p w14:paraId="10569F08" w14:textId="77777777" w:rsidR="00721048" w:rsidRDefault="00721048" w:rsidP="00721048">
      <w:pPr>
        <w:rPr>
          <w:rFonts w:cs="Times New Roman"/>
        </w:rPr>
      </w:pPr>
      <w:r>
        <w:t xml:space="preserve">Video: </w:t>
      </w:r>
      <w:hyperlink r:id="rId18" w:history="1">
        <w:r w:rsidRPr="00F92503">
          <w:rPr>
            <w:rStyle w:val="Hyperlink"/>
          </w:rPr>
          <w:t>ZPD and an example of scaffolding and modelling</w:t>
        </w:r>
      </w:hyperlink>
      <w:r>
        <w:t>. (</w:t>
      </w:r>
      <w:r w:rsidRPr="00964EB7">
        <w:rPr>
          <w:rFonts w:cs="Times New Roman"/>
        </w:rPr>
        <w:t>SVL: Effective Teaching and Learning</w:t>
      </w:r>
      <w:r>
        <w:rPr>
          <w:rFonts w:cs="Times New Roman"/>
        </w:rPr>
        <w:t xml:space="preserve">, </w:t>
      </w:r>
      <w:r w:rsidRPr="00964EB7">
        <w:rPr>
          <w:rFonts w:cs="Times New Roman"/>
        </w:rPr>
        <w:t>2022).</w:t>
      </w:r>
    </w:p>
    <w:p w14:paraId="661FB73E" w14:textId="77777777" w:rsidR="00721048" w:rsidRDefault="00721048" w:rsidP="00721048"/>
    <w:p w14:paraId="69C5AE59" w14:textId="77777777" w:rsidR="00721048" w:rsidRPr="00E622D1" w:rsidRDefault="00721048" w:rsidP="00721048">
      <w:pPr>
        <w:rPr>
          <w:rFonts w:ascii="Castellar" w:hAnsi="Castellar"/>
          <w:b/>
          <w:bCs/>
          <w:color w:val="7030A0"/>
          <w:sz w:val="28"/>
          <w:szCs w:val="28"/>
        </w:rPr>
      </w:pPr>
      <w:r w:rsidRPr="00E622D1">
        <w:rPr>
          <w:rFonts w:ascii="Castellar" w:hAnsi="Castellar"/>
          <w:b/>
          <w:bCs/>
          <w:color w:val="7030A0"/>
          <w:sz w:val="28"/>
          <w:szCs w:val="28"/>
        </w:rPr>
        <w:t>Food for thought.</w:t>
      </w:r>
    </w:p>
    <w:p w14:paraId="5FBE6A97" w14:textId="77777777" w:rsidR="00721048" w:rsidRPr="009D13F3" w:rsidRDefault="00721048" w:rsidP="00721048">
      <w:pPr>
        <w:pStyle w:val="ListParagraph"/>
        <w:numPr>
          <w:ilvl w:val="0"/>
          <w:numId w:val="3"/>
        </w:numPr>
        <w:rPr>
          <w:b/>
          <w:bCs/>
        </w:rPr>
      </w:pPr>
      <w:r w:rsidRPr="009D13F3">
        <w:rPr>
          <w:b/>
          <w:bCs/>
        </w:rPr>
        <w:t xml:space="preserve">How often do you use ZPD, MKOs and scaffolding in your teaching? </w:t>
      </w:r>
    </w:p>
    <w:p w14:paraId="270C1007" w14:textId="77777777" w:rsidR="00721048" w:rsidRPr="009D13F3" w:rsidRDefault="00721048" w:rsidP="00721048">
      <w:pPr>
        <w:pStyle w:val="ListParagraph"/>
        <w:numPr>
          <w:ilvl w:val="0"/>
          <w:numId w:val="3"/>
        </w:numPr>
        <w:rPr>
          <w:b/>
          <w:bCs/>
        </w:rPr>
      </w:pPr>
      <w:r w:rsidRPr="009D13F3">
        <w:rPr>
          <w:b/>
          <w:bCs/>
        </w:rPr>
        <w:t>Is The Zone of Proximal Development effective?</w:t>
      </w:r>
    </w:p>
    <w:p w14:paraId="14CFA8F9" w14:textId="77777777" w:rsidR="00721048" w:rsidRPr="009D13F3" w:rsidRDefault="00721048" w:rsidP="00721048">
      <w:pPr>
        <w:pStyle w:val="ListParagraph"/>
        <w:numPr>
          <w:ilvl w:val="0"/>
          <w:numId w:val="3"/>
        </w:numPr>
        <w:rPr>
          <w:b/>
          <w:bCs/>
        </w:rPr>
      </w:pPr>
      <w:r w:rsidRPr="009D13F3">
        <w:rPr>
          <w:b/>
          <w:bCs/>
        </w:rPr>
        <w:t>Can you use ZDP alongside other pedagogical theories?</w:t>
      </w:r>
    </w:p>
    <w:p w14:paraId="32B711B4" w14:textId="77777777" w:rsidR="00721048" w:rsidRDefault="00721048" w:rsidP="00721048"/>
    <w:p w14:paraId="342EEBC6" w14:textId="77777777" w:rsidR="00721048" w:rsidRDefault="00721048" w:rsidP="00721048">
      <w:pPr>
        <w:jc w:val="center"/>
        <w:rPr>
          <w:rFonts w:ascii="Baguet Script" w:hAnsi="Baguet Script"/>
          <w:color w:val="92D050"/>
          <w:sz w:val="96"/>
          <w:szCs w:val="96"/>
        </w:rPr>
      </w:pPr>
      <w:r>
        <w:rPr>
          <w:noProof/>
        </w:rPr>
        <w:lastRenderedPageBreak/>
        <mc:AlternateContent>
          <mc:Choice Requires="wps">
            <w:drawing>
              <wp:anchor distT="0" distB="0" distL="114300" distR="114300" simplePos="0" relativeHeight="251676672" behindDoc="0" locked="0" layoutInCell="1" allowOverlap="1" wp14:anchorId="6D2D9853" wp14:editId="0939A1C4">
                <wp:simplePos x="0" y="0"/>
                <wp:positionH relativeFrom="margin">
                  <wp:posOffset>54610</wp:posOffset>
                </wp:positionH>
                <wp:positionV relativeFrom="paragraph">
                  <wp:posOffset>-48567</wp:posOffset>
                </wp:positionV>
                <wp:extent cx="6090174" cy="876300"/>
                <wp:effectExtent l="38100" t="38100" r="44450" b="38100"/>
                <wp:wrapNone/>
                <wp:docPr id="1495514182" name="Text Box 2"/>
                <wp:cNvGraphicFramePr/>
                <a:graphic xmlns:a="http://schemas.openxmlformats.org/drawingml/2006/main">
                  <a:graphicData uri="http://schemas.microsoft.com/office/word/2010/wordprocessingShape">
                    <wps:wsp>
                      <wps:cNvSpPr txBox="1"/>
                      <wps:spPr>
                        <a:xfrm>
                          <a:off x="0" y="0"/>
                          <a:ext cx="6090174" cy="876300"/>
                        </a:xfrm>
                        <a:custGeom>
                          <a:avLst/>
                          <a:gdLst>
                            <a:gd name="connsiteX0" fmla="*/ 0 w 6090174"/>
                            <a:gd name="connsiteY0" fmla="*/ 0 h 876300"/>
                            <a:gd name="connsiteX1" fmla="*/ 615784 w 6090174"/>
                            <a:gd name="connsiteY1" fmla="*/ 0 h 876300"/>
                            <a:gd name="connsiteX2" fmla="*/ 1109765 w 6090174"/>
                            <a:gd name="connsiteY2" fmla="*/ 0 h 876300"/>
                            <a:gd name="connsiteX3" fmla="*/ 1908255 w 6090174"/>
                            <a:gd name="connsiteY3" fmla="*/ 0 h 876300"/>
                            <a:gd name="connsiteX4" fmla="*/ 2524039 w 6090174"/>
                            <a:gd name="connsiteY4" fmla="*/ 0 h 876300"/>
                            <a:gd name="connsiteX5" fmla="*/ 3139823 w 6090174"/>
                            <a:gd name="connsiteY5" fmla="*/ 0 h 876300"/>
                            <a:gd name="connsiteX6" fmla="*/ 3938313 w 6090174"/>
                            <a:gd name="connsiteY6" fmla="*/ 0 h 876300"/>
                            <a:gd name="connsiteX7" fmla="*/ 4493195 w 6090174"/>
                            <a:gd name="connsiteY7" fmla="*/ 0 h 876300"/>
                            <a:gd name="connsiteX8" fmla="*/ 5291685 w 6090174"/>
                            <a:gd name="connsiteY8" fmla="*/ 0 h 876300"/>
                            <a:gd name="connsiteX9" fmla="*/ 6090174 w 6090174"/>
                            <a:gd name="connsiteY9" fmla="*/ 0 h 876300"/>
                            <a:gd name="connsiteX10" fmla="*/ 6090174 w 6090174"/>
                            <a:gd name="connsiteY10" fmla="*/ 438150 h 876300"/>
                            <a:gd name="connsiteX11" fmla="*/ 6090174 w 6090174"/>
                            <a:gd name="connsiteY11" fmla="*/ 876300 h 876300"/>
                            <a:gd name="connsiteX12" fmla="*/ 5352586 w 6090174"/>
                            <a:gd name="connsiteY12" fmla="*/ 876300 h 876300"/>
                            <a:gd name="connsiteX13" fmla="*/ 4554097 w 6090174"/>
                            <a:gd name="connsiteY13" fmla="*/ 876300 h 876300"/>
                            <a:gd name="connsiteX14" fmla="*/ 3755607 w 6090174"/>
                            <a:gd name="connsiteY14" fmla="*/ 876300 h 876300"/>
                            <a:gd name="connsiteX15" fmla="*/ 3200725 w 6090174"/>
                            <a:gd name="connsiteY15" fmla="*/ 876300 h 876300"/>
                            <a:gd name="connsiteX16" fmla="*/ 2524039 w 6090174"/>
                            <a:gd name="connsiteY16" fmla="*/ 876300 h 876300"/>
                            <a:gd name="connsiteX17" fmla="*/ 1725549 w 6090174"/>
                            <a:gd name="connsiteY17" fmla="*/ 876300 h 876300"/>
                            <a:gd name="connsiteX18" fmla="*/ 1048863 w 6090174"/>
                            <a:gd name="connsiteY18" fmla="*/ 876300 h 876300"/>
                            <a:gd name="connsiteX19" fmla="*/ 0 w 6090174"/>
                            <a:gd name="connsiteY19" fmla="*/ 876300 h 876300"/>
                            <a:gd name="connsiteX20" fmla="*/ 0 w 6090174"/>
                            <a:gd name="connsiteY20" fmla="*/ 455676 h 876300"/>
                            <a:gd name="connsiteX21" fmla="*/ 0 w 6090174"/>
                            <a:gd name="connsiteY21" fmla="*/ 0 h 8763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Lst>
                          <a:rect l="l" t="t" r="r" b="b"/>
                          <a:pathLst>
                            <a:path w="6090174" h="876300" extrusionOk="0">
                              <a:moveTo>
                                <a:pt x="0" y="0"/>
                              </a:moveTo>
                              <a:cubicBezTo>
                                <a:pt x="163507" y="-28457"/>
                                <a:pt x="364792" y="5371"/>
                                <a:pt x="615784" y="0"/>
                              </a:cubicBezTo>
                              <a:cubicBezTo>
                                <a:pt x="866776" y="-5371"/>
                                <a:pt x="1004228" y="-475"/>
                                <a:pt x="1109765" y="0"/>
                              </a:cubicBezTo>
                              <a:cubicBezTo>
                                <a:pt x="1215302" y="475"/>
                                <a:pt x="1512690" y="-19437"/>
                                <a:pt x="1908255" y="0"/>
                              </a:cubicBezTo>
                              <a:cubicBezTo>
                                <a:pt x="2303820" y="19437"/>
                                <a:pt x="2314138" y="5961"/>
                                <a:pt x="2524039" y="0"/>
                              </a:cubicBezTo>
                              <a:cubicBezTo>
                                <a:pt x="2733940" y="-5961"/>
                                <a:pt x="2987737" y="-24975"/>
                                <a:pt x="3139823" y="0"/>
                              </a:cubicBezTo>
                              <a:cubicBezTo>
                                <a:pt x="3291909" y="24975"/>
                                <a:pt x="3586248" y="11380"/>
                                <a:pt x="3938313" y="0"/>
                              </a:cubicBezTo>
                              <a:cubicBezTo>
                                <a:pt x="4290378" y="-11380"/>
                                <a:pt x="4377497" y="-5461"/>
                                <a:pt x="4493195" y="0"/>
                              </a:cubicBezTo>
                              <a:cubicBezTo>
                                <a:pt x="4608893" y="5461"/>
                                <a:pt x="4936073" y="28673"/>
                                <a:pt x="5291685" y="0"/>
                              </a:cubicBezTo>
                              <a:cubicBezTo>
                                <a:pt x="5647297" y="-28673"/>
                                <a:pt x="5880054" y="36130"/>
                                <a:pt x="6090174" y="0"/>
                              </a:cubicBezTo>
                              <a:cubicBezTo>
                                <a:pt x="6092686" y="212156"/>
                                <a:pt x="6091949" y="346054"/>
                                <a:pt x="6090174" y="438150"/>
                              </a:cubicBezTo>
                              <a:cubicBezTo>
                                <a:pt x="6088400" y="530246"/>
                                <a:pt x="6096941" y="662711"/>
                                <a:pt x="6090174" y="876300"/>
                              </a:cubicBezTo>
                              <a:cubicBezTo>
                                <a:pt x="5759539" y="895627"/>
                                <a:pt x="5520657" y="842033"/>
                                <a:pt x="5352586" y="876300"/>
                              </a:cubicBezTo>
                              <a:cubicBezTo>
                                <a:pt x="5184515" y="910567"/>
                                <a:pt x="4777653" y="882826"/>
                                <a:pt x="4554097" y="876300"/>
                              </a:cubicBezTo>
                              <a:cubicBezTo>
                                <a:pt x="4330541" y="869774"/>
                                <a:pt x="3949581" y="915693"/>
                                <a:pt x="3755607" y="876300"/>
                              </a:cubicBezTo>
                              <a:cubicBezTo>
                                <a:pt x="3561633" y="836908"/>
                                <a:pt x="3411700" y="872954"/>
                                <a:pt x="3200725" y="876300"/>
                              </a:cubicBezTo>
                              <a:cubicBezTo>
                                <a:pt x="2989750" y="879646"/>
                                <a:pt x="2736322" y="859947"/>
                                <a:pt x="2524039" y="876300"/>
                              </a:cubicBezTo>
                              <a:cubicBezTo>
                                <a:pt x="2311756" y="892653"/>
                                <a:pt x="1975782" y="849225"/>
                                <a:pt x="1725549" y="876300"/>
                              </a:cubicBezTo>
                              <a:cubicBezTo>
                                <a:pt x="1475316" y="903376"/>
                                <a:pt x="1198150" y="892088"/>
                                <a:pt x="1048863" y="876300"/>
                              </a:cubicBezTo>
                              <a:cubicBezTo>
                                <a:pt x="899576" y="860512"/>
                                <a:pt x="394532" y="844935"/>
                                <a:pt x="0" y="876300"/>
                              </a:cubicBezTo>
                              <a:cubicBezTo>
                                <a:pt x="413" y="717342"/>
                                <a:pt x="-10416" y="593139"/>
                                <a:pt x="0" y="455676"/>
                              </a:cubicBezTo>
                              <a:cubicBezTo>
                                <a:pt x="10416" y="318213"/>
                                <a:pt x="17164" y="110932"/>
                                <a:pt x="0" y="0"/>
                              </a:cubicBezTo>
                              <a:close/>
                            </a:path>
                          </a:pathLst>
                        </a:custGeom>
                        <a:noFill/>
                        <a:ln w="28575">
                          <a:solidFill>
                            <a:schemeClr val="tx1"/>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style>
                        <a:lnRef idx="1">
                          <a:schemeClr val="accent5"/>
                        </a:lnRef>
                        <a:fillRef idx="2">
                          <a:schemeClr val="accent5"/>
                        </a:fillRef>
                        <a:effectRef idx="1">
                          <a:schemeClr val="accent5"/>
                        </a:effectRef>
                        <a:fontRef idx="minor">
                          <a:schemeClr val="dk1"/>
                        </a:fontRef>
                      </wps:style>
                      <wps:txbx>
                        <w:txbxContent>
                          <w:p w14:paraId="13E88F61" w14:textId="77777777" w:rsidR="00721048" w:rsidRPr="00B03FBB" w:rsidRDefault="00721048" w:rsidP="00721048">
                            <w:pPr>
                              <w:jc w:val="center"/>
                              <w:rPr>
                                <w:rFonts w:ascii="Baguet Script" w:hAnsi="Baguet Script"/>
                                <w:sz w:val="96"/>
                                <w:szCs w:val="96"/>
                              </w:rPr>
                            </w:pPr>
                            <w:r w:rsidRPr="00B03FBB">
                              <w:rPr>
                                <w:rFonts w:ascii="Baguet Script" w:hAnsi="Baguet Script"/>
                                <w:sz w:val="96"/>
                                <w:szCs w:val="96"/>
                              </w:rPr>
                              <w:t>Skinner Vs Vygotsky.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2D9853" id="_x0000_s1035" type="#_x0000_t202" style="position:absolute;left:0;text-align:left;margin-left:4.3pt;margin-top:-3.8pt;width:479.55pt;height:69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" filled="f" strokecolor="black [3213]" strokeweight="2.25pt">
                <v:textbox>
                  <w:txbxContent>
                    <w:p w14:paraId="13E88F61" w14:textId="77777777" w:rsidR="00721048" w:rsidRPr="00B03FBB" w:rsidRDefault="00721048" w:rsidP="00721048">
                      <w:pPr>
                        <w:jc w:val="center"/>
                        <w:rPr>
                          <w:rFonts w:ascii="Baguet Script" w:hAnsi="Baguet Script"/>
                          <w:sz w:val="96"/>
                          <w:szCs w:val="96"/>
                        </w:rPr>
                      </w:pPr>
                      <w:r w:rsidRPr="00B03FBB">
                        <w:rPr>
                          <w:rFonts w:ascii="Baguet Script" w:hAnsi="Baguet Script"/>
                          <w:sz w:val="96"/>
                          <w:szCs w:val="96"/>
                        </w:rPr>
                        <w:t>Skinner Vs Vygotsky.</w:t>
                      </w:r>
                    </w:p>
                  </w:txbxContent>
                </v:textbox>
                <w10:wrap anchorx="margin"/>
              </v:shape>
            </w:pict>
          </mc:Fallback>
        </mc:AlternateContent>
      </w:r>
    </w:p>
    <w:p w14:paraId="0717EC6A" w14:textId="77777777" w:rsidR="00721048" w:rsidRDefault="00721048" w:rsidP="00721048">
      <w:pPr>
        <w:jc w:val="center"/>
        <w:rPr>
          <w:color w:val="92D050"/>
        </w:rPr>
      </w:pPr>
      <w:r>
        <w:rPr>
          <w:rFonts w:ascii="Baguet Script" w:hAnsi="Baguet Script"/>
          <w:noProof/>
          <w:color w:val="92D050"/>
          <w:sz w:val="96"/>
          <w:szCs w:val="96"/>
        </w:rPr>
        <mc:AlternateContent>
          <mc:Choice Requires="wps">
            <w:drawing>
              <wp:anchor distT="0" distB="0" distL="114300" distR="114300" simplePos="0" relativeHeight="251675648" behindDoc="0" locked="0" layoutInCell="1" allowOverlap="1" wp14:anchorId="02FF8831" wp14:editId="201864D1">
                <wp:simplePos x="0" y="0"/>
                <wp:positionH relativeFrom="margin">
                  <wp:align>left</wp:align>
                </wp:positionH>
                <wp:positionV relativeFrom="paragraph">
                  <wp:posOffset>118548</wp:posOffset>
                </wp:positionV>
                <wp:extent cx="2888055" cy="280657"/>
                <wp:effectExtent l="0" t="0" r="26670" b="24765"/>
                <wp:wrapNone/>
                <wp:docPr id="1156961436" name="Text Box 1"/>
                <wp:cNvGraphicFramePr/>
                <a:graphic xmlns:a="http://schemas.openxmlformats.org/drawingml/2006/main">
                  <a:graphicData uri="http://schemas.microsoft.com/office/word/2010/wordprocessingShape">
                    <wps:wsp>
                      <wps:cNvSpPr txBox="1"/>
                      <wps:spPr>
                        <a:xfrm>
                          <a:off x="0" y="0"/>
                          <a:ext cx="2888055" cy="280657"/>
                        </a:xfrm>
                        <a:prstGeom prst="rect">
                          <a:avLst/>
                        </a:prstGeom>
                        <a:solidFill>
                          <a:schemeClr val="accent5">
                            <a:lumMod val="20000"/>
                            <a:lumOff val="80000"/>
                            <a:alpha val="67000"/>
                          </a:schemeClr>
                        </a:solidFill>
                        <a:ln w="6350">
                          <a:solidFill>
                            <a:schemeClr val="bg1"/>
                          </a:solidFill>
                        </a:ln>
                      </wps:spPr>
                      <wps:txbx>
                        <w:txbxContent>
                          <w:p w14:paraId="5BD1461E" w14:textId="77777777" w:rsidR="00721048" w:rsidRDefault="00721048" w:rsidP="00721048">
                            <w:r>
                              <w:t>By Leah Jones || January 2025 || Blog.</w:t>
                            </w:r>
                          </w:p>
                          <w:p w14:paraId="067BCA7D" w14:textId="77777777" w:rsidR="00721048" w:rsidRDefault="00721048" w:rsidP="0072104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FF8831" id="_x0000_s1036" type="#_x0000_t202" style="position:absolute;left:0;text-align:left;margin-left:0;margin-top:9.35pt;width:227.4pt;height:22.1pt;z-index:2516756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" fillcolor="#f2ceed [664]" strokecolor="white [3212]" strokeweight=".5pt">
                <v:fill opacity="43947f"/>
                <v:textbox>
                  <w:txbxContent>
                    <w:p w14:paraId="5BD1461E" w14:textId="77777777" w:rsidR="00721048" w:rsidRDefault="00721048" w:rsidP="00721048">
                      <w:r>
                        <w:t>By Leah Jones || January 2025 || Blog.</w:t>
                      </w:r>
                    </w:p>
                    <w:p w14:paraId="067BCA7D" w14:textId="77777777" w:rsidR="00721048" w:rsidRDefault="00721048" w:rsidP="00721048"/>
                  </w:txbxContent>
                </v:textbox>
                <w10:wrap anchorx="margin"/>
              </v:shape>
            </w:pict>
          </mc:Fallback>
        </mc:AlternateContent>
      </w:r>
    </w:p>
    <w:p w14:paraId="3BD55E0C" w14:textId="77777777" w:rsidR="00721048" w:rsidRDefault="00721048" w:rsidP="00721048">
      <w:pPr>
        <w:spacing w:line="240" w:lineRule="auto"/>
      </w:pPr>
    </w:p>
    <w:p w14:paraId="0385CD67" w14:textId="77777777" w:rsidR="00721048" w:rsidRDefault="00721048" w:rsidP="00721048">
      <w:pPr>
        <w:spacing w:line="240" w:lineRule="auto"/>
      </w:pPr>
      <w:r>
        <w:t xml:space="preserve">Once again, I am back to save you from reading an absurd amount of writing and to avoid all those </w:t>
      </w:r>
      <w:r>
        <w:rPr>
          <w:b/>
          <w:bCs/>
        </w:rPr>
        <w:t xml:space="preserve">big words. </w:t>
      </w:r>
      <w:r>
        <w:t xml:space="preserve">How great am I? I’ll accept thanks in the form of chocolates </w:t>
      </w:r>
      <w:r>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r>
        <w:t>. In today’s blog I’m going to compare 2 theorists, Skinner (1953) and Vygotsky (1978). Skinner and Vygotsky are Psychologists that have different theoretical approaches to pedagogy. Skinner is a Behaviourist and Vygotsky is a Constructivist. In this blog I am going to look at the differences of these pedagogical approaches and compare their theories.</w:t>
      </w:r>
    </w:p>
    <w:p w14:paraId="3F259021" w14:textId="77777777" w:rsidR="00721048" w:rsidRDefault="00721048" w:rsidP="00721048">
      <w:pPr>
        <w:spacing w:line="240" w:lineRule="auto"/>
      </w:pPr>
    </w:p>
    <w:p w14:paraId="1F17262B" w14:textId="77777777" w:rsidR="00721048" w:rsidRPr="00C32D13" w:rsidRDefault="00721048" w:rsidP="00721048">
      <w:pPr>
        <w:spacing w:line="240" w:lineRule="auto"/>
        <w:rPr>
          <w:rFonts w:asciiTheme="majorHAnsi" w:hAnsiTheme="majorHAnsi"/>
          <w:b/>
          <w:bCs/>
          <w:color w:val="7030A0"/>
          <w:sz w:val="28"/>
          <w:szCs w:val="28"/>
        </w:rPr>
      </w:pPr>
      <w:r>
        <w:rPr>
          <w:noProof/>
        </w:rPr>
        <w:drawing>
          <wp:anchor distT="0" distB="0" distL="114300" distR="114300" simplePos="0" relativeHeight="251677696" behindDoc="0" locked="0" layoutInCell="1" allowOverlap="1" wp14:anchorId="62E0756D" wp14:editId="5805BCB9">
            <wp:simplePos x="0" y="0"/>
            <wp:positionH relativeFrom="margin">
              <wp:align>right</wp:align>
            </wp:positionH>
            <wp:positionV relativeFrom="paragraph">
              <wp:posOffset>8972</wp:posOffset>
            </wp:positionV>
            <wp:extent cx="2700655" cy="1579245"/>
            <wp:effectExtent l="0" t="0" r="4445" b="1905"/>
            <wp:wrapThrough wrapText="bothSides">
              <wp:wrapPolygon edited="0">
                <wp:start x="0" y="0"/>
                <wp:lineTo x="0" y="21366"/>
                <wp:lineTo x="21483" y="21366"/>
                <wp:lineTo x="21483" y="0"/>
                <wp:lineTo x="0" y="0"/>
              </wp:wrapPolygon>
            </wp:wrapThrough>
            <wp:docPr id="1844210061" name="Picture 6"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210061" name="Picture 6" descr="A diagram of a model&#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00655" cy="1579245"/>
                    </a:xfrm>
                    <a:prstGeom prst="rect">
                      <a:avLst/>
                    </a:prstGeom>
                    <a:noFill/>
                  </pic:spPr>
                </pic:pic>
              </a:graphicData>
            </a:graphic>
          </wp:anchor>
        </w:drawing>
      </w:r>
      <w:r w:rsidRPr="00C32D13">
        <w:rPr>
          <w:rFonts w:asciiTheme="majorHAnsi" w:hAnsiTheme="majorHAnsi"/>
          <w:b/>
          <w:bCs/>
          <w:color w:val="7030A0"/>
          <w:sz w:val="28"/>
          <w:szCs w:val="28"/>
        </w:rPr>
        <w:t>Behaviourism VS Constructivism.</w:t>
      </w:r>
    </w:p>
    <w:p w14:paraId="562013D7" w14:textId="77777777" w:rsidR="00721048" w:rsidRPr="00270754" w:rsidRDefault="00721048" w:rsidP="00721048">
      <w:pPr>
        <w:spacing w:line="240" w:lineRule="auto"/>
        <w:rPr>
          <w14:textOutline w14:w="9525" w14:cap="rnd" w14:cmpd="sng" w14:algn="ctr">
            <w14:noFill/>
            <w14:prstDash w14:val="solid"/>
            <w14:bevel/>
          </w14:textOutline>
        </w:rPr>
      </w:pPr>
      <w:r>
        <w:rPr>
          <w:noProof/>
        </w:rPr>
        <mc:AlternateContent>
          <mc:Choice Requires="wps">
            <w:drawing>
              <wp:anchor distT="0" distB="0" distL="114300" distR="114300" simplePos="0" relativeHeight="251678720" behindDoc="0" locked="0" layoutInCell="1" allowOverlap="1" wp14:anchorId="6F25F526" wp14:editId="1E3A9AE2">
                <wp:simplePos x="0" y="0"/>
                <wp:positionH relativeFrom="column">
                  <wp:posOffset>4434343</wp:posOffset>
                </wp:positionH>
                <wp:positionV relativeFrom="paragraph">
                  <wp:posOffset>1344212</wp:posOffset>
                </wp:positionV>
                <wp:extent cx="922351" cy="222636"/>
                <wp:effectExtent l="0" t="0" r="11430" b="25400"/>
                <wp:wrapNone/>
                <wp:docPr id="303795474" name="Text Box 7"/>
                <wp:cNvGraphicFramePr/>
                <a:graphic xmlns:a="http://schemas.openxmlformats.org/drawingml/2006/main">
                  <a:graphicData uri="http://schemas.microsoft.com/office/word/2010/wordprocessingShape">
                    <wps:wsp>
                      <wps:cNvSpPr txBox="1"/>
                      <wps:spPr>
                        <a:xfrm>
                          <a:off x="0" y="0"/>
                          <a:ext cx="922351" cy="222636"/>
                        </a:xfrm>
                        <a:prstGeom prst="rect">
                          <a:avLst/>
                        </a:prstGeom>
                        <a:solidFill>
                          <a:schemeClr val="lt1"/>
                        </a:solidFill>
                        <a:ln w="6350">
                          <a:solidFill>
                            <a:schemeClr val="bg1"/>
                          </a:solidFill>
                        </a:ln>
                      </wps:spPr>
                      <wps:txbx>
                        <w:txbxContent>
                          <w:p w14:paraId="5613CBDD" w14:textId="77777777" w:rsidR="00721048" w:rsidRPr="00280BE2" w:rsidRDefault="00721048" w:rsidP="00721048">
                            <w:pPr>
                              <w:rPr>
                                <w:sz w:val="16"/>
                                <w:szCs w:val="16"/>
                              </w:rPr>
                            </w:pPr>
                            <w:r w:rsidRPr="00280BE2">
                              <w:rPr>
                                <w:sz w:val="16"/>
                                <w:szCs w:val="16"/>
                              </w:rPr>
                              <w:t>(</w:t>
                            </w:r>
                            <w:r w:rsidRPr="00ED186E">
                              <w:rPr>
                                <w:sz w:val="16"/>
                                <w:szCs w:val="16"/>
                              </w:rPr>
                              <w:t>McLeod</w:t>
                            </w:r>
                            <w:r w:rsidRPr="00280BE2">
                              <w:rPr>
                                <w:sz w:val="16"/>
                                <w:szCs w:val="16"/>
                              </w:rPr>
                              <w:t>,</w:t>
                            </w:r>
                            <w:r w:rsidRPr="00ED186E">
                              <w:rPr>
                                <w:sz w:val="16"/>
                                <w:szCs w:val="16"/>
                              </w:rPr>
                              <w:t xml:space="preserve"> 2024</w:t>
                            </w:r>
                            <w:r w:rsidRPr="00280BE2">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25F526" id="Text Box 7" o:spid="_x0000_s1037" type="#_x0000_t202" style="position:absolute;margin-left:349.15pt;margin-top:105.85pt;width:72.65pt;height:17.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" fillcolor="white [3201]" strokecolor="white [3212]" strokeweight=".5pt">
                <v:textbox>
                  <w:txbxContent>
                    <w:p w14:paraId="5613CBDD" w14:textId="77777777" w:rsidR="00721048" w:rsidRPr="00280BE2" w:rsidRDefault="00721048" w:rsidP="00721048">
                      <w:pPr>
                        <w:rPr>
                          <w:sz w:val="16"/>
                          <w:szCs w:val="16"/>
                        </w:rPr>
                      </w:pPr>
                      <w:r w:rsidRPr="00280BE2">
                        <w:rPr>
                          <w:sz w:val="16"/>
                          <w:szCs w:val="16"/>
                        </w:rPr>
                        <w:t>(</w:t>
                      </w:r>
                      <w:r w:rsidRPr="00ED186E">
                        <w:rPr>
                          <w:sz w:val="16"/>
                          <w:szCs w:val="16"/>
                        </w:rPr>
                        <w:t>McLeod</w:t>
                      </w:r>
                      <w:r w:rsidRPr="00280BE2">
                        <w:rPr>
                          <w:sz w:val="16"/>
                          <w:szCs w:val="16"/>
                        </w:rPr>
                        <w:t>,</w:t>
                      </w:r>
                      <w:r w:rsidRPr="00ED186E">
                        <w:rPr>
                          <w:sz w:val="16"/>
                          <w:szCs w:val="16"/>
                        </w:rPr>
                        <w:t xml:space="preserve"> 2024</w:t>
                      </w:r>
                      <w:r w:rsidRPr="00280BE2">
                        <w:rPr>
                          <w:sz w:val="16"/>
                          <w:szCs w:val="16"/>
                        </w:rPr>
                        <w:t>)</w:t>
                      </w:r>
                    </w:p>
                  </w:txbxContent>
                </v:textbox>
              </v:shape>
            </w:pict>
          </mc:Fallback>
        </mc:AlternateContent>
      </w:r>
      <w:r>
        <w:t>The principle of Constructivism is that the pupil learns through social-interaction, exploration and collaboration, they actively process the information (</w:t>
      </w:r>
      <w:r w:rsidRPr="00BD6507">
        <w:t>Obikwelu</w:t>
      </w:r>
      <w:r>
        <w:t>, C and</w:t>
      </w:r>
      <w:r w:rsidRPr="00BD6507">
        <w:t> Read</w:t>
      </w:r>
      <w:r>
        <w:t>, J. 2012). The theory looks at the internal behaviour of the learner comparatively to Behaviourism which focuses on observable behaviours and environmental factors (</w:t>
      </w:r>
      <w:r w:rsidRPr="005D2BA6">
        <w:t>Chandler and Munday</w:t>
      </w:r>
      <w:r>
        <w:t xml:space="preserve">, </w:t>
      </w:r>
      <w:r w:rsidRPr="005D2BA6">
        <w:t>20</w:t>
      </w:r>
      <w:r>
        <w:t>20</w:t>
      </w:r>
      <w:r w:rsidRPr="005D2BA6">
        <w:t>).</w:t>
      </w:r>
      <w:r>
        <w:t xml:space="preserve"> They each play an integral role in pedagogy. </w:t>
      </w:r>
    </w:p>
    <w:p w14:paraId="27A5FF3E" w14:textId="77777777" w:rsidR="00721048" w:rsidRPr="00EE6535" w:rsidRDefault="00721048" w:rsidP="00721048">
      <w:pPr>
        <w:spacing w:line="240" w:lineRule="auto"/>
        <w:rPr>
          <w:rStyle w:val="Hyperlink"/>
        </w:rPr>
      </w:pPr>
      <w:r>
        <w:rPr>
          <w:rFonts w:asciiTheme="majorHAnsi" w:hAnsiTheme="majorHAnsi"/>
          <w:b/>
          <w:bCs/>
          <w:color w:val="7030A0"/>
          <w:sz w:val="28"/>
          <w:szCs w:val="28"/>
        </w:rPr>
        <w:fldChar w:fldCharType="begin"/>
      </w:r>
      <w:r>
        <w:rPr>
          <w:rFonts w:asciiTheme="majorHAnsi" w:hAnsiTheme="majorHAnsi"/>
          <w:b/>
          <w:bCs/>
          <w:color w:val="7030A0"/>
          <w:sz w:val="28"/>
          <w:szCs w:val="28"/>
        </w:rPr>
        <w:instrText>HYPERLINK  \l "BFSKINNER"</w:instrText>
      </w:r>
      <w:r>
        <w:rPr>
          <w:rFonts w:asciiTheme="majorHAnsi" w:hAnsiTheme="majorHAnsi"/>
          <w:b/>
          <w:bCs/>
          <w:color w:val="7030A0"/>
          <w:sz w:val="28"/>
          <w:szCs w:val="28"/>
        </w:rPr>
      </w:r>
      <w:r>
        <w:rPr>
          <w:rFonts w:asciiTheme="majorHAnsi" w:hAnsiTheme="majorHAnsi"/>
          <w:b/>
          <w:bCs/>
          <w:color w:val="7030A0"/>
          <w:sz w:val="28"/>
          <w:szCs w:val="28"/>
        </w:rPr>
        <w:fldChar w:fldCharType="separate"/>
      </w:r>
    </w:p>
    <w:p w14:paraId="263DA2B9" w14:textId="77777777" w:rsidR="00721048" w:rsidRDefault="00721048" w:rsidP="00721048">
      <w:pPr>
        <w:spacing w:line="240" w:lineRule="auto"/>
        <w:rPr>
          <w:rFonts w:asciiTheme="majorHAnsi" w:hAnsiTheme="majorHAnsi"/>
          <w:b/>
          <w:bCs/>
          <w:color w:val="7030A0"/>
          <w:sz w:val="28"/>
          <w:szCs w:val="28"/>
        </w:rPr>
      </w:pPr>
      <w:r w:rsidRPr="00EE6535">
        <w:rPr>
          <w:rStyle w:val="Hyperlink"/>
          <w:rFonts w:asciiTheme="majorHAnsi" w:hAnsiTheme="majorHAnsi"/>
          <w:b/>
          <w:bCs/>
          <w:sz w:val="28"/>
          <w:szCs w:val="28"/>
        </w:rPr>
        <w:t>Operant Conditioning</w:t>
      </w:r>
      <w:r>
        <w:rPr>
          <w:rFonts w:asciiTheme="majorHAnsi" w:hAnsiTheme="majorHAnsi"/>
          <w:b/>
          <w:bCs/>
          <w:color w:val="7030A0"/>
          <w:sz w:val="28"/>
          <w:szCs w:val="28"/>
        </w:rPr>
        <w:fldChar w:fldCharType="end"/>
      </w:r>
      <w:r>
        <w:rPr>
          <w:rFonts w:asciiTheme="majorHAnsi" w:hAnsiTheme="majorHAnsi"/>
          <w:b/>
          <w:bCs/>
          <w:color w:val="7030A0"/>
          <w:sz w:val="28"/>
          <w:szCs w:val="28"/>
        </w:rPr>
        <w:t xml:space="preserve"> </w:t>
      </w:r>
      <w:r w:rsidRPr="004F6579">
        <w:rPr>
          <w:rFonts w:asciiTheme="majorHAnsi" w:hAnsiTheme="majorHAnsi"/>
          <w:b/>
          <w:bCs/>
          <w:color w:val="7030A0"/>
          <w:sz w:val="28"/>
          <w:szCs w:val="28"/>
        </w:rPr>
        <w:t>VS</w:t>
      </w:r>
      <w:r>
        <w:rPr>
          <w:rFonts w:asciiTheme="majorHAnsi" w:hAnsiTheme="majorHAnsi"/>
          <w:b/>
          <w:bCs/>
          <w:color w:val="7030A0"/>
          <w:sz w:val="28"/>
          <w:szCs w:val="28"/>
        </w:rPr>
        <w:t xml:space="preserve"> </w:t>
      </w:r>
      <w:hyperlink w:anchor="ZPD" w:history="1">
        <w:r w:rsidRPr="00A906A5">
          <w:rPr>
            <w:rStyle w:val="Hyperlink"/>
            <w:rFonts w:asciiTheme="majorHAnsi" w:hAnsiTheme="majorHAnsi"/>
            <w:b/>
            <w:bCs/>
            <w:sz w:val="28"/>
            <w:szCs w:val="28"/>
          </w:rPr>
          <w:t>The Zone of Proximal Development.</w:t>
        </w:r>
      </w:hyperlink>
    </w:p>
    <w:p w14:paraId="25986BB3" w14:textId="77777777" w:rsidR="00721048" w:rsidRDefault="00721048" w:rsidP="00721048">
      <w:pPr>
        <w:spacing w:line="240" w:lineRule="auto"/>
        <w:rPr>
          <w:sz w:val="16"/>
          <w:szCs w:val="16"/>
        </w:rPr>
      </w:pPr>
      <w:r>
        <w:rPr>
          <w:b/>
          <w:bCs/>
          <w:noProof/>
        </w:rPr>
        <mc:AlternateContent>
          <mc:Choice Requires="wps">
            <w:drawing>
              <wp:anchor distT="0" distB="0" distL="114300" distR="114300" simplePos="0" relativeHeight="251682816" behindDoc="0" locked="0" layoutInCell="1" allowOverlap="1" wp14:anchorId="49548F1E" wp14:editId="4C034285">
                <wp:simplePos x="0" y="0"/>
                <wp:positionH relativeFrom="column">
                  <wp:posOffset>1595296</wp:posOffset>
                </wp:positionH>
                <wp:positionV relativeFrom="paragraph">
                  <wp:posOffset>1871037</wp:posOffset>
                </wp:positionV>
                <wp:extent cx="1113576" cy="280658"/>
                <wp:effectExtent l="0" t="0" r="10795" b="24765"/>
                <wp:wrapNone/>
                <wp:docPr id="677665573" name="Text Box 11"/>
                <wp:cNvGraphicFramePr/>
                <a:graphic xmlns:a="http://schemas.openxmlformats.org/drawingml/2006/main">
                  <a:graphicData uri="http://schemas.microsoft.com/office/word/2010/wordprocessingShape">
                    <wps:wsp>
                      <wps:cNvSpPr txBox="1"/>
                      <wps:spPr>
                        <a:xfrm>
                          <a:off x="0" y="0"/>
                          <a:ext cx="1113576" cy="280658"/>
                        </a:xfrm>
                        <a:prstGeom prst="rect">
                          <a:avLst/>
                        </a:prstGeom>
                        <a:solidFill>
                          <a:schemeClr val="lt1"/>
                        </a:solidFill>
                        <a:ln w="6350">
                          <a:solidFill>
                            <a:schemeClr val="bg1"/>
                          </a:solidFill>
                        </a:ln>
                      </wps:spPr>
                      <wps:txbx>
                        <w:txbxContent>
                          <w:p w14:paraId="5080CECD" w14:textId="77777777" w:rsidR="00721048" w:rsidRPr="00976802" w:rsidRDefault="00721048" w:rsidP="00721048">
                            <w:pPr>
                              <w:rPr>
                                <w:sz w:val="16"/>
                                <w:szCs w:val="16"/>
                              </w:rPr>
                            </w:pPr>
                            <w:r w:rsidRPr="00976802">
                              <w:rPr>
                                <w:sz w:val="16"/>
                                <w:szCs w:val="16"/>
                              </w:rPr>
                              <w:t>(Bates,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548F1E" id="Text Box 11" o:spid="_x0000_s1038" type="#_x0000_t202" style="position:absolute;margin-left:125.6pt;margin-top:147.35pt;width:87.7pt;height:22.1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" fillcolor="white [3201]" strokecolor="white [3212]" strokeweight=".5pt">
                <v:textbox>
                  <w:txbxContent>
                    <w:p w14:paraId="5080CECD" w14:textId="77777777" w:rsidR="00721048" w:rsidRPr="00976802" w:rsidRDefault="00721048" w:rsidP="00721048">
                      <w:pPr>
                        <w:rPr>
                          <w:sz w:val="16"/>
                          <w:szCs w:val="16"/>
                        </w:rPr>
                      </w:pPr>
                      <w:r w:rsidRPr="00976802">
                        <w:rPr>
                          <w:sz w:val="16"/>
                          <w:szCs w:val="16"/>
                        </w:rPr>
                        <w:t>(Bates, 2019)</w:t>
                      </w:r>
                    </w:p>
                  </w:txbxContent>
                </v:textbox>
              </v:shape>
            </w:pict>
          </mc:Fallback>
        </mc:AlternateContent>
      </w:r>
      <w:r>
        <w:rPr>
          <w:b/>
          <w:bCs/>
          <w:noProof/>
        </w:rPr>
        <mc:AlternateContent>
          <mc:Choice Requires="wps">
            <w:drawing>
              <wp:anchor distT="0" distB="0" distL="114300" distR="114300" simplePos="0" relativeHeight="251679744" behindDoc="1" locked="0" layoutInCell="1" allowOverlap="1" wp14:anchorId="341BD33D" wp14:editId="2A83ACB8">
                <wp:simplePos x="0" y="0"/>
                <wp:positionH relativeFrom="margin">
                  <wp:posOffset>2452591</wp:posOffset>
                </wp:positionH>
                <wp:positionV relativeFrom="paragraph">
                  <wp:posOffset>1600559</wp:posOffset>
                </wp:positionV>
                <wp:extent cx="1462543" cy="310101"/>
                <wp:effectExtent l="0" t="0" r="23495" b="13970"/>
                <wp:wrapNone/>
                <wp:docPr id="811813482" name="Text Box 9"/>
                <wp:cNvGraphicFramePr/>
                <a:graphic xmlns:a="http://schemas.openxmlformats.org/drawingml/2006/main">
                  <a:graphicData uri="http://schemas.microsoft.com/office/word/2010/wordprocessingShape">
                    <wps:wsp>
                      <wps:cNvSpPr txBox="1"/>
                      <wps:spPr>
                        <a:xfrm>
                          <a:off x="0" y="0"/>
                          <a:ext cx="1462543" cy="310101"/>
                        </a:xfrm>
                        <a:prstGeom prst="rect">
                          <a:avLst/>
                        </a:prstGeom>
                        <a:solidFill>
                          <a:schemeClr val="lt1"/>
                        </a:solidFill>
                        <a:ln w="6350">
                          <a:solidFill>
                            <a:schemeClr val="bg1"/>
                          </a:solidFill>
                        </a:ln>
                      </wps:spPr>
                      <wps:txbx>
                        <w:txbxContent>
                          <w:p w14:paraId="788A6F6D" w14:textId="77777777" w:rsidR="00721048" w:rsidRPr="000135FB" w:rsidRDefault="00721048" w:rsidP="00721048">
                            <w:pPr>
                              <w:rPr>
                                <w:sz w:val="20"/>
                                <w:szCs w:val="20"/>
                              </w:rPr>
                            </w:pPr>
                            <w:r w:rsidRPr="000135FB">
                              <w:rPr>
                                <w:sz w:val="20"/>
                                <w:szCs w:val="20"/>
                              </w:rPr>
                              <w:t>Cognitive behaviour.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1BD33D" id="Text Box 9" o:spid="_x0000_s1039" type="#_x0000_t202" style="position:absolute;margin-left:193.1pt;margin-top:126.05pt;width:115.15pt;height:24.4pt;z-index:-251636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" fillcolor="white [3201]" strokecolor="white [3212]" strokeweight=".5pt">
                <v:textbox>
                  <w:txbxContent>
                    <w:p w14:paraId="788A6F6D" w14:textId="77777777" w:rsidR="00721048" w:rsidRPr="000135FB" w:rsidRDefault="00721048" w:rsidP="00721048">
                      <w:pPr>
                        <w:rPr>
                          <w:sz w:val="20"/>
                          <w:szCs w:val="20"/>
                        </w:rPr>
                      </w:pPr>
                      <w:r w:rsidRPr="000135FB">
                        <w:rPr>
                          <w:sz w:val="20"/>
                          <w:szCs w:val="20"/>
                        </w:rPr>
                        <w:t>Cognitive behaviour.</w:t>
                      </w:r>
                    </w:p>
                  </w:txbxContent>
                </v:textbox>
                <w10:wrap anchorx="margin"/>
              </v:shape>
            </w:pict>
          </mc:Fallback>
        </mc:AlternateContent>
      </w:r>
      <w:r>
        <w:rPr>
          <w:b/>
          <w:bCs/>
          <w:noProof/>
        </w:rPr>
        <w:drawing>
          <wp:inline distT="0" distB="0" distL="0" distR="0" wp14:anchorId="1885D55B" wp14:editId="6156B49C">
            <wp:extent cx="4572000" cy="1924050"/>
            <wp:effectExtent l="0" t="0" r="0" b="19050"/>
            <wp:docPr id="69090364"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6368795B" w14:textId="77777777" w:rsidR="00721048" w:rsidRDefault="00721048" w:rsidP="00721048">
      <w:pPr>
        <w:spacing w:line="240" w:lineRule="auto"/>
        <w:rPr>
          <w:sz w:val="16"/>
          <w:szCs w:val="16"/>
        </w:rPr>
      </w:pPr>
    </w:p>
    <w:p w14:paraId="3A049544" w14:textId="77777777" w:rsidR="00721048" w:rsidRDefault="00721048" w:rsidP="00721048">
      <w:pPr>
        <w:spacing w:line="240" w:lineRule="auto"/>
      </w:pPr>
      <w:r>
        <w:t xml:space="preserve">Although Operant Conditioning and The Zone of Proximal Development (ZPD) are very different in how each theory is taught, they both have common denominator. A member of teaching staff will provide the learner with a reward or reinforcer in Operant Conditioning to encourage a wanted behaviour. In ZPD the teaching staff with facilitate learning in a collaborative process (Miller, 2011). Both need a facilitator whether it be to facilitate a reward or learning. </w:t>
      </w:r>
    </w:p>
    <w:p w14:paraId="5CDF192F" w14:textId="77777777" w:rsidR="00721048" w:rsidRDefault="00721048" w:rsidP="00721048">
      <w:pPr>
        <w:spacing w:line="240" w:lineRule="auto"/>
      </w:pPr>
    </w:p>
    <w:p w14:paraId="75D604DA" w14:textId="77777777" w:rsidR="00721048" w:rsidRDefault="00721048" w:rsidP="00721048">
      <w:pPr>
        <w:spacing w:line="240" w:lineRule="auto"/>
      </w:pPr>
    </w:p>
    <w:p w14:paraId="2E8504CD" w14:textId="77777777" w:rsidR="00721048" w:rsidRPr="000E7FE5" w:rsidRDefault="00721048" w:rsidP="00721048">
      <w:pPr>
        <w:spacing w:line="240" w:lineRule="auto"/>
        <w:ind w:left="2160"/>
        <w:rPr>
          <w:rFonts w:asciiTheme="majorHAnsi" w:hAnsiTheme="majorHAnsi"/>
          <w:b/>
          <w:bCs/>
          <w:color w:val="77206D" w:themeColor="accent5" w:themeShade="BF"/>
          <w:sz w:val="28"/>
          <w:szCs w:val="28"/>
        </w:rPr>
      </w:pPr>
      <w:r w:rsidRPr="002D1295">
        <w:rPr>
          <w:noProof/>
        </w:rPr>
        <w:lastRenderedPageBreak/>
        <w:drawing>
          <wp:anchor distT="0" distB="0" distL="114300" distR="114300" simplePos="0" relativeHeight="251680768" behindDoc="0" locked="0" layoutInCell="1" allowOverlap="1" wp14:anchorId="565BB97C" wp14:editId="17E7AAB5">
            <wp:simplePos x="0" y="0"/>
            <wp:positionH relativeFrom="margin">
              <wp:align>left</wp:align>
            </wp:positionH>
            <wp:positionV relativeFrom="paragraph">
              <wp:posOffset>5862</wp:posOffset>
            </wp:positionV>
            <wp:extent cx="2468245" cy="2374900"/>
            <wp:effectExtent l="0" t="0" r="8255" b="6350"/>
            <wp:wrapSquare wrapText="bothSides"/>
            <wp:docPr id="423019382" name="Picture 1" descr="A person and a child high fiv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019382" name="Picture 1" descr="A person and a child high fiving&#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2468245" cy="2374900"/>
                    </a:xfrm>
                    <a:prstGeom prst="rect">
                      <a:avLst/>
                    </a:prstGeom>
                  </pic:spPr>
                </pic:pic>
              </a:graphicData>
            </a:graphic>
            <wp14:sizeRelH relativeFrom="margin">
              <wp14:pctWidth>0</wp14:pctWidth>
            </wp14:sizeRelH>
            <wp14:sizeRelV relativeFrom="margin">
              <wp14:pctHeight>0</wp14:pctHeight>
            </wp14:sizeRelV>
          </wp:anchor>
        </w:drawing>
      </w:r>
      <w:r>
        <w:rPr>
          <w:rFonts w:asciiTheme="majorHAnsi" w:hAnsiTheme="majorHAnsi"/>
          <w:b/>
          <w:bCs/>
          <w:color w:val="77206D" w:themeColor="accent5" w:themeShade="BF"/>
          <w:sz w:val="28"/>
          <w:szCs w:val="28"/>
        </w:rPr>
        <w:t xml:space="preserve">     </w:t>
      </w:r>
      <w:r w:rsidRPr="000E7FE5">
        <w:rPr>
          <w:rFonts w:asciiTheme="majorHAnsi" w:hAnsiTheme="majorHAnsi"/>
          <w:b/>
          <w:bCs/>
          <w:color w:val="77206D" w:themeColor="accent5" w:themeShade="BF"/>
          <w:sz w:val="28"/>
          <w:szCs w:val="28"/>
        </w:rPr>
        <w:t>In pedagogy</w:t>
      </w:r>
      <w:r>
        <w:rPr>
          <w:rFonts w:asciiTheme="majorHAnsi" w:hAnsiTheme="majorHAnsi"/>
          <w:b/>
          <w:bCs/>
          <w:color w:val="77206D" w:themeColor="accent5" w:themeShade="BF"/>
          <w:sz w:val="28"/>
          <w:szCs w:val="28"/>
        </w:rPr>
        <w:t>.</w:t>
      </w:r>
    </w:p>
    <w:p w14:paraId="4015EBA3" w14:textId="77777777" w:rsidR="00721048" w:rsidRPr="00AE642F" w:rsidRDefault="00721048" w:rsidP="00721048">
      <w:pPr>
        <w:ind w:left="4320"/>
      </w:pPr>
      <w:r w:rsidRPr="00AE642F">
        <w:rPr>
          <w:noProof/>
        </w:rPr>
        <mc:AlternateContent>
          <mc:Choice Requires="wps">
            <w:drawing>
              <wp:anchor distT="0" distB="0" distL="114300" distR="114300" simplePos="0" relativeHeight="251681792" behindDoc="0" locked="0" layoutInCell="1" allowOverlap="1" wp14:anchorId="2D8CA15F" wp14:editId="07177529">
                <wp:simplePos x="0" y="0"/>
                <wp:positionH relativeFrom="column">
                  <wp:posOffset>546100</wp:posOffset>
                </wp:positionH>
                <wp:positionV relativeFrom="paragraph">
                  <wp:posOffset>2106930</wp:posOffset>
                </wp:positionV>
                <wp:extent cx="1498600" cy="393700"/>
                <wp:effectExtent l="0" t="0" r="25400" b="25400"/>
                <wp:wrapNone/>
                <wp:docPr id="19821779" name="Text Box 10"/>
                <wp:cNvGraphicFramePr/>
                <a:graphic xmlns:a="http://schemas.openxmlformats.org/drawingml/2006/main">
                  <a:graphicData uri="http://schemas.microsoft.com/office/word/2010/wordprocessingShape">
                    <wps:wsp>
                      <wps:cNvSpPr txBox="1"/>
                      <wps:spPr>
                        <a:xfrm>
                          <a:off x="0" y="0"/>
                          <a:ext cx="1498600" cy="393700"/>
                        </a:xfrm>
                        <a:prstGeom prst="rect">
                          <a:avLst/>
                        </a:prstGeom>
                        <a:solidFill>
                          <a:schemeClr val="lt1"/>
                        </a:solidFill>
                        <a:ln w="6350">
                          <a:solidFill>
                            <a:schemeClr val="bg1"/>
                          </a:solidFill>
                        </a:ln>
                      </wps:spPr>
                      <wps:txbx>
                        <w:txbxContent>
                          <w:p w14:paraId="71E1AA72" w14:textId="77777777" w:rsidR="00721048" w:rsidRPr="00172F7B" w:rsidRDefault="00721048" w:rsidP="00721048">
                            <w:pPr>
                              <w:rPr>
                                <w:sz w:val="16"/>
                                <w:szCs w:val="16"/>
                              </w:rPr>
                            </w:pPr>
                            <w:r w:rsidRPr="00172F7B">
                              <w:rPr>
                                <w:sz w:val="16"/>
                                <w:szCs w:val="16"/>
                              </w:rPr>
                              <w:t>(Shutterstock,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8CA15F" id="_x0000_s1040" type="#_x0000_t202" style="position:absolute;left:0;text-align:left;margin-left:43pt;margin-top:165.9pt;width:118pt;height:3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" fillcolor="white [3201]" strokecolor="white [3212]" strokeweight=".5pt">
                <v:textbox>
                  <w:txbxContent>
                    <w:p w14:paraId="71E1AA72" w14:textId="77777777" w:rsidR="00721048" w:rsidRPr="00172F7B" w:rsidRDefault="00721048" w:rsidP="00721048">
                      <w:pPr>
                        <w:rPr>
                          <w:sz w:val="16"/>
                          <w:szCs w:val="16"/>
                        </w:rPr>
                      </w:pPr>
                      <w:r w:rsidRPr="00172F7B">
                        <w:rPr>
                          <w:sz w:val="16"/>
                          <w:szCs w:val="16"/>
                        </w:rPr>
                        <w:t>(Shutterstock, 2025)</w:t>
                      </w:r>
                    </w:p>
                  </w:txbxContent>
                </v:textbox>
              </v:shape>
            </w:pict>
          </mc:Fallback>
        </mc:AlternateContent>
      </w:r>
      <w:r w:rsidRPr="00AE642F">
        <w:t>Both theories work well in inclusive education and are utilised in numerous different ways. Operant Conditioning can be found in the use of class dojo, point systems, praise and rewards</w:t>
      </w:r>
      <w:r>
        <w:t xml:space="preserve"> (Pwll Primary School, 2020)</w:t>
      </w:r>
      <w:r w:rsidRPr="00AE642F">
        <w:t>. While ZPD can be used through MKOs such as teaching staff and peers</w:t>
      </w:r>
      <w:r>
        <w:t>, understanding their individual needs to ensure that the pupil has the opportunity to reach their full potential (Estyn, 2018).</w:t>
      </w:r>
      <w:r w:rsidRPr="00AE642F">
        <w:t xml:space="preserve"> </w:t>
      </w:r>
      <w:r>
        <w:t>Both approaches should be individually tailored to the learner, this is considered time-consuming but is beneficial to the individual learner and every child has the right to an inclusive education (</w:t>
      </w:r>
      <w:r w:rsidRPr="001E3271">
        <w:t>UNESCO</w:t>
      </w:r>
      <w:r w:rsidRPr="00D742F6">
        <w:t xml:space="preserve"> Education Sector</w:t>
      </w:r>
      <w:r w:rsidRPr="001E3271">
        <w:t xml:space="preserve">, </w:t>
      </w:r>
      <w:r w:rsidRPr="00D742F6">
        <w:t>2020).</w:t>
      </w:r>
    </w:p>
    <w:p w14:paraId="23FDAAC7" w14:textId="77777777" w:rsidR="00721048" w:rsidRDefault="00721048" w:rsidP="00721048">
      <w:pPr>
        <w:spacing w:line="240" w:lineRule="auto"/>
      </w:pPr>
    </w:p>
    <w:p w14:paraId="558D509C" w14:textId="77777777" w:rsidR="00721048" w:rsidRDefault="00721048" w:rsidP="00721048">
      <w:pPr>
        <w:spacing w:line="240" w:lineRule="auto"/>
        <w:rPr>
          <w:rFonts w:asciiTheme="majorHAnsi" w:hAnsiTheme="majorHAnsi"/>
          <w:b/>
          <w:bCs/>
          <w:color w:val="77206D" w:themeColor="accent5" w:themeShade="BF"/>
          <w:sz w:val="28"/>
          <w:szCs w:val="28"/>
        </w:rPr>
      </w:pPr>
      <w:r>
        <w:rPr>
          <w:rFonts w:asciiTheme="majorHAnsi" w:hAnsiTheme="majorHAnsi"/>
          <w:b/>
          <w:bCs/>
          <w:color w:val="77206D" w:themeColor="accent5" w:themeShade="BF"/>
          <w:sz w:val="28"/>
          <w:szCs w:val="28"/>
        </w:rPr>
        <w:t>When it doesn’t work</w:t>
      </w:r>
      <w:r w:rsidRPr="000102D4">
        <w:rPr>
          <w:rFonts w:asciiTheme="majorHAnsi" w:hAnsiTheme="majorHAnsi"/>
          <w:b/>
          <w:bCs/>
          <w:color w:val="77206D" w:themeColor="accent5" w:themeShade="BF"/>
          <w:sz w:val="28"/>
          <w:szCs w:val="28"/>
        </w:rPr>
        <w:t>.</w:t>
      </w:r>
    </w:p>
    <w:p w14:paraId="295A52FB" w14:textId="77777777" w:rsidR="00721048" w:rsidRDefault="00721048" w:rsidP="00721048">
      <w:pPr>
        <w:spacing w:line="240" w:lineRule="auto"/>
      </w:pPr>
      <w:r w:rsidRPr="00AE642F">
        <w:t>If you have used either of these approaches you will know consistency is key</w:t>
      </w:r>
      <w:r>
        <w:t xml:space="preserve"> for both</w:t>
      </w:r>
      <w:r w:rsidRPr="00AE642F">
        <w:t xml:space="preserve"> and this is not always achievable</w:t>
      </w:r>
      <w:r>
        <w:t xml:space="preserve"> due to s</w:t>
      </w:r>
      <w:r w:rsidRPr="00AE642F">
        <w:t>taff and pupil illnesses, staff shortages and many other factor</w:t>
      </w:r>
      <w:r>
        <w:t>s</w:t>
      </w:r>
      <w:r w:rsidRPr="00AE642F">
        <w:t xml:space="preserve">. Many of these factors will lead to a lack of consistency </w:t>
      </w:r>
      <w:r>
        <w:t>in these approaches, in Operant Conditioning it</w:t>
      </w:r>
      <w:r w:rsidRPr="00AE642F">
        <w:t xml:space="preserve"> </w:t>
      </w:r>
      <w:r>
        <w:t>will</w:t>
      </w:r>
      <w:r w:rsidRPr="00AE642F">
        <w:t xml:space="preserve"> likely result in the </w:t>
      </w:r>
      <w:r>
        <w:t xml:space="preserve">unwanted behaviours continuing </w:t>
      </w:r>
      <w:r w:rsidRPr="00AE642F">
        <w:t>(Welsh Government, 2012).</w:t>
      </w:r>
      <w:r>
        <w:t xml:space="preserve"> In ZPD it could lead to the learner not being in the ZPD zone or the approach may be followed incorrectly by a staff member that does not usually work in the classroom.</w:t>
      </w:r>
    </w:p>
    <w:p w14:paraId="092E26A7" w14:textId="77777777" w:rsidR="00721048" w:rsidRDefault="00721048" w:rsidP="00721048">
      <w:pPr>
        <w:spacing w:line="240" w:lineRule="auto"/>
      </w:pPr>
      <w:r>
        <w:t>Here are some other factors of why the approaches may not work:</w:t>
      </w:r>
    </w:p>
    <w:p w14:paraId="4A8D8260" w14:textId="77777777" w:rsidR="00721048" w:rsidRDefault="00721048" w:rsidP="00721048">
      <w:pPr>
        <w:pStyle w:val="ListParagraph"/>
        <w:numPr>
          <w:ilvl w:val="0"/>
          <w:numId w:val="4"/>
        </w:numPr>
        <w:spacing w:line="240" w:lineRule="auto"/>
      </w:pPr>
      <w:r>
        <w:t>The learner feels the reward is unachievable.</w:t>
      </w:r>
    </w:p>
    <w:p w14:paraId="31CF6F13" w14:textId="77777777" w:rsidR="00721048" w:rsidRDefault="00721048" w:rsidP="00721048">
      <w:pPr>
        <w:pStyle w:val="ListParagraph"/>
        <w:numPr>
          <w:ilvl w:val="0"/>
          <w:numId w:val="4"/>
        </w:numPr>
        <w:spacing w:line="240" w:lineRule="auto"/>
      </w:pPr>
      <w:r>
        <w:t>The learner is not in the ZPD zone.</w:t>
      </w:r>
    </w:p>
    <w:p w14:paraId="7DE4E957" w14:textId="77777777" w:rsidR="00721048" w:rsidRDefault="00721048" w:rsidP="00721048">
      <w:pPr>
        <w:pStyle w:val="ListParagraph"/>
        <w:numPr>
          <w:ilvl w:val="0"/>
          <w:numId w:val="4"/>
        </w:numPr>
        <w:spacing w:line="240" w:lineRule="auto"/>
      </w:pPr>
      <w:r>
        <w:t>The learner finds reinforcement from social disapproval.</w:t>
      </w:r>
    </w:p>
    <w:p w14:paraId="51D8ACB6" w14:textId="77777777" w:rsidR="00721048" w:rsidRDefault="00721048" w:rsidP="00721048">
      <w:pPr>
        <w:pStyle w:val="ListParagraph"/>
        <w:numPr>
          <w:ilvl w:val="0"/>
          <w:numId w:val="4"/>
        </w:numPr>
        <w:spacing w:line="240" w:lineRule="auto"/>
      </w:pPr>
      <w:r>
        <w:t>When the facilitator is unaware of the individual needs of the learner.</w:t>
      </w:r>
    </w:p>
    <w:p w14:paraId="00669092" w14:textId="77777777" w:rsidR="00721048" w:rsidRDefault="00721048" w:rsidP="00721048">
      <w:pPr>
        <w:spacing w:line="240" w:lineRule="auto"/>
      </w:pPr>
    </w:p>
    <w:p w14:paraId="79C4EB54" w14:textId="77777777" w:rsidR="00721048" w:rsidRPr="00FB4C2B" w:rsidRDefault="00721048" w:rsidP="00721048">
      <w:pPr>
        <w:spacing w:line="240" w:lineRule="auto"/>
        <w:rPr>
          <w:rFonts w:asciiTheme="majorHAnsi" w:hAnsiTheme="majorHAnsi"/>
          <w:b/>
          <w:bCs/>
          <w:color w:val="77206D" w:themeColor="accent5" w:themeShade="BF"/>
          <w:sz w:val="28"/>
          <w:szCs w:val="28"/>
        </w:rPr>
      </w:pPr>
      <w:r w:rsidRPr="00FB4C2B">
        <w:rPr>
          <w:rFonts w:asciiTheme="majorHAnsi" w:hAnsiTheme="majorHAnsi"/>
          <w:b/>
          <w:bCs/>
          <w:color w:val="77206D" w:themeColor="accent5" w:themeShade="BF"/>
          <w:sz w:val="28"/>
          <w:szCs w:val="28"/>
        </w:rPr>
        <w:t>Can they be used together?</w:t>
      </w:r>
    </w:p>
    <w:p w14:paraId="128501DC" w14:textId="77777777" w:rsidR="00721048" w:rsidRDefault="00721048" w:rsidP="00721048">
      <w:pPr>
        <w:spacing w:line="240" w:lineRule="auto"/>
      </w:pPr>
      <w:r>
        <w:t xml:space="preserve">Although these are two varying approaches from two different major theories, I believe that there is opportunity to use both simultaneously. I believe that most of us are already doing so without thinking about it. How many times do you use ZPD and once the learner has mastered the skill you give them a high five or praise? And if you were to do so every time, would that learner feel motivated to keep mastering the skills and learning new ones? Do you see what I’m getting at? I believe that by using both, you really could encourage the learner to reach their full potential. </w:t>
      </w:r>
    </w:p>
    <w:p w14:paraId="13A51F07" w14:textId="77777777" w:rsidR="00721048" w:rsidRDefault="00721048" w:rsidP="00721048">
      <w:pPr>
        <w:spacing w:line="240" w:lineRule="auto"/>
      </w:pPr>
    </w:p>
    <w:p w14:paraId="5D6AB06B" w14:textId="11B2A0DC" w:rsidR="001968AB" w:rsidRDefault="00721048" w:rsidP="004B3DCA">
      <w:pPr>
        <w:spacing w:line="240" w:lineRule="auto"/>
      </w:pPr>
      <w:r w:rsidRPr="00730422">
        <w:t>I agree with (Tobias and Duffy, 2010) that there are some flaws with each theory, however there is a place in inclusive pedagogy for both Behaviourism and Constructivism.</w:t>
      </w:r>
      <w:r>
        <w:t xml:space="preserve"> They are very important approaches that each of us keep in our tool kits ready to facilitat</w:t>
      </w:r>
      <w:r w:rsidR="004B3DCA">
        <w:t>e learning.</w:t>
      </w:r>
    </w:p>
    <w:p w14:paraId="50408DFF" w14:textId="77777777" w:rsidR="004B3DCA" w:rsidRDefault="004B3DCA" w:rsidP="00721048">
      <w:pPr>
        <w:jc w:val="center"/>
      </w:pPr>
    </w:p>
    <w:p w14:paraId="6D247263" w14:textId="77777777" w:rsidR="004B3DCA" w:rsidRDefault="004B3DCA" w:rsidP="00721048">
      <w:pPr>
        <w:jc w:val="center"/>
      </w:pPr>
    </w:p>
    <w:p w14:paraId="17275132" w14:textId="57943E3C" w:rsidR="00721048" w:rsidRDefault="00721048" w:rsidP="00721048">
      <w:pPr>
        <w:jc w:val="center"/>
      </w:pPr>
      <w:r>
        <w:rPr>
          <w:noProof/>
        </w:rPr>
        <w:lastRenderedPageBreak/>
        <mc:AlternateContent>
          <mc:Choice Requires="wps">
            <w:drawing>
              <wp:anchor distT="0" distB="0" distL="114300" distR="114300" simplePos="0" relativeHeight="251684864" behindDoc="0" locked="0" layoutInCell="1" allowOverlap="1" wp14:anchorId="29F6497D" wp14:editId="686DFE99">
                <wp:simplePos x="0" y="0"/>
                <wp:positionH relativeFrom="margin">
                  <wp:align>right</wp:align>
                </wp:positionH>
                <wp:positionV relativeFrom="paragraph">
                  <wp:posOffset>-117779</wp:posOffset>
                </wp:positionV>
                <wp:extent cx="6092356" cy="1356133"/>
                <wp:effectExtent l="38100" t="38100" r="60960" b="53975"/>
                <wp:wrapNone/>
                <wp:docPr id="1681498824" name="Text Box 1"/>
                <wp:cNvGraphicFramePr/>
                <a:graphic xmlns:a="http://schemas.openxmlformats.org/drawingml/2006/main">
                  <a:graphicData uri="http://schemas.microsoft.com/office/word/2010/wordprocessingShape">
                    <wps:wsp>
                      <wps:cNvSpPr txBox="1"/>
                      <wps:spPr>
                        <a:xfrm>
                          <a:off x="0" y="0"/>
                          <a:ext cx="6092356" cy="1356133"/>
                        </a:xfrm>
                        <a:custGeom>
                          <a:avLst/>
                          <a:gdLst>
                            <a:gd name="connsiteX0" fmla="*/ 0 w 6092356"/>
                            <a:gd name="connsiteY0" fmla="*/ 0 h 1356133"/>
                            <a:gd name="connsiteX1" fmla="*/ 798776 w 6092356"/>
                            <a:gd name="connsiteY1" fmla="*/ 0 h 1356133"/>
                            <a:gd name="connsiteX2" fmla="*/ 1536628 w 6092356"/>
                            <a:gd name="connsiteY2" fmla="*/ 0 h 1356133"/>
                            <a:gd name="connsiteX3" fmla="*/ 2213556 w 6092356"/>
                            <a:gd name="connsiteY3" fmla="*/ 0 h 1356133"/>
                            <a:gd name="connsiteX4" fmla="*/ 2890484 w 6092356"/>
                            <a:gd name="connsiteY4" fmla="*/ 0 h 1356133"/>
                            <a:gd name="connsiteX5" fmla="*/ 3689260 w 6092356"/>
                            <a:gd name="connsiteY5" fmla="*/ 0 h 1356133"/>
                            <a:gd name="connsiteX6" fmla="*/ 4427112 w 6092356"/>
                            <a:gd name="connsiteY6" fmla="*/ 0 h 1356133"/>
                            <a:gd name="connsiteX7" fmla="*/ 4921270 w 6092356"/>
                            <a:gd name="connsiteY7" fmla="*/ 0 h 1356133"/>
                            <a:gd name="connsiteX8" fmla="*/ 6092356 w 6092356"/>
                            <a:gd name="connsiteY8" fmla="*/ 0 h 1356133"/>
                            <a:gd name="connsiteX9" fmla="*/ 6092356 w 6092356"/>
                            <a:gd name="connsiteY9" fmla="*/ 705189 h 1356133"/>
                            <a:gd name="connsiteX10" fmla="*/ 6092356 w 6092356"/>
                            <a:gd name="connsiteY10" fmla="*/ 1356133 h 1356133"/>
                            <a:gd name="connsiteX11" fmla="*/ 5537275 w 6092356"/>
                            <a:gd name="connsiteY11" fmla="*/ 1356133 h 1356133"/>
                            <a:gd name="connsiteX12" fmla="*/ 4738499 w 6092356"/>
                            <a:gd name="connsiteY12" fmla="*/ 1356133 h 1356133"/>
                            <a:gd name="connsiteX13" fmla="*/ 4122494 w 6092356"/>
                            <a:gd name="connsiteY13" fmla="*/ 1356133 h 1356133"/>
                            <a:gd name="connsiteX14" fmla="*/ 3323719 w 6092356"/>
                            <a:gd name="connsiteY14" fmla="*/ 1356133 h 1356133"/>
                            <a:gd name="connsiteX15" fmla="*/ 2768637 w 6092356"/>
                            <a:gd name="connsiteY15" fmla="*/ 1356133 h 1356133"/>
                            <a:gd name="connsiteX16" fmla="*/ 2274480 w 6092356"/>
                            <a:gd name="connsiteY16" fmla="*/ 1356133 h 1356133"/>
                            <a:gd name="connsiteX17" fmla="*/ 1780322 w 6092356"/>
                            <a:gd name="connsiteY17" fmla="*/ 1356133 h 1356133"/>
                            <a:gd name="connsiteX18" fmla="*/ 1042470 w 6092356"/>
                            <a:gd name="connsiteY18" fmla="*/ 1356133 h 1356133"/>
                            <a:gd name="connsiteX19" fmla="*/ 0 w 6092356"/>
                            <a:gd name="connsiteY19" fmla="*/ 1356133 h 1356133"/>
                            <a:gd name="connsiteX20" fmla="*/ 0 w 6092356"/>
                            <a:gd name="connsiteY20" fmla="*/ 678067 h 1356133"/>
                            <a:gd name="connsiteX21" fmla="*/ 0 w 6092356"/>
                            <a:gd name="connsiteY21" fmla="*/ 0 h 13561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Lst>
                          <a:rect l="l" t="t" r="r" b="b"/>
                          <a:pathLst>
                            <a:path w="6092356" h="1356133" fill="none" extrusionOk="0">
                              <a:moveTo>
                                <a:pt x="0" y="0"/>
                              </a:moveTo>
                              <a:cubicBezTo>
                                <a:pt x="277927" y="351"/>
                                <a:pt x="523359" y="12121"/>
                                <a:pt x="798776" y="0"/>
                              </a:cubicBezTo>
                              <a:cubicBezTo>
                                <a:pt x="1074193" y="-12121"/>
                                <a:pt x="1273830" y="-30213"/>
                                <a:pt x="1536628" y="0"/>
                              </a:cubicBezTo>
                              <a:cubicBezTo>
                                <a:pt x="1799426" y="30213"/>
                                <a:pt x="2040717" y="-612"/>
                                <a:pt x="2213556" y="0"/>
                              </a:cubicBezTo>
                              <a:cubicBezTo>
                                <a:pt x="2386395" y="612"/>
                                <a:pt x="2612327" y="33793"/>
                                <a:pt x="2890484" y="0"/>
                              </a:cubicBezTo>
                              <a:cubicBezTo>
                                <a:pt x="3168641" y="-33793"/>
                                <a:pt x="3429387" y="30390"/>
                                <a:pt x="3689260" y="0"/>
                              </a:cubicBezTo>
                              <a:cubicBezTo>
                                <a:pt x="3949133" y="-30390"/>
                                <a:pt x="4158596" y="21559"/>
                                <a:pt x="4427112" y="0"/>
                              </a:cubicBezTo>
                              <a:cubicBezTo>
                                <a:pt x="4695628" y="-21559"/>
                                <a:pt x="4703552" y="9541"/>
                                <a:pt x="4921270" y="0"/>
                              </a:cubicBezTo>
                              <a:cubicBezTo>
                                <a:pt x="5138988" y="-9541"/>
                                <a:pt x="5817754" y="-21995"/>
                                <a:pt x="6092356" y="0"/>
                              </a:cubicBezTo>
                              <a:cubicBezTo>
                                <a:pt x="6079072" y="168938"/>
                                <a:pt x="6057657" y="427071"/>
                                <a:pt x="6092356" y="705189"/>
                              </a:cubicBezTo>
                              <a:cubicBezTo>
                                <a:pt x="6127055" y="983307"/>
                                <a:pt x="6124513" y="1151582"/>
                                <a:pt x="6092356" y="1356133"/>
                              </a:cubicBezTo>
                              <a:cubicBezTo>
                                <a:pt x="5819960" y="1378281"/>
                                <a:pt x="5697987" y="1351375"/>
                                <a:pt x="5537275" y="1356133"/>
                              </a:cubicBezTo>
                              <a:cubicBezTo>
                                <a:pt x="5376563" y="1360891"/>
                                <a:pt x="5002479" y="1387752"/>
                                <a:pt x="4738499" y="1356133"/>
                              </a:cubicBezTo>
                              <a:cubicBezTo>
                                <a:pt x="4474519" y="1324514"/>
                                <a:pt x="4255412" y="1374616"/>
                                <a:pt x="4122494" y="1356133"/>
                              </a:cubicBezTo>
                              <a:cubicBezTo>
                                <a:pt x="3989576" y="1337650"/>
                                <a:pt x="3624946" y="1340936"/>
                                <a:pt x="3323719" y="1356133"/>
                              </a:cubicBezTo>
                              <a:cubicBezTo>
                                <a:pt x="3022492" y="1371330"/>
                                <a:pt x="2886929" y="1375515"/>
                                <a:pt x="2768637" y="1356133"/>
                              </a:cubicBezTo>
                              <a:cubicBezTo>
                                <a:pt x="2650345" y="1336751"/>
                                <a:pt x="2380712" y="1363037"/>
                                <a:pt x="2274480" y="1356133"/>
                              </a:cubicBezTo>
                              <a:cubicBezTo>
                                <a:pt x="2168248" y="1349229"/>
                                <a:pt x="1990767" y="1353914"/>
                                <a:pt x="1780322" y="1356133"/>
                              </a:cubicBezTo>
                              <a:cubicBezTo>
                                <a:pt x="1569877" y="1358352"/>
                                <a:pt x="1222572" y="1332190"/>
                                <a:pt x="1042470" y="1356133"/>
                              </a:cubicBezTo>
                              <a:cubicBezTo>
                                <a:pt x="862368" y="1380076"/>
                                <a:pt x="346090" y="1405971"/>
                                <a:pt x="0" y="1356133"/>
                              </a:cubicBezTo>
                              <a:cubicBezTo>
                                <a:pt x="-29076" y="1194006"/>
                                <a:pt x="16895" y="979618"/>
                                <a:pt x="0" y="678067"/>
                              </a:cubicBezTo>
                              <a:cubicBezTo>
                                <a:pt x="-16895" y="376516"/>
                                <a:pt x="-27325" y="288482"/>
                                <a:pt x="0" y="0"/>
                              </a:cubicBezTo>
                              <a:close/>
                            </a:path>
                            <a:path w="6092356" h="1356133" stroke="0" extrusionOk="0">
                              <a:moveTo>
                                <a:pt x="0" y="0"/>
                              </a:moveTo>
                              <a:cubicBezTo>
                                <a:pt x="270169" y="-4817"/>
                                <a:pt x="338522" y="-27740"/>
                                <a:pt x="616005" y="0"/>
                              </a:cubicBezTo>
                              <a:cubicBezTo>
                                <a:pt x="893488" y="27740"/>
                                <a:pt x="895423" y="-4025"/>
                                <a:pt x="1110163" y="0"/>
                              </a:cubicBezTo>
                              <a:cubicBezTo>
                                <a:pt x="1324903" y="4025"/>
                                <a:pt x="1685786" y="-33023"/>
                                <a:pt x="1908938" y="0"/>
                              </a:cubicBezTo>
                              <a:cubicBezTo>
                                <a:pt x="2132090" y="33023"/>
                                <a:pt x="2354122" y="2126"/>
                                <a:pt x="2524943" y="0"/>
                              </a:cubicBezTo>
                              <a:cubicBezTo>
                                <a:pt x="2695765" y="-2126"/>
                                <a:pt x="2991851" y="9482"/>
                                <a:pt x="3140948" y="0"/>
                              </a:cubicBezTo>
                              <a:cubicBezTo>
                                <a:pt x="3290046" y="-9482"/>
                                <a:pt x="3599843" y="1212"/>
                                <a:pt x="3939724" y="0"/>
                              </a:cubicBezTo>
                              <a:cubicBezTo>
                                <a:pt x="4279605" y="-1212"/>
                                <a:pt x="4308688" y="11998"/>
                                <a:pt x="4494805" y="0"/>
                              </a:cubicBezTo>
                              <a:cubicBezTo>
                                <a:pt x="4680922" y="-11998"/>
                                <a:pt x="5124357" y="15377"/>
                                <a:pt x="5293580" y="0"/>
                              </a:cubicBezTo>
                              <a:cubicBezTo>
                                <a:pt x="5462803" y="-15377"/>
                                <a:pt x="5888585" y="-20149"/>
                                <a:pt x="6092356" y="0"/>
                              </a:cubicBezTo>
                              <a:cubicBezTo>
                                <a:pt x="6072454" y="249119"/>
                                <a:pt x="6072832" y="394512"/>
                                <a:pt x="6092356" y="678067"/>
                              </a:cubicBezTo>
                              <a:cubicBezTo>
                                <a:pt x="6111880" y="961622"/>
                                <a:pt x="6090415" y="1175981"/>
                                <a:pt x="6092356" y="1356133"/>
                              </a:cubicBezTo>
                              <a:cubicBezTo>
                                <a:pt x="5897828" y="1345475"/>
                                <a:pt x="5677796" y="1338785"/>
                                <a:pt x="5354504" y="1356133"/>
                              </a:cubicBezTo>
                              <a:cubicBezTo>
                                <a:pt x="5031212" y="1373481"/>
                                <a:pt x="4867043" y="1321341"/>
                                <a:pt x="4555728" y="1356133"/>
                              </a:cubicBezTo>
                              <a:cubicBezTo>
                                <a:pt x="4244413" y="1390925"/>
                                <a:pt x="3967709" y="1362846"/>
                                <a:pt x="3756953" y="1356133"/>
                              </a:cubicBezTo>
                              <a:cubicBezTo>
                                <a:pt x="3546197" y="1349420"/>
                                <a:pt x="3409933" y="1329652"/>
                                <a:pt x="3201872" y="1356133"/>
                              </a:cubicBezTo>
                              <a:cubicBezTo>
                                <a:pt x="2993811" y="1382614"/>
                                <a:pt x="2849294" y="1384642"/>
                                <a:pt x="2524943" y="1356133"/>
                              </a:cubicBezTo>
                              <a:cubicBezTo>
                                <a:pt x="2200592" y="1327624"/>
                                <a:pt x="1917595" y="1336587"/>
                                <a:pt x="1726168" y="1356133"/>
                              </a:cubicBezTo>
                              <a:cubicBezTo>
                                <a:pt x="1534742" y="1375679"/>
                                <a:pt x="1331623" y="1357808"/>
                                <a:pt x="1049239" y="1356133"/>
                              </a:cubicBezTo>
                              <a:cubicBezTo>
                                <a:pt x="766855" y="1354458"/>
                                <a:pt x="489637" y="1384544"/>
                                <a:pt x="0" y="1356133"/>
                              </a:cubicBezTo>
                              <a:cubicBezTo>
                                <a:pt x="25029" y="1177357"/>
                                <a:pt x="13608" y="993370"/>
                                <a:pt x="0" y="705189"/>
                              </a:cubicBezTo>
                              <a:cubicBezTo>
                                <a:pt x="-13608" y="417008"/>
                                <a:pt x="10487" y="194101"/>
                                <a:pt x="0" y="0"/>
                              </a:cubicBezTo>
                              <a:close/>
                            </a:path>
                          </a:pathLst>
                        </a:custGeom>
                        <a:ln w="31750">
                          <a:extLst>
                            <a:ext uri="{C807C97D-BFC1-408E-A445-0C87EB9F89A2}">
                              <ask:lineSketchStyleProps xmlns:ask="http://schemas.microsoft.com/office/drawing/2018/sketchyshapes" sd="1219033472">
                                <a:prstGeom prst="rect">
                                  <a:avLst/>
                                </a:prstGeom>
                                <ask:type>
                                  <ask:lineSketchFreehand/>
                                </ask:type>
                              </ask:lineSketchStyleProps>
                            </a:ext>
                          </a:extLst>
                        </a:ln>
                      </wps:spPr>
                      <wps:style>
                        <a:lnRef idx="2">
                          <a:schemeClr val="dk1"/>
                        </a:lnRef>
                        <a:fillRef idx="1">
                          <a:schemeClr val="lt1"/>
                        </a:fillRef>
                        <a:effectRef idx="0">
                          <a:schemeClr val="dk1"/>
                        </a:effectRef>
                        <a:fontRef idx="minor">
                          <a:schemeClr val="dk1"/>
                        </a:fontRef>
                      </wps:style>
                      <wps:txbx>
                        <w:txbxContent>
                          <w:p w14:paraId="7954CF5F" w14:textId="77777777" w:rsidR="00721048" w:rsidRPr="005647F1" w:rsidRDefault="00721048" w:rsidP="00721048">
                            <w:pPr>
                              <w:jc w:val="center"/>
                              <w:rPr>
                                <w:rFonts w:ascii="Baguet Script" w:hAnsi="Baguet Script"/>
                                <w:sz w:val="72"/>
                                <w:szCs w:val="72"/>
                              </w:rPr>
                            </w:pPr>
                            <w:r>
                              <w:rPr>
                                <w:rFonts w:ascii="Baguet Script" w:hAnsi="Baguet Script"/>
                                <w:sz w:val="72"/>
                                <w:szCs w:val="72"/>
                              </w:rPr>
                              <w:t>Skinner and Vygotsky in 21</w:t>
                            </w:r>
                            <w:r w:rsidRPr="00372767">
                              <w:rPr>
                                <w:rFonts w:ascii="Baguet Script" w:hAnsi="Baguet Script"/>
                                <w:sz w:val="72"/>
                                <w:szCs w:val="72"/>
                                <w:vertAlign w:val="superscript"/>
                              </w:rPr>
                              <w:t>st</w:t>
                            </w:r>
                            <w:r>
                              <w:rPr>
                                <w:rFonts w:ascii="Baguet Script" w:hAnsi="Baguet Script"/>
                                <w:sz w:val="72"/>
                                <w:szCs w:val="72"/>
                              </w:rPr>
                              <w:t xml:space="preserve"> century Inclusive </w:t>
                            </w:r>
                            <w:r w:rsidRPr="005647F1">
                              <w:rPr>
                                <w:rFonts w:ascii="Baguet Script" w:hAnsi="Baguet Script"/>
                                <w:sz w:val="72"/>
                                <w:szCs w:val="72"/>
                              </w:rPr>
                              <w:t>Pedagogy.</w:t>
                            </w:r>
                          </w:p>
                          <w:p w14:paraId="45A4685F" w14:textId="77777777" w:rsidR="00721048" w:rsidRDefault="00721048" w:rsidP="0072104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F6497D" id="_x0000_s1041" type="#_x0000_t202" style="position:absolute;left:0;text-align:left;margin-left:428.5pt;margin-top:-9.25pt;width:479.7pt;height:106.8pt;z-index:2516848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" fillcolor="white [3201]" strokecolor="black [3200]" strokeweight="2.5pt">
                <v:textbox>
                  <w:txbxContent>
                    <w:p w14:paraId="7954CF5F" w14:textId="77777777" w:rsidR="00721048" w:rsidRPr="005647F1" w:rsidRDefault="00721048" w:rsidP="00721048">
                      <w:pPr>
                        <w:jc w:val="center"/>
                        <w:rPr>
                          <w:rFonts w:ascii="Baguet Script" w:hAnsi="Baguet Script"/>
                          <w:sz w:val="72"/>
                          <w:szCs w:val="72"/>
                        </w:rPr>
                      </w:pPr>
                      <w:r>
                        <w:rPr>
                          <w:rFonts w:ascii="Baguet Script" w:hAnsi="Baguet Script"/>
                          <w:sz w:val="72"/>
                          <w:szCs w:val="72"/>
                        </w:rPr>
                        <w:t>Skinner and Vygotsky in 21</w:t>
                      </w:r>
                      <w:r w:rsidRPr="00372767">
                        <w:rPr>
                          <w:rFonts w:ascii="Baguet Script" w:hAnsi="Baguet Script"/>
                          <w:sz w:val="72"/>
                          <w:szCs w:val="72"/>
                          <w:vertAlign w:val="superscript"/>
                        </w:rPr>
                        <w:t>st</w:t>
                      </w:r>
                      <w:r>
                        <w:rPr>
                          <w:rFonts w:ascii="Baguet Script" w:hAnsi="Baguet Script"/>
                          <w:sz w:val="72"/>
                          <w:szCs w:val="72"/>
                        </w:rPr>
                        <w:t xml:space="preserve"> century Inclusive </w:t>
                      </w:r>
                      <w:r w:rsidRPr="005647F1">
                        <w:rPr>
                          <w:rFonts w:ascii="Baguet Script" w:hAnsi="Baguet Script"/>
                          <w:sz w:val="72"/>
                          <w:szCs w:val="72"/>
                        </w:rPr>
                        <w:t>Pedagogy.</w:t>
                      </w:r>
                    </w:p>
                    <w:p w14:paraId="45A4685F" w14:textId="77777777" w:rsidR="00721048" w:rsidRDefault="00721048" w:rsidP="00721048"/>
                  </w:txbxContent>
                </v:textbox>
                <w10:wrap anchorx="margin"/>
              </v:shape>
            </w:pict>
          </mc:Fallback>
        </mc:AlternateContent>
      </w:r>
      <w:r>
        <w:rPr>
          <w:noProof/>
        </w:rPr>
        <w:drawing>
          <wp:inline distT="0" distB="0" distL="0" distR="0" wp14:anchorId="5ECD2AA4" wp14:editId="7FE9C777">
            <wp:extent cx="2914015" cy="304800"/>
            <wp:effectExtent l="0" t="0" r="635" b="0"/>
            <wp:docPr id="521772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914015" cy="304800"/>
                    </a:xfrm>
                    <a:prstGeom prst="rect">
                      <a:avLst/>
                    </a:prstGeom>
                    <a:noFill/>
                  </pic:spPr>
                </pic:pic>
              </a:graphicData>
            </a:graphic>
          </wp:inline>
        </w:drawing>
      </w:r>
    </w:p>
    <w:p w14:paraId="5A62AF0C" w14:textId="77777777" w:rsidR="00721048" w:rsidRDefault="00721048" w:rsidP="00721048">
      <w:pPr>
        <w:jc w:val="center"/>
      </w:pPr>
    </w:p>
    <w:p w14:paraId="16E24EEE" w14:textId="77777777" w:rsidR="00721048" w:rsidRDefault="00721048" w:rsidP="00721048">
      <w:pPr>
        <w:jc w:val="center"/>
      </w:pPr>
    </w:p>
    <w:p w14:paraId="02FAC5B3" w14:textId="77777777" w:rsidR="00721048" w:rsidRDefault="00721048" w:rsidP="00721048"/>
    <w:p w14:paraId="697F1135" w14:textId="77777777" w:rsidR="00721048" w:rsidRDefault="00721048" w:rsidP="00721048">
      <w:r>
        <w:rPr>
          <w:rFonts w:ascii="Baguet Script" w:hAnsi="Baguet Script"/>
          <w:noProof/>
          <w:color w:val="92D050"/>
          <w:sz w:val="96"/>
          <w:szCs w:val="96"/>
        </w:rPr>
        <mc:AlternateContent>
          <mc:Choice Requires="wps">
            <w:drawing>
              <wp:anchor distT="0" distB="0" distL="114300" distR="114300" simplePos="0" relativeHeight="251685888" behindDoc="0" locked="0" layoutInCell="1" allowOverlap="1" wp14:anchorId="46962407" wp14:editId="08F10DDE">
                <wp:simplePos x="0" y="0"/>
                <wp:positionH relativeFrom="margin">
                  <wp:align>left</wp:align>
                </wp:positionH>
                <wp:positionV relativeFrom="paragraph">
                  <wp:posOffset>7972</wp:posOffset>
                </wp:positionV>
                <wp:extent cx="2888055" cy="280657"/>
                <wp:effectExtent l="0" t="0" r="26670" b="24765"/>
                <wp:wrapNone/>
                <wp:docPr id="332229406" name="Text Box 1"/>
                <wp:cNvGraphicFramePr/>
                <a:graphic xmlns:a="http://schemas.openxmlformats.org/drawingml/2006/main">
                  <a:graphicData uri="http://schemas.microsoft.com/office/word/2010/wordprocessingShape">
                    <wps:wsp>
                      <wps:cNvSpPr txBox="1"/>
                      <wps:spPr>
                        <a:xfrm>
                          <a:off x="0" y="0"/>
                          <a:ext cx="2888055" cy="280657"/>
                        </a:xfrm>
                        <a:prstGeom prst="rect">
                          <a:avLst/>
                        </a:prstGeom>
                        <a:solidFill>
                          <a:schemeClr val="accent5">
                            <a:lumMod val="20000"/>
                            <a:lumOff val="80000"/>
                            <a:alpha val="67000"/>
                          </a:schemeClr>
                        </a:solidFill>
                        <a:ln w="6350">
                          <a:solidFill>
                            <a:schemeClr val="bg1"/>
                          </a:solidFill>
                        </a:ln>
                      </wps:spPr>
                      <wps:txbx>
                        <w:txbxContent>
                          <w:p w14:paraId="4F44DDE7" w14:textId="77777777" w:rsidR="00721048" w:rsidRDefault="00721048" w:rsidP="00721048">
                            <w:r>
                              <w:t>By Leah Jones || January 2025 || Blog.</w:t>
                            </w:r>
                          </w:p>
                          <w:p w14:paraId="2001B525" w14:textId="77777777" w:rsidR="00721048" w:rsidRDefault="00721048" w:rsidP="0072104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962407" id="_x0000_s1042" type="#_x0000_t202" style="position:absolute;margin-left:0;margin-top:.65pt;width:227.4pt;height:22.1pt;z-index:2516858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" fillcolor="#f2ceed [664]" strokecolor="white [3212]" strokeweight=".5pt">
                <v:fill opacity="43947f"/>
                <v:textbox>
                  <w:txbxContent>
                    <w:p w14:paraId="4F44DDE7" w14:textId="77777777" w:rsidR="00721048" w:rsidRDefault="00721048" w:rsidP="00721048">
                      <w:r>
                        <w:t>By Leah Jones || January 2025 || Blog.</w:t>
                      </w:r>
                    </w:p>
                    <w:p w14:paraId="2001B525" w14:textId="77777777" w:rsidR="00721048" w:rsidRDefault="00721048" w:rsidP="00721048"/>
                  </w:txbxContent>
                </v:textbox>
                <w10:wrap anchorx="margin"/>
              </v:shape>
            </w:pict>
          </mc:Fallback>
        </mc:AlternateContent>
      </w:r>
    </w:p>
    <w:p w14:paraId="4AC40C67" w14:textId="77777777" w:rsidR="00721048" w:rsidRPr="005647F1" w:rsidRDefault="00721048" w:rsidP="00721048"/>
    <w:p w14:paraId="5E1C9658" w14:textId="77777777" w:rsidR="00721048" w:rsidRDefault="00721048" w:rsidP="00721048">
      <w:r>
        <w:t xml:space="preserve">You know the drill by now, I am here to save the day and save you from pages of reading and (let’s say it together) </w:t>
      </w:r>
      <w:r>
        <w:rPr>
          <w:b/>
          <w:bCs/>
        </w:rPr>
        <w:t>big words</w:t>
      </w:r>
      <w:r>
        <w:t>. In today’s blog I am going to explain how I personally use Skinners – Operant Conditioning theory and Vygotsky’s – Zone of Proximal Development (ZPD) in an Autistic Unit in a Primary School setting. In the unit we are fortunate enough that the class sizes are small (ranging from 6 – 10 pupils) and each class is staffed well. We prioritise a child centred approach to pedagogy and actively remove any barriers that may prohibit a child learning (Pwll Primary School).</w:t>
      </w:r>
    </w:p>
    <w:p w14:paraId="09C0A063" w14:textId="77777777" w:rsidR="00721048" w:rsidRDefault="00721048" w:rsidP="00721048">
      <w:r w:rsidRPr="00220299">
        <w:rPr>
          <w:noProof/>
        </w:rPr>
        <w:drawing>
          <wp:anchor distT="0" distB="0" distL="114300" distR="114300" simplePos="0" relativeHeight="251686912" behindDoc="0" locked="0" layoutInCell="1" allowOverlap="1" wp14:anchorId="22ADB1A7" wp14:editId="78A1A6C4">
            <wp:simplePos x="0" y="0"/>
            <wp:positionH relativeFrom="margin">
              <wp:align>right</wp:align>
            </wp:positionH>
            <wp:positionV relativeFrom="paragraph">
              <wp:posOffset>164962</wp:posOffset>
            </wp:positionV>
            <wp:extent cx="2083435" cy="2611755"/>
            <wp:effectExtent l="0" t="0" r="0" b="0"/>
            <wp:wrapThrough wrapText="bothSides">
              <wp:wrapPolygon edited="0">
                <wp:start x="0" y="0"/>
                <wp:lineTo x="0" y="21427"/>
                <wp:lineTo x="21330" y="21427"/>
                <wp:lineTo x="21330" y="0"/>
                <wp:lineTo x="0" y="0"/>
              </wp:wrapPolygon>
            </wp:wrapThrough>
            <wp:docPr id="1843680181" name="Picture 1" descr="A spiral bound notebook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680181" name="Picture 1" descr="A spiral bound notebook with tex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083435" cy="2611755"/>
                    </a:xfrm>
                    <a:prstGeom prst="rect">
                      <a:avLst/>
                    </a:prstGeom>
                  </pic:spPr>
                </pic:pic>
              </a:graphicData>
            </a:graphic>
          </wp:anchor>
        </w:drawing>
      </w:r>
    </w:p>
    <w:p w14:paraId="3DD5B774" w14:textId="77777777" w:rsidR="00721048" w:rsidRDefault="00721048" w:rsidP="00721048">
      <w:pPr>
        <w:rPr>
          <w:rFonts w:asciiTheme="majorHAnsi" w:hAnsiTheme="majorHAnsi"/>
          <w:b/>
          <w:bCs/>
          <w:color w:val="77206D" w:themeColor="accent5" w:themeShade="BF"/>
          <w:sz w:val="28"/>
          <w:szCs w:val="28"/>
        </w:rPr>
      </w:pPr>
      <w:r w:rsidRPr="009277D1">
        <w:rPr>
          <w:rFonts w:asciiTheme="majorHAnsi" w:hAnsiTheme="majorHAnsi"/>
          <w:b/>
          <w:bCs/>
          <w:color w:val="77206D" w:themeColor="accent5" w:themeShade="BF"/>
          <w:sz w:val="28"/>
          <w:szCs w:val="28"/>
        </w:rPr>
        <w:t>Understanding where the learner is at.</w:t>
      </w:r>
    </w:p>
    <w:p w14:paraId="4AEBAD8A" w14:textId="77777777" w:rsidR="00721048" w:rsidRPr="009277D1" w:rsidRDefault="00721048" w:rsidP="00721048">
      <w:r>
        <w:rPr>
          <w:rFonts w:asciiTheme="majorHAnsi" w:hAnsiTheme="majorHAnsi"/>
          <w:b/>
          <w:bCs/>
          <w:noProof/>
          <w:color w:val="A02B93" w:themeColor="accent5"/>
          <w:sz w:val="28"/>
          <w:szCs w:val="28"/>
        </w:rPr>
        <mc:AlternateContent>
          <mc:Choice Requires="wps">
            <w:drawing>
              <wp:anchor distT="0" distB="0" distL="114300" distR="114300" simplePos="0" relativeHeight="251687936" behindDoc="0" locked="0" layoutInCell="1" allowOverlap="1" wp14:anchorId="16C6243C" wp14:editId="4A68E2A5">
                <wp:simplePos x="0" y="0"/>
                <wp:positionH relativeFrom="column">
                  <wp:posOffset>4975225</wp:posOffset>
                </wp:positionH>
                <wp:positionV relativeFrom="paragraph">
                  <wp:posOffset>2028659</wp:posOffset>
                </wp:positionV>
                <wp:extent cx="1152773" cy="222637"/>
                <wp:effectExtent l="0" t="0" r="28575" b="25400"/>
                <wp:wrapNone/>
                <wp:docPr id="1108692836" name="Text Box 4"/>
                <wp:cNvGraphicFramePr/>
                <a:graphic xmlns:a="http://schemas.openxmlformats.org/drawingml/2006/main">
                  <a:graphicData uri="http://schemas.microsoft.com/office/word/2010/wordprocessingShape">
                    <wps:wsp>
                      <wps:cNvSpPr txBox="1"/>
                      <wps:spPr>
                        <a:xfrm>
                          <a:off x="0" y="0"/>
                          <a:ext cx="1152773" cy="222637"/>
                        </a:xfrm>
                        <a:prstGeom prst="rect">
                          <a:avLst/>
                        </a:prstGeom>
                        <a:solidFill>
                          <a:schemeClr val="lt1"/>
                        </a:solidFill>
                        <a:ln w="6350">
                          <a:solidFill>
                            <a:schemeClr val="bg1"/>
                          </a:solidFill>
                        </a:ln>
                      </wps:spPr>
                      <wps:txbx>
                        <w:txbxContent>
                          <w:p w14:paraId="7C8F1831" w14:textId="77777777" w:rsidR="00721048" w:rsidRPr="00281F28" w:rsidRDefault="00721048" w:rsidP="00721048">
                            <w:pPr>
                              <w:rPr>
                                <w:sz w:val="16"/>
                                <w:szCs w:val="16"/>
                              </w:rPr>
                            </w:pPr>
                            <w:r>
                              <w:rPr>
                                <w:sz w:val="16"/>
                                <w:szCs w:val="16"/>
                              </w:rPr>
                              <w:t>(</w:t>
                            </w:r>
                            <w:r w:rsidRPr="00281F28">
                              <w:rPr>
                                <w:sz w:val="16"/>
                                <w:szCs w:val="16"/>
                              </w:rPr>
                              <w:t>Partington</w:t>
                            </w:r>
                            <w:r>
                              <w:rPr>
                                <w:sz w:val="16"/>
                                <w:szCs w:val="16"/>
                              </w:rPr>
                              <w:t>,</w:t>
                            </w:r>
                            <w:r w:rsidRPr="00281F28">
                              <w:rPr>
                                <w:sz w:val="16"/>
                                <w:szCs w:val="16"/>
                              </w:rPr>
                              <w:t xml:space="preserve"> 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C6243C" id="Text Box 4" o:spid="_x0000_s1043" type="#_x0000_t202" style="position:absolute;margin-left:391.75pt;margin-top:159.75pt;width:90.75pt;height:17.5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" fillcolor="white [3201]" strokecolor="white [3212]" strokeweight=".5pt">
                <v:textbox>
                  <w:txbxContent>
                    <w:p w14:paraId="7C8F1831" w14:textId="77777777" w:rsidR="00721048" w:rsidRPr="00281F28" w:rsidRDefault="00721048" w:rsidP="00721048">
                      <w:pPr>
                        <w:rPr>
                          <w:sz w:val="16"/>
                          <w:szCs w:val="16"/>
                        </w:rPr>
                      </w:pPr>
                      <w:r>
                        <w:rPr>
                          <w:sz w:val="16"/>
                          <w:szCs w:val="16"/>
                        </w:rPr>
                        <w:t>(</w:t>
                      </w:r>
                      <w:r w:rsidRPr="00281F28">
                        <w:rPr>
                          <w:sz w:val="16"/>
                          <w:szCs w:val="16"/>
                        </w:rPr>
                        <w:t>Partington</w:t>
                      </w:r>
                      <w:r>
                        <w:rPr>
                          <w:sz w:val="16"/>
                          <w:szCs w:val="16"/>
                        </w:rPr>
                        <w:t>,</w:t>
                      </w:r>
                      <w:r w:rsidRPr="00281F28">
                        <w:rPr>
                          <w:sz w:val="16"/>
                          <w:szCs w:val="16"/>
                        </w:rPr>
                        <w:t xml:space="preserve"> 2006).</w:t>
                      </w:r>
                    </w:p>
                  </w:txbxContent>
                </v:textbox>
              </v:shape>
            </w:pict>
          </mc:Fallback>
        </mc:AlternateContent>
      </w:r>
      <w:r>
        <w:t xml:space="preserve">Before we begin implementing the approaches, we first asses what level the pupil is at. We use a range of different resources such as </w:t>
      </w:r>
      <w:hyperlink r:id="rId28" w:history="1">
        <w:r w:rsidRPr="00236D1B">
          <w:rPr>
            <w:rStyle w:val="Hyperlink"/>
          </w:rPr>
          <w:t>Assessment of Basic Language and Learning Skills (ABLLS)</w:t>
        </w:r>
      </w:hyperlink>
      <w:r>
        <w:t xml:space="preserve"> (</w:t>
      </w:r>
      <w:r w:rsidRPr="00D6578F">
        <w:t>Partington</w:t>
      </w:r>
      <w:r>
        <w:t>,</w:t>
      </w:r>
      <w:r w:rsidRPr="00D6578F">
        <w:t xml:space="preserve"> 2018)</w:t>
      </w:r>
      <w:r>
        <w:t xml:space="preserve">, </w:t>
      </w:r>
      <w:hyperlink r:id="rId29" w:history="1">
        <w:hyperlink r:id="rId30" w:history="1">
          <w:hyperlink r:id="rId31" w:history="1">
            <w:r w:rsidRPr="00467342">
              <w:rPr>
                <w:rStyle w:val="Hyperlink"/>
              </w:rPr>
              <w:t>Assessment of Functional Living Skills (AFLS)</w:t>
            </w:r>
          </w:hyperlink>
        </w:hyperlink>
      </w:hyperlink>
      <w:r>
        <w:t xml:space="preserve"> (</w:t>
      </w:r>
      <w:r w:rsidRPr="00D5766D">
        <w:t>Middletown Centre for Autism</w:t>
      </w:r>
      <w:r>
        <w:t xml:space="preserve">, </w:t>
      </w:r>
      <w:r w:rsidRPr="00D5766D">
        <w:t>2012</w:t>
      </w:r>
      <w:r>
        <w:t xml:space="preserve">) this provides teaching staff with an understanding of the pupils capabilities (Estyn, 2024). From here a tailored programme for each child is made and this is where we utilise the approaches. At the start of each year pupils and staff time pairing, this allows teaching staff to find out what the learner likes and dislikes. </w:t>
      </w:r>
    </w:p>
    <w:p w14:paraId="4E6D5D26" w14:textId="77777777" w:rsidR="00721048" w:rsidRDefault="00721048" w:rsidP="00721048">
      <w:pPr>
        <w:rPr>
          <w:rFonts w:asciiTheme="majorHAnsi" w:hAnsiTheme="majorHAnsi"/>
          <w:b/>
          <w:bCs/>
          <w:color w:val="77206D" w:themeColor="accent5" w:themeShade="BF"/>
          <w:sz w:val="28"/>
          <w:szCs w:val="28"/>
        </w:rPr>
      </w:pPr>
    </w:p>
    <w:p w14:paraId="549B68B9" w14:textId="77777777" w:rsidR="00721048" w:rsidRDefault="00721048" w:rsidP="00721048">
      <w:pPr>
        <w:rPr>
          <w:rFonts w:asciiTheme="majorHAnsi" w:hAnsiTheme="majorHAnsi"/>
          <w:b/>
          <w:bCs/>
          <w:color w:val="77206D" w:themeColor="accent5" w:themeShade="BF"/>
          <w:sz w:val="28"/>
          <w:szCs w:val="28"/>
        </w:rPr>
      </w:pPr>
      <w:r w:rsidRPr="001B064B">
        <w:rPr>
          <w:noProof/>
        </w:rPr>
        <w:drawing>
          <wp:anchor distT="0" distB="0" distL="114300" distR="114300" simplePos="0" relativeHeight="251688960" behindDoc="0" locked="0" layoutInCell="1" allowOverlap="1" wp14:anchorId="34CBAD68" wp14:editId="04C843FB">
            <wp:simplePos x="0" y="0"/>
            <wp:positionH relativeFrom="column">
              <wp:posOffset>-343535</wp:posOffset>
            </wp:positionH>
            <wp:positionV relativeFrom="paragraph">
              <wp:posOffset>376555</wp:posOffset>
            </wp:positionV>
            <wp:extent cx="2162810" cy="2178050"/>
            <wp:effectExtent l="0" t="0" r="8890" b="0"/>
            <wp:wrapThrough wrapText="bothSides">
              <wp:wrapPolygon edited="0">
                <wp:start x="0" y="0"/>
                <wp:lineTo x="0" y="21348"/>
                <wp:lineTo x="21499" y="21348"/>
                <wp:lineTo x="21499" y="0"/>
                <wp:lineTo x="0" y="0"/>
              </wp:wrapPolygon>
            </wp:wrapThrough>
            <wp:docPr id="7520195" name="Picture 1" descr="A person holding a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0195" name="Picture 1" descr="A person holding a child&#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2162810" cy="2178050"/>
                    </a:xfrm>
                    <a:prstGeom prst="rect">
                      <a:avLst/>
                    </a:prstGeom>
                  </pic:spPr>
                </pic:pic>
              </a:graphicData>
            </a:graphic>
            <wp14:sizeRelH relativeFrom="margin">
              <wp14:pctWidth>0</wp14:pctWidth>
            </wp14:sizeRelH>
            <wp14:sizeRelV relativeFrom="margin">
              <wp14:pctHeight>0</wp14:pctHeight>
            </wp14:sizeRelV>
          </wp:anchor>
        </w:drawing>
      </w:r>
      <w:r>
        <w:rPr>
          <w:rFonts w:asciiTheme="majorHAnsi" w:hAnsiTheme="majorHAnsi"/>
          <w:b/>
          <w:bCs/>
          <w:color w:val="77206D" w:themeColor="accent5" w:themeShade="BF"/>
          <w:sz w:val="28"/>
          <w:szCs w:val="28"/>
        </w:rPr>
        <w:t xml:space="preserve">                                                        </w:t>
      </w:r>
      <w:bookmarkStart w:id="2" w:name="BFSKINNER"/>
      <w:r w:rsidRPr="007F0E4E">
        <w:rPr>
          <w:rFonts w:asciiTheme="majorHAnsi" w:hAnsiTheme="majorHAnsi"/>
          <w:b/>
          <w:bCs/>
          <w:color w:val="77206D" w:themeColor="accent5" w:themeShade="BF"/>
          <w:sz w:val="28"/>
          <w:szCs w:val="28"/>
        </w:rPr>
        <w:t>Operant Conditioning.</w:t>
      </w:r>
      <w:bookmarkEnd w:id="2"/>
    </w:p>
    <w:p w14:paraId="690D6CF4" w14:textId="77777777" w:rsidR="00721048" w:rsidRDefault="00721048" w:rsidP="00721048">
      <w:r>
        <w:rPr>
          <w:noProof/>
        </w:rPr>
        <mc:AlternateContent>
          <mc:Choice Requires="wps">
            <w:drawing>
              <wp:anchor distT="0" distB="0" distL="114300" distR="114300" simplePos="0" relativeHeight="251689984" behindDoc="0" locked="0" layoutInCell="1" allowOverlap="1" wp14:anchorId="11E49574" wp14:editId="09464F7F">
                <wp:simplePos x="0" y="0"/>
                <wp:positionH relativeFrom="margin">
                  <wp:align>left</wp:align>
                </wp:positionH>
                <wp:positionV relativeFrom="paragraph">
                  <wp:posOffset>2096533</wp:posOffset>
                </wp:positionV>
                <wp:extent cx="1233377" cy="287079"/>
                <wp:effectExtent l="0" t="0" r="24130" b="17780"/>
                <wp:wrapNone/>
                <wp:docPr id="1187830398" name="Text Box 4"/>
                <wp:cNvGraphicFramePr/>
                <a:graphic xmlns:a="http://schemas.openxmlformats.org/drawingml/2006/main">
                  <a:graphicData uri="http://schemas.microsoft.com/office/word/2010/wordprocessingShape">
                    <wps:wsp>
                      <wps:cNvSpPr txBox="1"/>
                      <wps:spPr>
                        <a:xfrm>
                          <a:off x="0" y="0"/>
                          <a:ext cx="1233377" cy="287079"/>
                        </a:xfrm>
                        <a:prstGeom prst="rect">
                          <a:avLst/>
                        </a:prstGeom>
                        <a:solidFill>
                          <a:schemeClr val="lt1"/>
                        </a:solidFill>
                        <a:ln w="6350">
                          <a:solidFill>
                            <a:schemeClr val="bg1"/>
                          </a:solidFill>
                        </a:ln>
                      </wps:spPr>
                      <wps:txbx>
                        <w:txbxContent>
                          <w:p w14:paraId="18A00225" w14:textId="77777777" w:rsidR="00721048" w:rsidRPr="00E55B3A" w:rsidRDefault="00721048" w:rsidP="00721048">
                            <w:pPr>
                              <w:rPr>
                                <w:sz w:val="16"/>
                                <w:szCs w:val="16"/>
                              </w:rPr>
                            </w:pPr>
                            <w:r w:rsidRPr="00E55B3A">
                              <w:rPr>
                                <w:sz w:val="16"/>
                                <w:szCs w:val="16"/>
                              </w:rPr>
                              <w:t>(Adobe Stock,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E49574" id="_x0000_s1044" type="#_x0000_t202" style="position:absolute;margin-left:0;margin-top:165.1pt;width:97.1pt;height:22.6pt;z-index:2516899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" fillcolor="white [3201]" strokecolor="white [3212]" strokeweight=".5pt">
                <v:textbox>
                  <w:txbxContent>
                    <w:p w14:paraId="18A00225" w14:textId="77777777" w:rsidR="00721048" w:rsidRPr="00E55B3A" w:rsidRDefault="00721048" w:rsidP="00721048">
                      <w:pPr>
                        <w:rPr>
                          <w:sz w:val="16"/>
                          <w:szCs w:val="16"/>
                        </w:rPr>
                      </w:pPr>
                      <w:r w:rsidRPr="00E55B3A">
                        <w:rPr>
                          <w:sz w:val="16"/>
                          <w:szCs w:val="16"/>
                        </w:rPr>
                        <w:t>(Adobe Stock, 2025)</w:t>
                      </w:r>
                    </w:p>
                  </w:txbxContent>
                </v:textbox>
                <w10:wrap anchorx="margin"/>
              </v:shape>
            </w:pict>
          </mc:Fallback>
        </mc:AlternateContent>
      </w:r>
      <w:r>
        <w:t>Positive reinforcement is everywhere you look throughout the unit. It varies in form depending on what class you visit and the individual needs of the child (Aubrey and Riley, 2019), but it is a pedagogical approach that it is firmly embedded in out teaching. Each learner in the class has their own individual programmes (</w:t>
      </w:r>
      <w:r w:rsidRPr="00E86D09">
        <w:t>Welsh Government</w:t>
      </w:r>
      <w:r>
        <w:t>,</w:t>
      </w:r>
      <w:r w:rsidRPr="00E86D09">
        <w:t xml:space="preserve"> 2022)</w:t>
      </w:r>
      <w:r>
        <w:t xml:space="preserve">, Operant conditioning is utilised whilst working through the programme, the teacher is always facilitating positive reinforcement when they see the wanted behaviour (Pwll Primary School, 2020). We use a range of varying positive reinforcers, such as: tickles, high fives, running, ball pool, a weighted blanket, toy or a point if using a points system to work towards reinforcers. They will vary for each learner and change over time. </w:t>
      </w:r>
    </w:p>
    <w:p w14:paraId="4319AE1F" w14:textId="77777777" w:rsidR="00721048" w:rsidRDefault="00721048" w:rsidP="00721048"/>
    <w:p w14:paraId="4B39C12A" w14:textId="77777777" w:rsidR="00721048" w:rsidRDefault="00721048" w:rsidP="00721048">
      <w:pPr>
        <w:shd w:val="clear" w:color="auto" w:fill="E8E8E8" w:themeFill="background2"/>
      </w:pPr>
      <w:r w:rsidRPr="0021638E">
        <w:rPr>
          <w:b/>
          <w:bCs/>
        </w:rPr>
        <w:lastRenderedPageBreak/>
        <w:t>How it is taught</w:t>
      </w:r>
      <w:r>
        <w:rPr>
          <w:b/>
          <w:bCs/>
        </w:rPr>
        <w:t>.</w:t>
      </w:r>
    </w:p>
    <w:p w14:paraId="01B4434D" w14:textId="77777777" w:rsidR="00721048" w:rsidRDefault="00721048" w:rsidP="00721048">
      <w:pPr>
        <w:shd w:val="clear" w:color="auto" w:fill="E8E8E8" w:themeFill="background2"/>
      </w:pPr>
      <w:r>
        <w:t>Example: A learner is unable to wait.</w:t>
      </w:r>
    </w:p>
    <w:p w14:paraId="7B8688AE" w14:textId="77777777" w:rsidR="00721048" w:rsidRDefault="00721048" w:rsidP="00721048">
      <w:pPr>
        <w:shd w:val="clear" w:color="auto" w:fill="E8E8E8" w:themeFill="background2"/>
      </w:pPr>
      <w:r>
        <w:t>You would begin by modelling, then allowing the learner to take over. Starting at an appropriate level for your learner, it could be 5 seconds, or it could be 20 seconds. Reinforcing when you see the wanted behaviour, when they have mastered waiting for the 5 seconds you can then progress to the next step in the programme. You can use a timer as a prompt to help the learning through this process. Ensure that you are aware of what reinforces your learner and changing it when needed.</w:t>
      </w:r>
    </w:p>
    <w:p w14:paraId="733685C1" w14:textId="77777777" w:rsidR="00721048" w:rsidRPr="008F0120" w:rsidRDefault="00721048" w:rsidP="00721048">
      <w:bookmarkStart w:id="3" w:name="ZPD"/>
      <w:r w:rsidRPr="00146D92">
        <w:rPr>
          <w:rFonts w:asciiTheme="majorHAnsi" w:hAnsiTheme="majorHAnsi"/>
          <w:b/>
          <w:bCs/>
          <w:color w:val="77206D" w:themeColor="accent5" w:themeShade="BF"/>
          <w:sz w:val="28"/>
          <w:szCs w:val="28"/>
        </w:rPr>
        <w:t>ZPD</w:t>
      </w:r>
      <w:bookmarkEnd w:id="3"/>
      <w:r w:rsidRPr="00146D92">
        <w:rPr>
          <w:rFonts w:asciiTheme="majorHAnsi" w:hAnsiTheme="majorHAnsi"/>
          <w:b/>
          <w:bCs/>
          <w:color w:val="77206D" w:themeColor="accent5" w:themeShade="BF"/>
          <w:sz w:val="28"/>
          <w:szCs w:val="28"/>
        </w:rPr>
        <w:t>:</w:t>
      </w:r>
    </w:p>
    <w:p w14:paraId="0DB62857" w14:textId="77777777" w:rsidR="00721048" w:rsidRDefault="00721048" w:rsidP="00721048">
      <w:r>
        <w:t>ZPD is another approach that is embedded throughout our teaching, we utilise this approach to allow our pupils to reach their full potential by removing barriers and facilitating learning (</w:t>
      </w:r>
      <w:r w:rsidRPr="0082363E">
        <w:t>Welsh Assembly Government</w:t>
      </w:r>
      <w:r>
        <w:t>,</w:t>
      </w:r>
      <w:r w:rsidRPr="0082363E">
        <w:t xml:space="preserve"> 2004).</w:t>
      </w:r>
      <w:r>
        <w:t xml:space="preserve"> When working through this approach it is imperative to understand the appropriate language to use for the pupil, to allow you to successfully facilitate learning to the pupil (Aubrey and Riley, 2019). Through a collaborative process we then help the pupil master their targets, using scaffolding or modelling to help them through this approach (Bates, 2019). Once these targets are mastered, we then move on to work in their new ZPD. </w:t>
      </w:r>
    </w:p>
    <w:p w14:paraId="20364263" w14:textId="77777777" w:rsidR="00721048" w:rsidRDefault="00721048" w:rsidP="00721048"/>
    <w:p w14:paraId="5C9D8CF4" w14:textId="77777777" w:rsidR="00721048" w:rsidRPr="002E057C" w:rsidRDefault="00721048" w:rsidP="00721048">
      <w:pPr>
        <w:shd w:val="clear" w:color="auto" w:fill="E8E8E8" w:themeFill="background2"/>
        <w:ind w:left="5040"/>
        <w:rPr>
          <w:b/>
          <w:bCs/>
        </w:rPr>
      </w:pPr>
      <w:r>
        <w:rPr>
          <w:noProof/>
        </w:rPr>
        <w:drawing>
          <wp:anchor distT="0" distB="0" distL="114300" distR="114300" simplePos="0" relativeHeight="251691008" behindDoc="0" locked="0" layoutInCell="1" allowOverlap="1" wp14:anchorId="69647222" wp14:editId="7070C10E">
            <wp:simplePos x="0" y="0"/>
            <wp:positionH relativeFrom="margin">
              <wp:align>left</wp:align>
            </wp:positionH>
            <wp:positionV relativeFrom="paragraph">
              <wp:posOffset>182112</wp:posOffset>
            </wp:positionV>
            <wp:extent cx="3173499" cy="2017439"/>
            <wp:effectExtent l="0" t="0" r="8255" b="1905"/>
            <wp:wrapNone/>
            <wp:docPr id="925877145" name="Picture 5" descr="A close-up of hands holding two puzzle pie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877145" name="Picture 5" descr="A close-up of hands holding two puzzle pieces&#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173499" cy="2017439"/>
                    </a:xfrm>
                    <a:prstGeom prst="rect">
                      <a:avLst/>
                    </a:prstGeom>
                    <a:noFill/>
                  </pic:spPr>
                </pic:pic>
              </a:graphicData>
            </a:graphic>
            <wp14:sizeRelH relativeFrom="margin">
              <wp14:pctWidth>0</wp14:pctWidth>
            </wp14:sizeRelH>
            <wp14:sizeRelV relativeFrom="margin">
              <wp14:pctHeight>0</wp14:pctHeight>
            </wp14:sizeRelV>
          </wp:anchor>
        </w:drawing>
      </w:r>
      <w:r w:rsidRPr="002E057C">
        <w:rPr>
          <w:b/>
          <w:bCs/>
        </w:rPr>
        <w:t>How it is taught.</w:t>
      </w:r>
    </w:p>
    <w:p w14:paraId="2335674D" w14:textId="77777777" w:rsidR="00721048" w:rsidRDefault="00721048" w:rsidP="00721048">
      <w:pPr>
        <w:shd w:val="clear" w:color="auto" w:fill="E8E8E8" w:themeFill="background2"/>
        <w:ind w:left="5040"/>
      </w:pPr>
      <w:r>
        <w:t>Example: A learner is working on a puzzle.</w:t>
      </w:r>
    </w:p>
    <w:p w14:paraId="52C8B5B6" w14:textId="77777777" w:rsidR="00721048" w:rsidRDefault="00721048" w:rsidP="00721048">
      <w:pPr>
        <w:shd w:val="clear" w:color="auto" w:fill="E8E8E8" w:themeFill="background2"/>
        <w:ind w:left="5040"/>
      </w:pPr>
      <w:r>
        <w:rPr>
          <w:noProof/>
        </w:rPr>
        <mc:AlternateContent>
          <mc:Choice Requires="wps">
            <w:drawing>
              <wp:anchor distT="0" distB="0" distL="114300" distR="114300" simplePos="0" relativeHeight="251692032" behindDoc="0" locked="0" layoutInCell="1" allowOverlap="1" wp14:anchorId="1269C002" wp14:editId="7DF7C631">
                <wp:simplePos x="0" y="0"/>
                <wp:positionH relativeFrom="column">
                  <wp:posOffset>972849</wp:posOffset>
                </wp:positionH>
                <wp:positionV relativeFrom="paragraph">
                  <wp:posOffset>1428455</wp:posOffset>
                </wp:positionV>
                <wp:extent cx="1148316" cy="223283"/>
                <wp:effectExtent l="0" t="0" r="13970" b="24765"/>
                <wp:wrapNone/>
                <wp:docPr id="56003790" name="Text Box 6"/>
                <wp:cNvGraphicFramePr/>
                <a:graphic xmlns:a="http://schemas.openxmlformats.org/drawingml/2006/main">
                  <a:graphicData uri="http://schemas.microsoft.com/office/word/2010/wordprocessingShape">
                    <wps:wsp>
                      <wps:cNvSpPr txBox="1"/>
                      <wps:spPr>
                        <a:xfrm>
                          <a:off x="0" y="0"/>
                          <a:ext cx="1148316" cy="223283"/>
                        </a:xfrm>
                        <a:prstGeom prst="rect">
                          <a:avLst/>
                        </a:prstGeom>
                        <a:solidFill>
                          <a:schemeClr val="lt1"/>
                        </a:solidFill>
                        <a:ln w="6350">
                          <a:solidFill>
                            <a:schemeClr val="bg1"/>
                          </a:solidFill>
                        </a:ln>
                      </wps:spPr>
                      <wps:txbx>
                        <w:txbxContent>
                          <w:p w14:paraId="4D7F001C" w14:textId="77777777" w:rsidR="00721048" w:rsidRPr="001E1ED7" w:rsidRDefault="00721048" w:rsidP="00721048">
                            <w:pPr>
                              <w:rPr>
                                <w:sz w:val="16"/>
                                <w:szCs w:val="16"/>
                              </w:rPr>
                            </w:pPr>
                            <w:r w:rsidRPr="001E1ED7">
                              <w:rPr>
                                <w:sz w:val="16"/>
                                <w:szCs w:val="16"/>
                              </w:rPr>
                              <w:t>(Shutterstock,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69C002" id="_x0000_s1045" type="#_x0000_t202" style="position:absolute;left:0;text-align:left;margin-left:76.6pt;margin-top:112.5pt;width:90.4pt;height:17.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" fillcolor="white [3201]" strokecolor="white [3212]" strokeweight=".5pt">
                <v:textbox>
                  <w:txbxContent>
                    <w:p w14:paraId="4D7F001C" w14:textId="77777777" w:rsidR="00721048" w:rsidRPr="001E1ED7" w:rsidRDefault="00721048" w:rsidP="00721048">
                      <w:pPr>
                        <w:rPr>
                          <w:sz w:val="16"/>
                          <w:szCs w:val="16"/>
                        </w:rPr>
                      </w:pPr>
                      <w:r w:rsidRPr="001E1ED7">
                        <w:rPr>
                          <w:sz w:val="16"/>
                          <w:szCs w:val="16"/>
                        </w:rPr>
                        <w:t>(Shutterstock, 2025)</w:t>
                      </w:r>
                    </w:p>
                  </w:txbxContent>
                </v:textbox>
              </v:shape>
            </w:pict>
          </mc:Fallback>
        </mc:AlternateContent>
      </w:r>
      <w:r>
        <w:t>The size of the puzzle changes where you may start in this approach. If it’s a 2-piece puzzle you could begin by modelling, teaching the learner how to put the pieces together. As this progresses, you can begin to explore different scaffolding ideas. Such as, finding the corners and the outside pieces first and building the puzzle from the outside in. It could be as simple as putting an image of the finished puzzle in front of the learner to follow.</w:t>
      </w:r>
    </w:p>
    <w:p w14:paraId="78EFDE8E" w14:textId="77777777" w:rsidR="00721048" w:rsidRDefault="00721048" w:rsidP="00721048"/>
    <w:p w14:paraId="2539ECD1" w14:textId="77777777" w:rsidR="00721048" w:rsidRPr="00146D92" w:rsidRDefault="00721048" w:rsidP="00721048">
      <w:r>
        <w:t xml:space="preserve">I hope that this blog has given you an understanding of how these two approaches by phenomenal theorists are used in today’s inclusive pedagogy. How different would education be without the influence of these 2? I guess we’re lucky we’ll never have to know </w:t>
      </w:r>
      <w:r>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r>
        <w:t>.</w:t>
      </w:r>
    </w:p>
    <w:p w14:paraId="3A3ED1E3" w14:textId="77777777" w:rsidR="00721048" w:rsidRDefault="00721048" w:rsidP="00721048"/>
    <w:p w14:paraId="1E8B3360" w14:textId="77777777" w:rsidR="003E31AD" w:rsidRDefault="003E31AD"/>
    <w:sectPr w:rsidR="003E31AD" w:rsidSect="004B3DCA">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aguet Script">
    <w:charset w:val="00"/>
    <w:family w:val="auto"/>
    <w:pitch w:val="variable"/>
    <w:sig w:usb0="00000007" w:usb1="00000000" w:usb2="00000000" w:usb3="00000000" w:csb0="00000093" w:csb1="00000000"/>
  </w:font>
  <w:font w:name="Segoe UI Emoji">
    <w:panose1 w:val="020B0502040204020203"/>
    <w:charset w:val="00"/>
    <w:family w:val="swiss"/>
    <w:pitch w:val="variable"/>
    <w:sig w:usb0="00000003" w:usb1="02000000" w:usb2="08000000" w:usb3="00000000" w:csb0="00000001" w:csb1="00000000"/>
  </w:font>
  <w:font w:name="Castellar">
    <w:panose1 w:val="020A0402060406010301"/>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F470A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301B30EF"/>
    <w:multiLevelType w:val="hybridMultilevel"/>
    <w:tmpl w:val="435ED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171FE2"/>
    <w:multiLevelType w:val="hybridMultilevel"/>
    <w:tmpl w:val="8266E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7029CA"/>
    <w:multiLevelType w:val="hybridMultilevel"/>
    <w:tmpl w:val="CEBED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6284152">
    <w:abstractNumId w:val="1"/>
  </w:num>
  <w:num w:numId="2" w16cid:durableId="24142452">
    <w:abstractNumId w:val="2"/>
  </w:num>
  <w:num w:numId="3" w16cid:durableId="1134636855">
    <w:abstractNumId w:val="0"/>
  </w:num>
  <w:num w:numId="4" w16cid:durableId="6665905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1AD"/>
    <w:rsid w:val="000B6C4E"/>
    <w:rsid w:val="001968AB"/>
    <w:rsid w:val="003E31AD"/>
    <w:rsid w:val="004B3DCA"/>
    <w:rsid w:val="005F2991"/>
    <w:rsid w:val="00721048"/>
    <w:rsid w:val="00731F1D"/>
    <w:rsid w:val="007D0629"/>
    <w:rsid w:val="00871418"/>
    <w:rsid w:val="008833AF"/>
    <w:rsid w:val="0097550A"/>
    <w:rsid w:val="00BE72DA"/>
    <w:rsid w:val="00DD0FE5"/>
    <w:rsid w:val="00F54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156C2"/>
  <w15:chartTrackingRefBased/>
  <w15:docId w15:val="{B82EC5F6-DD36-4575-B74F-8EDC2E3AC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048"/>
  </w:style>
  <w:style w:type="paragraph" w:styleId="Heading1">
    <w:name w:val="heading 1"/>
    <w:basedOn w:val="Normal"/>
    <w:next w:val="Normal"/>
    <w:link w:val="Heading1Char"/>
    <w:uiPriority w:val="9"/>
    <w:qFormat/>
    <w:rsid w:val="003E31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31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31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31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31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31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31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31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31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1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31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31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31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31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31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31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31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31AD"/>
    <w:rPr>
      <w:rFonts w:eastAsiaTheme="majorEastAsia" w:cstheme="majorBidi"/>
      <w:color w:val="272727" w:themeColor="text1" w:themeTint="D8"/>
    </w:rPr>
  </w:style>
  <w:style w:type="paragraph" w:styleId="Title">
    <w:name w:val="Title"/>
    <w:basedOn w:val="Normal"/>
    <w:next w:val="Normal"/>
    <w:link w:val="TitleChar"/>
    <w:uiPriority w:val="10"/>
    <w:qFormat/>
    <w:rsid w:val="003E31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31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31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31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31AD"/>
    <w:pPr>
      <w:spacing w:before="160"/>
      <w:jc w:val="center"/>
    </w:pPr>
    <w:rPr>
      <w:i/>
      <w:iCs/>
      <w:color w:val="404040" w:themeColor="text1" w:themeTint="BF"/>
    </w:rPr>
  </w:style>
  <w:style w:type="character" w:customStyle="1" w:styleId="QuoteChar">
    <w:name w:val="Quote Char"/>
    <w:basedOn w:val="DefaultParagraphFont"/>
    <w:link w:val="Quote"/>
    <w:uiPriority w:val="29"/>
    <w:rsid w:val="003E31AD"/>
    <w:rPr>
      <w:i/>
      <w:iCs/>
      <w:color w:val="404040" w:themeColor="text1" w:themeTint="BF"/>
    </w:rPr>
  </w:style>
  <w:style w:type="paragraph" w:styleId="ListParagraph">
    <w:name w:val="List Paragraph"/>
    <w:basedOn w:val="Normal"/>
    <w:uiPriority w:val="34"/>
    <w:qFormat/>
    <w:rsid w:val="003E31AD"/>
    <w:pPr>
      <w:ind w:left="720"/>
      <w:contextualSpacing/>
    </w:pPr>
  </w:style>
  <w:style w:type="character" w:styleId="IntenseEmphasis">
    <w:name w:val="Intense Emphasis"/>
    <w:basedOn w:val="DefaultParagraphFont"/>
    <w:uiPriority w:val="21"/>
    <w:qFormat/>
    <w:rsid w:val="003E31AD"/>
    <w:rPr>
      <w:i/>
      <w:iCs/>
      <w:color w:val="0F4761" w:themeColor="accent1" w:themeShade="BF"/>
    </w:rPr>
  </w:style>
  <w:style w:type="paragraph" w:styleId="IntenseQuote">
    <w:name w:val="Intense Quote"/>
    <w:basedOn w:val="Normal"/>
    <w:next w:val="Normal"/>
    <w:link w:val="IntenseQuoteChar"/>
    <w:uiPriority w:val="30"/>
    <w:qFormat/>
    <w:rsid w:val="003E31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31AD"/>
    <w:rPr>
      <w:i/>
      <w:iCs/>
      <w:color w:val="0F4761" w:themeColor="accent1" w:themeShade="BF"/>
    </w:rPr>
  </w:style>
  <w:style w:type="character" w:styleId="IntenseReference">
    <w:name w:val="Intense Reference"/>
    <w:basedOn w:val="DefaultParagraphFont"/>
    <w:uiPriority w:val="32"/>
    <w:qFormat/>
    <w:rsid w:val="003E31AD"/>
    <w:rPr>
      <w:b/>
      <w:bCs/>
      <w:smallCaps/>
      <w:color w:val="0F4761" w:themeColor="accent1" w:themeShade="BF"/>
      <w:spacing w:val="5"/>
    </w:rPr>
  </w:style>
  <w:style w:type="character" w:styleId="Hyperlink">
    <w:name w:val="Hyperlink"/>
    <w:basedOn w:val="DefaultParagraphFont"/>
    <w:uiPriority w:val="99"/>
    <w:unhideWhenUsed/>
    <w:rsid w:val="003E31A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youtube.com/watch?v=hjlPRZVbeC0&amp;t=9s" TargetMode="External"/><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diagramLayout" Target="diagrams/layout1.xml"/><Relationship Id="rId34"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hyperlink" Target="https://www.youtube.com/watch?v=L6MamDfrH-I" TargetMode="External"/><Relationship Id="rId17" Type="http://schemas.openxmlformats.org/officeDocument/2006/relationships/image" Target="media/image8.png"/><Relationship Id="rId25" Type="http://schemas.openxmlformats.org/officeDocument/2006/relationships/image" Target="media/image10.png"/><Relationship Id="rId33"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diagramData" Target="diagrams/data1.xml"/><Relationship Id="rId29" Type="http://schemas.openxmlformats.org/officeDocument/2006/relationships/hyperlink" Target="https://life-skills.middletownautism.com/background/assessment-life-skills/assessment-functional-living-skills-afl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24" Type="http://schemas.microsoft.com/office/2007/relationships/diagramDrawing" Target="diagrams/drawing1.xml"/><Relationship Id="rId32"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hyperlink" Target="https://www.simplypsychology.org/piaget.html" TargetMode="External"/><Relationship Id="rId23" Type="http://schemas.openxmlformats.org/officeDocument/2006/relationships/diagramColors" Target="diagrams/colors1.xml"/><Relationship Id="rId28" Type="http://schemas.openxmlformats.org/officeDocument/2006/relationships/hyperlink" Target="https://www.wpspublish.com/ablls-r-assessment-of-basic-language-and-learning-skills-revised" TargetMode="External"/><Relationship Id="rId10" Type="http://schemas.openxmlformats.org/officeDocument/2006/relationships/hyperlink" Target="https://www.simplypsychology.org/pavlov.html" TargetMode="External"/><Relationship Id="rId19" Type="http://schemas.openxmlformats.org/officeDocument/2006/relationships/image" Target="media/image9.png"/><Relationship Id="rId31" Type="http://schemas.openxmlformats.org/officeDocument/2006/relationships/hyperlink" Target="https://www.wpspublish.com/afls-assessment-of-functional-living-skills" TargetMode="External"/><Relationship Id="rId4" Type="http://schemas.openxmlformats.org/officeDocument/2006/relationships/settings" Target="settings.xml"/><Relationship Id="rId9" Type="http://schemas.openxmlformats.org/officeDocument/2006/relationships/hyperlink" Target="https://www.simplypsychology.org/edward-thorndike.html" TargetMode="External"/><Relationship Id="rId14" Type="http://schemas.openxmlformats.org/officeDocument/2006/relationships/image" Target="media/image6.png"/><Relationship Id="rId22" Type="http://schemas.openxmlformats.org/officeDocument/2006/relationships/diagramQuickStyle" Target="diagrams/quickStyle1.xml"/><Relationship Id="rId27" Type="http://schemas.openxmlformats.org/officeDocument/2006/relationships/image" Target="media/image12.png"/><Relationship Id="rId30" Type="http://schemas.openxmlformats.org/officeDocument/2006/relationships/hyperlink" Target="https://getgoally.com/blog/neurodiversopedia/what-is-an-afls-assessment/" TargetMode="External"/><Relationship Id="rId35" Type="http://schemas.openxmlformats.org/officeDocument/2006/relationships/theme" Target="theme/theme1.xml"/><Relationship Id="rId8"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5_5">
  <dgm:title val=""/>
  <dgm:desc val=""/>
  <dgm:catLst>
    <dgm:cat type="accent5" pri="11500"/>
  </dgm:catLst>
  <dgm:styleLbl name="node0">
    <dgm:fillClrLst meth="cycle">
      <a:schemeClr val="accent5">
        <a:alpha val="80000"/>
      </a:schemeClr>
    </dgm:fillClrLst>
    <dgm:linClrLst meth="repeat">
      <a:schemeClr val="lt1"/>
    </dgm:linClrLst>
    <dgm:effectClrLst/>
    <dgm:txLinClrLst/>
    <dgm:txFillClrLst/>
    <dgm:txEffectClrLst/>
  </dgm:styleLbl>
  <dgm:styleLbl name="node1">
    <dgm:fillClrLst>
      <a:schemeClr val="accent5">
        <a:alpha val="90000"/>
      </a:schemeClr>
      <a:schemeClr val="accent5">
        <a:alpha val="50000"/>
      </a:schemeClr>
    </dgm:fillClrLst>
    <dgm:linClrLst meth="repeat">
      <a:schemeClr val="lt1"/>
    </dgm:linClrLst>
    <dgm:effectClrLst/>
    <dgm:txLinClrLst/>
    <dgm:txFillClrLst/>
    <dgm:txEffectClrLst/>
  </dgm:styleLbl>
  <dgm:styleLbl name="alignNode1">
    <dgm:fillClrLst>
      <a:schemeClr val="accent5">
        <a:alpha val="90000"/>
      </a:schemeClr>
      <a:schemeClr val="accent5">
        <a:alpha val="50000"/>
      </a:schemeClr>
    </dgm:fillClrLst>
    <dgm:linClrLst>
      <a:schemeClr val="accent5">
        <a:alpha val="90000"/>
      </a:schemeClr>
      <a:schemeClr val="accent5">
        <a:alpha val="50000"/>
      </a:schemeClr>
    </dgm:linClrLst>
    <dgm:effectClrLst/>
    <dgm:txLinClrLst/>
    <dgm:txFillClrLst/>
    <dgm:txEffectClrLst/>
  </dgm:styleLbl>
  <dgm:styleLbl name="lnNode1">
    <dgm:fillClrLst>
      <a:schemeClr val="accent5">
        <a:shade val="90000"/>
      </a:schemeClr>
      <a:schemeClr val="accent5">
        <a:alpha val="50000"/>
        <a:tint val="50000"/>
      </a:schemeClr>
    </dgm:fillClrLst>
    <dgm:linClrLst meth="repeat">
      <a:schemeClr val="lt1"/>
    </dgm:linClrLst>
    <dgm:effectClrLst/>
    <dgm:txLinClrLst/>
    <dgm:txFillClrLst/>
    <dgm:txEffectClrLst/>
  </dgm:styleLbl>
  <dgm:styleLbl name="vennNode1">
    <dgm:fillClrLst>
      <a:schemeClr val="accent5">
        <a:shade val="80000"/>
        <a:alpha val="50000"/>
      </a:schemeClr>
      <a:schemeClr val="accent5">
        <a:alpha val="20000"/>
      </a:schemeClr>
    </dgm:fillClrLst>
    <dgm:linClrLst meth="repeat">
      <a:schemeClr val="lt1"/>
    </dgm:linClrLst>
    <dgm:effectClrLst/>
    <dgm:txLinClrLst/>
    <dgm:txFillClrLst/>
    <dgm:txEffectClrLst/>
  </dgm:styleLbl>
  <dgm:styleLbl name="node2">
    <dgm:fillClrLst>
      <a:schemeClr val="accent5">
        <a:alpha val="70000"/>
      </a:schemeClr>
    </dgm:fillClrLst>
    <dgm:linClrLst meth="repeat">
      <a:schemeClr val="lt1"/>
    </dgm:linClrLst>
    <dgm:effectClrLst/>
    <dgm:txLinClrLst/>
    <dgm:txFillClrLst/>
    <dgm:txEffectClrLst/>
  </dgm:styleLbl>
  <dgm:styleLbl name="node3">
    <dgm:fillClrLst>
      <a:schemeClr val="accent5">
        <a:alpha val="50000"/>
      </a:schemeClr>
    </dgm:fillClrLst>
    <dgm:linClrLst meth="repeat">
      <a:schemeClr val="lt1"/>
    </dgm:linClrLst>
    <dgm:effectClrLst/>
    <dgm:txLinClrLst/>
    <dgm:txFillClrLst/>
    <dgm:txEffectClrLst/>
  </dgm:styleLbl>
  <dgm:styleLbl name="node4">
    <dgm:fillClrLst>
      <a:schemeClr val="accent5">
        <a:alpha val="30000"/>
      </a:schemeClr>
    </dgm:fillClrLst>
    <dgm:linClrLst meth="repeat">
      <a:schemeClr val="lt1"/>
    </dgm:linClrLst>
    <dgm:effectClrLst/>
    <dgm:txLinClrLst/>
    <dgm:txFillClrLst/>
    <dgm:txEffectClrLst/>
  </dgm:styleLbl>
  <dgm:styleLbl name="fgImgPlace1">
    <dgm:fillClrLst>
      <a:schemeClr val="accent5">
        <a:tint val="50000"/>
        <a:alpha val="90000"/>
      </a:schemeClr>
      <a:schemeClr val="accent5">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f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b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sibTrans1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alpha val="90000"/>
      </a:schemeClr>
    </dgm:fillClrLst>
    <dgm:linClrLst meth="repeat">
      <a:schemeClr val="lt1"/>
    </dgm:linClrLst>
    <dgm:effectClrLst/>
    <dgm:txLinClrLst/>
    <dgm:txFillClrLst/>
    <dgm:txEffectClrLst/>
  </dgm:styleLbl>
  <dgm:styleLbl name="asst1">
    <dgm:fillClrLst meth="repeat">
      <a:schemeClr val="accent5">
        <a:alpha val="90000"/>
      </a:schemeClr>
    </dgm:fillClrLst>
    <dgm:linClrLst meth="repeat">
      <a:schemeClr val="lt1"/>
    </dgm:linClrLst>
    <dgm:effectClrLst/>
    <dgm:txLinClrLst/>
    <dgm:txFillClrLst/>
    <dgm:txEffectClrLst/>
  </dgm:styleLbl>
  <dgm:styleLbl name="asst2">
    <dgm:fillClrLst>
      <a:schemeClr val="accent5">
        <a:alpha val="90000"/>
      </a:schemeClr>
    </dgm:fillClrLst>
    <dgm:linClrLst meth="repeat">
      <a:schemeClr val="lt1"/>
    </dgm:linClrLst>
    <dgm:effectClrLst/>
    <dgm:txLinClrLst/>
    <dgm:txFillClrLst/>
    <dgm:txEffectClrLst/>
  </dgm:styleLbl>
  <dgm:styleLbl name="asst3">
    <dgm:fillClrLst>
      <a:schemeClr val="accent5">
        <a:alpha val="70000"/>
      </a:schemeClr>
    </dgm:fillClrLst>
    <dgm:linClrLst meth="repeat">
      <a:schemeClr val="lt1"/>
    </dgm:linClrLst>
    <dgm:effectClrLst/>
    <dgm:txLinClrLst/>
    <dgm:txFillClrLst/>
    <dgm:txEffectClrLst/>
  </dgm:styleLbl>
  <dgm:styleLbl name="asst4">
    <dgm:fillClrLst>
      <a:schemeClr val="accent5">
        <a:alpha val="50000"/>
      </a:schemeClr>
    </dgm:fillClrLst>
    <dgm:linClrLst meth="repeat">
      <a:schemeClr val="lt1"/>
    </dgm:linClrLst>
    <dgm:effectClrLst/>
    <dgm:txLinClrLst/>
    <dgm:txFillClrLst/>
    <dgm:txEffectClrLst/>
  </dgm:styleLbl>
  <dgm:styleLbl name="parChTrans2D1">
    <dgm:fillClrLst meth="repeat">
      <a:schemeClr val="accent5">
        <a:shade val="8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5">
        <a:alpha val="90000"/>
      </a:schemeClr>
      <a:schemeClr val="accent5">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a:schemeClr val="accent5">
        <a:alpha val="90000"/>
        <a:tint val="40000"/>
      </a:schemeClr>
      <a:schemeClr val="accent5">
        <a:alpha val="5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BD0923-F415-4D19-B8A2-CF199CF01C14}" type="doc">
      <dgm:prSet loTypeId="urn:microsoft.com/office/officeart/2008/layout/SquareAccentList" loCatId="list" qsTypeId="urn:microsoft.com/office/officeart/2005/8/quickstyle/simple1" qsCatId="simple" csTypeId="urn:microsoft.com/office/officeart/2005/8/colors/accent5_5" csCatId="accent5" phldr="1"/>
      <dgm:spPr/>
      <dgm:t>
        <a:bodyPr/>
        <a:lstStyle/>
        <a:p>
          <a:endParaRPr lang="en-GB"/>
        </a:p>
      </dgm:t>
    </dgm:pt>
    <dgm:pt modelId="{3D6AB254-B2E2-494A-8EE9-86BD56645145}">
      <dgm:prSet phldrT="[Text]"/>
      <dgm:spPr/>
      <dgm:t>
        <a:bodyPr/>
        <a:lstStyle/>
        <a:p>
          <a:r>
            <a:rPr lang="en-GB"/>
            <a:t>Operant Conditioning.</a:t>
          </a:r>
        </a:p>
      </dgm:t>
    </dgm:pt>
    <dgm:pt modelId="{E7F23DF3-1642-46F8-AEEF-39121BCA241F}" type="parTrans" cxnId="{768BB83F-F29F-46BC-9EB6-01C0A6E678B3}">
      <dgm:prSet/>
      <dgm:spPr/>
      <dgm:t>
        <a:bodyPr/>
        <a:lstStyle/>
        <a:p>
          <a:endParaRPr lang="en-GB"/>
        </a:p>
      </dgm:t>
    </dgm:pt>
    <dgm:pt modelId="{FBA74BFB-D8EB-4135-865A-C4D7701EB613}" type="sibTrans" cxnId="{768BB83F-F29F-46BC-9EB6-01C0A6E678B3}">
      <dgm:prSet/>
      <dgm:spPr/>
      <dgm:t>
        <a:bodyPr/>
        <a:lstStyle/>
        <a:p>
          <a:endParaRPr lang="en-GB"/>
        </a:p>
      </dgm:t>
    </dgm:pt>
    <dgm:pt modelId="{F9F19C7A-C788-4BDA-9677-A068958A12EC}">
      <dgm:prSet phldrT="[Text]"/>
      <dgm:spPr/>
      <dgm:t>
        <a:bodyPr/>
        <a:lstStyle/>
        <a:p>
          <a:r>
            <a:rPr lang="en-GB"/>
            <a:t>Behaviourism.</a:t>
          </a:r>
        </a:p>
      </dgm:t>
    </dgm:pt>
    <dgm:pt modelId="{73DDDBD3-2B9A-492B-B7BF-2FB7911138C6}" type="parTrans" cxnId="{B6BF13D1-FAA4-4AFF-9788-8CD4DD0F0073}">
      <dgm:prSet/>
      <dgm:spPr/>
      <dgm:t>
        <a:bodyPr/>
        <a:lstStyle/>
        <a:p>
          <a:endParaRPr lang="en-GB"/>
        </a:p>
      </dgm:t>
    </dgm:pt>
    <dgm:pt modelId="{8E2EB06F-4CE5-4628-8B20-B56527479550}" type="sibTrans" cxnId="{B6BF13D1-FAA4-4AFF-9788-8CD4DD0F0073}">
      <dgm:prSet/>
      <dgm:spPr/>
      <dgm:t>
        <a:bodyPr/>
        <a:lstStyle/>
        <a:p>
          <a:endParaRPr lang="en-GB"/>
        </a:p>
      </dgm:t>
    </dgm:pt>
    <dgm:pt modelId="{78BAD7D1-7A5F-4C98-9F46-5B95FB7A37A9}">
      <dgm:prSet phldrT="[Text]"/>
      <dgm:spPr/>
      <dgm:t>
        <a:bodyPr/>
        <a:lstStyle/>
        <a:p>
          <a:r>
            <a:rPr lang="en-GB"/>
            <a:t>Positive and negative reinforcers.</a:t>
          </a:r>
        </a:p>
      </dgm:t>
    </dgm:pt>
    <dgm:pt modelId="{AAE68730-A75D-408F-8AA4-193BC5C67363}" type="parTrans" cxnId="{3759C132-423A-4B48-84BF-6B3A592B69E9}">
      <dgm:prSet/>
      <dgm:spPr/>
      <dgm:t>
        <a:bodyPr/>
        <a:lstStyle/>
        <a:p>
          <a:endParaRPr lang="en-GB"/>
        </a:p>
      </dgm:t>
    </dgm:pt>
    <dgm:pt modelId="{973D8FEA-5690-4474-813F-76F9DBA47728}" type="sibTrans" cxnId="{3759C132-423A-4B48-84BF-6B3A592B69E9}">
      <dgm:prSet/>
      <dgm:spPr/>
      <dgm:t>
        <a:bodyPr/>
        <a:lstStyle/>
        <a:p>
          <a:endParaRPr lang="en-GB"/>
        </a:p>
      </dgm:t>
    </dgm:pt>
    <dgm:pt modelId="{2CD20D90-247F-4D48-9737-59958CCC65AB}">
      <dgm:prSet phldrT="[Text]"/>
      <dgm:spPr/>
      <dgm:t>
        <a:bodyPr/>
        <a:lstStyle/>
        <a:p>
          <a:r>
            <a:rPr lang="en-GB"/>
            <a:t>Observable behaviour.</a:t>
          </a:r>
        </a:p>
      </dgm:t>
    </dgm:pt>
    <dgm:pt modelId="{6E5615F6-72DE-4445-BAD8-E22986032918}" type="parTrans" cxnId="{20E1DD05-91BA-473B-BA0C-56EFDDC6BB6B}">
      <dgm:prSet/>
      <dgm:spPr/>
      <dgm:t>
        <a:bodyPr/>
        <a:lstStyle/>
        <a:p>
          <a:endParaRPr lang="en-GB"/>
        </a:p>
      </dgm:t>
    </dgm:pt>
    <dgm:pt modelId="{EADA380D-B6AB-4E33-9217-AF97462F30E4}" type="sibTrans" cxnId="{20E1DD05-91BA-473B-BA0C-56EFDDC6BB6B}">
      <dgm:prSet/>
      <dgm:spPr/>
      <dgm:t>
        <a:bodyPr/>
        <a:lstStyle/>
        <a:p>
          <a:endParaRPr lang="en-GB"/>
        </a:p>
      </dgm:t>
    </dgm:pt>
    <dgm:pt modelId="{5808D120-2724-44C4-B990-9121F46BE1CB}">
      <dgm:prSet phldrT="[Text]"/>
      <dgm:spPr/>
      <dgm:t>
        <a:bodyPr/>
        <a:lstStyle/>
        <a:p>
          <a:r>
            <a:rPr lang="en-GB"/>
            <a:t>                    ZPD.</a:t>
          </a:r>
        </a:p>
      </dgm:t>
    </dgm:pt>
    <dgm:pt modelId="{5AC50FF3-75EC-462E-BD69-E73C24D30648}" type="parTrans" cxnId="{5FD72EA3-5EC6-4F95-8CCF-0293947A6C3D}">
      <dgm:prSet/>
      <dgm:spPr/>
      <dgm:t>
        <a:bodyPr/>
        <a:lstStyle/>
        <a:p>
          <a:endParaRPr lang="en-GB"/>
        </a:p>
      </dgm:t>
    </dgm:pt>
    <dgm:pt modelId="{2B9E69B2-7093-4AD3-8DF4-93B324B8F374}" type="sibTrans" cxnId="{5FD72EA3-5EC6-4F95-8CCF-0293947A6C3D}">
      <dgm:prSet/>
      <dgm:spPr/>
      <dgm:t>
        <a:bodyPr/>
        <a:lstStyle/>
        <a:p>
          <a:endParaRPr lang="en-GB"/>
        </a:p>
      </dgm:t>
    </dgm:pt>
    <dgm:pt modelId="{B8B1BAE1-4F30-4D9F-B0D1-02C3AC33E7BF}">
      <dgm:prSet phldrT="[Text]"/>
      <dgm:spPr/>
      <dgm:t>
        <a:bodyPr/>
        <a:lstStyle/>
        <a:p>
          <a:r>
            <a:rPr lang="en-GB"/>
            <a:t>Social Constructivism</a:t>
          </a:r>
        </a:p>
      </dgm:t>
    </dgm:pt>
    <dgm:pt modelId="{9E18B2B7-6BE5-4BD0-88DA-BC7B4087153D}" type="parTrans" cxnId="{6DE5519A-80AE-45FC-953B-4B463E63A158}">
      <dgm:prSet/>
      <dgm:spPr/>
      <dgm:t>
        <a:bodyPr/>
        <a:lstStyle/>
        <a:p>
          <a:endParaRPr lang="en-GB"/>
        </a:p>
      </dgm:t>
    </dgm:pt>
    <dgm:pt modelId="{C2300DB3-1A23-4566-9CC3-257A6012CE86}" type="sibTrans" cxnId="{6DE5519A-80AE-45FC-953B-4B463E63A158}">
      <dgm:prSet/>
      <dgm:spPr/>
      <dgm:t>
        <a:bodyPr/>
        <a:lstStyle/>
        <a:p>
          <a:endParaRPr lang="en-GB"/>
        </a:p>
      </dgm:t>
    </dgm:pt>
    <dgm:pt modelId="{E372395C-47AF-4F67-9052-225135247F9C}">
      <dgm:prSet phldrT="[Text]"/>
      <dgm:spPr/>
      <dgm:t>
        <a:bodyPr/>
        <a:lstStyle/>
        <a:p>
          <a:r>
            <a:rPr lang="en-GB"/>
            <a:t>MKO's and Scaffolding.</a:t>
          </a:r>
        </a:p>
      </dgm:t>
    </dgm:pt>
    <dgm:pt modelId="{45224725-40E0-47FC-B28A-A06C2E7CAE19}" type="parTrans" cxnId="{8285DCB7-F329-48A7-85EE-BF434AFFA743}">
      <dgm:prSet/>
      <dgm:spPr/>
      <dgm:t>
        <a:bodyPr/>
        <a:lstStyle/>
        <a:p>
          <a:endParaRPr lang="en-GB"/>
        </a:p>
      </dgm:t>
    </dgm:pt>
    <dgm:pt modelId="{9A87C21B-9926-4E4E-8227-A914E7F7273C}" type="sibTrans" cxnId="{8285DCB7-F329-48A7-85EE-BF434AFFA743}">
      <dgm:prSet/>
      <dgm:spPr/>
      <dgm:t>
        <a:bodyPr/>
        <a:lstStyle/>
        <a:p>
          <a:endParaRPr lang="en-GB"/>
        </a:p>
      </dgm:t>
    </dgm:pt>
    <dgm:pt modelId="{7161927D-E00B-4DD5-A7F7-71FEB5EA5D1F}">
      <dgm:prSet phldrT="[Text]"/>
      <dgm:spPr/>
      <dgm:t>
        <a:bodyPr/>
        <a:lstStyle/>
        <a:p>
          <a:endParaRPr lang="en-GB"/>
        </a:p>
      </dgm:t>
    </dgm:pt>
    <dgm:pt modelId="{7D1D0C09-AACD-49F4-A957-BFA07F842F60}" type="parTrans" cxnId="{109EE3BD-76FE-41F8-BAEA-D1D3B10EEE93}">
      <dgm:prSet/>
      <dgm:spPr/>
      <dgm:t>
        <a:bodyPr/>
        <a:lstStyle/>
        <a:p>
          <a:endParaRPr lang="en-GB"/>
        </a:p>
      </dgm:t>
    </dgm:pt>
    <dgm:pt modelId="{E5F83D61-B406-4648-A12B-F98F2BB53ECB}" type="sibTrans" cxnId="{109EE3BD-76FE-41F8-BAEA-D1D3B10EEE93}">
      <dgm:prSet/>
      <dgm:spPr/>
      <dgm:t>
        <a:bodyPr/>
        <a:lstStyle/>
        <a:p>
          <a:endParaRPr lang="en-GB"/>
        </a:p>
      </dgm:t>
    </dgm:pt>
    <dgm:pt modelId="{F200BA77-11FE-40F0-9E80-3007346E39A8}" type="pres">
      <dgm:prSet presAssocID="{ABBD0923-F415-4D19-B8A2-CF199CF01C14}" presName="layout" presStyleCnt="0">
        <dgm:presLayoutVars>
          <dgm:chMax/>
          <dgm:chPref/>
          <dgm:dir/>
          <dgm:resizeHandles/>
        </dgm:presLayoutVars>
      </dgm:prSet>
      <dgm:spPr/>
    </dgm:pt>
    <dgm:pt modelId="{16E8CA02-3433-41F5-BD44-1E8821525F85}" type="pres">
      <dgm:prSet presAssocID="{3D6AB254-B2E2-494A-8EE9-86BD56645145}" presName="root" presStyleCnt="0">
        <dgm:presLayoutVars>
          <dgm:chMax/>
          <dgm:chPref/>
        </dgm:presLayoutVars>
      </dgm:prSet>
      <dgm:spPr/>
    </dgm:pt>
    <dgm:pt modelId="{570130C6-EDD2-41C0-8D44-290E6A9EF891}" type="pres">
      <dgm:prSet presAssocID="{3D6AB254-B2E2-494A-8EE9-86BD56645145}" presName="rootComposite" presStyleCnt="0">
        <dgm:presLayoutVars/>
      </dgm:prSet>
      <dgm:spPr/>
    </dgm:pt>
    <dgm:pt modelId="{570FF2E3-9A2C-4144-88C9-D8B071517A64}" type="pres">
      <dgm:prSet presAssocID="{3D6AB254-B2E2-494A-8EE9-86BD56645145}" presName="ParentAccent" presStyleLbl="alignNode1" presStyleIdx="0" presStyleCnt="2"/>
      <dgm:spPr/>
    </dgm:pt>
    <dgm:pt modelId="{E454F9D4-1586-4F60-BC98-91064BA6994B}" type="pres">
      <dgm:prSet presAssocID="{3D6AB254-B2E2-494A-8EE9-86BD56645145}" presName="ParentSmallAccent" presStyleLbl="fgAcc1" presStyleIdx="0" presStyleCnt="2" custLinFactY="407135" custLinFactNeighborX="-3627" custLinFactNeighborY="500000"/>
      <dgm:spPr>
        <a:ln>
          <a:solidFill>
            <a:schemeClr val="bg1">
              <a:alpha val="90000"/>
            </a:schemeClr>
          </a:solidFill>
        </a:ln>
      </dgm:spPr>
    </dgm:pt>
    <dgm:pt modelId="{9EB289C6-1A9B-404B-920F-454072A42D85}" type="pres">
      <dgm:prSet presAssocID="{3D6AB254-B2E2-494A-8EE9-86BD56645145}" presName="Parent" presStyleLbl="revTx" presStyleIdx="0" presStyleCnt="8">
        <dgm:presLayoutVars>
          <dgm:chMax/>
          <dgm:chPref val="4"/>
          <dgm:bulletEnabled val="1"/>
        </dgm:presLayoutVars>
      </dgm:prSet>
      <dgm:spPr/>
    </dgm:pt>
    <dgm:pt modelId="{422A566C-4288-4E30-B718-AD085731E560}" type="pres">
      <dgm:prSet presAssocID="{3D6AB254-B2E2-494A-8EE9-86BD56645145}" presName="childShape" presStyleCnt="0">
        <dgm:presLayoutVars>
          <dgm:chMax val="0"/>
          <dgm:chPref val="0"/>
        </dgm:presLayoutVars>
      </dgm:prSet>
      <dgm:spPr/>
    </dgm:pt>
    <dgm:pt modelId="{AD6A785E-FF2E-4787-95B6-C82B2E9FBE75}" type="pres">
      <dgm:prSet presAssocID="{F9F19C7A-C788-4BDA-9677-A068958A12EC}" presName="childComposite" presStyleCnt="0">
        <dgm:presLayoutVars>
          <dgm:chMax val="0"/>
          <dgm:chPref val="0"/>
        </dgm:presLayoutVars>
      </dgm:prSet>
      <dgm:spPr/>
    </dgm:pt>
    <dgm:pt modelId="{C2DF4456-3736-417B-A16E-54BBC5F65EFB}" type="pres">
      <dgm:prSet presAssocID="{F9F19C7A-C788-4BDA-9677-A068958A12EC}" presName="ChildAccent" presStyleLbl="solidFgAcc1" presStyleIdx="0" presStyleCnt="6"/>
      <dgm:spPr/>
    </dgm:pt>
    <dgm:pt modelId="{F7F612DA-26F3-4F24-A852-FB5E77A90219}" type="pres">
      <dgm:prSet presAssocID="{F9F19C7A-C788-4BDA-9677-A068958A12EC}" presName="Child" presStyleLbl="revTx" presStyleIdx="1" presStyleCnt="8">
        <dgm:presLayoutVars>
          <dgm:chMax val="0"/>
          <dgm:chPref val="0"/>
          <dgm:bulletEnabled val="1"/>
        </dgm:presLayoutVars>
      </dgm:prSet>
      <dgm:spPr/>
    </dgm:pt>
    <dgm:pt modelId="{FE9BA5DA-BEDA-4EC7-BA35-B7E5D601C715}" type="pres">
      <dgm:prSet presAssocID="{78BAD7D1-7A5F-4C98-9F46-5B95FB7A37A9}" presName="childComposite" presStyleCnt="0">
        <dgm:presLayoutVars>
          <dgm:chMax val="0"/>
          <dgm:chPref val="0"/>
        </dgm:presLayoutVars>
      </dgm:prSet>
      <dgm:spPr/>
    </dgm:pt>
    <dgm:pt modelId="{0FD68030-18CF-40F0-89AF-A04F5E522C9C}" type="pres">
      <dgm:prSet presAssocID="{78BAD7D1-7A5F-4C98-9F46-5B95FB7A37A9}" presName="ChildAccent" presStyleLbl="solidFgAcc1" presStyleIdx="1" presStyleCnt="6"/>
      <dgm:spPr/>
    </dgm:pt>
    <dgm:pt modelId="{32051C8B-8ED8-4C51-9E6D-99DF515B0144}" type="pres">
      <dgm:prSet presAssocID="{78BAD7D1-7A5F-4C98-9F46-5B95FB7A37A9}" presName="Child" presStyleLbl="revTx" presStyleIdx="2" presStyleCnt="8">
        <dgm:presLayoutVars>
          <dgm:chMax val="0"/>
          <dgm:chPref val="0"/>
          <dgm:bulletEnabled val="1"/>
        </dgm:presLayoutVars>
      </dgm:prSet>
      <dgm:spPr/>
    </dgm:pt>
    <dgm:pt modelId="{0615E996-43A8-48E5-B7D2-1E03A3F11A1E}" type="pres">
      <dgm:prSet presAssocID="{2CD20D90-247F-4D48-9737-59958CCC65AB}" presName="childComposite" presStyleCnt="0">
        <dgm:presLayoutVars>
          <dgm:chMax val="0"/>
          <dgm:chPref val="0"/>
        </dgm:presLayoutVars>
      </dgm:prSet>
      <dgm:spPr/>
    </dgm:pt>
    <dgm:pt modelId="{B6980857-D5E9-4FE8-8837-F712D9CE70E9}" type="pres">
      <dgm:prSet presAssocID="{2CD20D90-247F-4D48-9737-59958CCC65AB}" presName="ChildAccent" presStyleLbl="solidFgAcc1" presStyleIdx="2" presStyleCnt="6"/>
      <dgm:spPr/>
    </dgm:pt>
    <dgm:pt modelId="{FDEC018B-C42F-40A0-A027-5FAC739F7D1B}" type="pres">
      <dgm:prSet presAssocID="{2CD20D90-247F-4D48-9737-59958CCC65AB}" presName="Child" presStyleLbl="revTx" presStyleIdx="3" presStyleCnt="8">
        <dgm:presLayoutVars>
          <dgm:chMax val="0"/>
          <dgm:chPref val="0"/>
          <dgm:bulletEnabled val="1"/>
        </dgm:presLayoutVars>
      </dgm:prSet>
      <dgm:spPr/>
    </dgm:pt>
    <dgm:pt modelId="{ED577F85-A41D-482E-9839-43298DAC3BB2}" type="pres">
      <dgm:prSet presAssocID="{5808D120-2724-44C4-B990-9121F46BE1CB}" presName="root" presStyleCnt="0">
        <dgm:presLayoutVars>
          <dgm:chMax/>
          <dgm:chPref/>
        </dgm:presLayoutVars>
      </dgm:prSet>
      <dgm:spPr/>
    </dgm:pt>
    <dgm:pt modelId="{F810DE19-87B8-4A13-978C-34F460B30671}" type="pres">
      <dgm:prSet presAssocID="{5808D120-2724-44C4-B990-9121F46BE1CB}" presName="rootComposite" presStyleCnt="0">
        <dgm:presLayoutVars/>
      </dgm:prSet>
      <dgm:spPr/>
    </dgm:pt>
    <dgm:pt modelId="{7A936391-6273-4999-91FE-3ABD2E3AC82B}" type="pres">
      <dgm:prSet presAssocID="{5808D120-2724-44C4-B990-9121F46BE1CB}" presName="ParentAccent" presStyleLbl="alignNode1" presStyleIdx="1" presStyleCnt="2"/>
      <dgm:spPr/>
    </dgm:pt>
    <dgm:pt modelId="{7D47E4B7-6961-4BBB-9A92-9EFA871B6282}" type="pres">
      <dgm:prSet presAssocID="{5808D120-2724-44C4-B990-9121F46BE1CB}" presName="ParentSmallAccent" presStyleLbl="fgAcc1" presStyleIdx="1" presStyleCnt="2" custLinFactY="407136" custLinFactNeighborY="500000"/>
      <dgm:spPr>
        <a:ln>
          <a:solidFill>
            <a:schemeClr val="bg1">
              <a:alpha val="50000"/>
            </a:schemeClr>
          </a:solidFill>
        </a:ln>
      </dgm:spPr>
    </dgm:pt>
    <dgm:pt modelId="{DFFDB0DF-E0CC-4D2C-9091-9DC5C02F12A3}" type="pres">
      <dgm:prSet presAssocID="{5808D120-2724-44C4-B990-9121F46BE1CB}" presName="Parent" presStyleLbl="revTx" presStyleIdx="4" presStyleCnt="8">
        <dgm:presLayoutVars>
          <dgm:chMax/>
          <dgm:chPref val="4"/>
          <dgm:bulletEnabled val="1"/>
        </dgm:presLayoutVars>
      </dgm:prSet>
      <dgm:spPr/>
    </dgm:pt>
    <dgm:pt modelId="{E12FB4BB-0D34-454A-BE37-C7F85980B1B5}" type="pres">
      <dgm:prSet presAssocID="{5808D120-2724-44C4-B990-9121F46BE1CB}" presName="childShape" presStyleCnt="0">
        <dgm:presLayoutVars>
          <dgm:chMax val="0"/>
          <dgm:chPref val="0"/>
        </dgm:presLayoutVars>
      </dgm:prSet>
      <dgm:spPr/>
    </dgm:pt>
    <dgm:pt modelId="{D6889BB8-5368-4ABD-B230-9CCCCEE83394}" type="pres">
      <dgm:prSet presAssocID="{B8B1BAE1-4F30-4D9F-B0D1-02C3AC33E7BF}" presName="childComposite" presStyleCnt="0">
        <dgm:presLayoutVars>
          <dgm:chMax val="0"/>
          <dgm:chPref val="0"/>
        </dgm:presLayoutVars>
      </dgm:prSet>
      <dgm:spPr/>
    </dgm:pt>
    <dgm:pt modelId="{9A013D4F-256E-44B3-99F6-3F4E23C179B1}" type="pres">
      <dgm:prSet presAssocID="{B8B1BAE1-4F30-4D9F-B0D1-02C3AC33E7BF}" presName="ChildAccent" presStyleLbl="solidFgAcc1" presStyleIdx="3" presStyleCnt="6"/>
      <dgm:spPr/>
    </dgm:pt>
    <dgm:pt modelId="{686CDB66-E0EA-4108-BB37-AF803CD0F2C7}" type="pres">
      <dgm:prSet presAssocID="{B8B1BAE1-4F30-4D9F-B0D1-02C3AC33E7BF}" presName="Child" presStyleLbl="revTx" presStyleIdx="5" presStyleCnt="8">
        <dgm:presLayoutVars>
          <dgm:chMax val="0"/>
          <dgm:chPref val="0"/>
          <dgm:bulletEnabled val="1"/>
        </dgm:presLayoutVars>
      </dgm:prSet>
      <dgm:spPr/>
    </dgm:pt>
    <dgm:pt modelId="{176A42EE-535F-442B-AA02-5DF2077E04B1}" type="pres">
      <dgm:prSet presAssocID="{E372395C-47AF-4F67-9052-225135247F9C}" presName="childComposite" presStyleCnt="0">
        <dgm:presLayoutVars>
          <dgm:chMax val="0"/>
          <dgm:chPref val="0"/>
        </dgm:presLayoutVars>
      </dgm:prSet>
      <dgm:spPr/>
    </dgm:pt>
    <dgm:pt modelId="{6B5B1A18-B91D-4D93-8983-135E4D4CF846}" type="pres">
      <dgm:prSet presAssocID="{E372395C-47AF-4F67-9052-225135247F9C}" presName="ChildAccent" presStyleLbl="solidFgAcc1" presStyleIdx="4" presStyleCnt="6"/>
      <dgm:spPr/>
    </dgm:pt>
    <dgm:pt modelId="{015E6F18-5791-459C-90B0-E27CFBC3CACB}" type="pres">
      <dgm:prSet presAssocID="{E372395C-47AF-4F67-9052-225135247F9C}" presName="Child" presStyleLbl="revTx" presStyleIdx="6" presStyleCnt="8">
        <dgm:presLayoutVars>
          <dgm:chMax val="0"/>
          <dgm:chPref val="0"/>
          <dgm:bulletEnabled val="1"/>
        </dgm:presLayoutVars>
      </dgm:prSet>
      <dgm:spPr/>
    </dgm:pt>
    <dgm:pt modelId="{254C81E3-5D58-433A-8674-EF08C74DB8B3}" type="pres">
      <dgm:prSet presAssocID="{7161927D-E00B-4DD5-A7F7-71FEB5EA5D1F}" presName="childComposite" presStyleCnt="0">
        <dgm:presLayoutVars>
          <dgm:chMax val="0"/>
          <dgm:chPref val="0"/>
        </dgm:presLayoutVars>
      </dgm:prSet>
      <dgm:spPr/>
    </dgm:pt>
    <dgm:pt modelId="{CA976BF0-39E5-4E49-A97D-D9E047785A17}" type="pres">
      <dgm:prSet presAssocID="{7161927D-E00B-4DD5-A7F7-71FEB5EA5D1F}" presName="ChildAccent" presStyleLbl="solidFgAcc1" presStyleIdx="5" presStyleCnt="6"/>
      <dgm:spPr/>
    </dgm:pt>
    <dgm:pt modelId="{C0732632-718F-4815-B322-DD2CB70448AD}" type="pres">
      <dgm:prSet presAssocID="{7161927D-E00B-4DD5-A7F7-71FEB5EA5D1F}" presName="Child" presStyleLbl="revTx" presStyleIdx="7" presStyleCnt="8">
        <dgm:presLayoutVars>
          <dgm:chMax val="0"/>
          <dgm:chPref val="0"/>
          <dgm:bulletEnabled val="1"/>
        </dgm:presLayoutVars>
      </dgm:prSet>
      <dgm:spPr/>
    </dgm:pt>
  </dgm:ptLst>
  <dgm:cxnLst>
    <dgm:cxn modelId="{20E1DD05-91BA-473B-BA0C-56EFDDC6BB6B}" srcId="{3D6AB254-B2E2-494A-8EE9-86BD56645145}" destId="{2CD20D90-247F-4D48-9737-59958CCC65AB}" srcOrd="2" destOrd="0" parTransId="{6E5615F6-72DE-4445-BAD8-E22986032918}" sibTransId="{EADA380D-B6AB-4E33-9217-AF97462F30E4}"/>
    <dgm:cxn modelId="{7802E605-111A-42D0-810A-2B6CCF535274}" type="presOf" srcId="{2CD20D90-247F-4D48-9737-59958CCC65AB}" destId="{FDEC018B-C42F-40A0-A027-5FAC739F7D1B}" srcOrd="0" destOrd="0" presId="urn:microsoft.com/office/officeart/2008/layout/SquareAccentList"/>
    <dgm:cxn modelId="{CAB5DB1C-6CCC-45B4-8E1E-3EDE706C0452}" type="presOf" srcId="{B8B1BAE1-4F30-4D9F-B0D1-02C3AC33E7BF}" destId="{686CDB66-E0EA-4108-BB37-AF803CD0F2C7}" srcOrd="0" destOrd="0" presId="urn:microsoft.com/office/officeart/2008/layout/SquareAccentList"/>
    <dgm:cxn modelId="{3759C132-423A-4B48-84BF-6B3A592B69E9}" srcId="{3D6AB254-B2E2-494A-8EE9-86BD56645145}" destId="{78BAD7D1-7A5F-4C98-9F46-5B95FB7A37A9}" srcOrd="1" destOrd="0" parTransId="{AAE68730-A75D-408F-8AA4-193BC5C67363}" sibTransId="{973D8FEA-5690-4474-813F-76F9DBA47728}"/>
    <dgm:cxn modelId="{869AB23F-1833-4796-BC52-A6EC420C4E59}" type="presOf" srcId="{ABBD0923-F415-4D19-B8A2-CF199CF01C14}" destId="{F200BA77-11FE-40F0-9E80-3007346E39A8}" srcOrd="0" destOrd="0" presId="urn:microsoft.com/office/officeart/2008/layout/SquareAccentList"/>
    <dgm:cxn modelId="{768BB83F-F29F-46BC-9EB6-01C0A6E678B3}" srcId="{ABBD0923-F415-4D19-B8A2-CF199CF01C14}" destId="{3D6AB254-B2E2-494A-8EE9-86BD56645145}" srcOrd="0" destOrd="0" parTransId="{E7F23DF3-1642-46F8-AEEF-39121BCA241F}" sibTransId="{FBA74BFB-D8EB-4135-865A-C4D7701EB613}"/>
    <dgm:cxn modelId="{197D5C5E-1DB3-4E5A-9F0E-2DFAFDFBD07E}" type="presOf" srcId="{5808D120-2724-44C4-B990-9121F46BE1CB}" destId="{DFFDB0DF-E0CC-4D2C-9091-9DC5C02F12A3}" srcOrd="0" destOrd="0" presId="urn:microsoft.com/office/officeart/2008/layout/SquareAccentList"/>
    <dgm:cxn modelId="{B21D8A4F-9587-44F2-9BDE-4A482E1505B4}" type="presOf" srcId="{7161927D-E00B-4DD5-A7F7-71FEB5EA5D1F}" destId="{C0732632-718F-4815-B322-DD2CB70448AD}" srcOrd="0" destOrd="0" presId="urn:microsoft.com/office/officeart/2008/layout/SquareAccentList"/>
    <dgm:cxn modelId="{F41C517F-D455-4787-9E98-34EE7E139CE8}" type="presOf" srcId="{3D6AB254-B2E2-494A-8EE9-86BD56645145}" destId="{9EB289C6-1A9B-404B-920F-454072A42D85}" srcOrd="0" destOrd="0" presId="urn:microsoft.com/office/officeart/2008/layout/SquareAccentList"/>
    <dgm:cxn modelId="{6DE5519A-80AE-45FC-953B-4B463E63A158}" srcId="{5808D120-2724-44C4-B990-9121F46BE1CB}" destId="{B8B1BAE1-4F30-4D9F-B0D1-02C3AC33E7BF}" srcOrd="0" destOrd="0" parTransId="{9E18B2B7-6BE5-4BD0-88DA-BC7B4087153D}" sibTransId="{C2300DB3-1A23-4566-9CC3-257A6012CE86}"/>
    <dgm:cxn modelId="{7399749E-1010-4054-A26E-954F28A99B87}" type="presOf" srcId="{F9F19C7A-C788-4BDA-9677-A068958A12EC}" destId="{F7F612DA-26F3-4F24-A852-FB5E77A90219}" srcOrd="0" destOrd="0" presId="urn:microsoft.com/office/officeart/2008/layout/SquareAccentList"/>
    <dgm:cxn modelId="{5FD72EA3-5EC6-4F95-8CCF-0293947A6C3D}" srcId="{ABBD0923-F415-4D19-B8A2-CF199CF01C14}" destId="{5808D120-2724-44C4-B990-9121F46BE1CB}" srcOrd="1" destOrd="0" parTransId="{5AC50FF3-75EC-462E-BD69-E73C24D30648}" sibTransId="{2B9E69B2-7093-4AD3-8DF4-93B324B8F374}"/>
    <dgm:cxn modelId="{22BC8AB3-3E56-43E4-BCE9-337211DD0643}" type="presOf" srcId="{E372395C-47AF-4F67-9052-225135247F9C}" destId="{015E6F18-5791-459C-90B0-E27CFBC3CACB}" srcOrd="0" destOrd="0" presId="urn:microsoft.com/office/officeart/2008/layout/SquareAccentList"/>
    <dgm:cxn modelId="{8285DCB7-F329-48A7-85EE-BF434AFFA743}" srcId="{5808D120-2724-44C4-B990-9121F46BE1CB}" destId="{E372395C-47AF-4F67-9052-225135247F9C}" srcOrd="1" destOrd="0" parTransId="{45224725-40E0-47FC-B28A-A06C2E7CAE19}" sibTransId="{9A87C21B-9926-4E4E-8227-A914E7F7273C}"/>
    <dgm:cxn modelId="{109EE3BD-76FE-41F8-BAEA-D1D3B10EEE93}" srcId="{5808D120-2724-44C4-B990-9121F46BE1CB}" destId="{7161927D-E00B-4DD5-A7F7-71FEB5EA5D1F}" srcOrd="2" destOrd="0" parTransId="{7D1D0C09-AACD-49F4-A957-BFA07F842F60}" sibTransId="{E5F83D61-B406-4648-A12B-F98F2BB53ECB}"/>
    <dgm:cxn modelId="{B6BF13D1-FAA4-4AFF-9788-8CD4DD0F0073}" srcId="{3D6AB254-B2E2-494A-8EE9-86BD56645145}" destId="{F9F19C7A-C788-4BDA-9677-A068958A12EC}" srcOrd="0" destOrd="0" parTransId="{73DDDBD3-2B9A-492B-B7BF-2FB7911138C6}" sibTransId="{8E2EB06F-4CE5-4628-8B20-B56527479550}"/>
    <dgm:cxn modelId="{945DDEDD-AF2A-4342-9B1D-67F176B3FD63}" type="presOf" srcId="{78BAD7D1-7A5F-4C98-9F46-5B95FB7A37A9}" destId="{32051C8B-8ED8-4C51-9E6D-99DF515B0144}" srcOrd="0" destOrd="0" presId="urn:microsoft.com/office/officeart/2008/layout/SquareAccentList"/>
    <dgm:cxn modelId="{372CBAA9-91F1-4545-B6FB-304D8DC17DE4}" type="presParOf" srcId="{F200BA77-11FE-40F0-9E80-3007346E39A8}" destId="{16E8CA02-3433-41F5-BD44-1E8821525F85}" srcOrd="0" destOrd="0" presId="urn:microsoft.com/office/officeart/2008/layout/SquareAccentList"/>
    <dgm:cxn modelId="{96ABA446-B813-4F95-8CA5-4925B1721CF1}" type="presParOf" srcId="{16E8CA02-3433-41F5-BD44-1E8821525F85}" destId="{570130C6-EDD2-41C0-8D44-290E6A9EF891}" srcOrd="0" destOrd="0" presId="urn:microsoft.com/office/officeart/2008/layout/SquareAccentList"/>
    <dgm:cxn modelId="{BD333482-A4BC-497E-A62F-096EB48C905C}" type="presParOf" srcId="{570130C6-EDD2-41C0-8D44-290E6A9EF891}" destId="{570FF2E3-9A2C-4144-88C9-D8B071517A64}" srcOrd="0" destOrd="0" presId="urn:microsoft.com/office/officeart/2008/layout/SquareAccentList"/>
    <dgm:cxn modelId="{EF6216BA-D07E-4B10-B878-02837616AB36}" type="presParOf" srcId="{570130C6-EDD2-41C0-8D44-290E6A9EF891}" destId="{E454F9D4-1586-4F60-BC98-91064BA6994B}" srcOrd="1" destOrd="0" presId="urn:microsoft.com/office/officeart/2008/layout/SquareAccentList"/>
    <dgm:cxn modelId="{09EA1FD1-9572-4949-8957-3A9C7DBEDB5F}" type="presParOf" srcId="{570130C6-EDD2-41C0-8D44-290E6A9EF891}" destId="{9EB289C6-1A9B-404B-920F-454072A42D85}" srcOrd="2" destOrd="0" presId="urn:microsoft.com/office/officeart/2008/layout/SquareAccentList"/>
    <dgm:cxn modelId="{67421AF9-3EC1-4118-AFD7-0BC925D48217}" type="presParOf" srcId="{16E8CA02-3433-41F5-BD44-1E8821525F85}" destId="{422A566C-4288-4E30-B718-AD085731E560}" srcOrd="1" destOrd="0" presId="urn:microsoft.com/office/officeart/2008/layout/SquareAccentList"/>
    <dgm:cxn modelId="{4D6AE743-5A95-44E3-ABB0-C2149054C65E}" type="presParOf" srcId="{422A566C-4288-4E30-B718-AD085731E560}" destId="{AD6A785E-FF2E-4787-95B6-C82B2E9FBE75}" srcOrd="0" destOrd="0" presId="urn:microsoft.com/office/officeart/2008/layout/SquareAccentList"/>
    <dgm:cxn modelId="{AE6EA285-4591-49E2-906E-9E946E30BB66}" type="presParOf" srcId="{AD6A785E-FF2E-4787-95B6-C82B2E9FBE75}" destId="{C2DF4456-3736-417B-A16E-54BBC5F65EFB}" srcOrd="0" destOrd="0" presId="urn:microsoft.com/office/officeart/2008/layout/SquareAccentList"/>
    <dgm:cxn modelId="{BF109DE6-0E45-4CE3-9DE2-F168631F4A7D}" type="presParOf" srcId="{AD6A785E-FF2E-4787-95B6-C82B2E9FBE75}" destId="{F7F612DA-26F3-4F24-A852-FB5E77A90219}" srcOrd="1" destOrd="0" presId="urn:microsoft.com/office/officeart/2008/layout/SquareAccentList"/>
    <dgm:cxn modelId="{3C030D4D-8570-4C5B-A5C8-732C4A09E506}" type="presParOf" srcId="{422A566C-4288-4E30-B718-AD085731E560}" destId="{FE9BA5DA-BEDA-4EC7-BA35-B7E5D601C715}" srcOrd="1" destOrd="0" presId="urn:microsoft.com/office/officeart/2008/layout/SquareAccentList"/>
    <dgm:cxn modelId="{E1179BF2-CEA0-46C0-ADD6-7FAD3E62FD35}" type="presParOf" srcId="{FE9BA5DA-BEDA-4EC7-BA35-B7E5D601C715}" destId="{0FD68030-18CF-40F0-89AF-A04F5E522C9C}" srcOrd="0" destOrd="0" presId="urn:microsoft.com/office/officeart/2008/layout/SquareAccentList"/>
    <dgm:cxn modelId="{0234830D-A2ED-4CCB-8ACF-2F0093AD2090}" type="presParOf" srcId="{FE9BA5DA-BEDA-4EC7-BA35-B7E5D601C715}" destId="{32051C8B-8ED8-4C51-9E6D-99DF515B0144}" srcOrd="1" destOrd="0" presId="urn:microsoft.com/office/officeart/2008/layout/SquareAccentList"/>
    <dgm:cxn modelId="{D2A3FA67-FAFA-42CA-B744-49A4BE2836B2}" type="presParOf" srcId="{422A566C-4288-4E30-B718-AD085731E560}" destId="{0615E996-43A8-48E5-B7D2-1E03A3F11A1E}" srcOrd="2" destOrd="0" presId="urn:microsoft.com/office/officeart/2008/layout/SquareAccentList"/>
    <dgm:cxn modelId="{65FD26D6-0780-4A83-9B7C-C7C064D1D68D}" type="presParOf" srcId="{0615E996-43A8-48E5-B7D2-1E03A3F11A1E}" destId="{B6980857-D5E9-4FE8-8837-F712D9CE70E9}" srcOrd="0" destOrd="0" presId="urn:microsoft.com/office/officeart/2008/layout/SquareAccentList"/>
    <dgm:cxn modelId="{06A951E7-B899-4E89-8F7B-B6AAFE47E30B}" type="presParOf" srcId="{0615E996-43A8-48E5-B7D2-1E03A3F11A1E}" destId="{FDEC018B-C42F-40A0-A027-5FAC739F7D1B}" srcOrd="1" destOrd="0" presId="urn:microsoft.com/office/officeart/2008/layout/SquareAccentList"/>
    <dgm:cxn modelId="{67B2C040-F477-40F0-A7AB-BDCBB84879B8}" type="presParOf" srcId="{F200BA77-11FE-40F0-9E80-3007346E39A8}" destId="{ED577F85-A41D-482E-9839-43298DAC3BB2}" srcOrd="1" destOrd="0" presId="urn:microsoft.com/office/officeart/2008/layout/SquareAccentList"/>
    <dgm:cxn modelId="{AE0C8A33-6CD2-4128-9A60-73B0AEF34590}" type="presParOf" srcId="{ED577F85-A41D-482E-9839-43298DAC3BB2}" destId="{F810DE19-87B8-4A13-978C-34F460B30671}" srcOrd="0" destOrd="0" presId="urn:microsoft.com/office/officeart/2008/layout/SquareAccentList"/>
    <dgm:cxn modelId="{F9C1CC7D-F57A-4D7F-A3F2-2DFBC94A9778}" type="presParOf" srcId="{F810DE19-87B8-4A13-978C-34F460B30671}" destId="{7A936391-6273-4999-91FE-3ABD2E3AC82B}" srcOrd="0" destOrd="0" presId="urn:microsoft.com/office/officeart/2008/layout/SquareAccentList"/>
    <dgm:cxn modelId="{2D2DC1C5-94A0-4334-8C62-55076603DE14}" type="presParOf" srcId="{F810DE19-87B8-4A13-978C-34F460B30671}" destId="{7D47E4B7-6961-4BBB-9A92-9EFA871B6282}" srcOrd="1" destOrd="0" presId="urn:microsoft.com/office/officeart/2008/layout/SquareAccentList"/>
    <dgm:cxn modelId="{6C0A931F-6A37-4F9D-8CAE-5F1A6611C1E0}" type="presParOf" srcId="{F810DE19-87B8-4A13-978C-34F460B30671}" destId="{DFFDB0DF-E0CC-4D2C-9091-9DC5C02F12A3}" srcOrd="2" destOrd="0" presId="urn:microsoft.com/office/officeart/2008/layout/SquareAccentList"/>
    <dgm:cxn modelId="{9EDDE8FD-6F02-4EFD-8A3B-D73A3107028C}" type="presParOf" srcId="{ED577F85-A41D-482E-9839-43298DAC3BB2}" destId="{E12FB4BB-0D34-454A-BE37-C7F85980B1B5}" srcOrd="1" destOrd="0" presId="urn:microsoft.com/office/officeart/2008/layout/SquareAccentList"/>
    <dgm:cxn modelId="{0F3E8222-DE0F-4E13-81FF-CB078F27CD91}" type="presParOf" srcId="{E12FB4BB-0D34-454A-BE37-C7F85980B1B5}" destId="{D6889BB8-5368-4ABD-B230-9CCCCEE83394}" srcOrd="0" destOrd="0" presId="urn:microsoft.com/office/officeart/2008/layout/SquareAccentList"/>
    <dgm:cxn modelId="{8DF35FA9-2DAC-4EF8-8D32-1C3946A27595}" type="presParOf" srcId="{D6889BB8-5368-4ABD-B230-9CCCCEE83394}" destId="{9A013D4F-256E-44B3-99F6-3F4E23C179B1}" srcOrd="0" destOrd="0" presId="urn:microsoft.com/office/officeart/2008/layout/SquareAccentList"/>
    <dgm:cxn modelId="{5C42319C-1FA1-4CAC-8556-7484FD845E45}" type="presParOf" srcId="{D6889BB8-5368-4ABD-B230-9CCCCEE83394}" destId="{686CDB66-E0EA-4108-BB37-AF803CD0F2C7}" srcOrd="1" destOrd="0" presId="urn:microsoft.com/office/officeart/2008/layout/SquareAccentList"/>
    <dgm:cxn modelId="{6C493C3B-5767-4F38-8CF0-5AE8E34B8997}" type="presParOf" srcId="{E12FB4BB-0D34-454A-BE37-C7F85980B1B5}" destId="{176A42EE-535F-442B-AA02-5DF2077E04B1}" srcOrd="1" destOrd="0" presId="urn:microsoft.com/office/officeart/2008/layout/SquareAccentList"/>
    <dgm:cxn modelId="{EE5B136A-91BA-4DFA-A24B-B551F287E870}" type="presParOf" srcId="{176A42EE-535F-442B-AA02-5DF2077E04B1}" destId="{6B5B1A18-B91D-4D93-8983-135E4D4CF846}" srcOrd="0" destOrd="0" presId="urn:microsoft.com/office/officeart/2008/layout/SquareAccentList"/>
    <dgm:cxn modelId="{DB252740-A001-4B09-AF11-EE0B53F5A4B6}" type="presParOf" srcId="{176A42EE-535F-442B-AA02-5DF2077E04B1}" destId="{015E6F18-5791-459C-90B0-E27CFBC3CACB}" srcOrd="1" destOrd="0" presId="urn:microsoft.com/office/officeart/2008/layout/SquareAccentList"/>
    <dgm:cxn modelId="{E92909BE-7BFD-49F2-A407-1D1039CFBEDD}" type="presParOf" srcId="{E12FB4BB-0D34-454A-BE37-C7F85980B1B5}" destId="{254C81E3-5D58-433A-8674-EF08C74DB8B3}" srcOrd="2" destOrd="0" presId="urn:microsoft.com/office/officeart/2008/layout/SquareAccentList"/>
    <dgm:cxn modelId="{8BAEC377-84C4-4F7E-ACFD-2F4E20618B10}" type="presParOf" srcId="{254C81E3-5D58-433A-8674-EF08C74DB8B3}" destId="{CA976BF0-39E5-4E49-A97D-D9E047785A17}" srcOrd="0" destOrd="0" presId="urn:microsoft.com/office/officeart/2008/layout/SquareAccentList"/>
    <dgm:cxn modelId="{051301F9-6987-4E1C-B0D4-725191EDAC40}" type="presParOf" srcId="{254C81E3-5D58-433A-8674-EF08C74DB8B3}" destId="{C0732632-718F-4815-B322-DD2CB70448AD}" srcOrd="1" destOrd="0" presId="urn:microsoft.com/office/officeart/2008/layout/SquareAccentList"/>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0FF2E3-9A2C-4144-88C9-D8B071517A64}">
      <dsp:nvSpPr>
        <dsp:cNvPr id="0" name=""/>
        <dsp:cNvSpPr/>
      </dsp:nvSpPr>
      <dsp:spPr>
        <a:xfrm>
          <a:off x="76094" y="455657"/>
          <a:ext cx="2156005" cy="253647"/>
        </a:xfrm>
        <a:prstGeom prst="rect">
          <a:avLst/>
        </a:prstGeom>
        <a:solidFill>
          <a:schemeClr val="accent5">
            <a:alpha val="90000"/>
            <a:hueOff val="0"/>
            <a:satOff val="0"/>
            <a:lumOff val="0"/>
            <a:alphaOff val="0"/>
          </a:schemeClr>
        </a:solidFill>
        <a:ln w="12700" cap="flat" cmpd="sng" algn="ctr">
          <a:solidFill>
            <a:schemeClr val="accent5">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454F9D4-1586-4F60-BC98-91064BA6994B}">
      <dsp:nvSpPr>
        <dsp:cNvPr id="0" name=""/>
        <dsp:cNvSpPr/>
      </dsp:nvSpPr>
      <dsp:spPr>
        <a:xfrm>
          <a:off x="70350" y="1765662"/>
          <a:ext cx="158387" cy="158387"/>
        </a:xfrm>
        <a:prstGeom prst="rect">
          <a:avLst/>
        </a:prstGeom>
        <a:solidFill>
          <a:schemeClr val="lt1">
            <a:alpha val="90000"/>
            <a:hueOff val="0"/>
            <a:satOff val="0"/>
            <a:lumOff val="0"/>
            <a:alphaOff val="0"/>
          </a:schemeClr>
        </a:solidFill>
        <a:ln w="12700" cap="flat" cmpd="sng" algn="ctr">
          <a:solidFill>
            <a:schemeClr val="bg1">
              <a:alpha val="90000"/>
            </a:schemeClr>
          </a:solidFill>
          <a:prstDash val="solid"/>
          <a:miter lim="800000"/>
        </a:ln>
        <a:effectLst/>
      </dsp:spPr>
      <dsp:style>
        <a:lnRef idx="2">
          <a:scrgbClr r="0" g="0" b="0"/>
        </a:lnRef>
        <a:fillRef idx="1">
          <a:scrgbClr r="0" g="0" b="0"/>
        </a:fillRef>
        <a:effectRef idx="0">
          <a:scrgbClr r="0" g="0" b="0"/>
        </a:effectRef>
        <a:fontRef idx="minor"/>
      </dsp:style>
    </dsp:sp>
    <dsp:sp modelId="{9EB289C6-1A9B-404B-920F-454072A42D85}">
      <dsp:nvSpPr>
        <dsp:cNvPr id="0" name=""/>
        <dsp:cNvSpPr/>
      </dsp:nvSpPr>
      <dsp:spPr>
        <a:xfrm>
          <a:off x="76094" y="0"/>
          <a:ext cx="2156005" cy="4556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385" tIns="21590" rIns="32385" bIns="21590" numCol="1" spcCol="1270" anchor="ctr" anchorCtr="0">
          <a:noAutofit/>
        </a:bodyPr>
        <a:lstStyle/>
        <a:p>
          <a:pPr marL="0" lvl="0" indent="0" algn="l" defTabSz="755650">
            <a:lnSpc>
              <a:spcPct val="90000"/>
            </a:lnSpc>
            <a:spcBef>
              <a:spcPct val="0"/>
            </a:spcBef>
            <a:spcAft>
              <a:spcPct val="35000"/>
            </a:spcAft>
            <a:buNone/>
          </a:pPr>
          <a:r>
            <a:rPr lang="en-GB" sz="1700" kern="1200"/>
            <a:t>Operant Conditioning.</a:t>
          </a:r>
        </a:p>
      </dsp:txBody>
      <dsp:txXfrm>
        <a:off x="76094" y="0"/>
        <a:ext cx="2156005" cy="455657"/>
      </dsp:txXfrm>
    </dsp:sp>
    <dsp:sp modelId="{C2DF4456-3736-417B-A16E-54BBC5F65EFB}">
      <dsp:nvSpPr>
        <dsp:cNvPr id="0" name=""/>
        <dsp:cNvSpPr/>
      </dsp:nvSpPr>
      <dsp:spPr>
        <a:xfrm>
          <a:off x="76094" y="920115"/>
          <a:ext cx="158384" cy="158384"/>
        </a:xfrm>
        <a:prstGeom prst="rect">
          <a:avLst/>
        </a:prstGeom>
        <a:solidFill>
          <a:schemeClr val="lt1">
            <a:hueOff val="0"/>
            <a:satOff val="0"/>
            <a:lumOff val="0"/>
            <a:alphaOff val="0"/>
          </a:schemeClr>
        </a:solidFill>
        <a:ln w="12700" cap="flat" cmpd="sng" algn="ctr">
          <a:solidFill>
            <a:schemeClr val="accent5">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7F612DA-26F3-4F24-A852-FB5E77A90219}">
      <dsp:nvSpPr>
        <dsp:cNvPr id="0" name=""/>
        <dsp:cNvSpPr/>
      </dsp:nvSpPr>
      <dsp:spPr>
        <a:xfrm>
          <a:off x="227015" y="814710"/>
          <a:ext cx="2005084" cy="3691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71120" numCol="1" spcCol="1270" anchor="ctr" anchorCtr="0">
          <a:noAutofit/>
        </a:bodyPr>
        <a:lstStyle/>
        <a:p>
          <a:pPr marL="0" lvl="0" indent="0" algn="l" defTabSz="444500">
            <a:lnSpc>
              <a:spcPct val="90000"/>
            </a:lnSpc>
            <a:spcBef>
              <a:spcPct val="0"/>
            </a:spcBef>
            <a:spcAft>
              <a:spcPct val="35000"/>
            </a:spcAft>
            <a:buNone/>
          </a:pPr>
          <a:r>
            <a:rPr lang="en-GB" sz="1000" kern="1200"/>
            <a:t>Behaviourism.</a:t>
          </a:r>
        </a:p>
      </dsp:txBody>
      <dsp:txXfrm>
        <a:off x="227015" y="814710"/>
        <a:ext cx="2005084" cy="369193"/>
      </dsp:txXfrm>
    </dsp:sp>
    <dsp:sp modelId="{0FD68030-18CF-40F0-89AF-A04F5E522C9C}">
      <dsp:nvSpPr>
        <dsp:cNvPr id="0" name=""/>
        <dsp:cNvSpPr/>
      </dsp:nvSpPr>
      <dsp:spPr>
        <a:xfrm>
          <a:off x="76094" y="1289308"/>
          <a:ext cx="158384" cy="158384"/>
        </a:xfrm>
        <a:prstGeom prst="rect">
          <a:avLst/>
        </a:prstGeom>
        <a:solidFill>
          <a:schemeClr val="lt1">
            <a:hueOff val="0"/>
            <a:satOff val="0"/>
            <a:lumOff val="0"/>
            <a:alphaOff val="0"/>
          </a:schemeClr>
        </a:solidFill>
        <a:ln w="12700" cap="flat" cmpd="sng" algn="ctr">
          <a:solidFill>
            <a:schemeClr val="accent5">
              <a:alpha val="90000"/>
              <a:hueOff val="0"/>
              <a:satOff val="0"/>
              <a:lumOff val="0"/>
              <a:alphaOff val="-8000"/>
            </a:schemeClr>
          </a:solidFill>
          <a:prstDash val="solid"/>
          <a:miter lim="800000"/>
        </a:ln>
        <a:effectLst/>
      </dsp:spPr>
      <dsp:style>
        <a:lnRef idx="2">
          <a:scrgbClr r="0" g="0" b="0"/>
        </a:lnRef>
        <a:fillRef idx="1">
          <a:scrgbClr r="0" g="0" b="0"/>
        </a:fillRef>
        <a:effectRef idx="0">
          <a:scrgbClr r="0" g="0" b="0"/>
        </a:effectRef>
        <a:fontRef idx="minor"/>
      </dsp:style>
    </dsp:sp>
    <dsp:sp modelId="{32051C8B-8ED8-4C51-9E6D-99DF515B0144}">
      <dsp:nvSpPr>
        <dsp:cNvPr id="0" name=""/>
        <dsp:cNvSpPr/>
      </dsp:nvSpPr>
      <dsp:spPr>
        <a:xfrm>
          <a:off x="227015" y="1183903"/>
          <a:ext cx="2005084" cy="3691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71120" numCol="1" spcCol="1270" anchor="ctr" anchorCtr="0">
          <a:noAutofit/>
        </a:bodyPr>
        <a:lstStyle/>
        <a:p>
          <a:pPr marL="0" lvl="0" indent="0" algn="l" defTabSz="444500">
            <a:lnSpc>
              <a:spcPct val="90000"/>
            </a:lnSpc>
            <a:spcBef>
              <a:spcPct val="0"/>
            </a:spcBef>
            <a:spcAft>
              <a:spcPct val="35000"/>
            </a:spcAft>
            <a:buNone/>
          </a:pPr>
          <a:r>
            <a:rPr lang="en-GB" sz="1000" kern="1200"/>
            <a:t>Positive and negative reinforcers.</a:t>
          </a:r>
        </a:p>
      </dsp:txBody>
      <dsp:txXfrm>
        <a:off x="227015" y="1183903"/>
        <a:ext cx="2005084" cy="369193"/>
      </dsp:txXfrm>
    </dsp:sp>
    <dsp:sp modelId="{B6980857-D5E9-4FE8-8837-F712D9CE70E9}">
      <dsp:nvSpPr>
        <dsp:cNvPr id="0" name=""/>
        <dsp:cNvSpPr/>
      </dsp:nvSpPr>
      <dsp:spPr>
        <a:xfrm>
          <a:off x="76094" y="1658502"/>
          <a:ext cx="158384" cy="158384"/>
        </a:xfrm>
        <a:prstGeom prst="rect">
          <a:avLst/>
        </a:prstGeom>
        <a:solidFill>
          <a:schemeClr val="lt1">
            <a:hueOff val="0"/>
            <a:satOff val="0"/>
            <a:lumOff val="0"/>
            <a:alphaOff val="0"/>
          </a:schemeClr>
        </a:solidFill>
        <a:ln w="12700" cap="flat" cmpd="sng" algn="ctr">
          <a:solidFill>
            <a:schemeClr val="accent5">
              <a:alpha val="90000"/>
              <a:hueOff val="0"/>
              <a:satOff val="0"/>
              <a:lumOff val="0"/>
              <a:alphaOff val="-16000"/>
            </a:schemeClr>
          </a:solidFill>
          <a:prstDash val="solid"/>
          <a:miter lim="800000"/>
        </a:ln>
        <a:effectLst/>
      </dsp:spPr>
      <dsp:style>
        <a:lnRef idx="2">
          <a:scrgbClr r="0" g="0" b="0"/>
        </a:lnRef>
        <a:fillRef idx="1">
          <a:scrgbClr r="0" g="0" b="0"/>
        </a:fillRef>
        <a:effectRef idx="0">
          <a:scrgbClr r="0" g="0" b="0"/>
        </a:effectRef>
        <a:fontRef idx="minor"/>
      </dsp:style>
    </dsp:sp>
    <dsp:sp modelId="{FDEC018B-C42F-40A0-A027-5FAC739F7D1B}">
      <dsp:nvSpPr>
        <dsp:cNvPr id="0" name=""/>
        <dsp:cNvSpPr/>
      </dsp:nvSpPr>
      <dsp:spPr>
        <a:xfrm>
          <a:off x="227015" y="1553097"/>
          <a:ext cx="2005084" cy="3691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71120" numCol="1" spcCol="1270" anchor="ctr" anchorCtr="0">
          <a:noAutofit/>
        </a:bodyPr>
        <a:lstStyle/>
        <a:p>
          <a:pPr marL="0" lvl="0" indent="0" algn="l" defTabSz="444500">
            <a:lnSpc>
              <a:spcPct val="90000"/>
            </a:lnSpc>
            <a:spcBef>
              <a:spcPct val="0"/>
            </a:spcBef>
            <a:spcAft>
              <a:spcPct val="35000"/>
            </a:spcAft>
            <a:buNone/>
          </a:pPr>
          <a:r>
            <a:rPr lang="en-GB" sz="1000" kern="1200"/>
            <a:t>Observable behaviour.</a:t>
          </a:r>
        </a:p>
      </dsp:txBody>
      <dsp:txXfrm>
        <a:off x="227015" y="1553097"/>
        <a:ext cx="2005084" cy="369193"/>
      </dsp:txXfrm>
    </dsp:sp>
    <dsp:sp modelId="{7A936391-6273-4999-91FE-3ABD2E3AC82B}">
      <dsp:nvSpPr>
        <dsp:cNvPr id="0" name=""/>
        <dsp:cNvSpPr/>
      </dsp:nvSpPr>
      <dsp:spPr>
        <a:xfrm>
          <a:off x="2339900" y="455657"/>
          <a:ext cx="2156005" cy="253647"/>
        </a:xfrm>
        <a:prstGeom prst="rect">
          <a:avLst/>
        </a:prstGeom>
        <a:solidFill>
          <a:schemeClr val="accent5">
            <a:alpha val="90000"/>
            <a:hueOff val="0"/>
            <a:satOff val="0"/>
            <a:lumOff val="0"/>
            <a:alphaOff val="-40000"/>
          </a:schemeClr>
        </a:solidFill>
        <a:ln w="12700" cap="flat" cmpd="sng" algn="ctr">
          <a:solidFill>
            <a:schemeClr val="accent5">
              <a:alpha val="90000"/>
              <a:hueOff val="0"/>
              <a:satOff val="0"/>
              <a:lumOff val="0"/>
              <a:alphaOff val="-4000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D47E4B7-6961-4BBB-9A92-9EFA871B6282}">
      <dsp:nvSpPr>
        <dsp:cNvPr id="0" name=""/>
        <dsp:cNvSpPr/>
      </dsp:nvSpPr>
      <dsp:spPr>
        <a:xfrm>
          <a:off x="2339900" y="1765662"/>
          <a:ext cx="158387" cy="158387"/>
        </a:xfrm>
        <a:prstGeom prst="rect">
          <a:avLst/>
        </a:prstGeom>
        <a:solidFill>
          <a:schemeClr val="lt1">
            <a:alpha val="90000"/>
            <a:hueOff val="0"/>
            <a:satOff val="0"/>
            <a:lumOff val="0"/>
            <a:alphaOff val="0"/>
          </a:schemeClr>
        </a:solidFill>
        <a:ln w="12700" cap="flat" cmpd="sng" algn="ctr">
          <a:solidFill>
            <a:schemeClr val="bg1">
              <a:alpha val="50000"/>
            </a:schemeClr>
          </a:solidFill>
          <a:prstDash val="solid"/>
          <a:miter lim="800000"/>
        </a:ln>
        <a:effectLst/>
      </dsp:spPr>
      <dsp:style>
        <a:lnRef idx="2">
          <a:scrgbClr r="0" g="0" b="0"/>
        </a:lnRef>
        <a:fillRef idx="1">
          <a:scrgbClr r="0" g="0" b="0"/>
        </a:fillRef>
        <a:effectRef idx="0">
          <a:scrgbClr r="0" g="0" b="0"/>
        </a:effectRef>
        <a:fontRef idx="minor"/>
      </dsp:style>
    </dsp:sp>
    <dsp:sp modelId="{DFFDB0DF-E0CC-4D2C-9091-9DC5C02F12A3}">
      <dsp:nvSpPr>
        <dsp:cNvPr id="0" name=""/>
        <dsp:cNvSpPr/>
      </dsp:nvSpPr>
      <dsp:spPr>
        <a:xfrm>
          <a:off x="2339900" y="0"/>
          <a:ext cx="2156005" cy="4556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385" tIns="21590" rIns="32385" bIns="21590" numCol="1" spcCol="1270" anchor="ctr" anchorCtr="0">
          <a:noAutofit/>
        </a:bodyPr>
        <a:lstStyle/>
        <a:p>
          <a:pPr marL="0" lvl="0" indent="0" algn="l" defTabSz="755650">
            <a:lnSpc>
              <a:spcPct val="90000"/>
            </a:lnSpc>
            <a:spcBef>
              <a:spcPct val="0"/>
            </a:spcBef>
            <a:spcAft>
              <a:spcPct val="35000"/>
            </a:spcAft>
            <a:buNone/>
          </a:pPr>
          <a:r>
            <a:rPr lang="en-GB" sz="1700" kern="1200"/>
            <a:t>                    ZPD.</a:t>
          </a:r>
        </a:p>
      </dsp:txBody>
      <dsp:txXfrm>
        <a:off x="2339900" y="0"/>
        <a:ext cx="2156005" cy="455657"/>
      </dsp:txXfrm>
    </dsp:sp>
    <dsp:sp modelId="{9A013D4F-256E-44B3-99F6-3F4E23C179B1}">
      <dsp:nvSpPr>
        <dsp:cNvPr id="0" name=""/>
        <dsp:cNvSpPr/>
      </dsp:nvSpPr>
      <dsp:spPr>
        <a:xfrm>
          <a:off x="2339900" y="920115"/>
          <a:ext cx="158384" cy="158384"/>
        </a:xfrm>
        <a:prstGeom prst="rect">
          <a:avLst/>
        </a:prstGeom>
        <a:solidFill>
          <a:schemeClr val="lt1">
            <a:hueOff val="0"/>
            <a:satOff val="0"/>
            <a:lumOff val="0"/>
            <a:alphaOff val="0"/>
          </a:schemeClr>
        </a:solidFill>
        <a:ln w="12700" cap="flat" cmpd="sng" algn="ctr">
          <a:solidFill>
            <a:schemeClr val="accent5">
              <a:alpha val="90000"/>
              <a:hueOff val="0"/>
              <a:satOff val="0"/>
              <a:lumOff val="0"/>
              <a:alphaOff val="-24000"/>
            </a:schemeClr>
          </a:solidFill>
          <a:prstDash val="solid"/>
          <a:miter lim="800000"/>
        </a:ln>
        <a:effectLst/>
      </dsp:spPr>
      <dsp:style>
        <a:lnRef idx="2">
          <a:scrgbClr r="0" g="0" b="0"/>
        </a:lnRef>
        <a:fillRef idx="1">
          <a:scrgbClr r="0" g="0" b="0"/>
        </a:fillRef>
        <a:effectRef idx="0">
          <a:scrgbClr r="0" g="0" b="0"/>
        </a:effectRef>
        <a:fontRef idx="minor"/>
      </dsp:style>
    </dsp:sp>
    <dsp:sp modelId="{686CDB66-E0EA-4108-BB37-AF803CD0F2C7}">
      <dsp:nvSpPr>
        <dsp:cNvPr id="0" name=""/>
        <dsp:cNvSpPr/>
      </dsp:nvSpPr>
      <dsp:spPr>
        <a:xfrm>
          <a:off x="2490820" y="814710"/>
          <a:ext cx="2005084" cy="3691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71120" numCol="1" spcCol="1270" anchor="ctr" anchorCtr="0">
          <a:noAutofit/>
        </a:bodyPr>
        <a:lstStyle/>
        <a:p>
          <a:pPr marL="0" lvl="0" indent="0" algn="l" defTabSz="444500">
            <a:lnSpc>
              <a:spcPct val="90000"/>
            </a:lnSpc>
            <a:spcBef>
              <a:spcPct val="0"/>
            </a:spcBef>
            <a:spcAft>
              <a:spcPct val="35000"/>
            </a:spcAft>
            <a:buNone/>
          </a:pPr>
          <a:r>
            <a:rPr lang="en-GB" sz="1000" kern="1200"/>
            <a:t>Social Constructivism</a:t>
          </a:r>
        </a:p>
      </dsp:txBody>
      <dsp:txXfrm>
        <a:off x="2490820" y="814710"/>
        <a:ext cx="2005084" cy="369193"/>
      </dsp:txXfrm>
    </dsp:sp>
    <dsp:sp modelId="{6B5B1A18-B91D-4D93-8983-135E4D4CF846}">
      <dsp:nvSpPr>
        <dsp:cNvPr id="0" name=""/>
        <dsp:cNvSpPr/>
      </dsp:nvSpPr>
      <dsp:spPr>
        <a:xfrm>
          <a:off x="2339900" y="1289308"/>
          <a:ext cx="158384" cy="158384"/>
        </a:xfrm>
        <a:prstGeom prst="rect">
          <a:avLst/>
        </a:prstGeom>
        <a:solidFill>
          <a:schemeClr val="lt1">
            <a:hueOff val="0"/>
            <a:satOff val="0"/>
            <a:lumOff val="0"/>
            <a:alphaOff val="0"/>
          </a:schemeClr>
        </a:solidFill>
        <a:ln w="12700" cap="flat" cmpd="sng" algn="ctr">
          <a:solidFill>
            <a:schemeClr val="accent5">
              <a:alpha val="90000"/>
              <a:hueOff val="0"/>
              <a:satOff val="0"/>
              <a:lumOff val="0"/>
              <a:alphaOff val="-32000"/>
            </a:schemeClr>
          </a:solidFill>
          <a:prstDash val="solid"/>
          <a:miter lim="800000"/>
        </a:ln>
        <a:effectLst/>
      </dsp:spPr>
      <dsp:style>
        <a:lnRef idx="2">
          <a:scrgbClr r="0" g="0" b="0"/>
        </a:lnRef>
        <a:fillRef idx="1">
          <a:scrgbClr r="0" g="0" b="0"/>
        </a:fillRef>
        <a:effectRef idx="0">
          <a:scrgbClr r="0" g="0" b="0"/>
        </a:effectRef>
        <a:fontRef idx="minor"/>
      </dsp:style>
    </dsp:sp>
    <dsp:sp modelId="{015E6F18-5791-459C-90B0-E27CFBC3CACB}">
      <dsp:nvSpPr>
        <dsp:cNvPr id="0" name=""/>
        <dsp:cNvSpPr/>
      </dsp:nvSpPr>
      <dsp:spPr>
        <a:xfrm>
          <a:off x="2490820" y="1183903"/>
          <a:ext cx="2005084" cy="3691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71120" numCol="1" spcCol="1270" anchor="ctr" anchorCtr="0">
          <a:noAutofit/>
        </a:bodyPr>
        <a:lstStyle/>
        <a:p>
          <a:pPr marL="0" lvl="0" indent="0" algn="l" defTabSz="444500">
            <a:lnSpc>
              <a:spcPct val="90000"/>
            </a:lnSpc>
            <a:spcBef>
              <a:spcPct val="0"/>
            </a:spcBef>
            <a:spcAft>
              <a:spcPct val="35000"/>
            </a:spcAft>
            <a:buNone/>
          </a:pPr>
          <a:r>
            <a:rPr lang="en-GB" sz="1000" kern="1200"/>
            <a:t>MKO's and Scaffolding.</a:t>
          </a:r>
        </a:p>
      </dsp:txBody>
      <dsp:txXfrm>
        <a:off x="2490820" y="1183903"/>
        <a:ext cx="2005084" cy="369193"/>
      </dsp:txXfrm>
    </dsp:sp>
    <dsp:sp modelId="{CA976BF0-39E5-4E49-A97D-D9E047785A17}">
      <dsp:nvSpPr>
        <dsp:cNvPr id="0" name=""/>
        <dsp:cNvSpPr/>
      </dsp:nvSpPr>
      <dsp:spPr>
        <a:xfrm>
          <a:off x="2339900" y="1658502"/>
          <a:ext cx="158384" cy="158384"/>
        </a:xfrm>
        <a:prstGeom prst="rect">
          <a:avLst/>
        </a:prstGeom>
        <a:solidFill>
          <a:schemeClr val="lt1">
            <a:hueOff val="0"/>
            <a:satOff val="0"/>
            <a:lumOff val="0"/>
            <a:alphaOff val="0"/>
          </a:schemeClr>
        </a:solidFill>
        <a:ln w="12700" cap="flat" cmpd="sng" algn="ctr">
          <a:solidFill>
            <a:schemeClr val="accent5">
              <a:alpha val="90000"/>
              <a:hueOff val="0"/>
              <a:satOff val="0"/>
              <a:lumOff val="0"/>
              <a:alphaOff val="-40000"/>
            </a:schemeClr>
          </a:solidFill>
          <a:prstDash val="solid"/>
          <a:miter lim="800000"/>
        </a:ln>
        <a:effectLst/>
      </dsp:spPr>
      <dsp:style>
        <a:lnRef idx="2">
          <a:scrgbClr r="0" g="0" b="0"/>
        </a:lnRef>
        <a:fillRef idx="1">
          <a:scrgbClr r="0" g="0" b="0"/>
        </a:fillRef>
        <a:effectRef idx="0">
          <a:scrgbClr r="0" g="0" b="0"/>
        </a:effectRef>
        <a:fontRef idx="minor"/>
      </dsp:style>
    </dsp:sp>
    <dsp:sp modelId="{C0732632-718F-4815-B322-DD2CB70448AD}">
      <dsp:nvSpPr>
        <dsp:cNvPr id="0" name=""/>
        <dsp:cNvSpPr/>
      </dsp:nvSpPr>
      <dsp:spPr>
        <a:xfrm>
          <a:off x="2490820" y="1553097"/>
          <a:ext cx="2005084" cy="3691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71120" numCol="1" spcCol="1270" anchor="ctr" anchorCtr="0">
          <a:noAutofit/>
        </a:bodyPr>
        <a:lstStyle/>
        <a:p>
          <a:pPr marL="0" lvl="0" indent="0" algn="l" defTabSz="444500">
            <a:lnSpc>
              <a:spcPct val="90000"/>
            </a:lnSpc>
            <a:spcBef>
              <a:spcPct val="0"/>
            </a:spcBef>
            <a:spcAft>
              <a:spcPct val="35000"/>
            </a:spcAft>
            <a:buNone/>
          </a:pPr>
          <a:endParaRPr lang="en-GB" sz="1000" kern="1200"/>
        </a:p>
      </dsp:txBody>
      <dsp:txXfrm>
        <a:off x="2490820" y="1553097"/>
        <a:ext cx="2005084" cy="369193"/>
      </dsp:txXfrm>
    </dsp:sp>
  </dsp:spTree>
</dsp:drawing>
</file>

<file path=word/diagrams/layout1.xml><?xml version="1.0" encoding="utf-8"?>
<dgm:layoutDef xmlns:dgm="http://schemas.openxmlformats.org/drawingml/2006/diagram" xmlns:a="http://schemas.openxmlformats.org/drawingml/2006/main" uniqueId="urn:microsoft.com/office/officeart/2008/layout/SquareAccentList">
  <dgm:title val=""/>
  <dgm:desc val=""/>
  <dgm:catLst>
    <dgm:cat type="list" pri="5500"/>
  </dgm:catLst>
  <dgm:samp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ampData>
  <dgm:style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clrData>
  <dgm:layoutNode name="layout">
    <dgm:varLst>
      <dgm:chMax/>
      <dgm:chPref/>
      <dgm:dir/>
      <dgm:resizeHandles/>
    </dgm:varLst>
    <dgm:choose name="Name0">
      <dgm:if name="Name1" func="var" arg="dir" op="equ" val="norm">
        <dgm:alg type="hierChild">
          <dgm:param type="linDir" val="fromL"/>
          <dgm:param type="vertAlign" val="t"/>
          <dgm:param type="nodeVertAlign" val="t"/>
          <dgm:param type="horzAlign" val="ctr"/>
          <dgm:param type="fallback" val="1D"/>
        </dgm:alg>
      </dgm:if>
      <dgm:else name="Name2">
        <dgm:alg type="hierChild">
          <dgm:param type="linDir" val="fromR"/>
          <dgm:param type="vertAlign" val="t"/>
          <dgm:param type="nodeVertAlign" val="t"/>
          <dgm:param type="horzAlign" val="ctr"/>
          <dgm:param type="fallback" val="1D"/>
        </dgm:alg>
      </dgm:else>
    </dgm:choose>
    <dgm:shape xmlns:r="http://schemas.openxmlformats.org/officeDocument/2006/relationships" r:blip="">
      <dgm:adjLst/>
    </dgm:shape>
    <dgm:presOf/>
    <dgm:constrLst>
      <dgm:constr type="primFontSz" for="des" forName="Parent" op="equ" val="65"/>
      <dgm:constr type="primFontSz" for="des" forName="Child" op="equ" val="65"/>
      <dgm:constr type="primFontSz" for="des" forName="Child" refType="primFontSz" refFor="des" refForName="Parent" op="lte"/>
      <dgm:constr type="w" for="des" forName="rootComposite" refType="h" refFor="des" refForName="rootComposite" fact="3.0396"/>
      <dgm:constr type="h" for="des" forName="rootComposite" refType="h"/>
      <dgm:constr type="w" for="des" forName="childComposite" refType="w" refFor="des" refForName="rootComposite"/>
      <dgm:constr type="h" for="des" forName="childComposite" refType="h" refFor="des" refForName="rootComposite" fact="0.5205"/>
      <dgm:constr type="sibSp" refType="w" refFor="des" refForName="rootComposite" fact="0.05"/>
      <dgm:constr type="sp" for="des" forName="root" refType="h" refFor="des" refForName="childComposite" fact="0.2855"/>
    </dgm:constrLst>
    <dgm:ruleLst/>
    <dgm:forEach name="Name3" axis="ch">
      <dgm:forEach name="Name4" axis="self" ptType="node" cnt="1">
        <dgm:layoutNode name="root">
          <dgm:varLst>
            <dgm:chMax/>
            <dgm:chPref/>
          </dgm:varLst>
          <dgm:alg type="hierRoot">
            <dgm:param type="hierAlign" val="tL"/>
          </dgm:alg>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hoose name="Name5">
              <dgm:if name="Name6" func="var" arg="dir" op="equ" val="norm">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l" for="ch" forName="ParentSmallAccent" refType="w" fact="0"/>
                  <dgm:constr type="b" for="ch" forName="ParentSmallAccent" refType="h"/>
                  <dgm:constr type="w" for="ch" forName="ParentSmallAccent" refType="h" fact="0.2233"/>
                  <dgm:constr type="h" for="ch" forName="ParentSmallAccent" refType="h" fact="0.2233"/>
                </dgm:constrLst>
              </dgm:if>
              <dgm:else name="Name7">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r" for="ch" forName="ParentSmallAccent" refType="w"/>
                  <dgm:constr type="b" for="ch" forName="ParentSmallAccent" refType="h"/>
                  <dgm:constr type="w" for="ch" forName="ParentSmallAccent" refType="h" fact="0.2233"/>
                  <dgm:constr type="h" for="ch" forName="ParentSmallAccent" refType="h" fact="0.2233"/>
                </dgm:constrLst>
              </dgm:else>
            </dgm:choose>
            <dgm:ruleLst/>
            <dgm:layoutNode name="ParentAccent" styleLbl="alignNode1">
              <dgm:alg type="sp"/>
              <dgm:shape xmlns:r="http://schemas.openxmlformats.org/officeDocument/2006/relationships" type="rect" r:blip="">
                <dgm:adjLst/>
              </dgm:shape>
              <dgm:presOf/>
            </dgm:layoutNode>
            <dgm:layoutNode name="ParentSmallAccent" styleLbl="fgAcc1">
              <dgm:alg type="sp"/>
              <dgm:shape xmlns:r="http://schemas.openxmlformats.org/officeDocument/2006/relationships" type="rect" r:blip="">
                <dgm:adjLst/>
              </dgm:shape>
              <dgm:presOf/>
            </dgm:layoutNode>
            <dgm:layoutNode name="Parent" styleLbl="revTx">
              <dgm:varLst>
                <dgm:chMax/>
                <dgm:chPref val="4"/>
                <dgm:bulletEnabled val="1"/>
              </dgm:varLst>
              <dgm:choose name="Name8">
                <dgm:if name="Name9" func="var" arg="dir" op="equ" val="norm">
                  <dgm:alg type="tx">
                    <dgm:param type="txAnchorVertCh" val="mid"/>
                    <dgm:param type="parTxLTRAlign" val="l"/>
                  </dgm:alg>
                </dgm:if>
                <dgm:else name="Name10">
                  <dgm:alg type="tx">
                    <dgm:param type="txAnchorVertCh" val="mid"/>
                    <dgm:param type="parTxLTRAlign" val="r"/>
                  </dgm:alg>
                </dgm:else>
              </dgm:choose>
              <dgm:shape xmlns:r="http://schemas.openxmlformats.org/officeDocument/2006/relationships" type="rect" r:blip="">
                <dgm:adjLst/>
              </dgm:shape>
              <dgm:presOf axis="self" ptType="node"/>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11" axis="ch">
              <dgm:forEach name="Name12" axis="self" ptType="node">
                <dgm:layoutNode name="childComposite">
                  <dgm:varLst>
                    <dgm:chMax val="0"/>
                    <dgm:chPref val="0"/>
                  </dgm:varLst>
                  <dgm:alg type="composite"/>
                  <dgm:shape xmlns:r="http://schemas.openxmlformats.org/officeDocument/2006/relationships" r:blip="">
                    <dgm:adjLst/>
                  </dgm:shape>
                  <dgm:presOf/>
                  <dgm:choose name="Name13">
                    <dgm:if name="Name14" func="var" arg="dir" op="equ" val="norm">
                      <dgm:constrLst>
                        <dgm:constr type="w" for="ch" forName="ChildAccent" refType="h" fact="0.429"/>
                        <dgm:constr type="h" for="ch" forName="ChildAccent" refType="h" fact="0.429"/>
                        <dgm:constr type="l" for="ch" forName="ChildAccent" refType="w" fact="0"/>
                        <dgm:constr type="t" for="ch" forName="ChildAccent" refType="h" fact="0.2855"/>
                        <dgm:constr type="w" for="ch" forName="Child" refType="w" fact="0.93"/>
                        <dgm:constr type="h" for="ch" forName="Child" refType="h"/>
                        <dgm:constr type="l" for="ch" forName="Child" refType="w" fact="0.07"/>
                        <dgm:constr type="t" for="ch" forName="Child" refType="h" fact="0"/>
                      </dgm:constrLst>
                    </dgm:if>
                    <dgm:else name="Name15">
                      <dgm:constrLst>
                        <dgm:constr type="w" for="ch" forName="ChildAccent" refType="h" fact="0.429"/>
                        <dgm:constr type="h" for="ch" forName="ChildAccent" refType="h" fact="0.429"/>
                        <dgm:constr type="r" for="ch" forName="ChildAccent" refType="w"/>
                        <dgm:constr type="t" for="ch" forName="ChildAccent" refType="h" fact="0.2855"/>
                        <dgm:constr type="w" for="ch" forName="Child" refType="w" fact="0.93"/>
                        <dgm:constr type="h" for="ch" forName="Child" refType="h"/>
                        <dgm:constr type="r" for="ch" forName="Child" refType="w" fact="0.93"/>
                        <dgm:constr type="t" for="ch" forName="Child" refType="h" fact="0"/>
                      </dgm:constrLst>
                    </dgm:else>
                  </dgm:choose>
                  <dgm:ruleLst/>
                  <dgm:layoutNode name="ChildAccent" styleLbl="solidFgAcc1">
                    <dgm:alg type="sp"/>
                    <dgm:shape xmlns:r="http://schemas.openxmlformats.org/officeDocument/2006/relationships" type="rect" r:blip="">
                      <dgm:adjLst/>
                    </dgm:shape>
                    <dgm:presOf/>
                  </dgm:layoutNode>
                  <dgm:layoutNode name="Child" styleLbl="revTx">
                    <dgm:varLst>
                      <dgm:chMax val="0"/>
                      <dgm:chPref val="0"/>
                      <dgm:bulletEnabled val="1"/>
                    </dgm:varLst>
                    <dgm:choose name="Name16">
                      <dgm:if name="Name17" func="var" arg="dir" op="equ" val="norm">
                        <dgm:alg type="tx">
                          <dgm:param type="txAnchorVertCh" val="mid"/>
                          <dgm:param type="parTxLTRAlign" val="l"/>
                        </dgm:alg>
                      </dgm:if>
                      <dgm:else name="Name18">
                        <dgm:alg type="tx">
                          <dgm:param type="txAnchorVertCh" val="mid"/>
                          <dgm:param type="parTxLTRAlign" val="r"/>
                        </dgm:alg>
                      </dgm:else>
                    </dgm:choose>
                    <dgm:shape xmlns:r="http://schemas.openxmlformats.org/officeDocument/2006/relationships" type="rect" r:blip="">
                      <dgm:adjLst/>
                    </dgm:shape>
                    <dgm:presOf axis="desOrSelf" ptType="node node"/>
                    <dgm:ruleLst>
                      <dgm:rule type="primFontSz" val="5" fact="NaN" max="NaN"/>
                    </dgm:ruleLs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3D24B-A6EA-4362-BEE0-0971E3347F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2554</Words>
  <Characters>14562</Characters>
  <Application>Microsoft Office Word</Application>
  <DocSecurity>0</DocSecurity>
  <Lines>121</Lines>
  <Paragraphs>34</Paragraphs>
  <ScaleCrop>false</ScaleCrop>
  <Company/>
  <LinksUpToDate>false</LinksUpToDate>
  <CharactersWithSpaces>17082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Jones</dc:creator>
  <cp:keywords/>
  <dc:description/>
  <cp:lastModifiedBy>Leah Jones</cp:lastModifiedBy>
  <cp:revision>5</cp:revision>
  <dcterms:created xsi:type="dcterms:W3CDTF">2025-01-05T18:09:00Z</dcterms:created>
  <dcterms:modified xsi:type="dcterms:W3CDTF">2025-01-05T18:15:00Z</dcterms:modified>
</cp:coreProperties>
</file>