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393CF7" w14:textId="79DA3421" w:rsidR="00616EA9" w:rsidRPr="00207C7A" w:rsidRDefault="00D95E81" w:rsidP="00616EA9">
      <w:pPr>
        <w:jc w:val="center"/>
        <w:rPr>
          <w:rFonts w:ascii="Arial" w:hAnsi="Arial" w:cs="Arial"/>
        </w:rPr>
      </w:pPr>
      <w:r w:rsidRPr="00207C7A">
        <w:rPr>
          <w:rFonts w:ascii="Arial" w:hAnsi="Arial" w:cs="Arial"/>
          <w:noProof/>
        </w:rPr>
        <w:drawing>
          <wp:inline distT="0" distB="0" distL="0" distR="0" wp14:anchorId="430ED9CA" wp14:editId="2BC5E157">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1B151B07" w14:textId="77777777" w:rsidR="00CC50D4" w:rsidRPr="00207C7A" w:rsidRDefault="00CC50D4">
      <w:pPr>
        <w:spacing w:line="240" w:lineRule="auto"/>
        <w:jc w:val="center"/>
        <w:rPr>
          <w:rFonts w:ascii="Arial" w:hAnsi="Arial" w:cs="Arial"/>
          <w:sz w:val="38"/>
          <w:szCs w:val="38"/>
        </w:rPr>
      </w:pPr>
      <w:r w:rsidRPr="00207C7A">
        <w:rPr>
          <w:rFonts w:ascii="Arial" w:hAnsi="Arial" w:cs="Arial"/>
          <w:sz w:val="38"/>
          <w:szCs w:val="38"/>
        </w:rPr>
        <w:t>Master of Business Administration</w:t>
      </w:r>
    </w:p>
    <w:p w14:paraId="125BA274" w14:textId="143453B5" w:rsidR="00616EA9" w:rsidRPr="00207C7A" w:rsidRDefault="00CC50D4" w:rsidP="00D44E49">
      <w:pPr>
        <w:spacing w:line="240" w:lineRule="auto"/>
        <w:jc w:val="center"/>
        <w:rPr>
          <w:rFonts w:ascii="Arial" w:hAnsi="Arial" w:cs="Arial"/>
        </w:rPr>
      </w:pPr>
      <w:r w:rsidRPr="00207C7A">
        <w:rPr>
          <w:rFonts w:ascii="Arial" w:hAnsi="Arial" w:cs="Arial"/>
          <w:sz w:val="32"/>
          <w:szCs w:val="32"/>
        </w:rPr>
        <w:t>International Business pathway</w:t>
      </w:r>
    </w:p>
    <w:p w14:paraId="2F1AFE67" w14:textId="742ABC36" w:rsidR="00616EA9" w:rsidRPr="00207C7A" w:rsidRDefault="00616EA9" w:rsidP="00F13348">
      <w:pPr>
        <w:jc w:val="center"/>
        <w:rPr>
          <w:rFonts w:ascii="Arial" w:hAnsi="Arial" w:cs="Arial"/>
          <w:b/>
          <w:bCs/>
        </w:rPr>
      </w:pPr>
      <w:r w:rsidRPr="00207C7A">
        <w:rPr>
          <w:rFonts w:ascii="Arial" w:hAnsi="Arial" w:cs="Arial"/>
          <w:b/>
          <w:bCs/>
        </w:rPr>
        <w:t>LCMB7035 – Dissertation Proposal</w:t>
      </w:r>
    </w:p>
    <w:p w14:paraId="399E8BBC" w14:textId="77777777" w:rsidR="00616EA9" w:rsidRPr="00207C7A" w:rsidRDefault="00616EA9" w:rsidP="00616EA9">
      <w:pPr>
        <w:pStyle w:val="Title"/>
        <w:rPr>
          <w:rFonts w:ascii="Arial" w:hAnsi="Arial" w:cs="Arial"/>
        </w:rPr>
      </w:pPr>
      <w:r w:rsidRPr="00207C7A">
        <w:rPr>
          <w:rFonts w:ascii="Arial" w:hAnsi="Arial" w:cs="Arial"/>
        </w:rPr>
        <w:t>The Impact of Social Media Marketing and Influencer Credibility on Consumer Purchase Intention among Generation Z Consumers in the UK Fashion Industry</w:t>
      </w:r>
    </w:p>
    <w:p w14:paraId="12638EBB" w14:textId="52DD3920" w:rsidR="00616EA9" w:rsidRPr="00207C7A" w:rsidRDefault="00616EA9" w:rsidP="00616EA9">
      <w:pPr>
        <w:jc w:val="center"/>
        <w:rPr>
          <w:rFonts w:ascii="Arial" w:hAnsi="Arial" w:cs="Arial"/>
        </w:rPr>
      </w:pPr>
    </w:p>
    <w:p w14:paraId="71D9138E" w14:textId="11703A15" w:rsidR="00616EA9" w:rsidRPr="00207C7A" w:rsidRDefault="00616EA9" w:rsidP="15813482">
      <w:pPr>
        <w:jc w:val="center"/>
        <w:rPr>
          <w:rFonts w:ascii="Arial" w:eastAsia="Times New Roman" w:hAnsi="Arial" w:cs="Arial"/>
          <w:b/>
          <w:bCs/>
          <w:sz w:val="28"/>
          <w:szCs w:val="28"/>
        </w:rPr>
      </w:pPr>
    </w:p>
    <w:p w14:paraId="23A02FAE" w14:textId="1ED799C7" w:rsidR="00616EA9" w:rsidRPr="00207C7A" w:rsidRDefault="74FA6439" w:rsidP="15813482">
      <w:pPr>
        <w:jc w:val="center"/>
        <w:rPr>
          <w:rFonts w:ascii="Arial" w:hAnsi="Arial" w:cs="Arial"/>
        </w:rPr>
      </w:pPr>
      <w:r w:rsidRPr="00207C7A">
        <w:rPr>
          <w:rFonts w:ascii="Arial" w:eastAsia="Times New Roman" w:hAnsi="Arial" w:cs="Arial"/>
          <w:b/>
          <w:bCs/>
          <w:sz w:val="28"/>
          <w:szCs w:val="28"/>
        </w:rPr>
        <w:t>Student Name:</w:t>
      </w:r>
      <w:r w:rsidRPr="00207C7A">
        <w:rPr>
          <w:rFonts w:ascii="Arial" w:eastAsia="Times New Roman" w:hAnsi="Arial" w:cs="Arial"/>
          <w:sz w:val="28"/>
          <w:szCs w:val="28"/>
        </w:rPr>
        <w:t xml:space="preserve"> </w:t>
      </w:r>
      <w:r w:rsidRPr="00207C7A">
        <w:rPr>
          <w:rFonts w:ascii="Arial" w:eastAsia="Times New Roman" w:hAnsi="Arial" w:cs="Arial"/>
          <w:b/>
          <w:bCs/>
          <w:sz w:val="28"/>
          <w:szCs w:val="28"/>
        </w:rPr>
        <w:t>Md Rabiul Hassan</w:t>
      </w:r>
    </w:p>
    <w:p w14:paraId="734EA501" w14:textId="77355667" w:rsidR="00616EA9" w:rsidRPr="00207C7A" w:rsidRDefault="74FA6439" w:rsidP="15813482">
      <w:pPr>
        <w:jc w:val="center"/>
        <w:rPr>
          <w:rFonts w:ascii="Arial" w:hAnsi="Arial" w:cs="Arial"/>
        </w:rPr>
      </w:pPr>
      <w:r w:rsidRPr="00207C7A">
        <w:rPr>
          <w:rFonts w:ascii="Arial" w:eastAsia="Times New Roman" w:hAnsi="Arial" w:cs="Arial"/>
          <w:b/>
          <w:bCs/>
          <w:sz w:val="28"/>
          <w:szCs w:val="28"/>
        </w:rPr>
        <w:t>Student Id: 2504429</w:t>
      </w:r>
    </w:p>
    <w:p w14:paraId="7B830877" w14:textId="28380A18" w:rsidR="00616EA9" w:rsidRPr="00207C7A" w:rsidRDefault="74FA6439" w:rsidP="00616EA9">
      <w:pPr>
        <w:jc w:val="center"/>
        <w:rPr>
          <w:rFonts w:ascii="Arial" w:hAnsi="Arial" w:cs="Arial"/>
        </w:rPr>
      </w:pPr>
      <w:r w:rsidRPr="00207C7A">
        <w:rPr>
          <w:rFonts w:ascii="Arial" w:eastAsia="Times New Roman" w:hAnsi="Arial" w:cs="Arial"/>
          <w:b/>
          <w:bCs/>
          <w:szCs w:val="24"/>
        </w:rPr>
        <w:t xml:space="preserve"> </w:t>
      </w:r>
    </w:p>
    <w:p w14:paraId="3135CBA1" w14:textId="591F3A24" w:rsidR="00616EA9" w:rsidRPr="00207C7A" w:rsidRDefault="00207C7A" w:rsidP="15813482">
      <w:pPr>
        <w:jc w:val="center"/>
        <w:rPr>
          <w:rFonts w:ascii="Arial" w:eastAsia="Times New Roman" w:hAnsi="Arial" w:cs="Arial"/>
          <w:b/>
          <w:bCs/>
          <w:sz w:val="28"/>
          <w:szCs w:val="28"/>
        </w:rPr>
      </w:pPr>
      <w:bookmarkStart w:id="0" w:name="_Hlk235100120"/>
      <w:r w:rsidRPr="00207C7A">
        <w:rPr>
          <w:rFonts w:ascii="Arial" w:eastAsia="Times New Roman" w:hAnsi="Arial" w:cs="Arial"/>
          <w:b/>
          <w:bCs/>
          <w:sz w:val="28"/>
          <w:szCs w:val="28"/>
        </w:rPr>
        <w:t>Supervisor’s Name</w:t>
      </w:r>
      <w:r w:rsidR="74FA6439" w:rsidRPr="00207C7A">
        <w:rPr>
          <w:rFonts w:ascii="Arial" w:eastAsia="Times New Roman" w:hAnsi="Arial" w:cs="Arial"/>
          <w:b/>
          <w:bCs/>
          <w:sz w:val="28"/>
          <w:szCs w:val="28"/>
        </w:rPr>
        <w:t>:</w:t>
      </w:r>
      <w:r w:rsidR="74FA6439" w:rsidRPr="00207C7A">
        <w:rPr>
          <w:rFonts w:ascii="Arial" w:eastAsia="Times New Roman" w:hAnsi="Arial" w:cs="Arial"/>
          <w:sz w:val="28"/>
          <w:szCs w:val="28"/>
        </w:rPr>
        <w:t xml:space="preserve"> </w:t>
      </w:r>
      <w:bookmarkEnd w:id="0"/>
      <w:r w:rsidR="40807B37" w:rsidRPr="00207C7A">
        <w:rPr>
          <w:rFonts w:ascii="Arial" w:eastAsia="Times New Roman" w:hAnsi="Arial" w:cs="Arial"/>
          <w:b/>
          <w:bCs/>
          <w:sz w:val="28"/>
          <w:szCs w:val="28"/>
        </w:rPr>
        <w:t>Shahrukh Irfan</w:t>
      </w:r>
    </w:p>
    <w:p w14:paraId="0D1A1D84" w14:textId="2B9107F0" w:rsidR="00616EA9" w:rsidRPr="00207C7A" w:rsidRDefault="74FA6439" w:rsidP="00616EA9">
      <w:pPr>
        <w:jc w:val="center"/>
        <w:rPr>
          <w:rFonts w:ascii="Arial" w:hAnsi="Arial" w:cs="Arial"/>
        </w:rPr>
      </w:pPr>
      <w:r w:rsidRPr="00207C7A">
        <w:rPr>
          <w:rFonts w:ascii="Arial" w:eastAsia="Times New Roman" w:hAnsi="Arial" w:cs="Arial"/>
          <w:b/>
          <w:bCs/>
          <w:szCs w:val="24"/>
        </w:rPr>
        <w:t xml:space="preserve"> </w:t>
      </w:r>
    </w:p>
    <w:p w14:paraId="1D1403FC" w14:textId="5823F041" w:rsidR="00616EA9" w:rsidRPr="00207C7A" w:rsidRDefault="74FA6439" w:rsidP="00616EA9">
      <w:pPr>
        <w:jc w:val="center"/>
        <w:rPr>
          <w:rFonts w:ascii="Arial" w:hAnsi="Arial" w:cs="Arial"/>
        </w:rPr>
      </w:pPr>
      <w:r w:rsidRPr="00207C7A">
        <w:rPr>
          <w:rFonts w:ascii="Arial" w:eastAsia="Times New Roman" w:hAnsi="Arial" w:cs="Arial"/>
          <w:b/>
          <w:bCs/>
          <w:szCs w:val="24"/>
        </w:rPr>
        <w:t xml:space="preserve"> </w:t>
      </w:r>
    </w:p>
    <w:p w14:paraId="665AE2C3" w14:textId="3603F483" w:rsidR="00616EA9" w:rsidRPr="00207C7A" w:rsidRDefault="74FA6439" w:rsidP="15813482">
      <w:pPr>
        <w:jc w:val="center"/>
        <w:rPr>
          <w:rFonts w:ascii="Arial" w:hAnsi="Arial" w:cs="Arial"/>
        </w:rPr>
      </w:pPr>
      <w:r w:rsidRPr="00207C7A">
        <w:rPr>
          <w:rFonts w:ascii="Arial" w:eastAsia="Times New Roman" w:hAnsi="Arial" w:cs="Arial"/>
          <w:b/>
          <w:bCs/>
          <w:sz w:val="28"/>
          <w:szCs w:val="28"/>
        </w:rPr>
        <w:t>Word count: 2</w:t>
      </w:r>
      <w:r w:rsidR="00BD6727">
        <w:rPr>
          <w:rFonts w:ascii="Arial" w:eastAsia="Times New Roman" w:hAnsi="Arial" w:cs="Arial"/>
          <w:b/>
          <w:bCs/>
          <w:sz w:val="28"/>
          <w:szCs w:val="28"/>
        </w:rPr>
        <w:t>364</w:t>
      </w:r>
    </w:p>
    <w:p w14:paraId="7F08EDD1" w14:textId="438EAC56" w:rsidR="00D45647" w:rsidRPr="00207C7A" w:rsidRDefault="74FA6439" w:rsidP="15813482">
      <w:pPr>
        <w:jc w:val="center"/>
        <w:rPr>
          <w:rFonts w:ascii="Arial" w:eastAsia="Times New Roman" w:hAnsi="Arial" w:cs="Arial"/>
          <w:b/>
          <w:bCs/>
          <w:sz w:val="28"/>
          <w:szCs w:val="28"/>
        </w:rPr>
      </w:pPr>
      <w:r w:rsidRPr="00207C7A">
        <w:rPr>
          <w:rFonts w:ascii="Arial" w:eastAsia="Times New Roman" w:hAnsi="Arial" w:cs="Arial"/>
          <w:b/>
          <w:bCs/>
          <w:sz w:val="28"/>
          <w:szCs w:val="28"/>
        </w:rPr>
        <w:t>Submission Date:</w:t>
      </w:r>
      <w:r w:rsidR="00BD4682" w:rsidRPr="00207C7A">
        <w:rPr>
          <w:rFonts w:ascii="Arial" w:eastAsia="Times New Roman" w:hAnsi="Arial" w:cs="Arial"/>
          <w:b/>
          <w:bCs/>
          <w:sz w:val="28"/>
          <w:szCs w:val="28"/>
        </w:rPr>
        <w:t xml:space="preserve"> 1</w:t>
      </w:r>
      <w:r w:rsidR="00D91ABC" w:rsidRPr="00207C7A">
        <w:rPr>
          <w:rFonts w:ascii="Arial" w:eastAsia="Times New Roman" w:hAnsi="Arial" w:cs="Arial"/>
          <w:b/>
          <w:bCs/>
          <w:sz w:val="28"/>
          <w:szCs w:val="28"/>
        </w:rPr>
        <w:t>6</w:t>
      </w:r>
      <w:r w:rsidR="00BD4682" w:rsidRPr="00207C7A">
        <w:rPr>
          <w:rFonts w:ascii="Arial" w:eastAsia="Times New Roman" w:hAnsi="Arial" w:cs="Arial"/>
          <w:b/>
          <w:bCs/>
          <w:sz w:val="28"/>
          <w:szCs w:val="28"/>
        </w:rPr>
        <w:t>t</w:t>
      </w:r>
      <w:r w:rsidR="7960B105" w:rsidRPr="00207C7A">
        <w:rPr>
          <w:rFonts w:ascii="Arial" w:eastAsia="Times New Roman" w:hAnsi="Arial" w:cs="Arial"/>
          <w:b/>
          <w:bCs/>
          <w:sz w:val="28"/>
          <w:szCs w:val="28"/>
        </w:rPr>
        <w:t>h</w:t>
      </w:r>
      <w:r w:rsidRPr="00207C7A">
        <w:rPr>
          <w:rFonts w:ascii="Arial" w:eastAsia="Times New Roman" w:hAnsi="Arial" w:cs="Arial"/>
          <w:b/>
          <w:bCs/>
          <w:sz w:val="28"/>
          <w:szCs w:val="28"/>
        </w:rPr>
        <w:t xml:space="preserve"> </w:t>
      </w:r>
      <w:r w:rsidR="3A2EF0B1" w:rsidRPr="00207C7A">
        <w:rPr>
          <w:rFonts w:ascii="Arial" w:eastAsia="Times New Roman" w:hAnsi="Arial" w:cs="Arial"/>
          <w:b/>
          <w:bCs/>
          <w:sz w:val="28"/>
          <w:szCs w:val="28"/>
        </w:rPr>
        <w:t>July 202</w:t>
      </w:r>
      <w:r w:rsidRPr="00207C7A">
        <w:rPr>
          <w:rFonts w:ascii="Arial" w:eastAsia="Times New Roman" w:hAnsi="Arial" w:cs="Arial"/>
          <w:b/>
          <w:bCs/>
          <w:sz w:val="28"/>
          <w:szCs w:val="28"/>
        </w:rPr>
        <w:t>6</w:t>
      </w:r>
    </w:p>
    <w:p w14:paraId="2387872A" w14:textId="77777777" w:rsidR="00D45647" w:rsidRPr="00207C7A" w:rsidRDefault="00D45647">
      <w:pPr>
        <w:spacing w:line="259" w:lineRule="auto"/>
        <w:jc w:val="left"/>
        <w:rPr>
          <w:rFonts w:ascii="Arial" w:eastAsia="Times New Roman" w:hAnsi="Arial" w:cs="Arial"/>
          <w:b/>
          <w:bCs/>
          <w:sz w:val="28"/>
          <w:szCs w:val="28"/>
        </w:rPr>
      </w:pPr>
      <w:r w:rsidRPr="00207C7A">
        <w:rPr>
          <w:rFonts w:ascii="Arial" w:eastAsia="Times New Roman" w:hAnsi="Arial" w:cs="Arial"/>
          <w:b/>
          <w:bCs/>
          <w:sz w:val="28"/>
          <w:szCs w:val="28"/>
        </w:rPr>
        <w:br w:type="page"/>
      </w:r>
    </w:p>
    <w:p w14:paraId="2E91EC13" w14:textId="77777777" w:rsidR="00616EA9" w:rsidRPr="00207C7A" w:rsidRDefault="00616EA9" w:rsidP="15813482">
      <w:pPr>
        <w:jc w:val="center"/>
        <w:rPr>
          <w:rFonts w:ascii="Arial" w:eastAsia="Times New Roman" w:hAnsi="Arial" w:cs="Arial"/>
          <w:sz w:val="28"/>
          <w:szCs w:val="28"/>
        </w:rPr>
      </w:pPr>
    </w:p>
    <w:p w14:paraId="1592E8EC" w14:textId="77777777" w:rsidR="00F15333" w:rsidRPr="00207C7A" w:rsidRDefault="00F15333" w:rsidP="0040354F">
      <w:pPr>
        <w:pStyle w:val="Heading1"/>
        <w:numPr>
          <w:ilvl w:val="0"/>
          <w:numId w:val="0"/>
        </w:numPr>
        <w:jc w:val="center"/>
        <w:rPr>
          <w:rFonts w:ascii="Arial" w:hAnsi="Arial" w:cs="Arial"/>
          <w:color w:val="0070C0"/>
        </w:rPr>
      </w:pPr>
      <w:bookmarkStart w:id="1" w:name="_Toc228464309"/>
      <w:r w:rsidRPr="00207C7A">
        <w:rPr>
          <w:rFonts w:ascii="Arial" w:hAnsi="Arial" w:cs="Arial"/>
          <w:color w:val="0070C0"/>
        </w:rPr>
        <w:t>AI Acknowledgement</w:t>
      </w:r>
      <w:bookmarkEnd w:id="1"/>
    </w:p>
    <w:p w14:paraId="3FFE51A5" w14:textId="77777777" w:rsidR="00F15333" w:rsidRPr="00207C7A" w:rsidRDefault="00F15333">
      <w:pPr>
        <w:rPr>
          <w:rFonts w:ascii="Arial" w:hAnsi="Arial" w:cs="Arial"/>
          <w:lang w:eastAsia="en-GB"/>
        </w:rPr>
      </w:pPr>
      <w:r w:rsidRPr="00207C7A">
        <w:rPr>
          <w:rFonts w:ascii="Arial" w:hAnsi="Arial" w:cs="Arial"/>
          <w:noProof/>
          <w:lang w:eastAsia="en-GB"/>
        </w:rPr>
        <w:drawing>
          <wp:inline distT="0" distB="0" distL="0" distR="0" wp14:anchorId="0E3D852E" wp14:editId="692AE597">
            <wp:extent cx="5944235" cy="743585"/>
            <wp:effectExtent l="0" t="0" r="0" b="0"/>
            <wp:docPr id="1535962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235" cy="743585"/>
                    </a:xfrm>
                    <a:prstGeom prst="rect">
                      <a:avLst/>
                    </a:prstGeom>
                    <a:noFill/>
                  </pic:spPr>
                </pic:pic>
              </a:graphicData>
            </a:graphic>
          </wp:inline>
        </w:drawing>
      </w:r>
    </w:p>
    <w:p w14:paraId="1A8EEB5B" w14:textId="77777777" w:rsidR="00F15333" w:rsidRPr="00207C7A" w:rsidRDefault="00F15333">
      <w:pPr>
        <w:rPr>
          <w:rFonts w:ascii="Arial" w:hAnsi="Arial" w:cs="Arial"/>
          <w:lang w:eastAsia="en-GB"/>
        </w:rPr>
      </w:pPr>
    </w:p>
    <w:p w14:paraId="77E7AF50" w14:textId="77777777" w:rsidR="00F15333" w:rsidRPr="00207C7A" w:rsidRDefault="00F15333">
      <w:pPr>
        <w:rPr>
          <w:rFonts w:ascii="Arial" w:hAnsi="Arial" w:cs="Arial"/>
          <w:lang w:eastAsia="en-GB"/>
        </w:rPr>
      </w:pPr>
    </w:p>
    <w:p w14:paraId="1187E927" w14:textId="069BFACF" w:rsidR="00616EA9" w:rsidRPr="00207C7A" w:rsidRDefault="00616EA9" w:rsidP="00193DA1">
      <w:pPr>
        <w:pStyle w:val="Heading1"/>
        <w:numPr>
          <w:ilvl w:val="0"/>
          <w:numId w:val="0"/>
        </w:numPr>
        <w:rPr>
          <w:rFonts w:ascii="Arial" w:eastAsia="Times New Roman" w:hAnsi="Arial" w:cs="Arial"/>
          <w:sz w:val="28"/>
          <w:szCs w:val="28"/>
        </w:rPr>
      </w:pPr>
    </w:p>
    <w:p w14:paraId="66861677" w14:textId="2BCB698A" w:rsidR="00616EA9" w:rsidRPr="00207C7A" w:rsidRDefault="5E654235" w:rsidP="15813482">
      <w:pPr>
        <w:jc w:val="center"/>
        <w:rPr>
          <w:rFonts w:ascii="Arial" w:hAnsi="Arial" w:cs="Arial"/>
        </w:rPr>
      </w:pPr>
      <w:r w:rsidRPr="00207C7A">
        <w:rPr>
          <w:rFonts w:ascii="Arial" w:eastAsia="Times New Roman" w:hAnsi="Arial" w:cs="Arial"/>
          <w:sz w:val="28"/>
          <w:szCs w:val="28"/>
        </w:rPr>
        <w:t xml:space="preserve"> </w:t>
      </w:r>
    </w:p>
    <w:p w14:paraId="3CC4756F" w14:textId="4E594F84" w:rsidR="00616EA9" w:rsidRPr="00207C7A" w:rsidRDefault="00616EA9" w:rsidP="38FC78CF">
      <w:pPr>
        <w:jc w:val="center"/>
        <w:rPr>
          <w:rFonts w:ascii="Arial" w:eastAsia="Times New Roman" w:hAnsi="Arial" w:cs="Arial"/>
          <w:sz w:val="28"/>
          <w:szCs w:val="28"/>
        </w:rPr>
      </w:pPr>
    </w:p>
    <w:p w14:paraId="7A506E76" w14:textId="5127802B" w:rsidR="00616EA9" w:rsidRPr="00207C7A" w:rsidRDefault="00616EA9" w:rsidP="15813482">
      <w:pPr>
        <w:jc w:val="center"/>
        <w:rPr>
          <w:rFonts w:ascii="Arial" w:eastAsia="Times New Roman" w:hAnsi="Arial" w:cs="Arial"/>
          <w:sz w:val="28"/>
          <w:szCs w:val="28"/>
        </w:rPr>
      </w:pPr>
    </w:p>
    <w:p w14:paraId="3674B336" w14:textId="06CC2967" w:rsidR="00616EA9" w:rsidRPr="00207C7A" w:rsidRDefault="00616EA9" w:rsidP="15813482">
      <w:pPr>
        <w:jc w:val="center"/>
        <w:rPr>
          <w:rFonts w:ascii="Arial" w:eastAsia="Times New Roman" w:hAnsi="Arial" w:cs="Arial"/>
          <w:sz w:val="28"/>
          <w:szCs w:val="28"/>
        </w:rPr>
      </w:pPr>
    </w:p>
    <w:p w14:paraId="5AE95E1F" w14:textId="7B0E96C0" w:rsidR="00616EA9" w:rsidRPr="00207C7A" w:rsidRDefault="00616EA9" w:rsidP="15813482">
      <w:pPr>
        <w:jc w:val="center"/>
        <w:rPr>
          <w:rFonts w:ascii="Arial" w:eastAsia="Times New Roman" w:hAnsi="Arial" w:cs="Arial"/>
          <w:sz w:val="28"/>
          <w:szCs w:val="28"/>
        </w:rPr>
      </w:pPr>
    </w:p>
    <w:p w14:paraId="5B4398E4" w14:textId="0A0156E1" w:rsidR="00616EA9" w:rsidRPr="00207C7A" w:rsidRDefault="00616EA9" w:rsidP="15813482">
      <w:pPr>
        <w:jc w:val="center"/>
        <w:rPr>
          <w:rFonts w:ascii="Arial" w:eastAsia="Times New Roman" w:hAnsi="Arial" w:cs="Arial"/>
          <w:sz w:val="28"/>
          <w:szCs w:val="28"/>
        </w:rPr>
      </w:pPr>
    </w:p>
    <w:p w14:paraId="405AAFBB" w14:textId="020668B7" w:rsidR="00616EA9" w:rsidRPr="00207C7A" w:rsidRDefault="00616EA9" w:rsidP="15813482">
      <w:pPr>
        <w:jc w:val="center"/>
        <w:rPr>
          <w:rFonts w:ascii="Arial" w:eastAsia="Times New Roman" w:hAnsi="Arial" w:cs="Arial"/>
          <w:sz w:val="28"/>
          <w:szCs w:val="28"/>
        </w:rPr>
      </w:pPr>
    </w:p>
    <w:p w14:paraId="561581B9" w14:textId="298C5FCC" w:rsidR="00616EA9" w:rsidRPr="00207C7A" w:rsidRDefault="00616EA9" w:rsidP="15813482">
      <w:pPr>
        <w:jc w:val="center"/>
        <w:rPr>
          <w:rFonts w:ascii="Arial" w:eastAsia="Times New Roman" w:hAnsi="Arial" w:cs="Arial"/>
          <w:sz w:val="28"/>
          <w:szCs w:val="28"/>
        </w:rPr>
      </w:pPr>
    </w:p>
    <w:p w14:paraId="0F89D6A3" w14:textId="20815C0D" w:rsidR="00616EA9" w:rsidRPr="00207C7A" w:rsidRDefault="00616EA9" w:rsidP="15813482">
      <w:pPr>
        <w:jc w:val="center"/>
        <w:rPr>
          <w:rFonts w:ascii="Arial" w:eastAsia="Times New Roman" w:hAnsi="Arial" w:cs="Arial"/>
          <w:sz w:val="28"/>
          <w:szCs w:val="28"/>
        </w:rPr>
      </w:pPr>
    </w:p>
    <w:p w14:paraId="62C61803" w14:textId="70A227F4" w:rsidR="00616EA9" w:rsidRPr="00207C7A" w:rsidRDefault="00616EA9" w:rsidP="15813482">
      <w:pPr>
        <w:jc w:val="center"/>
        <w:rPr>
          <w:rFonts w:ascii="Arial" w:eastAsia="Times New Roman" w:hAnsi="Arial" w:cs="Arial"/>
          <w:sz w:val="28"/>
          <w:szCs w:val="28"/>
        </w:rPr>
      </w:pPr>
    </w:p>
    <w:p w14:paraId="1CF66204" w14:textId="03984F14" w:rsidR="00616EA9" w:rsidRPr="00207C7A" w:rsidRDefault="00616EA9" w:rsidP="15813482">
      <w:pPr>
        <w:jc w:val="center"/>
        <w:rPr>
          <w:rFonts w:ascii="Arial" w:eastAsia="Times New Roman" w:hAnsi="Arial" w:cs="Arial"/>
          <w:sz w:val="28"/>
          <w:szCs w:val="28"/>
        </w:rPr>
      </w:pPr>
    </w:p>
    <w:p w14:paraId="227A43E6" w14:textId="6D3DFDAD" w:rsidR="000B6270" w:rsidRPr="00207C7A" w:rsidRDefault="000B6270" w:rsidP="00616EA9">
      <w:pPr>
        <w:rPr>
          <w:rFonts w:ascii="Arial" w:hAnsi="Arial" w:cs="Arial"/>
        </w:rPr>
      </w:pPr>
    </w:p>
    <w:p w14:paraId="10DCC6D2" w14:textId="77777777" w:rsidR="00616EA9" w:rsidRPr="00207C7A" w:rsidRDefault="00616EA9" w:rsidP="00616EA9">
      <w:pPr>
        <w:rPr>
          <w:rFonts w:ascii="Arial" w:hAnsi="Arial" w:cs="Arial"/>
        </w:rPr>
      </w:pPr>
    </w:p>
    <w:sdt>
      <w:sdtPr>
        <w:rPr>
          <w:rFonts w:ascii="Arial" w:eastAsiaTheme="minorEastAsia" w:hAnsi="Arial" w:cs="Arial"/>
          <w:color w:val="auto"/>
          <w:kern w:val="2"/>
          <w:sz w:val="24"/>
          <w:szCs w:val="24"/>
          <w:lang w:val="en-GB"/>
          <w14:ligatures w14:val="standardContextual"/>
        </w:rPr>
        <w:id w:val="1492513624"/>
        <w:docPartObj>
          <w:docPartGallery w:val="Table of Contents"/>
          <w:docPartUnique/>
        </w:docPartObj>
      </w:sdtPr>
      <w:sdtEndPr>
        <w:rPr>
          <w:b/>
        </w:rPr>
      </w:sdtEndPr>
      <w:sdtContent>
        <w:p w14:paraId="3F8DFB4A" w14:textId="7FFD1E27" w:rsidR="00F55A89" w:rsidRPr="00207C7A" w:rsidRDefault="00F55A89">
          <w:pPr>
            <w:pStyle w:val="TOCHeading"/>
            <w:rPr>
              <w:rFonts w:ascii="Arial" w:hAnsi="Arial" w:cs="Arial"/>
            </w:rPr>
          </w:pPr>
          <w:r w:rsidRPr="00207C7A">
            <w:rPr>
              <w:rFonts w:ascii="Arial" w:hAnsi="Arial" w:cs="Arial"/>
            </w:rPr>
            <w:t>Table of Contents</w:t>
          </w:r>
        </w:p>
        <w:p w14:paraId="65221ADD" w14:textId="180757E5" w:rsidR="00F55A89" w:rsidRPr="00207C7A" w:rsidRDefault="00F55A89">
          <w:pPr>
            <w:pStyle w:val="TOC1"/>
            <w:tabs>
              <w:tab w:val="left" w:pos="480"/>
              <w:tab w:val="right" w:leader="dot" w:pos="9350"/>
            </w:tabs>
            <w:rPr>
              <w:rFonts w:ascii="Arial" w:eastAsiaTheme="minorEastAsia" w:hAnsi="Arial" w:cs="Arial"/>
              <w:szCs w:val="24"/>
            </w:rPr>
          </w:pPr>
          <w:r w:rsidRPr="00207C7A">
            <w:rPr>
              <w:rFonts w:ascii="Arial" w:hAnsi="Arial" w:cs="Arial"/>
            </w:rPr>
            <w:fldChar w:fldCharType="begin"/>
          </w:r>
          <w:r w:rsidRPr="00207C7A">
            <w:rPr>
              <w:rFonts w:ascii="Arial" w:hAnsi="Arial" w:cs="Arial"/>
            </w:rPr>
            <w:instrText xml:space="preserve"> TOC \o "1-3" \h \z \u </w:instrText>
          </w:r>
          <w:r w:rsidRPr="00207C7A">
            <w:rPr>
              <w:rFonts w:ascii="Arial" w:hAnsi="Arial" w:cs="Arial"/>
            </w:rPr>
            <w:fldChar w:fldCharType="separate"/>
          </w:r>
          <w:hyperlink w:anchor="_Toc233468869" w:history="1">
            <w:r w:rsidRPr="00207C7A">
              <w:rPr>
                <w:rStyle w:val="Hyperlink"/>
                <w:rFonts w:ascii="Arial" w:hAnsi="Arial" w:cs="Arial"/>
              </w:rPr>
              <w:t>1</w:t>
            </w:r>
            <w:r w:rsidRPr="00207C7A">
              <w:rPr>
                <w:rFonts w:ascii="Arial" w:eastAsiaTheme="minorEastAsia" w:hAnsi="Arial" w:cs="Arial"/>
                <w:szCs w:val="24"/>
              </w:rPr>
              <w:tab/>
            </w:r>
            <w:r w:rsidRPr="00207C7A">
              <w:rPr>
                <w:rStyle w:val="Hyperlink"/>
                <w:rFonts w:ascii="Arial" w:hAnsi="Arial" w:cs="Arial"/>
              </w:rPr>
              <w:t>Introduction</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_Toc233468869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4</w:t>
            </w:r>
            <w:r w:rsidRPr="00207C7A">
              <w:rPr>
                <w:rFonts w:ascii="Arial" w:hAnsi="Arial" w:cs="Arial"/>
                <w:noProof/>
                <w:webHidden/>
              </w:rPr>
              <w:fldChar w:fldCharType="end"/>
            </w:r>
          </w:hyperlink>
        </w:p>
        <w:p w14:paraId="686D7C41" w14:textId="284FAF1B" w:rsidR="00F55A89" w:rsidRPr="00207C7A" w:rsidRDefault="00F55A89">
          <w:pPr>
            <w:pStyle w:val="TOC2"/>
            <w:tabs>
              <w:tab w:val="left" w:pos="960"/>
              <w:tab w:val="right" w:leader="dot" w:pos="9350"/>
            </w:tabs>
            <w:rPr>
              <w:rFonts w:ascii="Arial" w:eastAsiaTheme="minorEastAsia" w:hAnsi="Arial" w:cs="Arial"/>
              <w:szCs w:val="24"/>
            </w:rPr>
          </w:pPr>
          <w:hyperlink w:anchor="_Toc233468870" w:history="1">
            <w:r w:rsidRPr="00207C7A">
              <w:rPr>
                <w:rStyle w:val="Hyperlink"/>
                <w:rFonts w:ascii="Arial" w:hAnsi="Arial" w:cs="Arial"/>
              </w:rPr>
              <w:t>1.1</w:t>
            </w:r>
            <w:r w:rsidRPr="00207C7A">
              <w:rPr>
                <w:rFonts w:ascii="Arial" w:eastAsiaTheme="minorEastAsia" w:hAnsi="Arial" w:cs="Arial"/>
                <w:szCs w:val="24"/>
              </w:rPr>
              <w:tab/>
            </w:r>
            <w:r w:rsidRPr="00207C7A">
              <w:rPr>
                <w:rStyle w:val="Hyperlink"/>
                <w:rFonts w:ascii="Arial" w:hAnsi="Arial" w:cs="Arial"/>
              </w:rPr>
              <w:t>Research Background</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_Toc233468870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4</w:t>
            </w:r>
            <w:r w:rsidRPr="00207C7A">
              <w:rPr>
                <w:rFonts w:ascii="Arial" w:hAnsi="Arial" w:cs="Arial"/>
                <w:noProof/>
                <w:webHidden/>
              </w:rPr>
              <w:fldChar w:fldCharType="end"/>
            </w:r>
          </w:hyperlink>
        </w:p>
        <w:p w14:paraId="4B44C000" w14:textId="79D17A9A" w:rsidR="00F55A89" w:rsidRPr="00207C7A" w:rsidRDefault="00F55A89">
          <w:pPr>
            <w:pStyle w:val="TOC2"/>
            <w:tabs>
              <w:tab w:val="left" w:pos="960"/>
              <w:tab w:val="right" w:leader="dot" w:pos="9350"/>
            </w:tabs>
            <w:rPr>
              <w:rFonts w:ascii="Arial" w:eastAsiaTheme="minorEastAsia" w:hAnsi="Arial" w:cs="Arial"/>
              <w:szCs w:val="24"/>
            </w:rPr>
          </w:pPr>
          <w:hyperlink w:anchor="_Toc233468871" w:history="1">
            <w:r w:rsidRPr="00207C7A">
              <w:rPr>
                <w:rStyle w:val="Hyperlink"/>
                <w:rFonts w:ascii="Arial" w:hAnsi="Arial" w:cs="Arial"/>
              </w:rPr>
              <w:t>1.2</w:t>
            </w:r>
            <w:r w:rsidRPr="00207C7A">
              <w:rPr>
                <w:rFonts w:ascii="Arial" w:eastAsiaTheme="minorEastAsia" w:hAnsi="Arial" w:cs="Arial"/>
                <w:szCs w:val="24"/>
              </w:rPr>
              <w:tab/>
            </w:r>
            <w:r w:rsidRPr="00207C7A">
              <w:rPr>
                <w:rStyle w:val="Hyperlink"/>
                <w:rFonts w:ascii="Arial" w:hAnsi="Arial" w:cs="Arial"/>
              </w:rPr>
              <w:t>Research Problem</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_Toc233468871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5</w:t>
            </w:r>
            <w:r w:rsidRPr="00207C7A">
              <w:rPr>
                <w:rFonts w:ascii="Arial" w:hAnsi="Arial" w:cs="Arial"/>
                <w:noProof/>
                <w:webHidden/>
              </w:rPr>
              <w:fldChar w:fldCharType="end"/>
            </w:r>
          </w:hyperlink>
        </w:p>
        <w:p w14:paraId="2786998B" w14:textId="211E7AAE" w:rsidR="00F55A89" w:rsidRPr="00207C7A" w:rsidRDefault="00F55A89">
          <w:pPr>
            <w:pStyle w:val="TOC2"/>
            <w:tabs>
              <w:tab w:val="left" w:pos="960"/>
              <w:tab w:val="right" w:leader="dot" w:pos="9350"/>
            </w:tabs>
            <w:rPr>
              <w:rFonts w:ascii="Arial" w:eastAsiaTheme="minorEastAsia" w:hAnsi="Arial" w:cs="Arial"/>
              <w:szCs w:val="24"/>
            </w:rPr>
          </w:pPr>
          <w:hyperlink w:anchor="_Toc233468872" w:history="1">
            <w:r w:rsidRPr="00207C7A">
              <w:rPr>
                <w:rStyle w:val="Hyperlink"/>
                <w:rFonts w:ascii="Arial" w:hAnsi="Arial" w:cs="Arial"/>
              </w:rPr>
              <w:t>1.3</w:t>
            </w:r>
            <w:r w:rsidRPr="00207C7A">
              <w:rPr>
                <w:rFonts w:ascii="Arial" w:eastAsiaTheme="minorEastAsia" w:hAnsi="Arial" w:cs="Arial"/>
                <w:szCs w:val="24"/>
              </w:rPr>
              <w:tab/>
            </w:r>
            <w:r w:rsidRPr="00207C7A">
              <w:rPr>
                <w:rStyle w:val="Hyperlink"/>
                <w:rFonts w:ascii="Arial" w:hAnsi="Arial" w:cs="Arial"/>
              </w:rPr>
              <w:t>Research Aim</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_Toc233468872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5</w:t>
            </w:r>
            <w:r w:rsidRPr="00207C7A">
              <w:rPr>
                <w:rFonts w:ascii="Arial" w:hAnsi="Arial" w:cs="Arial"/>
                <w:noProof/>
                <w:webHidden/>
              </w:rPr>
              <w:fldChar w:fldCharType="end"/>
            </w:r>
          </w:hyperlink>
        </w:p>
        <w:p w14:paraId="71BD1F4B" w14:textId="428993A0" w:rsidR="00F55A89" w:rsidRPr="00207C7A" w:rsidRDefault="00F55A89">
          <w:pPr>
            <w:pStyle w:val="TOC2"/>
            <w:tabs>
              <w:tab w:val="left" w:pos="960"/>
              <w:tab w:val="right" w:leader="dot" w:pos="9350"/>
            </w:tabs>
            <w:rPr>
              <w:rFonts w:ascii="Arial" w:eastAsiaTheme="minorEastAsia" w:hAnsi="Arial" w:cs="Arial"/>
              <w:szCs w:val="24"/>
            </w:rPr>
          </w:pPr>
          <w:hyperlink w:anchor="_Toc233468873" w:history="1">
            <w:r w:rsidRPr="00207C7A">
              <w:rPr>
                <w:rStyle w:val="Hyperlink"/>
                <w:rFonts w:ascii="Arial" w:hAnsi="Arial" w:cs="Arial"/>
              </w:rPr>
              <w:t>1.4</w:t>
            </w:r>
            <w:r w:rsidRPr="00207C7A">
              <w:rPr>
                <w:rFonts w:ascii="Arial" w:eastAsiaTheme="minorEastAsia" w:hAnsi="Arial" w:cs="Arial"/>
                <w:szCs w:val="24"/>
              </w:rPr>
              <w:tab/>
            </w:r>
            <w:r w:rsidRPr="00207C7A">
              <w:rPr>
                <w:rStyle w:val="Hyperlink"/>
                <w:rFonts w:ascii="Arial" w:hAnsi="Arial" w:cs="Arial"/>
              </w:rPr>
              <w:t>Research Objectives</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_Toc233468873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5</w:t>
            </w:r>
            <w:r w:rsidRPr="00207C7A">
              <w:rPr>
                <w:rFonts w:ascii="Arial" w:hAnsi="Arial" w:cs="Arial"/>
                <w:noProof/>
                <w:webHidden/>
              </w:rPr>
              <w:fldChar w:fldCharType="end"/>
            </w:r>
          </w:hyperlink>
        </w:p>
        <w:p w14:paraId="7F666A1E" w14:textId="69DD7981" w:rsidR="00F55A89" w:rsidRPr="00207C7A" w:rsidRDefault="00F55A89">
          <w:pPr>
            <w:pStyle w:val="TOC2"/>
            <w:tabs>
              <w:tab w:val="left" w:pos="960"/>
              <w:tab w:val="right" w:leader="dot" w:pos="9350"/>
            </w:tabs>
            <w:rPr>
              <w:rFonts w:ascii="Arial" w:eastAsiaTheme="minorEastAsia" w:hAnsi="Arial" w:cs="Arial"/>
              <w:szCs w:val="24"/>
            </w:rPr>
          </w:pPr>
          <w:hyperlink w:anchor="_Toc233468874" w:history="1">
            <w:r w:rsidRPr="00207C7A">
              <w:rPr>
                <w:rStyle w:val="Hyperlink"/>
                <w:rFonts w:ascii="Arial" w:hAnsi="Arial" w:cs="Arial"/>
              </w:rPr>
              <w:t>1.5</w:t>
            </w:r>
            <w:r w:rsidRPr="00207C7A">
              <w:rPr>
                <w:rFonts w:ascii="Arial" w:eastAsiaTheme="minorEastAsia" w:hAnsi="Arial" w:cs="Arial"/>
                <w:szCs w:val="24"/>
              </w:rPr>
              <w:tab/>
            </w:r>
            <w:r w:rsidRPr="00207C7A">
              <w:rPr>
                <w:rStyle w:val="Hyperlink"/>
                <w:rFonts w:ascii="Arial" w:hAnsi="Arial" w:cs="Arial"/>
              </w:rPr>
              <w:t>Research Questions</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_Toc233468874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5</w:t>
            </w:r>
            <w:r w:rsidRPr="00207C7A">
              <w:rPr>
                <w:rFonts w:ascii="Arial" w:hAnsi="Arial" w:cs="Arial"/>
                <w:noProof/>
                <w:webHidden/>
              </w:rPr>
              <w:fldChar w:fldCharType="end"/>
            </w:r>
          </w:hyperlink>
        </w:p>
        <w:p w14:paraId="1701F411" w14:textId="2ACD7E0A" w:rsidR="00F55A89" w:rsidRPr="00207C7A" w:rsidRDefault="00F55A89">
          <w:pPr>
            <w:pStyle w:val="TOC2"/>
            <w:tabs>
              <w:tab w:val="left" w:pos="960"/>
              <w:tab w:val="right" w:leader="dot" w:pos="9350"/>
            </w:tabs>
            <w:rPr>
              <w:rFonts w:ascii="Arial" w:eastAsiaTheme="minorEastAsia" w:hAnsi="Arial" w:cs="Arial"/>
              <w:szCs w:val="24"/>
            </w:rPr>
          </w:pPr>
          <w:hyperlink w:anchor="_Toc233468875" w:history="1">
            <w:r w:rsidRPr="00207C7A">
              <w:rPr>
                <w:rStyle w:val="Hyperlink"/>
                <w:rFonts w:ascii="Arial" w:hAnsi="Arial" w:cs="Arial"/>
              </w:rPr>
              <w:t>1.6</w:t>
            </w:r>
            <w:r w:rsidRPr="00207C7A">
              <w:rPr>
                <w:rFonts w:ascii="Arial" w:eastAsiaTheme="minorEastAsia" w:hAnsi="Arial" w:cs="Arial"/>
                <w:szCs w:val="24"/>
              </w:rPr>
              <w:tab/>
            </w:r>
            <w:r w:rsidRPr="00207C7A">
              <w:rPr>
                <w:rStyle w:val="Hyperlink"/>
                <w:rFonts w:ascii="Arial" w:hAnsi="Arial" w:cs="Arial"/>
              </w:rPr>
              <w:t>Proposed Research Overview</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_Toc233468875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6</w:t>
            </w:r>
            <w:r w:rsidRPr="00207C7A">
              <w:rPr>
                <w:rFonts w:ascii="Arial" w:hAnsi="Arial" w:cs="Arial"/>
                <w:noProof/>
                <w:webHidden/>
              </w:rPr>
              <w:fldChar w:fldCharType="end"/>
            </w:r>
          </w:hyperlink>
        </w:p>
        <w:p w14:paraId="40FCEAB2" w14:textId="60F258C5" w:rsidR="00F55A89" w:rsidRPr="00207C7A" w:rsidRDefault="00F55A89">
          <w:pPr>
            <w:pStyle w:val="TOC1"/>
            <w:tabs>
              <w:tab w:val="left" w:pos="480"/>
              <w:tab w:val="right" w:leader="dot" w:pos="9350"/>
            </w:tabs>
            <w:rPr>
              <w:rFonts w:ascii="Arial" w:eastAsiaTheme="minorEastAsia" w:hAnsi="Arial" w:cs="Arial"/>
              <w:szCs w:val="24"/>
            </w:rPr>
          </w:pPr>
          <w:hyperlink w:anchor="_Toc233468876" w:history="1">
            <w:r w:rsidRPr="00207C7A">
              <w:rPr>
                <w:rStyle w:val="Hyperlink"/>
                <w:rFonts w:ascii="Arial" w:hAnsi="Arial" w:cs="Arial"/>
                <w:noProof/>
              </w:rPr>
              <w:t>2</w:t>
            </w:r>
            <w:r w:rsidRPr="00207C7A">
              <w:rPr>
                <w:rFonts w:ascii="Arial" w:eastAsiaTheme="minorEastAsia" w:hAnsi="Arial" w:cs="Arial"/>
                <w:szCs w:val="24"/>
              </w:rPr>
              <w:tab/>
            </w:r>
            <w:r w:rsidRPr="00207C7A">
              <w:rPr>
                <w:rStyle w:val="Hyperlink"/>
                <w:rFonts w:ascii="Arial" w:hAnsi="Arial" w:cs="Arial"/>
                <w:noProof/>
              </w:rPr>
              <w:t>Literature Review</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_Toc233468876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7</w:t>
            </w:r>
            <w:r w:rsidRPr="00207C7A">
              <w:rPr>
                <w:rFonts w:ascii="Arial" w:hAnsi="Arial" w:cs="Arial"/>
                <w:noProof/>
                <w:webHidden/>
              </w:rPr>
              <w:fldChar w:fldCharType="end"/>
            </w:r>
          </w:hyperlink>
        </w:p>
        <w:p w14:paraId="41C4832F" w14:textId="76D9AB6E" w:rsidR="00F55A89" w:rsidRPr="00207C7A" w:rsidRDefault="00F55A89">
          <w:pPr>
            <w:pStyle w:val="TOC2"/>
            <w:tabs>
              <w:tab w:val="left" w:pos="960"/>
              <w:tab w:val="right" w:leader="dot" w:pos="9350"/>
            </w:tabs>
            <w:rPr>
              <w:rFonts w:ascii="Arial" w:eastAsiaTheme="minorEastAsia" w:hAnsi="Arial" w:cs="Arial"/>
              <w:szCs w:val="24"/>
            </w:rPr>
          </w:pPr>
          <w:hyperlink w:anchor="_Toc233468877" w:history="1">
            <w:r w:rsidRPr="00207C7A">
              <w:rPr>
                <w:rStyle w:val="Hyperlink"/>
                <w:rFonts w:ascii="Arial" w:hAnsi="Arial" w:cs="Arial"/>
              </w:rPr>
              <w:t>2.1</w:t>
            </w:r>
            <w:r w:rsidRPr="00207C7A">
              <w:rPr>
                <w:rFonts w:ascii="Arial" w:eastAsiaTheme="minorEastAsia" w:hAnsi="Arial" w:cs="Arial"/>
                <w:szCs w:val="24"/>
              </w:rPr>
              <w:tab/>
            </w:r>
            <w:r w:rsidRPr="00207C7A">
              <w:rPr>
                <w:rStyle w:val="Hyperlink"/>
                <w:rFonts w:ascii="Arial" w:hAnsi="Arial" w:cs="Arial"/>
              </w:rPr>
              <w:t>Theoretical Framework</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_Toc233468877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7</w:t>
            </w:r>
            <w:r w:rsidRPr="00207C7A">
              <w:rPr>
                <w:rFonts w:ascii="Arial" w:hAnsi="Arial" w:cs="Arial"/>
                <w:noProof/>
                <w:webHidden/>
              </w:rPr>
              <w:fldChar w:fldCharType="end"/>
            </w:r>
          </w:hyperlink>
        </w:p>
        <w:p w14:paraId="2AE977B8" w14:textId="6D93F4CC" w:rsidR="00F55A89" w:rsidRPr="00207C7A" w:rsidRDefault="00F55A89">
          <w:pPr>
            <w:pStyle w:val="TOC2"/>
            <w:tabs>
              <w:tab w:val="left" w:pos="960"/>
              <w:tab w:val="right" w:leader="dot" w:pos="9350"/>
            </w:tabs>
            <w:rPr>
              <w:rFonts w:ascii="Arial" w:eastAsiaTheme="minorEastAsia" w:hAnsi="Arial" w:cs="Arial"/>
              <w:szCs w:val="24"/>
            </w:rPr>
          </w:pPr>
          <w:hyperlink w:anchor="_Toc233468878" w:history="1">
            <w:r w:rsidRPr="00207C7A">
              <w:rPr>
                <w:rStyle w:val="Hyperlink"/>
                <w:rFonts w:ascii="Arial" w:hAnsi="Arial" w:cs="Arial"/>
              </w:rPr>
              <w:t>2.2</w:t>
            </w:r>
            <w:r w:rsidRPr="00207C7A">
              <w:rPr>
                <w:rFonts w:ascii="Arial" w:eastAsiaTheme="minorEastAsia" w:hAnsi="Arial" w:cs="Arial"/>
                <w:szCs w:val="24"/>
              </w:rPr>
              <w:tab/>
            </w:r>
            <w:r w:rsidRPr="00207C7A">
              <w:rPr>
                <w:rStyle w:val="Hyperlink"/>
                <w:rFonts w:ascii="Arial" w:hAnsi="Arial" w:cs="Arial"/>
              </w:rPr>
              <w:t>Social Media Marketing and Consumer Behaviour</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_Toc233468878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7</w:t>
            </w:r>
            <w:r w:rsidRPr="00207C7A">
              <w:rPr>
                <w:rFonts w:ascii="Arial" w:hAnsi="Arial" w:cs="Arial"/>
                <w:noProof/>
                <w:webHidden/>
              </w:rPr>
              <w:fldChar w:fldCharType="end"/>
            </w:r>
          </w:hyperlink>
        </w:p>
        <w:p w14:paraId="59A298EC" w14:textId="3EE22FAC" w:rsidR="00F55A89" w:rsidRPr="00207C7A" w:rsidRDefault="00F55A89">
          <w:pPr>
            <w:pStyle w:val="TOC2"/>
            <w:tabs>
              <w:tab w:val="left" w:pos="960"/>
              <w:tab w:val="right" w:leader="dot" w:pos="9350"/>
            </w:tabs>
            <w:rPr>
              <w:rFonts w:ascii="Arial" w:eastAsiaTheme="minorEastAsia" w:hAnsi="Arial" w:cs="Arial"/>
              <w:szCs w:val="24"/>
            </w:rPr>
          </w:pPr>
          <w:hyperlink w:anchor="_Toc233468879" w:history="1">
            <w:r w:rsidRPr="00207C7A">
              <w:rPr>
                <w:rStyle w:val="Hyperlink"/>
                <w:rFonts w:ascii="Arial" w:hAnsi="Arial" w:cs="Arial"/>
              </w:rPr>
              <w:t>2.3</w:t>
            </w:r>
            <w:r w:rsidRPr="00207C7A">
              <w:rPr>
                <w:rFonts w:ascii="Arial" w:eastAsiaTheme="minorEastAsia" w:hAnsi="Arial" w:cs="Arial"/>
                <w:szCs w:val="24"/>
              </w:rPr>
              <w:tab/>
            </w:r>
            <w:r w:rsidRPr="00207C7A">
              <w:rPr>
                <w:rStyle w:val="Hyperlink"/>
                <w:rFonts w:ascii="Arial" w:hAnsi="Arial" w:cs="Arial"/>
              </w:rPr>
              <w:t>Influencer Credibility</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_Toc233468879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8</w:t>
            </w:r>
            <w:r w:rsidRPr="00207C7A">
              <w:rPr>
                <w:rFonts w:ascii="Arial" w:hAnsi="Arial" w:cs="Arial"/>
                <w:noProof/>
                <w:webHidden/>
              </w:rPr>
              <w:fldChar w:fldCharType="end"/>
            </w:r>
          </w:hyperlink>
        </w:p>
        <w:p w14:paraId="4DD16FB9" w14:textId="22985867" w:rsidR="00F55A89" w:rsidRPr="00207C7A" w:rsidRDefault="00F55A89">
          <w:pPr>
            <w:pStyle w:val="TOC2"/>
            <w:tabs>
              <w:tab w:val="left" w:pos="960"/>
              <w:tab w:val="right" w:leader="dot" w:pos="9350"/>
            </w:tabs>
            <w:rPr>
              <w:rFonts w:ascii="Arial" w:eastAsiaTheme="minorEastAsia" w:hAnsi="Arial" w:cs="Arial"/>
              <w:szCs w:val="24"/>
            </w:rPr>
          </w:pPr>
          <w:hyperlink w:anchor="_Toc233468880" w:history="1">
            <w:r w:rsidRPr="00207C7A">
              <w:rPr>
                <w:rStyle w:val="Hyperlink"/>
                <w:rFonts w:ascii="Arial" w:hAnsi="Arial" w:cs="Arial"/>
              </w:rPr>
              <w:t>2.4</w:t>
            </w:r>
            <w:r w:rsidRPr="00207C7A">
              <w:rPr>
                <w:rFonts w:ascii="Arial" w:eastAsiaTheme="minorEastAsia" w:hAnsi="Arial" w:cs="Arial"/>
                <w:szCs w:val="24"/>
              </w:rPr>
              <w:tab/>
            </w:r>
            <w:r w:rsidRPr="00207C7A">
              <w:rPr>
                <w:rStyle w:val="Hyperlink"/>
                <w:rFonts w:ascii="Arial" w:hAnsi="Arial" w:cs="Arial"/>
              </w:rPr>
              <w:t>Consumer Purchase Intention</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_Toc233468880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8</w:t>
            </w:r>
            <w:r w:rsidRPr="00207C7A">
              <w:rPr>
                <w:rFonts w:ascii="Arial" w:hAnsi="Arial" w:cs="Arial"/>
                <w:noProof/>
                <w:webHidden/>
              </w:rPr>
              <w:fldChar w:fldCharType="end"/>
            </w:r>
          </w:hyperlink>
        </w:p>
        <w:p w14:paraId="76B7EBD0" w14:textId="6E055DF8" w:rsidR="00F55A89" w:rsidRPr="00207C7A" w:rsidRDefault="00F55A89">
          <w:pPr>
            <w:pStyle w:val="TOC2"/>
            <w:tabs>
              <w:tab w:val="left" w:pos="960"/>
              <w:tab w:val="right" w:leader="dot" w:pos="9350"/>
            </w:tabs>
            <w:rPr>
              <w:rFonts w:ascii="Arial" w:eastAsiaTheme="minorEastAsia" w:hAnsi="Arial" w:cs="Arial"/>
              <w:szCs w:val="24"/>
            </w:rPr>
          </w:pPr>
          <w:hyperlink w:anchor="_Toc233468881" w:history="1">
            <w:r w:rsidRPr="00207C7A">
              <w:rPr>
                <w:rStyle w:val="Hyperlink"/>
                <w:rFonts w:ascii="Arial" w:hAnsi="Arial" w:cs="Arial"/>
              </w:rPr>
              <w:t>2.5</w:t>
            </w:r>
            <w:r w:rsidRPr="00207C7A">
              <w:rPr>
                <w:rFonts w:ascii="Arial" w:eastAsiaTheme="minorEastAsia" w:hAnsi="Arial" w:cs="Arial"/>
                <w:szCs w:val="24"/>
              </w:rPr>
              <w:tab/>
            </w:r>
            <w:r w:rsidRPr="00207C7A">
              <w:rPr>
                <w:rStyle w:val="Hyperlink"/>
                <w:rFonts w:ascii="Arial" w:hAnsi="Arial" w:cs="Arial"/>
              </w:rPr>
              <w:t>Relationship Between Variables</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_Toc233468881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9</w:t>
            </w:r>
            <w:r w:rsidRPr="00207C7A">
              <w:rPr>
                <w:rFonts w:ascii="Arial" w:hAnsi="Arial" w:cs="Arial"/>
                <w:noProof/>
                <w:webHidden/>
              </w:rPr>
              <w:fldChar w:fldCharType="end"/>
            </w:r>
          </w:hyperlink>
        </w:p>
        <w:p w14:paraId="08DE8214" w14:textId="29471E1D" w:rsidR="00F55A89" w:rsidRPr="00207C7A" w:rsidRDefault="00F55A89">
          <w:pPr>
            <w:pStyle w:val="TOC2"/>
            <w:tabs>
              <w:tab w:val="left" w:pos="960"/>
              <w:tab w:val="right" w:leader="dot" w:pos="9350"/>
            </w:tabs>
            <w:rPr>
              <w:rFonts w:ascii="Arial" w:eastAsiaTheme="minorEastAsia" w:hAnsi="Arial" w:cs="Arial"/>
              <w:szCs w:val="24"/>
            </w:rPr>
          </w:pPr>
          <w:hyperlink w:anchor="_Toc233468882" w:history="1">
            <w:r w:rsidRPr="00207C7A">
              <w:rPr>
                <w:rStyle w:val="Hyperlink"/>
                <w:rFonts w:ascii="Arial" w:hAnsi="Arial" w:cs="Arial"/>
              </w:rPr>
              <w:t>2.6</w:t>
            </w:r>
            <w:r w:rsidRPr="00207C7A">
              <w:rPr>
                <w:rFonts w:ascii="Arial" w:eastAsiaTheme="minorEastAsia" w:hAnsi="Arial" w:cs="Arial"/>
                <w:szCs w:val="24"/>
              </w:rPr>
              <w:tab/>
            </w:r>
            <w:r w:rsidRPr="00207C7A">
              <w:rPr>
                <w:rStyle w:val="Hyperlink"/>
                <w:rFonts w:ascii="Arial" w:hAnsi="Arial" w:cs="Arial"/>
              </w:rPr>
              <w:t>Research Gap</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_Toc233468882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10</w:t>
            </w:r>
            <w:r w:rsidRPr="00207C7A">
              <w:rPr>
                <w:rFonts w:ascii="Arial" w:hAnsi="Arial" w:cs="Arial"/>
                <w:noProof/>
                <w:webHidden/>
              </w:rPr>
              <w:fldChar w:fldCharType="end"/>
            </w:r>
          </w:hyperlink>
        </w:p>
        <w:p w14:paraId="5B30E1F3" w14:textId="48501D3B" w:rsidR="00F55A89" w:rsidRPr="00207C7A" w:rsidRDefault="00F55A89">
          <w:pPr>
            <w:pStyle w:val="TOC1"/>
            <w:tabs>
              <w:tab w:val="left" w:pos="480"/>
              <w:tab w:val="right" w:leader="dot" w:pos="9350"/>
            </w:tabs>
            <w:rPr>
              <w:rFonts w:ascii="Arial" w:eastAsiaTheme="minorEastAsia" w:hAnsi="Arial" w:cs="Arial"/>
              <w:szCs w:val="24"/>
            </w:rPr>
          </w:pPr>
          <w:hyperlink w:anchor="_Toc233468883" w:history="1">
            <w:r w:rsidRPr="00207C7A">
              <w:rPr>
                <w:rStyle w:val="Hyperlink"/>
                <w:rFonts w:ascii="Arial" w:hAnsi="Arial" w:cs="Arial"/>
              </w:rPr>
              <w:t>3</w:t>
            </w:r>
            <w:r w:rsidRPr="00207C7A">
              <w:rPr>
                <w:rFonts w:ascii="Arial" w:eastAsiaTheme="minorEastAsia" w:hAnsi="Arial" w:cs="Arial"/>
                <w:szCs w:val="24"/>
              </w:rPr>
              <w:tab/>
            </w:r>
            <w:r w:rsidRPr="00207C7A">
              <w:rPr>
                <w:rStyle w:val="Hyperlink"/>
                <w:rFonts w:ascii="Arial" w:hAnsi="Arial" w:cs="Arial"/>
              </w:rPr>
              <w:t>Methodology</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_Toc233468883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10</w:t>
            </w:r>
            <w:r w:rsidRPr="00207C7A">
              <w:rPr>
                <w:rFonts w:ascii="Arial" w:hAnsi="Arial" w:cs="Arial"/>
                <w:noProof/>
                <w:webHidden/>
              </w:rPr>
              <w:fldChar w:fldCharType="end"/>
            </w:r>
          </w:hyperlink>
        </w:p>
        <w:p w14:paraId="7D591951" w14:textId="38AB4B52" w:rsidR="00F55A89" w:rsidRPr="00207C7A" w:rsidRDefault="00F55A89">
          <w:pPr>
            <w:pStyle w:val="TOC2"/>
            <w:tabs>
              <w:tab w:val="left" w:pos="960"/>
              <w:tab w:val="right" w:leader="dot" w:pos="9350"/>
            </w:tabs>
            <w:rPr>
              <w:rFonts w:ascii="Arial" w:eastAsiaTheme="minorEastAsia" w:hAnsi="Arial" w:cs="Arial"/>
              <w:szCs w:val="24"/>
            </w:rPr>
          </w:pPr>
          <w:hyperlink w:anchor="_Toc233468884" w:history="1">
            <w:r w:rsidRPr="00207C7A">
              <w:rPr>
                <w:rStyle w:val="Hyperlink"/>
                <w:rFonts w:ascii="Arial" w:hAnsi="Arial" w:cs="Arial"/>
              </w:rPr>
              <w:t>3.1</w:t>
            </w:r>
            <w:r w:rsidRPr="00207C7A">
              <w:rPr>
                <w:rFonts w:ascii="Arial" w:eastAsiaTheme="minorEastAsia" w:hAnsi="Arial" w:cs="Arial"/>
                <w:szCs w:val="24"/>
              </w:rPr>
              <w:tab/>
            </w:r>
            <w:r w:rsidRPr="00207C7A">
              <w:rPr>
                <w:rStyle w:val="Hyperlink"/>
                <w:rFonts w:ascii="Arial" w:hAnsi="Arial" w:cs="Arial"/>
              </w:rPr>
              <w:t>Research Philosophy</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_Toc233468884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10</w:t>
            </w:r>
            <w:r w:rsidRPr="00207C7A">
              <w:rPr>
                <w:rFonts w:ascii="Arial" w:hAnsi="Arial" w:cs="Arial"/>
                <w:noProof/>
                <w:webHidden/>
              </w:rPr>
              <w:fldChar w:fldCharType="end"/>
            </w:r>
          </w:hyperlink>
        </w:p>
        <w:p w14:paraId="5E2D23CC" w14:textId="15504EF4" w:rsidR="00F55A89" w:rsidRPr="00207C7A" w:rsidRDefault="00F55A89">
          <w:pPr>
            <w:pStyle w:val="TOC2"/>
            <w:tabs>
              <w:tab w:val="left" w:pos="960"/>
              <w:tab w:val="right" w:leader="dot" w:pos="9350"/>
            </w:tabs>
            <w:rPr>
              <w:rFonts w:ascii="Arial" w:eastAsiaTheme="minorEastAsia" w:hAnsi="Arial" w:cs="Arial"/>
              <w:szCs w:val="24"/>
            </w:rPr>
          </w:pPr>
          <w:hyperlink w:anchor="_Toc233468885" w:history="1">
            <w:r w:rsidRPr="00207C7A">
              <w:rPr>
                <w:rStyle w:val="Hyperlink"/>
                <w:rFonts w:ascii="Arial" w:hAnsi="Arial" w:cs="Arial"/>
              </w:rPr>
              <w:t>3.2</w:t>
            </w:r>
            <w:r w:rsidRPr="00207C7A">
              <w:rPr>
                <w:rFonts w:ascii="Arial" w:eastAsiaTheme="minorEastAsia" w:hAnsi="Arial" w:cs="Arial"/>
                <w:szCs w:val="24"/>
              </w:rPr>
              <w:tab/>
            </w:r>
            <w:r w:rsidRPr="00207C7A">
              <w:rPr>
                <w:rStyle w:val="Hyperlink"/>
                <w:rFonts w:ascii="Arial" w:hAnsi="Arial" w:cs="Arial"/>
              </w:rPr>
              <w:t>Research Approach</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_Toc233468885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11</w:t>
            </w:r>
            <w:r w:rsidRPr="00207C7A">
              <w:rPr>
                <w:rFonts w:ascii="Arial" w:hAnsi="Arial" w:cs="Arial"/>
                <w:noProof/>
                <w:webHidden/>
              </w:rPr>
              <w:fldChar w:fldCharType="end"/>
            </w:r>
          </w:hyperlink>
        </w:p>
        <w:p w14:paraId="04C32E31" w14:textId="0308AA34" w:rsidR="00F55A89" w:rsidRPr="00207C7A" w:rsidRDefault="00F55A89">
          <w:pPr>
            <w:pStyle w:val="TOC2"/>
            <w:tabs>
              <w:tab w:val="left" w:pos="960"/>
              <w:tab w:val="right" w:leader="dot" w:pos="9350"/>
            </w:tabs>
            <w:rPr>
              <w:rFonts w:ascii="Arial" w:eastAsiaTheme="minorEastAsia" w:hAnsi="Arial" w:cs="Arial"/>
              <w:szCs w:val="24"/>
            </w:rPr>
          </w:pPr>
          <w:hyperlink w:anchor="_Toc233468886" w:history="1">
            <w:r w:rsidRPr="00207C7A">
              <w:rPr>
                <w:rStyle w:val="Hyperlink"/>
                <w:rFonts w:ascii="Arial" w:hAnsi="Arial" w:cs="Arial"/>
              </w:rPr>
              <w:t>3.3</w:t>
            </w:r>
            <w:r w:rsidRPr="00207C7A">
              <w:rPr>
                <w:rFonts w:ascii="Arial" w:eastAsiaTheme="minorEastAsia" w:hAnsi="Arial" w:cs="Arial"/>
                <w:szCs w:val="24"/>
              </w:rPr>
              <w:tab/>
            </w:r>
            <w:r w:rsidRPr="00207C7A">
              <w:rPr>
                <w:rStyle w:val="Hyperlink"/>
                <w:rFonts w:ascii="Arial" w:hAnsi="Arial" w:cs="Arial"/>
              </w:rPr>
              <w:t>Research Design</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_Toc233468886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11</w:t>
            </w:r>
            <w:r w:rsidRPr="00207C7A">
              <w:rPr>
                <w:rFonts w:ascii="Arial" w:hAnsi="Arial" w:cs="Arial"/>
                <w:noProof/>
                <w:webHidden/>
              </w:rPr>
              <w:fldChar w:fldCharType="end"/>
            </w:r>
          </w:hyperlink>
        </w:p>
        <w:p w14:paraId="4ECFC28D" w14:textId="1B70323A" w:rsidR="00F55A89" w:rsidRPr="00207C7A" w:rsidRDefault="00F55A89">
          <w:pPr>
            <w:pStyle w:val="TOC2"/>
            <w:tabs>
              <w:tab w:val="left" w:pos="960"/>
              <w:tab w:val="right" w:leader="dot" w:pos="9350"/>
            </w:tabs>
            <w:rPr>
              <w:rFonts w:ascii="Arial" w:eastAsiaTheme="minorEastAsia" w:hAnsi="Arial" w:cs="Arial"/>
              <w:szCs w:val="24"/>
            </w:rPr>
          </w:pPr>
          <w:hyperlink w:anchor="_Toc233468887" w:history="1">
            <w:r w:rsidRPr="00207C7A">
              <w:rPr>
                <w:rStyle w:val="Hyperlink"/>
                <w:rFonts w:ascii="Arial" w:hAnsi="Arial" w:cs="Arial"/>
              </w:rPr>
              <w:t>3.4</w:t>
            </w:r>
            <w:r w:rsidRPr="00207C7A">
              <w:rPr>
                <w:rFonts w:ascii="Arial" w:eastAsiaTheme="minorEastAsia" w:hAnsi="Arial" w:cs="Arial"/>
                <w:szCs w:val="24"/>
              </w:rPr>
              <w:tab/>
            </w:r>
            <w:r w:rsidRPr="00207C7A">
              <w:rPr>
                <w:rStyle w:val="Hyperlink"/>
                <w:rFonts w:ascii="Arial" w:hAnsi="Arial" w:cs="Arial"/>
              </w:rPr>
              <w:t>Research Population and Sampling</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_Toc233468887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11</w:t>
            </w:r>
            <w:r w:rsidRPr="00207C7A">
              <w:rPr>
                <w:rFonts w:ascii="Arial" w:hAnsi="Arial" w:cs="Arial"/>
                <w:noProof/>
                <w:webHidden/>
              </w:rPr>
              <w:fldChar w:fldCharType="end"/>
            </w:r>
          </w:hyperlink>
        </w:p>
        <w:p w14:paraId="13677045" w14:textId="507AB798" w:rsidR="00F55A89" w:rsidRPr="00207C7A" w:rsidRDefault="00F55A89">
          <w:pPr>
            <w:pStyle w:val="TOC2"/>
            <w:tabs>
              <w:tab w:val="left" w:pos="960"/>
              <w:tab w:val="right" w:leader="dot" w:pos="9350"/>
            </w:tabs>
            <w:rPr>
              <w:rFonts w:ascii="Arial" w:eastAsiaTheme="minorEastAsia" w:hAnsi="Arial" w:cs="Arial"/>
              <w:szCs w:val="24"/>
            </w:rPr>
          </w:pPr>
          <w:hyperlink w:anchor="_Toc233468888" w:history="1">
            <w:r w:rsidRPr="00207C7A">
              <w:rPr>
                <w:rStyle w:val="Hyperlink"/>
                <w:rFonts w:ascii="Arial" w:hAnsi="Arial" w:cs="Arial"/>
              </w:rPr>
              <w:t>3.5</w:t>
            </w:r>
            <w:r w:rsidRPr="00207C7A">
              <w:rPr>
                <w:rFonts w:ascii="Arial" w:eastAsiaTheme="minorEastAsia" w:hAnsi="Arial" w:cs="Arial"/>
                <w:szCs w:val="24"/>
              </w:rPr>
              <w:tab/>
            </w:r>
            <w:r w:rsidRPr="00207C7A">
              <w:rPr>
                <w:rStyle w:val="Hyperlink"/>
                <w:rFonts w:ascii="Arial" w:hAnsi="Arial" w:cs="Arial"/>
              </w:rPr>
              <w:t>Data Collection Method</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_Toc233468888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11</w:t>
            </w:r>
            <w:r w:rsidRPr="00207C7A">
              <w:rPr>
                <w:rFonts w:ascii="Arial" w:hAnsi="Arial" w:cs="Arial"/>
                <w:noProof/>
                <w:webHidden/>
              </w:rPr>
              <w:fldChar w:fldCharType="end"/>
            </w:r>
          </w:hyperlink>
        </w:p>
        <w:p w14:paraId="024AC0C4" w14:textId="153867A8" w:rsidR="00F55A89" w:rsidRPr="00207C7A" w:rsidRDefault="00F55A89">
          <w:pPr>
            <w:pStyle w:val="TOC2"/>
            <w:tabs>
              <w:tab w:val="left" w:pos="960"/>
              <w:tab w:val="right" w:leader="dot" w:pos="9350"/>
            </w:tabs>
            <w:rPr>
              <w:rFonts w:ascii="Arial" w:eastAsiaTheme="minorEastAsia" w:hAnsi="Arial" w:cs="Arial"/>
              <w:szCs w:val="24"/>
            </w:rPr>
          </w:pPr>
          <w:hyperlink w:anchor="_Toc233468889" w:history="1">
            <w:r w:rsidRPr="00207C7A">
              <w:rPr>
                <w:rStyle w:val="Hyperlink"/>
                <w:rFonts w:ascii="Arial" w:hAnsi="Arial" w:cs="Arial"/>
              </w:rPr>
              <w:t>3.6</w:t>
            </w:r>
            <w:r w:rsidRPr="00207C7A">
              <w:rPr>
                <w:rFonts w:ascii="Arial" w:eastAsiaTheme="minorEastAsia" w:hAnsi="Arial" w:cs="Arial"/>
                <w:szCs w:val="24"/>
              </w:rPr>
              <w:tab/>
            </w:r>
            <w:r w:rsidRPr="00207C7A">
              <w:rPr>
                <w:rStyle w:val="Hyperlink"/>
                <w:rFonts w:ascii="Arial" w:hAnsi="Arial" w:cs="Arial"/>
              </w:rPr>
              <w:t>Data Analysis</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_Toc233468889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11</w:t>
            </w:r>
            <w:r w:rsidRPr="00207C7A">
              <w:rPr>
                <w:rFonts w:ascii="Arial" w:hAnsi="Arial" w:cs="Arial"/>
                <w:noProof/>
                <w:webHidden/>
              </w:rPr>
              <w:fldChar w:fldCharType="end"/>
            </w:r>
          </w:hyperlink>
        </w:p>
        <w:p w14:paraId="08D1CD70" w14:textId="3E5C818E" w:rsidR="00F55A89" w:rsidRPr="00207C7A" w:rsidRDefault="00F55A89">
          <w:pPr>
            <w:pStyle w:val="TOC2"/>
            <w:tabs>
              <w:tab w:val="left" w:pos="960"/>
              <w:tab w:val="right" w:leader="dot" w:pos="9350"/>
            </w:tabs>
            <w:rPr>
              <w:rFonts w:ascii="Arial" w:eastAsiaTheme="minorEastAsia" w:hAnsi="Arial" w:cs="Arial"/>
              <w:szCs w:val="24"/>
            </w:rPr>
          </w:pPr>
          <w:hyperlink w:anchor="_Toc233468890" w:history="1">
            <w:r w:rsidRPr="00207C7A">
              <w:rPr>
                <w:rStyle w:val="Hyperlink"/>
                <w:rFonts w:ascii="Arial" w:hAnsi="Arial" w:cs="Arial"/>
              </w:rPr>
              <w:t>3.7</w:t>
            </w:r>
            <w:r w:rsidRPr="00207C7A">
              <w:rPr>
                <w:rFonts w:ascii="Arial" w:eastAsiaTheme="minorEastAsia" w:hAnsi="Arial" w:cs="Arial"/>
                <w:szCs w:val="24"/>
              </w:rPr>
              <w:tab/>
            </w:r>
            <w:r w:rsidRPr="00207C7A">
              <w:rPr>
                <w:rStyle w:val="Hyperlink"/>
                <w:rFonts w:ascii="Arial" w:hAnsi="Arial" w:cs="Arial"/>
              </w:rPr>
              <w:t>Ethical Considerations</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_Toc233468890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12</w:t>
            </w:r>
            <w:r w:rsidRPr="00207C7A">
              <w:rPr>
                <w:rFonts w:ascii="Arial" w:hAnsi="Arial" w:cs="Arial"/>
                <w:noProof/>
                <w:webHidden/>
              </w:rPr>
              <w:fldChar w:fldCharType="end"/>
            </w:r>
          </w:hyperlink>
        </w:p>
        <w:p w14:paraId="73C2F7EF" w14:textId="04CC555D" w:rsidR="00F55A89" w:rsidRPr="00207C7A" w:rsidRDefault="00F55A89">
          <w:pPr>
            <w:pStyle w:val="TOC1"/>
            <w:tabs>
              <w:tab w:val="left" w:pos="480"/>
              <w:tab w:val="right" w:leader="dot" w:pos="9350"/>
            </w:tabs>
            <w:rPr>
              <w:rFonts w:ascii="Arial" w:eastAsiaTheme="minorEastAsia" w:hAnsi="Arial" w:cs="Arial"/>
              <w:szCs w:val="24"/>
            </w:rPr>
          </w:pPr>
          <w:hyperlink w:anchor="_Toc233468891" w:history="1">
            <w:r w:rsidRPr="00207C7A">
              <w:rPr>
                <w:rStyle w:val="Hyperlink"/>
                <w:rFonts w:ascii="Arial" w:hAnsi="Arial" w:cs="Arial"/>
              </w:rPr>
              <w:t>4</w:t>
            </w:r>
            <w:r w:rsidRPr="00207C7A">
              <w:rPr>
                <w:rFonts w:ascii="Arial" w:eastAsiaTheme="minorEastAsia" w:hAnsi="Arial" w:cs="Arial"/>
                <w:szCs w:val="24"/>
              </w:rPr>
              <w:tab/>
            </w:r>
            <w:r w:rsidRPr="00207C7A">
              <w:rPr>
                <w:rStyle w:val="Hyperlink"/>
                <w:rFonts w:ascii="Arial" w:hAnsi="Arial" w:cs="Arial"/>
              </w:rPr>
              <w:t>Expected Findings</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_Toc233468891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12</w:t>
            </w:r>
            <w:r w:rsidRPr="00207C7A">
              <w:rPr>
                <w:rFonts w:ascii="Arial" w:hAnsi="Arial" w:cs="Arial"/>
                <w:noProof/>
                <w:webHidden/>
              </w:rPr>
              <w:fldChar w:fldCharType="end"/>
            </w:r>
          </w:hyperlink>
        </w:p>
        <w:p w14:paraId="19AE9024" w14:textId="73CF3CDE" w:rsidR="00F55A89" w:rsidRPr="00207C7A" w:rsidRDefault="00F55A89">
          <w:pPr>
            <w:pStyle w:val="TOC1"/>
            <w:tabs>
              <w:tab w:val="left" w:pos="480"/>
              <w:tab w:val="right" w:leader="dot" w:pos="9350"/>
            </w:tabs>
            <w:rPr>
              <w:rFonts w:ascii="Arial" w:eastAsiaTheme="minorEastAsia" w:hAnsi="Arial" w:cs="Arial"/>
              <w:szCs w:val="24"/>
            </w:rPr>
          </w:pPr>
          <w:hyperlink w:anchor="_Toc233468892" w:history="1">
            <w:r w:rsidRPr="00207C7A">
              <w:rPr>
                <w:rStyle w:val="Hyperlink"/>
                <w:rFonts w:ascii="Arial" w:hAnsi="Arial" w:cs="Arial"/>
              </w:rPr>
              <w:t>5</w:t>
            </w:r>
            <w:r w:rsidRPr="00207C7A">
              <w:rPr>
                <w:rFonts w:ascii="Arial" w:eastAsiaTheme="minorEastAsia" w:hAnsi="Arial" w:cs="Arial"/>
                <w:szCs w:val="24"/>
              </w:rPr>
              <w:tab/>
            </w:r>
            <w:r w:rsidRPr="00207C7A">
              <w:rPr>
                <w:rStyle w:val="Hyperlink"/>
                <w:rFonts w:ascii="Arial" w:hAnsi="Arial" w:cs="Arial"/>
              </w:rPr>
              <w:t>Limitations</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_Toc233468892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12</w:t>
            </w:r>
            <w:r w:rsidRPr="00207C7A">
              <w:rPr>
                <w:rFonts w:ascii="Arial" w:hAnsi="Arial" w:cs="Arial"/>
                <w:noProof/>
                <w:webHidden/>
              </w:rPr>
              <w:fldChar w:fldCharType="end"/>
            </w:r>
          </w:hyperlink>
        </w:p>
        <w:p w14:paraId="58DC773D" w14:textId="0A9A86FF" w:rsidR="00F55A89" w:rsidRPr="00207C7A" w:rsidRDefault="00F55A89">
          <w:pPr>
            <w:pStyle w:val="TOC1"/>
            <w:tabs>
              <w:tab w:val="left" w:pos="480"/>
              <w:tab w:val="right" w:leader="dot" w:pos="9350"/>
            </w:tabs>
            <w:rPr>
              <w:rFonts w:ascii="Arial" w:eastAsiaTheme="minorEastAsia" w:hAnsi="Arial" w:cs="Arial"/>
              <w:szCs w:val="24"/>
            </w:rPr>
          </w:pPr>
          <w:hyperlink w:anchor="_Toc233468893" w:history="1">
            <w:r w:rsidRPr="00207C7A">
              <w:rPr>
                <w:rStyle w:val="Hyperlink"/>
                <w:rFonts w:ascii="Arial" w:hAnsi="Arial" w:cs="Arial"/>
              </w:rPr>
              <w:t>6</w:t>
            </w:r>
            <w:r w:rsidRPr="00207C7A">
              <w:rPr>
                <w:rFonts w:ascii="Arial" w:eastAsiaTheme="minorEastAsia" w:hAnsi="Arial" w:cs="Arial"/>
                <w:szCs w:val="24"/>
              </w:rPr>
              <w:tab/>
            </w:r>
            <w:r w:rsidRPr="00207C7A">
              <w:rPr>
                <w:rStyle w:val="Hyperlink"/>
                <w:rFonts w:ascii="Arial" w:hAnsi="Arial" w:cs="Arial"/>
              </w:rPr>
              <w:t>Timeframe</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_Toc233468893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13</w:t>
            </w:r>
            <w:r w:rsidRPr="00207C7A">
              <w:rPr>
                <w:rFonts w:ascii="Arial" w:hAnsi="Arial" w:cs="Arial"/>
                <w:noProof/>
                <w:webHidden/>
              </w:rPr>
              <w:fldChar w:fldCharType="end"/>
            </w:r>
          </w:hyperlink>
        </w:p>
        <w:p w14:paraId="1CD747EA" w14:textId="6EE092F2" w:rsidR="00F55A89" w:rsidRPr="00207C7A" w:rsidRDefault="00F55A89">
          <w:pPr>
            <w:pStyle w:val="TOC1"/>
            <w:tabs>
              <w:tab w:val="left" w:pos="480"/>
              <w:tab w:val="right" w:leader="dot" w:pos="9350"/>
            </w:tabs>
            <w:rPr>
              <w:rFonts w:ascii="Arial" w:eastAsiaTheme="minorEastAsia" w:hAnsi="Arial" w:cs="Arial"/>
              <w:szCs w:val="24"/>
            </w:rPr>
          </w:pPr>
          <w:hyperlink w:anchor="_Toc233468894" w:history="1">
            <w:r w:rsidRPr="00207C7A">
              <w:rPr>
                <w:rStyle w:val="Hyperlink"/>
                <w:rFonts w:ascii="Arial" w:hAnsi="Arial" w:cs="Arial"/>
              </w:rPr>
              <w:t>7</w:t>
            </w:r>
            <w:r w:rsidRPr="00207C7A">
              <w:rPr>
                <w:rFonts w:ascii="Arial" w:eastAsiaTheme="minorEastAsia" w:hAnsi="Arial" w:cs="Arial"/>
                <w:szCs w:val="24"/>
              </w:rPr>
              <w:tab/>
            </w:r>
            <w:r w:rsidRPr="00207C7A">
              <w:rPr>
                <w:rStyle w:val="Hyperlink"/>
                <w:rFonts w:ascii="Arial" w:hAnsi="Arial" w:cs="Arial"/>
              </w:rPr>
              <w:t>Conclusion</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_Toc233468894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13</w:t>
            </w:r>
            <w:r w:rsidRPr="00207C7A">
              <w:rPr>
                <w:rFonts w:ascii="Arial" w:hAnsi="Arial" w:cs="Arial"/>
                <w:noProof/>
                <w:webHidden/>
              </w:rPr>
              <w:fldChar w:fldCharType="end"/>
            </w:r>
          </w:hyperlink>
        </w:p>
        <w:p w14:paraId="09EE8CF1" w14:textId="1037D42C" w:rsidR="00F55A89" w:rsidRPr="00207C7A" w:rsidRDefault="00F55A89">
          <w:pPr>
            <w:pStyle w:val="TOC1"/>
            <w:tabs>
              <w:tab w:val="left" w:pos="480"/>
              <w:tab w:val="right" w:leader="dot" w:pos="9350"/>
            </w:tabs>
            <w:rPr>
              <w:rFonts w:ascii="Arial" w:eastAsiaTheme="minorEastAsia" w:hAnsi="Arial" w:cs="Arial"/>
              <w:szCs w:val="24"/>
            </w:rPr>
          </w:pPr>
          <w:hyperlink w:anchor="_Toc233468895" w:history="1">
            <w:r w:rsidRPr="00207C7A">
              <w:rPr>
                <w:rStyle w:val="Hyperlink"/>
                <w:rFonts w:ascii="Arial" w:hAnsi="Arial" w:cs="Arial"/>
              </w:rPr>
              <w:t>8</w:t>
            </w:r>
            <w:r w:rsidRPr="00207C7A">
              <w:rPr>
                <w:rFonts w:ascii="Arial" w:eastAsiaTheme="minorEastAsia" w:hAnsi="Arial" w:cs="Arial"/>
                <w:szCs w:val="24"/>
              </w:rPr>
              <w:tab/>
            </w:r>
            <w:r w:rsidRPr="00207C7A">
              <w:rPr>
                <w:rStyle w:val="Hyperlink"/>
                <w:rFonts w:ascii="Arial" w:hAnsi="Arial" w:cs="Arial"/>
              </w:rPr>
              <w:t>References</w:t>
            </w:r>
            <w:r w:rsidRPr="00207C7A">
              <w:rPr>
                <w:rFonts w:ascii="Arial" w:hAnsi="Arial" w:cs="Arial"/>
                <w:noProof/>
                <w:webHidden/>
              </w:rPr>
              <w:tab/>
            </w:r>
            <w:r w:rsidRPr="00207C7A">
              <w:rPr>
                <w:rFonts w:ascii="Arial" w:hAnsi="Arial" w:cs="Arial"/>
                <w:noProof/>
                <w:webHidden/>
              </w:rPr>
              <w:fldChar w:fldCharType="begin"/>
            </w:r>
            <w:r w:rsidRPr="00207C7A">
              <w:rPr>
                <w:rFonts w:ascii="Arial" w:hAnsi="Arial" w:cs="Arial"/>
                <w:noProof/>
                <w:webHidden/>
              </w:rPr>
              <w:instrText xml:space="preserve"> PAGEREF _Toc233468895 \h </w:instrText>
            </w:r>
            <w:r w:rsidRPr="00207C7A">
              <w:rPr>
                <w:rFonts w:ascii="Arial" w:hAnsi="Arial" w:cs="Arial"/>
                <w:noProof/>
                <w:webHidden/>
              </w:rPr>
            </w:r>
            <w:r w:rsidRPr="00207C7A">
              <w:rPr>
                <w:rFonts w:ascii="Arial" w:hAnsi="Arial" w:cs="Arial"/>
                <w:noProof/>
                <w:webHidden/>
              </w:rPr>
              <w:fldChar w:fldCharType="separate"/>
            </w:r>
            <w:r w:rsidRPr="00207C7A">
              <w:rPr>
                <w:rFonts w:ascii="Arial" w:hAnsi="Arial" w:cs="Arial"/>
                <w:noProof/>
                <w:webHidden/>
              </w:rPr>
              <w:t>14</w:t>
            </w:r>
            <w:r w:rsidRPr="00207C7A">
              <w:rPr>
                <w:rFonts w:ascii="Arial" w:hAnsi="Arial" w:cs="Arial"/>
                <w:noProof/>
                <w:webHidden/>
              </w:rPr>
              <w:fldChar w:fldCharType="end"/>
            </w:r>
          </w:hyperlink>
        </w:p>
        <w:p w14:paraId="44EE0FFD" w14:textId="1FA19E1E" w:rsidR="00F55A89" w:rsidRPr="00207C7A" w:rsidRDefault="00F55A89">
          <w:pPr>
            <w:rPr>
              <w:rFonts w:ascii="Arial" w:hAnsi="Arial" w:cs="Arial"/>
            </w:rPr>
          </w:pPr>
          <w:r w:rsidRPr="00207C7A">
            <w:rPr>
              <w:rFonts w:ascii="Arial" w:hAnsi="Arial" w:cs="Arial"/>
              <w:b/>
              <w:bCs/>
              <w:noProof/>
            </w:rPr>
            <w:fldChar w:fldCharType="end"/>
          </w:r>
        </w:p>
      </w:sdtContent>
    </w:sdt>
    <w:p w14:paraId="7DA66F35" w14:textId="77777777" w:rsidR="00F55A89" w:rsidRPr="00207C7A" w:rsidRDefault="00F55A89" w:rsidP="00F55A89">
      <w:pPr>
        <w:rPr>
          <w:rFonts w:ascii="Arial" w:hAnsi="Arial" w:cs="Arial"/>
        </w:rPr>
        <w:sectPr w:rsidR="00F55A89" w:rsidRPr="00207C7A" w:rsidSect="00207C7A">
          <w:footerReference w:type="default" r:id="rId10"/>
          <w:pgSz w:w="12240" w:h="15840"/>
          <w:pgMar w:top="1440" w:right="1440" w:bottom="1440" w:left="1440" w:header="708" w:footer="708" w:gutter="0"/>
          <w:cols w:space="708"/>
          <w:docGrid w:linePitch="360"/>
        </w:sectPr>
      </w:pPr>
    </w:p>
    <w:p w14:paraId="41B8EEBA" w14:textId="218FBE0A" w:rsidR="000B6270" w:rsidRPr="00207C7A" w:rsidRDefault="000B6270" w:rsidP="00F55A89">
      <w:pPr>
        <w:pStyle w:val="Heading1"/>
        <w:rPr>
          <w:rFonts w:ascii="Arial" w:hAnsi="Arial" w:cs="Arial"/>
        </w:rPr>
      </w:pPr>
      <w:bookmarkStart w:id="2" w:name="_Toc233468869"/>
      <w:r w:rsidRPr="00207C7A">
        <w:rPr>
          <w:rFonts w:ascii="Arial" w:hAnsi="Arial" w:cs="Arial"/>
        </w:rPr>
        <w:lastRenderedPageBreak/>
        <w:t>Introduction</w:t>
      </w:r>
      <w:bookmarkEnd w:id="2"/>
    </w:p>
    <w:p w14:paraId="6EAB1C13" w14:textId="5374A01D" w:rsidR="000B6270" w:rsidRPr="00207C7A" w:rsidRDefault="000B6270" w:rsidP="00042F62">
      <w:pPr>
        <w:pStyle w:val="Heading2"/>
        <w:rPr>
          <w:rFonts w:ascii="Arial" w:hAnsi="Arial" w:cs="Arial"/>
        </w:rPr>
      </w:pPr>
      <w:bookmarkStart w:id="3" w:name="_Toc233468870"/>
      <w:r w:rsidRPr="00207C7A">
        <w:rPr>
          <w:rFonts w:ascii="Arial" w:hAnsi="Arial" w:cs="Arial"/>
        </w:rPr>
        <w:t>Research Background</w:t>
      </w:r>
      <w:bookmarkEnd w:id="3"/>
      <w:r w:rsidRPr="00207C7A">
        <w:rPr>
          <w:rFonts w:ascii="Arial" w:hAnsi="Arial" w:cs="Arial"/>
        </w:rPr>
        <w:t xml:space="preserve"> </w:t>
      </w:r>
    </w:p>
    <w:p w14:paraId="77DD3659" w14:textId="25F43BAC" w:rsidR="00616EA9" w:rsidRPr="00207C7A" w:rsidRDefault="00616EA9" w:rsidP="00616EA9">
      <w:pPr>
        <w:rPr>
          <w:rFonts w:ascii="Arial" w:hAnsi="Arial" w:cs="Arial"/>
        </w:rPr>
      </w:pPr>
      <w:r w:rsidRPr="00207C7A">
        <w:rPr>
          <w:rFonts w:ascii="Arial" w:hAnsi="Arial" w:cs="Arial"/>
        </w:rPr>
        <w:t>The fashion sector in the United Kingdom is one of the most important economic forecasters. The UK Fashion and Textile Association (UKFT) cite research by Oxford Economics that states the industry adds about £62 billion to the UK economy every year. UKFT states that it employs about 1.3 million people and generates tax revenues of over £23 billion. (UKFT, 2026). The sector is expanding partially due to rising digitalisation, e-commerce adoption and the new generation of consumer shopping behaviour who discover and buy many fashion items digitally (Statista, 2024).</w:t>
      </w:r>
    </w:p>
    <w:p w14:paraId="659D9386" w14:textId="57CDCD0E" w:rsidR="000B6270" w:rsidRPr="00207C7A" w:rsidRDefault="00616EA9" w:rsidP="00616EA9">
      <w:pPr>
        <w:rPr>
          <w:rFonts w:ascii="Arial" w:hAnsi="Arial" w:cs="Arial"/>
        </w:rPr>
      </w:pPr>
      <w:r w:rsidRPr="00207C7A">
        <w:rPr>
          <w:rFonts w:ascii="Arial" w:hAnsi="Arial" w:cs="Arial"/>
        </w:rPr>
        <w:t xml:space="preserve">Fashion retailers progressively employ social media marketing as part of their strategy. Brands increasingly engage consumers with content on Instagram, Tik Tok and YouTube. These contents are personalised because of the high level of engagement (Maulana et al., 2025). </w:t>
      </w:r>
      <w:r w:rsidR="00775152" w:rsidRPr="00207C7A">
        <w:rPr>
          <w:rFonts w:ascii="Arial" w:hAnsi="Arial" w:cs="Arial"/>
        </w:rPr>
        <w:t>In the UK, 52% of young consumers made fashion purchases directly via social media in the last 12 months, indicating the increasing commercial importance of social commerce in the fashion industry  (Mintel, 2024)</w:t>
      </w:r>
      <w:r w:rsidR="000B6270" w:rsidRPr="00207C7A">
        <w:rPr>
          <w:rFonts w:ascii="Arial" w:hAnsi="Arial" w:cs="Arial"/>
        </w:rPr>
        <w:t>.</w:t>
      </w:r>
    </w:p>
    <w:p w14:paraId="7822A9AB" w14:textId="23E91F69" w:rsidR="00616EA9" w:rsidRPr="00207C7A" w:rsidRDefault="00775152" w:rsidP="00616EA9">
      <w:pPr>
        <w:rPr>
          <w:rFonts w:ascii="Arial" w:hAnsi="Arial" w:cs="Arial"/>
          <w:lang w:val="en-US"/>
        </w:rPr>
      </w:pPr>
      <w:r w:rsidRPr="00207C7A">
        <w:rPr>
          <w:rFonts w:ascii="Arial" w:hAnsi="Arial" w:cs="Arial"/>
          <w:lang w:val="en-US"/>
        </w:rPr>
        <w:t>Generation Z typically includes anyone born between 1997 and 2012, and it is the first consumer generation of digital natives</w:t>
      </w:r>
      <w:r w:rsidR="00616EA9" w:rsidRPr="00207C7A">
        <w:rPr>
          <w:rFonts w:ascii="Arial" w:hAnsi="Arial" w:cs="Arial"/>
          <w:lang w:val="en-US"/>
        </w:rPr>
        <w:t>. They are particularly receptive to online content and influencer endorsements (Prasanna and Priyanka, 2024). Recent evidence from the UK indicated that 84% of Generation Z consumers in the UK follow social media influencer. Similarly, there is a growing reliance on influencer content among younger consumers (Shamim and Azam, 2024).</w:t>
      </w:r>
    </w:p>
    <w:p w14:paraId="25B03539" w14:textId="30A44F8A" w:rsidR="000B6270" w:rsidRPr="00207C7A" w:rsidRDefault="00616EA9" w:rsidP="00616EA9">
      <w:pPr>
        <w:rPr>
          <w:rFonts w:ascii="Arial" w:hAnsi="Arial" w:cs="Arial"/>
          <w:lang w:val="en-US"/>
        </w:rPr>
      </w:pPr>
      <w:r w:rsidRPr="00207C7A">
        <w:rPr>
          <w:rFonts w:ascii="Arial" w:hAnsi="Arial" w:cs="Arial"/>
          <w:lang w:val="en-US"/>
        </w:rPr>
        <w:t xml:space="preserve">Influencer marketing is growing remarkably which has transformed promotional strategies in the fashion industry. According to Dunn (2024), UK influencer marketing spend is estimated to rise from £930 million in 2024 to about £1.3 billion by 2029, as businesses invest more in creator marketing campaigns. Even with such significant amounts of money at stake, purchase intention is still very much dependent on what consumers believe about the credibility of the influencer. This includes the influencer’s trustworthiness, expertise and authenticity (Garg and Bakshi, 2024). Thus, it becomes </w:t>
      </w:r>
      <w:r w:rsidRPr="00207C7A">
        <w:rPr>
          <w:rFonts w:ascii="Arial" w:hAnsi="Arial" w:cs="Arial"/>
          <w:lang w:val="en-US"/>
        </w:rPr>
        <w:lastRenderedPageBreak/>
        <w:t>strategically important for UK fashion retailers to improve digital marketing effectiveness through the understanding of the joint influence of social media marketing and influencer credibility on Generation Z consumers’ purchase intention</w:t>
      </w:r>
      <w:r w:rsidR="000B6270" w:rsidRPr="00207C7A">
        <w:rPr>
          <w:rFonts w:ascii="Arial" w:hAnsi="Arial" w:cs="Arial"/>
          <w:lang w:val="en-US"/>
        </w:rPr>
        <w:t>.</w:t>
      </w:r>
    </w:p>
    <w:p w14:paraId="53B351A6" w14:textId="7F1057B0" w:rsidR="000B6270" w:rsidRPr="00207C7A" w:rsidRDefault="000B6270" w:rsidP="00042F62">
      <w:pPr>
        <w:pStyle w:val="Heading2"/>
        <w:rPr>
          <w:rFonts w:ascii="Arial" w:hAnsi="Arial" w:cs="Arial"/>
        </w:rPr>
      </w:pPr>
      <w:bookmarkStart w:id="4" w:name="_Toc233468871"/>
      <w:r w:rsidRPr="00207C7A">
        <w:rPr>
          <w:rFonts w:ascii="Arial" w:hAnsi="Arial" w:cs="Arial"/>
        </w:rPr>
        <w:t>Research Problem</w:t>
      </w:r>
      <w:bookmarkEnd w:id="4"/>
      <w:r w:rsidRPr="00207C7A">
        <w:rPr>
          <w:rFonts w:ascii="Arial" w:hAnsi="Arial" w:cs="Arial"/>
        </w:rPr>
        <w:t xml:space="preserve"> </w:t>
      </w:r>
    </w:p>
    <w:p w14:paraId="215031F0" w14:textId="329CED16" w:rsidR="000B6270" w:rsidRPr="00207C7A" w:rsidRDefault="00F55A89" w:rsidP="000B6270">
      <w:pPr>
        <w:rPr>
          <w:rFonts w:ascii="Arial" w:hAnsi="Arial" w:cs="Arial"/>
          <w:lang w:val="en-US"/>
        </w:rPr>
      </w:pPr>
      <w:r w:rsidRPr="00207C7A">
        <w:rPr>
          <w:rFonts w:ascii="Arial" w:hAnsi="Arial" w:cs="Arial"/>
          <w:lang w:val="en-US"/>
        </w:rPr>
        <w:t xml:space="preserve">Fashion retailers of the UK are continuing to increase investments in social media marketing and influencer collaborations. However, it remains uncertain the extent to which these marketing approaches affect the purchasing intention of Generation Z consumers (Statista, 2024). </w:t>
      </w:r>
      <w:r w:rsidR="00775152" w:rsidRPr="00207C7A">
        <w:rPr>
          <w:rFonts w:ascii="Arial" w:hAnsi="Arial" w:cs="Arial"/>
          <w:lang w:val="en-US"/>
        </w:rPr>
        <w:t>Most research that exists so far focuses on social media marketing and influencer credibility separately</w:t>
      </w:r>
      <w:r w:rsidRPr="00207C7A">
        <w:rPr>
          <w:rFonts w:ascii="Arial" w:hAnsi="Arial" w:cs="Arial"/>
          <w:lang w:val="en-US"/>
        </w:rPr>
        <w:t>. There has been a dearth of empirical studies that have examined their joint impact in the backdrop of the UK fashion industry (Shoukat</w:t>
      </w:r>
      <w:r w:rsidR="0007104E" w:rsidRPr="00207C7A">
        <w:rPr>
          <w:rFonts w:ascii="Arial" w:hAnsi="Arial" w:cs="Arial"/>
          <w:lang w:val="en-US"/>
        </w:rPr>
        <w:t xml:space="preserve"> et al.</w:t>
      </w:r>
      <w:r w:rsidRPr="00207C7A">
        <w:rPr>
          <w:rFonts w:ascii="Arial" w:hAnsi="Arial" w:cs="Arial"/>
          <w:lang w:val="en-US"/>
        </w:rPr>
        <w:t>, 2023; Han and Balabanis, 2023). The lack of evidence restricts marketers’ ability to optimally allocate digital marketing resources and formulate evidence-based strategies that enhance consumer purchase intention</w:t>
      </w:r>
      <w:r w:rsidR="000B6270" w:rsidRPr="00207C7A">
        <w:rPr>
          <w:rFonts w:ascii="Arial" w:hAnsi="Arial" w:cs="Arial"/>
          <w:lang w:val="en-US"/>
        </w:rPr>
        <w:t>.</w:t>
      </w:r>
    </w:p>
    <w:p w14:paraId="1FE02A2F" w14:textId="31010675" w:rsidR="000B6270" w:rsidRPr="00207C7A" w:rsidRDefault="000B6270" w:rsidP="00042F62">
      <w:pPr>
        <w:pStyle w:val="Heading2"/>
        <w:rPr>
          <w:rFonts w:ascii="Arial" w:hAnsi="Arial" w:cs="Arial"/>
        </w:rPr>
      </w:pPr>
      <w:bookmarkStart w:id="5" w:name="_Toc233468872"/>
      <w:r w:rsidRPr="00207C7A">
        <w:rPr>
          <w:rFonts w:ascii="Arial" w:hAnsi="Arial" w:cs="Arial"/>
        </w:rPr>
        <w:t>Research Aim</w:t>
      </w:r>
      <w:bookmarkEnd w:id="5"/>
    </w:p>
    <w:p w14:paraId="75BF0485" w14:textId="759CE046" w:rsidR="000B6270" w:rsidRPr="00207C7A" w:rsidRDefault="00775152" w:rsidP="000B6270">
      <w:pPr>
        <w:rPr>
          <w:rFonts w:ascii="Arial" w:hAnsi="Arial" w:cs="Arial"/>
        </w:rPr>
      </w:pPr>
      <w:r w:rsidRPr="00207C7A">
        <w:rPr>
          <w:rFonts w:ascii="Arial" w:hAnsi="Arial" w:cs="Arial"/>
        </w:rPr>
        <w:t>The study aims to examine the impact of social media marketing, influencer credibility on consumer purchase intention of Generation Z consumers within the UK fashion industry</w:t>
      </w:r>
      <w:r w:rsidR="000B6270" w:rsidRPr="00207C7A">
        <w:rPr>
          <w:rFonts w:ascii="Arial" w:hAnsi="Arial" w:cs="Arial"/>
        </w:rPr>
        <w:t>.</w:t>
      </w:r>
    </w:p>
    <w:p w14:paraId="4AFB00DC" w14:textId="0F617260" w:rsidR="000B6270" w:rsidRPr="00207C7A" w:rsidRDefault="000B6270" w:rsidP="00042F62">
      <w:pPr>
        <w:pStyle w:val="Heading2"/>
        <w:rPr>
          <w:rFonts w:ascii="Arial" w:hAnsi="Arial" w:cs="Arial"/>
        </w:rPr>
      </w:pPr>
      <w:bookmarkStart w:id="6" w:name="_Toc233468873"/>
      <w:r w:rsidRPr="00207C7A">
        <w:rPr>
          <w:rFonts w:ascii="Arial" w:hAnsi="Arial" w:cs="Arial"/>
        </w:rPr>
        <w:t>Research Objectives</w:t>
      </w:r>
      <w:bookmarkEnd w:id="6"/>
    </w:p>
    <w:p w14:paraId="6492FE10" w14:textId="77777777" w:rsidR="00787A0D" w:rsidRPr="00787A0D" w:rsidRDefault="00787A0D" w:rsidP="00787A0D">
      <w:pPr>
        <w:pStyle w:val="ListParagraph"/>
        <w:numPr>
          <w:ilvl w:val="0"/>
          <w:numId w:val="7"/>
        </w:numPr>
        <w:rPr>
          <w:rFonts w:ascii="Arial" w:hAnsi="Arial" w:cs="Arial"/>
          <w:lang/>
        </w:rPr>
      </w:pPr>
      <w:bookmarkStart w:id="7" w:name="_Toc233468874"/>
      <w:r w:rsidRPr="00787A0D">
        <w:rPr>
          <w:rFonts w:ascii="Arial" w:hAnsi="Arial" w:cs="Arial"/>
          <w:lang/>
        </w:rPr>
        <w:t>To explore the impact of social media marketing on the purchase intention of Generation Z consumers in the fashion industry in the UK.</w:t>
      </w:r>
    </w:p>
    <w:p w14:paraId="7629A44B" w14:textId="77777777" w:rsidR="00787A0D" w:rsidRPr="00787A0D" w:rsidRDefault="00787A0D" w:rsidP="00787A0D">
      <w:pPr>
        <w:pStyle w:val="ListParagraph"/>
        <w:numPr>
          <w:ilvl w:val="0"/>
          <w:numId w:val="7"/>
        </w:numPr>
        <w:rPr>
          <w:rFonts w:ascii="Arial" w:hAnsi="Arial" w:cs="Arial"/>
          <w:lang/>
        </w:rPr>
      </w:pPr>
      <w:r w:rsidRPr="00787A0D">
        <w:rPr>
          <w:rFonts w:ascii="Arial" w:hAnsi="Arial" w:cs="Arial"/>
          <w:lang/>
        </w:rPr>
        <w:t>To assess the impact of influencers' credibility on consumer purchase intention in the context of the UK Gen Z fashion.</w:t>
      </w:r>
    </w:p>
    <w:p w14:paraId="3690D472" w14:textId="77777777" w:rsidR="00787A0D" w:rsidRPr="00787A0D" w:rsidRDefault="00787A0D" w:rsidP="00787A0D">
      <w:pPr>
        <w:pStyle w:val="ListParagraph"/>
        <w:numPr>
          <w:ilvl w:val="0"/>
          <w:numId w:val="7"/>
        </w:numPr>
        <w:rPr>
          <w:rFonts w:ascii="Arial" w:hAnsi="Arial" w:cs="Arial"/>
          <w:lang/>
        </w:rPr>
      </w:pPr>
      <w:r w:rsidRPr="00787A0D">
        <w:rPr>
          <w:rFonts w:ascii="Arial" w:hAnsi="Arial" w:cs="Arial"/>
          <w:lang/>
        </w:rPr>
        <w:t>To examine how social media marketing and credibility of influencers affect consumer buying intention of a Gen Z consumer in the fashion industry in the UK.</w:t>
      </w:r>
    </w:p>
    <w:p w14:paraId="6D32F559" w14:textId="77777777" w:rsidR="00787A0D" w:rsidRPr="00787A0D" w:rsidRDefault="00787A0D" w:rsidP="00787A0D">
      <w:pPr>
        <w:pStyle w:val="ListParagraph"/>
        <w:numPr>
          <w:ilvl w:val="0"/>
          <w:numId w:val="7"/>
        </w:numPr>
        <w:rPr>
          <w:rFonts w:ascii="Arial" w:hAnsi="Arial" w:cs="Arial"/>
          <w:lang/>
        </w:rPr>
      </w:pPr>
      <w:r w:rsidRPr="00787A0D">
        <w:rPr>
          <w:rFonts w:ascii="Arial" w:hAnsi="Arial" w:cs="Arial"/>
          <w:lang/>
        </w:rPr>
        <w:t>To make suggestions on how to make social media and influencer marketing better in the UK fashion industry.</w:t>
      </w:r>
    </w:p>
    <w:p w14:paraId="6DF6688A" w14:textId="286D855F" w:rsidR="000B6270" w:rsidRPr="00207C7A" w:rsidRDefault="000B6270" w:rsidP="00042F62">
      <w:pPr>
        <w:pStyle w:val="Heading2"/>
        <w:rPr>
          <w:rFonts w:ascii="Arial" w:hAnsi="Arial" w:cs="Arial"/>
        </w:rPr>
      </w:pPr>
      <w:r w:rsidRPr="00207C7A">
        <w:rPr>
          <w:rFonts w:ascii="Arial" w:hAnsi="Arial" w:cs="Arial"/>
        </w:rPr>
        <w:t>Research Questions</w:t>
      </w:r>
      <w:bookmarkEnd w:id="7"/>
    </w:p>
    <w:p w14:paraId="1A28928D" w14:textId="77777777" w:rsidR="00787A0D" w:rsidRPr="00787A0D" w:rsidRDefault="00787A0D" w:rsidP="00787A0D">
      <w:pPr>
        <w:pStyle w:val="ListParagraph"/>
        <w:numPr>
          <w:ilvl w:val="0"/>
          <w:numId w:val="9"/>
        </w:numPr>
        <w:rPr>
          <w:rFonts w:ascii="Arial" w:hAnsi="Arial" w:cs="Arial"/>
          <w:lang/>
        </w:rPr>
      </w:pPr>
      <w:bookmarkStart w:id="8" w:name="_Toc233468875"/>
      <w:r w:rsidRPr="00787A0D">
        <w:rPr>
          <w:rFonts w:ascii="Arial" w:hAnsi="Arial" w:cs="Arial"/>
          <w:lang/>
        </w:rPr>
        <w:t>RQ1: What is the impact of social media marketing on purchase intention of the Generation Z consumers in the United Kingdom fashion market?</w:t>
      </w:r>
    </w:p>
    <w:p w14:paraId="218AEFA2" w14:textId="77777777" w:rsidR="00787A0D" w:rsidRPr="00787A0D" w:rsidRDefault="00787A0D" w:rsidP="00787A0D">
      <w:pPr>
        <w:pStyle w:val="ListParagraph"/>
        <w:numPr>
          <w:ilvl w:val="0"/>
          <w:numId w:val="9"/>
        </w:numPr>
        <w:rPr>
          <w:rFonts w:ascii="Arial" w:hAnsi="Arial" w:cs="Arial"/>
          <w:lang/>
        </w:rPr>
      </w:pPr>
      <w:r w:rsidRPr="00787A0D">
        <w:rPr>
          <w:rFonts w:ascii="Arial" w:hAnsi="Arial" w:cs="Arial"/>
          <w:lang/>
        </w:rPr>
        <w:lastRenderedPageBreak/>
        <w:t>RQ2: How does influencer trust affect the buying intentions of Gen Z in the UK fashion sector?</w:t>
      </w:r>
    </w:p>
    <w:p w14:paraId="6A17ED78" w14:textId="77777777" w:rsidR="00787A0D" w:rsidRPr="00787A0D" w:rsidRDefault="00787A0D" w:rsidP="00787A0D">
      <w:pPr>
        <w:pStyle w:val="ListParagraph"/>
        <w:numPr>
          <w:ilvl w:val="0"/>
          <w:numId w:val="9"/>
        </w:numPr>
        <w:rPr>
          <w:rFonts w:ascii="Arial" w:hAnsi="Arial" w:cs="Arial"/>
          <w:lang/>
        </w:rPr>
      </w:pPr>
      <w:r w:rsidRPr="00787A0D">
        <w:rPr>
          <w:rFonts w:ascii="Arial" w:hAnsi="Arial" w:cs="Arial"/>
          <w:lang/>
        </w:rPr>
        <w:t>RQ3: How does social media marketing coupled with influencer credibility influence consumer purchase intention in the UK fashion industry among Generation Z consumers?</w:t>
      </w:r>
    </w:p>
    <w:p w14:paraId="6DE89C74" w14:textId="4D247C36" w:rsidR="000B6270" w:rsidRPr="00207C7A" w:rsidRDefault="000B6270" w:rsidP="00042F62">
      <w:pPr>
        <w:pStyle w:val="Heading2"/>
        <w:rPr>
          <w:rFonts w:ascii="Arial" w:hAnsi="Arial" w:cs="Arial"/>
        </w:rPr>
      </w:pPr>
      <w:r w:rsidRPr="00207C7A">
        <w:rPr>
          <w:rFonts w:ascii="Arial" w:hAnsi="Arial" w:cs="Arial"/>
        </w:rPr>
        <w:t>Proposed Research Overview</w:t>
      </w:r>
      <w:bookmarkEnd w:id="8"/>
      <w:r w:rsidRPr="00207C7A">
        <w:rPr>
          <w:rFonts w:ascii="Arial" w:hAnsi="Arial" w:cs="Arial"/>
        </w:rPr>
        <w:t xml:space="preserve"> </w:t>
      </w:r>
    </w:p>
    <w:p w14:paraId="422FE83B" w14:textId="77777777" w:rsidR="00787A0D" w:rsidRPr="00787A0D" w:rsidRDefault="00787A0D" w:rsidP="00787A0D">
      <w:pPr>
        <w:rPr>
          <w:rFonts w:ascii="Arial" w:hAnsi="Arial" w:cs="Arial"/>
          <w:lang/>
        </w:rPr>
      </w:pPr>
      <w:r w:rsidRPr="00787A0D">
        <w:rPr>
          <w:rFonts w:ascii="Arial" w:hAnsi="Arial" w:cs="Arial"/>
          <w:lang/>
        </w:rPr>
        <w:t>The study will utilize a primary quantitative research design in which structured online questionnaire comprising closed-ended questions will be used for respondents who Generation Z consumers from the United Kingdom are. Data analysis through descriptive statistics, reliability analysis, correlation, and multiple regression analysis will be conducted in SPSS.</w:t>
      </w:r>
    </w:p>
    <w:p w14:paraId="0FC70B59" w14:textId="20892C39" w:rsidR="000B6270" w:rsidRPr="00207C7A" w:rsidRDefault="000B6270" w:rsidP="000B6270">
      <w:pPr>
        <w:rPr>
          <w:rFonts w:ascii="Arial" w:hAnsi="Arial" w:cs="Arial"/>
        </w:rPr>
      </w:pPr>
    </w:p>
    <w:p w14:paraId="4246326D" w14:textId="77777777" w:rsidR="00F55A89" w:rsidRPr="00207C7A" w:rsidRDefault="00F55A89" w:rsidP="000B6270">
      <w:pPr>
        <w:rPr>
          <w:rFonts w:ascii="Arial" w:hAnsi="Arial" w:cs="Arial"/>
        </w:rPr>
      </w:pPr>
    </w:p>
    <w:p w14:paraId="75B5B877" w14:textId="77777777" w:rsidR="00F55A89" w:rsidRPr="00207C7A" w:rsidRDefault="00F55A89" w:rsidP="000B6270">
      <w:pPr>
        <w:rPr>
          <w:rFonts w:ascii="Arial" w:hAnsi="Arial" w:cs="Arial"/>
        </w:rPr>
      </w:pPr>
    </w:p>
    <w:p w14:paraId="654EEED3" w14:textId="77777777" w:rsidR="00F55A89" w:rsidRPr="00207C7A" w:rsidRDefault="00F55A89" w:rsidP="000B6270">
      <w:pPr>
        <w:rPr>
          <w:rFonts w:ascii="Arial" w:hAnsi="Arial" w:cs="Arial"/>
        </w:rPr>
      </w:pPr>
    </w:p>
    <w:p w14:paraId="7B1317E9" w14:textId="77777777" w:rsidR="00F55A89" w:rsidRPr="00207C7A" w:rsidRDefault="00F55A89" w:rsidP="000B6270">
      <w:pPr>
        <w:rPr>
          <w:rFonts w:ascii="Arial" w:hAnsi="Arial" w:cs="Arial"/>
        </w:rPr>
      </w:pPr>
    </w:p>
    <w:p w14:paraId="7A6651B8" w14:textId="77777777" w:rsidR="00F55A89" w:rsidRPr="00207C7A" w:rsidRDefault="00F55A89" w:rsidP="000B6270">
      <w:pPr>
        <w:rPr>
          <w:rFonts w:ascii="Arial" w:hAnsi="Arial" w:cs="Arial"/>
        </w:rPr>
      </w:pPr>
    </w:p>
    <w:p w14:paraId="0EBB60F9" w14:textId="77777777" w:rsidR="00F55A89" w:rsidRPr="00207C7A" w:rsidRDefault="00F55A89" w:rsidP="000B6270">
      <w:pPr>
        <w:rPr>
          <w:rFonts w:ascii="Arial" w:hAnsi="Arial" w:cs="Arial"/>
        </w:rPr>
      </w:pPr>
    </w:p>
    <w:p w14:paraId="71392912" w14:textId="77777777" w:rsidR="00F55A89" w:rsidRPr="00207C7A" w:rsidRDefault="00F55A89" w:rsidP="000B6270">
      <w:pPr>
        <w:rPr>
          <w:rFonts w:ascii="Arial" w:hAnsi="Arial" w:cs="Arial"/>
        </w:rPr>
      </w:pPr>
    </w:p>
    <w:p w14:paraId="70AC3104" w14:textId="77777777" w:rsidR="00F55A89" w:rsidRPr="00207C7A" w:rsidRDefault="00F55A89" w:rsidP="000B6270">
      <w:pPr>
        <w:rPr>
          <w:rFonts w:ascii="Arial" w:hAnsi="Arial" w:cs="Arial"/>
        </w:rPr>
      </w:pPr>
    </w:p>
    <w:p w14:paraId="1A06AE89" w14:textId="77777777" w:rsidR="00F55A89" w:rsidRPr="00207C7A" w:rsidRDefault="00F55A89" w:rsidP="000B6270">
      <w:pPr>
        <w:rPr>
          <w:rFonts w:ascii="Arial" w:hAnsi="Arial" w:cs="Arial"/>
        </w:rPr>
      </w:pPr>
    </w:p>
    <w:p w14:paraId="18EC3E08" w14:textId="77777777" w:rsidR="00F55A89" w:rsidRPr="00207C7A" w:rsidRDefault="00F55A89" w:rsidP="000B6270">
      <w:pPr>
        <w:rPr>
          <w:rFonts w:ascii="Arial" w:hAnsi="Arial" w:cs="Arial"/>
        </w:rPr>
      </w:pPr>
    </w:p>
    <w:p w14:paraId="3BABA77E" w14:textId="77777777" w:rsidR="00F55A89" w:rsidRPr="00207C7A" w:rsidRDefault="00F55A89" w:rsidP="000B6270">
      <w:pPr>
        <w:rPr>
          <w:rFonts w:ascii="Arial" w:hAnsi="Arial" w:cs="Arial"/>
        </w:rPr>
      </w:pPr>
    </w:p>
    <w:p w14:paraId="5579297F" w14:textId="77777777" w:rsidR="00F55A89" w:rsidRPr="00207C7A" w:rsidRDefault="00F55A89" w:rsidP="000B6270">
      <w:pPr>
        <w:rPr>
          <w:rFonts w:ascii="Arial" w:hAnsi="Arial" w:cs="Arial"/>
        </w:rPr>
      </w:pPr>
    </w:p>
    <w:p w14:paraId="2598388E" w14:textId="734B25E7" w:rsidR="00F005E5" w:rsidRPr="00207C7A" w:rsidRDefault="0091435D" w:rsidP="0091435D">
      <w:pPr>
        <w:pStyle w:val="Heading1"/>
        <w:rPr>
          <w:rFonts w:ascii="Arial" w:hAnsi="Arial" w:cs="Arial"/>
        </w:rPr>
      </w:pPr>
      <w:bookmarkStart w:id="9" w:name="_Toc233468876"/>
      <w:r w:rsidRPr="00207C7A">
        <w:rPr>
          <w:rFonts w:ascii="Arial" w:hAnsi="Arial" w:cs="Arial"/>
        </w:rPr>
        <w:lastRenderedPageBreak/>
        <w:t>Literature Review</w:t>
      </w:r>
      <w:bookmarkEnd w:id="9"/>
    </w:p>
    <w:p w14:paraId="524A616C" w14:textId="21D9AA78" w:rsidR="007438BC" w:rsidRPr="00207C7A" w:rsidRDefault="007438BC" w:rsidP="00E623E8">
      <w:pPr>
        <w:pStyle w:val="Heading2"/>
        <w:rPr>
          <w:rFonts w:ascii="Arial" w:hAnsi="Arial" w:cs="Arial"/>
        </w:rPr>
      </w:pPr>
      <w:bookmarkStart w:id="10" w:name="_Toc233468877"/>
      <w:r w:rsidRPr="00207C7A">
        <w:rPr>
          <w:rFonts w:ascii="Arial" w:hAnsi="Arial" w:cs="Arial"/>
        </w:rPr>
        <w:t>Theoretical Framework</w:t>
      </w:r>
      <w:bookmarkEnd w:id="10"/>
      <w:r w:rsidRPr="00207C7A">
        <w:rPr>
          <w:rFonts w:ascii="Arial" w:hAnsi="Arial" w:cs="Arial"/>
        </w:rPr>
        <w:t xml:space="preserve"> </w:t>
      </w:r>
    </w:p>
    <w:p w14:paraId="5FE77414" w14:textId="0E4B2413" w:rsidR="007438BC" w:rsidRPr="00207C7A" w:rsidRDefault="00F55A89" w:rsidP="007438BC">
      <w:pPr>
        <w:rPr>
          <w:rFonts w:ascii="Arial" w:hAnsi="Arial" w:cs="Arial"/>
          <w:lang w:val="en-US"/>
        </w:rPr>
      </w:pPr>
      <w:r w:rsidRPr="00207C7A">
        <w:rPr>
          <w:rFonts w:ascii="Arial" w:hAnsi="Arial" w:cs="Arial"/>
          <w:lang w:val="en-US"/>
        </w:rPr>
        <w:t>The theoretical framework of this study shall be Source Credibility Theory and Theory of Planned Behaviour (TPB). According to Source Credibility Theory, users are more inclined to believe and act upon messages from influencers who are seen as trustworthy, expert and attractive (Liu, 2022; Gerlich, 2023). According to Negm (2019), an applicant's attitude toward a technology has a decisive influence on the intention to use. In this study, social media marketing and influencer credibility are the independent variables influencing consumer purchase intention, the dependent variable. Through an integration of the aforementioned theories, one can effectively explain how digital marketing activities and credible influencer communication impact Generation Z consumers’ purchase intentions in the UK fashion industry</w:t>
      </w:r>
      <w:r w:rsidR="007438BC" w:rsidRPr="00207C7A">
        <w:rPr>
          <w:rFonts w:ascii="Arial" w:hAnsi="Arial" w:cs="Arial"/>
          <w:lang w:val="en-US"/>
        </w:rPr>
        <w:t>.</w:t>
      </w:r>
    </w:p>
    <w:p w14:paraId="5536AD35" w14:textId="18D89EC4" w:rsidR="007438BC" w:rsidRPr="00207C7A" w:rsidRDefault="007438BC" w:rsidP="00E623E8">
      <w:pPr>
        <w:pStyle w:val="Heading2"/>
        <w:rPr>
          <w:rFonts w:ascii="Arial" w:hAnsi="Arial" w:cs="Arial"/>
          <w:lang w:val="en-US"/>
        </w:rPr>
      </w:pPr>
      <w:bookmarkStart w:id="11" w:name="_Toc233468878"/>
      <w:r w:rsidRPr="00207C7A">
        <w:rPr>
          <w:rFonts w:ascii="Arial" w:hAnsi="Arial" w:cs="Arial"/>
          <w:lang w:val="en-US"/>
        </w:rPr>
        <w:t>Social Media Marketing and Consumer Behaviour</w:t>
      </w:r>
      <w:bookmarkEnd w:id="11"/>
      <w:r w:rsidRPr="00207C7A">
        <w:rPr>
          <w:rFonts w:ascii="Arial" w:hAnsi="Arial" w:cs="Arial"/>
          <w:lang w:val="en-US"/>
        </w:rPr>
        <w:t xml:space="preserve"> </w:t>
      </w:r>
    </w:p>
    <w:p w14:paraId="2E4E6B7C" w14:textId="05E23F11" w:rsidR="00F55A89" w:rsidRPr="00207C7A" w:rsidRDefault="00F55A89" w:rsidP="00F55A89">
      <w:pPr>
        <w:rPr>
          <w:rFonts w:ascii="Arial" w:hAnsi="Arial" w:cs="Arial"/>
          <w:lang w:val="en-US"/>
        </w:rPr>
      </w:pPr>
      <w:r w:rsidRPr="00207C7A">
        <w:rPr>
          <w:rFonts w:ascii="Arial" w:hAnsi="Arial" w:cs="Arial"/>
          <w:lang w:val="en-US"/>
        </w:rPr>
        <w:t>Social media marketing refers to the use of social networking sites to enhance consumer experience through entertainment, interaction, customisation, trendiness and electronic word of mouth, and so on. It also influences consumer behaviour. According to Jamil et al. (2022), using SEM on 353 social media users’ data, these dimensions enhanced purchase intention through boosting social identification and customer satisfaction significantly.  Just as the Wibowo and Wiangin (2021) conducted research on 413 consumers and found that effective SMM activities enhance relationship quality which will encourage the intention to purchase, participate and loyalty goals as well. They used the SmartPLS to analyse the results. While both studies used sound quantitative methods, their Asian samples limit the transferability of findings onto the UK fashion context.</w:t>
      </w:r>
    </w:p>
    <w:p w14:paraId="600B0287" w14:textId="0BFB8EA7" w:rsidR="007438BC" w:rsidRPr="00207C7A" w:rsidRDefault="00F55A89" w:rsidP="00F55A89">
      <w:pPr>
        <w:rPr>
          <w:rFonts w:ascii="Arial" w:hAnsi="Arial" w:cs="Arial"/>
          <w:lang w:val="en-US"/>
        </w:rPr>
      </w:pPr>
      <w:r w:rsidRPr="00207C7A">
        <w:rPr>
          <w:rFonts w:ascii="Arial" w:hAnsi="Arial" w:cs="Arial"/>
          <w:lang w:val="en-US"/>
        </w:rPr>
        <w:t>According to Bläse et al. (2023), in the fashion industry, FOMO resulting from social media is a strong driver of purchasing intention that can override brand evaluations.</w:t>
      </w:r>
      <w:r w:rsidR="00102720" w:rsidRPr="00207C7A">
        <w:rPr>
          <w:rFonts w:ascii="Arial" w:hAnsi="Arial" w:cs="Arial"/>
          <w:lang w:val="en-US"/>
        </w:rPr>
        <w:t xml:space="preserve"> (</w:t>
      </w:r>
      <w:r w:rsidRPr="00207C7A">
        <w:rPr>
          <w:rFonts w:ascii="Arial" w:hAnsi="Arial" w:cs="Arial"/>
          <w:lang w:val="en-US"/>
        </w:rPr>
        <w:t>Zhang</w:t>
      </w:r>
      <w:r w:rsidR="006534C8" w:rsidRPr="00207C7A">
        <w:rPr>
          <w:rFonts w:ascii="Arial" w:hAnsi="Arial" w:cs="Arial"/>
          <w:lang w:val="en-US"/>
        </w:rPr>
        <w:t xml:space="preserve"> et al., </w:t>
      </w:r>
      <w:r w:rsidRPr="00207C7A">
        <w:rPr>
          <w:rFonts w:ascii="Arial" w:hAnsi="Arial" w:cs="Arial"/>
          <w:lang w:val="en-US"/>
        </w:rPr>
        <w:t xml:space="preserve">2021) and Papasolomou, Melanthiou and Tsamouridis (2022) revealed that even though consumers were positively inclined towards sustainable fashion, the elements of price and convenience ruled their behaviour, and not so much sustainable fashion. </w:t>
      </w:r>
      <w:r w:rsidR="00EF787C" w:rsidRPr="00207C7A">
        <w:rPr>
          <w:rFonts w:ascii="Arial" w:hAnsi="Arial" w:cs="Arial"/>
          <w:lang w:val="en-US"/>
        </w:rPr>
        <w:t>(</w:t>
      </w:r>
      <w:r w:rsidRPr="00207C7A">
        <w:rPr>
          <w:rFonts w:ascii="Arial" w:hAnsi="Arial" w:cs="Arial"/>
          <w:lang w:val="en-US"/>
        </w:rPr>
        <w:t>Zhang et al.</w:t>
      </w:r>
      <w:r w:rsidR="00446A21" w:rsidRPr="00207C7A">
        <w:rPr>
          <w:rFonts w:ascii="Arial" w:hAnsi="Arial" w:cs="Arial"/>
          <w:lang w:val="en-US"/>
        </w:rPr>
        <w:t>,</w:t>
      </w:r>
      <w:r w:rsidRPr="00207C7A">
        <w:rPr>
          <w:rFonts w:ascii="Arial" w:hAnsi="Arial" w:cs="Arial"/>
          <w:lang w:val="en-US"/>
        </w:rPr>
        <w:t xml:space="preserve"> 2021) relied on ordered probit regression to provide stronger empirical </w:t>
      </w:r>
      <w:r w:rsidRPr="00207C7A">
        <w:rPr>
          <w:rFonts w:ascii="Arial" w:hAnsi="Arial" w:cs="Arial"/>
          <w:lang w:val="en-US"/>
        </w:rPr>
        <w:lastRenderedPageBreak/>
        <w:t xml:space="preserve">evidence than Papasolomou et al. (2022), whose snowball sample was small and reduced external validity. </w:t>
      </w:r>
      <w:r w:rsidR="007629E9" w:rsidRPr="00207C7A">
        <w:rPr>
          <w:rFonts w:ascii="Arial" w:hAnsi="Arial" w:cs="Arial"/>
          <w:lang w:val="en-US"/>
        </w:rPr>
        <w:t>(</w:t>
      </w:r>
      <w:r w:rsidRPr="00207C7A">
        <w:rPr>
          <w:rFonts w:ascii="Arial" w:hAnsi="Arial" w:cs="Arial"/>
          <w:lang w:val="en-US"/>
        </w:rPr>
        <w:t>Bailey</w:t>
      </w:r>
      <w:r w:rsidR="007629E9" w:rsidRPr="00207C7A">
        <w:rPr>
          <w:rFonts w:ascii="Arial" w:hAnsi="Arial" w:cs="Arial"/>
          <w:lang w:val="en-US"/>
        </w:rPr>
        <w:t xml:space="preserve"> et al., </w:t>
      </w:r>
      <w:r w:rsidRPr="00207C7A">
        <w:rPr>
          <w:rFonts w:ascii="Arial" w:hAnsi="Arial" w:cs="Arial"/>
          <w:lang w:val="en-US"/>
        </w:rPr>
        <w:t>2022) made attempts to reflect a ‘need’ in the targeted customers so as to grab a greater share of the market.  When it comes to the overall evidence and literature around social media marketing on the behaviour of consumers, it can be said in confirmation that it does impact the purchasing behaviour of consumers. However, most studies do not focus on the Generation Z fashion consumers of the UK</w:t>
      </w:r>
      <w:r w:rsidR="007438BC" w:rsidRPr="00207C7A">
        <w:rPr>
          <w:rFonts w:ascii="Arial" w:hAnsi="Arial" w:cs="Arial"/>
          <w:lang w:val="en-US"/>
        </w:rPr>
        <w:t>.</w:t>
      </w:r>
    </w:p>
    <w:p w14:paraId="1BE33427" w14:textId="0C201F1D" w:rsidR="007438BC" w:rsidRPr="00207C7A" w:rsidRDefault="007438BC" w:rsidP="00E623E8">
      <w:pPr>
        <w:pStyle w:val="Heading2"/>
        <w:rPr>
          <w:rFonts w:ascii="Arial" w:hAnsi="Arial" w:cs="Arial"/>
        </w:rPr>
      </w:pPr>
      <w:bookmarkStart w:id="12" w:name="_Toc233468879"/>
      <w:r w:rsidRPr="00207C7A">
        <w:rPr>
          <w:rFonts w:ascii="Arial" w:hAnsi="Arial" w:cs="Arial"/>
        </w:rPr>
        <w:t>Influencer Credibility</w:t>
      </w:r>
      <w:bookmarkEnd w:id="12"/>
      <w:r w:rsidRPr="00207C7A">
        <w:rPr>
          <w:rFonts w:ascii="Arial" w:hAnsi="Arial" w:cs="Arial"/>
        </w:rPr>
        <w:t xml:space="preserve"> </w:t>
      </w:r>
    </w:p>
    <w:p w14:paraId="55AFDD05" w14:textId="496E4B72" w:rsidR="007438BC" w:rsidRPr="00207C7A" w:rsidRDefault="00F55A89" w:rsidP="007438BC">
      <w:pPr>
        <w:rPr>
          <w:rFonts w:ascii="Arial" w:hAnsi="Arial" w:cs="Arial"/>
        </w:rPr>
      </w:pPr>
      <w:r w:rsidRPr="00207C7A">
        <w:rPr>
          <w:rFonts w:ascii="Arial" w:hAnsi="Arial" w:cs="Arial"/>
        </w:rPr>
        <w:t>Influencer credibility is the consumer’s perception of the trustworthiness, expertise, and attractiveness of say an influencer of a particular product or service. These factors determine the persuasiveness of the message as explained by the Source Credibility Theory. The researchers Liu (2022) used structural equation modelling on 371 fast fashion consumers. Their findings showed that the four credibility dimensions (trustworthiness, expertise, attractiveness, overall credibility) had a significant positive effect on purchase intention. Further, the purchase intention mediated the relationship between influencer characteristics and impulse buying. The study’s use of convenience sampling does limit the broader generalisability of the findings. In a similar manner, Gerlich (2023) with a mixed-method approach of 357 respondents discovered virtual influencers can evoke trust and expertise levels comparable to traditional influencers, indicating that perceived credibility matter more than being human. On the other hand,</w:t>
      </w:r>
      <w:r w:rsidR="00A16715" w:rsidRPr="00207C7A">
        <w:rPr>
          <w:rFonts w:ascii="Arial" w:hAnsi="Arial" w:cs="Arial"/>
        </w:rPr>
        <w:t>(</w:t>
      </w:r>
      <w:r w:rsidRPr="00207C7A">
        <w:rPr>
          <w:rFonts w:ascii="Arial" w:hAnsi="Arial" w:cs="Arial"/>
        </w:rPr>
        <w:t>Lu et al.</w:t>
      </w:r>
      <w:r w:rsidR="00CD4DFF" w:rsidRPr="00207C7A">
        <w:rPr>
          <w:rFonts w:ascii="Arial" w:hAnsi="Arial" w:cs="Arial"/>
        </w:rPr>
        <w:t>,</w:t>
      </w:r>
      <w:r w:rsidR="003175C2" w:rsidRPr="00207C7A">
        <w:rPr>
          <w:rFonts w:ascii="Arial" w:hAnsi="Arial" w:cs="Arial"/>
        </w:rPr>
        <w:t xml:space="preserve"> </w:t>
      </w:r>
      <w:r w:rsidRPr="00207C7A">
        <w:rPr>
          <w:rFonts w:ascii="Arial" w:hAnsi="Arial" w:cs="Arial"/>
        </w:rPr>
        <w:t xml:space="preserve">2022) presented evidence that consumers had less reliable trust and purchase intention in response to marketing misrepresentation that increased their perceived risk. </w:t>
      </w:r>
      <w:r w:rsidR="00976A27" w:rsidRPr="00207C7A">
        <w:rPr>
          <w:rFonts w:ascii="Arial" w:hAnsi="Arial" w:cs="Arial"/>
        </w:rPr>
        <w:t>(</w:t>
      </w:r>
      <w:r w:rsidRPr="00207C7A">
        <w:rPr>
          <w:rFonts w:ascii="Arial" w:hAnsi="Arial" w:cs="Arial"/>
        </w:rPr>
        <w:t>Roozen</w:t>
      </w:r>
      <w:r w:rsidR="009D696B" w:rsidRPr="00207C7A">
        <w:rPr>
          <w:rFonts w:ascii="Arial" w:hAnsi="Arial" w:cs="Arial"/>
        </w:rPr>
        <w:t xml:space="preserve"> et</w:t>
      </w:r>
      <w:r w:rsidR="007973A8" w:rsidRPr="00207C7A">
        <w:rPr>
          <w:rFonts w:ascii="Arial" w:hAnsi="Arial" w:cs="Arial"/>
        </w:rPr>
        <w:t xml:space="preserve"> al</w:t>
      </w:r>
      <w:r w:rsidR="00783433" w:rsidRPr="00207C7A">
        <w:rPr>
          <w:rFonts w:ascii="Arial" w:hAnsi="Arial" w:cs="Arial"/>
        </w:rPr>
        <w:t>.,</w:t>
      </w:r>
      <w:r w:rsidR="00960847" w:rsidRPr="00207C7A">
        <w:rPr>
          <w:rFonts w:ascii="Arial" w:hAnsi="Arial" w:cs="Arial"/>
        </w:rPr>
        <w:t xml:space="preserve"> </w:t>
      </w:r>
      <w:r w:rsidRPr="00207C7A">
        <w:rPr>
          <w:rFonts w:ascii="Arial" w:hAnsi="Arial" w:cs="Arial"/>
        </w:rPr>
        <w:t>2021) confirmed that credible sustainability messages have positive effects on purchase attitude. All the studies, collectively, identified credibility as a key driver of purchase intention yet lacked evidence focusing on UK Generation Z fashion consumers</w:t>
      </w:r>
      <w:r w:rsidR="007438BC" w:rsidRPr="00207C7A">
        <w:rPr>
          <w:rFonts w:ascii="Arial" w:hAnsi="Arial" w:cs="Arial"/>
        </w:rPr>
        <w:t>.</w:t>
      </w:r>
    </w:p>
    <w:p w14:paraId="73914693" w14:textId="5040815E" w:rsidR="007438BC" w:rsidRPr="00207C7A" w:rsidRDefault="007438BC" w:rsidP="00E623E8">
      <w:pPr>
        <w:pStyle w:val="Heading2"/>
        <w:rPr>
          <w:rFonts w:ascii="Arial" w:hAnsi="Arial" w:cs="Arial"/>
        </w:rPr>
      </w:pPr>
      <w:bookmarkStart w:id="13" w:name="_Toc233468880"/>
      <w:r w:rsidRPr="00207C7A">
        <w:rPr>
          <w:rFonts w:ascii="Arial" w:hAnsi="Arial" w:cs="Arial"/>
        </w:rPr>
        <w:t>Consumer Purchase Intention</w:t>
      </w:r>
      <w:bookmarkEnd w:id="13"/>
      <w:r w:rsidRPr="00207C7A">
        <w:rPr>
          <w:rFonts w:ascii="Arial" w:hAnsi="Arial" w:cs="Arial"/>
        </w:rPr>
        <w:t xml:space="preserve"> </w:t>
      </w:r>
    </w:p>
    <w:p w14:paraId="274D6772" w14:textId="355D300F" w:rsidR="007438BC" w:rsidRPr="00207C7A" w:rsidRDefault="00F55A89" w:rsidP="007438BC">
      <w:pPr>
        <w:rPr>
          <w:rFonts w:ascii="Arial" w:hAnsi="Arial" w:cs="Arial"/>
          <w:lang w:val="en-US"/>
        </w:rPr>
      </w:pPr>
      <w:r w:rsidRPr="00207C7A">
        <w:rPr>
          <w:rFonts w:ascii="Arial" w:hAnsi="Arial" w:cs="Arial"/>
          <w:lang w:val="en-US"/>
        </w:rPr>
        <w:t xml:space="preserve">The intention of consumer to purchase refers to the conscious willingness or likelihood of an individual to purchase a particular item.  </w:t>
      </w:r>
      <w:r w:rsidR="00775152" w:rsidRPr="00207C7A">
        <w:rPr>
          <w:rFonts w:ascii="Arial" w:hAnsi="Arial" w:cs="Arial"/>
          <w:lang w:val="en-US"/>
        </w:rPr>
        <w:t xml:space="preserve">The Theory of Planned Behaviour (TPB) has been kept in the limelight to explain purchase intention. As per this theory purchase </w:t>
      </w:r>
      <w:r w:rsidR="00775152" w:rsidRPr="00207C7A">
        <w:rPr>
          <w:rFonts w:ascii="Arial" w:hAnsi="Arial" w:cs="Arial"/>
          <w:lang w:val="en-US"/>
        </w:rPr>
        <w:lastRenderedPageBreak/>
        <w:t>intention is determined attitude, subjective norms and perceived behavioural control (Negm, 2019)</w:t>
      </w:r>
      <w:r w:rsidRPr="00207C7A">
        <w:rPr>
          <w:rFonts w:ascii="Arial" w:hAnsi="Arial" w:cs="Arial"/>
          <w:lang w:val="en-US"/>
        </w:rPr>
        <w:t xml:space="preserve">.  By analysing 400 questionnaires using SPSS, </w:t>
      </w:r>
      <w:r w:rsidR="004770E0" w:rsidRPr="00207C7A">
        <w:rPr>
          <w:rFonts w:ascii="Arial" w:hAnsi="Arial" w:cs="Arial"/>
          <w:lang w:val="en-US"/>
        </w:rPr>
        <w:t>Negm</w:t>
      </w:r>
      <w:r w:rsidR="00245101" w:rsidRPr="00207C7A">
        <w:rPr>
          <w:rFonts w:ascii="Arial" w:hAnsi="Arial" w:cs="Arial"/>
          <w:lang w:val="en-US"/>
        </w:rPr>
        <w:t xml:space="preserve"> (</w:t>
      </w:r>
      <w:r w:rsidRPr="00207C7A">
        <w:rPr>
          <w:rFonts w:ascii="Arial" w:hAnsi="Arial" w:cs="Arial"/>
          <w:lang w:val="en-US"/>
        </w:rPr>
        <w:t>2019) determined that media communication, positive attitudes and social influence significantly strengthened consumers’ intention to purchase fast fashion products, with hedonic motivations having a greater impact than product-related rational motives. Aligned with this behavioural perspective, Neumann, Martinez, and Martinez (2021) analysed data collected from 216 consumers. They used PLS-SEM and found that their consumer trust, rather than attitudes solely, was the strongest predictor of purchase intention towards sustainable fashion. Thus, favourable perceptions must be accompanied by trust to influence. The impact of sensory perception on purchase intention is positive and significant (Liu</w:t>
      </w:r>
      <w:r w:rsidR="008B6F61" w:rsidRPr="00207C7A">
        <w:rPr>
          <w:rFonts w:ascii="Arial" w:hAnsi="Arial" w:cs="Arial"/>
          <w:lang w:val="en-US"/>
        </w:rPr>
        <w:t xml:space="preserve"> et al., </w:t>
      </w:r>
      <w:r w:rsidRPr="00207C7A">
        <w:rPr>
          <w:rFonts w:ascii="Arial" w:hAnsi="Arial" w:cs="Arial"/>
          <w:lang w:val="en-US"/>
        </w:rPr>
        <w:t>2021). Roozen and Raedts (2020) found that negative publicity significantly lowers purchase intention. This effect is particularly strong for ethical consumers. In aggregate, these studies indicate that purchase intention is shaped by psychological, social and marketing factors. However, there is a limited amount of evidence surrounding Generation Z consumer purchase behaviour in the UK fashion industry</w:t>
      </w:r>
      <w:r w:rsidR="007438BC" w:rsidRPr="00207C7A">
        <w:rPr>
          <w:rFonts w:ascii="Arial" w:hAnsi="Arial" w:cs="Arial"/>
          <w:lang w:val="en-US"/>
        </w:rPr>
        <w:t>.</w:t>
      </w:r>
    </w:p>
    <w:p w14:paraId="51CB4C0A" w14:textId="42830840" w:rsidR="007438BC" w:rsidRPr="00207C7A" w:rsidRDefault="007438BC" w:rsidP="00E623E8">
      <w:pPr>
        <w:pStyle w:val="Heading2"/>
        <w:rPr>
          <w:rFonts w:ascii="Arial" w:hAnsi="Arial" w:cs="Arial"/>
        </w:rPr>
      </w:pPr>
      <w:bookmarkStart w:id="14" w:name="_Toc233468881"/>
      <w:r w:rsidRPr="00207C7A">
        <w:rPr>
          <w:rFonts w:ascii="Arial" w:hAnsi="Arial" w:cs="Arial"/>
        </w:rPr>
        <w:t>Relationship Between Variables</w:t>
      </w:r>
      <w:bookmarkEnd w:id="14"/>
      <w:r w:rsidRPr="00207C7A">
        <w:rPr>
          <w:rFonts w:ascii="Arial" w:hAnsi="Arial" w:cs="Arial"/>
        </w:rPr>
        <w:t xml:space="preserve"> </w:t>
      </w:r>
    </w:p>
    <w:p w14:paraId="7F31074D" w14:textId="139C25D4" w:rsidR="007438BC" w:rsidRPr="00207C7A" w:rsidRDefault="00F55A89" w:rsidP="007438BC">
      <w:pPr>
        <w:rPr>
          <w:rFonts w:ascii="Arial" w:hAnsi="Arial" w:cs="Arial"/>
          <w:lang w:val="en-US"/>
        </w:rPr>
      </w:pPr>
      <w:r w:rsidRPr="00207C7A">
        <w:rPr>
          <w:rFonts w:ascii="Arial" w:hAnsi="Arial" w:cs="Arial"/>
          <w:lang w:val="en-US"/>
        </w:rPr>
        <w:t>As per the review of literature both the social media marketing and influencer credibility have positive influence on consumer purchase intention, but the mechanism differs. Jamil et al.</w:t>
      </w:r>
      <w:r w:rsidR="004C7FF9" w:rsidRPr="00207C7A">
        <w:rPr>
          <w:rFonts w:ascii="Arial" w:hAnsi="Arial" w:cs="Arial"/>
          <w:lang w:val="en-US"/>
        </w:rPr>
        <w:t xml:space="preserve">, </w:t>
      </w:r>
      <w:r w:rsidRPr="00207C7A">
        <w:rPr>
          <w:rFonts w:ascii="Arial" w:hAnsi="Arial" w:cs="Arial"/>
          <w:lang w:val="en-US"/>
        </w:rPr>
        <w:t xml:space="preserve">(2022) and Wibowo and Wiangin (2021) propose that with social media marketing can enhance purchase intention through customer satisfaction, social identification and relationship quality. Equally, Liu (2022) found influencer credibility (as it relates to trustworthiness, expertise and attractiveness) enhances purchase intention, while Gerlich (2023) reported similar effects for virtual influencers. Nevertheless, Bläse et </w:t>
      </w:r>
      <w:r w:rsidR="00284232" w:rsidRPr="00207C7A">
        <w:rPr>
          <w:rFonts w:ascii="Arial" w:hAnsi="Arial" w:cs="Arial"/>
          <w:lang w:val="en-US"/>
        </w:rPr>
        <w:t xml:space="preserve">al., </w:t>
      </w:r>
      <w:r w:rsidRPr="00207C7A">
        <w:rPr>
          <w:rFonts w:ascii="Arial" w:hAnsi="Arial" w:cs="Arial"/>
          <w:lang w:val="en-US"/>
        </w:rPr>
        <w:t xml:space="preserve">(2023) suggested that credibility might be overridden by psychological factors like Fear of Missing Out (FOMO), while </w:t>
      </w:r>
      <w:r w:rsidR="00F047B3" w:rsidRPr="00207C7A">
        <w:rPr>
          <w:rFonts w:ascii="Arial" w:hAnsi="Arial" w:cs="Arial"/>
          <w:lang w:val="en-US"/>
        </w:rPr>
        <w:t>(</w:t>
      </w:r>
      <w:r w:rsidRPr="00207C7A">
        <w:rPr>
          <w:rFonts w:ascii="Arial" w:hAnsi="Arial" w:cs="Arial"/>
          <w:lang w:val="en-US"/>
        </w:rPr>
        <w:t>Neumann</w:t>
      </w:r>
      <w:r w:rsidR="00F047B3" w:rsidRPr="00207C7A">
        <w:rPr>
          <w:rFonts w:ascii="Arial" w:hAnsi="Arial" w:cs="Arial"/>
          <w:lang w:val="en-US"/>
        </w:rPr>
        <w:t xml:space="preserve"> et al., </w:t>
      </w:r>
      <w:r w:rsidRPr="00207C7A">
        <w:rPr>
          <w:rFonts w:ascii="Arial" w:hAnsi="Arial" w:cs="Arial"/>
          <w:lang w:val="en-US"/>
        </w:rPr>
        <w:t>2021) was able to identify trust as the strongest predictor of buying intention. These findings indicate that positive relationships are consistently reported, the relative effects of social media marketing and influencer credibility are still under-researched in the UK fashion context</w:t>
      </w:r>
      <w:r w:rsidR="007438BC" w:rsidRPr="00207C7A">
        <w:rPr>
          <w:rFonts w:ascii="Arial" w:hAnsi="Arial" w:cs="Arial"/>
          <w:lang w:val="en-US"/>
        </w:rPr>
        <w:t>.</w:t>
      </w:r>
    </w:p>
    <w:p w14:paraId="0A82169C" w14:textId="62DABDE3" w:rsidR="00E623E8" w:rsidRPr="00207C7A" w:rsidRDefault="00E623E8" w:rsidP="00E623E8">
      <w:pPr>
        <w:jc w:val="center"/>
        <w:rPr>
          <w:rFonts w:ascii="Arial" w:hAnsi="Arial" w:cs="Arial"/>
        </w:rPr>
      </w:pPr>
      <w:r w:rsidRPr="00207C7A">
        <w:rPr>
          <w:rFonts w:ascii="Arial" w:hAnsi="Arial" w:cs="Arial"/>
          <w:noProof/>
        </w:rPr>
        <w:lastRenderedPageBreak/>
        <w:drawing>
          <wp:inline distT="0" distB="0" distL="0" distR="0" wp14:anchorId="7CB3A546" wp14:editId="7362F45E">
            <wp:extent cx="5943600" cy="3962400"/>
            <wp:effectExtent l="0" t="0" r="0" b="0"/>
            <wp:docPr id="151754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54069" name="Picture 15175406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16F215DA" w14:textId="6A07A648" w:rsidR="007438BC" w:rsidRPr="00207C7A" w:rsidRDefault="007438BC" w:rsidP="00E623E8">
      <w:pPr>
        <w:pStyle w:val="Heading2"/>
        <w:rPr>
          <w:rFonts w:ascii="Arial" w:hAnsi="Arial" w:cs="Arial"/>
        </w:rPr>
      </w:pPr>
      <w:bookmarkStart w:id="15" w:name="_Toc233468882"/>
      <w:r w:rsidRPr="00207C7A">
        <w:rPr>
          <w:rFonts w:ascii="Arial" w:hAnsi="Arial" w:cs="Arial"/>
        </w:rPr>
        <w:t>Research Gap</w:t>
      </w:r>
      <w:bookmarkEnd w:id="15"/>
      <w:r w:rsidRPr="00207C7A">
        <w:rPr>
          <w:rFonts w:ascii="Arial" w:hAnsi="Arial" w:cs="Arial"/>
        </w:rPr>
        <w:t xml:space="preserve"> </w:t>
      </w:r>
    </w:p>
    <w:p w14:paraId="603D0FDB" w14:textId="05FE7AFE" w:rsidR="007438BC" w:rsidRPr="00207C7A" w:rsidRDefault="00F55A89" w:rsidP="007438BC">
      <w:pPr>
        <w:rPr>
          <w:rFonts w:ascii="Arial" w:hAnsi="Arial" w:cs="Arial"/>
          <w:lang w:val="en-US"/>
        </w:rPr>
      </w:pPr>
      <w:r w:rsidRPr="00207C7A">
        <w:rPr>
          <w:rFonts w:ascii="Arial" w:hAnsi="Arial" w:cs="Arial"/>
          <w:lang w:val="en-US"/>
        </w:rPr>
        <w:t>Review of research literature indicates that the concepts of social media marketing, influencer credibility, and purchase intention have largely been studied in isolation.  Further, very few studies have examined their concerted influence on Generation Z consumers in the fashion industry of the UK with a primary quantitative approach, thereby leading to the justification of this study</w:t>
      </w:r>
      <w:r w:rsidR="007438BC" w:rsidRPr="00207C7A">
        <w:rPr>
          <w:rFonts w:ascii="Arial" w:hAnsi="Arial" w:cs="Arial"/>
          <w:lang w:val="en-US"/>
        </w:rPr>
        <w:t>.</w:t>
      </w:r>
    </w:p>
    <w:p w14:paraId="733365D6" w14:textId="77777777" w:rsidR="00E623E8" w:rsidRPr="00207C7A" w:rsidRDefault="00E623E8" w:rsidP="00616EA9">
      <w:pPr>
        <w:pStyle w:val="Heading1"/>
        <w:rPr>
          <w:rFonts w:ascii="Arial" w:hAnsi="Arial" w:cs="Arial"/>
        </w:rPr>
      </w:pPr>
      <w:bookmarkStart w:id="16" w:name="_Toc233468883"/>
      <w:r w:rsidRPr="00207C7A">
        <w:rPr>
          <w:rFonts w:ascii="Arial" w:hAnsi="Arial" w:cs="Arial"/>
        </w:rPr>
        <w:t>Methodology</w:t>
      </w:r>
      <w:bookmarkEnd w:id="16"/>
    </w:p>
    <w:p w14:paraId="15D6C678" w14:textId="6528FF5E" w:rsidR="00E623E8" w:rsidRPr="00207C7A" w:rsidRDefault="00E623E8" w:rsidP="00616EA9">
      <w:pPr>
        <w:pStyle w:val="Heading2"/>
        <w:rPr>
          <w:rFonts w:ascii="Arial" w:hAnsi="Arial" w:cs="Arial"/>
        </w:rPr>
      </w:pPr>
      <w:bookmarkStart w:id="17" w:name="_Toc233468884"/>
      <w:r w:rsidRPr="00207C7A">
        <w:rPr>
          <w:rFonts w:ascii="Arial" w:hAnsi="Arial" w:cs="Arial"/>
        </w:rPr>
        <w:t>Research Philosophy</w:t>
      </w:r>
      <w:bookmarkEnd w:id="17"/>
      <w:r w:rsidRPr="00207C7A">
        <w:rPr>
          <w:rFonts w:ascii="Arial" w:hAnsi="Arial" w:cs="Arial"/>
        </w:rPr>
        <w:t xml:space="preserve"> </w:t>
      </w:r>
    </w:p>
    <w:p w14:paraId="6B88A9A8" w14:textId="1FEC854E" w:rsidR="00E623E8" w:rsidRPr="00207C7A" w:rsidRDefault="00F55A89" w:rsidP="00E623E8">
      <w:pPr>
        <w:rPr>
          <w:rFonts w:ascii="Arial" w:hAnsi="Arial" w:cs="Arial"/>
        </w:rPr>
      </w:pPr>
      <w:r w:rsidRPr="00207C7A">
        <w:rPr>
          <w:rFonts w:ascii="Arial" w:hAnsi="Arial" w:cs="Arial"/>
        </w:rPr>
        <w:t>This research assumes the positivist philosophy which assumes that reality can be measured through deviance quantifiable facts and statistics. Since the study quantitatively assesses relationships of social media marketing, influencer credibility and purchase intention with the help of structured questionnaire data, positivism will be appropriate (Park</w:t>
      </w:r>
      <w:r w:rsidR="003D4687" w:rsidRPr="00207C7A">
        <w:rPr>
          <w:rFonts w:ascii="Arial" w:hAnsi="Arial" w:cs="Arial"/>
        </w:rPr>
        <w:t xml:space="preserve"> et al.,</w:t>
      </w:r>
      <w:r w:rsidRPr="00207C7A">
        <w:rPr>
          <w:rFonts w:ascii="Arial" w:hAnsi="Arial" w:cs="Arial"/>
        </w:rPr>
        <w:t xml:space="preserve"> 2020)</w:t>
      </w:r>
      <w:r w:rsidR="00E623E8" w:rsidRPr="00207C7A">
        <w:rPr>
          <w:rFonts w:ascii="Arial" w:hAnsi="Arial" w:cs="Arial"/>
        </w:rPr>
        <w:t>.</w:t>
      </w:r>
    </w:p>
    <w:p w14:paraId="08B1A7CB" w14:textId="2EC0F63C" w:rsidR="00E623E8" w:rsidRPr="00207C7A" w:rsidRDefault="00E623E8" w:rsidP="00616EA9">
      <w:pPr>
        <w:pStyle w:val="Heading2"/>
        <w:rPr>
          <w:rFonts w:ascii="Arial" w:hAnsi="Arial" w:cs="Arial"/>
        </w:rPr>
      </w:pPr>
      <w:bookmarkStart w:id="18" w:name="_Toc233468885"/>
      <w:r w:rsidRPr="00207C7A">
        <w:rPr>
          <w:rFonts w:ascii="Arial" w:hAnsi="Arial" w:cs="Arial"/>
        </w:rPr>
        <w:lastRenderedPageBreak/>
        <w:t>Research Approach</w:t>
      </w:r>
      <w:bookmarkEnd w:id="18"/>
      <w:r w:rsidRPr="00207C7A">
        <w:rPr>
          <w:rFonts w:ascii="Arial" w:hAnsi="Arial" w:cs="Arial"/>
        </w:rPr>
        <w:t xml:space="preserve"> </w:t>
      </w:r>
    </w:p>
    <w:p w14:paraId="227EBED6" w14:textId="2DF99BE5" w:rsidR="00E623E8" w:rsidRPr="00207C7A" w:rsidRDefault="00775152" w:rsidP="00E623E8">
      <w:pPr>
        <w:rPr>
          <w:rFonts w:ascii="Arial" w:hAnsi="Arial" w:cs="Arial"/>
        </w:rPr>
      </w:pPr>
      <w:r w:rsidRPr="00207C7A">
        <w:rPr>
          <w:rFonts w:ascii="Arial" w:hAnsi="Arial" w:cs="Arial"/>
        </w:rPr>
        <w:t>The study employed a deductive methodology to evaluate relationships, which were derived beforehand from two already established theories, namely Theory of Planned Behaviour and Source Credibility Theory.  According to Robinson and Bailey-Rodriguez (2025), it refers to a hypothesis that can be tested</w:t>
      </w:r>
      <w:r w:rsidR="003922E5" w:rsidRPr="00207C7A">
        <w:rPr>
          <w:rFonts w:ascii="Arial" w:hAnsi="Arial" w:cs="Arial"/>
        </w:rPr>
        <w:t>.</w:t>
      </w:r>
    </w:p>
    <w:p w14:paraId="0A658940" w14:textId="3DA7EB75" w:rsidR="00E623E8" w:rsidRPr="00207C7A" w:rsidRDefault="00E623E8" w:rsidP="00616EA9">
      <w:pPr>
        <w:pStyle w:val="Heading2"/>
        <w:rPr>
          <w:rFonts w:ascii="Arial" w:hAnsi="Arial" w:cs="Arial"/>
        </w:rPr>
      </w:pPr>
      <w:bookmarkStart w:id="19" w:name="_Toc233468886"/>
      <w:r w:rsidRPr="00207C7A">
        <w:rPr>
          <w:rFonts w:ascii="Arial" w:hAnsi="Arial" w:cs="Arial"/>
        </w:rPr>
        <w:t>Research Design</w:t>
      </w:r>
      <w:bookmarkEnd w:id="19"/>
      <w:r w:rsidRPr="00207C7A">
        <w:rPr>
          <w:rFonts w:ascii="Arial" w:hAnsi="Arial" w:cs="Arial"/>
        </w:rPr>
        <w:t xml:space="preserve"> </w:t>
      </w:r>
    </w:p>
    <w:p w14:paraId="744F17F7" w14:textId="3B026D95" w:rsidR="00E623E8" w:rsidRPr="00207C7A" w:rsidRDefault="00775152" w:rsidP="00E623E8">
      <w:pPr>
        <w:rPr>
          <w:rFonts w:ascii="Arial" w:hAnsi="Arial" w:cs="Arial"/>
        </w:rPr>
      </w:pPr>
      <w:r w:rsidRPr="00207C7A">
        <w:rPr>
          <w:rFonts w:ascii="Arial" w:hAnsi="Arial" w:cs="Arial"/>
        </w:rPr>
        <w:t>The study employs a quantitative cross-sectional survey design to gather numerical information from Generation Z customers at just one point in time. The design allows for an effective study of the relationship between two variables through statistics. It is a very commonly used approach in most marketing research (Slater and Hasson, 2024)</w:t>
      </w:r>
      <w:r w:rsidR="00E623E8" w:rsidRPr="00207C7A">
        <w:rPr>
          <w:rFonts w:ascii="Arial" w:hAnsi="Arial" w:cs="Arial"/>
        </w:rPr>
        <w:t>.</w:t>
      </w:r>
    </w:p>
    <w:p w14:paraId="468BB7E3" w14:textId="51C8A209" w:rsidR="00E623E8" w:rsidRPr="00207C7A" w:rsidRDefault="00E623E8" w:rsidP="00616EA9">
      <w:pPr>
        <w:pStyle w:val="Heading2"/>
        <w:rPr>
          <w:rFonts w:ascii="Arial" w:hAnsi="Arial" w:cs="Arial"/>
        </w:rPr>
      </w:pPr>
      <w:bookmarkStart w:id="20" w:name="_Toc233468887"/>
      <w:r w:rsidRPr="00207C7A">
        <w:rPr>
          <w:rFonts w:ascii="Arial" w:hAnsi="Arial" w:cs="Arial"/>
        </w:rPr>
        <w:t>Research Population and Sampling</w:t>
      </w:r>
      <w:bookmarkEnd w:id="20"/>
      <w:r w:rsidRPr="00207C7A">
        <w:rPr>
          <w:rFonts w:ascii="Arial" w:hAnsi="Arial" w:cs="Arial"/>
        </w:rPr>
        <w:t xml:space="preserve"> </w:t>
      </w:r>
    </w:p>
    <w:p w14:paraId="791A5089" w14:textId="7DE1DCA9" w:rsidR="00E623E8" w:rsidRPr="00207C7A" w:rsidRDefault="00F55A89" w:rsidP="00E623E8">
      <w:pPr>
        <w:rPr>
          <w:rFonts w:ascii="Arial" w:hAnsi="Arial" w:cs="Arial"/>
        </w:rPr>
      </w:pPr>
      <w:r w:rsidRPr="00207C7A">
        <w:rPr>
          <w:rFonts w:ascii="Arial" w:hAnsi="Arial" w:cs="Arial"/>
        </w:rPr>
        <w:t>The target population will comprise Generation Z (18-27 years) consumers residing in the UK who are active users of social media and purchase fashion products online. A sample for quantitative analysis (Andrade, 2021) will be achieved by convenience sampling employing recruitment of 100-150 respondents from universities’ networking and through social media</w:t>
      </w:r>
      <w:r w:rsidR="00E623E8" w:rsidRPr="00207C7A">
        <w:rPr>
          <w:rFonts w:ascii="Arial" w:hAnsi="Arial" w:cs="Arial"/>
        </w:rPr>
        <w:t>.</w:t>
      </w:r>
    </w:p>
    <w:p w14:paraId="2076DBFC" w14:textId="1F5F01C7" w:rsidR="00E623E8" w:rsidRPr="00207C7A" w:rsidRDefault="00E623E8" w:rsidP="00616EA9">
      <w:pPr>
        <w:pStyle w:val="Heading2"/>
        <w:rPr>
          <w:rFonts w:ascii="Arial" w:hAnsi="Arial" w:cs="Arial"/>
        </w:rPr>
      </w:pPr>
      <w:bookmarkStart w:id="21" w:name="_Toc233468888"/>
      <w:r w:rsidRPr="00207C7A">
        <w:rPr>
          <w:rFonts w:ascii="Arial" w:hAnsi="Arial" w:cs="Arial"/>
        </w:rPr>
        <w:t>Data Collection Method</w:t>
      </w:r>
      <w:bookmarkEnd w:id="21"/>
      <w:r w:rsidRPr="00207C7A">
        <w:rPr>
          <w:rFonts w:ascii="Arial" w:hAnsi="Arial" w:cs="Arial"/>
        </w:rPr>
        <w:t xml:space="preserve"> </w:t>
      </w:r>
    </w:p>
    <w:p w14:paraId="0AE22246" w14:textId="238EEC41" w:rsidR="00E623E8" w:rsidRPr="00207C7A" w:rsidRDefault="00775152" w:rsidP="00E623E8">
      <w:pPr>
        <w:rPr>
          <w:rFonts w:ascii="Arial" w:hAnsi="Arial" w:cs="Arial"/>
          <w:lang w:val="en-US"/>
        </w:rPr>
      </w:pPr>
      <w:r w:rsidRPr="00207C7A">
        <w:rPr>
          <w:rFonts w:ascii="Arial" w:hAnsi="Arial" w:cs="Arial"/>
          <w:lang w:val="en-US"/>
        </w:rPr>
        <w:t xml:space="preserve">The online questionnaire will be filled using Microsoft Forms. The survey will contain closed-ended questions that will measure on five-point Likert scale (1 = Strongly Disagree, 5 = Strongly Agree). The survey will be distributed through university networks, Instagram, Facebook, and LinkedIn. </w:t>
      </w:r>
      <w:r w:rsidR="008F6AB3" w:rsidRPr="00207C7A">
        <w:rPr>
          <w:rFonts w:ascii="Arial" w:hAnsi="Arial" w:cs="Arial"/>
          <w:lang w:val="en-US"/>
        </w:rPr>
        <w:t>Using</w:t>
      </w:r>
      <w:r w:rsidRPr="00207C7A">
        <w:rPr>
          <w:rFonts w:ascii="Arial" w:hAnsi="Arial" w:cs="Arial"/>
          <w:lang w:val="en-US"/>
        </w:rPr>
        <w:t xml:space="preserve"> this technique, data can be gathered quickly and at low administration costs with standardised responses for statistical analyses (Koo and Yang, 2025)</w:t>
      </w:r>
      <w:r w:rsidR="00E623E8" w:rsidRPr="00207C7A">
        <w:rPr>
          <w:rFonts w:ascii="Arial" w:hAnsi="Arial" w:cs="Arial"/>
          <w:lang w:val="en-US"/>
        </w:rPr>
        <w:t>.</w:t>
      </w:r>
    </w:p>
    <w:p w14:paraId="43A2E283" w14:textId="61266A4B" w:rsidR="00E623E8" w:rsidRPr="00207C7A" w:rsidRDefault="00E623E8" w:rsidP="00616EA9">
      <w:pPr>
        <w:pStyle w:val="Heading2"/>
        <w:rPr>
          <w:rFonts w:ascii="Arial" w:hAnsi="Arial" w:cs="Arial"/>
        </w:rPr>
      </w:pPr>
      <w:bookmarkStart w:id="22" w:name="_Toc233468889"/>
      <w:r w:rsidRPr="00207C7A">
        <w:rPr>
          <w:rFonts w:ascii="Arial" w:hAnsi="Arial" w:cs="Arial"/>
        </w:rPr>
        <w:t>Data Analysis</w:t>
      </w:r>
      <w:bookmarkEnd w:id="22"/>
      <w:r w:rsidRPr="00207C7A">
        <w:rPr>
          <w:rFonts w:ascii="Arial" w:hAnsi="Arial" w:cs="Arial"/>
        </w:rPr>
        <w:t xml:space="preserve"> </w:t>
      </w:r>
    </w:p>
    <w:p w14:paraId="5AD8A460" w14:textId="03B95333" w:rsidR="00E623E8" w:rsidRPr="00207C7A" w:rsidRDefault="00F55A89" w:rsidP="00E623E8">
      <w:pPr>
        <w:rPr>
          <w:rFonts w:ascii="Arial" w:hAnsi="Arial" w:cs="Arial"/>
          <w:lang w:val="en-US"/>
        </w:rPr>
      </w:pPr>
      <w:r w:rsidRPr="00207C7A">
        <w:rPr>
          <w:rFonts w:ascii="Arial" w:hAnsi="Arial" w:cs="Arial"/>
          <w:lang w:val="en-US"/>
        </w:rPr>
        <w:t xml:space="preserve">IBM SPSS Statistics will analyse the collected data. The demographic profile and distribution of variables will be presented using descriptive statistics. Measurement scales will be examined for internal consistency with Cronbach’s Alpha. Using Pearson correlation analysis, the research intends to study the relationship between various </w:t>
      </w:r>
      <w:r w:rsidRPr="00207C7A">
        <w:rPr>
          <w:rFonts w:ascii="Arial" w:hAnsi="Arial" w:cs="Arial"/>
          <w:lang w:val="en-US"/>
        </w:rPr>
        <w:lastRenderedPageBreak/>
        <w:t>variables. To determine the extent to which social media marketing and influencer credibility affect consumer purchase intention, multiple regression analysis will be used (Klinger et al., 2024)</w:t>
      </w:r>
      <w:r w:rsidR="00E623E8" w:rsidRPr="00207C7A">
        <w:rPr>
          <w:rFonts w:ascii="Arial" w:hAnsi="Arial" w:cs="Arial"/>
          <w:lang w:val="en-US"/>
        </w:rPr>
        <w:t>.</w:t>
      </w:r>
    </w:p>
    <w:p w14:paraId="23270B5E" w14:textId="28666A32" w:rsidR="00E623E8" w:rsidRPr="00207C7A" w:rsidRDefault="00E623E8" w:rsidP="00616EA9">
      <w:pPr>
        <w:pStyle w:val="Heading2"/>
        <w:rPr>
          <w:rFonts w:ascii="Arial" w:hAnsi="Arial" w:cs="Arial"/>
        </w:rPr>
      </w:pPr>
      <w:bookmarkStart w:id="23" w:name="_Toc233468890"/>
      <w:r w:rsidRPr="00207C7A">
        <w:rPr>
          <w:rFonts w:ascii="Arial" w:hAnsi="Arial" w:cs="Arial"/>
        </w:rPr>
        <w:t>Ethical Considerations</w:t>
      </w:r>
      <w:bookmarkEnd w:id="23"/>
      <w:r w:rsidRPr="00207C7A">
        <w:rPr>
          <w:rFonts w:ascii="Arial" w:hAnsi="Arial" w:cs="Arial"/>
        </w:rPr>
        <w:t xml:space="preserve"> </w:t>
      </w:r>
    </w:p>
    <w:p w14:paraId="2BEBCC26" w14:textId="7CE65AD8" w:rsidR="00E623E8" w:rsidRPr="00207C7A" w:rsidRDefault="00F55A89" w:rsidP="00E623E8">
      <w:pPr>
        <w:rPr>
          <w:rFonts w:ascii="Arial" w:hAnsi="Arial" w:cs="Arial"/>
          <w:lang w:val="en-US"/>
        </w:rPr>
      </w:pPr>
      <w:r w:rsidRPr="00207C7A">
        <w:rPr>
          <w:rFonts w:ascii="Arial" w:hAnsi="Arial" w:cs="Arial"/>
          <w:lang w:val="en-US"/>
        </w:rPr>
        <w:t>Before the data collection starts ethical approval will be obtained. Subjects will get to see information sheet which will provide insight about the study which will help them give their consent in informed manner. Participation will be voluntary throughout the survey, and the respondents can withdraw anytime before submitting it without any penalty. No personal identification information will be collected in this research. All data will be safeguarded by password protection and will be utilized solely for academic purposes as per the guideline and GDPR</w:t>
      </w:r>
      <w:r w:rsidR="00E623E8" w:rsidRPr="00207C7A">
        <w:rPr>
          <w:rFonts w:ascii="Arial" w:hAnsi="Arial" w:cs="Arial"/>
          <w:lang w:val="en-US"/>
        </w:rPr>
        <w:t>.</w:t>
      </w:r>
    </w:p>
    <w:p w14:paraId="7360A35B" w14:textId="31165D45" w:rsidR="00E623E8" w:rsidRPr="00207C7A" w:rsidRDefault="00E623E8" w:rsidP="00616EA9">
      <w:pPr>
        <w:pStyle w:val="Heading1"/>
        <w:rPr>
          <w:rFonts w:ascii="Arial" w:hAnsi="Arial" w:cs="Arial"/>
        </w:rPr>
      </w:pPr>
      <w:bookmarkStart w:id="24" w:name="_Toc233468891"/>
      <w:r w:rsidRPr="00207C7A">
        <w:rPr>
          <w:rFonts w:ascii="Arial" w:hAnsi="Arial" w:cs="Arial"/>
        </w:rPr>
        <w:t>Expected Findings</w:t>
      </w:r>
      <w:bookmarkEnd w:id="24"/>
      <w:r w:rsidRPr="00207C7A">
        <w:rPr>
          <w:rFonts w:ascii="Arial" w:hAnsi="Arial" w:cs="Arial"/>
        </w:rPr>
        <w:t xml:space="preserve"> </w:t>
      </w:r>
    </w:p>
    <w:p w14:paraId="5D67E041" w14:textId="0850A9F0" w:rsidR="00E623E8" w:rsidRPr="00207C7A" w:rsidRDefault="00F55A89" w:rsidP="00E623E8">
      <w:pPr>
        <w:rPr>
          <w:rFonts w:ascii="Arial" w:hAnsi="Arial" w:cs="Arial"/>
        </w:rPr>
      </w:pPr>
      <w:r w:rsidRPr="00207C7A">
        <w:rPr>
          <w:rFonts w:ascii="Arial" w:hAnsi="Arial" w:cs="Arial"/>
        </w:rPr>
        <w:t>The research will help discover positive links between social media marketing, influencer reliability and consumer purchases intention of Generation Z consumers in the fashion industry of the UK. Effective social media marketing together with credible influencer marketing will boost purchase intention significantly. The anticipated results will likely provide practical recommendations for UK fashion retailers and evidence to the digital marketing literature</w:t>
      </w:r>
      <w:r w:rsidR="00E623E8" w:rsidRPr="00207C7A">
        <w:rPr>
          <w:rFonts w:ascii="Arial" w:hAnsi="Arial" w:cs="Arial"/>
        </w:rPr>
        <w:t>.</w:t>
      </w:r>
    </w:p>
    <w:p w14:paraId="7583599A" w14:textId="513C6A40" w:rsidR="00E623E8" w:rsidRPr="00207C7A" w:rsidRDefault="00E623E8" w:rsidP="00616EA9">
      <w:pPr>
        <w:pStyle w:val="Heading1"/>
        <w:rPr>
          <w:rFonts w:ascii="Arial" w:hAnsi="Arial" w:cs="Arial"/>
        </w:rPr>
      </w:pPr>
      <w:bookmarkStart w:id="25" w:name="_Toc233468892"/>
      <w:r w:rsidRPr="00207C7A">
        <w:rPr>
          <w:rFonts w:ascii="Arial" w:hAnsi="Arial" w:cs="Arial"/>
        </w:rPr>
        <w:t>Limitations</w:t>
      </w:r>
      <w:bookmarkEnd w:id="25"/>
      <w:r w:rsidRPr="00207C7A">
        <w:rPr>
          <w:rFonts w:ascii="Arial" w:hAnsi="Arial" w:cs="Arial"/>
        </w:rPr>
        <w:t xml:space="preserve"> </w:t>
      </w:r>
    </w:p>
    <w:p w14:paraId="4B11512C" w14:textId="3BD0EE27" w:rsidR="00E623E8" w:rsidRPr="00207C7A" w:rsidRDefault="00F55A89" w:rsidP="00E623E8">
      <w:pPr>
        <w:rPr>
          <w:rFonts w:ascii="Arial" w:hAnsi="Arial" w:cs="Arial"/>
        </w:rPr>
      </w:pPr>
      <w:r w:rsidRPr="00207C7A">
        <w:rPr>
          <w:rFonts w:ascii="Arial" w:hAnsi="Arial" w:cs="Arial"/>
        </w:rPr>
        <w:t>There are a few limitations to this study. The convenience sampling might limit the generalizability of this research findings, and the cross-sectional design limits the inference of causation. Responses to questionnaire may generate response bias. Also, the study only focuses on UK consumers of Generation Z generation. Anonymous participation, well-crafted questionnaires, and validated measuring scales will eliminate these limitations as much as possible</w:t>
      </w:r>
      <w:r w:rsidR="00E623E8" w:rsidRPr="00207C7A">
        <w:rPr>
          <w:rFonts w:ascii="Arial" w:hAnsi="Arial" w:cs="Arial"/>
        </w:rPr>
        <w:t>.</w:t>
      </w:r>
    </w:p>
    <w:p w14:paraId="2BC60144" w14:textId="0FF94A7C" w:rsidR="0091435D" w:rsidRPr="00207C7A" w:rsidRDefault="00E623E8" w:rsidP="00616EA9">
      <w:pPr>
        <w:pStyle w:val="Heading1"/>
        <w:rPr>
          <w:rFonts w:ascii="Arial" w:hAnsi="Arial" w:cs="Arial"/>
          <w:lang w:val="en-US"/>
        </w:rPr>
      </w:pPr>
      <w:bookmarkStart w:id="26" w:name="_Toc233468893"/>
      <w:r w:rsidRPr="00207C7A">
        <w:rPr>
          <w:rFonts w:ascii="Arial" w:hAnsi="Arial" w:cs="Arial"/>
          <w:lang w:val="en-US"/>
        </w:rPr>
        <w:lastRenderedPageBreak/>
        <w:t>Timeframe</w:t>
      </w:r>
      <w:bookmarkEnd w:id="26"/>
    </w:p>
    <w:p w14:paraId="7DB4270F" w14:textId="77777777" w:rsidR="00616EA9" w:rsidRPr="00207C7A" w:rsidRDefault="004A0A79" w:rsidP="00616EA9">
      <w:pPr>
        <w:keepNext/>
        <w:jc w:val="center"/>
        <w:rPr>
          <w:rFonts w:ascii="Arial" w:hAnsi="Arial" w:cs="Arial"/>
        </w:rPr>
      </w:pPr>
      <w:r w:rsidRPr="00207C7A">
        <w:rPr>
          <w:rFonts w:ascii="Arial" w:hAnsi="Arial" w:cs="Arial"/>
          <w:noProof/>
        </w:rPr>
        <w:drawing>
          <wp:inline distT="0" distB="0" distL="0" distR="0" wp14:anchorId="37F7D833" wp14:editId="272AC311">
            <wp:extent cx="5943600" cy="3568065"/>
            <wp:effectExtent l="0" t="0" r="0" b="0"/>
            <wp:docPr id="17037374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737483" name="Picture 170373748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568065"/>
                    </a:xfrm>
                    <a:prstGeom prst="rect">
                      <a:avLst/>
                    </a:prstGeom>
                  </pic:spPr>
                </pic:pic>
              </a:graphicData>
            </a:graphic>
          </wp:inline>
        </w:drawing>
      </w:r>
    </w:p>
    <w:p w14:paraId="5DD689BB" w14:textId="61184539" w:rsidR="000B6270" w:rsidRPr="00207C7A" w:rsidRDefault="00616EA9" w:rsidP="00616EA9">
      <w:pPr>
        <w:pStyle w:val="Caption"/>
        <w:jc w:val="center"/>
        <w:rPr>
          <w:rFonts w:ascii="Arial" w:hAnsi="Arial" w:cs="Arial"/>
        </w:rPr>
      </w:pPr>
      <w:r w:rsidRPr="00207C7A">
        <w:rPr>
          <w:rFonts w:ascii="Arial" w:hAnsi="Arial" w:cs="Arial"/>
        </w:rPr>
        <w:t xml:space="preserve">Figure </w:t>
      </w:r>
      <w:r w:rsidRPr="00207C7A">
        <w:rPr>
          <w:rFonts w:ascii="Arial" w:hAnsi="Arial" w:cs="Arial"/>
        </w:rPr>
        <w:fldChar w:fldCharType="begin"/>
      </w:r>
      <w:r w:rsidRPr="00207C7A">
        <w:rPr>
          <w:rFonts w:ascii="Arial" w:hAnsi="Arial" w:cs="Arial"/>
        </w:rPr>
        <w:instrText xml:space="preserve"> SEQ Figure \* ARABIC </w:instrText>
      </w:r>
      <w:r w:rsidRPr="00207C7A">
        <w:rPr>
          <w:rFonts w:ascii="Arial" w:hAnsi="Arial" w:cs="Arial"/>
        </w:rPr>
        <w:fldChar w:fldCharType="separate"/>
      </w:r>
      <w:r w:rsidRPr="00207C7A">
        <w:rPr>
          <w:rFonts w:ascii="Arial" w:hAnsi="Arial" w:cs="Arial"/>
          <w:noProof/>
        </w:rPr>
        <w:t>1</w:t>
      </w:r>
      <w:r w:rsidRPr="00207C7A">
        <w:rPr>
          <w:rFonts w:ascii="Arial" w:hAnsi="Arial" w:cs="Arial"/>
        </w:rPr>
        <w:fldChar w:fldCharType="end"/>
      </w:r>
      <w:r w:rsidRPr="00207C7A">
        <w:rPr>
          <w:rFonts w:ascii="Arial" w:hAnsi="Arial" w:cs="Arial"/>
        </w:rPr>
        <w:t>: Timeframe</w:t>
      </w:r>
    </w:p>
    <w:p w14:paraId="010BA926" w14:textId="647FF739" w:rsidR="00616EA9" w:rsidRPr="00207C7A" w:rsidRDefault="00616EA9" w:rsidP="00616EA9">
      <w:pPr>
        <w:pStyle w:val="Heading1"/>
        <w:rPr>
          <w:rFonts w:ascii="Arial" w:hAnsi="Arial" w:cs="Arial"/>
        </w:rPr>
      </w:pPr>
      <w:bookmarkStart w:id="27" w:name="_Toc233468894"/>
      <w:r w:rsidRPr="00207C7A">
        <w:rPr>
          <w:rFonts w:ascii="Arial" w:hAnsi="Arial" w:cs="Arial"/>
        </w:rPr>
        <w:t>Conclusion</w:t>
      </w:r>
      <w:bookmarkEnd w:id="27"/>
    </w:p>
    <w:p w14:paraId="3764D0E0" w14:textId="55A47CFB" w:rsidR="00616EA9" w:rsidRPr="00207C7A" w:rsidRDefault="00F55A89" w:rsidP="00616EA9">
      <w:pPr>
        <w:rPr>
          <w:rFonts w:ascii="Arial" w:hAnsi="Arial" w:cs="Arial"/>
          <w:lang w:val="en-US"/>
        </w:rPr>
      </w:pPr>
      <w:r w:rsidRPr="00207C7A">
        <w:rPr>
          <w:rFonts w:ascii="Arial" w:hAnsi="Arial" w:cs="Arial"/>
          <w:lang w:val="en-US"/>
        </w:rPr>
        <w:t>This study intends to analyse the impact of social media marketing and influencers’ credibility on the purchase intention of Generation Z consumers in the UK fashion industry Through employing quantitative survey questionnaire followed by statistical analysis, the research is likely to offer practical recommendations to fashion marketers, while contributing empirical evidence to digital marketing and consumer behaviour literature</w:t>
      </w:r>
      <w:r w:rsidR="00616EA9" w:rsidRPr="00207C7A">
        <w:rPr>
          <w:rFonts w:ascii="Arial" w:hAnsi="Arial" w:cs="Arial"/>
          <w:lang w:val="en-US"/>
        </w:rPr>
        <w:t>.</w:t>
      </w:r>
    </w:p>
    <w:p w14:paraId="2AA49B87" w14:textId="77777777" w:rsidR="00F55A89" w:rsidRPr="00207C7A" w:rsidRDefault="00F55A89" w:rsidP="00616EA9">
      <w:pPr>
        <w:rPr>
          <w:rFonts w:ascii="Arial" w:hAnsi="Arial" w:cs="Arial"/>
        </w:rPr>
      </w:pPr>
    </w:p>
    <w:p w14:paraId="030EC6DA" w14:textId="77777777" w:rsidR="00F55A89" w:rsidRPr="00207C7A" w:rsidRDefault="00F55A89" w:rsidP="00616EA9">
      <w:pPr>
        <w:rPr>
          <w:rFonts w:ascii="Arial" w:hAnsi="Arial" w:cs="Arial"/>
        </w:rPr>
      </w:pPr>
    </w:p>
    <w:p w14:paraId="3D3B0CBB" w14:textId="77777777" w:rsidR="00F55A89" w:rsidRPr="00207C7A" w:rsidRDefault="00F55A89" w:rsidP="00616EA9">
      <w:pPr>
        <w:rPr>
          <w:rFonts w:ascii="Arial" w:hAnsi="Arial" w:cs="Arial"/>
        </w:rPr>
      </w:pPr>
    </w:p>
    <w:p w14:paraId="29530CBC" w14:textId="77777777" w:rsidR="00F55A89" w:rsidRPr="00207C7A" w:rsidRDefault="00F55A89" w:rsidP="00616EA9">
      <w:pPr>
        <w:rPr>
          <w:rFonts w:ascii="Arial" w:hAnsi="Arial" w:cs="Arial"/>
        </w:rPr>
      </w:pPr>
    </w:p>
    <w:p w14:paraId="2C198ACA" w14:textId="77777777" w:rsidR="00F55A89" w:rsidRPr="00207C7A" w:rsidRDefault="00F55A89" w:rsidP="00616EA9">
      <w:pPr>
        <w:rPr>
          <w:rFonts w:ascii="Arial" w:hAnsi="Arial" w:cs="Arial"/>
        </w:rPr>
      </w:pPr>
    </w:p>
    <w:p w14:paraId="50FB5CDF" w14:textId="218DA104" w:rsidR="00F55A89" w:rsidRPr="00207C7A" w:rsidRDefault="00F55A89" w:rsidP="00F55A89">
      <w:pPr>
        <w:pStyle w:val="Heading1"/>
        <w:rPr>
          <w:rFonts w:ascii="Arial" w:hAnsi="Arial" w:cs="Arial"/>
        </w:rPr>
      </w:pPr>
      <w:bookmarkStart w:id="28" w:name="_Toc233468895"/>
      <w:r w:rsidRPr="00207C7A">
        <w:rPr>
          <w:rFonts w:ascii="Arial" w:hAnsi="Arial" w:cs="Arial"/>
        </w:rPr>
        <w:lastRenderedPageBreak/>
        <w:t>References</w:t>
      </w:r>
      <w:bookmarkEnd w:id="28"/>
    </w:p>
    <w:p w14:paraId="1C56CD30" w14:textId="77777777" w:rsidR="00F55A89" w:rsidRPr="00207C7A" w:rsidRDefault="00F55A89" w:rsidP="00F55A89">
      <w:pPr>
        <w:rPr>
          <w:rFonts w:ascii="Arial" w:hAnsi="Arial" w:cs="Arial"/>
          <w:lang w:val="en-US"/>
        </w:rPr>
      </w:pPr>
      <w:r w:rsidRPr="00207C7A">
        <w:rPr>
          <w:rFonts w:ascii="Arial" w:hAnsi="Arial" w:cs="Arial"/>
          <w:lang w:val="en-US"/>
        </w:rPr>
        <w:t xml:space="preserve">Andrade, C. (2021). The Inconvenient Truth about Convenience and Purposive Samples. </w:t>
      </w:r>
      <w:r w:rsidRPr="00207C7A">
        <w:rPr>
          <w:rFonts w:ascii="Arial" w:hAnsi="Arial" w:cs="Arial"/>
          <w:i/>
          <w:lang w:val="en-US"/>
        </w:rPr>
        <w:t>Indian Journal of Psychological Medicine</w:t>
      </w:r>
      <w:r w:rsidRPr="00207C7A">
        <w:rPr>
          <w:rFonts w:ascii="Arial" w:hAnsi="Arial" w:cs="Arial"/>
          <w:lang w:val="en-US"/>
        </w:rPr>
        <w:t>, [online] 43(1), pp.86–88. doi:https://doi.org/10.1177/0253717620977000.</w:t>
      </w:r>
    </w:p>
    <w:p w14:paraId="490A7930" w14:textId="77777777" w:rsidR="00F55A89" w:rsidRPr="00207C7A" w:rsidRDefault="00F55A89" w:rsidP="00F55A89">
      <w:pPr>
        <w:rPr>
          <w:rFonts w:ascii="Arial" w:hAnsi="Arial" w:cs="Arial"/>
          <w:lang w:val="en-US"/>
        </w:rPr>
      </w:pPr>
      <w:r w:rsidRPr="00207C7A">
        <w:rPr>
          <w:rFonts w:ascii="Arial" w:hAnsi="Arial" w:cs="Arial"/>
          <w:lang w:val="en-US"/>
        </w:rPr>
        <w:t xml:space="preserve">Bailey, K., Basu, A. and Sharma, S. (2022). The Environmental Impacts of Fast Fashion on Water Quality: a Systematic Review. </w:t>
      </w:r>
      <w:r w:rsidRPr="00207C7A">
        <w:rPr>
          <w:rFonts w:ascii="Arial" w:hAnsi="Arial" w:cs="Arial"/>
          <w:i/>
          <w:lang w:val="en-US"/>
        </w:rPr>
        <w:t>Water</w:t>
      </w:r>
      <w:r w:rsidRPr="00207C7A">
        <w:rPr>
          <w:rFonts w:ascii="Arial" w:hAnsi="Arial" w:cs="Arial"/>
          <w:lang w:val="en-US"/>
        </w:rPr>
        <w:t>, 14(7), p.1073. doi:https://doi.org/10.3390/w14071073.</w:t>
      </w:r>
    </w:p>
    <w:p w14:paraId="31D7FC9B" w14:textId="77777777" w:rsidR="00F55A89" w:rsidRPr="00207C7A" w:rsidRDefault="00F55A89" w:rsidP="00F55A89">
      <w:pPr>
        <w:rPr>
          <w:rFonts w:ascii="Arial" w:hAnsi="Arial" w:cs="Arial"/>
          <w:lang w:val="en-US"/>
        </w:rPr>
      </w:pPr>
      <w:r w:rsidRPr="00207C7A">
        <w:rPr>
          <w:rFonts w:ascii="Arial" w:hAnsi="Arial" w:cs="Arial"/>
          <w:lang w:val="en-US"/>
        </w:rPr>
        <w:t>Bläse, R., Filser, M., Kraus, S., Puumalainen, K. and Moog, P. (2023). Non</w:t>
      </w:r>
      <w:r w:rsidRPr="00207C7A">
        <w:rPr>
          <w:rFonts w:ascii="Cambria Math" w:hAnsi="Cambria Math" w:cs="Cambria Math"/>
          <w:lang w:val="en-US"/>
        </w:rPr>
        <w:t>‐</w:t>
      </w:r>
      <w:r w:rsidRPr="00207C7A">
        <w:rPr>
          <w:rFonts w:ascii="Arial" w:hAnsi="Arial" w:cs="Arial"/>
          <w:lang w:val="en-US"/>
        </w:rPr>
        <w:t xml:space="preserve">sustainable buying behavior: How the fear of missing out drives purchase intentions in the fast fashion industry. </w:t>
      </w:r>
      <w:r w:rsidRPr="00207C7A">
        <w:rPr>
          <w:rFonts w:ascii="Arial" w:hAnsi="Arial" w:cs="Arial"/>
          <w:i/>
          <w:lang w:val="en-US"/>
        </w:rPr>
        <w:t>Wiley Online Library</w:t>
      </w:r>
      <w:r w:rsidRPr="00207C7A">
        <w:rPr>
          <w:rFonts w:ascii="Arial" w:hAnsi="Arial" w:cs="Arial"/>
          <w:lang w:val="en-US"/>
        </w:rPr>
        <w:t>, [online] 33(2), pp.626–641. doi:https://doi.org/10.1002/bse.3509.</w:t>
      </w:r>
    </w:p>
    <w:p w14:paraId="46029BCD" w14:textId="77777777" w:rsidR="00F55A89" w:rsidRPr="00207C7A" w:rsidRDefault="00F55A89" w:rsidP="00F55A89">
      <w:pPr>
        <w:rPr>
          <w:rFonts w:ascii="Arial" w:hAnsi="Arial" w:cs="Arial"/>
        </w:rPr>
      </w:pPr>
      <w:r w:rsidRPr="00207C7A">
        <w:rPr>
          <w:rFonts w:ascii="Arial" w:hAnsi="Arial" w:cs="Arial"/>
        </w:rPr>
        <w:t xml:space="preserve">Dunn, N. (2024). </w:t>
      </w:r>
      <w:r w:rsidRPr="00207C7A">
        <w:rPr>
          <w:rFonts w:ascii="Arial" w:hAnsi="Arial" w:cs="Arial"/>
          <w:i/>
        </w:rPr>
        <w:t>Influencer marketing statistics: Key insights and trends revealed</w:t>
      </w:r>
      <w:r w:rsidRPr="00207C7A">
        <w:rPr>
          <w:rFonts w:ascii="Arial" w:hAnsi="Arial" w:cs="Arial"/>
        </w:rPr>
        <w:t>. [online] www.charleagency.com. Available at: https://www.charleagency.com/articles/influencer-marketing-statistics/.</w:t>
      </w:r>
    </w:p>
    <w:p w14:paraId="6D1FEAFA" w14:textId="77777777" w:rsidR="00F55A89" w:rsidRPr="00207C7A" w:rsidRDefault="00F55A89" w:rsidP="00F55A89">
      <w:pPr>
        <w:rPr>
          <w:rFonts w:ascii="Arial" w:hAnsi="Arial" w:cs="Arial"/>
          <w:lang w:val="en-US"/>
        </w:rPr>
      </w:pPr>
      <w:r w:rsidRPr="00207C7A">
        <w:rPr>
          <w:rFonts w:ascii="Arial" w:hAnsi="Arial" w:cs="Arial"/>
          <w:lang w:val="en-US"/>
        </w:rPr>
        <w:t xml:space="preserve">Garg, M. and Bakshi, A. (2024). Exploring the Impact of Beauty Vloggers’ Credible attributes, Parasocial interaction, and Trust on Consumer Purchase Intention in Influencer Marketing. </w:t>
      </w:r>
      <w:r w:rsidRPr="00207C7A">
        <w:rPr>
          <w:rFonts w:ascii="Arial" w:hAnsi="Arial" w:cs="Arial"/>
          <w:i/>
          <w:lang w:val="en-US"/>
        </w:rPr>
        <w:t>Humanities and Social Sciences Communications</w:t>
      </w:r>
      <w:r w:rsidRPr="00207C7A">
        <w:rPr>
          <w:rFonts w:ascii="Arial" w:hAnsi="Arial" w:cs="Arial"/>
          <w:lang w:val="en-US"/>
        </w:rPr>
        <w:t>, 11(1), pp.1–14. doi:https://doi.org/10.1057/s41599-024-02760-9.</w:t>
      </w:r>
    </w:p>
    <w:p w14:paraId="7C865B0C" w14:textId="77777777" w:rsidR="00F55A89" w:rsidRPr="00207C7A" w:rsidRDefault="00F55A89" w:rsidP="00F55A89">
      <w:pPr>
        <w:rPr>
          <w:rFonts w:ascii="Arial" w:hAnsi="Arial" w:cs="Arial"/>
          <w:lang w:val="en-US"/>
        </w:rPr>
      </w:pPr>
      <w:r w:rsidRPr="00207C7A">
        <w:rPr>
          <w:rFonts w:ascii="Arial" w:hAnsi="Arial" w:cs="Arial"/>
          <w:lang w:val="en-US"/>
        </w:rPr>
        <w:t xml:space="preserve">Gerlich, M. (2023). The Power of Virtual Influencers: Impact on Consumer Behaviour and Attitudes in the Age of AI. </w:t>
      </w:r>
      <w:r w:rsidRPr="00207C7A">
        <w:rPr>
          <w:rFonts w:ascii="Arial" w:hAnsi="Arial" w:cs="Arial"/>
          <w:i/>
          <w:lang w:val="en-US"/>
        </w:rPr>
        <w:t>Administrative Sciences</w:t>
      </w:r>
      <w:r w:rsidRPr="00207C7A">
        <w:rPr>
          <w:rFonts w:ascii="Arial" w:hAnsi="Arial" w:cs="Arial"/>
          <w:lang w:val="en-US"/>
        </w:rPr>
        <w:t>, [online] 13(8), p.178. doi:https://doi.org/10.3390/admsci13080178.</w:t>
      </w:r>
    </w:p>
    <w:p w14:paraId="495FE0A8" w14:textId="77777777" w:rsidR="00F55A89" w:rsidRPr="00207C7A" w:rsidRDefault="00F55A89" w:rsidP="00F55A89">
      <w:pPr>
        <w:rPr>
          <w:rFonts w:ascii="Arial" w:hAnsi="Arial" w:cs="Arial"/>
          <w:lang w:val="en-US"/>
        </w:rPr>
      </w:pPr>
      <w:r w:rsidRPr="00207C7A">
        <w:rPr>
          <w:rFonts w:ascii="Arial" w:hAnsi="Arial" w:cs="Arial"/>
          <w:lang w:val="en-US"/>
        </w:rPr>
        <w:t>Han, J. and Balabanis, G. (2023). Meta</w:t>
      </w:r>
      <w:r w:rsidRPr="00207C7A">
        <w:rPr>
          <w:rFonts w:ascii="Cambria Math" w:hAnsi="Cambria Math" w:cs="Cambria Math"/>
          <w:lang w:val="en-US"/>
        </w:rPr>
        <w:t>‐</w:t>
      </w:r>
      <w:r w:rsidRPr="00207C7A">
        <w:rPr>
          <w:rFonts w:ascii="Arial" w:hAnsi="Arial" w:cs="Arial"/>
          <w:lang w:val="en-US"/>
        </w:rPr>
        <w:t xml:space="preserve">analysis of social media influencer impact: Key antecedents and theoretical foundations. </w:t>
      </w:r>
      <w:r w:rsidRPr="00207C7A">
        <w:rPr>
          <w:rFonts w:ascii="Arial" w:hAnsi="Arial" w:cs="Arial"/>
          <w:i/>
          <w:lang w:val="en-US"/>
        </w:rPr>
        <w:t>Psychology &amp; Marketing</w:t>
      </w:r>
      <w:r w:rsidRPr="00207C7A">
        <w:rPr>
          <w:rFonts w:ascii="Arial" w:hAnsi="Arial" w:cs="Arial"/>
          <w:lang w:val="en-US"/>
        </w:rPr>
        <w:t>, 41(2). doi:https://doi.org/10.1002/mar.21927.</w:t>
      </w:r>
    </w:p>
    <w:p w14:paraId="7E3A6C43" w14:textId="77777777" w:rsidR="00F55A89" w:rsidRPr="00207C7A" w:rsidRDefault="00F55A89" w:rsidP="00F55A89">
      <w:pPr>
        <w:rPr>
          <w:rFonts w:ascii="Arial" w:hAnsi="Arial" w:cs="Arial"/>
          <w:lang w:val="en-US"/>
        </w:rPr>
      </w:pPr>
      <w:r w:rsidRPr="00207C7A">
        <w:rPr>
          <w:rFonts w:ascii="Arial" w:hAnsi="Arial" w:cs="Arial"/>
          <w:lang w:val="en-US"/>
        </w:rPr>
        <w:t xml:space="preserve">Jamil, K., Dunnan, L., Gul, R.F., Shehzad, M.U., Gillani, S.H.M. and Awan, F.H. (2022). Role of Social Media Marketing Activities in Influencing Customer intentions: a Perspective of a New Emerging Era. </w:t>
      </w:r>
      <w:r w:rsidRPr="00207C7A">
        <w:rPr>
          <w:rFonts w:ascii="Arial" w:hAnsi="Arial" w:cs="Arial"/>
          <w:i/>
          <w:lang w:val="en-US"/>
        </w:rPr>
        <w:t>Frontiers in Psychology</w:t>
      </w:r>
      <w:r w:rsidRPr="00207C7A">
        <w:rPr>
          <w:rFonts w:ascii="Arial" w:hAnsi="Arial" w:cs="Arial"/>
          <w:lang w:val="en-US"/>
        </w:rPr>
        <w:t>, [online] 12(1), pp.1–12. doi:https://doi.org/10.3389/fpsyg.2021.808525.</w:t>
      </w:r>
    </w:p>
    <w:p w14:paraId="22584160" w14:textId="77777777" w:rsidR="00F55A89" w:rsidRPr="00207C7A" w:rsidRDefault="00F55A89" w:rsidP="00F55A89">
      <w:pPr>
        <w:rPr>
          <w:rFonts w:ascii="Arial" w:hAnsi="Arial" w:cs="Arial"/>
          <w:lang w:val="en-US"/>
        </w:rPr>
      </w:pPr>
      <w:r w:rsidRPr="00207C7A">
        <w:rPr>
          <w:rFonts w:ascii="Arial" w:hAnsi="Arial" w:cs="Arial"/>
          <w:lang w:val="en-US"/>
        </w:rPr>
        <w:lastRenderedPageBreak/>
        <w:t xml:space="preserve">Klinger, D., Plener, P.L., Golli Marboe, Karwautz, A., Kothgassner, O.D. and Dienlin, T. (2024). Exploring the relationship between media use and depressive symptoms among gender diverse youth: findings of the Mental Health Days Study. </w:t>
      </w:r>
      <w:r w:rsidRPr="00207C7A">
        <w:rPr>
          <w:rFonts w:ascii="Arial" w:hAnsi="Arial" w:cs="Arial"/>
          <w:i/>
          <w:lang w:val="en-US"/>
        </w:rPr>
        <w:t>Child and Adolescent Psychiatry and Mental Health</w:t>
      </w:r>
      <w:r w:rsidRPr="00207C7A">
        <w:rPr>
          <w:rFonts w:ascii="Arial" w:hAnsi="Arial" w:cs="Arial"/>
          <w:lang w:val="en-US"/>
        </w:rPr>
        <w:t>, 18(1). doi:https://doi.org/10.1186/s13034-024-00797-x.</w:t>
      </w:r>
    </w:p>
    <w:p w14:paraId="2ED0BD3E" w14:textId="77777777" w:rsidR="00F55A89" w:rsidRPr="00207C7A" w:rsidRDefault="00F55A89" w:rsidP="00F55A89">
      <w:pPr>
        <w:rPr>
          <w:rFonts w:ascii="Arial" w:hAnsi="Arial" w:cs="Arial"/>
          <w:lang w:val="en-US"/>
        </w:rPr>
      </w:pPr>
      <w:r w:rsidRPr="00207C7A">
        <w:rPr>
          <w:rFonts w:ascii="Arial" w:hAnsi="Arial" w:cs="Arial"/>
          <w:lang w:val="en-US"/>
        </w:rPr>
        <w:t xml:space="preserve">Koo, M. and Yang, S.-W. (2025). Likert-Type Scale. </w:t>
      </w:r>
      <w:r w:rsidRPr="00207C7A">
        <w:rPr>
          <w:rFonts w:ascii="Arial" w:hAnsi="Arial" w:cs="Arial"/>
          <w:i/>
          <w:lang w:val="en-US"/>
        </w:rPr>
        <w:t>Encyclopedia</w:t>
      </w:r>
      <w:r w:rsidRPr="00207C7A">
        <w:rPr>
          <w:rFonts w:ascii="Arial" w:hAnsi="Arial" w:cs="Arial"/>
          <w:lang w:val="en-US"/>
        </w:rPr>
        <w:t>, 5(1), pp.18–18. doi:https://doi.org/10.3390/encyclopedia5010018.</w:t>
      </w:r>
    </w:p>
    <w:p w14:paraId="18F8C44D" w14:textId="77777777" w:rsidR="00F55A89" w:rsidRPr="00207C7A" w:rsidRDefault="00F55A89" w:rsidP="00F55A89">
      <w:pPr>
        <w:rPr>
          <w:rFonts w:ascii="Arial" w:hAnsi="Arial" w:cs="Arial"/>
          <w:lang w:val="en-US"/>
        </w:rPr>
      </w:pPr>
      <w:r w:rsidRPr="00207C7A">
        <w:rPr>
          <w:rFonts w:ascii="Arial" w:hAnsi="Arial" w:cs="Arial"/>
          <w:lang w:val="en-US"/>
        </w:rPr>
        <w:t xml:space="preserve">Liu, M. (2022). Determining the Role of Influencers’ Marketing Initiatives on Fast Fashion Industry Sustainability: the Mediating Role of Purchase Intention. </w:t>
      </w:r>
      <w:r w:rsidRPr="00207C7A">
        <w:rPr>
          <w:rFonts w:ascii="Arial" w:hAnsi="Arial" w:cs="Arial"/>
          <w:i/>
          <w:lang w:val="en-US"/>
        </w:rPr>
        <w:t>Frontiers in Psychology</w:t>
      </w:r>
      <w:r w:rsidRPr="00207C7A">
        <w:rPr>
          <w:rFonts w:ascii="Arial" w:hAnsi="Arial" w:cs="Arial"/>
          <w:lang w:val="en-US"/>
        </w:rPr>
        <w:t>, [online] 13(940649). doi:https://doi.org/10.3389/fpsyg.2022.940649.</w:t>
      </w:r>
    </w:p>
    <w:p w14:paraId="1A8F6A1C" w14:textId="77777777" w:rsidR="00F55A89" w:rsidRPr="00207C7A" w:rsidRDefault="00F55A89" w:rsidP="00F55A89">
      <w:pPr>
        <w:rPr>
          <w:rFonts w:ascii="Arial" w:hAnsi="Arial" w:cs="Arial"/>
          <w:lang w:val="en-US"/>
        </w:rPr>
      </w:pPr>
      <w:r w:rsidRPr="00207C7A">
        <w:rPr>
          <w:rFonts w:ascii="Arial" w:hAnsi="Arial" w:cs="Arial"/>
          <w:lang w:val="en-US"/>
        </w:rPr>
        <w:t xml:space="preserve">Liu, S.-F., Lee, H.-C. and Lien, N.-H. (2021). Do fast fashion consumers prefer foreign brands? The moderating roles of sensory perception and consumer personality on purchase intentions. </w:t>
      </w:r>
      <w:r w:rsidRPr="00207C7A">
        <w:rPr>
          <w:rFonts w:ascii="Arial" w:hAnsi="Arial" w:cs="Arial"/>
          <w:i/>
          <w:lang w:val="en-US"/>
        </w:rPr>
        <w:t>Asia Pacific Management Review</w:t>
      </w:r>
      <w:r w:rsidRPr="00207C7A">
        <w:rPr>
          <w:rFonts w:ascii="Arial" w:hAnsi="Arial" w:cs="Arial"/>
          <w:lang w:val="en-US"/>
        </w:rPr>
        <w:t>, 26(2). doi:https://doi.org/10.1016/j.apmrv.2020.09.001.</w:t>
      </w:r>
    </w:p>
    <w:p w14:paraId="0AE66720" w14:textId="77777777" w:rsidR="00F55A89" w:rsidRPr="00207C7A" w:rsidRDefault="00F55A89" w:rsidP="00F55A89">
      <w:pPr>
        <w:rPr>
          <w:rFonts w:ascii="Arial" w:hAnsi="Arial" w:cs="Arial"/>
          <w:lang w:val="en-US"/>
        </w:rPr>
      </w:pPr>
      <w:r w:rsidRPr="00207C7A">
        <w:rPr>
          <w:rFonts w:ascii="Arial" w:hAnsi="Arial" w:cs="Arial"/>
          <w:lang w:val="en-US"/>
        </w:rPr>
        <w:t xml:space="preserve">Lu, X., Sheng, T., Zhou, X., Shen, C. and Fang, B. (2022). How Does Young Consumers’ Greenwashing Perception Impact Their Green Purchase Intention in the Fast Fashion Industry? an Analysis from the Perspective of Perceived Risk Theory. </w:t>
      </w:r>
      <w:r w:rsidRPr="00207C7A">
        <w:rPr>
          <w:rFonts w:ascii="Arial" w:hAnsi="Arial" w:cs="Arial"/>
          <w:i/>
          <w:lang w:val="en-US"/>
        </w:rPr>
        <w:t>Sustainability</w:t>
      </w:r>
      <w:r w:rsidRPr="00207C7A">
        <w:rPr>
          <w:rFonts w:ascii="Arial" w:hAnsi="Arial" w:cs="Arial"/>
          <w:lang w:val="en-US"/>
        </w:rPr>
        <w:t>, [online] 14(20), p.13473. doi:https://doi.org/10.3390/su142013473.</w:t>
      </w:r>
    </w:p>
    <w:p w14:paraId="440EFDE2" w14:textId="77777777" w:rsidR="00F55A89" w:rsidRPr="00207C7A" w:rsidRDefault="00F55A89" w:rsidP="00F55A89">
      <w:pPr>
        <w:rPr>
          <w:rFonts w:ascii="Arial" w:hAnsi="Arial" w:cs="Arial"/>
          <w:lang w:val="en-US"/>
        </w:rPr>
      </w:pPr>
      <w:r w:rsidRPr="00207C7A">
        <w:rPr>
          <w:rFonts w:ascii="Arial" w:hAnsi="Arial" w:cs="Arial"/>
          <w:lang w:val="en-US"/>
        </w:rPr>
        <w:t xml:space="preserve">Maulana, D., Yuliantina, D., Akseptori, R. and Risdwiyanto, A. (2025). The Effectiveness of Content-Based Marketing Campaigns in Attracting Gen Z Consumers. </w:t>
      </w:r>
      <w:r w:rsidRPr="00207C7A">
        <w:rPr>
          <w:rFonts w:ascii="Arial" w:hAnsi="Arial" w:cs="Arial"/>
          <w:i/>
          <w:lang w:val="en-US"/>
        </w:rPr>
        <w:t>Oikonomia : Journal of Management Economics and Accounting</w:t>
      </w:r>
      <w:r w:rsidRPr="00207C7A">
        <w:rPr>
          <w:rFonts w:ascii="Arial" w:hAnsi="Arial" w:cs="Arial"/>
          <w:lang w:val="en-US"/>
        </w:rPr>
        <w:t>, [online] 2(2), pp.59–71. doi:https://doi.org/10.61942/oikonomia.v2i2.302.</w:t>
      </w:r>
    </w:p>
    <w:p w14:paraId="0E2E96FA" w14:textId="77777777" w:rsidR="00F55A89" w:rsidRPr="00207C7A" w:rsidRDefault="00F55A89" w:rsidP="00F55A89">
      <w:pPr>
        <w:rPr>
          <w:rFonts w:ascii="Arial" w:hAnsi="Arial" w:cs="Arial"/>
        </w:rPr>
      </w:pPr>
      <w:r w:rsidRPr="00207C7A">
        <w:rPr>
          <w:rFonts w:ascii="Arial" w:hAnsi="Arial" w:cs="Arial"/>
        </w:rPr>
        <w:t xml:space="preserve">Mintel (2024). </w:t>
      </w:r>
      <w:r w:rsidRPr="00207C7A">
        <w:rPr>
          <w:rFonts w:ascii="Arial" w:hAnsi="Arial" w:cs="Arial"/>
          <w:i/>
        </w:rPr>
        <w:t>UK Young Fashion Shopper Market Report 2024 | Mintel Store</w:t>
      </w:r>
      <w:r w:rsidRPr="00207C7A">
        <w:rPr>
          <w:rFonts w:ascii="Arial" w:hAnsi="Arial" w:cs="Arial"/>
        </w:rPr>
        <w:t>. [online] Mintel Store. Available at: https://store.mintel.com/report/uk-young-fashion-shopper-market-report.</w:t>
      </w:r>
    </w:p>
    <w:p w14:paraId="2C62C06D" w14:textId="77777777" w:rsidR="00F55A89" w:rsidRPr="00207C7A" w:rsidRDefault="00F55A89" w:rsidP="00F55A89">
      <w:pPr>
        <w:rPr>
          <w:rFonts w:ascii="Arial" w:hAnsi="Arial" w:cs="Arial"/>
          <w:lang w:val="en-US"/>
        </w:rPr>
      </w:pPr>
      <w:r w:rsidRPr="00207C7A">
        <w:rPr>
          <w:rFonts w:ascii="Arial" w:hAnsi="Arial" w:cs="Arial"/>
          <w:lang w:val="en-US"/>
        </w:rPr>
        <w:t xml:space="preserve">Negm, E.M. (2019). MEASURING THE FACTORS IMPACTING CONSUMERS’ PURCHASE INTENTIONS OF FAST FASHION. </w:t>
      </w:r>
      <w:r w:rsidRPr="00207C7A">
        <w:rPr>
          <w:rFonts w:ascii="Arial" w:hAnsi="Arial" w:cs="Arial"/>
          <w:i/>
          <w:lang w:val="en-US"/>
        </w:rPr>
        <w:t>PEOPLE: International Journal of Social Sciences</w:t>
      </w:r>
      <w:r w:rsidRPr="00207C7A">
        <w:rPr>
          <w:rFonts w:ascii="Arial" w:hAnsi="Arial" w:cs="Arial"/>
          <w:lang w:val="en-US"/>
        </w:rPr>
        <w:t>, 5(2), pp.748–764. doi:https://doi.org/10.20319/pijss.2019.52.748764.</w:t>
      </w:r>
    </w:p>
    <w:p w14:paraId="637CD3A3" w14:textId="77777777" w:rsidR="00F55A89" w:rsidRPr="00207C7A" w:rsidRDefault="00F55A89" w:rsidP="00F55A89">
      <w:pPr>
        <w:rPr>
          <w:rFonts w:ascii="Arial" w:hAnsi="Arial" w:cs="Arial"/>
          <w:lang w:val="en-US"/>
        </w:rPr>
      </w:pPr>
      <w:r w:rsidRPr="00207C7A">
        <w:rPr>
          <w:rFonts w:ascii="Arial" w:hAnsi="Arial" w:cs="Arial"/>
          <w:lang w:val="en-US"/>
        </w:rPr>
        <w:lastRenderedPageBreak/>
        <w:t xml:space="preserve">Neumann, H.L., Martinez, L.M. and Martinez, L.F. (2021). Sustainability efforts in the fast fashion industry: Consumer perception, trust and purchase intention. </w:t>
      </w:r>
      <w:r w:rsidRPr="00207C7A">
        <w:rPr>
          <w:rFonts w:ascii="Arial" w:hAnsi="Arial" w:cs="Arial"/>
          <w:i/>
          <w:lang w:val="en-US"/>
        </w:rPr>
        <w:t>Sustainability Accounting, Management and Policy Journal</w:t>
      </w:r>
      <w:r w:rsidRPr="00207C7A">
        <w:rPr>
          <w:rFonts w:ascii="Arial" w:hAnsi="Arial" w:cs="Arial"/>
          <w:lang w:val="en-US"/>
        </w:rPr>
        <w:t>, 12(3), pp.571–590. doi:https://doi.org/10.1108/sampj-11-2019-0405.</w:t>
      </w:r>
    </w:p>
    <w:p w14:paraId="46CFFD57" w14:textId="77777777" w:rsidR="00F55A89" w:rsidRPr="00207C7A" w:rsidRDefault="00F55A89" w:rsidP="00F55A89">
      <w:pPr>
        <w:rPr>
          <w:rFonts w:ascii="Arial" w:hAnsi="Arial" w:cs="Arial"/>
          <w:lang w:val="en-US"/>
        </w:rPr>
      </w:pPr>
      <w:r w:rsidRPr="00207C7A">
        <w:rPr>
          <w:rFonts w:ascii="Arial" w:hAnsi="Arial" w:cs="Arial"/>
          <w:lang w:val="en-US"/>
        </w:rPr>
        <w:t xml:space="preserve">Papasolomou, I., Melanthiou, Y. and Tsamouridis, A. (2022). The Fast Fashion Vs Environment debate: Consumers’ Level of awareness, feelings, and Behaviour Towards Sustainability within the fast-fashion Sector. </w:t>
      </w:r>
      <w:r w:rsidRPr="00207C7A">
        <w:rPr>
          <w:rFonts w:ascii="Arial" w:hAnsi="Arial" w:cs="Arial"/>
          <w:i/>
          <w:lang w:val="en-US"/>
        </w:rPr>
        <w:t>Journal of Marketing Communications</w:t>
      </w:r>
      <w:r w:rsidRPr="00207C7A">
        <w:rPr>
          <w:rFonts w:ascii="Arial" w:hAnsi="Arial" w:cs="Arial"/>
          <w:lang w:val="en-US"/>
        </w:rPr>
        <w:t>, [online] 29(2), pp.191–209. doi:https://doi.org/10.1080/13527266.2022.2154059.</w:t>
      </w:r>
    </w:p>
    <w:p w14:paraId="3436C660" w14:textId="77777777" w:rsidR="00F55A89" w:rsidRPr="00207C7A" w:rsidRDefault="00F55A89" w:rsidP="00F55A89">
      <w:pPr>
        <w:rPr>
          <w:rFonts w:ascii="Arial" w:hAnsi="Arial" w:cs="Arial"/>
          <w:lang w:val="en-US"/>
        </w:rPr>
      </w:pPr>
      <w:r w:rsidRPr="00207C7A">
        <w:rPr>
          <w:rFonts w:ascii="Arial" w:hAnsi="Arial" w:cs="Arial"/>
          <w:lang w:val="en-US"/>
        </w:rPr>
        <w:t xml:space="preserve">Park, Y.S., Konge, L. and Artino, A.R. (2020). The Positivism Paradigm of Research. </w:t>
      </w:r>
      <w:r w:rsidRPr="00207C7A">
        <w:rPr>
          <w:rFonts w:ascii="Arial" w:hAnsi="Arial" w:cs="Arial"/>
          <w:i/>
          <w:lang w:val="en-US"/>
        </w:rPr>
        <w:t>Academic Medicine</w:t>
      </w:r>
      <w:r w:rsidRPr="00207C7A">
        <w:rPr>
          <w:rFonts w:ascii="Arial" w:hAnsi="Arial" w:cs="Arial"/>
          <w:lang w:val="en-US"/>
        </w:rPr>
        <w:t>, [online] 95(5), pp.690–694. doi:https://doi.org/10.1097/ACM.0000000000003093.</w:t>
      </w:r>
    </w:p>
    <w:p w14:paraId="34652D90" w14:textId="77777777" w:rsidR="00F55A89" w:rsidRPr="00207C7A" w:rsidRDefault="00F55A89" w:rsidP="00F55A89">
      <w:pPr>
        <w:rPr>
          <w:rFonts w:ascii="Arial" w:hAnsi="Arial" w:cs="Arial"/>
          <w:lang w:val="en-US"/>
        </w:rPr>
      </w:pPr>
      <w:r w:rsidRPr="00207C7A">
        <w:rPr>
          <w:rFonts w:ascii="Arial" w:hAnsi="Arial" w:cs="Arial"/>
          <w:lang w:val="en-US"/>
        </w:rPr>
        <w:t xml:space="preserve">Prasanna, M. and Priyanka, A.L. (2024). Marketing to Gen Z: Understanding the preferences and behaviors of next generation. </w:t>
      </w:r>
      <w:r w:rsidRPr="00207C7A">
        <w:rPr>
          <w:rFonts w:ascii="Arial" w:hAnsi="Arial" w:cs="Arial"/>
          <w:i/>
          <w:lang w:val="en-US"/>
        </w:rPr>
        <w:t>International Journal For Multidisciplinary Research</w:t>
      </w:r>
      <w:r w:rsidRPr="00207C7A">
        <w:rPr>
          <w:rFonts w:ascii="Arial" w:hAnsi="Arial" w:cs="Arial"/>
          <w:lang w:val="en-US"/>
        </w:rPr>
        <w:t>, [online] 6(4), pp.1–8. doi:https://doi.org/10.36948/ijfmr.2024.v06i04.26612.</w:t>
      </w:r>
    </w:p>
    <w:p w14:paraId="2891BB3D" w14:textId="77777777" w:rsidR="00F55A89" w:rsidRPr="00207C7A" w:rsidRDefault="00F55A89" w:rsidP="00F55A89">
      <w:pPr>
        <w:rPr>
          <w:rFonts w:ascii="Arial" w:hAnsi="Arial" w:cs="Arial"/>
          <w:lang w:val="en-US"/>
        </w:rPr>
      </w:pPr>
      <w:r w:rsidRPr="00207C7A">
        <w:rPr>
          <w:rFonts w:ascii="Arial" w:hAnsi="Arial" w:cs="Arial"/>
          <w:lang w:val="en-US"/>
        </w:rPr>
        <w:t xml:space="preserve">Robinson, O.C. and Bailey-Rodriguez, D. (2025). Deductive qualitative research: an integrative approach to designing studies. </w:t>
      </w:r>
      <w:r w:rsidRPr="00207C7A">
        <w:rPr>
          <w:rFonts w:ascii="Arial" w:hAnsi="Arial" w:cs="Arial"/>
          <w:i/>
          <w:lang w:val="en-US"/>
        </w:rPr>
        <w:t>Qualitative Research in Psychology</w:t>
      </w:r>
      <w:r w:rsidRPr="00207C7A">
        <w:rPr>
          <w:rFonts w:ascii="Arial" w:hAnsi="Arial" w:cs="Arial"/>
          <w:lang w:val="en-US"/>
        </w:rPr>
        <w:t>, pp.1–16. doi:https://doi.org/10.1080/14780887.2025.2604773.</w:t>
      </w:r>
    </w:p>
    <w:p w14:paraId="79C8E966" w14:textId="77777777" w:rsidR="00F55A89" w:rsidRPr="00207C7A" w:rsidRDefault="00F55A89" w:rsidP="00F55A89">
      <w:pPr>
        <w:rPr>
          <w:rFonts w:ascii="Arial" w:hAnsi="Arial" w:cs="Arial"/>
          <w:lang w:val="en-US"/>
        </w:rPr>
      </w:pPr>
      <w:r w:rsidRPr="00207C7A">
        <w:rPr>
          <w:rFonts w:ascii="Arial" w:hAnsi="Arial" w:cs="Arial"/>
          <w:lang w:val="en-US"/>
        </w:rPr>
        <w:t xml:space="preserve">Roozen, I. and Raedts, M. (2020). The power of negative publicity on the fast fashion industry. </w:t>
      </w:r>
      <w:r w:rsidRPr="00207C7A">
        <w:rPr>
          <w:rFonts w:ascii="Arial" w:hAnsi="Arial" w:cs="Arial"/>
          <w:i/>
          <w:lang w:val="en-US"/>
        </w:rPr>
        <w:t>Journal of Global Fashion Marketing</w:t>
      </w:r>
      <w:r w:rsidRPr="00207C7A">
        <w:rPr>
          <w:rFonts w:ascii="Arial" w:hAnsi="Arial" w:cs="Arial"/>
          <w:lang w:val="en-US"/>
        </w:rPr>
        <w:t>, 11(4), pp.1–17.</w:t>
      </w:r>
    </w:p>
    <w:p w14:paraId="2BAEF0E2" w14:textId="77777777" w:rsidR="00F55A89" w:rsidRPr="00207C7A" w:rsidRDefault="00F55A89" w:rsidP="00F55A89">
      <w:pPr>
        <w:rPr>
          <w:rFonts w:ascii="Arial" w:hAnsi="Arial" w:cs="Arial"/>
          <w:lang w:val="en-US"/>
        </w:rPr>
      </w:pPr>
      <w:r w:rsidRPr="00207C7A">
        <w:rPr>
          <w:rFonts w:ascii="Arial" w:hAnsi="Arial" w:cs="Arial"/>
          <w:lang w:val="en-US"/>
        </w:rPr>
        <w:t xml:space="preserve">Roozen, I., Raedts, M. and Meijburg, L. (2021). Do Verbal and Visual Nudges Influence Consumers’ Choice for Sustainable fashion? </w:t>
      </w:r>
      <w:r w:rsidRPr="00207C7A">
        <w:rPr>
          <w:rFonts w:ascii="Arial" w:hAnsi="Arial" w:cs="Arial"/>
          <w:i/>
          <w:lang w:val="en-US"/>
        </w:rPr>
        <w:t>Journal of Global Fashion Marketing</w:t>
      </w:r>
      <w:r w:rsidRPr="00207C7A">
        <w:rPr>
          <w:rFonts w:ascii="Arial" w:hAnsi="Arial" w:cs="Arial"/>
          <w:lang w:val="en-US"/>
        </w:rPr>
        <w:t>, 12(4), pp.1–16. doi:https://doi.org/10.1080/20932685.2021.1930096.</w:t>
      </w:r>
    </w:p>
    <w:p w14:paraId="715BC745" w14:textId="77777777" w:rsidR="00F55A89" w:rsidRPr="00207C7A" w:rsidRDefault="00F55A89" w:rsidP="00F55A89">
      <w:pPr>
        <w:rPr>
          <w:rFonts w:ascii="Arial" w:hAnsi="Arial" w:cs="Arial"/>
          <w:lang w:val="en-US"/>
        </w:rPr>
      </w:pPr>
      <w:r w:rsidRPr="00207C7A">
        <w:rPr>
          <w:rFonts w:ascii="Arial" w:hAnsi="Arial" w:cs="Arial"/>
          <w:lang w:val="en-US"/>
        </w:rPr>
        <w:t xml:space="preserve">Shamim, K. and Azam, M. (2024). The power of social media influencers: unveiling the impact on consumers’ impulse buying behaviour. </w:t>
      </w:r>
      <w:r w:rsidRPr="00207C7A">
        <w:rPr>
          <w:rFonts w:ascii="Arial" w:hAnsi="Arial" w:cs="Arial"/>
          <w:i/>
          <w:lang w:val="en-US"/>
        </w:rPr>
        <w:t>Humanities and Social Sciences Communications</w:t>
      </w:r>
      <w:r w:rsidRPr="00207C7A">
        <w:rPr>
          <w:rFonts w:ascii="Arial" w:hAnsi="Arial" w:cs="Arial"/>
          <w:lang w:val="en-US"/>
        </w:rPr>
        <w:t>, 11(1). doi:https://doi.org/10.1057/s41599-024-03796-7.</w:t>
      </w:r>
    </w:p>
    <w:p w14:paraId="68F8929B" w14:textId="77777777" w:rsidR="00F55A89" w:rsidRPr="00207C7A" w:rsidRDefault="00F55A89" w:rsidP="00F55A89">
      <w:pPr>
        <w:rPr>
          <w:rFonts w:ascii="Arial" w:hAnsi="Arial" w:cs="Arial"/>
          <w:lang w:val="en-US"/>
        </w:rPr>
      </w:pPr>
      <w:r w:rsidRPr="00207C7A">
        <w:rPr>
          <w:rFonts w:ascii="Arial" w:hAnsi="Arial" w:cs="Arial"/>
          <w:lang w:val="en-US"/>
        </w:rPr>
        <w:t xml:space="preserve">Shoukat, M.H., Selem, K.M. and Asim Shah, S. (2023). How Does Social Media Influencer Credibility Blow the Promotional Horn? A Dual Mediation Model. </w:t>
      </w:r>
      <w:r w:rsidRPr="00207C7A">
        <w:rPr>
          <w:rFonts w:ascii="Arial" w:hAnsi="Arial" w:cs="Arial"/>
          <w:i/>
          <w:lang w:val="en-US"/>
        </w:rPr>
        <w:t>Journal of Relationship Marketing</w:t>
      </w:r>
      <w:r w:rsidRPr="00207C7A">
        <w:rPr>
          <w:rFonts w:ascii="Arial" w:hAnsi="Arial" w:cs="Arial"/>
          <w:lang w:val="en-US"/>
        </w:rPr>
        <w:t>, 22(3), pp.1–30. doi:https://doi.org/10.1080/15332667.2023.2197767.</w:t>
      </w:r>
    </w:p>
    <w:p w14:paraId="231D3DEB" w14:textId="77777777" w:rsidR="00F55A89" w:rsidRPr="00207C7A" w:rsidRDefault="00F55A89" w:rsidP="00F55A89">
      <w:pPr>
        <w:rPr>
          <w:rFonts w:ascii="Arial" w:hAnsi="Arial" w:cs="Arial"/>
          <w:lang w:val="en-US"/>
        </w:rPr>
      </w:pPr>
      <w:r w:rsidRPr="00207C7A">
        <w:rPr>
          <w:rFonts w:ascii="Arial" w:hAnsi="Arial" w:cs="Arial"/>
          <w:lang w:val="en-US"/>
        </w:rPr>
        <w:lastRenderedPageBreak/>
        <w:t xml:space="preserve">Slater, P. and Hasson, F. (2024). Quantitative Research Designs, Hierarchy of Evidence and Validity. </w:t>
      </w:r>
      <w:r w:rsidRPr="00207C7A">
        <w:rPr>
          <w:rFonts w:ascii="Arial" w:hAnsi="Arial" w:cs="Arial"/>
          <w:i/>
          <w:lang w:val="en-US"/>
        </w:rPr>
        <w:t>Journal of Psychiatric and Mental Health Nursing</w:t>
      </w:r>
      <w:r w:rsidRPr="00207C7A">
        <w:rPr>
          <w:rFonts w:ascii="Arial" w:hAnsi="Arial" w:cs="Arial"/>
          <w:lang w:val="en-US"/>
        </w:rPr>
        <w:t>, [online] 32(3), pp.656–660. doi:https://doi.org/10.1111/jpm.13135.</w:t>
      </w:r>
    </w:p>
    <w:p w14:paraId="33DD32A5" w14:textId="77777777" w:rsidR="00F55A89" w:rsidRPr="00207C7A" w:rsidRDefault="00F55A89" w:rsidP="00F55A89">
      <w:pPr>
        <w:rPr>
          <w:rFonts w:ascii="Arial" w:hAnsi="Arial" w:cs="Arial"/>
        </w:rPr>
      </w:pPr>
      <w:r w:rsidRPr="00207C7A">
        <w:rPr>
          <w:rFonts w:ascii="Arial" w:hAnsi="Arial" w:cs="Arial"/>
        </w:rPr>
        <w:t xml:space="preserve">Statista (2024). </w:t>
      </w:r>
      <w:r w:rsidRPr="00207C7A">
        <w:rPr>
          <w:rFonts w:ascii="Arial" w:hAnsi="Arial" w:cs="Arial"/>
          <w:i/>
        </w:rPr>
        <w:t>Topic: Fashion e-commerce in the United Kingdom</w:t>
      </w:r>
      <w:r w:rsidRPr="00207C7A">
        <w:rPr>
          <w:rFonts w:ascii="Arial" w:hAnsi="Arial" w:cs="Arial"/>
        </w:rPr>
        <w:t>. [online] Statista. Available at: https://www.statista.com/topics/8759/fashion-e-commerce-in-the-united-kingdom/?srsltid=AfmBOorq9gwodsu_xGjc8mWwzzAQbZTV9MfLJRWy9cNcNwqa0HjTX4CB&amp; [Accessed 27 Jun. 2026].</w:t>
      </w:r>
    </w:p>
    <w:p w14:paraId="47ECA85A" w14:textId="77777777" w:rsidR="00F55A89" w:rsidRPr="00207C7A" w:rsidRDefault="00F55A89" w:rsidP="00F55A89">
      <w:pPr>
        <w:rPr>
          <w:rFonts w:ascii="Arial" w:hAnsi="Arial" w:cs="Arial"/>
        </w:rPr>
      </w:pPr>
      <w:r w:rsidRPr="00207C7A">
        <w:rPr>
          <w:rFonts w:ascii="Arial" w:hAnsi="Arial" w:cs="Arial"/>
        </w:rPr>
        <w:t xml:space="preserve">UKFT (2026). </w:t>
      </w:r>
      <w:r w:rsidRPr="00207C7A">
        <w:rPr>
          <w:rFonts w:ascii="Arial" w:hAnsi="Arial" w:cs="Arial"/>
          <w:i/>
        </w:rPr>
        <w:t>UKFT Industry Reports &amp; Statistics</w:t>
      </w:r>
      <w:r w:rsidRPr="00207C7A">
        <w:rPr>
          <w:rFonts w:ascii="Arial" w:hAnsi="Arial" w:cs="Arial"/>
        </w:rPr>
        <w:t>. [online] Ukft.org. Available at: https://ukft.org/memberships/industry-reports-statistics [Accessed 27 Jun. 2026].</w:t>
      </w:r>
    </w:p>
    <w:p w14:paraId="5D035850" w14:textId="77777777" w:rsidR="00F55A89" w:rsidRPr="00207C7A" w:rsidRDefault="00F55A89" w:rsidP="00F55A89">
      <w:pPr>
        <w:rPr>
          <w:rFonts w:ascii="Arial" w:hAnsi="Arial" w:cs="Arial"/>
          <w:lang w:val="en-US"/>
        </w:rPr>
      </w:pPr>
      <w:r w:rsidRPr="00207C7A">
        <w:rPr>
          <w:rFonts w:ascii="Arial" w:hAnsi="Arial" w:cs="Arial"/>
          <w:lang w:val="en-US"/>
        </w:rPr>
        <w:t xml:space="preserve">Wibowo, A. and Wiangin, U. (2020). Customer Behavior as an Outcome of Social Media Marketing: the Role of Social Media Marketing Activity and Customer Experience. </w:t>
      </w:r>
      <w:r w:rsidRPr="00207C7A">
        <w:rPr>
          <w:rFonts w:ascii="Arial" w:hAnsi="Arial" w:cs="Arial"/>
          <w:i/>
          <w:lang w:val="en-US"/>
        </w:rPr>
        <w:t>Sustainability</w:t>
      </w:r>
      <w:r w:rsidRPr="00207C7A">
        <w:rPr>
          <w:rFonts w:ascii="Arial" w:hAnsi="Arial" w:cs="Arial"/>
          <w:lang w:val="en-US"/>
        </w:rPr>
        <w:t>, [online] 13(1), p.189. doi:https://doi.org/10.3390/su13010189.</w:t>
      </w:r>
    </w:p>
    <w:p w14:paraId="645FEA2C" w14:textId="77777777" w:rsidR="00F55A89" w:rsidRPr="00207C7A" w:rsidRDefault="00F55A89" w:rsidP="00F55A89">
      <w:pPr>
        <w:rPr>
          <w:rFonts w:ascii="Arial" w:hAnsi="Arial" w:cs="Arial"/>
          <w:lang w:val="en-US"/>
        </w:rPr>
      </w:pPr>
      <w:r w:rsidRPr="00207C7A">
        <w:rPr>
          <w:rFonts w:ascii="Arial" w:hAnsi="Arial" w:cs="Arial"/>
          <w:lang w:val="en-US"/>
        </w:rPr>
        <w:t xml:space="preserve">Zhang, B., Zhang, Y. and Zhou, P. (2021). Consumer Attitude Towards Sustainability of Fast Fashion Products in the UK. </w:t>
      </w:r>
      <w:r w:rsidRPr="00207C7A">
        <w:rPr>
          <w:rFonts w:ascii="Arial" w:hAnsi="Arial" w:cs="Arial"/>
          <w:i/>
          <w:lang w:val="en-US"/>
        </w:rPr>
        <w:t>Sustainability</w:t>
      </w:r>
      <w:r w:rsidRPr="00207C7A">
        <w:rPr>
          <w:rFonts w:ascii="Arial" w:hAnsi="Arial" w:cs="Arial"/>
          <w:lang w:val="en-US"/>
        </w:rPr>
        <w:t>, [online] 13(4), pp.1–23. doi:https://doi.org/10.3390/su13041646.</w:t>
      </w:r>
    </w:p>
    <w:p w14:paraId="0C36439D" w14:textId="77777777" w:rsidR="00F55A89" w:rsidRPr="00207C7A" w:rsidRDefault="00F55A89" w:rsidP="00F55A89">
      <w:pPr>
        <w:rPr>
          <w:rFonts w:ascii="Arial" w:hAnsi="Arial" w:cs="Arial"/>
        </w:rPr>
      </w:pPr>
    </w:p>
    <w:p w14:paraId="1CDF6797" w14:textId="77777777" w:rsidR="004A0A79" w:rsidRPr="00207C7A" w:rsidRDefault="004A0A79">
      <w:pPr>
        <w:rPr>
          <w:rFonts w:ascii="Arial" w:hAnsi="Arial" w:cs="Arial"/>
        </w:rPr>
      </w:pPr>
    </w:p>
    <w:sectPr w:rsidR="004A0A79" w:rsidRPr="00207C7A" w:rsidSect="00207C7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C9716" w14:textId="77777777" w:rsidR="005A6BDB" w:rsidRDefault="005A6BDB" w:rsidP="00F55A89">
      <w:pPr>
        <w:spacing w:after="0" w:line="240" w:lineRule="auto"/>
      </w:pPr>
      <w:r>
        <w:separator/>
      </w:r>
    </w:p>
  </w:endnote>
  <w:endnote w:type="continuationSeparator" w:id="0">
    <w:p w14:paraId="337D7EDD" w14:textId="77777777" w:rsidR="005A6BDB" w:rsidRDefault="005A6BDB" w:rsidP="00F55A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4979345"/>
      <w:docPartObj>
        <w:docPartGallery w:val="Page Numbers (Bottom of Page)"/>
        <w:docPartUnique/>
      </w:docPartObj>
    </w:sdtPr>
    <w:sdtEndPr>
      <w:rPr>
        <w:noProof/>
      </w:rPr>
    </w:sdtEndPr>
    <w:sdtContent>
      <w:p w14:paraId="08AC8908" w14:textId="12CEDBB0" w:rsidR="00F55A89" w:rsidRDefault="00F55A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DE6A98" w14:textId="77777777" w:rsidR="00F55A89" w:rsidRDefault="00F55A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09B071" w14:textId="77777777" w:rsidR="005A6BDB" w:rsidRDefault="005A6BDB" w:rsidP="00F55A89">
      <w:pPr>
        <w:spacing w:after="0" w:line="240" w:lineRule="auto"/>
      </w:pPr>
      <w:r>
        <w:separator/>
      </w:r>
    </w:p>
  </w:footnote>
  <w:footnote w:type="continuationSeparator" w:id="0">
    <w:p w14:paraId="23F785A6" w14:textId="77777777" w:rsidR="005A6BDB" w:rsidRDefault="005A6BDB" w:rsidP="00F55A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931F87"/>
    <w:multiLevelType w:val="hybridMultilevel"/>
    <w:tmpl w:val="917A5C8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293A4493"/>
    <w:multiLevelType w:val="hybridMultilevel"/>
    <w:tmpl w:val="E8686F60"/>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3E482102"/>
    <w:multiLevelType w:val="hybridMultilevel"/>
    <w:tmpl w:val="ED3A6ED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40996A3C"/>
    <w:multiLevelType w:val="hybridMultilevel"/>
    <w:tmpl w:val="95184C4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57D55479"/>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6A1C09A7"/>
    <w:multiLevelType w:val="hybridMultilevel"/>
    <w:tmpl w:val="EF7C1D6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6E132190"/>
    <w:multiLevelType w:val="hybridMultilevel"/>
    <w:tmpl w:val="B07CFDD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70B357E2"/>
    <w:multiLevelType w:val="hybridMultilevel"/>
    <w:tmpl w:val="9DF6945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7B454D47"/>
    <w:multiLevelType w:val="multilevel"/>
    <w:tmpl w:val="ABBE41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5809790">
    <w:abstractNumId w:val="8"/>
  </w:num>
  <w:num w:numId="2" w16cid:durableId="1874073112">
    <w:abstractNumId w:val="3"/>
  </w:num>
  <w:num w:numId="3" w16cid:durableId="2089957464">
    <w:abstractNumId w:val="1"/>
  </w:num>
  <w:num w:numId="4" w16cid:durableId="48577549">
    <w:abstractNumId w:val="4"/>
  </w:num>
  <w:num w:numId="5" w16cid:durableId="43717205">
    <w:abstractNumId w:val="6"/>
  </w:num>
  <w:num w:numId="6" w16cid:durableId="412356017">
    <w:abstractNumId w:val="5"/>
  </w:num>
  <w:num w:numId="7" w16cid:durableId="866329107">
    <w:abstractNumId w:val="7"/>
  </w:num>
  <w:num w:numId="8" w16cid:durableId="30149373">
    <w:abstractNumId w:val="2"/>
  </w:num>
  <w:num w:numId="9" w16cid:durableId="18961567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270"/>
    <w:rsid w:val="00001F2C"/>
    <w:rsid w:val="0000345A"/>
    <w:rsid w:val="00012225"/>
    <w:rsid w:val="00022541"/>
    <w:rsid w:val="00042F62"/>
    <w:rsid w:val="0007104E"/>
    <w:rsid w:val="000944FF"/>
    <w:rsid w:val="000972F9"/>
    <w:rsid w:val="000A6B19"/>
    <w:rsid w:val="000B6270"/>
    <w:rsid w:val="000E20D1"/>
    <w:rsid w:val="000F03C3"/>
    <w:rsid w:val="000F20DD"/>
    <w:rsid w:val="00102720"/>
    <w:rsid w:val="001256CF"/>
    <w:rsid w:val="00135E27"/>
    <w:rsid w:val="00150F45"/>
    <w:rsid w:val="00154FD2"/>
    <w:rsid w:val="00171BBF"/>
    <w:rsid w:val="00181631"/>
    <w:rsid w:val="00181A01"/>
    <w:rsid w:val="00184D61"/>
    <w:rsid w:val="00186826"/>
    <w:rsid w:val="00193DA1"/>
    <w:rsid w:val="0019590E"/>
    <w:rsid w:val="001B739A"/>
    <w:rsid w:val="001D5617"/>
    <w:rsid w:val="001F57EF"/>
    <w:rsid w:val="00205E4D"/>
    <w:rsid w:val="00207C3D"/>
    <w:rsid w:val="00207C7A"/>
    <w:rsid w:val="00213273"/>
    <w:rsid w:val="0023572D"/>
    <w:rsid w:val="00241AA8"/>
    <w:rsid w:val="00245101"/>
    <w:rsid w:val="00253B38"/>
    <w:rsid w:val="0025611A"/>
    <w:rsid w:val="00256AC3"/>
    <w:rsid w:val="002715A0"/>
    <w:rsid w:val="00275731"/>
    <w:rsid w:val="00284232"/>
    <w:rsid w:val="002A1499"/>
    <w:rsid w:val="002F127F"/>
    <w:rsid w:val="003175C2"/>
    <w:rsid w:val="00332A90"/>
    <w:rsid w:val="00336E81"/>
    <w:rsid w:val="00354D78"/>
    <w:rsid w:val="00366017"/>
    <w:rsid w:val="003922E5"/>
    <w:rsid w:val="003948BE"/>
    <w:rsid w:val="003D4687"/>
    <w:rsid w:val="003E19DD"/>
    <w:rsid w:val="003E1A85"/>
    <w:rsid w:val="0040354F"/>
    <w:rsid w:val="00406747"/>
    <w:rsid w:val="004331CF"/>
    <w:rsid w:val="00437133"/>
    <w:rsid w:val="00446A21"/>
    <w:rsid w:val="00453F06"/>
    <w:rsid w:val="00455E5B"/>
    <w:rsid w:val="004770E0"/>
    <w:rsid w:val="00495F31"/>
    <w:rsid w:val="004A0A79"/>
    <w:rsid w:val="004A1406"/>
    <w:rsid w:val="004B43E8"/>
    <w:rsid w:val="004C0578"/>
    <w:rsid w:val="004C7FF9"/>
    <w:rsid w:val="004D67CA"/>
    <w:rsid w:val="004D6A91"/>
    <w:rsid w:val="004E092C"/>
    <w:rsid w:val="004F2C60"/>
    <w:rsid w:val="0053094B"/>
    <w:rsid w:val="00543690"/>
    <w:rsid w:val="00553CEF"/>
    <w:rsid w:val="00554AB5"/>
    <w:rsid w:val="005636F7"/>
    <w:rsid w:val="005A6BDB"/>
    <w:rsid w:val="005B2C8B"/>
    <w:rsid w:val="005C4D18"/>
    <w:rsid w:val="005E012B"/>
    <w:rsid w:val="005F7153"/>
    <w:rsid w:val="006011BC"/>
    <w:rsid w:val="00602190"/>
    <w:rsid w:val="00612414"/>
    <w:rsid w:val="00616EA9"/>
    <w:rsid w:val="006505A3"/>
    <w:rsid w:val="00652A98"/>
    <w:rsid w:val="006534C8"/>
    <w:rsid w:val="00660CBC"/>
    <w:rsid w:val="00667B62"/>
    <w:rsid w:val="00674511"/>
    <w:rsid w:val="00677A0E"/>
    <w:rsid w:val="00696E9C"/>
    <w:rsid w:val="0069763A"/>
    <w:rsid w:val="006B6C8B"/>
    <w:rsid w:val="00717EB8"/>
    <w:rsid w:val="0072240E"/>
    <w:rsid w:val="00730A1F"/>
    <w:rsid w:val="00735A5F"/>
    <w:rsid w:val="00742A80"/>
    <w:rsid w:val="007438BC"/>
    <w:rsid w:val="007462FF"/>
    <w:rsid w:val="007629E9"/>
    <w:rsid w:val="0077205C"/>
    <w:rsid w:val="00775152"/>
    <w:rsid w:val="00783433"/>
    <w:rsid w:val="007865DA"/>
    <w:rsid w:val="007867FB"/>
    <w:rsid w:val="00787A0D"/>
    <w:rsid w:val="007947DC"/>
    <w:rsid w:val="007973A8"/>
    <w:rsid w:val="007A77F6"/>
    <w:rsid w:val="007A7860"/>
    <w:rsid w:val="007C21CA"/>
    <w:rsid w:val="007E6ABC"/>
    <w:rsid w:val="0081286D"/>
    <w:rsid w:val="00823CC8"/>
    <w:rsid w:val="00835EDE"/>
    <w:rsid w:val="00867435"/>
    <w:rsid w:val="008812CB"/>
    <w:rsid w:val="008825C1"/>
    <w:rsid w:val="008A3312"/>
    <w:rsid w:val="008B1550"/>
    <w:rsid w:val="008B6F61"/>
    <w:rsid w:val="008C16CA"/>
    <w:rsid w:val="008F6AB3"/>
    <w:rsid w:val="009134EC"/>
    <w:rsid w:val="0091435D"/>
    <w:rsid w:val="009239C2"/>
    <w:rsid w:val="00960847"/>
    <w:rsid w:val="00976A27"/>
    <w:rsid w:val="00976F5C"/>
    <w:rsid w:val="009818F9"/>
    <w:rsid w:val="00982D15"/>
    <w:rsid w:val="009946BE"/>
    <w:rsid w:val="00995942"/>
    <w:rsid w:val="009B2A3A"/>
    <w:rsid w:val="009C2FB0"/>
    <w:rsid w:val="009C6DE1"/>
    <w:rsid w:val="009D610F"/>
    <w:rsid w:val="009D696B"/>
    <w:rsid w:val="009E6EB7"/>
    <w:rsid w:val="00A16715"/>
    <w:rsid w:val="00A450DF"/>
    <w:rsid w:val="00A80325"/>
    <w:rsid w:val="00AB217E"/>
    <w:rsid w:val="00AC1AD7"/>
    <w:rsid w:val="00AC3537"/>
    <w:rsid w:val="00B00A07"/>
    <w:rsid w:val="00B30DF6"/>
    <w:rsid w:val="00B410CE"/>
    <w:rsid w:val="00B46787"/>
    <w:rsid w:val="00B52FCC"/>
    <w:rsid w:val="00B62471"/>
    <w:rsid w:val="00B63041"/>
    <w:rsid w:val="00B63DA2"/>
    <w:rsid w:val="00B84ECC"/>
    <w:rsid w:val="00B8624C"/>
    <w:rsid w:val="00B95063"/>
    <w:rsid w:val="00B959C5"/>
    <w:rsid w:val="00B96A89"/>
    <w:rsid w:val="00BA6895"/>
    <w:rsid w:val="00BD2294"/>
    <w:rsid w:val="00BD4682"/>
    <w:rsid w:val="00BD6727"/>
    <w:rsid w:val="00BE08F4"/>
    <w:rsid w:val="00BE0D36"/>
    <w:rsid w:val="00BF0B45"/>
    <w:rsid w:val="00BF30BD"/>
    <w:rsid w:val="00C00D6C"/>
    <w:rsid w:val="00C10FD9"/>
    <w:rsid w:val="00C245D4"/>
    <w:rsid w:val="00C27F10"/>
    <w:rsid w:val="00C44F79"/>
    <w:rsid w:val="00C90164"/>
    <w:rsid w:val="00C9640E"/>
    <w:rsid w:val="00CC50D4"/>
    <w:rsid w:val="00CC7345"/>
    <w:rsid w:val="00CD4DFF"/>
    <w:rsid w:val="00CD6813"/>
    <w:rsid w:val="00CE66B8"/>
    <w:rsid w:val="00CE7C57"/>
    <w:rsid w:val="00D20D0B"/>
    <w:rsid w:val="00D215C7"/>
    <w:rsid w:val="00D23BBA"/>
    <w:rsid w:val="00D44E49"/>
    <w:rsid w:val="00D45647"/>
    <w:rsid w:val="00D57C12"/>
    <w:rsid w:val="00D77567"/>
    <w:rsid w:val="00D91ABC"/>
    <w:rsid w:val="00D95E81"/>
    <w:rsid w:val="00DA5FE8"/>
    <w:rsid w:val="00DC10E6"/>
    <w:rsid w:val="00DE3E80"/>
    <w:rsid w:val="00E13097"/>
    <w:rsid w:val="00E20607"/>
    <w:rsid w:val="00E4026B"/>
    <w:rsid w:val="00E454C6"/>
    <w:rsid w:val="00E54B4E"/>
    <w:rsid w:val="00E623E8"/>
    <w:rsid w:val="00E62669"/>
    <w:rsid w:val="00E70468"/>
    <w:rsid w:val="00E75CD1"/>
    <w:rsid w:val="00EC6872"/>
    <w:rsid w:val="00ED6505"/>
    <w:rsid w:val="00EF6B41"/>
    <w:rsid w:val="00EF787C"/>
    <w:rsid w:val="00F005E5"/>
    <w:rsid w:val="00F0169B"/>
    <w:rsid w:val="00F047B3"/>
    <w:rsid w:val="00F10193"/>
    <w:rsid w:val="00F13348"/>
    <w:rsid w:val="00F15333"/>
    <w:rsid w:val="00F55A89"/>
    <w:rsid w:val="00F57444"/>
    <w:rsid w:val="00F86E41"/>
    <w:rsid w:val="00FB566B"/>
    <w:rsid w:val="00FD44FB"/>
    <w:rsid w:val="06367869"/>
    <w:rsid w:val="095ABA73"/>
    <w:rsid w:val="15813482"/>
    <w:rsid w:val="1D97B64D"/>
    <w:rsid w:val="2B1ABC62"/>
    <w:rsid w:val="2EE8219C"/>
    <w:rsid w:val="38FC78CF"/>
    <w:rsid w:val="3A2EF0B1"/>
    <w:rsid w:val="40807B37"/>
    <w:rsid w:val="4831EF2D"/>
    <w:rsid w:val="5A023361"/>
    <w:rsid w:val="5E2D9E6B"/>
    <w:rsid w:val="5E654235"/>
    <w:rsid w:val="62E602AF"/>
    <w:rsid w:val="63AFE110"/>
    <w:rsid w:val="68645B58"/>
    <w:rsid w:val="7458CD34"/>
    <w:rsid w:val="74FA6439"/>
    <w:rsid w:val="7960B10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0913C"/>
  <w15:chartTrackingRefBased/>
  <w15:docId w15:val="{1904200C-ABB7-AB44-A25F-ACD2EC697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627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B6270"/>
    <w:pPr>
      <w:keepNext/>
      <w:keepLines/>
      <w:numPr>
        <w:numId w:val="4"/>
      </w:numPr>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0B6270"/>
    <w:pPr>
      <w:keepNext/>
      <w:keepLines/>
      <w:numPr>
        <w:ilvl w:val="1"/>
        <w:numId w:val="4"/>
      </w:numPr>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0B6270"/>
    <w:pPr>
      <w:keepNext/>
      <w:keepLines/>
      <w:numPr>
        <w:ilvl w:val="2"/>
        <w:numId w:val="4"/>
      </w:numPr>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0B6270"/>
    <w:pPr>
      <w:keepNext/>
      <w:keepLines/>
      <w:numPr>
        <w:ilvl w:val="3"/>
        <w:numId w:val="4"/>
      </w:numPr>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0B6270"/>
    <w:pPr>
      <w:keepNext/>
      <w:keepLines/>
      <w:numPr>
        <w:ilvl w:val="4"/>
        <w:numId w:val="4"/>
      </w:numPr>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0B6270"/>
    <w:pPr>
      <w:keepNext/>
      <w:keepLines/>
      <w:numPr>
        <w:ilvl w:val="5"/>
        <w:numId w:val="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6270"/>
    <w:pPr>
      <w:keepNext/>
      <w:keepLines/>
      <w:numPr>
        <w:ilvl w:val="6"/>
        <w:numId w:val="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6270"/>
    <w:pPr>
      <w:keepNext/>
      <w:keepLines/>
      <w:numPr>
        <w:ilvl w:val="7"/>
        <w:numId w:val="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6270"/>
    <w:pPr>
      <w:keepNext/>
      <w:keepLines/>
      <w:numPr>
        <w:ilvl w:val="8"/>
        <w:numId w:val="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6270"/>
    <w:rPr>
      <w:rFonts w:ascii="Times New Roman" w:eastAsiaTheme="majorEastAsia" w:hAnsi="Times New Roman" w:cstheme="majorBidi"/>
      <w:b/>
      <w:color w:val="000000" w:themeColor="text1"/>
      <w:sz w:val="32"/>
      <w:szCs w:val="40"/>
      <w:lang w:val="en-GB"/>
    </w:rPr>
  </w:style>
  <w:style w:type="character" w:customStyle="1" w:styleId="Heading2Char">
    <w:name w:val="Heading 2 Char"/>
    <w:basedOn w:val="DefaultParagraphFont"/>
    <w:link w:val="Heading2"/>
    <w:uiPriority w:val="9"/>
    <w:rsid w:val="000B6270"/>
    <w:rPr>
      <w:rFonts w:ascii="Times New Roman" w:eastAsiaTheme="majorEastAsia" w:hAnsi="Times New Roman" w:cstheme="majorBidi"/>
      <w:b/>
      <w:color w:val="000000" w:themeColor="text1"/>
      <w:sz w:val="28"/>
      <w:szCs w:val="32"/>
      <w:lang w:val="en-GB"/>
    </w:rPr>
  </w:style>
  <w:style w:type="character" w:customStyle="1" w:styleId="Heading3Char">
    <w:name w:val="Heading 3 Char"/>
    <w:basedOn w:val="DefaultParagraphFont"/>
    <w:link w:val="Heading3"/>
    <w:uiPriority w:val="9"/>
    <w:semiHidden/>
    <w:rsid w:val="000B6270"/>
    <w:rPr>
      <w:rFonts w:eastAsiaTheme="majorEastAsia" w:cstheme="majorBidi"/>
      <w:color w:val="2E74B5" w:themeColor="accent1" w:themeShade="BF"/>
      <w:sz w:val="28"/>
      <w:szCs w:val="28"/>
      <w:lang w:val="en-GB"/>
    </w:rPr>
  </w:style>
  <w:style w:type="character" w:customStyle="1" w:styleId="Heading4Char">
    <w:name w:val="Heading 4 Char"/>
    <w:basedOn w:val="DefaultParagraphFont"/>
    <w:link w:val="Heading4"/>
    <w:uiPriority w:val="9"/>
    <w:semiHidden/>
    <w:rsid w:val="000B6270"/>
    <w:rPr>
      <w:rFonts w:eastAsiaTheme="majorEastAsia"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0B6270"/>
    <w:rPr>
      <w:rFonts w:eastAsiaTheme="majorEastAsia" w:cstheme="majorBidi"/>
      <w:color w:val="2E74B5" w:themeColor="accent1" w:themeShade="BF"/>
      <w:lang w:val="en-GB"/>
    </w:rPr>
  </w:style>
  <w:style w:type="character" w:customStyle="1" w:styleId="Heading6Char">
    <w:name w:val="Heading 6 Char"/>
    <w:basedOn w:val="DefaultParagraphFont"/>
    <w:link w:val="Heading6"/>
    <w:uiPriority w:val="9"/>
    <w:semiHidden/>
    <w:rsid w:val="000B627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B627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B627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B627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16EA9"/>
    <w:pPr>
      <w:spacing w:after="80" w:line="240" w:lineRule="auto"/>
      <w:contextualSpacing/>
      <w:jc w:val="center"/>
    </w:pPr>
    <w:rPr>
      <w:rFonts w:eastAsiaTheme="majorEastAsia" w:cstheme="majorBidi"/>
      <w:b/>
      <w:spacing w:val="-10"/>
      <w:kern w:val="28"/>
      <w:sz w:val="44"/>
      <w:szCs w:val="56"/>
    </w:rPr>
  </w:style>
  <w:style w:type="character" w:customStyle="1" w:styleId="TitleChar">
    <w:name w:val="Title Char"/>
    <w:basedOn w:val="DefaultParagraphFont"/>
    <w:link w:val="Title"/>
    <w:uiPriority w:val="10"/>
    <w:rsid w:val="00616EA9"/>
    <w:rPr>
      <w:rFonts w:ascii="Times New Roman" w:eastAsiaTheme="majorEastAsia" w:hAnsi="Times New Roman" w:cstheme="majorBidi"/>
      <w:b/>
      <w:spacing w:val="-10"/>
      <w:kern w:val="28"/>
      <w:sz w:val="44"/>
      <w:szCs w:val="56"/>
      <w:lang w:val="en-GB"/>
    </w:rPr>
  </w:style>
  <w:style w:type="paragraph" w:styleId="Subtitle">
    <w:name w:val="Subtitle"/>
    <w:basedOn w:val="Normal"/>
    <w:next w:val="Normal"/>
    <w:link w:val="SubtitleChar"/>
    <w:uiPriority w:val="11"/>
    <w:qFormat/>
    <w:rsid w:val="000B62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627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B6270"/>
    <w:pPr>
      <w:spacing w:before="160"/>
      <w:jc w:val="center"/>
    </w:pPr>
    <w:rPr>
      <w:i/>
      <w:iCs/>
      <w:color w:val="404040" w:themeColor="text1" w:themeTint="BF"/>
    </w:rPr>
  </w:style>
  <w:style w:type="character" w:customStyle="1" w:styleId="QuoteChar">
    <w:name w:val="Quote Char"/>
    <w:basedOn w:val="DefaultParagraphFont"/>
    <w:link w:val="Quote"/>
    <w:uiPriority w:val="29"/>
    <w:rsid w:val="000B6270"/>
    <w:rPr>
      <w:i/>
      <w:iCs/>
      <w:color w:val="404040" w:themeColor="text1" w:themeTint="BF"/>
      <w:lang w:val="en-GB"/>
    </w:rPr>
  </w:style>
  <w:style w:type="paragraph" w:styleId="ListParagraph">
    <w:name w:val="List Paragraph"/>
    <w:basedOn w:val="Normal"/>
    <w:uiPriority w:val="34"/>
    <w:qFormat/>
    <w:rsid w:val="000B6270"/>
    <w:pPr>
      <w:ind w:left="720"/>
      <w:contextualSpacing/>
    </w:pPr>
  </w:style>
  <w:style w:type="character" w:styleId="IntenseEmphasis">
    <w:name w:val="Intense Emphasis"/>
    <w:basedOn w:val="DefaultParagraphFont"/>
    <w:uiPriority w:val="21"/>
    <w:qFormat/>
    <w:rsid w:val="000B6270"/>
    <w:rPr>
      <w:i/>
      <w:iCs/>
      <w:color w:val="2E74B5" w:themeColor="accent1" w:themeShade="BF"/>
    </w:rPr>
  </w:style>
  <w:style w:type="paragraph" w:styleId="IntenseQuote">
    <w:name w:val="Intense Quote"/>
    <w:basedOn w:val="Normal"/>
    <w:next w:val="Normal"/>
    <w:link w:val="IntenseQuoteChar"/>
    <w:uiPriority w:val="30"/>
    <w:qFormat/>
    <w:rsid w:val="000B627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0B6270"/>
    <w:rPr>
      <w:i/>
      <w:iCs/>
      <w:color w:val="2E74B5" w:themeColor="accent1" w:themeShade="BF"/>
      <w:lang w:val="en-GB"/>
    </w:rPr>
  </w:style>
  <w:style w:type="character" w:styleId="IntenseReference">
    <w:name w:val="Intense Reference"/>
    <w:basedOn w:val="DefaultParagraphFont"/>
    <w:uiPriority w:val="32"/>
    <w:qFormat/>
    <w:rsid w:val="000B6270"/>
    <w:rPr>
      <w:b/>
      <w:bCs/>
      <w:smallCaps/>
      <w:color w:val="2E74B5" w:themeColor="accent1" w:themeShade="BF"/>
      <w:spacing w:val="5"/>
    </w:rPr>
  </w:style>
  <w:style w:type="table" w:styleId="TableGrid">
    <w:name w:val="Table Grid"/>
    <w:basedOn w:val="TableNormal"/>
    <w:uiPriority w:val="39"/>
    <w:rsid w:val="00E623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16EA9"/>
    <w:pPr>
      <w:spacing w:after="200" w:line="240" w:lineRule="auto"/>
    </w:pPr>
    <w:rPr>
      <w:i/>
      <w:iCs/>
      <w:color w:val="44546A" w:themeColor="text2"/>
      <w:sz w:val="18"/>
      <w:szCs w:val="18"/>
    </w:rPr>
  </w:style>
  <w:style w:type="paragraph" w:styleId="Header">
    <w:name w:val="header"/>
    <w:basedOn w:val="Normal"/>
    <w:link w:val="HeaderChar"/>
    <w:uiPriority w:val="99"/>
    <w:unhideWhenUsed/>
    <w:rsid w:val="00F55A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5A89"/>
    <w:rPr>
      <w:rFonts w:ascii="Times New Roman" w:hAnsi="Times New Roman"/>
      <w:sz w:val="24"/>
      <w:lang w:val="en-GB"/>
    </w:rPr>
  </w:style>
  <w:style w:type="paragraph" w:styleId="Footer">
    <w:name w:val="footer"/>
    <w:basedOn w:val="Normal"/>
    <w:link w:val="FooterChar"/>
    <w:uiPriority w:val="99"/>
    <w:unhideWhenUsed/>
    <w:rsid w:val="00F55A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5A89"/>
    <w:rPr>
      <w:rFonts w:ascii="Times New Roman" w:hAnsi="Times New Roman"/>
      <w:sz w:val="24"/>
      <w:lang w:val="en-GB"/>
    </w:rPr>
  </w:style>
  <w:style w:type="paragraph" w:styleId="TOCHeading">
    <w:name w:val="TOC Heading"/>
    <w:basedOn w:val="Heading1"/>
    <w:next w:val="Normal"/>
    <w:uiPriority w:val="39"/>
    <w:unhideWhenUsed/>
    <w:qFormat/>
    <w:rsid w:val="00F55A89"/>
    <w:pPr>
      <w:numPr>
        <w:numId w:val="0"/>
      </w:numPr>
      <w:spacing w:before="240" w:after="0" w:line="259" w:lineRule="auto"/>
      <w:jc w:val="left"/>
      <w:outlineLvl w:val="9"/>
    </w:pPr>
    <w:rPr>
      <w:rFonts w:asciiTheme="majorHAnsi" w:hAnsiTheme="majorHAnsi"/>
      <w:b w:val="0"/>
      <w:color w:val="2E74B5" w:themeColor="accent1" w:themeShade="BF"/>
      <w:kern w:val="0"/>
      <w:szCs w:val="32"/>
      <w:lang w:val="en-US"/>
      <w14:ligatures w14:val="none"/>
    </w:rPr>
  </w:style>
  <w:style w:type="paragraph" w:styleId="TOC1">
    <w:name w:val="toc 1"/>
    <w:basedOn w:val="Normal"/>
    <w:next w:val="Normal"/>
    <w:autoRedefine/>
    <w:uiPriority w:val="39"/>
    <w:unhideWhenUsed/>
    <w:rsid w:val="00F55A89"/>
    <w:pPr>
      <w:spacing w:after="100"/>
    </w:pPr>
  </w:style>
  <w:style w:type="paragraph" w:styleId="TOC2">
    <w:name w:val="toc 2"/>
    <w:basedOn w:val="Normal"/>
    <w:next w:val="Normal"/>
    <w:autoRedefine/>
    <w:uiPriority w:val="39"/>
    <w:unhideWhenUsed/>
    <w:rsid w:val="00F55A89"/>
    <w:pPr>
      <w:spacing w:after="100"/>
      <w:ind w:left="240"/>
    </w:pPr>
  </w:style>
  <w:style w:type="character" w:styleId="Hyperlink">
    <w:name w:val="Hyperlink"/>
    <w:basedOn w:val="DefaultParagraphFont"/>
    <w:uiPriority w:val="99"/>
    <w:unhideWhenUsed/>
    <w:rsid w:val="00F55A8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460894-CF48-4950-80BF-2799C76DB3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3965</Words>
  <Characters>22602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2026-07-16T12:20:00Z</dcterms:created>
  <dcterms:modified xsi:type="dcterms:W3CDTF">2026-07-16T13:43:00Z</dcterms:modified>
</cp:coreProperties>
</file>