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5AB5A" w14:textId="2E184319" w:rsidR="00B7147F" w:rsidRDefault="00FA5B1C" w:rsidP="009836A2">
      <w:pPr>
        <w:spacing w:line="480" w:lineRule="auto"/>
        <w:jc w:val="center"/>
        <w:rPr>
          <w:rFonts w:ascii="Times New Roman" w:hAnsi="Times New Roman" w:cs="Times New Roman"/>
          <w:b/>
          <w:bCs/>
          <w:sz w:val="24"/>
          <w:szCs w:val="24"/>
        </w:rPr>
      </w:pPr>
      <w:r w:rsidRPr="009836A2">
        <w:rPr>
          <w:rFonts w:ascii="Times New Roman" w:hAnsi="Times New Roman" w:cs="Times New Roman"/>
          <w:b/>
          <w:bCs/>
          <w:sz w:val="24"/>
          <w:szCs w:val="24"/>
        </w:rPr>
        <w:t xml:space="preserve">Research Design and Ethics Essay </w:t>
      </w:r>
    </w:p>
    <w:p w14:paraId="7D21C17B" w14:textId="57882A01" w:rsidR="007B5B1C" w:rsidRPr="009439FD" w:rsidRDefault="00FA5B1C"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This essay aims to critically compare the </w:t>
      </w:r>
      <w:r w:rsidRPr="008E0614">
        <w:rPr>
          <w:rFonts w:ascii="Times New Roman" w:hAnsi="Times New Roman" w:cs="Times New Roman"/>
          <w:sz w:val="24"/>
          <w:szCs w:val="24"/>
        </w:rPr>
        <w:t>strengths, limitations, and ethical considerations</w:t>
      </w:r>
      <w:r w:rsidRPr="009439FD">
        <w:rPr>
          <w:rFonts w:ascii="Times New Roman" w:hAnsi="Times New Roman" w:cs="Times New Roman"/>
          <w:sz w:val="24"/>
          <w:szCs w:val="24"/>
        </w:rPr>
        <w:t xml:space="preserve"> of qualitative and quantitative research design with regards to the research question</w:t>
      </w:r>
      <w:r w:rsidR="00C7367E" w:rsidRPr="009439FD">
        <w:rPr>
          <w:rFonts w:ascii="Times New Roman" w:hAnsi="Times New Roman" w:cs="Times New Roman"/>
          <w:sz w:val="24"/>
          <w:szCs w:val="24"/>
        </w:rPr>
        <w:t xml:space="preserve">: Exploring Teacher Self-Efficacy Beliefs </w:t>
      </w:r>
      <w:r w:rsidR="009C1E6F" w:rsidRPr="009439FD">
        <w:rPr>
          <w:rFonts w:ascii="Times New Roman" w:hAnsi="Times New Roman" w:cs="Times New Roman"/>
          <w:sz w:val="24"/>
          <w:szCs w:val="24"/>
        </w:rPr>
        <w:t xml:space="preserve">(TSEB) </w:t>
      </w:r>
      <w:r w:rsidR="00C7367E" w:rsidRPr="009439FD">
        <w:rPr>
          <w:rFonts w:ascii="Times New Roman" w:hAnsi="Times New Roman" w:cs="Times New Roman"/>
          <w:sz w:val="24"/>
          <w:szCs w:val="24"/>
        </w:rPr>
        <w:t>of Primary School Teachers in South Wales Concerning Successful Futures</w:t>
      </w:r>
      <w:r w:rsidR="00EB7666">
        <w:rPr>
          <w:rFonts w:ascii="Times New Roman" w:hAnsi="Times New Roman" w:cs="Times New Roman"/>
          <w:sz w:val="24"/>
          <w:szCs w:val="24"/>
        </w:rPr>
        <w:t xml:space="preserve"> (SF)</w:t>
      </w:r>
      <w:r w:rsidR="00C7367E" w:rsidRPr="009439FD">
        <w:rPr>
          <w:rFonts w:ascii="Times New Roman" w:hAnsi="Times New Roman" w:cs="Times New Roman"/>
          <w:sz w:val="24"/>
          <w:szCs w:val="24"/>
        </w:rPr>
        <w:t>: the comparison of pioneer schools with non-pioneer schools</w:t>
      </w:r>
      <w:r w:rsidR="00AA610F" w:rsidRPr="009439FD">
        <w:rPr>
          <w:rFonts w:ascii="Times New Roman" w:hAnsi="Times New Roman" w:cs="Times New Roman"/>
          <w:sz w:val="24"/>
          <w:szCs w:val="24"/>
        </w:rPr>
        <w:t xml:space="preserve">. </w:t>
      </w:r>
      <w:r w:rsidR="00F92D2E" w:rsidRPr="009439FD">
        <w:rPr>
          <w:rFonts w:ascii="Times New Roman" w:hAnsi="Times New Roman" w:cs="Times New Roman"/>
          <w:sz w:val="24"/>
          <w:szCs w:val="24"/>
        </w:rPr>
        <w:t xml:space="preserve">To outline the methodologies compared in this essay, qualitative research </w:t>
      </w:r>
      <w:r w:rsidR="00275EAB" w:rsidRPr="009439FD">
        <w:rPr>
          <w:rFonts w:ascii="Times New Roman" w:hAnsi="Times New Roman" w:cs="Times New Roman"/>
          <w:sz w:val="24"/>
          <w:szCs w:val="24"/>
        </w:rPr>
        <w:t>concentrates</w:t>
      </w:r>
      <w:r w:rsidR="00F92D2E" w:rsidRPr="009439FD">
        <w:rPr>
          <w:rFonts w:ascii="Times New Roman" w:hAnsi="Times New Roman" w:cs="Times New Roman"/>
          <w:sz w:val="24"/>
          <w:szCs w:val="24"/>
        </w:rPr>
        <w:t xml:space="preserve"> on meaning </w:t>
      </w:r>
      <w:r w:rsidR="00275EAB">
        <w:rPr>
          <w:rFonts w:ascii="Times New Roman" w:hAnsi="Times New Roman" w:cs="Times New Roman"/>
          <w:sz w:val="24"/>
          <w:szCs w:val="24"/>
        </w:rPr>
        <w:t xml:space="preserve">from words </w:t>
      </w:r>
      <w:r w:rsidR="00F92D2E" w:rsidRPr="009439FD">
        <w:rPr>
          <w:rFonts w:ascii="Times New Roman" w:hAnsi="Times New Roman" w:cs="Times New Roman"/>
          <w:sz w:val="24"/>
          <w:szCs w:val="24"/>
        </w:rPr>
        <w:t xml:space="preserve">in contrast to quantitative research which </w:t>
      </w:r>
      <w:r w:rsidR="00275EAB">
        <w:rPr>
          <w:rFonts w:ascii="Times New Roman" w:hAnsi="Times New Roman" w:cs="Times New Roman"/>
          <w:sz w:val="24"/>
          <w:szCs w:val="24"/>
        </w:rPr>
        <w:t xml:space="preserve">concentrates </w:t>
      </w:r>
      <w:r w:rsidR="00F92D2E" w:rsidRPr="009439FD">
        <w:rPr>
          <w:rFonts w:ascii="Times New Roman" w:hAnsi="Times New Roman" w:cs="Times New Roman"/>
          <w:sz w:val="24"/>
          <w:szCs w:val="24"/>
        </w:rPr>
        <w:t xml:space="preserve">on </w:t>
      </w:r>
      <w:r w:rsidR="00275EAB">
        <w:rPr>
          <w:rFonts w:ascii="Times New Roman" w:hAnsi="Times New Roman" w:cs="Times New Roman"/>
          <w:sz w:val="24"/>
          <w:szCs w:val="24"/>
        </w:rPr>
        <w:t>numerical data and statistical</w:t>
      </w:r>
      <w:r w:rsidR="00F92D2E" w:rsidRPr="009439FD">
        <w:rPr>
          <w:rFonts w:ascii="Times New Roman" w:hAnsi="Times New Roman" w:cs="Times New Roman"/>
          <w:sz w:val="24"/>
          <w:szCs w:val="24"/>
        </w:rPr>
        <w:t xml:space="preserve"> analysis. </w:t>
      </w:r>
      <w:bookmarkStart w:id="0" w:name="_GoBack"/>
      <w:bookmarkEnd w:id="0"/>
      <w:r w:rsidR="006056F9" w:rsidRPr="009439FD">
        <w:rPr>
          <w:rFonts w:ascii="Times New Roman" w:hAnsi="Times New Roman" w:cs="Times New Roman"/>
          <w:sz w:val="24"/>
          <w:szCs w:val="24"/>
        </w:rPr>
        <w:t>Nevertheless, the differences extend to the paradigm</w:t>
      </w:r>
      <w:r w:rsidR="00B558D5">
        <w:rPr>
          <w:rFonts w:ascii="Times New Roman" w:hAnsi="Times New Roman" w:cs="Times New Roman"/>
          <w:sz w:val="24"/>
          <w:szCs w:val="24"/>
        </w:rPr>
        <w:t>s</w:t>
      </w:r>
      <w:r w:rsidR="006056F9" w:rsidRPr="009439FD">
        <w:rPr>
          <w:rFonts w:ascii="Times New Roman" w:hAnsi="Times New Roman" w:cs="Times New Roman"/>
          <w:sz w:val="24"/>
          <w:szCs w:val="24"/>
        </w:rPr>
        <w:t xml:space="preserve"> surrounding each approach (Braun &amp; Clarke, </w:t>
      </w:r>
      <w:r w:rsidR="00892C89" w:rsidRPr="009439FD">
        <w:rPr>
          <w:rFonts w:ascii="Times New Roman" w:hAnsi="Times New Roman" w:cs="Times New Roman"/>
          <w:sz w:val="24"/>
          <w:szCs w:val="24"/>
        </w:rPr>
        <w:t>2013</w:t>
      </w:r>
      <w:r w:rsidR="006056F9" w:rsidRPr="009439FD">
        <w:rPr>
          <w:rFonts w:ascii="Times New Roman" w:hAnsi="Times New Roman" w:cs="Times New Roman"/>
          <w:sz w:val="24"/>
          <w:szCs w:val="24"/>
        </w:rPr>
        <w:t xml:space="preserve">). </w:t>
      </w:r>
    </w:p>
    <w:p w14:paraId="29635C94" w14:textId="7A097827" w:rsidR="00E5402A" w:rsidRDefault="00F92D2E"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A qualitative approach has been compared to an adventure by </w:t>
      </w:r>
      <w:proofErr w:type="spellStart"/>
      <w:r w:rsidR="00EF7991" w:rsidRPr="009439FD">
        <w:rPr>
          <w:rFonts w:ascii="Times New Roman" w:hAnsi="Times New Roman" w:cs="Times New Roman"/>
          <w:sz w:val="24"/>
          <w:szCs w:val="24"/>
        </w:rPr>
        <w:t>Willig</w:t>
      </w:r>
      <w:proofErr w:type="spellEnd"/>
      <w:r w:rsidR="00EF7991" w:rsidRPr="009439FD">
        <w:rPr>
          <w:rFonts w:ascii="Times New Roman" w:hAnsi="Times New Roman" w:cs="Times New Roman"/>
          <w:sz w:val="24"/>
          <w:szCs w:val="24"/>
        </w:rPr>
        <w:t xml:space="preserve"> (2013</w:t>
      </w:r>
      <w:r w:rsidRPr="009439FD">
        <w:rPr>
          <w:rFonts w:ascii="Times New Roman" w:hAnsi="Times New Roman" w:cs="Times New Roman"/>
          <w:sz w:val="24"/>
          <w:szCs w:val="24"/>
        </w:rPr>
        <w:t>)</w:t>
      </w:r>
      <w:r w:rsidR="00B558D5">
        <w:rPr>
          <w:rFonts w:ascii="Times New Roman" w:hAnsi="Times New Roman" w:cs="Times New Roman"/>
          <w:sz w:val="24"/>
          <w:szCs w:val="24"/>
        </w:rPr>
        <w:t>,</w:t>
      </w:r>
      <w:r w:rsidRPr="009439FD">
        <w:rPr>
          <w:rFonts w:ascii="Times New Roman" w:hAnsi="Times New Roman" w:cs="Times New Roman"/>
          <w:sz w:val="24"/>
          <w:szCs w:val="24"/>
        </w:rPr>
        <w:t xml:space="preserve"> as it is an exciting venture where the researcher will encounter new insights. Qualitative research has many purposes</w:t>
      </w:r>
      <w:r w:rsidR="00A61730" w:rsidRPr="009439FD">
        <w:rPr>
          <w:rFonts w:ascii="Times New Roman" w:hAnsi="Times New Roman" w:cs="Times New Roman"/>
          <w:sz w:val="24"/>
          <w:szCs w:val="24"/>
        </w:rPr>
        <w:t>.</w:t>
      </w:r>
      <w:r w:rsidRPr="009439FD">
        <w:rPr>
          <w:rFonts w:ascii="Times New Roman" w:hAnsi="Times New Roman" w:cs="Times New Roman"/>
          <w:sz w:val="24"/>
          <w:szCs w:val="24"/>
        </w:rPr>
        <w:t xml:space="preserve"> </w:t>
      </w:r>
      <w:r w:rsidR="00A61730" w:rsidRPr="009439FD">
        <w:rPr>
          <w:rFonts w:ascii="Times New Roman" w:hAnsi="Times New Roman" w:cs="Times New Roman"/>
          <w:sz w:val="24"/>
          <w:szCs w:val="24"/>
        </w:rPr>
        <w:t xml:space="preserve">For example, this </w:t>
      </w:r>
      <w:r w:rsidR="00354534">
        <w:rPr>
          <w:rFonts w:ascii="Times New Roman" w:hAnsi="Times New Roman" w:cs="Times New Roman"/>
          <w:sz w:val="24"/>
          <w:szCs w:val="24"/>
        </w:rPr>
        <w:t xml:space="preserve">single </w:t>
      </w:r>
      <w:r w:rsidR="00A61730" w:rsidRPr="009439FD">
        <w:rPr>
          <w:rFonts w:ascii="Times New Roman" w:hAnsi="Times New Roman" w:cs="Times New Roman"/>
          <w:sz w:val="24"/>
          <w:szCs w:val="24"/>
        </w:rPr>
        <w:t>study intends to</w:t>
      </w:r>
      <w:r w:rsidR="00354534">
        <w:rPr>
          <w:rFonts w:ascii="Times New Roman" w:hAnsi="Times New Roman" w:cs="Times New Roman"/>
          <w:sz w:val="24"/>
          <w:szCs w:val="24"/>
        </w:rPr>
        <w:t xml:space="preserve"> </w:t>
      </w:r>
      <w:r w:rsidR="007B0C12">
        <w:rPr>
          <w:rFonts w:ascii="Times New Roman" w:hAnsi="Times New Roman" w:cs="Times New Roman"/>
          <w:sz w:val="24"/>
          <w:szCs w:val="24"/>
        </w:rPr>
        <w:t>understand</w:t>
      </w:r>
      <w:r w:rsidR="00354534">
        <w:rPr>
          <w:rFonts w:ascii="Times New Roman" w:hAnsi="Times New Roman" w:cs="Times New Roman"/>
          <w:sz w:val="24"/>
          <w:szCs w:val="24"/>
        </w:rPr>
        <w:t xml:space="preserve"> </w:t>
      </w:r>
      <w:r w:rsidR="00A61730" w:rsidRPr="009439FD">
        <w:rPr>
          <w:rFonts w:ascii="Times New Roman" w:hAnsi="Times New Roman" w:cs="Times New Roman"/>
          <w:sz w:val="24"/>
          <w:szCs w:val="24"/>
        </w:rPr>
        <w:t>teachers’ experiences</w:t>
      </w:r>
      <w:r w:rsidR="00733B9A" w:rsidRPr="009439FD">
        <w:rPr>
          <w:rFonts w:ascii="Times New Roman" w:hAnsi="Times New Roman" w:cs="Times New Roman"/>
          <w:sz w:val="24"/>
          <w:szCs w:val="24"/>
        </w:rPr>
        <w:t xml:space="preserve">, </w:t>
      </w:r>
      <w:r w:rsidR="007B0C12">
        <w:rPr>
          <w:rFonts w:ascii="Times New Roman" w:hAnsi="Times New Roman" w:cs="Times New Roman"/>
          <w:sz w:val="24"/>
          <w:szCs w:val="24"/>
        </w:rPr>
        <w:t>build on</w:t>
      </w:r>
      <w:r w:rsidR="00733B9A" w:rsidRPr="009439FD">
        <w:rPr>
          <w:rFonts w:ascii="Times New Roman" w:hAnsi="Times New Roman" w:cs="Times New Roman"/>
          <w:sz w:val="24"/>
          <w:szCs w:val="24"/>
        </w:rPr>
        <w:t xml:space="preserve"> existing theory, </w:t>
      </w:r>
      <w:r w:rsidR="007B0C12">
        <w:rPr>
          <w:rFonts w:ascii="Times New Roman" w:hAnsi="Times New Roman" w:cs="Times New Roman"/>
          <w:sz w:val="24"/>
          <w:szCs w:val="24"/>
        </w:rPr>
        <w:t xml:space="preserve">seek </w:t>
      </w:r>
      <w:r w:rsidR="00A61730" w:rsidRPr="009439FD">
        <w:rPr>
          <w:rFonts w:ascii="Times New Roman" w:hAnsi="Times New Roman" w:cs="Times New Roman"/>
          <w:sz w:val="24"/>
          <w:szCs w:val="24"/>
        </w:rPr>
        <w:t xml:space="preserve">patterns of meaning, and </w:t>
      </w:r>
      <w:r w:rsidRPr="009439FD">
        <w:rPr>
          <w:rFonts w:ascii="Times New Roman" w:hAnsi="Times New Roman" w:cs="Times New Roman"/>
          <w:sz w:val="24"/>
          <w:szCs w:val="24"/>
        </w:rPr>
        <w:t xml:space="preserve">give voice to </w:t>
      </w:r>
      <w:r w:rsidR="00354534">
        <w:rPr>
          <w:rFonts w:ascii="Times New Roman" w:hAnsi="Times New Roman" w:cs="Times New Roman"/>
          <w:sz w:val="24"/>
          <w:szCs w:val="24"/>
        </w:rPr>
        <w:t>the participants</w:t>
      </w:r>
      <w:r w:rsidR="007B0C12">
        <w:rPr>
          <w:rFonts w:ascii="Times New Roman" w:hAnsi="Times New Roman" w:cs="Times New Roman"/>
          <w:sz w:val="24"/>
          <w:szCs w:val="24"/>
        </w:rPr>
        <w:t xml:space="preserve">. </w:t>
      </w:r>
      <w:r w:rsidR="00A61730" w:rsidRPr="009439FD">
        <w:rPr>
          <w:rFonts w:ascii="Times New Roman" w:hAnsi="Times New Roman" w:cs="Times New Roman"/>
          <w:sz w:val="24"/>
          <w:szCs w:val="24"/>
        </w:rPr>
        <w:t xml:space="preserve">Nonetheless, qualitative research has been criticised being </w:t>
      </w:r>
      <w:r w:rsidR="00354534">
        <w:rPr>
          <w:rFonts w:ascii="Times New Roman" w:hAnsi="Times New Roman" w:cs="Times New Roman"/>
          <w:sz w:val="24"/>
          <w:szCs w:val="24"/>
        </w:rPr>
        <w:t>un</w:t>
      </w:r>
      <w:r w:rsidR="00A61730" w:rsidRPr="009439FD">
        <w:rPr>
          <w:rFonts w:ascii="Times New Roman" w:hAnsi="Times New Roman" w:cs="Times New Roman"/>
          <w:sz w:val="24"/>
          <w:szCs w:val="24"/>
        </w:rPr>
        <w:t xml:space="preserve">scientific (Braun &amp; Clarke, 2013). A preferred approach to adhere to more scientific methodology is quantitative. </w:t>
      </w:r>
      <w:r w:rsidR="007B5B1C" w:rsidRPr="009439FD">
        <w:rPr>
          <w:rFonts w:ascii="Times New Roman" w:hAnsi="Times New Roman" w:cs="Times New Roman"/>
          <w:sz w:val="24"/>
          <w:szCs w:val="24"/>
        </w:rPr>
        <w:t>Quantitative research allows for substantial amounts of data to be collected efficiently; this can be used to make generalisations across populations. In comparison, qualitative</w:t>
      </w:r>
      <w:r w:rsidR="00354534">
        <w:rPr>
          <w:rFonts w:ascii="Times New Roman" w:hAnsi="Times New Roman" w:cs="Times New Roman"/>
          <w:sz w:val="24"/>
          <w:szCs w:val="24"/>
        </w:rPr>
        <w:t xml:space="preserve"> data </w:t>
      </w:r>
      <w:r w:rsidR="00060B9B">
        <w:rPr>
          <w:rFonts w:ascii="Times New Roman" w:hAnsi="Times New Roman" w:cs="Times New Roman"/>
          <w:sz w:val="24"/>
          <w:szCs w:val="24"/>
        </w:rPr>
        <w:t xml:space="preserve">collection </w:t>
      </w:r>
      <w:r w:rsidR="00354534">
        <w:rPr>
          <w:rFonts w:ascii="Times New Roman" w:hAnsi="Times New Roman" w:cs="Times New Roman"/>
          <w:sz w:val="24"/>
          <w:szCs w:val="24"/>
        </w:rPr>
        <w:t>is time-consuming, and the</w:t>
      </w:r>
      <w:r w:rsidR="007B5B1C" w:rsidRPr="009439FD">
        <w:rPr>
          <w:rFonts w:ascii="Times New Roman" w:hAnsi="Times New Roman" w:cs="Times New Roman"/>
          <w:sz w:val="24"/>
          <w:szCs w:val="24"/>
        </w:rPr>
        <w:t xml:space="preserve"> results cannot be generalised</w:t>
      </w:r>
      <w:r w:rsidR="00354534">
        <w:rPr>
          <w:rFonts w:ascii="Times New Roman" w:hAnsi="Times New Roman" w:cs="Times New Roman"/>
          <w:sz w:val="24"/>
          <w:szCs w:val="24"/>
        </w:rPr>
        <w:t>.</w:t>
      </w:r>
      <w:r w:rsidR="007B5B1C" w:rsidRPr="009439FD">
        <w:rPr>
          <w:rFonts w:ascii="Times New Roman" w:hAnsi="Times New Roman" w:cs="Times New Roman"/>
          <w:sz w:val="24"/>
          <w:szCs w:val="24"/>
        </w:rPr>
        <w:t xml:space="preserve"> A </w:t>
      </w:r>
      <w:r w:rsidR="00354534" w:rsidRPr="009439FD">
        <w:rPr>
          <w:rFonts w:ascii="Times New Roman" w:hAnsi="Times New Roman" w:cs="Times New Roman"/>
          <w:sz w:val="24"/>
          <w:szCs w:val="24"/>
        </w:rPr>
        <w:t>qua</w:t>
      </w:r>
      <w:r w:rsidR="00354534">
        <w:rPr>
          <w:rFonts w:ascii="Times New Roman" w:hAnsi="Times New Roman" w:cs="Times New Roman"/>
          <w:sz w:val="24"/>
          <w:szCs w:val="24"/>
        </w:rPr>
        <w:t>n</w:t>
      </w:r>
      <w:r w:rsidR="00354534" w:rsidRPr="009439FD">
        <w:rPr>
          <w:rFonts w:ascii="Times New Roman" w:hAnsi="Times New Roman" w:cs="Times New Roman"/>
          <w:sz w:val="24"/>
          <w:szCs w:val="24"/>
        </w:rPr>
        <w:t>titative</w:t>
      </w:r>
      <w:r w:rsidR="007B5B1C" w:rsidRPr="009439FD">
        <w:rPr>
          <w:rFonts w:ascii="Times New Roman" w:hAnsi="Times New Roman" w:cs="Times New Roman"/>
          <w:sz w:val="24"/>
          <w:szCs w:val="24"/>
        </w:rPr>
        <w:t xml:space="preserve"> approach will deliver robust</w:t>
      </w:r>
      <w:r w:rsidR="00060B9B">
        <w:rPr>
          <w:rFonts w:ascii="Times New Roman" w:hAnsi="Times New Roman" w:cs="Times New Roman"/>
          <w:sz w:val="24"/>
          <w:szCs w:val="24"/>
        </w:rPr>
        <w:t xml:space="preserve"> </w:t>
      </w:r>
      <w:r w:rsidR="007B5B1C" w:rsidRPr="009439FD">
        <w:rPr>
          <w:rFonts w:ascii="Times New Roman" w:hAnsi="Times New Roman" w:cs="Times New Roman"/>
          <w:sz w:val="24"/>
          <w:szCs w:val="24"/>
        </w:rPr>
        <w:t>analysis, yet detail</w:t>
      </w:r>
      <w:r w:rsidR="00060B9B">
        <w:rPr>
          <w:rFonts w:ascii="Times New Roman" w:hAnsi="Times New Roman" w:cs="Times New Roman"/>
          <w:sz w:val="24"/>
          <w:szCs w:val="24"/>
        </w:rPr>
        <w:t xml:space="preserve">ed </w:t>
      </w:r>
      <w:r w:rsidR="007B5B1C" w:rsidRPr="009439FD">
        <w:rPr>
          <w:rFonts w:ascii="Times New Roman" w:hAnsi="Times New Roman" w:cs="Times New Roman"/>
          <w:sz w:val="24"/>
          <w:szCs w:val="24"/>
        </w:rPr>
        <w:t xml:space="preserve">results will not be </w:t>
      </w:r>
      <w:r w:rsidR="00354534">
        <w:rPr>
          <w:rFonts w:ascii="Times New Roman" w:hAnsi="Times New Roman" w:cs="Times New Roman"/>
          <w:sz w:val="24"/>
          <w:szCs w:val="24"/>
        </w:rPr>
        <w:t>obtained</w:t>
      </w:r>
      <w:r w:rsidR="007B5B1C" w:rsidRPr="009439FD">
        <w:rPr>
          <w:rFonts w:ascii="Times New Roman" w:hAnsi="Times New Roman" w:cs="Times New Roman"/>
          <w:sz w:val="24"/>
          <w:szCs w:val="24"/>
        </w:rPr>
        <w:t xml:space="preserve"> like it is within qualitative research. Upon review, there are clear strengths and </w:t>
      </w:r>
      <w:r w:rsidR="00354534">
        <w:rPr>
          <w:rFonts w:ascii="Times New Roman" w:hAnsi="Times New Roman" w:cs="Times New Roman"/>
          <w:sz w:val="24"/>
          <w:szCs w:val="24"/>
        </w:rPr>
        <w:t>limitation</w:t>
      </w:r>
      <w:r w:rsidR="007B5B1C" w:rsidRPr="009439FD">
        <w:rPr>
          <w:rFonts w:ascii="Times New Roman" w:hAnsi="Times New Roman" w:cs="Times New Roman"/>
          <w:sz w:val="24"/>
          <w:szCs w:val="24"/>
        </w:rPr>
        <w:t xml:space="preserve">s for each methodology, this essay will continue to compare these approaches in line with the research question. </w:t>
      </w:r>
    </w:p>
    <w:p w14:paraId="6187D5F8" w14:textId="3BB3810D" w:rsidR="00035B14" w:rsidRPr="009439FD" w:rsidRDefault="003F6EA3"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An overview of the two methodologies discussed </w:t>
      </w:r>
      <w:r w:rsidR="00C7367E" w:rsidRPr="009439FD">
        <w:rPr>
          <w:rFonts w:ascii="Times New Roman" w:hAnsi="Times New Roman" w:cs="Times New Roman"/>
          <w:sz w:val="24"/>
          <w:szCs w:val="24"/>
        </w:rPr>
        <w:t xml:space="preserve">in relation to this study </w:t>
      </w:r>
      <w:r w:rsidRPr="009439FD">
        <w:rPr>
          <w:rFonts w:ascii="Times New Roman" w:hAnsi="Times New Roman" w:cs="Times New Roman"/>
          <w:sz w:val="24"/>
          <w:szCs w:val="24"/>
        </w:rPr>
        <w:t xml:space="preserve">is presented in Table 1. </w:t>
      </w:r>
      <w:r w:rsidR="00FD28C4" w:rsidRPr="009439FD">
        <w:rPr>
          <w:rFonts w:ascii="Times New Roman" w:hAnsi="Times New Roman" w:cs="Times New Roman"/>
          <w:sz w:val="24"/>
          <w:szCs w:val="24"/>
        </w:rPr>
        <w:t xml:space="preserve">Many elements need to be considered when choosing </w:t>
      </w:r>
      <w:r w:rsidR="00123819">
        <w:rPr>
          <w:rFonts w:ascii="Times New Roman" w:hAnsi="Times New Roman" w:cs="Times New Roman"/>
          <w:sz w:val="24"/>
          <w:szCs w:val="24"/>
        </w:rPr>
        <w:t>an</w:t>
      </w:r>
      <w:r w:rsidR="00FD28C4" w:rsidRPr="009439FD">
        <w:rPr>
          <w:rFonts w:ascii="Times New Roman" w:hAnsi="Times New Roman" w:cs="Times New Roman"/>
          <w:sz w:val="24"/>
          <w:szCs w:val="24"/>
        </w:rPr>
        <w:t xml:space="preserve"> appropriate research </w:t>
      </w:r>
      <w:r w:rsidR="00FD28C4" w:rsidRPr="009439FD">
        <w:rPr>
          <w:rFonts w:ascii="Times New Roman" w:hAnsi="Times New Roman" w:cs="Times New Roman"/>
          <w:sz w:val="24"/>
          <w:szCs w:val="24"/>
        </w:rPr>
        <w:lastRenderedPageBreak/>
        <w:t>design. Carla</w:t>
      </w:r>
      <w:r w:rsidR="00C7367E" w:rsidRPr="009439FD">
        <w:rPr>
          <w:rFonts w:ascii="Times New Roman" w:hAnsi="Times New Roman" w:cs="Times New Roman"/>
          <w:sz w:val="24"/>
          <w:szCs w:val="24"/>
        </w:rPr>
        <w:t xml:space="preserve"> </w:t>
      </w:r>
      <w:proofErr w:type="spellStart"/>
      <w:r w:rsidR="00FD28C4" w:rsidRPr="009439FD">
        <w:rPr>
          <w:rFonts w:ascii="Times New Roman" w:hAnsi="Times New Roman" w:cs="Times New Roman"/>
          <w:sz w:val="24"/>
          <w:szCs w:val="24"/>
        </w:rPr>
        <w:t>Willig</w:t>
      </w:r>
      <w:proofErr w:type="spellEnd"/>
      <w:r w:rsidR="00C7367E" w:rsidRPr="009439FD">
        <w:rPr>
          <w:rFonts w:ascii="Times New Roman" w:hAnsi="Times New Roman" w:cs="Times New Roman"/>
          <w:sz w:val="24"/>
          <w:szCs w:val="24"/>
        </w:rPr>
        <w:t xml:space="preserve"> </w:t>
      </w:r>
      <w:r w:rsidR="00FD28C4" w:rsidRPr="009439FD">
        <w:rPr>
          <w:rFonts w:ascii="Times New Roman" w:hAnsi="Times New Roman" w:cs="Times New Roman"/>
          <w:sz w:val="24"/>
          <w:szCs w:val="24"/>
        </w:rPr>
        <w:t>(2001) exemplified the challenges posed when making research design decisions</w:t>
      </w:r>
      <w:r w:rsidR="00E5402A">
        <w:rPr>
          <w:rFonts w:ascii="Times New Roman" w:hAnsi="Times New Roman" w:cs="Times New Roman"/>
          <w:sz w:val="24"/>
          <w:szCs w:val="24"/>
        </w:rPr>
        <w:t>,</w:t>
      </w:r>
      <w:r w:rsidR="00FD28C4" w:rsidRPr="009439FD">
        <w:rPr>
          <w:rFonts w:ascii="Times New Roman" w:hAnsi="Times New Roman" w:cs="Times New Roman"/>
          <w:sz w:val="24"/>
          <w:szCs w:val="24"/>
        </w:rPr>
        <w:t xml:space="preserve"> </w:t>
      </w:r>
      <w:r w:rsidR="00A8491C">
        <w:rPr>
          <w:rFonts w:ascii="Times New Roman" w:hAnsi="Times New Roman" w:cs="Times New Roman"/>
          <w:sz w:val="24"/>
          <w:szCs w:val="24"/>
        </w:rPr>
        <w:t>highlighting</w:t>
      </w:r>
      <w:r w:rsidR="00FD28C4" w:rsidRPr="009439FD">
        <w:rPr>
          <w:rFonts w:ascii="Times New Roman" w:hAnsi="Times New Roman" w:cs="Times New Roman"/>
          <w:sz w:val="24"/>
          <w:szCs w:val="24"/>
        </w:rPr>
        <w:t xml:space="preserve"> that each stage needs to </w:t>
      </w:r>
      <w:r w:rsidR="00C02BA0" w:rsidRPr="009439FD">
        <w:rPr>
          <w:rFonts w:ascii="Times New Roman" w:hAnsi="Times New Roman" w:cs="Times New Roman"/>
          <w:sz w:val="24"/>
          <w:szCs w:val="24"/>
        </w:rPr>
        <w:t xml:space="preserve">be complementary </w:t>
      </w:r>
      <w:r w:rsidR="00FD28C4" w:rsidRPr="009439FD">
        <w:rPr>
          <w:rFonts w:ascii="Times New Roman" w:hAnsi="Times New Roman" w:cs="Times New Roman"/>
          <w:sz w:val="24"/>
          <w:szCs w:val="24"/>
        </w:rPr>
        <w:t>to be a successful study. This essay will conclude by deciding on the most appropriate approach to address the research question based on the evidence reviewed.</w:t>
      </w:r>
      <w:r w:rsidR="00C02BA0" w:rsidRPr="009439FD">
        <w:rPr>
          <w:rFonts w:ascii="Times New Roman" w:hAnsi="Times New Roman" w:cs="Times New Roman"/>
          <w:sz w:val="24"/>
          <w:szCs w:val="24"/>
        </w:rPr>
        <w:t xml:space="preserve"> </w:t>
      </w:r>
    </w:p>
    <w:p w14:paraId="633B8DEE" w14:textId="05A4DDA1" w:rsidR="003F6EA3" w:rsidRPr="009439FD" w:rsidRDefault="003F6EA3" w:rsidP="009836A2">
      <w:pPr>
        <w:spacing w:line="240" w:lineRule="auto"/>
        <w:rPr>
          <w:rFonts w:ascii="Times New Roman" w:hAnsi="Times New Roman" w:cs="Times New Roman"/>
          <w:sz w:val="24"/>
          <w:szCs w:val="24"/>
        </w:rPr>
      </w:pPr>
      <w:r w:rsidRPr="009836A2">
        <w:rPr>
          <w:rFonts w:ascii="Times New Roman" w:hAnsi="Times New Roman" w:cs="Times New Roman"/>
          <w:sz w:val="24"/>
          <w:szCs w:val="24"/>
        </w:rPr>
        <w:t>Table 1</w:t>
      </w:r>
    </w:p>
    <w:p w14:paraId="19DE34D7" w14:textId="091C9787" w:rsidR="003F6EA3" w:rsidRPr="00C91CE8" w:rsidRDefault="003F6EA3" w:rsidP="009836A2">
      <w:pPr>
        <w:spacing w:line="240" w:lineRule="auto"/>
        <w:rPr>
          <w:rFonts w:ascii="Times New Roman" w:hAnsi="Times New Roman" w:cs="Times New Roman"/>
          <w:i/>
          <w:iCs/>
          <w:sz w:val="24"/>
          <w:szCs w:val="24"/>
        </w:rPr>
      </w:pPr>
      <w:r w:rsidRPr="00C91CE8">
        <w:rPr>
          <w:rFonts w:ascii="Times New Roman" w:hAnsi="Times New Roman" w:cs="Times New Roman"/>
          <w:i/>
          <w:iCs/>
          <w:sz w:val="24"/>
          <w:szCs w:val="24"/>
        </w:rPr>
        <w:t xml:space="preserve">An </w:t>
      </w:r>
      <w:r w:rsidR="00C7367E" w:rsidRPr="00C91CE8">
        <w:rPr>
          <w:rFonts w:ascii="Times New Roman" w:hAnsi="Times New Roman" w:cs="Times New Roman"/>
          <w:i/>
          <w:iCs/>
          <w:sz w:val="24"/>
          <w:szCs w:val="24"/>
        </w:rPr>
        <w:t>O</w:t>
      </w:r>
      <w:r w:rsidRPr="00C91CE8">
        <w:rPr>
          <w:rFonts w:ascii="Times New Roman" w:hAnsi="Times New Roman" w:cs="Times New Roman"/>
          <w:i/>
          <w:iCs/>
          <w:sz w:val="24"/>
          <w:szCs w:val="24"/>
        </w:rPr>
        <w:t xml:space="preserve">verview of the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 xml:space="preserve">ualitative and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 xml:space="preserve">uantitative </w:t>
      </w:r>
      <w:r w:rsidR="00C7367E" w:rsidRPr="00C91CE8">
        <w:rPr>
          <w:rFonts w:ascii="Times New Roman" w:hAnsi="Times New Roman" w:cs="Times New Roman"/>
          <w:i/>
          <w:iCs/>
          <w:sz w:val="24"/>
          <w:szCs w:val="24"/>
        </w:rPr>
        <w:t>A</w:t>
      </w:r>
      <w:r w:rsidRPr="00C91CE8">
        <w:rPr>
          <w:rFonts w:ascii="Times New Roman" w:hAnsi="Times New Roman" w:cs="Times New Roman"/>
          <w:i/>
          <w:iCs/>
          <w:sz w:val="24"/>
          <w:szCs w:val="24"/>
        </w:rPr>
        <w:t xml:space="preserve">pproach to the </w:t>
      </w:r>
      <w:r w:rsidR="00C7367E" w:rsidRPr="00C91CE8">
        <w:rPr>
          <w:rFonts w:ascii="Times New Roman" w:hAnsi="Times New Roman" w:cs="Times New Roman"/>
          <w:i/>
          <w:iCs/>
          <w:sz w:val="24"/>
          <w:szCs w:val="24"/>
        </w:rPr>
        <w:t>R</w:t>
      </w:r>
      <w:r w:rsidRPr="00C91CE8">
        <w:rPr>
          <w:rFonts w:ascii="Times New Roman" w:hAnsi="Times New Roman" w:cs="Times New Roman"/>
          <w:i/>
          <w:iCs/>
          <w:sz w:val="24"/>
          <w:szCs w:val="24"/>
        </w:rPr>
        <w:t xml:space="preserve">esearch </w:t>
      </w:r>
      <w:r w:rsidR="00C7367E" w:rsidRPr="00C91CE8">
        <w:rPr>
          <w:rFonts w:ascii="Times New Roman" w:hAnsi="Times New Roman" w:cs="Times New Roman"/>
          <w:i/>
          <w:iCs/>
          <w:sz w:val="24"/>
          <w:szCs w:val="24"/>
        </w:rPr>
        <w:t>Q</w:t>
      </w:r>
      <w:r w:rsidRPr="00C91CE8">
        <w:rPr>
          <w:rFonts w:ascii="Times New Roman" w:hAnsi="Times New Roman" w:cs="Times New Roman"/>
          <w:i/>
          <w:iCs/>
          <w:sz w:val="24"/>
          <w:szCs w:val="24"/>
        </w:rPr>
        <w:t>uestion</w:t>
      </w:r>
    </w:p>
    <w:tbl>
      <w:tblPr>
        <w:tblStyle w:val="TableGrid"/>
        <w:tblW w:w="0" w:type="auto"/>
        <w:tblBorders>
          <w:left w:val="none" w:sz="0" w:space="0" w:color="auto"/>
          <w:right w:val="none" w:sz="0" w:space="0" w:color="auto"/>
        </w:tblBorders>
        <w:tblLook w:val="04A0" w:firstRow="1" w:lastRow="0" w:firstColumn="1" w:lastColumn="0" w:noHBand="0" w:noVBand="1"/>
      </w:tblPr>
      <w:tblGrid>
        <w:gridCol w:w="3006"/>
        <w:gridCol w:w="3005"/>
        <w:gridCol w:w="3005"/>
      </w:tblGrid>
      <w:tr w:rsidR="003F6EA3" w:rsidRPr="009439FD" w14:paraId="15CDAA7F" w14:textId="77777777" w:rsidTr="003F6EA3">
        <w:tc>
          <w:tcPr>
            <w:tcW w:w="3006" w:type="dxa"/>
            <w:tcBorders>
              <w:right w:val="nil"/>
            </w:tcBorders>
          </w:tcPr>
          <w:p w14:paraId="7049CB4C" w14:textId="77777777" w:rsidR="003F6EA3" w:rsidRPr="009439FD" w:rsidRDefault="003F6EA3" w:rsidP="009836A2">
            <w:pPr>
              <w:rPr>
                <w:rFonts w:ascii="Times New Roman" w:hAnsi="Times New Roman" w:cs="Times New Roman"/>
                <w:sz w:val="24"/>
                <w:szCs w:val="24"/>
              </w:rPr>
            </w:pPr>
          </w:p>
        </w:tc>
        <w:tc>
          <w:tcPr>
            <w:tcW w:w="3005" w:type="dxa"/>
            <w:tcBorders>
              <w:left w:val="nil"/>
              <w:right w:val="nil"/>
            </w:tcBorders>
          </w:tcPr>
          <w:p w14:paraId="5A092283" w14:textId="7777777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Quantitative study</w:t>
            </w:r>
          </w:p>
        </w:tc>
        <w:tc>
          <w:tcPr>
            <w:tcW w:w="3005" w:type="dxa"/>
            <w:tcBorders>
              <w:left w:val="nil"/>
            </w:tcBorders>
          </w:tcPr>
          <w:p w14:paraId="2B7DD7D4" w14:textId="7777777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Qualitative study</w:t>
            </w:r>
          </w:p>
        </w:tc>
      </w:tr>
      <w:tr w:rsidR="003F6EA3" w:rsidRPr="009439FD" w14:paraId="1523B0ED" w14:textId="77777777" w:rsidTr="00C04076">
        <w:tc>
          <w:tcPr>
            <w:tcW w:w="3006" w:type="dxa"/>
            <w:tcBorders>
              <w:right w:val="nil"/>
            </w:tcBorders>
          </w:tcPr>
          <w:p w14:paraId="0E1292BF" w14:textId="5305DE6F"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Research question</w:t>
            </w:r>
          </w:p>
        </w:tc>
        <w:tc>
          <w:tcPr>
            <w:tcW w:w="6010" w:type="dxa"/>
            <w:gridSpan w:val="2"/>
            <w:tcBorders>
              <w:left w:val="nil"/>
              <w:bottom w:val="single" w:sz="4" w:space="0" w:color="auto"/>
            </w:tcBorders>
          </w:tcPr>
          <w:p w14:paraId="4BC9BB4F" w14:textId="313245B5"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Exploring </w:t>
            </w:r>
            <w:r w:rsidR="004A23AC">
              <w:rPr>
                <w:rFonts w:ascii="Times New Roman" w:hAnsi="Times New Roman" w:cs="Times New Roman"/>
                <w:sz w:val="24"/>
                <w:szCs w:val="24"/>
              </w:rPr>
              <w:t>TSEB</w:t>
            </w:r>
            <w:r w:rsidRPr="009439FD">
              <w:rPr>
                <w:rFonts w:ascii="Times New Roman" w:hAnsi="Times New Roman" w:cs="Times New Roman"/>
                <w:sz w:val="24"/>
                <w:szCs w:val="24"/>
              </w:rPr>
              <w:t xml:space="preserve"> of Primary School Teachers in South Wales Concerning </w:t>
            </w:r>
            <w:r w:rsidR="00EB7666">
              <w:rPr>
                <w:rFonts w:ascii="Times New Roman" w:hAnsi="Times New Roman" w:cs="Times New Roman"/>
                <w:sz w:val="24"/>
                <w:szCs w:val="24"/>
              </w:rPr>
              <w:t>SF</w:t>
            </w:r>
          </w:p>
        </w:tc>
      </w:tr>
      <w:tr w:rsidR="003F6EA3" w:rsidRPr="009439FD" w14:paraId="5F9D41F8" w14:textId="77777777" w:rsidTr="003F6EA3">
        <w:tc>
          <w:tcPr>
            <w:tcW w:w="3006" w:type="dxa"/>
            <w:tcBorders>
              <w:right w:val="nil"/>
            </w:tcBorders>
          </w:tcPr>
          <w:p w14:paraId="154724CE"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Research aim</w:t>
            </w:r>
          </w:p>
        </w:tc>
        <w:tc>
          <w:tcPr>
            <w:tcW w:w="3005" w:type="dxa"/>
            <w:tcBorders>
              <w:left w:val="nil"/>
              <w:right w:val="nil"/>
            </w:tcBorders>
          </w:tcPr>
          <w:p w14:paraId="655BA8DB" w14:textId="63A4108C"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To compare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concerning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in pioneer </w:t>
            </w:r>
            <w:r w:rsidR="00C7367E" w:rsidRPr="009439FD">
              <w:rPr>
                <w:rFonts w:ascii="Times New Roman" w:hAnsi="Times New Roman" w:cs="Times New Roman"/>
                <w:sz w:val="24"/>
                <w:szCs w:val="24"/>
              </w:rPr>
              <w:t xml:space="preserve">schools </w:t>
            </w:r>
            <w:r w:rsidRPr="009439FD">
              <w:rPr>
                <w:rFonts w:ascii="Times New Roman" w:hAnsi="Times New Roman" w:cs="Times New Roman"/>
                <w:sz w:val="24"/>
                <w:szCs w:val="24"/>
              </w:rPr>
              <w:t>with non-pioneer schools.</w:t>
            </w:r>
          </w:p>
        </w:tc>
        <w:tc>
          <w:tcPr>
            <w:tcW w:w="3005" w:type="dxa"/>
            <w:tcBorders>
              <w:left w:val="nil"/>
            </w:tcBorders>
          </w:tcPr>
          <w:p w14:paraId="0869D857" w14:textId="2E679A87" w:rsidR="003F6EA3" w:rsidRPr="009439FD" w:rsidRDefault="003F6EA3" w:rsidP="00C91CE8">
            <w:pPr>
              <w:jc w:val="center"/>
              <w:rPr>
                <w:rFonts w:ascii="Times New Roman" w:hAnsi="Times New Roman" w:cs="Times New Roman"/>
                <w:sz w:val="24"/>
                <w:szCs w:val="24"/>
              </w:rPr>
            </w:pPr>
            <w:r w:rsidRPr="009439FD">
              <w:rPr>
                <w:rFonts w:ascii="Times New Roman" w:hAnsi="Times New Roman" w:cs="Times New Roman"/>
                <w:sz w:val="24"/>
                <w:szCs w:val="24"/>
              </w:rPr>
              <w:t xml:space="preserve">To </w:t>
            </w:r>
            <w:r w:rsidR="00C7367E" w:rsidRPr="009439FD">
              <w:rPr>
                <w:rFonts w:ascii="Times New Roman" w:hAnsi="Times New Roman" w:cs="Times New Roman"/>
                <w:sz w:val="24"/>
                <w:szCs w:val="24"/>
              </w:rPr>
              <w:t>gain an understanding of</w:t>
            </w:r>
            <w:r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concerning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in pioneer and non-pioneer schools.</w:t>
            </w:r>
          </w:p>
        </w:tc>
      </w:tr>
      <w:tr w:rsidR="003F6EA3" w:rsidRPr="009439FD" w14:paraId="0938CB50" w14:textId="77777777" w:rsidTr="003F6EA3">
        <w:tc>
          <w:tcPr>
            <w:tcW w:w="3006" w:type="dxa"/>
            <w:tcBorders>
              <w:right w:val="nil"/>
            </w:tcBorders>
          </w:tcPr>
          <w:p w14:paraId="2EF8A20F"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Sample</w:t>
            </w:r>
          </w:p>
        </w:tc>
        <w:tc>
          <w:tcPr>
            <w:tcW w:w="3005" w:type="dxa"/>
            <w:tcBorders>
              <w:left w:val="nil"/>
              <w:right w:val="nil"/>
            </w:tcBorders>
          </w:tcPr>
          <w:p w14:paraId="136DE08F" w14:textId="5594C058" w:rsidR="003F6EA3" w:rsidRPr="00C315DF" w:rsidRDefault="00C315DF" w:rsidP="00C91CE8">
            <w:pPr>
              <w:jc w:val="center"/>
              <w:rPr>
                <w:rFonts w:ascii="Times New Roman" w:hAnsi="Times New Roman" w:cs="Times New Roman"/>
                <w:sz w:val="24"/>
                <w:szCs w:val="24"/>
              </w:rPr>
            </w:pPr>
            <w:r w:rsidRPr="00C315DF">
              <w:rPr>
                <w:rFonts w:ascii="Times New Roman" w:hAnsi="Times New Roman" w:cs="Times New Roman"/>
                <w:sz w:val="24"/>
                <w:szCs w:val="24"/>
              </w:rPr>
              <w:t>26</w:t>
            </w:r>
            <w:r w:rsidR="003F6EA3" w:rsidRPr="00C315DF">
              <w:rPr>
                <w:rFonts w:ascii="Times New Roman" w:hAnsi="Times New Roman" w:cs="Times New Roman"/>
                <w:sz w:val="24"/>
                <w:szCs w:val="24"/>
              </w:rPr>
              <w:t xml:space="preserve"> primary school teachers from pioneer schools and </w:t>
            </w:r>
            <w:r w:rsidRPr="00C315DF">
              <w:rPr>
                <w:rFonts w:ascii="Times New Roman" w:hAnsi="Times New Roman" w:cs="Times New Roman"/>
                <w:sz w:val="24"/>
                <w:szCs w:val="24"/>
              </w:rPr>
              <w:t>26</w:t>
            </w:r>
            <w:r w:rsidR="003F6EA3" w:rsidRPr="00C315DF">
              <w:rPr>
                <w:rFonts w:ascii="Times New Roman" w:hAnsi="Times New Roman" w:cs="Times New Roman"/>
                <w:sz w:val="24"/>
                <w:szCs w:val="24"/>
              </w:rPr>
              <w:t xml:space="preserve"> primary school teachers from non-pioneer schools.</w:t>
            </w:r>
          </w:p>
        </w:tc>
        <w:tc>
          <w:tcPr>
            <w:tcW w:w="3005" w:type="dxa"/>
            <w:tcBorders>
              <w:left w:val="nil"/>
            </w:tcBorders>
          </w:tcPr>
          <w:p w14:paraId="794C8FE2" w14:textId="0EBE2C58" w:rsidR="003F6EA3" w:rsidRPr="009439FD" w:rsidRDefault="00C91CE8" w:rsidP="00C91CE8">
            <w:pPr>
              <w:jc w:val="center"/>
              <w:rPr>
                <w:rFonts w:ascii="Times New Roman" w:hAnsi="Times New Roman" w:cs="Times New Roman"/>
                <w:sz w:val="24"/>
                <w:szCs w:val="24"/>
              </w:rPr>
            </w:pPr>
            <w:r>
              <w:rPr>
                <w:rFonts w:ascii="Times New Roman" w:hAnsi="Times New Roman" w:cs="Times New Roman"/>
                <w:sz w:val="24"/>
                <w:szCs w:val="24"/>
              </w:rPr>
              <w:t>T</w:t>
            </w:r>
            <w:r w:rsidR="00A57AEC" w:rsidRPr="009439FD">
              <w:rPr>
                <w:rFonts w:ascii="Times New Roman" w:hAnsi="Times New Roman" w:cs="Times New Roman"/>
                <w:sz w:val="24"/>
                <w:szCs w:val="24"/>
              </w:rPr>
              <w:t xml:space="preserve">hree focus groups including </w:t>
            </w:r>
            <w:r w:rsidR="009836A2">
              <w:rPr>
                <w:rFonts w:ascii="Times New Roman" w:hAnsi="Times New Roman" w:cs="Times New Roman"/>
                <w:sz w:val="24"/>
                <w:szCs w:val="24"/>
              </w:rPr>
              <w:t>six</w:t>
            </w:r>
            <w:r w:rsidR="00A57AEC" w:rsidRPr="009439FD">
              <w:rPr>
                <w:rFonts w:ascii="Times New Roman" w:hAnsi="Times New Roman" w:cs="Times New Roman"/>
                <w:sz w:val="24"/>
                <w:szCs w:val="24"/>
              </w:rPr>
              <w:t xml:space="preserve"> teachers </w:t>
            </w:r>
            <w:r w:rsidR="003F6EA3" w:rsidRPr="009439FD">
              <w:rPr>
                <w:rFonts w:ascii="Times New Roman" w:hAnsi="Times New Roman" w:cs="Times New Roman"/>
                <w:sz w:val="24"/>
                <w:szCs w:val="24"/>
              </w:rPr>
              <w:t xml:space="preserve">from pioneer schools and </w:t>
            </w:r>
            <w:r w:rsidR="00A57AEC" w:rsidRPr="009439FD">
              <w:rPr>
                <w:rFonts w:ascii="Times New Roman" w:hAnsi="Times New Roman" w:cs="Times New Roman"/>
                <w:sz w:val="24"/>
                <w:szCs w:val="24"/>
              </w:rPr>
              <w:t xml:space="preserve">three focus groups including </w:t>
            </w:r>
            <w:r w:rsidR="009836A2">
              <w:rPr>
                <w:rFonts w:ascii="Times New Roman" w:hAnsi="Times New Roman" w:cs="Times New Roman"/>
                <w:sz w:val="24"/>
                <w:szCs w:val="24"/>
              </w:rPr>
              <w:t>six</w:t>
            </w:r>
            <w:r w:rsidR="00A57AEC" w:rsidRPr="009439FD">
              <w:rPr>
                <w:rFonts w:ascii="Times New Roman" w:hAnsi="Times New Roman" w:cs="Times New Roman"/>
                <w:sz w:val="24"/>
                <w:szCs w:val="24"/>
              </w:rPr>
              <w:t xml:space="preserve"> teachers from </w:t>
            </w:r>
            <w:r w:rsidR="003F6EA3" w:rsidRPr="009439FD">
              <w:rPr>
                <w:rFonts w:ascii="Times New Roman" w:hAnsi="Times New Roman" w:cs="Times New Roman"/>
                <w:sz w:val="24"/>
                <w:szCs w:val="24"/>
              </w:rPr>
              <w:t>non-pioneer schools.</w:t>
            </w:r>
          </w:p>
        </w:tc>
      </w:tr>
      <w:tr w:rsidR="003F6EA3" w:rsidRPr="009439FD" w14:paraId="15B69410" w14:textId="77777777" w:rsidTr="003F6EA3">
        <w:tc>
          <w:tcPr>
            <w:tcW w:w="3006" w:type="dxa"/>
            <w:tcBorders>
              <w:right w:val="nil"/>
            </w:tcBorders>
          </w:tcPr>
          <w:p w14:paraId="62DC796D"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Method of data collection</w:t>
            </w:r>
          </w:p>
        </w:tc>
        <w:tc>
          <w:tcPr>
            <w:tcW w:w="3005" w:type="dxa"/>
            <w:tcBorders>
              <w:left w:val="nil"/>
              <w:right w:val="nil"/>
            </w:tcBorders>
          </w:tcPr>
          <w:p w14:paraId="3F2B41BC" w14:textId="0BBC336F" w:rsidR="003F6EA3" w:rsidRPr="009439FD" w:rsidRDefault="00C315DF" w:rsidP="00C91CE8">
            <w:pPr>
              <w:jc w:val="center"/>
              <w:rPr>
                <w:rFonts w:ascii="Times New Roman" w:hAnsi="Times New Roman" w:cs="Times New Roman"/>
                <w:sz w:val="24"/>
                <w:szCs w:val="24"/>
              </w:rPr>
            </w:pPr>
            <w:r>
              <w:rPr>
                <w:rFonts w:ascii="Times New Roman" w:hAnsi="Times New Roman" w:cs="Times New Roman"/>
                <w:sz w:val="24"/>
                <w:szCs w:val="24"/>
              </w:rPr>
              <w:t>Teacher Self-efficacy</w:t>
            </w:r>
            <w:r w:rsidR="00832613">
              <w:rPr>
                <w:rFonts w:ascii="Times New Roman" w:hAnsi="Times New Roman" w:cs="Times New Roman"/>
                <w:sz w:val="24"/>
                <w:szCs w:val="24"/>
              </w:rPr>
              <w:t xml:space="preserve"> q</w:t>
            </w:r>
            <w:r w:rsidR="003F6EA3" w:rsidRPr="009439FD">
              <w:rPr>
                <w:rFonts w:ascii="Times New Roman" w:hAnsi="Times New Roman" w:cs="Times New Roman"/>
                <w:sz w:val="24"/>
                <w:szCs w:val="24"/>
              </w:rPr>
              <w:t>uestionnaire completed in school.</w:t>
            </w:r>
          </w:p>
        </w:tc>
        <w:tc>
          <w:tcPr>
            <w:tcW w:w="3005" w:type="dxa"/>
            <w:tcBorders>
              <w:left w:val="nil"/>
            </w:tcBorders>
          </w:tcPr>
          <w:p w14:paraId="79859BCA" w14:textId="084C0783"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Focus groups</w:t>
            </w:r>
            <w:r w:rsidR="003F6EA3" w:rsidRPr="009439FD">
              <w:rPr>
                <w:rFonts w:ascii="Times New Roman" w:hAnsi="Times New Roman" w:cs="Times New Roman"/>
                <w:sz w:val="24"/>
                <w:szCs w:val="24"/>
              </w:rPr>
              <w:t xml:space="preserve">. </w:t>
            </w:r>
            <w:r w:rsidRPr="009439FD">
              <w:rPr>
                <w:rFonts w:ascii="Times New Roman" w:hAnsi="Times New Roman" w:cs="Times New Roman"/>
                <w:sz w:val="24"/>
                <w:szCs w:val="24"/>
              </w:rPr>
              <w:t>Record</w:t>
            </w:r>
            <w:r w:rsidR="00A57AEC" w:rsidRPr="009439FD">
              <w:rPr>
                <w:rFonts w:ascii="Times New Roman" w:hAnsi="Times New Roman" w:cs="Times New Roman"/>
                <w:sz w:val="24"/>
                <w:szCs w:val="24"/>
              </w:rPr>
              <w:t>ed</w:t>
            </w:r>
            <w:r w:rsidRPr="009439FD">
              <w:rPr>
                <w:rFonts w:ascii="Times New Roman" w:hAnsi="Times New Roman" w:cs="Times New Roman"/>
                <w:sz w:val="24"/>
                <w:szCs w:val="24"/>
              </w:rPr>
              <w:t xml:space="preserve"> and </w:t>
            </w:r>
            <w:r w:rsidR="00A57AEC" w:rsidRPr="009439FD">
              <w:rPr>
                <w:rFonts w:ascii="Times New Roman" w:hAnsi="Times New Roman" w:cs="Times New Roman"/>
                <w:sz w:val="24"/>
                <w:szCs w:val="24"/>
              </w:rPr>
              <w:t>transcribed.</w:t>
            </w:r>
          </w:p>
        </w:tc>
      </w:tr>
      <w:tr w:rsidR="003F6EA3" w:rsidRPr="009439FD" w14:paraId="0F8613A7" w14:textId="77777777" w:rsidTr="003F6EA3">
        <w:tc>
          <w:tcPr>
            <w:tcW w:w="3006" w:type="dxa"/>
            <w:tcBorders>
              <w:right w:val="nil"/>
            </w:tcBorders>
          </w:tcPr>
          <w:p w14:paraId="185AF112" w14:textId="77777777" w:rsidR="003F6EA3" w:rsidRPr="009439FD" w:rsidRDefault="003F6EA3" w:rsidP="009836A2">
            <w:pPr>
              <w:rPr>
                <w:rFonts w:ascii="Times New Roman" w:hAnsi="Times New Roman" w:cs="Times New Roman"/>
                <w:sz w:val="24"/>
                <w:szCs w:val="24"/>
              </w:rPr>
            </w:pPr>
            <w:r w:rsidRPr="009439FD">
              <w:rPr>
                <w:rFonts w:ascii="Times New Roman" w:hAnsi="Times New Roman" w:cs="Times New Roman"/>
                <w:sz w:val="24"/>
                <w:szCs w:val="24"/>
              </w:rPr>
              <w:t>Method of data analysis</w:t>
            </w:r>
          </w:p>
        </w:tc>
        <w:tc>
          <w:tcPr>
            <w:tcW w:w="3005" w:type="dxa"/>
            <w:tcBorders>
              <w:left w:val="nil"/>
              <w:right w:val="nil"/>
            </w:tcBorders>
          </w:tcPr>
          <w:p w14:paraId="73DF0F69" w14:textId="2C2463EF"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ANCOVA</w:t>
            </w:r>
          </w:p>
        </w:tc>
        <w:tc>
          <w:tcPr>
            <w:tcW w:w="3005" w:type="dxa"/>
            <w:tcBorders>
              <w:left w:val="nil"/>
            </w:tcBorders>
          </w:tcPr>
          <w:p w14:paraId="4F5F211C" w14:textId="745BDE96" w:rsidR="003F6EA3" w:rsidRPr="009439FD" w:rsidRDefault="0034709A" w:rsidP="00C91CE8">
            <w:pPr>
              <w:jc w:val="center"/>
              <w:rPr>
                <w:rFonts w:ascii="Times New Roman" w:hAnsi="Times New Roman" w:cs="Times New Roman"/>
                <w:sz w:val="24"/>
                <w:szCs w:val="24"/>
              </w:rPr>
            </w:pPr>
            <w:r w:rsidRPr="009439FD">
              <w:rPr>
                <w:rFonts w:ascii="Times New Roman" w:hAnsi="Times New Roman" w:cs="Times New Roman"/>
                <w:sz w:val="24"/>
                <w:szCs w:val="24"/>
              </w:rPr>
              <w:t>Thematic analysis</w:t>
            </w:r>
          </w:p>
        </w:tc>
      </w:tr>
    </w:tbl>
    <w:p w14:paraId="6B2F8076" w14:textId="239E4FD0" w:rsidR="00E5402A" w:rsidRDefault="009C1E6F" w:rsidP="009836A2">
      <w:pPr>
        <w:spacing w:line="240" w:lineRule="auto"/>
        <w:rPr>
          <w:rFonts w:ascii="Times New Roman" w:hAnsi="Times New Roman" w:cs="Times New Roman"/>
          <w:sz w:val="24"/>
          <w:szCs w:val="24"/>
        </w:rPr>
      </w:pPr>
      <w:r w:rsidRPr="00C91CE8">
        <w:rPr>
          <w:rFonts w:ascii="Times New Roman" w:hAnsi="Times New Roman" w:cs="Times New Roman"/>
          <w:i/>
          <w:iCs/>
          <w:sz w:val="24"/>
          <w:szCs w:val="24"/>
        </w:rPr>
        <w:t>Note</w:t>
      </w:r>
      <w:r w:rsidRPr="009439FD">
        <w:rPr>
          <w:rFonts w:ascii="Times New Roman" w:hAnsi="Times New Roman" w:cs="Times New Roman"/>
          <w:sz w:val="24"/>
          <w:szCs w:val="24"/>
        </w:rPr>
        <w:t>: ANCOVA</w:t>
      </w:r>
      <w:r w:rsidR="00E5402A">
        <w:rPr>
          <w:rFonts w:ascii="Times New Roman" w:hAnsi="Times New Roman" w:cs="Times New Roman"/>
          <w:sz w:val="24"/>
          <w:szCs w:val="24"/>
        </w:rPr>
        <w:t xml:space="preserve"> = </w:t>
      </w:r>
      <w:r w:rsidR="00C91CE8">
        <w:rPr>
          <w:rFonts w:ascii="Times New Roman" w:hAnsi="Times New Roman" w:cs="Times New Roman"/>
          <w:sz w:val="24"/>
          <w:szCs w:val="24"/>
        </w:rPr>
        <w:t>A</w:t>
      </w:r>
      <w:r w:rsidR="00E5402A" w:rsidRPr="009439FD">
        <w:rPr>
          <w:rFonts w:ascii="Times New Roman" w:hAnsi="Times New Roman" w:cs="Times New Roman"/>
          <w:sz w:val="24"/>
          <w:szCs w:val="24"/>
        </w:rPr>
        <w:t xml:space="preserve">nalysis of covariance </w:t>
      </w:r>
    </w:p>
    <w:p w14:paraId="50FDF1CD" w14:textId="579FFAE4" w:rsidR="009C1E6F" w:rsidRDefault="009C1E6F" w:rsidP="009836A2">
      <w:pPr>
        <w:spacing w:line="240" w:lineRule="auto"/>
        <w:rPr>
          <w:rFonts w:ascii="Times New Roman" w:hAnsi="Times New Roman" w:cs="Times New Roman"/>
          <w:sz w:val="24"/>
          <w:szCs w:val="24"/>
        </w:rPr>
      </w:pPr>
      <w:r w:rsidRPr="00E5402A">
        <w:rPr>
          <w:rFonts w:ascii="Times New Roman" w:hAnsi="Times New Roman" w:cs="Times New Roman"/>
          <w:sz w:val="24"/>
          <w:szCs w:val="24"/>
        </w:rPr>
        <w:t>TSEB</w:t>
      </w:r>
      <w:r w:rsidR="00E5402A">
        <w:rPr>
          <w:rFonts w:ascii="Times New Roman" w:hAnsi="Times New Roman" w:cs="Times New Roman"/>
          <w:sz w:val="24"/>
          <w:szCs w:val="24"/>
        </w:rPr>
        <w:t xml:space="preserve"> = </w:t>
      </w:r>
      <w:r w:rsidR="00E5402A" w:rsidRPr="009439FD">
        <w:rPr>
          <w:rFonts w:ascii="Times New Roman" w:hAnsi="Times New Roman" w:cs="Times New Roman"/>
          <w:sz w:val="24"/>
          <w:szCs w:val="24"/>
        </w:rPr>
        <w:t>Teacher Self-Efficacy Beliefs</w:t>
      </w:r>
    </w:p>
    <w:p w14:paraId="2F68F278" w14:textId="511B6F41" w:rsidR="00EB7666" w:rsidRDefault="00EB7666" w:rsidP="009836A2">
      <w:pPr>
        <w:spacing w:line="240" w:lineRule="auto"/>
        <w:rPr>
          <w:rFonts w:ascii="Times New Roman" w:hAnsi="Times New Roman" w:cs="Times New Roman"/>
          <w:sz w:val="24"/>
          <w:szCs w:val="24"/>
        </w:rPr>
      </w:pPr>
      <w:r>
        <w:rPr>
          <w:rFonts w:ascii="Times New Roman" w:hAnsi="Times New Roman" w:cs="Times New Roman"/>
          <w:sz w:val="24"/>
          <w:szCs w:val="24"/>
        </w:rPr>
        <w:t>SF = Successful Futures</w:t>
      </w:r>
    </w:p>
    <w:p w14:paraId="2487EE0D" w14:textId="77777777" w:rsidR="004570A9" w:rsidRPr="009439FD" w:rsidRDefault="004570A9" w:rsidP="009836A2">
      <w:pPr>
        <w:spacing w:line="240" w:lineRule="auto"/>
        <w:rPr>
          <w:rFonts w:ascii="Times New Roman" w:hAnsi="Times New Roman" w:cs="Times New Roman"/>
          <w:sz w:val="24"/>
          <w:szCs w:val="24"/>
        </w:rPr>
      </w:pPr>
    </w:p>
    <w:p w14:paraId="2AA72D40" w14:textId="2740BC2E" w:rsidR="003F6EA3" w:rsidRPr="009439FD" w:rsidRDefault="00C02BA0"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To provide context, Wales is currently undergoing a curriculum reform. The established principles for the reform are set out in the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document (Donaldson, 2005). </w:t>
      </w:r>
      <w:r w:rsidR="00EB7666">
        <w:rPr>
          <w:rFonts w:ascii="Times New Roman" w:hAnsi="Times New Roman" w:cs="Times New Roman"/>
          <w:sz w:val="24"/>
          <w:szCs w:val="24"/>
        </w:rPr>
        <w:t>SF</w:t>
      </w:r>
      <w:r w:rsidRPr="009439FD">
        <w:rPr>
          <w:rFonts w:ascii="Times New Roman" w:hAnsi="Times New Roman" w:cs="Times New Roman"/>
          <w:sz w:val="24"/>
          <w:szCs w:val="24"/>
        </w:rPr>
        <w:t xml:space="preserve"> is currently being developed across a network of pioneer schools in Wales, and the Welsh government has proposed that information regarding the reform will be given to non-pioneer schools between 2017 and 2020 (</w:t>
      </w:r>
      <w:proofErr w:type="spellStart"/>
      <w:r w:rsidRPr="009439FD">
        <w:rPr>
          <w:rFonts w:ascii="Times New Roman" w:hAnsi="Times New Roman" w:cs="Times New Roman"/>
          <w:sz w:val="24"/>
          <w:szCs w:val="24"/>
        </w:rPr>
        <w:t>Gov</w:t>
      </w:r>
      <w:r w:rsidR="00F065A4" w:rsidRPr="009439FD">
        <w:rPr>
          <w:rFonts w:ascii="Times New Roman" w:hAnsi="Times New Roman" w:cs="Times New Roman"/>
          <w:sz w:val="24"/>
          <w:szCs w:val="24"/>
        </w:rPr>
        <w:t>.Wales</w:t>
      </w:r>
      <w:proofErr w:type="spellEnd"/>
      <w:r w:rsidR="00F065A4" w:rsidRPr="009439FD">
        <w:rPr>
          <w:rFonts w:ascii="Times New Roman" w:hAnsi="Times New Roman" w:cs="Times New Roman"/>
          <w:sz w:val="24"/>
          <w:szCs w:val="24"/>
        </w:rPr>
        <w:t>,</w:t>
      </w:r>
      <w:r w:rsidRPr="009439FD">
        <w:rPr>
          <w:rFonts w:ascii="Times New Roman" w:hAnsi="Times New Roman" w:cs="Times New Roman"/>
          <w:sz w:val="24"/>
          <w:szCs w:val="24"/>
        </w:rPr>
        <w:t xml:space="preserve"> 2017). 2020 </w:t>
      </w:r>
      <w:r w:rsidR="00C7367E" w:rsidRPr="009439FD">
        <w:rPr>
          <w:rFonts w:ascii="Times New Roman" w:hAnsi="Times New Roman" w:cs="Times New Roman"/>
          <w:sz w:val="24"/>
          <w:szCs w:val="24"/>
        </w:rPr>
        <w:t>is</w:t>
      </w:r>
      <w:r w:rsidRPr="009439FD">
        <w:rPr>
          <w:rFonts w:ascii="Times New Roman" w:hAnsi="Times New Roman" w:cs="Times New Roman"/>
          <w:sz w:val="24"/>
          <w:szCs w:val="24"/>
        </w:rPr>
        <w:t xml:space="preserve"> the year that all schools will be expected to have implemented </w:t>
      </w:r>
      <w:r w:rsidR="00EB7666">
        <w:rPr>
          <w:rFonts w:ascii="Times New Roman" w:hAnsi="Times New Roman" w:cs="Times New Roman"/>
          <w:sz w:val="24"/>
          <w:szCs w:val="24"/>
        </w:rPr>
        <w:t>SF</w:t>
      </w:r>
      <w:r w:rsidRPr="009439FD">
        <w:rPr>
          <w:rFonts w:ascii="Times New Roman" w:hAnsi="Times New Roman" w:cs="Times New Roman"/>
          <w:sz w:val="24"/>
          <w:szCs w:val="24"/>
        </w:rPr>
        <w:t>.</w:t>
      </w:r>
      <w:r w:rsidR="00E21EFB"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TSEB</w:t>
      </w:r>
      <w:r w:rsidR="001831BC" w:rsidRPr="009439FD">
        <w:rPr>
          <w:rFonts w:ascii="Times New Roman" w:hAnsi="Times New Roman" w:cs="Times New Roman"/>
          <w:sz w:val="24"/>
          <w:szCs w:val="24"/>
        </w:rPr>
        <w:t xml:space="preserve"> is being explored due to the impact it has shown in previous studies concerning curriculum change.</w:t>
      </w:r>
      <w:r w:rsidR="002D7A7B" w:rsidRPr="009439FD">
        <w:rPr>
          <w:rFonts w:ascii="Times New Roman" w:hAnsi="Times New Roman" w:cs="Times New Roman"/>
          <w:sz w:val="24"/>
          <w:szCs w:val="24"/>
        </w:rPr>
        <w:t xml:space="preserve"> </w:t>
      </w:r>
      <w:r w:rsidR="001831BC" w:rsidRPr="009439FD">
        <w:rPr>
          <w:rFonts w:ascii="Times New Roman" w:hAnsi="Times New Roman" w:cs="Times New Roman"/>
          <w:sz w:val="24"/>
          <w:szCs w:val="24"/>
        </w:rPr>
        <w:t>For example, self-efficacy beliefs have been reported as a strong predictor of willingness to implement curriculum changes (</w:t>
      </w:r>
      <w:proofErr w:type="spellStart"/>
      <w:r w:rsidR="001831BC" w:rsidRPr="009439FD">
        <w:rPr>
          <w:rFonts w:ascii="Times New Roman" w:hAnsi="Times New Roman" w:cs="Times New Roman"/>
          <w:sz w:val="24"/>
          <w:szCs w:val="24"/>
        </w:rPr>
        <w:t>Cerit</w:t>
      </w:r>
      <w:proofErr w:type="spellEnd"/>
      <w:r w:rsidR="001831BC" w:rsidRPr="009439FD">
        <w:rPr>
          <w:rFonts w:ascii="Times New Roman" w:hAnsi="Times New Roman" w:cs="Times New Roman"/>
          <w:sz w:val="24"/>
          <w:szCs w:val="24"/>
        </w:rPr>
        <w:t xml:space="preserve">, 2013). </w:t>
      </w:r>
      <w:r w:rsidR="001831BC" w:rsidRPr="009439FD">
        <w:rPr>
          <w:rFonts w:ascii="Times New Roman" w:hAnsi="Times New Roman" w:cs="Times New Roman"/>
          <w:sz w:val="24"/>
          <w:szCs w:val="24"/>
        </w:rPr>
        <w:lastRenderedPageBreak/>
        <w:t xml:space="preserve">Additionally, </w:t>
      </w:r>
      <w:proofErr w:type="spellStart"/>
      <w:r w:rsidR="001831BC" w:rsidRPr="009439FD">
        <w:rPr>
          <w:rFonts w:ascii="Times New Roman" w:hAnsi="Times New Roman" w:cs="Times New Roman"/>
          <w:sz w:val="24"/>
          <w:szCs w:val="24"/>
        </w:rPr>
        <w:t>Putwain</w:t>
      </w:r>
      <w:proofErr w:type="spellEnd"/>
      <w:r w:rsidR="001831BC" w:rsidRPr="009439FD">
        <w:rPr>
          <w:rFonts w:ascii="Times New Roman" w:hAnsi="Times New Roman" w:cs="Times New Roman"/>
          <w:sz w:val="24"/>
          <w:szCs w:val="24"/>
        </w:rPr>
        <w:t xml:space="preserve"> and von der </w:t>
      </w:r>
      <w:proofErr w:type="spellStart"/>
      <w:r w:rsidR="001831BC" w:rsidRPr="009439FD">
        <w:rPr>
          <w:rFonts w:ascii="Times New Roman" w:hAnsi="Times New Roman" w:cs="Times New Roman"/>
          <w:sz w:val="24"/>
          <w:szCs w:val="24"/>
        </w:rPr>
        <w:t>Embse</w:t>
      </w:r>
      <w:proofErr w:type="spellEnd"/>
      <w:r w:rsidR="001831BC" w:rsidRPr="009439FD">
        <w:rPr>
          <w:rFonts w:ascii="Times New Roman" w:hAnsi="Times New Roman" w:cs="Times New Roman"/>
          <w:sz w:val="24"/>
          <w:szCs w:val="24"/>
        </w:rPr>
        <w:t xml:space="preserve"> (2018) found that there were benefits to having high</w:t>
      </w:r>
      <w:r w:rsidR="0019028C" w:rsidRPr="009439FD">
        <w:rPr>
          <w:rFonts w:ascii="Times New Roman" w:hAnsi="Times New Roman" w:cs="Times New Roman"/>
          <w:sz w:val="24"/>
          <w:szCs w:val="24"/>
        </w:rPr>
        <w:t>er</w:t>
      </w:r>
      <w:r w:rsidR="001831BC"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1831BC" w:rsidRPr="009439FD">
        <w:rPr>
          <w:rFonts w:ascii="Times New Roman" w:hAnsi="Times New Roman" w:cs="Times New Roman"/>
          <w:sz w:val="24"/>
          <w:szCs w:val="24"/>
        </w:rPr>
        <w:t xml:space="preserve">during curriculum reform as they correlated with lower perceived stress. </w:t>
      </w:r>
      <w:r w:rsidR="00E81EA7" w:rsidRPr="009439FD">
        <w:rPr>
          <w:rFonts w:ascii="Times New Roman" w:hAnsi="Times New Roman" w:cs="Times New Roman"/>
          <w:sz w:val="24"/>
          <w:szCs w:val="24"/>
        </w:rPr>
        <w:t>There is limited</w:t>
      </w:r>
      <w:r w:rsidR="00035B14" w:rsidRPr="009439FD">
        <w:rPr>
          <w:rFonts w:ascii="Times New Roman" w:hAnsi="Times New Roman" w:cs="Times New Roman"/>
          <w:sz w:val="24"/>
          <w:szCs w:val="24"/>
        </w:rPr>
        <w:t xml:space="preserve"> research surrounding </w:t>
      </w:r>
      <w:r w:rsidR="003657CA" w:rsidRPr="009439FD">
        <w:rPr>
          <w:rFonts w:ascii="Times New Roman" w:hAnsi="Times New Roman" w:cs="Times New Roman"/>
          <w:sz w:val="24"/>
          <w:szCs w:val="24"/>
        </w:rPr>
        <w:t>the implementation of</w:t>
      </w:r>
      <w:r w:rsidR="00035B14" w:rsidRPr="009439FD">
        <w:rPr>
          <w:rFonts w:ascii="Times New Roman" w:hAnsi="Times New Roman" w:cs="Times New Roman"/>
          <w:sz w:val="24"/>
          <w:szCs w:val="24"/>
        </w:rPr>
        <w:t xml:space="preserve"> </w:t>
      </w:r>
      <w:r w:rsidR="00EB7666">
        <w:rPr>
          <w:rFonts w:ascii="Times New Roman" w:hAnsi="Times New Roman" w:cs="Times New Roman"/>
          <w:sz w:val="24"/>
          <w:szCs w:val="24"/>
        </w:rPr>
        <w:t>SF</w:t>
      </w:r>
      <w:r w:rsidR="00E81EA7" w:rsidRPr="009439FD">
        <w:rPr>
          <w:rFonts w:ascii="Times New Roman" w:hAnsi="Times New Roman" w:cs="Times New Roman"/>
          <w:sz w:val="24"/>
          <w:szCs w:val="24"/>
        </w:rPr>
        <w:t>,</w:t>
      </w:r>
      <w:r w:rsidR="00B63765" w:rsidRPr="009439FD">
        <w:rPr>
          <w:rFonts w:ascii="Times New Roman" w:hAnsi="Times New Roman" w:cs="Times New Roman"/>
          <w:sz w:val="24"/>
          <w:szCs w:val="24"/>
        </w:rPr>
        <w:t xml:space="preserve"> and there is no research referring to </w:t>
      </w:r>
      <w:r w:rsidR="004A23AC" w:rsidRPr="009439FD">
        <w:rPr>
          <w:rFonts w:ascii="Times New Roman" w:hAnsi="Times New Roman" w:cs="Times New Roman"/>
          <w:sz w:val="24"/>
          <w:szCs w:val="24"/>
        </w:rPr>
        <w:t>TSEB</w:t>
      </w:r>
      <w:r w:rsidR="00B63765" w:rsidRPr="009439FD">
        <w:rPr>
          <w:rFonts w:ascii="Times New Roman" w:hAnsi="Times New Roman" w:cs="Times New Roman"/>
          <w:sz w:val="24"/>
          <w:szCs w:val="24"/>
        </w:rPr>
        <w:t>.</w:t>
      </w:r>
      <w:r w:rsidR="00E81EA7" w:rsidRPr="009439FD">
        <w:rPr>
          <w:rFonts w:ascii="Times New Roman" w:hAnsi="Times New Roman" w:cs="Times New Roman"/>
          <w:sz w:val="24"/>
          <w:szCs w:val="24"/>
        </w:rPr>
        <w:t xml:space="preserve"> </w:t>
      </w:r>
      <w:r w:rsidR="003657CA" w:rsidRPr="009439FD">
        <w:rPr>
          <w:rFonts w:ascii="Times New Roman" w:hAnsi="Times New Roman" w:cs="Times New Roman"/>
          <w:sz w:val="24"/>
          <w:szCs w:val="24"/>
        </w:rPr>
        <w:t xml:space="preserve">The research </w:t>
      </w:r>
      <w:r w:rsidR="00E5402A">
        <w:rPr>
          <w:rFonts w:ascii="Times New Roman" w:hAnsi="Times New Roman" w:cs="Times New Roman"/>
          <w:sz w:val="24"/>
          <w:szCs w:val="24"/>
        </w:rPr>
        <w:t xml:space="preserve">available relating to </w:t>
      </w:r>
      <w:r w:rsidR="00EB7666">
        <w:rPr>
          <w:rFonts w:ascii="Times New Roman" w:hAnsi="Times New Roman" w:cs="Times New Roman"/>
          <w:sz w:val="24"/>
          <w:szCs w:val="24"/>
        </w:rPr>
        <w:t>SF</w:t>
      </w:r>
      <w:r w:rsidR="003657CA" w:rsidRPr="009439FD">
        <w:rPr>
          <w:rFonts w:ascii="Times New Roman" w:hAnsi="Times New Roman" w:cs="Times New Roman"/>
          <w:sz w:val="24"/>
          <w:szCs w:val="24"/>
        </w:rPr>
        <w:t xml:space="preserve"> </w:t>
      </w:r>
      <w:r w:rsidR="00E81EA7" w:rsidRPr="009439FD">
        <w:rPr>
          <w:rFonts w:ascii="Times New Roman" w:hAnsi="Times New Roman" w:cs="Times New Roman"/>
          <w:sz w:val="24"/>
          <w:szCs w:val="24"/>
        </w:rPr>
        <w:t xml:space="preserve">noted positive progress </w:t>
      </w:r>
      <w:r w:rsidR="0053663D" w:rsidRPr="009439FD">
        <w:rPr>
          <w:rFonts w:ascii="Times New Roman" w:hAnsi="Times New Roman" w:cs="Times New Roman"/>
          <w:sz w:val="24"/>
          <w:szCs w:val="24"/>
        </w:rPr>
        <w:t>relating to teachers understanding being in line with the new curriculum,</w:t>
      </w:r>
      <w:r w:rsidR="00E81EA7" w:rsidRPr="009439FD">
        <w:rPr>
          <w:rFonts w:ascii="Times New Roman" w:hAnsi="Times New Roman" w:cs="Times New Roman"/>
          <w:sz w:val="24"/>
          <w:szCs w:val="24"/>
        </w:rPr>
        <w:t xml:space="preserve"> however </w:t>
      </w:r>
      <w:r w:rsidR="00B63765" w:rsidRPr="009439FD">
        <w:rPr>
          <w:rFonts w:ascii="Times New Roman" w:hAnsi="Times New Roman" w:cs="Times New Roman"/>
          <w:sz w:val="24"/>
          <w:szCs w:val="24"/>
        </w:rPr>
        <w:t>the study focused solely on the perspective of teachers in pioneer schools</w:t>
      </w:r>
      <w:r w:rsidR="00E5402A">
        <w:rPr>
          <w:rFonts w:ascii="Times New Roman" w:hAnsi="Times New Roman" w:cs="Times New Roman"/>
          <w:sz w:val="24"/>
          <w:szCs w:val="24"/>
        </w:rPr>
        <w:t xml:space="preserve"> </w:t>
      </w:r>
      <w:r w:rsidR="00E5402A" w:rsidRPr="009439FD">
        <w:rPr>
          <w:rFonts w:ascii="Times New Roman" w:hAnsi="Times New Roman" w:cs="Times New Roman"/>
          <w:sz w:val="24"/>
          <w:szCs w:val="24"/>
        </w:rPr>
        <w:t>(Newton, 2018)</w:t>
      </w:r>
      <w:r w:rsidR="00B63765" w:rsidRPr="009439FD">
        <w:rPr>
          <w:rFonts w:ascii="Times New Roman" w:hAnsi="Times New Roman" w:cs="Times New Roman"/>
          <w:sz w:val="24"/>
          <w:szCs w:val="24"/>
        </w:rPr>
        <w:t xml:space="preserve">. </w:t>
      </w:r>
      <w:r w:rsidR="00E5402A">
        <w:rPr>
          <w:rFonts w:ascii="Times New Roman" w:hAnsi="Times New Roman" w:cs="Times New Roman"/>
          <w:sz w:val="24"/>
          <w:szCs w:val="24"/>
        </w:rPr>
        <w:t xml:space="preserve">The study </w:t>
      </w:r>
      <w:r w:rsidR="00E81EA7" w:rsidRPr="009439FD">
        <w:rPr>
          <w:rFonts w:ascii="Times New Roman" w:hAnsi="Times New Roman" w:cs="Times New Roman"/>
          <w:sz w:val="24"/>
          <w:szCs w:val="24"/>
        </w:rPr>
        <w:t>acknowledge</w:t>
      </w:r>
      <w:r w:rsidR="00E5402A">
        <w:rPr>
          <w:rFonts w:ascii="Times New Roman" w:hAnsi="Times New Roman" w:cs="Times New Roman"/>
          <w:sz w:val="24"/>
          <w:szCs w:val="24"/>
        </w:rPr>
        <w:t>d this issue by stating</w:t>
      </w:r>
      <w:r w:rsidR="00E81EA7" w:rsidRPr="009439FD">
        <w:rPr>
          <w:rFonts w:ascii="Times New Roman" w:hAnsi="Times New Roman" w:cs="Times New Roman"/>
          <w:sz w:val="24"/>
          <w:szCs w:val="24"/>
        </w:rPr>
        <w:t xml:space="preserve"> that </w:t>
      </w:r>
      <w:r w:rsidR="0053663D" w:rsidRPr="009439FD">
        <w:rPr>
          <w:rFonts w:ascii="Times New Roman" w:hAnsi="Times New Roman" w:cs="Times New Roman"/>
          <w:sz w:val="24"/>
          <w:szCs w:val="24"/>
        </w:rPr>
        <w:t xml:space="preserve">pioneer schools </w:t>
      </w:r>
      <w:r w:rsidR="00B63765" w:rsidRPr="009439FD">
        <w:rPr>
          <w:rFonts w:ascii="Times New Roman" w:hAnsi="Times New Roman" w:cs="Times New Roman"/>
          <w:sz w:val="24"/>
          <w:szCs w:val="24"/>
        </w:rPr>
        <w:t>have had extensive training and</w:t>
      </w:r>
      <w:r w:rsidR="0053663D" w:rsidRPr="009439FD">
        <w:rPr>
          <w:rFonts w:ascii="Times New Roman" w:hAnsi="Times New Roman" w:cs="Times New Roman"/>
          <w:sz w:val="24"/>
          <w:szCs w:val="24"/>
        </w:rPr>
        <w:t xml:space="preserve"> it would be difficult to foresee</w:t>
      </w:r>
      <w:r w:rsidR="00B63765" w:rsidRPr="009439FD">
        <w:rPr>
          <w:rFonts w:ascii="Times New Roman" w:hAnsi="Times New Roman" w:cs="Times New Roman"/>
          <w:sz w:val="24"/>
          <w:szCs w:val="24"/>
        </w:rPr>
        <w:t xml:space="preserve"> teachers who have not had the same support surrounding </w:t>
      </w:r>
      <w:r w:rsidR="00EB7666">
        <w:rPr>
          <w:rFonts w:ascii="Times New Roman" w:hAnsi="Times New Roman" w:cs="Times New Roman"/>
          <w:sz w:val="24"/>
          <w:szCs w:val="24"/>
        </w:rPr>
        <w:t>SF</w:t>
      </w:r>
      <w:r w:rsidR="00B63765" w:rsidRPr="009439FD">
        <w:rPr>
          <w:rFonts w:ascii="Times New Roman" w:hAnsi="Times New Roman" w:cs="Times New Roman"/>
          <w:sz w:val="24"/>
          <w:szCs w:val="24"/>
        </w:rPr>
        <w:t xml:space="preserve"> present a similar understanding (Newton, 2018)</w:t>
      </w:r>
      <w:r w:rsidR="0053663D" w:rsidRPr="009439FD">
        <w:rPr>
          <w:rFonts w:ascii="Times New Roman" w:hAnsi="Times New Roman" w:cs="Times New Roman"/>
          <w:sz w:val="24"/>
          <w:szCs w:val="24"/>
        </w:rPr>
        <w:t>.</w:t>
      </w:r>
      <w:r w:rsidR="00E81EA7" w:rsidRPr="009439FD">
        <w:rPr>
          <w:rFonts w:ascii="Times New Roman" w:hAnsi="Times New Roman" w:cs="Times New Roman"/>
          <w:sz w:val="24"/>
          <w:szCs w:val="24"/>
        </w:rPr>
        <w:t xml:space="preserve"> This emphasises the need to explore </w:t>
      </w:r>
      <w:r w:rsidR="006004E7" w:rsidRPr="009439FD">
        <w:rPr>
          <w:rFonts w:ascii="Times New Roman" w:hAnsi="Times New Roman" w:cs="Times New Roman"/>
          <w:sz w:val="24"/>
          <w:szCs w:val="24"/>
        </w:rPr>
        <w:t xml:space="preserve">the perspective of </w:t>
      </w:r>
      <w:r w:rsidR="0053663D" w:rsidRPr="009439FD">
        <w:rPr>
          <w:rFonts w:ascii="Times New Roman" w:hAnsi="Times New Roman" w:cs="Times New Roman"/>
          <w:sz w:val="24"/>
          <w:szCs w:val="24"/>
        </w:rPr>
        <w:t xml:space="preserve">both pioneer and non-pioneer schools </w:t>
      </w:r>
      <w:r w:rsidR="00E176A1" w:rsidRPr="009439FD">
        <w:rPr>
          <w:rFonts w:ascii="Times New Roman" w:hAnsi="Times New Roman" w:cs="Times New Roman"/>
          <w:sz w:val="24"/>
          <w:szCs w:val="24"/>
        </w:rPr>
        <w:t>to reveal any differences</w:t>
      </w:r>
      <w:r w:rsidR="0053663D" w:rsidRPr="009439FD">
        <w:rPr>
          <w:rFonts w:ascii="Times New Roman" w:hAnsi="Times New Roman" w:cs="Times New Roman"/>
          <w:sz w:val="24"/>
          <w:szCs w:val="24"/>
        </w:rPr>
        <w:t xml:space="preserve">. </w:t>
      </w:r>
    </w:p>
    <w:p w14:paraId="27314A4E" w14:textId="0F88FA0A" w:rsidR="003F6EA3" w:rsidRPr="009439FD" w:rsidRDefault="00E21EF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The study aims for each approach can be found in Table 1. </w:t>
      </w:r>
      <w:r w:rsidR="00D640A4" w:rsidRPr="009439FD">
        <w:rPr>
          <w:rFonts w:ascii="Times New Roman" w:hAnsi="Times New Roman" w:cs="Times New Roman"/>
          <w:sz w:val="24"/>
          <w:szCs w:val="24"/>
        </w:rPr>
        <w:t xml:space="preserve">In quantitative research it is important to have a hypothesis to be tested and to inform </w:t>
      </w:r>
      <w:r w:rsidR="00AD6BB2" w:rsidRPr="009439FD">
        <w:rPr>
          <w:rFonts w:ascii="Times New Roman" w:hAnsi="Times New Roman" w:cs="Times New Roman"/>
          <w:sz w:val="24"/>
          <w:szCs w:val="24"/>
        </w:rPr>
        <w:t>the</w:t>
      </w:r>
      <w:r w:rsidR="00D640A4" w:rsidRPr="009439FD">
        <w:rPr>
          <w:rFonts w:ascii="Times New Roman" w:hAnsi="Times New Roman" w:cs="Times New Roman"/>
          <w:sz w:val="24"/>
          <w:szCs w:val="24"/>
        </w:rPr>
        <w:t xml:space="preserve"> study </w:t>
      </w:r>
      <w:r w:rsidR="00AD6BB2" w:rsidRPr="009439FD">
        <w:rPr>
          <w:rFonts w:ascii="Times New Roman" w:hAnsi="Times New Roman" w:cs="Times New Roman"/>
          <w:sz w:val="24"/>
          <w:szCs w:val="24"/>
        </w:rPr>
        <w:t>design</w:t>
      </w:r>
      <w:r w:rsidR="00DC1FFA" w:rsidRPr="009439FD">
        <w:rPr>
          <w:rFonts w:ascii="Times New Roman" w:hAnsi="Times New Roman" w:cs="Times New Roman"/>
          <w:sz w:val="24"/>
          <w:szCs w:val="24"/>
        </w:rPr>
        <w:t xml:space="preserve"> </w:t>
      </w:r>
      <w:r w:rsidR="001920D6" w:rsidRPr="009439FD">
        <w:rPr>
          <w:rFonts w:ascii="Times New Roman" w:hAnsi="Times New Roman" w:cs="Times New Roman"/>
          <w:sz w:val="24"/>
          <w:szCs w:val="24"/>
        </w:rPr>
        <w:t>(Smyth, 2004</w:t>
      </w:r>
      <w:r w:rsidR="00D640A4" w:rsidRPr="009439FD">
        <w:rPr>
          <w:rFonts w:ascii="Times New Roman" w:hAnsi="Times New Roman" w:cs="Times New Roman"/>
          <w:sz w:val="24"/>
          <w:szCs w:val="24"/>
        </w:rPr>
        <w:t>). The</w:t>
      </w:r>
      <w:r w:rsidR="00AD6BB2" w:rsidRPr="009439FD">
        <w:rPr>
          <w:rFonts w:ascii="Times New Roman" w:hAnsi="Times New Roman" w:cs="Times New Roman"/>
          <w:sz w:val="24"/>
          <w:szCs w:val="24"/>
        </w:rPr>
        <w:t>refore, the</w:t>
      </w:r>
      <w:r w:rsidR="00D640A4" w:rsidRPr="009439FD">
        <w:rPr>
          <w:rFonts w:ascii="Times New Roman" w:hAnsi="Times New Roman" w:cs="Times New Roman"/>
          <w:sz w:val="24"/>
          <w:szCs w:val="24"/>
        </w:rPr>
        <w:t xml:space="preserve"> hypothesis </w:t>
      </w:r>
      <w:r w:rsidR="004042B0" w:rsidRPr="009439FD">
        <w:rPr>
          <w:rFonts w:ascii="Times New Roman" w:hAnsi="Times New Roman" w:cs="Times New Roman"/>
          <w:sz w:val="24"/>
          <w:szCs w:val="24"/>
        </w:rPr>
        <w:t>is</w:t>
      </w:r>
      <w:r w:rsidR="00D640A4" w:rsidRPr="009439FD">
        <w:rPr>
          <w:rFonts w:ascii="Times New Roman" w:hAnsi="Times New Roman" w:cs="Times New Roman"/>
          <w:sz w:val="24"/>
          <w:szCs w:val="24"/>
        </w:rPr>
        <w:t xml:space="preserve"> </w:t>
      </w:r>
      <w:r w:rsidR="0019028C" w:rsidRPr="009439FD">
        <w:rPr>
          <w:rFonts w:ascii="Times New Roman" w:hAnsi="Times New Roman" w:cs="Times New Roman"/>
          <w:sz w:val="24"/>
          <w:szCs w:val="24"/>
        </w:rPr>
        <w:t xml:space="preserve">that </w:t>
      </w:r>
      <w:r w:rsidR="004A23AC" w:rsidRPr="009439FD">
        <w:rPr>
          <w:rFonts w:ascii="Times New Roman" w:hAnsi="Times New Roman" w:cs="Times New Roman"/>
          <w:sz w:val="24"/>
          <w:szCs w:val="24"/>
        </w:rPr>
        <w:t xml:space="preserve">TSEB </w:t>
      </w:r>
      <w:r w:rsidR="004042B0" w:rsidRPr="009439FD">
        <w:rPr>
          <w:rFonts w:ascii="Times New Roman" w:hAnsi="Times New Roman" w:cs="Times New Roman"/>
          <w:sz w:val="24"/>
          <w:szCs w:val="24"/>
        </w:rPr>
        <w:t>will be higher in the pioneer group than in the non-pioneer group. It is not necessary to have a hypothesis</w:t>
      </w:r>
      <w:r w:rsidR="00D640A4" w:rsidRPr="009439FD">
        <w:rPr>
          <w:rFonts w:ascii="Times New Roman" w:hAnsi="Times New Roman" w:cs="Times New Roman"/>
          <w:sz w:val="24"/>
          <w:szCs w:val="24"/>
        </w:rPr>
        <w:t xml:space="preserve"> for qualitative studies, </w:t>
      </w:r>
      <w:r w:rsidR="00A15704" w:rsidRPr="009439FD">
        <w:rPr>
          <w:rFonts w:ascii="Times New Roman" w:hAnsi="Times New Roman" w:cs="Times New Roman"/>
          <w:sz w:val="24"/>
          <w:szCs w:val="24"/>
        </w:rPr>
        <w:t>although</w:t>
      </w:r>
      <w:r w:rsidR="00D640A4" w:rsidRPr="009439FD">
        <w:rPr>
          <w:rFonts w:ascii="Times New Roman" w:hAnsi="Times New Roman" w:cs="Times New Roman"/>
          <w:sz w:val="24"/>
          <w:szCs w:val="24"/>
        </w:rPr>
        <w:t xml:space="preserve"> a study objective</w:t>
      </w:r>
      <w:r w:rsidR="004042B0" w:rsidRPr="009439FD">
        <w:rPr>
          <w:rFonts w:ascii="Times New Roman" w:hAnsi="Times New Roman" w:cs="Times New Roman"/>
          <w:sz w:val="24"/>
          <w:szCs w:val="24"/>
        </w:rPr>
        <w:t xml:space="preserve"> is required</w:t>
      </w:r>
      <w:r w:rsidR="00AD6BB2" w:rsidRPr="009439FD">
        <w:rPr>
          <w:rFonts w:ascii="Times New Roman" w:hAnsi="Times New Roman" w:cs="Times New Roman"/>
          <w:sz w:val="24"/>
          <w:szCs w:val="24"/>
        </w:rPr>
        <w:t>.</w:t>
      </w:r>
      <w:r w:rsidR="004042B0" w:rsidRPr="009439FD">
        <w:rPr>
          <w:rFonts w:ascii="Times New Roman" w:hAnsi="Times New Roman" w:cs="Times New Roman"/>
          <w:sz w:val="24"/>
          <w:szCs w:val="24"/>
        </w:rPr>
        <w:t xml:space="preserve"> </w:t>
      </w:r>
      <w:r w:rsidR="00AD6BB2" w:rsidRPr="009439FD">
        <w:rPr>
          <w:rFonts w:ascii="Times New Roman" w:hAnsi="Times New Roman" w:cs="Times New Roman"/>
          <w:sz w:val="24"/>
          <w:szCs w:val="24"/>
        </w:rPr>
        <w:t>T</w:t>
      </w:r>
      <w:r w:rsidR="004042B0" w:rsidRPr="009439FD">
        <w:rPr>
          <w:rFonts w:ascii="Times New Roman" w:hAnsi="Times New Roman" w:cs="Times New Roman"/>
          <w:sz w:val="24"/>
          <w:szCs w:val="24"/>
        </w:rPr>
        <w:t xml:space="preserve">he study objectives </w:t>
      </w:r>
      <w:r w:rsidR="00DC1FFA" w:rsidRPr="009439FD">
        <w:rPr>
          <w:rFonts w:ascii="Times New Roman" w:hAnsi="Times New Roman" w:cs="Times New Roman"/>
          <w:sz w:val="24"/>
          <w:szCs w:val="24"/>
        </w:rPr>
        <w:t>are</w:t>
      </w:r>
      <w:r w:rsidR="00A143AD" w:rsidRPr="009439FD">
        <w:rPr>
          <w:rFonts w:ascii="Times New Roman" w:hAnsi="Times New Roman" w:cs="Times New Roman"/>
          <w:sz w:val="24"/>
          <w:szCs w:val="24"/>
        </w:rPr>
        <w:t>,</w:t>
      </w:r>
      <w:r w:rsidR="0019028C" w:rsidRPr="009439FD">
        <w:rPr>
          <w:rFonts w:ascii="Times New Roman" w:hAnsi="Times New Roman" w:cs="Times New Roman"/>
          <w:sz w:val="24"/>
          <w:szCs w:val="24"/>
        </w:rPr>
        <w:t xml:space="preserve"> to explore </w:t>
      </w:r>
      <w:r w:rsidR="004A23AC" w:rsidRPr="009439FD">
        <w:rPr>
          <w:rFonts w:ascii="Times New Roman" w:hAnsi="Times New Roman" w:cs="Times New Roman"/>
          <w:sz w:val="24"/>
          <w:szCs w:val="24"/>
        </w:rPr>
        <w:t xml:space="preserve">TSEB </w:t>
      </w:r>
      <w:r w:rsidR="00A143AD" w:rsidRPr="009439FD">
        <w:rPr>
          <w:rFonts w:ascii="Times New Roman" w:hAnsi="Times New Roman" w:cs="Times New Roman"/>
          <w:sz w:val="24"/>
          <w:szCs w:val="24"/>
        </w:rPr>
        <w:t>in general</w:t>
      </w:r>
      <w:r w:rsidR="0019028C" w:rsidRPr="009439FD">
        <w:rPr>
          <w:rFonts w:ascii="Times New Roman" w:hAnsi="Times New Roman" w:cs="Times New Roman"/>
          <w:sz w:val="24"/>
          <w:szCs w:val="24"/>
        </w:rPr>
        <w:t>;</w:t>
      </w:r>
      <w:r w:rsidR="004042B0" w:rsidRPr="009439FD">
        <w:rPr>
          <w:rFonts w:ascii="Times New Roman" w:hAnsi="Times New Roman" w:cs="Times New Roman"/>
          <w:sz w:val="24"/>
          <w:szCs w:val="24"/>
        </w:rPr>
        <w:t xml:space="preserve"> to </w:t>
      </w:r>
      <w:r w:rsidR="00716F94" w:rsidRPr="009439FD">
        <w:rPr>
          <w:rFonts w:ascii="Times New Roman" w:hAnsi="Times New Roman" w:cs="Times New Roman"/>
          <w:sz w:val="24"/>
          <w:szCs w:val="24"/>
        </w:rPr>
        <w:t xml:space="preserve">identify themes </w:t>
      </w:r>
      <w:r w:rsidR="000770D3" w:rsidRPr="009439FD">
        <w:rPr>
          <w:rFonts w:ascii="Times New Roman" w:hAnsi="Times New Roman" w:cs="Times New Roman"/>
          <w:sz w:val="24"/>
          <w:szCs w:val="24"/>
        </w:rPr>
        <w:t xml:space="preserve">and patterns </w:t>
      </w:r>
      <w:r w:rsidR="00716F94" w:rsidRPr="009439FD">
        <w:rPr>
          <w:rFonts w:ascii="Times New Roman" w:hAnsi="Times New Roman" w:cs="Times New Roman"/>
          <w:sz w:val="24"/>
          <w:szCs w:val="24"/>
        </w:rPr>
        <w:t>relating to</w:t>
      </w:r>
      <w:r w:rsidR="004042B0"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716F94" w:rsidRPr="009439FD">
        <w:rPr>
          <w:rFonts w:ascii="Times New Roman" w:hAnsi="Times New Roman" w:cs="Times New Roman"/>
          <w:sz w:val="24"/>
          <w:szCs w:val="24"/>
        </w:rPr>
        <w:t xml:space="preserve">in relation to </w:t>
      </w:r>
      <w:r w:rsidR="00EB7666">
        <w:rPr>
          <w:rFonts w:ascii="Times New Roman" w:hAnsi="Times New Roman" w:cs="Times New Roman"/>
          <w:sz w:val="24"/>
          <w:szCs w:val="24"/>
        </w:rPr>
        <w:t>SF</w:t>
      </w:r>
      <w:r w:rsidR="00716F94" w:rsidRPr="009439FD">
        <w:rPr>
          <w:rFonts w:ascii="Times New Roman" w:hAnsi="Times New Roman" w:cs="Times New Roman"/>
          <w:sz w:val="24"/>
          <w:szCs w:val="24"/>
        </w:rPr>
        <w:t xml:space="preserve">, and </w:t>
      </w:r>
      <w:r w:rsidR="004042B0" w:rsidRPr="009439FD">
        <w:rPr>
          <w:rFonts w:ascii="Times New Roman" w:hAnsi="Times New Roman" w:cs="Times New Roman"/>
          <w:sz w:val="24"/>
          <w:szCs w:val="24"/>
        </w:rPr>
        <w:t xml:space="preserve">to provide recommendations to support the implementation of </w:t>
      </w:r>
      <w:r w:rsidR="00EB7666">
        <w:rPr>
          <w:rFonts w:ascii="Times New Roman" w:hAnsi="Times New Roman" w:cs="Times New Roman"/>
          <w:sz w:val="24"/>
          <w:szCs w:val="24"/>
        </w:rPr>
        <w:t>SF</w:t>
      </w:r>
      <w:r w:rsidR="004042B0" w:rsidRPr="009439FD">
        <w:rPr>
          <w:rFonts w:ascii="Times New Roman" w:hAnsi="Times New Roman" w:cs="Times New Roman"/>
          <w:sz w:val="24"/>
          <w:szCs w:val="24"/>
        </w:rPr>
        <w:t>.</w:t>
      </w:r>
      <w:r w:rsidR="00D748DC" w:rsidRPr="009439FD">
        <w:rPr>
          <w:rFonts w:ascii="Times New Roman" w:hAnsi="Times New Roman" w:cs="Times New Roman"/>
          <w:sz w:val="24"/>
          <w:szCs w:val="24"/>
        </w:rPr>
        <w:t xml:space="preserve"> </w:t>
      </w:r>
    </w:p>
    <w:p w14:paraId="33030703" w14:textId="729F6E73" w:rsidR="00EF2967" w:rsidRPr="009439FD" w:rsidRDefault="00E21EF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Ethical considerations must be sought at a micro </w:t>
      </w:r>
      <w:r w:rsidR="005D506E" w:rsidRPr="009439FD">
        <w:rPr>
          <w:rFonts w:ascii="Times New Roman" w:hAnsi="Times New Roman" w:cs="Times New Roman"/>
          <w:sz w:val="24"/>
          <w:szCs w:val="24"/>
        </w:rPr>
        <w:t xml:space="preserve">(participants) </w:t>
      </w:r>
      <w:r w:rsidRPr="009439FD">
        <w:rPr>
          <w:rFonts w:ascii="Times New Roman" w:hAnsi="Times New Roman" w:cs="Times New Roman"/>
          <w:sz w:val="24"/>
          <w:szCs w:val="24"/>
        </w:rPr>
        <w:t xml:space="preserve">and macro </w:t>
      </w:r>
      <w:r w:rsidR="005D506E" w:rsidRPr="009439FD">
        <w:rPr>
          <w:rFonts w:ascii="Times New Roman" w:hAnsi="Times New Roman" w:cs="Times New Roman"/>
          <w:sz w:val="24"/>
          <w:szCs w:val="24"/>
        </w:rPr>
        <w:t xml:space="preserve">(society) </w:t>
      </w:r>
      <w:r w:rsidRPr="009439FD">
        <w:rPr>
          <w:rFonts w:ascii="Times New Roman" w:hAnsi="Times New Roman" w:cs="Times New Roman"/>
          <w:sz w:val="24"/>
          <w:szCs w:val="24"/>
        </w:rPr>
        <w:t>level as suggested by Lincoln</w:t>
      </w:r>
      <w:r w:rsidR="005D506E" w:rsidRPr="009439FD">
        <w:rPr>
          <w:rFonts w:ascii="Times New Roman" w:hAnsi="Times New Roman" w:cs="Times New Roman"/>
          <w:sz w:val="24"/>
          <w:szCs w:val="24"/>
        </w:rPr>
        <w:t xml:space="preserve"> </w:t>
      </w:r>
      <w:r w:rsidRPr="009439FD">
        <w:rPr>
          <w:rFonts w:ascii="Times New Roman" w:hAnsi="Times New Roman" w:cs="Times New Roman"/>
          <w:sz w:val="24"/>
          <w:szCs w:val="24"/>
        </w:rPr>
        <w:t xml:space="preserve">(2009). </w:t>
      </w:r>
      <w:r w:rsidR="00316331" w:rsidRPr="009439FD">
        <w:rPr>
          <w:rFonts w:ascii="Times New Roman" w:hAnsi="Times New Roman" w:cs="Times New Roman"/>
          <w:sz w:val="24"/>
          <w:szCs w:val="24"/>
        </w:rPr>
        <w:t>Considerations</w:t>
      </w:r>
      <w:r w:rsidRPr="009439FD">
        <w:rPr>
          <w:rFonts w:ascii="Times New Roman" w:hAnsi="Times New Roman" w:cs="Times New Roman"/>
          <w:sz w:val="24"/>
          <w:szCs w:val="24"/>
        </w:rPr>
        <w:t xml:space="preserve"> may differ depending on the approach</w:t>
      </w:r>
      <w:r w:rsidR="00A15704">
        <w:rPr>
          <w:rFonts w:ascii="Times New Roman" w:hAnsi="Times New Roman" w:cs="Times New Roman"/>
          <w:sz w:val="24"/>
          <w:szCs w:val="24"/>
        </w:rPr>
        <w:t>, differences</w:t>
      </w:r>
      <w:r w:rsidRPr="009439FD">
        <w:rPr>
          <w:rFonts w:ascii="Times New Roman" w:hAnsi="Times New Roman" w:cs="Times New Roman"/>
          <w:sz w:val="24"/>
          <w:szCs w:val="24"/>
        </w:rPr>
        <w:t xml:space="preserve"> will be discussed </w:t>
      </w:r>
      <w:r w:rsidR="00C061D0" w:rsidRPr="009439FD">
        <w:rPr>
          <w:rFonts w:ascii="Times New Roman" w:hAnsi="Times New Roman" w:cs="Times New Roman"/>
          <w:sz w:val="24"/>
          <w:szCs w:val="24"/>
        </w:rPr>
        <w:t>wh</w:t>
      </w:r>
      <w:r w:rsidR="00C061D0">
        <w:rPr>
          <w:rFonts w:ascii="Times New Roman" w:hAnsi="Times New Roman" w:cs="Times New Roman"/>
          <w:sz w:val="24"/>
          <w:szCs w:val="24"/>
        </w:rPr>
        <w:t>ere appropriate</w:t>
      </w:r>
      <w:r w:rsidRPr="009439FD">
        <w:rPr>
          <w:rFonts w:ascii="Times New Roman" w:hAnsi="Times New Roman" w:cs="Times New Roman"/>
          <w:sz w:val="24"/>
          <w:szCs w:val="24"/>
        </w:rPr>
        <w:t xml:space="preserve">. </w:t>
      </w:r>
      <w:r w:rsidR="00316331" w:rsidRPr="009439FD">
        <w:rPr>
          <w:rFonts w:ascii="Times New Roman" w:hAnsi="Times New Roman" w:cs="Times New Roman"/>
          <w:sz w:val="24"/>
          <w:szCs w:val="24"/>
        </w:rPr>
        <w:t>There</w:t>
      </w:r>
      <w:r w:rsidRPr="009439FD">
        <w:rPr>
          <w:rFonts w:ascii="Times New Roman" w:hAnsi="Times New Roman" w:cs="Times New Roman"/>
          <w:sz w:val="24"/>
          <w:szCs w:val="24"/>
        </w:rPr>
        <w:t xml:space="preserve"> are ethical considerations that </w:t>
      </w:r>
      <w:r w:rsidR="00C061D0">
        <w:rPr>
          <w:rFonts w:ascii="Times New Roman" w:hAnsi="Times New Roman" w:cs="Times New Roman"/>
          <w:sz w:val="24"/>
          <w:szCs w:val="24"/>
        </w:rPr>
        <w:t>are</w:t>
      </w:r>
      <w:r w:rsidRPr="009439FD">
        <w:rPr>
          <w:rFonts w:ascii="Times New Roman" w:hAnsi="Times New Roman" w:cs="Times New Roman"/>
          <w:sz w:val="24"/>
          <w:szCs w:val="24"/>
        </w:rPr>
        <w:t xml:space="preserve"> consistent for each approac</w:t>
      </w:r>
      <w:r w:rsidR="005D506E" w:rsidRPr="009439FD">
        <w:rPr>
          <w:rFonts w:ascii="Times New Roman" w:hAnsi="Times New Roman" w:cs="Times New Roman"/>
          <w:sz w:val="24"/>
          <w:szCs w:val="24"/>
        </w:rPr>
        <w:t xml:space="preserve">h </w:t>
      </w:r>
      <w:r w:rsidR="009C1D1C" w:rsidRPr="009439FD">
        <w:rPr>
          <w:rFonts w:ascii="Times New Roman" w:hAnsi="Times New Roman" w:cs="Times New Roman"/>
          <w:sz w:val="24"/>
          <w:szCs w:val="24"/>
        </w:rPr>
        <w:t xml:space="preserve">as the </w:t>
      </w:r>
      <w:r w:rsidR="005C4F05" w:rsidRPr="009439FD">
        <w:rPr>
          <w:rFonts w:ascii="Times New Roman" w:hAnsi="Times New Roman" w:cs="Times New Roman"/>
          <w:sz w:val="24"/>
          <w:szCs w:val="24"/>
        </w:rPr>
        <w:t>BPS (20</w:t>
      </w:r>
      <w:r w:rsidR="004B26AC" w:rsidRPr="009439FD">
        <w:rPr>
          <w:rFonts w:ascii="Times New Roman" w:hAnsi="Times New Roman" w:cs="Times New Roman"/>
          <w:sz w:val="24"/>
          <w:szCs w:val="24"/>
        </w:rPr>
        <w:t>18</w:t>
      </w:r>
      <w:r w:rsidR="005C4F05" w:rsidRPr="009439FD">
        <w:rPr>
          <w:rFonts w:ascii="Times New Roman" w:hAnsi="Times New Roman" w:cs="Times New Roman"/>
          <w:sz w:val="24"/>
          <w:szCs w:val="24"/>
        </w:rPr>
        <w:t xml:space="preserve">) code of ethics and conduct </w:t>
      </w:r>
      <w:r w:rsidR="009C1D1C" w:rsidRPr="009439FD">
        <w:rPr>
          <w:rFonts w:ascii="Times New Roman" w:hAnsi="Times New Roman" w:cs="Times New Roman"/>
          <w:sz w:val="24"/>
          <w:szCs w:val="24"/>
        </w:rPr>
        <w:t xml:space="preserve">determines four ethical principles, ‘respect, competence, responsibility and integrity’ </w:t>
      </w:r>
      <w:r w:rsidR="009C1D1C" w:rsidRPr="00C061D0">
        <w:rPr>
          <w:rFonts w:ascii="Times New Roman" w:hAnsi="Times New Roman" w:cs="Times New Roman"/>
          <w:sz w:val="24"/>
          <w:szCs w:val="24"/>
        </w:rPr>
        <w:t>(p. 4).</w:t>
      </w:r>
      <w:r w:rsidR="009C1D1C" w:rsidRPr="009439FD">
        <w:rPr>
          <w:rFonts w:ascii="Times New Roman" w:hAnsi="Times New Roman" w:cs="Times New Roman"/>
          <w:sz w:val="24"/>
          <w:szCs w:val="24"/>
        </w:rPr>
        <w:t xml:space="preserve"> To adhere to these principles both approaches will m</w:t>
      </w:r>
      <w:r w:rsidR="005D506E" w:rsidRPr="009439FD">
        <w:rPr>
          <w:rFonts w:ascii="Times New Roman" w:hAnsi="Times New Roman" w:cs="Times New Roman"/>
          <w:sz w:val="24"/>
          <w:szCs w:val="24"/>
        </w:rPr>
        <w:t>aintain privacy and confidentiality</w:t>
      </w:r>
      <w:r w:rsidR="00B9028A">
        <w:rPr>
          <w:rFonts w:ascii="Times New Roman" w:hAnsi="Times New Roman" w:cs="Times New Roman"/>
          <w:sz w:val="24"/>
          <w:szCs w:val="24"/>
        </w:rPr>
        <w:t>.</w:t>
      </w:r>
      <w:r w:rsidR="00F51531" w:rsidRPr="009439FD">
        <w:rPr>
          <w:rFonts w:ascii="Times New Roman" w:hAnsi="Times New Roman" w:cs="Times New Roman"/>
          <w:sz w:val="24"/>
          <w:szCs w:val="24"/>
        </w:rPr>
        <w:t xml:space="preserve"> </w:t>
      </w:r>
      <w:r w:rsidR="00B9028A">
        <w:rPr>
          <w:rFonts w:ascii="Times New Roman" w:hAnsi="Times New Roman" w:cs="Times New Roman"/>
          <w:sz w:val="24"/>
          <w:szCs w:val="24"/>
        </w:rPr>
        <w:t>T</w:t>
      </w:r>
      <w:r w:rsidR="00F51531" w:rsidRPr="009439FD">
        <w:rPr>
          <w:rFonts w:ascii="Times New Roman" w:hAnsi="Times New Roman" w:cs="Times New Roman"/>
          <w:sz w:val="24"/>
          <w:szCs w:val="24"/>
        </w:rPr>
        <w:t>he manner of this will differ for each approach,</w:t>
      </w:r>
      <w:r w:rsidR="00B9028A">
        <w:rPr>
          <w:rFonts w:ascii="Times New Roman" w:hAnsi="Times New Roman" w:cs="Times New Roman"/>
          <w:sz w:val="24"/>
          <w:szCs w:val="24"/>
        </w:rPr>
        <w:t xml:space="preserve"> </w:t>
      </w:r>
      <w:r w:rsidR="00B9028A" w:rsidRPr="00B9028A">
        <w:rPr>
          <w:rFonts w:ascii="Times New Roman" w:hAnsi="Times New Roman" w:cs="Times New Roman"/>
          <w:sz w:val="24"/>
          <w:szCs w:val="24"/>
        </w:rPr>
        <w:t>an ID number will be used to anonymise participants in the quantitative research</w:t>
      </w:r>
      <w:r w:rsidR="00B9028A">
        <w:rPr>
          <w:rFonts w:ascii="Times New Roman" w:hAnsi="Times New Roman" w:cs="Times New Roman"/>
          <w:sz w:val="24"/>
          <w:szCs w:val="24"/>
        </w:rPr>
        <w:t>. In the qualitative research p</w:t>
      </w:r>
      <w:r w:rsidR="00B9028A" w:rsidRPr="009439FD">
        <w:rPr>
          <w:rFonts w:ascii="Times New Roman" w:hAnsi="Times New Roman" w:cs="Times New Roman"/>
          <w:sz w:val="24"/>
          <w:szCs w:val="24"/>
        </w:rPr>
        <w:t xml:space="preserve">seudonyms will be used to protect the </w:t>
      </w:r>
      <w:r w:rsidR="00B9028A" w:rsidRPr="009439FD">
        <w:rPr>
          <w:rFonts w:ascii="Times New Roman" w:hAnsi="Times New Roman" w:cs="Times New Roman"/>
          <w:sz w:val="24"/>
          <w:szCs w:val="24"/>
        </w:rPr>
        <w:lastRenderedPageBreak/>
        <w:t>participants anonymity as suggested by Braun and Clarke (2013)</w:t>
      </w:r>
      <w:r w:rsidR="00B969E8">
        <w:rPr>
          <w:rFonts w:ascii="Times New Roman" w:hAnsi="Times New Roman" w:cs="Times New Roman"/>
          <w:sz w:val="24"/>
          <w:szCs w:val="24"/>
        </w:rPr>
        <w:t xml:space="preserve">. </w:t>
      </w:r>
      <w:r w:rsidR="00D61254">
        <w:rPr>
          <w:rFonts w:ascii="Times New Roman" w:hAnsi="Times New Roman" w:cs="Times New Roman"/>
          <w:sz w:val="24"/>
          <w:szCs w:val="24"/>
        </w:rPr>
        <w:t>I</w:t>
      </w:r>
      <w:r w:rsidR="00F51531" w:rsidRPr="009439FD">
        <w:rPr>
          <w:rFonts w:ascii="Times New Roman" w:hAnsi="Times New Roman" w:cs="Times New Roman"/>
          <w:sz w:val="24"/>
          <w:szCs w:val="24"/>
        </w:rPr>
        <w:t xml:space="preserve">nformed written consent will be </w:t>
      </w:r>
      <w:r w:rsidR="00316331" w:rsidRPr="009439FD">
        <w:rPr>
          <w:rFonts w:ascii="Times New Roman" w:hAnsi="Times New Roman" w:cs="Times New Roman"/>
          <w:sz w:val="24"/>
          <w:szCs w:val="24"/>
        </w:rPr>
        <w:t>sought,</w:t>
      </w:r>
      <w:r w:rsidR="00F51531" w:rsidRPr="009439FD">
        <w:rPr>
          <w:rFonts w:ascii="Times New Roman" w:hAnsi="Times New Roman" w:cs="Times New Roman"/>
          <w:sz w:val="24"/>
          <w:szCs w:val="24"/>
        </w:rPr>
        <w:t xml:space="preserve"> </w:t>
      </w:r>
      <w:r w:rsidR="009C1D1C" w:rsidRPr="009439FD">
        <w:rPr>
          <w:rFonts w:ascii="Times New Roman" w:hAnsi="Times New Roman" w:cs="Times New Roman"/>
          <w:sz w:val="24"/>
          <w:szCs w:val="24"/>
        </w:rPr>
        <w:t xml:space="preserve">and </w:t>
      </w:r>
      <w:r w:rsidR="00F51531" w:rsidRPr="009439FD">
        <w:rPr>
          <w:rFonts w:ascii="Times New Roman" w:hAnsi="Times New Roman" w:cs="Times New Roman"/>
          <w:sz w:val="24"/>
          <w:szCs w:val="24"/>
        </w:rPr>
        <w:t>participants will be told that they have the</w:t>
      </w:r>
      <w:r w:rsidR="009C1D1C" w:rsidRPr="009439FD">
        <w:rPr>
          <w:rFonts w:ascii="Times New Roman" w:hAnsi="Times New Roman" w:cs="Times New Roman"/>
          <w:sz w:val="24"/>
          <w:szCs w:val="24"/>
        </w:rPr>
        <w:t xml:space="preserve"> right to withdraw from the research during or after the study</w:t>
      </w:r>
      <w:r w:rsidR="00B969E8">
        <w:rPr>
          <w:rFonts w:ascii="Times New Roman" w:hAnsi="Times New Roman" w:cs="Times New Roman"/>
          <w:sz w:val="24"/>
          <w:szCs w:val="24"/>
        </w:rPr>
        <w:t>.</w:t>
      </w:r>
      <w:r w:rsidR="00316331" w:rsidRPr="009439FD">
        <w:rPr>
          <w:rFonts w:ascii="Times New Roman" w:hAnsi="Times New Roman" w:cs="Times New Roman"/>
          <w:sz w:val="24"/>
          <w:szCs w:val="24"/>
        </w:rPr>
        <w:t xml:space="preserve"> </w:t>
      </w:r>
      <w:r w:rsidR="00B969E8">
        <w:rPr>
          <w:rFonts w:ascii="Times New Roman" w:hAnsi="Times New Roman" w:cs="Times New Roman"/>
          <w:sz w:val="24"/>
          <w:szCs w:val="24"/>
        </w:rPr>
        <w:t>T</w:t>
      </w:r>
      <w:r w:rsidR="00316331" w:rsidRPr="009439FD">
        <w:rPr>
          <w:rFonts w:ascii="Times New Roman" w:hAnsi="Times New Roman" w:cs="Times New Roman"/>
          <w:sz w:val="24"/>
          <w:szCs w:val="24"/>
        </w:rPr>
        <w:t xml:space="preserve">here will be </w:t>
      </w:r>
      <w:r w:rsidR="00B969E8">
        <w:rPr>
          <w:rFonts w:ascii="Times New Roman" w:hAnsi="Times New Roman" w:cs="Times New Roman"/>
          <w:sz w:val="24"/>
          <w:szCs w:val="24"/>
        </w:rPr>
        <w:t>no</w:t>
      </w:r>
      <w:r w:rsidR="00316331" w:rsidRPr="009439FD">
        <w:rPr>
          <w:rFonts w:ascii="Times New Roman" w:hAnsi="Times New Roman" w:cs="Times New Roman"/>
          <w:sz w:val="24"/>
          <w:szCs w:val="24"/>
        </w:rPr>
        <w:t xml:space="preserve"> deception within this study</w:t>
      </w:r>
      <w:r w:rsidR="009C1D1C" w:rsidRPr="009439FD">
        <w:rPr>
          <w:rFonts w:ascii="Times New Roman" w:hAnsi="Times New Roman" w:cs="Times New Roman"/>
          <w:sz w:val="24"/>
          <w:szCs w:val="24"/>
        </w:rPr>
        <w:t xml:space="preserve">. The researcher is aware of their limits of competence and </w:t>
      </w:r>
      <w:r w:rsidR="00B969E8">
        <w:rPr>
          <w:rFonts w:ascii="Times New Roman" w:hAnsi="Times New Roman" w:cs="Times New Roman"/>
          <w:sz w:val="24"/>
          <w:szCs w:val="24"/>
        </w:rPr>
        <w:t xml:space="preserve">will </w:t>
      </w:r>
      <w:r w:rsidR="00F51531" w:rsidRPr="009439FD">
        <w:rPr>
          <w:rFonts w:ascii="Times New Roman" w:hAnsi="Times New Roman" w:cs="Times New Roman"/>
          <w:sz w:val="24"/>
          <w:szCs w:val="24"/>
        </w:rPr>
        <w:t xml:space="preserve">seek guidance </w:t>
      </w:r>
      <w:r w:rsidR="00B969E8">
        <w:rPr>
          <w:rFonts w:ascii="Times New Roman" w:hAnsi="Times New Roman" w:cs="Times New Roman"/>
          <w:sz w:val="24"/>
          <w:szCs w:val="24"/>
        </w:rPr>
        <w:t xml:space="preserve">when needed </w:t>
      </w:r>
      <w:r w:rsidR="00F51531" w:rsidRPr="009439FD">
        <w:rPr>
          <w:rFonts w:ascii="Times New Roman" w:hAnsi="Times New Roman" w:cs="Times New Roman"/>
          <w:sz w:val="24"/>
          <w:szCs w:val="24"/>
        </w:rPr>
        <w:t xml:space="preserve">from a university lecturer to inform the study. The researcher values their responsibility in this study </w:t>
      </w:r>
      <w:r w:rsidR="00D61254">
        <w:rPr>
          <w:rFonts w:ascii="Times New Roman" w:hAnsi="Times New Roman" w:cs="Times New Roman"/>
          <w:sz w:val="24"/>
          <w:szCs w:val="24"/>
        </w:rPr>
        <w:t>and is mindful</w:t>
      </w:r>
      <w:r w:rsidR="00F51531" w:rsidRPr="009439FD">
        <w:rPr>
          <w:rFonts w:ascii="Times New Roman" w:hAnsi="Times New Roman" w:cs="Times New Roman"/>
          <w:sz w:val="24"/>
          <w:szCs w:val="24"/>
        </w:rPr>
        <w:t xml:space="preserve"> to minimise </w:t>
      </w:r>
      <w:r w:rsidR="00D61254">
        <w:rPr>
          <w:rFonts w:ascii="Times New Roman" w:hAnsi="Times New Roman" w:cs="Times New Roman"/>
          <w:sz w:val="24"/>
          <w:szCs w:val="24"/>
        </w:rPr>
        <w:t xml:space="preserve">and </w:t>
      </w:r>
      <w:r w:rsidR="00F51531" w:rsidRPr="009439FD">
        <w:rPr>
          <w:rFonts w:ascii="Times New Roman" w:hAnsi="Times New Roman" w:cs="Times New Roman"/>
          <w:sz w:val="24"/>
          <w:szCs w:val="24"/>
        </w:rPr>
        <w:t>inform participants of any risk</w:t>
      </w:r>
      <w:r w:rsidR="00D61254">
        <w:rPr>
          <w:rFonts w:ascii="Times New Roman" w:hAnsi="Times New Roman" w:cs="Times New Roman"/>
          <w:sz w:val="24"/>
          <w:szCs w:val="24"/>
        </w:rPr>
        <w:t>.</w:t>
      </w:r>
      <w:r w:rsidR="00F51531" w:rsidRPr="009439FD">
        <w:rPr>
          <w:rFonts w:ascii="Times New Roman" w:hAnsi="Times New Roman" w:cs="Times New Roman"/>
          <w:sz w:val="24"/>
          <w:szCs w:val="24"/>
        </w:rPr>
        <w:t xml:space="preserve"> </w:t>
      </w:r>
      <w:r w:rsidR="00D61254">
        <w:rPr>
          <w:rFonts w:ascii="Times New Roman" w:hAnsi="Times New Roman" w:cs="Times New Roman"/>
          <w:sz w:val="24"/>
          <w:szCs w:val="24"/>
        </w:rPr>
        <w:t>There</w:t>
      </w:r>
      <w:r w:rsidR="00F51531" w:rsidRPr="009439FD">
        <w:rPr>
          <w:rFonts w:ascii="Times New Roman" w:hAnsi="Times New Roman" w:cs="Times New Roman"/>
          <w:sz w:val="24"/>
          <w:szCs w:val="24"/>
        </w:rPr>
        <w:t xml:space="preserve"> does not appear to be any significant risk associated with this study and the benefits of the study outweigh any perceived risk. The participants will be debriefed after their participation in the study and findings will represent the data honestly and accurately to uphold integrity. Th</w:t>
      </w:r>
      <w:r w:rsidR="00B969E8">
        <w:rPr>
          <w:rFonts w:ascii="Times New Roman" w:hAnsi="Times New Roman" w:cs="Times New Roman"/>
          <w:sz w:val="24"/>
          <w:szCs w:val="24"/>
        </w:rPr>
        <w:t>is</w:t>
      </w:r>
      <w:r w:rsidR="00F51531" w:rsidRPr="009439FD">
        <w:rPr>
          <w:rFonts w:ascii="Times New Roman" w:hAnsi="Times New Roman" w:cs="Times New Roman"/>
          <w:sz w:val="24"/>
          <w:szCs w:val="24"/>
        </w:rPr>
        <w:t xml:space="preserve"> research is also in line with</w:t>
      </w:r>
      <w:r w:rsidR="00811DEB" w:rsidRPr="009439FD">
        <w:rPr>
          <w:rFonts w:ascii="Times New Roman" w:hAnsi="Times New Roman" w:cs="Times New Roman"/>
          <w:sz w:val="24"/>
          <w:szCs w:val="24"/>
        </w:rPr>
        <w:t xml:space="preserve"> BPS’s Code of Human Research Ethics (2014) and</w:t>
      </w:r>
      <w:r w:rsidR="00F51531" w:rsidRPr="009439FD">
        <w:rPr>
          <w:rFonts w:ascii="Times New Roman" w:hAnsi="Times New Roman" w:cs="Times New Roman"/>
          <w:sz w:val="24"/>
          <w:szCs w:val="24"/>
        </w:rPr>
        <w:t xml:space="preserve"> </w:t>
      </w:r>
      <w:r w:rsidR="00811DEB" w:rsidRPr="009439FD">
        <w:rPr>
          <w:rFonts w:ascii="Times New Roman" w:hAnsi="Times New Roman" w:cs="Times New Roman"/>
          <w:sz w:val="24"/>
          <w:szCs w:val="24"/>
        </w:rPr>
        <w:t xml:space="preserve">UWTSD Research Ethics and Integrity Code of Practice (2017). </w:t>
      </w:r>
      <w:r w:rsidR="00316331" w:rsidRPr="009439FD">
        <w:rPr>
          <w:rFonts w:ascii="Times New Roman" w:hAnsi="Times New Roman" w:cs="Times New Roman"/>
          <w:sz w:val="24"/>
          <w:szCs w:val="24"/>
        </w:rPr>
        <w:t>The research</w:t>
      </w:r>
      <w:r w:rsidR="004113E8" w:rsidRPr="009439FD">
        <w:rPr>
          <w:rFonts w:ascii="Times New Roman" w:hAnsi="Times New Roman" w:cs="Times New Roman"/>
          <w:sz w:val="24"/>
          <w:szCs w:val="24"/>
        </w:rPr>
        <w:t>er</w:t>
      </w:r>
      <w:r w:rsidR="00316331" w:rsidRPr="009439FD">
        <w:rPr>
          <w:rFonts w:ascii="Times New Roman" w:hAnsi="Times New Roman" w:cs="Times New Roman"/>
          <w:sz w:val="24"/>
          <w:szCs w:val="24"/>
        </w:rPr>
        <w:t xml:space="preserve"> understands that ethics will be </w:t>
      </w:r>
      <w:r w:rsidR="00B969E8">
        <w:rPr>
          <w:rFonts w:ascii="Times New Roman" w:hAnsi="Times New Roman" w:cs="Times New Roman"/>
          <w:sz w:val="24"/>
          <w:szCs w:val="24"/>
        </w:rPr>
        <w:t>of upmost importance</w:t>
      </w:r>
      <w:r w:rsidR="004113E8" w:rsidRPr="009439FD">
        <w:rPr>
          <w:rFonts w:ascii="Times New Roman" w:hAnsi="Times New Roman" w:cs="Times New Roman"/>
          <w:sz w:val="24"/>
          <w:szCs w:val="24"/>
        </w:rPr>
        <w:t xml:space="preserve"> throughout the whole study</w:t>
      </w:r>
      <w:r w:rsidR="00AF33BE" w:rsidRPr="009439FD">
        <w:rPr>
          <w:rFonts w:ascii="Times New Roman" w:hAnsi="Times New Roman" w:cs="Times New Roman"/>
          <w:sz w:val="24"/>
          <w:szCs w:val="24"/>
        </w:rPr>
        <w:t>.</w:t>
      </w:r>
    </w:p>
    <w:p w14:paraId="56FE65E6" w14:textId="1F25D5B3" w:rsidR="00C000A8" w:rsidRDefault="00B02736"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The method of recruitment for participants will remain the same for both</w:t>
      </w:r>
      <w:r w:rsidR="00D640A4" w:rsidRPr="009439FD">
        <w:rPr>
          <w:rFonts w:ascii="Times New Roman" w:hAnsi="Times New Roman" w:cs="Times New Roman"/>
          <w:sz w:val="24"/>
          <w:szCs w:val="24"/>
        </w:rPr>
        <w:t xml:space="preserve"> </w:t>
      </w:r>
      <w:r w:rsidR="00D969AC" w:rsidRPr="009439FD">
        <w:rPr>
          <w:rFonts w:ascii="Times New Roman" w:hAnsi="Times New Roman" w:cs="Times New Roman"/>
          <w:sz w:val="24"/>
          <w:szCs w:val="24"/>
        </w:rPr>
        <w:t xml:space="preserve">approaches </w:t>
      </w:r>
      <w:r w:rsidR="00D640A4" w:rsidRPr="009439FD">
        <w:rPr>
          <w:rFonts w:ascii="Times New Roman" w:hAnsi="Times New Roman" w:cs="Times New Roman"/>
          <w:sz w:val="24"/>
          <w:szCs w:val="24"/>
        </w:rPr>
        <w:t xml:space="preserve">however the </w:t>
      </w:r>
      <w:r w:rsidR="00534D46" w:rsidRPr="009439FD">
        <w:rPr>
          <w:rFonts w:ascii="Times New Roman" w:hAnsi="Times New Roman" w:cs="Times New Roman"/>
          <w:sz w:val="24"/>
          <w:szCs w:val="24"/>
        </w:rPr>
        <w:t xml:space="preserve">researcher’s </w:t>
      </w:r>
      <w:r w:rsidR="00D640A4" w:rsidRPr="009439FD">
        <w:rPr>
          <w:rFonts w:ascii="Times New Roman" w:hAnsi="Times New Roman" w:cs="Times New Roman"/>
          <w:sz w:val="24"/>
          <w:szCs w:val="24"/>
        </w:rPr>
        <w:t xml:space="preserve">relationship with the participants and the number of participants will differ. </w:t>
      </w:r>
      <w:r w:rsidR="00A57AEC" w:rsidRPr="009439FD">
        <w:rPr>
          <w:rFonts w:ascii="Times New Roman" w:hAnsi="Times New Roman" w:cs="Times New Roman"/>
          <w:sz w:val="24"/>
          <w:szCs w:val="24"/>
        </w:rPr>
        <w:t xml:space="preserve">A purposive sample of primary school teachers </w:t>
      </w:r>
      <w:r w:rsidR="00003A7E" w:rsidRPr="009439FD">
        <w:rPr>
          <w:rFonts w:ascii="Times New Roman" w:hAnsi="Times New Roman" w:cs="Times New Roman"/>
          <w:sz w:val="24"/>
          <w:szCs w:val="24"/>
        </w:rPr>
        <w:t xml:space="preserve">in South Wales </w:t>
      </w:r>
      <w:r w:rsidR="00A57AEC" w:rsidRPr="009439FD">
        <w:rPr>
          <w:rFonts w:ascii="Times New Roman" w:hAnsi="Times New Roman" w:cs="Times New Roman"/>
          <w:sz w:val="24"/>
          <w:szCs w:val="24"/>
        </w:rPr>
        <w:t xml:space="preserve">will be recruited </w:t>
      </w:r>
      <w:r w:rsidR="008076A4" w:rsidRPr="009439FD">
        <w:rPr>
          <w:rFonts w:ascii="Times New Roman" w:hAnsi="Times New Roman" w:cs="Times New Roman"/>
          <w:sz w:val="24"/>
          <w:szCs w:val="24"/>
        </w:rPr>
        <w:t>from both pioneer and non-pioneer schools</w:t>
      </w:r>
      <w:r w:rsidR="00A143AD" w:rsidRPr="009439FD">
        <w:rPr>
          <w:rFonts w:ascii="Times New Roman" w:hAnsi="Times New Roman" w:cs="Times New Roman"/>
          <w:sz w:val="24"/>
          <w:szCs w:val="24"/>
        </w:rPr>
        <w:t xml:space="preserve"> for each methodology</w:t>
      </w:r>
      <w:r w:rsidR="008076A4" w:rsidRPr="009439FD">
        <w:rPr>
          <w:rFonts w:ascii="Times New Roman" w:hAnsi="Times New Roman" w:cs="Times New Roman"/>
          <w:sz w:val="24"/>
          <w:szCs w:val="24"/>
        </w:rPr>
        <w:t>.</w:t>
      </w:r>
      <w:r w:rsidR="003638CB" w:rsidRPr="009439FD">
        <w:rPr>
          <w:rFonts w:ascii="Times New Roman" w:hAnsi="Times New Roman" w:cs="Times New Roman"/>
          <w:sz w:val="24"/>
          <w:szCs w:val="24"/>
        </w:rPr>
        <w:t xml:space="preserve"> </w:t>
      </w:r>
      <w:r w:rsidR="00AF33BE" w:rsidRPr="009439FD">
        <w:rPr>
          <w:rFonts w:ascii="Times New Roman" w:hAnsi="Times New Roman" w:cs="Times New Roman"/>
          <w:sz w:val="24"/>
          <w:szCs w:val="24"/>
        </w:rPr>
        <w:t xml:space="preserve">No incentives will be given; however, participants will be made aware that this study aims to make suggestions to </w:t>
      </w:r>
      <w:r w:rsidR="00D75A54">
        <w:rPr>
          <w:rFonts w:ascii="Times New Roman" w:hAnsi="Times New Roman" w:cs="Times New Roman"/>
          <w:sz w:val="24"/>
          <w:szCs w:val="24"/>
        </w:rPr>
        <w:t xml:space="preserve">support </w:t>
      </w:r>
      <w:r w:rsidR="00AF33BE" w:rsidRPr="009439FD">
        <w:rPr>
          <w:rFonts w:ascii="Times New Roman" w:hAnsi="Times New Roman" w:cs="Times New Roman"/>
          <w:sz w:val="24"/>
          <w:szCs w:val="24"/>
        </w:rPr>
        <w:t xml:space="preserve">the implementation of </w:t>
      </w:r>
      <w:r w:rsidR="00EB7666">
        <w:rPr>
          <w:rFonts w:ascii="Times New Roman" w:hAnsi="Times New Roman" w:cs="Times New Roman"/>
          <w:sz w:val="24"/>
          <w:szCs w:val="24"/>
        </w:rPr>
        <w:t>SF</w:t>
      </w:r>
      <w:r w:rsidR="00AF33BE" w:rsidRPr="009439FD">
        <w:rPr>
          <w:rFonts w:ascii="Times New Roman" w:hAnsi="Times New Roman" w:cs="Times New Roman"/>
          <w:sz w:val="24"/>
          <w:szCs w:val="24"/>
        </w:rPr>
        <w:t xml:space="preserve">. </w:t>
      </w:r>
      <w:r w:rsidR="006C5FA3" w:rsidRPr="009439FD">
        <w:rPr>
          <w:rFonts w:ascii="Times New Roman" w:hAnsi="Times New Roman" w:cs="Times New Roman"/>
          <w:sz w:val="24"/>
          <w:szCs w:val="24"/>
        </w:rPr>
        <w:t xml:space="preserve">A homogeneity strategy is required for </w:t>
      </w:r>
      <w:r w:rsidR="00D75A54">
        <w:rPr>
          <w:rFonts w:ascii="Times New Roman" w:hAnsi="Times New Roman" w:cs="Times New Roman"/>
          <w:sz w:val="24"/>
          <w:szCs w:val="24"/>
        </w:rPr>
        <w:t>both methodologies as the study focuses on primary school teachers in South Wales.</w:t>
      </w:r>
      <w:r w:rsidR="00D81D8C">
        <w:rPr>
          <w:rFonts w:ascii="Times New Roman" w:hAnsi="Times New Roman" w:cs="Times New Roman"/>
          <w:sz w:val="24"/>
          <w:szCs w:val="24"/>
        </w:rPr>
        <w:t xml:space="preserve"> Nevertheless</w:t>
      </w:r>
      <w:r w:rsidR="00D75A54">
        <w:rPr>
          <w:rFonts w:ascii="Times New Roman" w:hAnsi="Times New Roman" w:cs="Times New Roman"/>
          <w:sz w:val="24"/>
          <w:szCs w:val="24"/>
        </w:rPr>
        <w:t>, t</w:t>
      </w:r>
      <w:r w:rsidR="00D75A54" w:rsidRPr="009439FD">
        <w:rPr>
          <w:rFonts w:ascii="Times New Roman" w:hAnsi="Times New Roman" w:cs="Times New Roman"/>
          <w:sz w:val="24"/>
          <w:szCs w:val="24"/>
        </w:rPr>
        <w:t>eachers with lead roles will be excluded</w:t>
      </w:r>
      <w:r w:rsidR="00D75A54">
        <w:rPr>
          <w:rFonts w:ascii="Times New Roman" w:hAnsi="Times New Roman" w:cs="Times New Roman"/>
          <w:sz w:val="24"/>
          <w:szCs w:val="24"/>
        </w:rPr>
        <w:t xml:space="preserve"> at the recruitment stage of the qualitative research. This exclusion criterion is set</w:t>
      </w:r>
      <w:r w:rsidR="00534D46" w:rsidRPr="009439FD">
        <w:rPr>
          <w:rFonts w:ascii="Times New Roman" w:hAnsi="Times New Roman" w:cs="Times New Roman"/>
          <w:sz w:val="24"/>
          <w:szCs w:val="24"/>
        </w:rPr>
        <w:t xml:space="preserve"> so that the participants feel comfortable </w:t>
      </w:r>
      <w:r w:rsidR="009044B4" w:rsidRPr="009439FD">
        <w:rPr>
          <w:rFonts w:ascii="Times New Roman" w:hAnsi="Times New Roman" w:cs="Times New Roman"/>
          <w:sz w:val="24"/>
          <w:szCs w:val="24"/>
        </w:rPr>
        <w:t xml:space="preserve">to speak freely </w:t>
      </w:r>
      <w:r w:rsidR="00D75A54">
        <w:rPr>
          <w:rFonts w:ascii="Times New Roman" w:hAnsi="Times New Roman" w:cs="Times New Roman"/>
          <w:sz w:val="24"/>
          <w:szCs w:val="24"/>
        </w:rPr>
        <w:t xml:space="preserve">in the focus groups </w:t>
      </w:r>
      <w:r w:rsidR="00F73E1B" w:rsidRPr="009439FD">
        <w:rPr>
          <w:rFonts w:ascii="Times New Roman" w:hAnsi="Times New Roman" w:cs="Times New Roman"/>
          <w:sz w:val="24"/>
          <w:szCs w:val="24"/>
        </w:rPr>
        <w:t xml:space="preserve">as </w:t>
      </w:r>
      <w:proofErr w:type="spellStart"/>
      <w:r w:rsidR="00F73E1B" w:rsidRPr="009439FD">
        <w:rPr>
          <w:rFonts w:ascii="Times New Roman" w:hAnsi="Times New Roman" w:cs="Times New Roman"/>
          <w:sz w:val="24"/>
          <w:szCs w:val="24"/>
        </w:rPr>
        <w:t>Willig</w:t>
      </w:r>
      <w:proofErr w:type="spellEnd"/>
      <w:r w:rsidR="00F73E1B" w:rsidRPr="009439FD">
        <w:rPr>
          <w:rFonts w:ascii="Times New Roman" w:hAnsi="Times New Roman" w:cs="Times New Roman"/>
          <w:sz w:val="24"/>
          <w:szCs w:val="24"/>
        </w:rPr>
        <w:t xml:space="preserve"> (2013) points out that group dynamics must be attended to</w:t>
      </w:r>
      <w:r w:rsidR="00D75A54">
        <w:rPr>
          <w:rFonts w:ascii="Times New Roman" w:hAnsi="Times New Roman" w:cs="Times New Roman"/>
          <w:sz w:val="24"/>
          <w:szCs w:val="24"/>
        </w:rPr>
        <w:t xml:space="preserve">, and </w:t>
      </w:r>
      <w:proofErr w:type="spellStart"/>
      <w:r w:rsidR="009044B4" w:rsidRPr="009439FD">
        <w:rPr>
          <w:rFonts w:ascii="Times New Roman" w:hAnsi="Times New Roman" w:cs="Times New Roman"/>
          <w:sz w:val="24"/>
          <w:szCs w:val="24"/>
        </w:rPr>
        <w:t>Orvik</w:t>
      </w:r>
      <w:proofErr w:type="spellEnd"/>
      <w:r w:rsidR="009044B4" w:rsidRPr="009439FD">
        <w:rPr>
          <w:rFonts w:ascii="Times New Roman" w:hAnsi="Times New Roman" w:cs="Times New Roman"/>
          <w:sz w:val="24"/>
          <w:szCs w:val="24"/>
        </w:rPr>
        <w:t xml:space="preserve"> et al. (2013)</w:t>
      </w:r>
      <w:r w:rsidR="0095719D" w:rsidRPr="009439FD">
        <w:rPr>
          <w:rFonts w:ascii="Times New Roman" w:hAnsi="Times New Roman" w:cs="Times New Roman"/>
          <w:sz w:val="24"/>
          <w:szCs w:val="24"/>
        </w:rPr>
        <w:t xml:space="preserve"> showed the importance of participants having a similar background.</w:t>
      </w:r>
      <w:r w:rsidR="008076A4" w:rsidRPr="009439FD">
        <w:rPr>
          <w:rFonts w:ascii="Times New Roman" w:hAnsi="Times New Roman" w:cs="Times New Roman"/>
          <w:sz w:val="24"/>
          <w:szCs w:val="24"/>
        </w:rPr>
        <w:t xml:space="preserve"> </w:t>
      </w:r>
      <w:r w:rsidR="00D81D8C">
        <w:rPr>
          <w:rFonts w:ascii="Times New Roman" w:hAnsi="Times New Roman" w:cs="Times New Roman"/>
          <w:sz w:val="24"/>
          <w:szCs w:val="24"/>
        </w:rPr>
        <w:t xml:space="preserve">This is not the case when collecting qualitative data as it can be grouped accordingly after collection to carry out further analysis if needed. </w:t>
      </w:r>
      <w:r w:rsidR="008076A4" w:rsidRPr="009439FD">
        <w:rPr>
          <w:rFonts w:ascii="Times New Roman" w:hAnsi="Times New Roman" w:cs="Times New Roman"/>
          <w:sz w:val="24"/>
          <w:szCs w:val="24"/>
        </w:rPr>
        <w:t xml:space="preserve">A company </w:t>
      </w:r>
      <w:r w:rsidR="00A57AEC" w:rsidRPr="009439FD">
        <w:rPr>
          <w:rFonts w:ascii="Times New Roman" w:hAnsi="Times New Roman" w:cs="Times New Roman"/>
          <w:sz w:val="24"/>
          <w:szCs w:val="24"/>
        </w:rPr>
        <w:t>that</w:t>
      </w:r>
      <w:r w:rsidR="00603BCA" w:rsidRPr="009439FD">
        <w:rPr>
          <w:rFonts w:ascii="Times New Roman" w:hAnsi="Times New Roman" w:cs="Times New Roman"/>
          <w:sz w:val="24"/>
          <w:szCs w:val="24"/>
        </w:rPr>
        <w:t xml:space="preserve"> deliver</w:t>
      </w:r>
      <w:r w:rsidR="00A57AEC" w:rsidRPr="009439FD">
        <w:rPr>
          <w:rFonts w:ascii="Times New Roman" w:hAnsi="Times New Roman" w:cs="Times New Roman"/>
          <w:sz w:val="24"/>
          <w:szCs w:val="24"/>
        </w:rPr>
        <w:t>s</w:t>
      </w:r>
      <w:r w:rsidR="00603BCA" w:rsidRPr="009439FD">
        <w:rPr>
          <w:rFonts w:ascii="Times New Roman" w:hAnsi="Times New Roman" w:cs="Times New Roman"/>
          <w:sz w:val="24"/>
          <w:szCs w:val="24"/>
        </w:rPr>
        <w:t xml:space="preserve"> professional development</w:t>
      </w:r>
      <w:r w:rsidR="00A57AEC" w:rsidRPr="009439FD">
        <w:rPr>
          <w:rFonts w:ascii="Times New Roman" w:hAnsi="Times New Roman" w:cs="Times New Roman"/>
          <w:sz w:val="24"/>
          <w:szCs w:val="24"/>
        </w:rPr>
        <w:t xml:space="preserve"> </w:t>
      </w:r>
      <w:r w:rsidR="00A57AEC" w:rsidRPr="009439FD">
        <w:rPr>
          <w:rFonts w:ascii="Times New Roman" w:hAnsi="Times New Roman" w:cs="Times New Roman"/>
          <w:sz w:val="24"/>
          <w:szCs w:val="24"/>
        </w:rPr>
        <w:lastRenderedPageBreak/>
        <w:t>training</w:t>
      </w:r>
      <w:r w:rsidR="00603BCA" w:rsidRPr="009439FD">
        <w:rPr>
          <w:rFonts w:ascii="Times New Roman" w:hAnsi="Times New Roman" w:cs="Times New Roman"/>
          <w:sz w:val="24"/>
          <w:szCs w:val="24"/>
        </w:rPr>
        <w:t xml:space="preserve"> to teachers ha</w:t>
      </w:r>
      <w:r w:rsidR="00A143AD" w:rsidRPr="009439FD">
        <w:rPr>
          <w:rFonts w:ascii="Times New Roman" w:hAnsi="Times New Roman" w:cs="Times New Roman"/>
          <w:sz w:val="24"/>
          <w:szCs w:val="24"/>
        </w:rPr>
        <w:t>s</w:t>
      </w:r>
      <w:r w:rsidR="00603BCA" w:rsidRPr="009439FD">
        <w:rPr>
          <w:rFonts w:ascii="Times New Roman" w:hAnsi="Times New Roman" w:cs="Times New Roman"/>
          <w:sz w:val="24"/>
          <w:szCs w:val="24"/>
        </w:rPr>
        <w:t xml:space="preserve"> </w:t>
      </w:r>
      <w:r w:rsidR="005C7CF1" w:rsidRPr="009439FD">
        <w:rPr>
          <w:rFonts w:ascii="Times New Roman" w:hAnsi="Times New Roman" w:cs="Times New Roman"/>
          <w:sz w:val="24"/>
          <w:szCs w:val="24"/>
        </w:rPr>
        <w:t>offered to support recruitment for this study</w:t>
      </w:r>
      <w:r w:rsidR="00603BCA" w:rsidRPr="009439FD">
        <w:rPr>
          <w:rFonts w:ascii="Times New Roman" w:hAnsi="Times New Roman" w:cs="Times New Roman"/>
          <w:sz w:val="24"/>
          <w:szCs w:val="24"/>
        </w:rPr>
        <w:t xml:space="preserve">, they are well-connected </w:t>
      </w:r>
      <w:r w:rsidR="00C000A8">
        <w:rPr>
          <w:rFonts w:ascii="Times New Roman" w:hAnsi="Times New Roman" w:cs="Times New Roman"/>
          <w:sz w:val="24"/>
          <w:szCs w:val="24"/>
        </w:rPr>
        <w:t>with</w:t>
      </w:r>
      <w:r w:rsidR="00603BCA" w:rsidRPr="009439FD">
        <w:rPr>
          <w:rFonts w:ascii="Times New Roman" w:hAnsi="Times New Roman" w:cs="Times New Roman"/>
          <w:sz w:val="24"/>
          <w:szCs w:val="24"/>
        </w:rPr>
        <w:t xml:space="preserve"> primary schools </w:t>
      </w:r>
      <w:r w:rsidR="009E52ED" w:rsidRPr="009439FD">
        <w:rPr>
          <w:rFonts w:ascii="Times New Roman" w:hAnsi="Times New Roman" w:cs="Times New Roman"/>
          <w:sz w:val="24"/>
          <w:szCs w:val="24"/>
        </w:rPr>
        <w:t>across South</w:t>
      </w:r>
      <w:r w:rsidR="00603BCA" w:rsidRPr="009439FD">
        <w:rPr>
          <w:rFonts w:ascii="Times New Roman" w:hAnsi="Times New Roman" w:cs="Times New Roman"/>
          <w:sz w:val="24"/>
          <w:szCs w:val="24"/>
        </w:rPr>
        <w:t xml:space="preserve"> Wales. The results of this research will be available for them to utilise if they provide participants for this study. </w:t>
      </w:r>
    </w:p>
    <w:p w14:paraId="2EE921AB" w14:textId="7AB5A004" w:rsidR="00766534" w:rsidRDefault="009E52ED" w:rsidP="004570A9">
      <w:pPr>
        <w:spacing w:line="480" w:lineRule="auto"/>
        <w:ind w:firstLine="720"/>
        <w:rPr>
          <w:rFonts w:ascii="Times New Roman" w:hAnsi="Times New Roman" w:cs="Times New Roman"/>
          <w:sz w:val="24"/>
          <w:szCs w:val="24"/>
        </w:rPr>
      </w:pPr>
      <w:r w:rsidRPr="00312B2C">
        <w:rPr>
          <w:rFonts w:ascii="Times New Roman" w:hAnsi="Times New Roman" w:cs="Times New Roman"/>
          <w:sz w:val="24"/>
          <w:szCs w:val="24"/>
        </w:rPr>
        <w:t>To calculate the number of participants needed in th</w:t>
      </w:r>
      <w:r w:rsidR="00766534" w:rsidRPr="00312B2C">
        <w:rPr>
          <w:rFonts w:ascii="Times New Roman" w:hAnsi="Times New Roman" w:cs="Times New Roman"/>
          <w:sz w:val="24"/>
          <w:szCs w:val="24"/>
        </w:rPr>
        <w:t xml:space="preserve">e </w:t>
      </w:r>
      <w:r w:rsidRPr="00312B2C">
        <w:rPr>
          <w:rFonts w:ascii="Times New Roman" w:hAnsi="Times New Roman" w:cs="Times New Roman"/>
          <w:sz w:val="24"/>
          <w:szCs w:val="24"/>
        </w:rPr>
        <w:t>quantitative stud</w:t>
      </w:r>
      <w:r w:rsidR="00766534">
        <w:rPr>
          <w:rFonts w:ascii="Times New Roman" w:hAnsi="Times New Roman" w:cs="Times New Roman"/>
          <w:sz w:val="24"/>
          <w:szCs w:val="24"/>
        </w:rPr>
        <w:t>y</w:t>
      </w:r>
      <w:r w:rsidR="00312B2C">
        <w:rPr>
          <w:rFonts w:ascii="Times New Roman" w:hAnsi="Times New Roman" w:cs="Times New Roman"/>
          <w:sz w:val="24"/>
          <w:szCs w:val="24"/>
        </w:rPr>
        <w:t xml:space="preserve">, power, effect size and type of analysis need to be considered. Although this study will run an ANCOVA due to the use of a covariate it will only involve two groups, so the sample size is based on the effect size for an independent t-test. According to </w:t>
      </w:r>
      <w:r w:rsidR="00D0567B">
        <w:rPr>
          <w:rFonts w:ascii="Times New Roman" w:hAnsi="Times New Roman" w:cs="Times New Roman"/>
          <w:sz w:val="24"/>
          <w:szCs w:val="24"/>
        </w:rPr>
        <w:t>Aron</w:t>
      </w:r>
      <w:r w:rsidR="000443A0">
        <w:rPr>
          <w:rFonts w:ascii="Times New Roman" w:hAnsi="Times New Roman" w:cs="Times New Roman"/>
          <w:sz w:val="24"/>
          <w:szCs w:val="24"/>
        </w:rPr>
        <w:t xml:space="preserve">, Coups </w:t>
      </w:r>
      <w:r w:rsidR="00D81D8C">
        <w:rPr>
          <w:rFonts w:ascii="Times New Roman" w:hAnsi="Times New Roman" w:cs="Times New Roman"/>
          <w:sz w:val="24"/>
          <w:szCs w:val="24"/>
        </w:rPr>
        <w:t xml:space="preserve">and </w:t>
      </w:r>
      <w:r w:rsidR="000443A0">
        <w:rPr>
          <w:rFonts w:ascii="Times New Roman" w:hAnsi="Times New Roman" w:cs="Times New Roman"/>
          <w:sz w:val="24"/>
          <w:szCs w:val="24"/>
        </w:rPr>
        <w:t>Aron</w:t>
      </w:r>
      <w:r w:rsidR="00D81D8C">
        <w:rPr>
          <w:rFonts w:ascii="Times New Roman" w:hAnsi="Times New Roman" w:cs="Times New Roman"/>
          <w:sz w:val="24"/>
          <w:szCs w:val="24"/>
        </w:rPr>
        <w:t xml:space="preserve"> (</w:t>
      </w:r>
      <w:r w:rsidR="000443A0">
        <w:rPr>
          <w:rFonts w:ascii="Times New Roman" w:hAnsi="Times New Roman" w:cs="Times New Roman"/>
          <w:sz w:val="24"/>
          <w:szCs w:val="24"/>
        </w:rPr>
        <w:t>2014</w:t>
      </w:r>
      <w:r w:rsidR="00312B2C">
        <w:rPr>
          <w:rFonts w:ascii="Times New Roman" w:hAnsi="Times New Roman" w:cs="Times New Roman"/>
          <w:sz w:val="24"/>
          <w:szCs w:val="24"/>
        </w:rPr>
        <w:t>)</w:t>
      </w:r>
      <w:r w:rsidR="00D81D8C">
        <w:rPr>
          <w:rFonts w:ascii="Times New Roman" w:hAnsi="Times New Roman" w:cs="Times New Roman"/>
          <w:sz w:val="24"/>
          <w:szCs w:val="24"/>
        </w:rPr>
        <w:t xml:space="preserve">, </w:t>
      </w:r>
      <w:r w:rsidR="00312B2C">
        <w:rPr>
          <w:rFonts w:ascii="Times New Roman" w:hAnsi="Times New Roman" w:cs="Times New Roman"/>
          <w:sz w:val="24"/>
          <w:szCs w:val="24"/>
        </w:rPr>
        <w:t xml:space="preserve">approximately 26 participants will be needed in each group, with a total of 52 participants for a large (.80) effect size with 80% power. </w:t>
      </w:r>
    </w:p>
    <w:p w14:paraId="4E6494BD" w14:textId="578B2C64" w:rsidR="00D81D8C" w:rsidRDefault="009E52ED" w:rsidP="00D81D8C">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Following Braun and Clarke</w:t>
      </w:r>
      <w:r w:rsidR="007A1A93" w:rsidRPr="009439FD">
        <w:rPr>
          <w:rFonts w:ascii="Times New Roman" w:hAnsi="Times New Roman" w:cs="Times New Roman"/>
          <w:sz w:val="24"/>
          <w:szCs w:val="24"/>
        </w:rPr>
        <w:t>’s</w:t>
      </w:r>
      <w:r w:rsidRPr="009439FD">
        <w:rPr>
          <w:rFonts w:ascii="Times New Roman" w:hAnsi="Times New Roman" w:cs="Times New Roman"/>
          <w:sz w:val="24"/>
          <w:szCs w:val="24"/>
        </w:rPr>
        <w:t xml:space="preserve"> (</w:t>
      </w:r>
      <w:r w:rsidR="007A1A93" w:rsidRPr="009439FD">
        <w:rPr>
          <w:rFonts w:ascii="Times New Roman" w:hAnsi="Times New Roman" w:cs="Times New Roman"/>
          <w:sz w:val="24"/>
          <w:szCs w:val="24"/>
        </w:rPr>
        <w:t>2013</w:t>
      </w:r>
      <w:r w:rsidRPr="009439FD">
        <w:rPr>
          <w:rFonts w:ascii="Times New Roman" w:hAnsi="Times New Roman" w:cs="Times New Roman"/>
          <w:sz w:val="24"/>
          <w:szCs w:val="24"/>
        </w:rPr>
        <w:t>) sugges</w:t>
      </w:r>
      <w:r w:rsidR="007A1A93" w:rsidRPr="009439FD">
        <w:rPr>
          <w:rFonts w:ascii="Times New Roman" w:hAnsi="Times New Roman" w:cs="Times New Roman"/>
          <w:sz w:val="24"/>
          <w:szCs w:val="24"/>
        </w:rPr>
        <w:t>tion</w:t>
      </w:r>
      <w:r w:rsidRPr="009439FD">
        <w:rPr>
          <w:rFonts w:ascii="Times New Roman" w:hAnsi="Times New Roman" w:cs="Times New Roman"/>
          <w:sz w:val="24"/>
          <w:szCs w:val="24"/>
        </w:rPr>
        <w:t xml:space="preserve">, </w:t>
      </w:r>
      <w:r w:rsidR="00D748DC" w:rsidRPr="009439FD">
        <w:rPr>
          <w:rFonts w:ascii="Times New Roman" w:hAnsi="Times New Roman" w:cs="Times New Roman"/>
          <w:sz w:val="24"/>
          <w:szCs w:val="24"/>
        </w:rPr>
        <w:t xml:space="preserve">6 focus groups will take part in this study as it is a medium project using thematic analysis. </w:t>
      </w:r>
      <w:r w:rsidR="0070329F">
        <w:rPr>
          <w:rFonts w:ascii="Times New Roman" w:hAnsi="Times New Roman" w:cs="Times New Roman"/>
          <w:sz w:val="24"/>
          <w:szCs w:val="24"/>
        </w:rPr>
        <w:t xml:space="preserve">Sub-groups will be used to compare pioneer with non-pioneer schools. </w:t>
      </w:r>
      <w:r w:rsidR="00CD1333" w:rsidRPr="009439FD">
        <w:rPr>
          <w:rFonts w:ascii="Times New Roman" w:hAnsi="Times New Roman" w:cs="Times New Roman"/>
          <w:sz w:val="24"/>
          <w:szCs w:val="24"/>
        </w:rPr>
        <w:t>Three</w:t>
      </w:r>
      <w:r w:rsidR="00D748DC" w:rsidRPr="009439FD">
        <w:rPr>
          <w:rFonts w:ascii="Times New Roman" w:hAnsi="Times New Roman" w:cs="Times New Roman"/>
          <w:sz w:val="24"/>
          <w:szCs w:val="24"/>
        </w:rPr>
        <w:t xml:space="preserve"> focus groups will be held in pioneer schools and </w:t>
      </w:r>
      <w:r w:rsidR="00CD1333" w:rsidRPr="009439FD">
        <w:rPr>
          <w:rFonts w:ascii="Times New Roman" w:hAnsi="Times New Roman" w:cs="Times New Roman"/>
          <w:sz w:val="24"/>
          <w:szCs w:val="24"/>
        </w:rPr>
        <w:t>three</w:t>
      </w:r>
      <w:r w:rsidR="00D748DC" w:rsidRPr="009439FD">
        <w:rPr>
          <w:rFonts w:ascii="Times New Roman" w:hAnsi="Times New Roman" w:cs="Times New Roman"/>
          <w:sz w:val="24"/>
          <w:szCs w:val="24"/>
        </w:rPr>
        <w:t xml:space="preserve"> will be held in non-pioneer schools. This </w:t>
      </w:r>
      <w:r w:rsidR="0070329F">
        <w:rPr>
          <w:rFonts w:ascii="Times New Roman" w:hAnsi="Times New Roman" w:cs="Times New Roman"/>
          <w:sz w:val="24"/>
          <w:szCs w:val="24"/>
        </w:rPr>
        <w:t>will</w:t>
      </w:r>
      <w:r w:rsidR="00D748DC" w:rsidRPr="009439FD">
        <w:rPr>
          <w:rFonts w:ascii="Times New Roman" w:hAnsi="Times New Roman" w:cs="Times New Roman"/>
          <w:sz w:val="24"/>
          <w:szCs w:val="24"/>
        </w:rPr>
        <w:t xml:space="preserve"> require the participation of </w:t>
      </w:r>
      <w:r w:rsidR="0070329F">
        <w:rPr>
          <w:rFonts w:ascii="Times New Roman" w:hAnsi="Times New Roman" w:cs="Times New Roman"/>
          <w:sz w:val="24"/>
          <w:szCs w:val="24"/>
        </w:rPr>
        <w:t>six</w:t>
      </w:r>
      <w:r w:rsidR="00D748DC" w:rsidRPr="009439FD">
        <w:rPr>
          <w:rFonts w:ascii="Times New Roman" w:hAnsi="Times New Roman" w:cs="Times New Roman"/>
          <w:sz w:val="24"/>
          <w:szCs w:val="24"/>
        </w:rPr>
        <w:t xml:space="preserve"> primary schools in total with </w:t>
      </w:r>
      <w:r w:rsidR="00D76D37" w:rsidRPr="009439FD">
        <w:rPr>
          <w:rFonts w:ascii="Times New Roman" w:hAnsi="Times New Roman" w:cs="Times New Roman"/>
          <w:sz w:val="24"/>
          <w:szCs w:val="24"/>
        </w:rPr>
        <w:t>no more than 6</w:t>
      </w:r>
      <w:r w:rsidR="00D748DC" w:rsidRPr="009439FD">
        <w:rPr>
          <w:rFonts w:ascii="Times New Roman" w:hAnsi="Times New Roman" w:cs="Times New Roman"/>
          <w:sz w:val="24"/>
          <w:szCs w:val="24"/>
        </w:rPr>
        <w:t xml:space="preserve"> teachers in each </w:t>
      </w:r>
      <w:r w:rsidR="00D81D8C">
        <w:rPr>
          <w:rFonts w:ascii="Times New Roman" w:hAnsi="Times New Roman" w:cs="Times New Roman"/>
          <w:sz w:val="24"/>
          <w:szCs w:val="24"/>
        </w:rPr>
        <w:t xml:space="preserve">focus </w:t>
      </w:r>
      <w:r w:rsidR="00D748DC" w:rsidRPr="009439FD">
        <w:rPr>
          <w:rFonts w:ascii="Times New Roman" w:hAnsi="Times New Roman" w:cs="Times New Roman"/>
          <w:sz w:val="24"/>
          <w:szCs w:val="24"/>
        </w:rPr>
        <w:t>group</w:t>
      </w:r>
      <w:r w:rsidR="00D76D37" w:rsidRPr="009439FD">
        <w:rPr>
          <w:rFonts w:ascii="Times New Roman" w:hAnsi="Times New Roman" w:cs="Times New Roman"/>
          <w:sz w:val="24"/>
          <w:szCs w:val="24"/>
        </w:rPr>
        <w:t xml:space="preserve"> to ensure each participant play</w:t>
      </w:r>
      <w:r w:rsidR="0070329F">
        <w:rPr>
          <w:rFonts w:ascii="Times New Roman" w:hAnsi="Times New Roman" w:cs="Times New Roman"/>
          <w:sz w:val="24"/>
          <w:szCs w:val="24"/>
        </w:rPr>
        <w:t>s</w:t>
      </w:r>
      <w:r w:rsidR="00D76D37" w:rsidRPr="009439FD">
        <w:rPr>
          <w:rFonts w:ascii="Times New Roman" w:hAnsi="Times New Roman" w:cs="Times New Roman"/>
          <w:sz w:val="24"/>
          <w:szCs w:val="24"/>
        </w:rPr>
        <w:t xml:space="preserve"> an active part in the discussion as recommended by </w:t>
      </w:r>
      <w:proofErr w:type="spellStart"/>
      <w:r w:rsidR="00D76D37" w:rsidRPr="009439FD">
        <w:rPr>
          <w:rFonts w:ascii="Times New Roman" w:hAnsi="Times New Roman" w:cs="Times New Roman"/>
          <w:sz w:val="24"/>
          <w:szCs w:val="24"/>
        </w:rPr>
        <w:t>Willig</w:t>
      </w:r>
      <w:proofErr w:type="spellEnd"/>
      <w:r w:rsidR="00D76D37" w:rsidRPr="009439FD">
        <w:rPr>
          <w:rFonts w:ascii="Times New Roman" w:hAnsi="Times New Roman" w:cs="Times New Roman"/>
          <w:sz w:val="24"/>
          <w:szCs w:val="24"/>
        </w:rPr>
        <w:t xml:space="preserve"> (2013)</w:t>
      </w:r>
      <w:r w:rsidR="00D748DC" w:rsidRPr="009439FD">
        <w:rPr>
          <w:rFonts w:ascii="Times New Roman" w:hAnsi="Times New Roman" w:cs="Times New Roman"/>
          <w:sz w:val="24"/>
          <w:szCs w:val="24"/>
        </w:rPr>
        <w:t xml:space="preserve">. </w:t>
      </w:r>
      <w:r w:rsidR="00723536" w:rsidRPr="009439FD">
        <w:rPr>
          <w:rFonts w:ascii="Times New Roman" w:hAnsi="Times New Roman" w:cs="Times New Roman"/>
          <w:sz w:val="24"/>
          <w:szCs w:val="24"/>
        </w:rPr>
        <w:t>This sample</w:t>
      </w:r>
      <w:r w:rsidR="00DD2269" w:rsidRPr="009439FD">
        <w:rPr>
          <w:rFonts w:ascii="Times New Roman" w:hAnsi="Times New Roman" w:cs="Times New Roman"/>
          <w:sz w:val="24"/>
          <w:szCs w:val="24"/>
        </w:rPr>
        <w:t xml:space="preserve"> size</w:t>
      </w:r>
      <w:r w:rsidR="00723536" w:rsidRPr="009439FD">
        <w:rPr>
          <w:rFonts w:ascii="Times New Roman" w:hAnsi="Times New Roman" w:cs="Times New Roman"/>
          <w:sz w:val="24"/>
          <w:szCs w:val="24"/>
        </w:rPr>
        <w:t xml:space="preserve"> will limit the amount of data so that it is manageable to analyse, but it will satisfy the need to depict a range of viewpoints</w:t>
      </w:r>
      <w:r w:rsidR="00DD2269" w:rsidRPr="009439FD">
        <w:rPr>
          <w:rFonts w:ascii="Times New Roman" w:hAnsi="Times New Roman" w:cs="Times New Roman"/>
          <w:sz w:val="24"/>
          <w:szCs w:val="24"/>
        </w:rPr>
        <w:t xml:space="preserve"> from each subgroup</w:t>
      </w:r>
      <w:r w:rsidR="00723536" w:rsidRPr="009439FD">
        <w:rPr>
          <w:rFonts w:ascii="Times New Roman" w:hAnsi="Times New Roman" w:cs="Times New Roman"/>
          <w:sz w:val="24"/>
          <w:szCs w:val="24"/>
        </w:rPr>
        <w:t xml:space="preserve">. </w:t>
      </w:r>
      <w:r w:rsidR="008F22B0">
        <w:rPr>
          <w:rFonts w:ascii="Times New Roman" w:hAnsi="Times New Roman" w:cs="Times New Roman"/>
          <w:sz w:val="24"/>
          <w:szCs w:val="24"/>
        </w:rPr>
        <w:t>A limitation of q</w:t>
      </w:r>
      <w:r w:rsidR="009700BE" w:rsidRPr="009439FD">
        <w:rPr>
          <w:rFonts w:ascii="Times New Roman" w:hAnsi="Times New Roman" w:cs="Times New Roman"/>
          <w:sz w:val="24"/>
          <w:szCs w:val="24"/>
        </w:rPr>
        <w:t xml:space="preserve">ualitative research is </w:t>
      </w:r>
      <w:r w:rsidR="008F22B0">
        <w:rPr>
          <w:rFonts w:ascii="Times New Roman" w:hAnsi="Times New Roman" w:cs="Times New Roman"/>
          <w:sz w:val="24"/>
          <w:szCs w:val="24"/>
        </w:rPr>
        <w:t xml:space="preserve">that it is </w:t>
      </w:r>
      <w:r w:rsidR="009700BE" w:rsidRPr="009439FD">
        <w:rPr>
          <w:rFonts w:ascii="Times New Roman" w:hAnsi="Times New Roman" w:cs="Times New Roman"/>
          <w:sz w:val="24"/>
          <w:szCs w:val="24"/>
        </w:rPr>
        <w:t>not normally used to find comparisons between groups (Braun &amp; Clarke, 2013)</w:t>
      </w:r>
      <w:r w:rsidR="00096C16">
        <w:rPr>
          <w:rFonts w:ascii="Times New Roman" w:hAnsi="Times New Roman" w:cs="Times New Roman"/>
          <w:sz w:val="24"/>
          <w:szCs w:val="24"/>
        </w:rPr>
        <w:t xml:space="preserve"> </w:t>
      </w:r>
      <w:r w:rsidR="009700BE" w:rsidRPr="009439FD">
        <w:rPr>
          <w:rFonts w:ascii="Times New Roman" w:hAnsi="Times New Roman" w:cs="Times New Roman"/>
          <w:sz w:val="24"/>
          <w:szCs w:val="24"/>
        </w:rPr>
        <w:t xml:space="preserve">however, the use of sub-groups can make this possible. The groups will not be able to be compared in an absolute way, conversely quantitative research can run </w:t>
      </w:r>
      <w:r w:rsidR="00096C16">
        <w:rPr>
          <w:rFonts w:ascii="Times New Roman" w:hAnsi="Times New Roman" w:cs="Times New Roman"/>
          <w:sz w:val="24"/>
          <w:szCs w:val="24"/>
        </w:rPr>
        <w:t xml:space="preserve">a </w:t>
      </w:r>
      <w:r w:rsidR="009700BE" w:rsidRPr="009439FD">
        <w:rPr>
          <w:rFonts w:ascii="Times New Roman" w:hAnsi="Times New Roman" w:cs="Times New Roman"/>
          <w:sz w:val="24"/>
          <w:szCs w:val="24"/>
        </w:rPr>
        <w:t>statistical analys</w:t>
      </w:r>
      <w:r w:rsidR="00096C16">
        <w:rPr>
          <w:rFonts w:ascii="Times New Roman" w:hAnsi="Times New Roman" w:cs="Times New Roman"/>
          <w:sz w:val="24"/>
          <w:szCs w:val="24"/>
        </w:rPr>
        <w:t>is</w:t>
      </w:r>
      <w:r w:rsidR="009700BE" w:rsidRPr="009439FD">
        <w:rPr>
          <w:rFonts w:ascii="Times New Roman" w:hAnsi="Times New Roman" w:cs="Times New Roman"/>
          <w:sz w:val="24"/>
          <w:szCs w:val="24"/>
        </w:rPr>
        <w:t xml:space="preserve"> programmed to compare groups</w:t>
      </w:r>
      <w:r w:rsidR="006C5FA3" w:rsidRPr="009439FD">
        <w:rPr>
          <w:rFonts w:ascii="Times New Roman" w:hAnsi="Times New Roman" w:cs="Times New Roman"/>
          <w:sz w:val="24"/>
          <w:szCs w:val="24"/>
        </w:rPr>
        <w:t xml:space="preserve"> succinctly</w:t>
      </w:r>
      <w:r w:rsidR="009700BE" w:rsidRPr="009439FD">
        <w:rPr>
          <w:rFonts w:ascii="Times New Roman" w:hAnsi="Times New Roman" w:cs="Times New Roman"/>
          <w:sz w:val="24"/>
          <w:szCs w:val="24"/>
        </w:rPr>
        <w:t xml:space="preserve">. </w:t>
      </w:r>
    </w:p>
    <w:p w14:paraId="144ACAA6" w14:textId="61C123B8" w:rsidR="00BA2490" w:rsidRDefault="00F423ED"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w:t>
      </w:r>
      <w:r w:rsidR="00FA5B1C" w:rsidRPr="009439FD">
        <w:rPr>
          <w:rFonts w:ascii="Times New Roman" w:hAnsi="Times New Roman" w:cs="Times New Roman"/>
          <w:sz w:val="24"/>
          <w:szCs w:val="24"/>
        </w:rPr>
        <w:t>he collection of data needs to compl</w:t>
      </w:r>
      <w:r w:rsidRPr="009439FD">
        <w:rPr>
          <w:rFonts w:ascii="Times New Roman" w:hAnsi="Times New Roman" w:cs="Times New Roman"/>
          <w:sz w:val="24"/>
          <w:szCs w:val="24"/>
        </w:rPr>
        <w:t>e</w:t>
      </w:r>
      <w:r w:rsidR="00FA5B1C" w:rsidRPr="009439FD">
        <w:rPr>
          <w:rFonts w:ascii="Times New Roman" w:hAnsi="Times New Roman" w:cs="Times New Roman"/>
          <w:sz w:val="24"/>
          <w:szCs w:val="24"/>
        </w:rPr>
        <w:t xml:space="preserve">ment the data analysis. </w:t>
      </w:r>
      <w:r w:rsidR="00570ED6" w:rsidRPr="009439FD">
        <w:rPr>
          <w:rFonts w:ascii="Times New Roman" w:hAnsi="Times New Roman" w:cs="Times New Roman"/>
          <w:sz w:val="24"/>
          <w:szCs w:val="24"/>
        </w:rPr>
        <w:t>Demographic information</w:t>
      </w:r>
      <w:r w:rsidR="00930B67" w:rsidRPr="009439FD">
        <w:rPr>
          <w:rFonts w:ascii="Times New Roman" w:hAnsi="Times New Roman" w:cs="Times New Roman"/>
          <w:sz w:val="24"/>
          <w:szCs w:val="24"/>
        </w:rPr>
        <w:t xml:space="preserve"> </w:t>
      </w:r>
      <w:r w:rsidR="00570ED6" w:rsidRPr="009439FD">
        <w:rPr>
          <w:rFonts w:ascii="Times New Roman" w:hAnsi="Times New Roman" w:cs="Times New Roman"/>
          <w:sz w:val="24"/>
          <w:szCs w:val="24"/>
        </w:rPr>
        <w:t xml:space="preserve">regarding </w:t>
      </w:r>
      <w:r w:rsidR="00E5375D" w:rsidRPr="009439FD">
        <w:rPr>
          <w:rFonts w:ascii="Times New Roman" w:hAnsi="Times New Roman" w:cs="Times New Roman"/>
          <w:sz w:val="24"/>
          <w:szCs w:val="24"/>
        </w:rPr>
        <w:t xml:space="preserve">age, gender, </w:t>
      </w:r>
      <w:r w:rsidR="00570ED6" w:rsidRPr="009439FD">
        <w:rPr>
          <w:rFonts w:ascii="Times New Roman" w:hAnsi="Times New Roman" w:cs="Times New Roman"/>
          <w:sz w:val="24"/>
          <w:szCs w:val="24"/>
        </w:rPr>
        <w:t>length of teaching career and role in school</w:t>
      </w:r>
      <w:r w:rsidR="00946347" w:rsidRPr="009439FD">
        <w:rPr>
          <w:rFonts w:ascii="Times New Roman" w:hAnsi="Times New Roman" w:cs="Times New Roman"/>
          <w:sz w:val="24"/>
          <w:szCs w:val="24"/>
        </w:rPr>
        <w:t xml:space="preserve"> will be obtained</w:t>
      </w:r>
      <w:r w:rsidR="00570ED6" w:rsidRPr="009439FD">
        <w:rPr>
          <w:rFonts w:ascii="Times New Roman" w:hAnsi="Times New Roman" w:cs="Times New Roman"/>
          <w:sz w:val="24"/>
          <w:szCs w:val="24"/>
        </w:rPr>
        <w:t xml:space="preserve">. </w:t>
      </w:r>
      <w:r w:rsidR="001944E9" w:rsidRPr="009439FD">
        <w:rPr>
          <w:rFonts w:ascii="Times New Roman" w:hAnsi="Times New Roman" w:cs="Times New Roman"/>
          <w:sz w:val="24"/>
          <w:szCs w:val="24"/>
        </w:rPr>
        <w:t xml:space="preserve">Gathering information on </w:t>
      </w:r>
      <w:r w:rsidR="00570ED6" w:rsidRPr="009439FD">
        <w:rPr>
          <w:rFonts w:ascii="Times New Roman" w:hAnsi="Times New Roman" w:cs="Times New Roman"/>
          <w:sz w:val="24"/>
          <w:szCs w:val="24"/>
        </w:rPr>
        <w:t xml:space="preserve">the main construct, </w:t>
      </w:r>
      <w:r w:rsidR="004A23AC" w:rsidRPr="009439FD">
        <w:rPr>
          <w:rFonts w:ascii="Times New Roman" w:hAnsi="Times New Roman" w:cs="Times New Roman"/>
          <w:sz w:val="24"/>
          <w:szCs w:val="24"/>
        </w:rPr>
        <w:t>TSEB</w:t>
      </w:r>
      <w:r w:rsidR="00570ED6" w:rsidRPr="009439FD">
        <w:rPr>
          <w:rFonts w:ascii="Times New Roman" w:hAnsi="Times New Roman" w:cs="Times New Roman"/>
          <w:sz w:val="24"/>
          <w:szCs w:val="24"/>
        </w:rPr>
        <w:t>,</w:t>
      </w:r>
      <w:r w:rsidR="001944E9" w:rsidRPr="009439FD">
        <w:rPr>
          <w:rFonts w:ascii="Times New Roman" w:hAnsi="Times New Roman" w:cs="Times New Roman"/>
          <w:sz w:val="24"/>
          <w:szCs w:val="24"/>
        </w:rPr>
        <w:t xml:space="preserve"> offers many options due </w:t>
      </w:r>
      <w:r w:rsidR="00570ED6" w:rsidRPr="009439FD">
        <w:rPr>
          <w:rFonts w:ascii="Times New Roman" w:hAnsi="Times New Roman" w:cs="Times New Roman"/>
          <w:sz w:val="24"/>
          <w:szCs w:val="24"/>
        </w:rPr>
        <w:t xml:space="preserve">to its </w:t>
      </w:r>
      <w:r w:rsidR="00570ED6" w:rsidRPr="009439FD">
        <w:rPr>
          <w:rFonts w:ascii="Times New Roman" w:hAnsi="Times New Roman" w:cs="Times New Roman"/>
          <w:sz w:val="24"/>
          <w:szCs w:val="24"/>
        </w:rPr>
        <w:lastRenderedPageBreak/>
        <w:t>increasing prevalence (</w:t>
      </w:r>
      <w:proofErr w:type="spellStart"/>
      <w:r w:rsidR="00570ED6" w:rsidRPr="009439FD">
        <w:rPr>
          <w:rFonts w:ascii="Times New Roman" w:hAnsi="Times New Roman" w:cs="Times New Roman"/>
          <w:sz w:val="24"/>
          <w:szCs w:val="24"/>
        </w:rPr>
        <w:t>Barni</w:t>
      </w:r>
      <w:proofErr w:type="spellEnd"/>
      <w:r w:rsidR="00570ED6" w:rsidRPr="009439FD">
        <w:rPr>
          <w:rFonts w:ascii="Times New Roman" w:hAnsi="Times New Roman" w:cs="Times New Roman"/>
          <w:sz w:val="24"/>
          <w:szCs w:val="24"/>
        </w:rPr>
        <w:t xml:space="preserve">, </w:t>
      </w:r>
      <w:proofErr w:type="spellStart"/>
      <w:r w:rsidR="00570ED6" w:rsidRPr="009439FD">
        <w:rPr>
          <w:rFonts w:ascii="Times New Roman" w:hAnsi="Times New Roman" w:cs="Times New Roman"/>
          <w:sz w:val="24"/>
          <w:szCs w:val="24"/>
        </w:rPr>
        <w:t>Danioni</w:t>
      </w:r>
      <w:proofErr w:type="spellEnd"/>
      <w:r w:rsidR="00570ED6" w:rsidRPr="009439FD">
        <w:rPr>
          <w:rFonts w:ascii="Times New Roman" w:hAnsi="Times New Roman" w:cs="Times New Roman"/>
          <w:sz w:val="24"/>
          <w:szCs w:val="24"/>
        </w:rPr>
        <w:t xml:space="preserve"> &amp; </w:t>
      </w:r>
      <w:proofErr w:type="spellStart"/>
      <w:r w:rsidR="00570ED6" w:rsidRPr="009439FD">
        <w:rPr>
          <w:rFonts w:ascii="Times New Roman" w:hAnsi="Times New Roman" w:cs="Times New Roman"/>
          <w:sz w:val="24"/>
          <w:szCs w:val="24"/>
        </w:rPr>
        <w:t>Benevene</w:t>
      </w:r>
      <w:proofErr w:type="spellEnd"/>
      <w:r w:rsidR="00AC0E83" w:rsidRPr="009439FD">
        <w:rPr>
          <w:rFonts w:ascii="Times New Roman" w:hAnsi="Times New Roman" w:cs="Times New Roman"/>
          <w:sz w:val="24"/>
          <w:szCs w:val="24"/>
        </w:rPr>
        <w:t xml:space="preserve">, </w:t>
      </w:r>
      <w:r w:rsidR="00570ED6" w:rsidRPr="009439FD">
        <w:rPr>
          <w:rFonts w:ascii="Times New Roman" w:hAnsi="Times New Roman" w:cs="Times New Roman"/>
          <w:sz w:val="24"/>
          <w:szCs w:val="24"/>
        </w:rPr>
        <w:t>2019)</w:t>
      </w:r>
      <w:r w:rsidR="00AC0E83" w:rsidRPr="009439FD">
        <w:rPr>
          <w:rFonts w:ascii="Times New Roman" w:hAnsi="Times New Roman" w:cs="Times New Roman"/>
          <w:sz w:val="24"/>
          <w:szCs w:val="24"/>
        </w:rPr>
        <w:t>.</w:t>
      </w:r>
      <w:r w:rsidR="001944E9"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 xml:space="preserve">TSEB </w:t>
      </w:r>
      <w:r w:rsidR="00570ED6" w:rsidRPr="009439FD">
        <w:rPr>
          <w:rFonts w:ascii="Times New Roman" w:hAnsi="Times New Roman" w:cs="Times New Roman"/>
          <w:sz w:val="24"/>
          <w:szCs w:val="24"/>
        </w:rPr>
        <w:t xml:space="preserve">has become increasingly utilised in school settings due to its strong correlation with teaching performance (Klassen &amp; </w:t>
      </w:r>
      <w:proofErr w:type="spellStart"/>
      <w:r w:rsidR="00570ED6" w:rsidRPr="009439FD">
        <w:rPr>
          <w:rFonts w:ascii="Times New Roman" w:hAnsi="Times New Roman" w:cs="Times New Roman"/>
          <w:sz w:val="24"/>
          <w:szCs w:val="24"/>
        </w:rPr>
        <w:t>Tzen</w:t>
      </w:r>
      <w:proofErr w:type="spellEnd"/>
      <w:r w:rsidR="00570ED6" w:rsidRPr="009439FD">
        <w:rPr>
          <w:rFonts w:ascii="Times New Roman" w:hAnsi="Times New Roman" w:cs="Times New Roman"/>
          <w:sz w:val="24"/>
          <w:szCs w:val="24"/>
        </w:rPr>
        <w:t xml:space="preserve">, 2014). </w:t>
      </w:r>
      <w:r w:rsidR="00D81D8C">
        <w:rPr>
          <w:rFonts w:ascii="Times New Roman" w:hAnsi="Times New Roman" w:cs="Times New Roman"/>
          <w:sz w:val="24"/>
          <w:szCs w:val="24"/>
        </w:rPr>
        <w:t>T</w:t>
      </w:r>
      <w:r w:rsidR="00AC0E83" w:rsidRPr="009439FD">
        <w:rPr>
          <w:rFonts w:ascii="Times New Roman" w:hAnsi="Times New Roman" w:cs="Times New Roman"/>
          <w:sz w:val="24"/>
          <w:szCs w:val="24"/>
        </w:rPr>
        <w:t xml:space="preserve">his study </w:t>
      </w:r>
      <w:r w:rsidR="00D81D8C">
        <w:rPr>
          <w:rFonts w:ascii="Times New Roman" w:hAnsi="Times New Roman" w:cs="Times New Roman"/>
          <w:sz w:val="24"/>
          <w:szCs w:val="24"/>
        </w:rPr>
        <w:t xml:space="preserve">will use </w:t>
      </w:r>
      <w:r w:rsidR="00AC0E83" w:rsidRPr="009439FD">
        <w:rPr>
          <w:rFonts w:ascii="Times New Roman" w:hAnsi="Times New Roman" w:cs="Times New Roman"/>
          <w:sz w:val="24"/>
          <w:szCs w:val="24"/>
        </w:rPr>
        <w:t xml:space="preserve">the </w:t>
      </w:r>
      <w:r w:rsidRPr="009439FD">
        <w:rPr>
          <w:rFonts w:ascii="Times New Roman" w:hAnsi="Times New Roman" w:cs="Times New Roman"/>
          <w:sz w:val="24"/>
          <w:szCs w:val="24"/>
        </w:rPr>
        <w:t>validated</w:t>
      </w:r>
      <w:r w:rsidR="00C315DF">
        <w:rPr>
          <w:rFonts w:ascii="Times New Roman" w:hAnsi="Times New Roman" w:cs="Times New Roman"/>
          <w:sz w:val="24"/>
          <w:szCs w:val="24"/>
        </w:rPr>
        <w:t>, ‘Teacher Self-efficacy Scale’</w:t>
      </w:r>
      <w:r w:rsidR="001944E9" w:rsidRPr="009439FD">
        <w:rPr>
          <w:rFonts w:ascii="Times New Roman" w:hAnsi="Times New Roman" w:cs="Times New Roman"/>
          <w:sz w:val="24"/>
          <w:szCs w:val="24"/>
        </w:rPr>
        <w:t xml:space="preserve"> designed by Schwarzer, Schmitz, &amp; </w:t>
      </w:r>
      <w:proofErr w:type="spellStart"/>
      <w:r w:rsidR="001944E9" w:rsidRPr="009439FD">
        <w:rPr>
          <w:rFonts w:ascii="Times New Roman" w:hAnsi="Times New Roman" w:cs="Times New Roman"/>
          <w:sz w:val="24"/>
          <w:szCs w:val="24"/>
        </w:rPr>
        <w:t>Daytner</w:t>
      </w:r>
      <w:proofErr w:type="spellEnd"/>
      <w:r w:rsidR="003638CB" w:rsidRPr="009439FD">
        <w:rPr>
          <w:rFonts w:ascii="Times New Roman" w:hAnsi="Times New Roman" w:cs="Times New Roman"/>
          <w:sz w:val="24"/>
          <w:szCs w:val="24"/>
        </w:rPr>
        <w:t xml:space="preserve">, </w:t>
      </w:r>
      <w:r w:rsidR="00367FB4" w:rsidRPr="009439FD">
        <w:rPr>
          <w:rFonts w:ascii="Times New Roman" w:hAnsi="Times New Roman" w:cs="Times New Roman"/>
          <w:sz w:val="24"/>
          <w:szCs w:val="24"/>
        </w:rPr>
        <w:t>(</w:t>
      </w:r>
      <w:r w:rsidR="001944E9" w:rsidRPr="009439FD">
        <w:rPr>
          <w:rFonts w:ascii="Times New Roman" w:hAnsi="Times New Roman" w:cs="Times New Roman"/>
          <w:sz w:val="24"/>
          <w:szCs w:val="24"/>
        </w:rPr>
        <w:t>1999</w:t>
      </w:r>
      <w:r w:rsidR="00D81D8C">
        <w:rPr>
          <w:rFonts w:ascii="Times New Roman" w:hAnsi="Times New Roman" w:cs="Times New Roman"/>
          <w:sz w:val="24"/>
          <w:szCs w:val="24"/>
        </w:rPr>
        <w:t>)</w:t>
      </w:r>
      <w:r w:rsidR="00AC0E83" w:rsidRPr="009439FD">
        <w:rPr>
          <w:rFonts w:ascii="Times New Roman" w:hAnsi="Times New Roman" w:cs="Times New Roman"/>
          <w:sz w:val="24"/>
          <w:szCs w:val="24"/>
        </w:rPr>
        <w:t xml:space="preserve"> to obtain quantitative data </w:t>
      </w:r>
      <w:r w:rsidR="00D81D8C">
        <w:rPr>
          <w:rFonts w:ascii="Times New Roman" w:hAnsi="Times New Roman" w:cs="Times New Roman"/>
          <w:sz w:val="24"/>
          <w:szCs w:val="24"/>
        </w:rPr>
        <w:t>on</w:t>
      </w:r>
      <w:r w:rsidR="00AC0E83" w:rsidRPr="009439FD">
        <w:rPr>
          <w:rFonts w:ascii="Times New Roman" w:hAnsi="Times New Roman" w:cs="Times New Roman"/>
          <w:sz w:val="24"/>
          <w:szCs w:val="24"/>
        </w:rPr>
        <w:t xml:space="preserve"> </w:t>
      </w:r>
      <w:r w:rsidR="004A23AC" w:rsidRPr="009439FD">
        <w:rPr>
          <w:rFonts w:ascii="Times New Roman" w:hAnsi="Times New Roman" w:cs="Times New Roman"/>
          <w:sz w:val="24"/>
          <w:szCs w:val="24"/>
        </w:rPr>
        <w:t>TSEB</w:t>
      </w:r>
      <w:r w:rsidR="00AC0E83" w:rsidRPr="009439FD">
        <w:rPr>
          <w:rFonts w:ascii="Times New Roman" w:hAnsi="Times New Roman" w:cs="Times New Roman"/>
          <w:sz w:val="24"/>
          <w:szCs w:val="24"/>
        </w:rPr>
        <w:t xml:space="preserve">. </w:t>
      </w:r>
      <w:r w:rsidR="00BB24F6" w:rsidRPr="009439FD">
        <w:rPr>
          <w:rFonts w:ascii="Times New Roman" w:hAnsi="Times New Roman" w:cs="Times New Roman"/>
          <w:sz w:val="24"/>
          <w:szCs w:val="24"/>
        </w:rPr>
        <w:t xml:space="preserve">The reason for this </w:t>
      </w:r>
      <w:r w:rsidR="00693BB1">
        <w:rPr>
          <w:rFonts w:ascii="Times New Roman" w:hAnsi="Times New Roman" w:cs="Times New Roman"/>
          <w:sz w:val="24"/>
          <w:szCs w:val="24"/>
        </w:rPr>
        <w:t>is</w:t>
      </w:r>
      <w:r w:rsidR="00BC16BD" w:rsidRPr="009439FD">
        <w:rPr>
          <w:rFonts w:ascii="Times New Roman" w:hAnsi="Times New Roman" w:cs="Times New Roman"/>
          <w:sz w:val="24"/>
          <w:szCs w:val="24"/>
        </w:rPr>
        <w:t xml:space="preserve"> its</w:t>
      </w:r>
      <w:r w:rsidR="00ED0D0E" w:rsidRPr="009439FD">
        <w:rPr>
          <w:rFonts w:ascii="Times New Roman" w:hAnsi="Times New Roman" w:cs="Times New Roman"/>
          <w:sz w:val="24"/>
          <w:szCs w:val="24"/>
        </w:rPr>
        <w:t xml:space="preserve"> </w:t>
      </w:r>
      <w:r w:rsidR="00BA2490">
        <w:rPr>
          <w:rFonts w:ascii="Times New Roman" w:hAnsi="Times New Roman" w:cs="Times New Roman"/>
          <w:sz w:val="24"/>
          <w:szCs w:val="24"/>
        </w:rPr>
        <w:t>internal consistency</w:t>
      </w:r>
      <w:r w:rsidR="00BC16BD" w:rsidRPr="009439FD">
        <w:rPr>
          <w:rFonts w:ascii="Times New Roman" w:hAnsi="Times New Roman" w:cs="Times New Roman"/>
          <w:sz w:val="24"/>
          <w:szCs w:val="24"/>
        </w:rPr>
        <w:t xml:space="preserve">, test-retest reliability and its application </w:t>
      </w:r>
      <w:r w:rsidR="00D81D8C">
        <w:rPr>
          <w:rFonts w:ascii="Times New Roman" w:hAnsi="Times New Roman" w:cs="Times New Roman"/>
          <w:sz w:val="24"/>
          <w:szCs w:val="24"/>
        </w:rPr>
        <w:t>to</w:t>
      </w:r>
      <w:r w:rsidR="00BC16BD" w:rsidRPr="009439FD">
        <w:rPr>
          <w:rFonts w:ascii="Times New Roman" w:hAnsi="Times New Roman" w:cs="Times New Roman"/>
          <w:sz w:val="24"/>
          <w:szCs w:val="24"/>
        </w:rPr>
        <w:t xml:space="preserve"> different countries (Schwarzer &amp; </w:t>
      </w:r>
      <w:proofErr w:type="spellStart"/>
      <w:r w:rsidR="00BC16BD" w:rsidRPr="009439FD">
        <w:rPr>
          <w:rFonts w:ascii="Times New Roman" w:hAnsi="Times New Roman" w:cs="Times New Roman"/>
          <w:sz w:val="24"/>
          <w:szCs w:val="24"/>
        </w:rPr>
        <w:t>Hallum</w:t>
      </w:r>
      <w:proofErr w:type="spellEnd"/>
      <w:r w:rsidR="00BC16BD" w:rsidRPr="009439FD">
        <w:rPr>
          <w:rFonts w:ascii="Times New Roman" w:hAnsi="Times New Roman" w:cs="Times New Roman"/>
          <w:sz w:val="24"/>
          <w:szCs w:val="24"/>
        </w:rPr>
        <w:t>,</w:t>
      </w:r>
      <w:r w:rsidR="00693BB1">
        <w:rPr>
          <w:rFonts w:ascii="Times New Roman" w:hAnsi="Times New Roman" w:cs="Times New Roman"/>
          <w:sz w:val="24"/>
          <w:szCs w:val="24"/>
        </w:rPr>
        <w:t xml:space="preserve"> </w:t>
      </w:r>
      <w:r w:rsidR="00BC16BD" w:rsidRPr="009439FD">
        <w:rPr>
          <w:rFonts w:ascii="Times New Roman" w:hAnsi="Times New Roman" w:cs="Times New Roman"/>
          <w:sz w:val="24"/>
          <w:szCs w:val="24"/>
        </w:rPr>
        <w:t>2008)</w:t>
      </w:r>
      <w:r w:rsidR="00ED0D0E" w:rsidRPr="009439FD">
        <w:rPr>
          <w:rFonts w:ascii="Times New Roman" w:hAnsi="Times New Roman" w:cs="Times New Roman"/>
          <w:sz w:val="24"/>
          <w:szCs w:val="24"/>
        </w:rPr>
        <w:t>.</w:t>
      </w:r>
      <w:r w:rsidR="00BC16BD" w:rsidRPr="009439FD">
        <w:rPr>
          <w:rFonts w:ascii="Times New Roman" w:hAnsi="Times New Roman" w:cs="Times New Roman"/>
          <w:sz w:val="24"/>
          <w:szCs w:val="24"/>
        </w:rPr>
        <w:t xml:space="preserve"> </w:t>
      </w:r>
      <w:r w:rsidR="00FD5670">
        <w:rPr>
          <w:rFonts w:ascii="Times New Roman" w:hAnsi="Times New Roman" w:cs="Times New Roman"/>
          <w:sz w:val="24"/>
          <w:szCs w:val="24"/>
        </w:rPr>
        <w:t>The use of q</w:t>
      </w:r>
      <w:r w:rsidR="00353FB6">
        <w:rPr>
          <w:rFonts w:ascii="Times New Roman" w:hAnsi="Times New Roman" w:cs="Times New Roman"/>
          <w:sz w:val="24"/>
          <w:szCs w:val="24"/>
        </w:rPr>
        <w:t>uestionnaires ha</w:t>
      </w:r>
      <w:r w:rsidR="00FD5670">
        <w:rPr>
          <w:rFonts w:ascii="Times New Roman" w:hAnsi="Times New Roman" w:cs="Times New Roman"/>
          <w:sz w:val="24"/>
          <w:szCs w:val="24"/>
        </w:rPr>
        <w:t>s</w:t>
      </w:r>
      <w:r w:rsidR="00353FB6">
        <w:rPr>
          <w:rFonts w:ascii="Times New Roman" w:hAnsi="Times New Roman" w:cs="Times New Roman"/>
          <w:sz w:val="24"/>
          <w:szCs w:val="24"/>
        </w:rPr>
        <w:t xml:space="preserve"> been criticised due to </w:t>
      </w:r>
      <w:r w:rsidR="00E45D4C">
        <w:rPr>
          <w:rFonts w:ascii="Times New Roman" w:hAnsi="Times New Roman" w:cs="Times New Roman"/>
          <w:sz w:val="24"/>
          <w:szCs w:val="24"/>
        </w:rPr>
        <w:t>social desirability response bias (Van de Motel, 2008)</w:t>
      </w:r>
      <w:r w:rsidR="00FD5670">
        <w:rPr>
          <w:rFonts w:ascii="Times New Roman" w:hAnsi="Times New Roman" w:cs="Times New Roman"/>
          <w:sz w:val="24"/>
          <w:szCs w:val="24"/>
        </w:rPr>
        <w:t xml:space="preserve">, nevertheless </w:t>
      </w:r>
      <w:r w:rsidR="00C746D3">
        <w:rPr>
          <w:rFonts w:ascii="Times New Roman" w:hAnsi="Times New Roman" w:cs="Times New Roman"/>
          <w:sz w:val="24"/>
          <w:szCs w:val="24"/>
        </w:rPr>
        <w:t xml:space="preserve">after </w:t>
      </w:r>
      <w:r w:rsidR="0063576B">
        <w:rPr>
          <w:rFonts w:ascii="Times New Roman" w:hAnsi="Times New Roman" w:cs="Times New Roman"/>
          <w:sz w:val="24"/>
          <w:szCs w:val="24"/>
        </w:rPr>
        <w:t>referring to</w:t>
      </w:r>
      <w:r w:rsidR="00C746D3">
        <w:rPr>
          <w:rFonts w:ascii="Times New Roman" w:hAnsi="Times New Roman" w:cs="Times New Roman"/>
          <w:sz w:val="24"/>
          <w:szCs w:val="24"/>
        </w:rPr>
        <w:t xml:space="preserve"> Pallet (2010), it can be deemed that the scale </w:t>
      </w:r>
      <w:r w:rsidR="00FD5670" w:rsidRPr="009439FD">
        <w:rPr>
          <w:rFonts w:ascii="Times New Roman" w:hAnsi="Times New Roman" w:cs="Times New Roman"/>
          <w:sz w:val="24"/>
          <w:szCs w:val="24"/>
        </w:rPr>
        <w:t>support</w:t>
      </w:r>
      <w:r w:rsidR="0063576B">
        <w:rPr>
          <w:rFonts w:ascii="Times New Roman" w:hAnsi="Times New Roman" w:cs="Times New Roman"/>
          <w:sz w:val="24"/>
          <w:szCs w:val="24"/>
        </w:rPr>
        <w:t>s</w:t>
      </w:r>
      <w:r w:rsidR="00FD5670" w:rsidRPr="009439FD">
        <w:rPr>
          <w:rFonts w:ascii="Times New Roman" w:hAnsi="Times New Roman" w:cs="Times New Roman"/>
          <w:sz w:val="24"/>
          <w:szCs w:val="24"/>
        </w:rPr>
        <w:t xml:space="preserve"> the collection of reliable data</w:t>
      </w:r>
      <w:r w:rsidR="000536E1">
        <w:rPr>
          <w:rFonts w:ascii="Times New Roman" w:hAnsi="Times New Roman" w:cs="Times New Roman"/>
          <w:sz w:val="24"/>
          <w:szCs w:val="24"/>
        </w:rPr>
        <w:t>.</w:t>
      </w:r>
      <w:r w:rsidR="00DC5D90">
        <w:rPr>
          <w:rFonts w:ascii="Times New Roman" w:hAnsi="Times New Roman" w:cs="Times New Roman"/>
          <w:sz w:val="24"/>
          <w:szCs w:val="24"/>
        </w:rPr>
        <w:t xml:space="preserve"> General TSEB </w:t>
      </w:r>
      <w:r w:rsidR="00BA2490">
        <w:rPr>
          <w:rFonts w:ascii="Times New Roman" w:hAnsi="Times New Roman" w:cs="Times New Roman"/>
          <w:sz w:val="24"/>
          <w:szCs w:val="24"/>
        </w:rPr>
        <w:t>and</w:t>
      </w:r>
      <w:r w:rsidR="00DC5D90">
        <w:rPr>
          <w:rFonts w:ascii="Times New Roman" w:hAnsi="Times New Roman" w:cs="Times New Roman"/>
          <w:sz w:val="24"/>
          <w:szCs w:val="24"/>
        </w:rPr>
        <w:t xml:space="preserve"> TSEB in relation to SF</w:t>
      </w:r>
      <w:r w:rsidR="00BA2490">
        <w:rPr>
          <w:rFonts w:ascii="Times New Roman" w:hAnsi="Times New Roman" w:cs="Times New Roman"/>
          <w:sz w:val="24"/>
          <w:szCs w:val="24"/>
        </w:rPr>
        <w:t xml:space="preserve"> will be obtained by </w:t>
      </w:r>
      <w:r w:rsidR="00DC5D90">
        <w:rPr>
          <w:rFonts w:ascii="Times New Roman" w:hAnsi="Times New Roman" w:cs="Times New Roman"/>
          <w:sz w:val="24"/>
          <w:szCs w:val="24"/>
        </w:rPr>
        <w:t xml:space="preserve">using </w:t>
      </w:r>
      <w:r w:rsidR="00BA2490">
        <w:rPr>
          <w:rFonts w:ascii="Times New Roman" w:hAnsi="Times New Roman" w:cs="Times New Roman"/>
          <w:sz w:val="24"/>
          <w:szCs w:val="24"/>
        </w:rPr>
        <w:t xml:space="preserve">the original and </w:t>
      </w:r>
      <w:r w:rsidR="00DC5D90">
        <w:rPr>
          <w:rFonts w:ascii="Times New Roman" w:hAnsi="Times New Roman" w:cs="Times New Roman"/>
          <w:sz w:val="24"/>
          <w:szCs w:val="24"/>
        </w:rPr>
        <w:t>an adapted version of the scale</w:t>
      </w:r>
      <w:r w:rsidR="00CC1AE3">
        <w:rPr>
          <w:rFonts w:ascii="Times New Roman" w:hAnsi="Times New Roman" w:cs="Times New Roman"/>
          <w:sz w:val="24"/>
          <w:szCs w:val="24"/>
        </w:rPr>
        <w:t xml:space="preserve"> respectively</w:t>
      </w:r>
      <w:r w:rsidRPr="009439FD">
        <w:rPr>
          <w:rFonts w:ascii="Times New Roman" w:hAnsi="Times New Roman" w:cs="Times New Roman"/>
          <w:sz w:val="24"/>
          <w:szCs w:val="24"/>
        </w:rPr>
        <w:t xml:space="preserve">. </w:t>
      </w:r>
      <w:r w:rsidR="009D55BC" w:rsidRPr="009439FD">
        <w:rPr>
          <w:rFonts w:ascii="Times New Roman" w:hAnsi="Times New Roman" w:cs="Times New Roman"/>
          <w:sz w:val="24"/>
          <w:szCs w:val="24"/>
        </w:rPr>
        <w:t xml:space="preserve">It is important to </w:t>
      </w:r>
      <w:r w:rsidR="00CC1AE3">
        <w:rPr>
          <w:rFonts w:ascii="Times New Roman" w:hAnsi="Times New Roman" w:cs="Times New Roman"/>
          <w:sz w:val="24"/>
          <w:szCs w:val="24"/>
        </w:rPr>
        <w:t>measure</w:t>
      </w:r>
      <w:r w:rsidR="009D55BC" w:rsidRPr="009439FD">
        <w:rPr>
          <w:rFonts w:ascii="Times New Roman" w:hAnsi="Times New Roman" w:cs="Times New Roman"/>
          <w:sz w:val="24"/>
          <w:szCs w:val="24"/>
        </w:rPr>
        <w:t xml:space="preserve"> the participants general </w:t>
      </w:r>
      <w:r w:rsidR="004A23AC" w:rsidRPr="009439FD">
        <w:rPr>
          <w:rFonts w:ascii="Times New Roman" w:hAnsi="Times New Roman" w:cs="Times New Roman"/>
          <w:sz w:val="24"/>
          <w:szCs w:val="24"/>
        </w:rPr>
        <w:t xml:space="preserve">TSEB </w:t>
      </w:r>
      <w:r w:rsidR="009D55BC" w:rsidRPr="009439FD">
        <w:rPr>
          <w:rFonts w:ascii="Times New Roman" w:hAnsi="Times New Roman" w:cs="Times New Roman"/>
          <w:sz w:val="24"/>
          <w:szCs w:val="24"/>
        </w:rPr>
        <w:t>as research suggests that</w:t>
      </w:r>
      <w:r w:rsidR="00C16B02" w:rsidRPr="009439FD">
        <w:rPr>
          <w:rFonts w:ascii="Times New Roman" w:hAnsi="Times New Roman" w:cs="Times New Roman"/>
          <w:sz w:val="24"/>
          <w:szCs w:val="24"/>
        </w:rPr>
        <w:t xml:space="preserve"> it can impact the effect of professional development training (Bray-Clark &amp; Bates, 2003)</w:t>
      </w:r>
      <w:r w:rsidR="00BA2490">
        <w:rPr>
          <w:rFonts w:ascii="Times New Roman" w:hAnsi="Times New Roman" w:cs="Times New Roman"/>
          <w:sz w:val="24"/>
          <w:szCs w:val="24"/>
        </w:rPr>
        <w:t>.</w:t>
      </w:r>
      <w:r w:rsidR="00C16B02" w:rsidRPr="009439FD">
        <w:rPr>
          <w:rFonts w:ascii="Times New Roman" w:hAnsi="Times New Roman" w:cs="Times New Roman"/>
          <w:sz w:val="24"/>
          <w:szCs w:val="24"/>
        </w:rPr>
        <w:t xml:space="preserve"> </w:t>
      </w:r>
      <w:r w:rsidR="00CC1AE3">
        <w:rPr>
          <w:rFonts w:ascii="Times New Roman" w:hAnsi="Times New Roman" w:cs="Times New Roman"/>
          <w:sz w:val="24"/>
          <w:szCs w:val="24"/>
        </w:rPr>
        <w:t>For instance</w:t>
      </w:r>
      <w:r w:rsidR="00BA2490">
        <w:rPr>
          <w:rFonts w:ascii="Times New Roman" w:hAnsi="Times New Roman" w:cs="Times New Roman"/>
          <w:sz w:val="24"/>
          <w:szCs w:val="24"/>
        </w:rPr>
        <w:t xml:space="preserve">, </w:t>
      </w:r>
      <w:r w:rsidR="00C16B02" w:rsidRPr="009439FD">
        <w:rPr>
          <w:rFonts w:ascii="Times New Roman" w:hAnsi="Times New Roman" w:cs="Times New Roman"/>
          <w:sz w:val="24"/>
          <w:szCs w:val="24"/>
        </w:rPr>
        <w:t>if teachers from pioneer school</w:t>
      </w:r>
      <w:r w:rsidR="00BA2490">
        <w:rPr>
          <w:rFonts w:ascii="Times New Roman" w:hAnsi="Times New Roman" w:cs="Times New Roman"/>
          <w:sz w:val="24"/>
          <w:szCs w:val="24"/>
        </w:rPr>
        <w:t>s</w:t>
      </w:r>
      <w:r w:rsidR="00C16B02" w:rsidRPr="009439FD">
        <w:rPr>
          <w:rFonts w:ascii="Times New Roman" w:hAnsi="Times New Roman" w:cs="Times New Roman"/>
          <w:sz w:val="24"/>
          <w:szCs w:val="24"/>
        </w:rPr>
        <w:t xml:space="preserve"> </w:t>
      </w:r>
      <w:r w:rsidR="00BA2490">
        <w:rPr>
          <w:rFonts w:ascii="Times New Roman" w:hAnsi="Times New Roman" w:cs="Times New Roman"/>
          <w:sz w:val="24"/>
          <w:szCs w:val="24"/>
        </w:rPr>
        <w:t xml:space="preserve">have low TSEB this may influence the impact of any additional training received and consequently results in a low TSEB score in relation to SF.  </w:t>
      </w:r>
    </w:p>
    <w:p w14:paraId="33390C69" w14:textId="4EF5FBEA" w:rsidR="00486CF0" w:rsidRDefault="001944E9"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To summarise the variables</w:t>
      </w:r>
      <w:r w:rsidR="00EB7666">
        <w:rPr>
          <w:rFonts w:ascii="Times New Roman" w:hAnsi="Times New Roman" w:cs="Times New Roman"/>
          <w:sz w:val="24"/>
          <w:szCs w:val="24"/>
        </w:rPr>
        <w:t xml:space="preserve"> used in the quantitative</w:t>
      </w:r>
      <w:r w:rsidR="00086A2B">
        <w:rPr>
          <w:rFonts w:ascii="Times New Roman" w:hAnsi="Times New Roman" w:cs="Times New Roman"/>
          <w:sz w:val="24"/>
          <w:szCs w:val="24"/>
        </w:rPr>
        <w:t>,</w:t>
      </w:r>
      <w:r w:rsidR="00EB7666">
        <w:rPr>
          <w:rFonts w:ascii="Times New Roman" w:hAnsi="Times New Roman" w:cs="Times New Roman"/>
          <w:sz w:val="24"/>
          <w:szCs w:val="24"/>
        </w:rPr>
        <w:t xml:space="preserve"> </w:t>
      </w:r>
      <w:r w:rsidR="00086A2B">
        <w:rPr>
          <w:rFonts w:ascii="Times New Roman" w:hAnsi="Times New Roman" w:cs="Times New Roman"/>
          <w:sz w:val="24"/>
          <w:szCs w:val="24"/>
        </w:rPr>
        <w:t>between-subjects design</w:t>
      </w:r>
      <w:r w:rsidRPr="009439FD">
        <w:rPr>
          <w:rFonts w:ascii="Times New Roman" w:hAnsi="Times New Roman" w:cs="Times New Roman"/>
          <w:sz w:val="24"/>
          <w:szCs w:val="24"/>
        </w:rPr>
        <w:t>, t</w:t>
      </w:r>
      <w:r w:rsidR="009D55BC" w:rsidRPr="009439FD">
        <w:rPr>
          <w:rFonts w:ascii="Times New Roman" w:hAnsi="Times New Roman" w:cs="Times New Roman"/>
          <w:sz w:val="24"/>
          <w:szCs w:val="24"/>
        </w:rPr>
        <w:t xml:space="preserve">he dependant variable will be </w:t>
      </w:r>
      <w:r w:rsidR="004A23AC" w:rsidRPr="009439FD">
        <w:rPr>
          <w:rFonts w:ascii="Times New Roman" w:hAnsi="Times New Roman" w:cs="Times New Roman"/>
          <w:sz w:val="24"/>
          <w:szCs w:val="24"/>
        </w:rPr>
        <w:t xml:space="preserve">TSEB </w:t>
      </w:r>
      <w:r w:rsidR="00EB7666">
        <w:rPr>
          <w:rFonts w:ascii="Times New Roman" w:hAnsi="Times New Roman" w:cs="Times New Roman"/>
          <w:sz w:val="24"/>
          <w:szCs w:val="24"/>
        </w:rPr>
        <w:t xml:space="preserve">in relation to SF </w:t>
      </w:r>
      <w:r w:rsidR="002501B3" w:rsidRPr="009439FD">
        <w:rPr>
          <w:rFonts w:ascii="Times New Roman" w:hAnsi="Times New Roman" w:cs="Times New Roman"/>
          <w:sz w:val="24"/>
          <w:szCs w:val="24"/>
        </w:rPr>
        <w:t xml:space="preserve">and the independent variable will be type of school </w:t>
      </w:r>
      <w:r w:rsidR="00F0145A">
        <w:rPr>
          <w:rFonts w:ascii="Times New Roman" w:hAnsi="Times New Roman" w:cs="Times New Roman"/>
          <w:sz w:val="24"/>
          <w:szCs w:val="24"/>
        </w:rPr>
        <w:t>(</w:t>
      </w:r>
      <w:r w:rsidR="002501B3" w:rsidRPr="009439FD">
        <w:rPr>
          <w:rFonts w:ascii="Times New Roman" w:hAnsi="Times New Roman" w:cs="Times New Roman"/>
          <w:sz w:val="24"/>
          <w:szCs w:val="24"/>
        </w:rPr>
        <w:t>pioneer or non-pioneer</w:t>
      </w:r>
      <w:r w:rsidR="00F0145A">
        <w:rPr>
          <w:rFonts w:ascii="Times New Roman" w:hAnsi="Times New Roman" w:cs="Times New Roman"/>
          <w:sz w:val="24"/>
          <w:szCs w:val="24"/>
        </w:rPr>
        <w:t>)</w:t>
      </w:r>
      <w:r w:rsidR="002501B3" w:rsidRPr="009439FD">
        <w:rPr>
          <w:rFonts w:ascii="Times New Roman" w:hAnsi="Times New Roman" w:cs="Times New Roman"/>
          <w:sz w:val="24"/>
          <w:szCs w:val="24"/>
        </w:rPr>
        <w:t xml:space="preserve">. </w:t>
      </w:r>
      <w:r w:rsidR="00486CF0">
        <w:rPr>
          <w:rFonts w:ascii="Times New Roman" w:hAnsi="Times New Roman" w:cs="Times New Roman"/>
          <w:sz w:val="24"/>
          <w:szCs w:val="24"/>
        </w:rPr>
        <w:t>The</w:t>
      </w:r>
      <w:r w:rsidRPr="009439FD">
        <w:rPr>
          <w:rFonts w:ascii="Times New Roman" w:hAnsi="Times New Roman" w:cs="Times New Roman"/>
          <w:sz w:val="24"/>
          <w:szCs w:val="24"/>
        </w:rPr>
        <w:t xml:space="preserve"> participants general </w:t>
      </w:r>
      <w:r w:rsidR="004A23AC" w:rsidRPr="009439FD">
        <w:rPr>
          <w:rFonts w:ascii="Times New Roman" w:hAnsi="Times New Roman" w:cs="Times New Roman"/>
          <w:sz w:val="24"/>
          <w:szCs w:val="24"/>
        </w:rPr>
        <w:t xml:space="preserve">TSEB </w:t>
      </w:r>
      <w:r w:rsidRPr="009439FD">
        <w:rPr>
          <w:rFonts w:ascii="Times New Roman" w:hAnsi="Times New Roman" w:cs="Times New Roman"/>
          <w:sz w:val="24"/>
          <w:szCs w:val="24"/>
        </w:rPr>
        <w:t xml:space="preserve">will be used as a covariate variable. </w:t>
      </w:r>
      <w:r w:rsidR="00792FB3" w:rsidRPr="009439FD">
        <w:rPr>
          <w:rFonts w:ascii="Times New Roman" w:hAnsi="Times New Roman" w:cs="Times New Roman"/>
          <w:sz w:val="24"/>
          <w:szCs w:val="24"/>
        </w:rPr>
        <w:t xml:space="preserve">This data will allow for the comparison of TSEB between pioneer and non-pioneer schools, to signify whether the hypothesis </w:t>
      </w:r>
      <w:r w:rsidR="00F0145A">
        <w:rPr>
          <w:rFonts w:ascii="Times New Roman" w:hAnsi="Times New Roman" w:cs="Times New Roman"/>
          <w:sz w:val="24"/>
          <w:szCs w:val="24"/>
        </w:rPr>
        <w:t>can be accepted</w:t>
      </w:r>
      <w:r w:rsidR="00EF273B" w:rsidRPr="009439FD">
        <w:rPr>
          <w:rFonts w:ascii="Times New Roman" w:hAnsi="Times New Roman" w:cs="Times New Roman"/>
          <w:sz w:val="24"/>
          <w:szCs w:val="24"/>
        </w:rPr>
        <w:t xml:space="preserve">. </w:t>
      </w:r>
      <w:r w:rsidR="00DE09AF" w:rsidRPr="009439FD">
        <w:rPr>
          <w:rFonts w:ascii="Times New Roman" w:hAnsi="Times New Roman" w:cs="Times New Roman"/>
          <w:sz w:val="24"/>
          <w:szCs w:val="24"/>
        </w:rPr>
        <w:t>Furthermore,</w:t>
      </w:r>
      <w:r w:rsidR="0010556A" w:rsidRPr="009439FD">
        <w:rPr>
          <w:rFonts w:ascii="Times New Roman" w:hAnsi="Times New Roman" w:cs="Times New Roman"/>
          <w:sz w:val="24"/>
          <w:szCs w:val="24"/>
        </w:rPr>
        <w:t xml:space="preserve"> </w:t>
      </w:r>
      <w:proofErr w:type="spellStart"/>
      <w:r w:rsidR="001F532E" w:rsidRPr="009439FD">
        <w:rPr>
          <w:rStyle w:val="selectable"/>
          <w:rFonts w:ascii="Times New Roman" w:hAnsi="Times New Roman" w:cs="Times New Roman"/>
          <w:color w:val="000000"/>
          <w:sz w:val="24"/>
          <w:szCs w:val="24"/>
          <w:lang w:val="en"/>
        </w:rPr>
        <w:t>Barni</w:t>
      </w:r>
      <w:proofErr w:type="spellEnd"/>
      <w:r w:rsidR="001F532E" w:rsidRPr="009439FD">
        <w:rPr>
          <w:rStyle w:val="selectable"/>
          <w:rFonts w:ascii="Times New Roman" w:hAnsi="Times New Roman" w:cs="Times New Roman"/>
          <w:color w:val="000000"/>
          <w:sz w:val="24"/>
          <w:szCs w:val="24"/>
          <w:lang w:val="en"/>
        </w:rPr>
        <w:t xml:space="preserve">, </w:t>
      </w:r>
      <w:proofErr w:type="spellStart"/>
      <w:r w:rsidR="001F532E" w:rsidRPr="009439FD">
        <w:rPr>
          <w:rStyle w:val="selectable"/>
          <w:rFonts w:ascii="Times New Roman" w:hAnsi="Times New Roman" w:cs="Times New Roman"/>
          <w:color w:val="000000"/>
          <w:sz w:val="24"/>
          <w:szCs w:val="24"/>
          <w:lang w:val="en"/>
        </w:rPr>
        <w:t>Danioni</w:t>
      </w:r>
      <w:proofErr w:type="spellEnd"/>
      <w:r w:rsidR="001F532E" w:rsidRPr="009439FD">
        <w:rPr>
          <w:rStyle w:val="selectable"/>
          <w:rFonts w:ascii="Times New Roman" w:hAnsi="Times New Roman" w:cs="Times New Roman"/>
          <w:color w:val="000000"/>
          <w:sz w:val="24"/>
          <w:szCs w:val="24"/>
          <w:lang w:val="en"/>
        </w:rPr>
        <w:t xml:space="preserve"> and </w:t>
      </w:r>
      <w:proofErr w:type="spellStart"/>
      <w:r w:rsidR="001F532E" w:rsidRPr="009439FD">
        <w:rPr>
          <w:rStyle w:val="selectable"/>
          <w:rFonts w:ascii="Times New Roman" w:hAnsi="Times New Roman" w:cs="Times New Roman"/>
          <w:color w:val="000000"/>
          <w:sz w:val="24"/>
          <w:szCs w:val="24"/>
          <w:lang w:val="en"/>
        </w:rPr>
        <w:t>Benevene</w:t>
      </w:r>
      <w:proofErr w:type="spellEnd"/>
      <w:r w:rsidR="001F532E" w:rsidRPr="009439FD">
        <w:rPr>
          <w:rStyle w:val="selectable"/>
          <w:rFonts w:ascii="Times New Roman" w:hAnsi="Times New Roman" w:cs="Times New Roman"/>
          <w:color w:val="000000"/>
          <w:sz w:val="24"/>
          <w:szCs w:val="24"/>
          <w:lang w:val="en"/>
        </w:rPr>
        <w:t xml:space="preserve"> (2019) recognise </w:t>
      </w:r>
      <w:r w:rsidR="00F0145A">
        <w:rPr>
          <w:rStyle w:val="selectable"/>
          <w:rFonts w:ascii="Times New Roman" w:hAnsi="Times New Roman" w:cs="Times New Roman"/>
          <w:color w:val="000000"/>
          <w:sz w:val="24"/>
          <w:szCs w:val="24"/>
          <w:lang w:val="en"/>
        </w:rPr>
        <w:t>the value in</w:t>
      </w:r>
      <w:r w:rsidR="001F532E" w:rsidRPr="009439FD">
        <w:rPr>
          <w:rStyle w:val="selectable"/>
          <w:rFonts w:ascii="Times New Roman" w:hAnsi="Times New Roman" w:cs="Times New Roman"/>
          <w:color w:val="000000"/>
          <w:sz w:val="24"/>
          <w:szCs w:val="24"/>
          <w:lang w:val="en"/>
        </w:rPr>
        <w:t xml:space="preserve"> extend</w:t>
      </w:r>
      <w:r w:rsidR="00F0145A">
        <w:rPr>
          <w:rStyle w:val="selectable"/>
          <w:rFonts w:ascii="Times New Roman" w:hAnsi="Times New Roman" w:cs="Times New Roman"/>
          <w:color w:val="000000"/>
          <w:sz w:val="24"/>
          <w:szCs w:val="24"/>
          <w:lang w:val="en"/>
        </w:rPr>
        <w:t>ing</w:t>
      </w:r>
      <w:r w:rsidR="001F532E" w:rsidRPr="009439FD">
        <w:rPr>
          <w:rStyle w:val="selectable"/>
          <w:rFonts w:ascii="Times New Roman" w:hAnsi="Times New Roman" w:cs="Times New Roman"/>
          <w:color w:val="000000"/>
          <w:sz w:val="24"/>
          <w:szCs w:val="24"/>
          <w:lang w:val="en"/>
        </w:rPr>
        <w:t xml:space="preserve"> </w:t>
      </w:r>
      <w:r w:rsidR="00F0145A">
        <w:rPr>
          <w:rStyle w:val="selectable"/>
          <w:rFonts w:ascii="Times New Roman" w:hAnsi="Times New Roman" w:cs="Times New Roman"/>
          <w:color w:val="000000"/>
          <w:sz w:val="24"/>
          <w:szCs w:val="24"/>
          <w:lang w:val="en"/>
        </w:rPr>
        <w:t>quantitative</w:t>
      </w:r>
      <w:r w:rsidR="001F532E" w:rsidRPr="009439FD">
        <w:rPr>
          <w:rStyle w:val="selectable"/>
          <w:rFonts w:ascii="Times New Roman" w:hAnsi="Times New Roman" w:cs="Times New Roman"/>
          <w:color w:val="000000"/>
          <w:sz w:val="24"/>
          <w:szCs w:val="24"/>
          <w:lang w:val="en"/>
        </w:rPr>
        <w:t xml:space="preserve"> findings to comprehend the reasons </w:t>
      </w:r>
      <w:r w:rsidR="0010556A" w:rsidRPr="009439FD">
        <w:rPr>
          <w:rStyle w:val="selectable"/>
          <w:rFonts w:ascii="Times New Roman" w:hAnsi="Times New Roman" w:cs="Times New Roman"/>
          <w:color w:val="000000"/>
          <w:sz w:val="24"/>
          <w:szCs w:val="24"/>
          <w:lang w:val="en"/>
        </w:rPr>
        <w:t>behind</w:t>
      </w:r>
      <w:r w:rsidR="001F532E" w:rsidRPr="009439FD">
        <w:rPr>
          <w:rStyle w:val="selectable"/>
          <w:rFonts w:ascii="Times New Roman" w:hAnsi="Times New Roman" w:cs="Times New Roman"/>
          <w:color w:val="000000"/>
          <w:sz w:val="24"/>
          <w:szCs w:val="24"/>
          <w:lang w:val="en"/>
        </w:rPr>
        <w:t xml:space="preserve"> the results. </w:t>
      </w:r>
      <w:r w:rsidR="00D15B36" w:rsidRPr="009439FD">
        <w:rPr>
          <w:rFonts w:ascii="Times New Roman" w:hAnsi="Times New Roman" w:cs="Times New Roman"/>
          <w:sz w:val="24"/>
          <w:szCs w:val="24"/>
        </w:rPr>
        <w:t>F</w:t>
      </w:r>
      <w:r w:rsidR="00035B14" w:rsidRPr="009439FD">
        <w:rPr>
          <w:rFonts w:ascii="Times New Roman" w:hAnsi="Times New Roman" w:cs="Times New Roman"/>
          <w:sz w:val="24"/>
          <w:szCs w:val="24"/>
        </w:rPr>
        <w:t xml:space="preserve">or this </w:t>
      </w:r>
      <w:r w:rsidR="00D15B36" w:rsidRPr="009439FD">
        <w:rPr>
          <w:rFonts w:ascii="Times New Roman" w:hAnsi="Times New Roman" w:cs="Times New Roman"/>
          <w:sz w:val="24"/>
          <w:szCs w:val="24"/>
        </w:rPr>
        <w:t>reason,</w:t>
      </w:r>
      <w:r w:rsidR="00035B14" w:rsidRPr="009439FD">
        <w:rPr>
          <w:rFonts w:ascii="Times New Roman" w:hAnsi="Times New Roman" w:cs="Times New Roman"/>
          <w:sz w:val="24"/>
          <w:szCs w:val="24"/>
        </w:rPr>
        <w:t xml:space="preserve"> it is advantageous to </w:t>
      </w:r>
      <w:r w:rsidR="00D15B36" w:rsidRPr="009439FD">
        <w:rPr>
          <w:rFonts w:ascii="Times New Roman" w:hAnsi="Times New Roman" w:cs="Times New Roman"/>
          <w:sz w:val="24"/>
          <w:szCs w:val="24"/>
        </w:rPr>
        <w:t>explore a</w:t>
      </w:r>
      <w:r w:rsidR="00035B14" w:rsidRPr="009439FD">
        <w:rPr>
          <w:rFonts w:ascii="Times New Roman" w:hAnsi="Times New Roman" w:cs="Times New Roman"/>
          <w:sz w:val="24"/>
          <w:szCs w:val="24"/>
        </w:rPr>
        <w:t xml:space="preserve"> qualitative </w:t>
      </w:r>
      <w:r w:rsidR="00D15B36" w:rsidRPr="009439FD">
        <w:rPr>
          <w:rFonts w:ascii="Times New Roman" w:hAnsi="Times New Roman" w:cs="Times New Roman"/>
          <w:sz w:val="24"/>
          <w:szCs w:val="24"/>
        </w:rPr>
        <w:t>approach</w:t>
      </w:r>
      <w:r w:rsidR="00035B14" w:rsidRPr="009439FD">
        <w:rPr>
          <w:rFonts w:ascii="Times New Roman" w:hAnsi="Times New Roman" w:cs="Times New Roman"/>
          <w:sz w:val="24"/>
          <w:szCs w:val="24"/>
        </w:rPr>
        <w:t xml:space="preserve"> to gain an understanding of the wider context surrounding </w:t>
      </w:r>
      <w:r w:rsidR="004A23AC" w:rsidRPr="009439FD">
        <w:rPr>
          <w:rFonts w:ascii="Times New Roman" w:hAnsi="Times New Roman" w:cs="Times New Roman"/>
          <w:sz w:val="24"/>
          <w:szCs w:val="24"/>
        </w:rPr>
        <w:t xml:space="preserve">TSEB </w:t>
      </w:r>
      <w:r w:rsidR="00035B14" w:rsidRPr="009439FD">
        <w:rPr>
          <w:rFonts w:ascii="Times New Roman" w:hAnsi="Times New Roman" w:cs="Times New Roman"/>
          <w:sz w:val="24"/>
          <w:szCs w:val="24"/>
        </w:rPr>
        <w:t>in relation to the curriculum change</w:t>
      </w:r>
      <w:r w:rsidR="00486CF0">
        <w:rPr>
          <w:rFonts w:ascii="Times New Roman" w:hAnsi="Times New Roman" w:cs="Times New Roman"/>
          <w:sz w:val="24"/>
          <w:szCs w:val="24"/>
        </w:rPr>
        <w:t>.</w:t>
      </w:r>
    </w:p>
    <w:p w14:paraId="05DE96E0" w14:textId="77777777" w:rsidR="004C45B0" w:rsidRDefault="0092762E"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Focus groups will be used to collect data from a qualitative approach</w:t>
      </w:r>
      <w:r w:rsidR="00366662">
        <w:rPr>
          <w:rFonts w:ascii="Times New Roman" w:hAnsi="Times New Roman" w:cs="Times New Roman"/>
          <w:sz w:val="24"/>
          <w:szCs w:val="24"/>
        </w:rPr>
        <w:t>.</w:t>
      </w:r>
      <w:r>
        <w:rPr>
          <w:rFonts w:ascii="Times New Roman" w:hAnsi="Times New Roman" w:cs="Times New Roman"/>
          <w:sz w:val="24"/>
          <w:szCs w:val="24"/>
        </w:rPr>
        <w:t xml:space="preserve"> </w:t>
      </w:r>
      <w:r w:rsidR="00366662">
        <w:rPr>
          <w:rFonts w:ascii="Times New Roman" w:hAnsi="Times New Roman" w:cs="Times New Roman"/>
          <w:sz w:val="24"/>
          <w:szCs w:val="24"/>
        </w:rPr>
        <w:t>T</w:t>
      </w:r>
      <w:r>
        <w:rPr>
          <w:rFonts w:ascii="Times New Roman" w:hAnsi="Times New Roman" w:cs="Times New Roman"/>
          <w:sz w:val="24"/>
          <w:szCs w:val="24"/>
        </w:rPr>
        <w:t>his method</w:t>
      </w:r>
      <w:r w:rsidR="00B65235" w:rsidRPr="009439FD">
        <w:rPr>
          <w:rFonts w:ascii="Times New Roman" w:hAnsi="Times New Roman" w:cs="Times New Roman"/>
          <w:sz w:val="24"/>
          <w:szCs w:val="24"/>
        </w:rPr>
        <w:t xml:space="preserve"> fits the purpose of the research</w:t>
      </w:r>
      <w:r w:rsidR="00366662">
        <w:rPr>
          <w:rFonts w:ascii="Times New Roman" w:hAnsi="Times New Roman" w:cs="Times New Roman"/>
          <w:sz w:val="24"/>
          <w:szCs w:val="24"/>
        </w:rPr>
        <w:t xml:space="preserve"> as it</w:t>
      </w:r>
      <w:r>
        <w:rPr>
          <w:rFonts w:ascii="Times New Roman" w:hAnsi="Times New Roman" w:cs="Times New Roman"/>
          <w:sz w:val="24"/>
          <w:szCs w:val="24"/>
        </w:rPr>
        <w:t xml:space="preserve"> will</w:t>
      </w:r>
      <w:r w:rsidR="007243AA" w:rsidRPr="009439FD">
        <w:rPr>
          <w:rFonts w:ascii="Times New Roman" w:hAnsi="Times New Roman" w:cs="Times New Roman"/>
          <w:sz w:val="24"/>
          <w:szCs w:val="24"/>
        </w:rPr>
        <w:t xml:space="preserve"> project a</w:t>
      </w:r>
      <w:r>
        <w:rPr>
          <w:rFonts w:ascii="Times New Roman" w:hAnsi="Times New Roman" w:cs="Times New Roman"/>
          <w:sz w:val="24"/>
          <w:szCs w:val="24"/>
        </w:rPr>
        <w:t xml:space="preserve">n </w:t>
      </w:r>
      <w:r w:rsidR="007243AA" w:rsidRPr="009439FD">
        <w:rPr>
          <w:rFonts w:ascii="Times New Roman" w:hAnsi="Times New Roman" w:cs="Times New Roman"/>
          <w:sz w:val="24"/>
          <w:szCs w:val="24"/>
        </w:rPr>
        <w:t xml:space="preserve">authentic representation of </w:t>
      </w:r>
      <w:r>
        <w:rPr>
          <w:rFonts w:ascii="Times New Roman" w:hAnsi="Times New Roman" w:cs="Times New Roman"/>
          <w:sz w:val="24"/>
          <w:szCs w:val="24"/>
        </w:rPr>
        <w:t xml:space="preserve">their TSEB in </w:t>
      </w:r>
      <w:r>
        <w:rPr>
          <w:rFonts w:ascii="Times New Roman" w:hAnsi="Times New Roman" w:cs="Times New Roman"/>
          <w:sz w:val="24"/>
          <w:szCs w:val="24"/>
        </w:rPr>
        <w:lastRenderedPageBreak/>
        <w:t>relation to SF</w:t>
      </w:r>
      <w:r w:rsidR="007243AA" w:rsidRPr="009439FD">
        <w:rPr>
          <w:rFonts w:ascii="Times New Roman" w:hAnsi="Times New Roman" w:cs="Times New Roman"/>
          <w:sz w:val="24"/>
          <w:szCs w:val="24"/>
        </w:rPr>
        <w:t xml:space="preserve"> (</w:t>
      </w:r>
      <w:proofErr w:type="spellStart"/>
      <w:r w:rsidR="007243AA" w:rsidRPr="009439FD">
        <w:rPr>
          <w:rFonts w:ascii="Times New Roman" w:hAnsi="Times New Roman" w:cs="Times New Roman"/>
          <w:sz w:val="24"/>
          <w:szCs w:val="24"/>
        </w:rPr>
        <w:t>Willig</w:t>
      </w:r>
      <w:proofErr w:type="spellEnd"/>
      <w:r w:rsidR="007243AA" w:rsidRPr="009439FD">
        <w:rPr>
          <w:rFonts w:ascii="Times New Roman" w:hAnsi="Times New Roman" w:cs="Times New Roman"/>
          <w:sz w:val="24"/>
          <w:szCs w:val="24"/>
        </w:rPr>
        <w:t>, 2013)</w:t>
      </w:r>
      <w:r w:rsidR="00F224FF" w:rsidRPr="009439FD">
        <w:rPr>
          <w:rFonts w:ascii="Times New Roman" w:hAnsi="Times New Roman" w:cs="Times New Roman"/>
          <w:sz w:val="24"/>
          <w:szCs w:val="24"/>
        </w:rPr>
        <w:t>. To support this,</w:t>
      </w:r>
      <w:r w:rsidR="00C9020B" w:rsidRPr="009439FD">
        <w:rPr>
          <w:rFonts w:ascii="Times New Roman" w:hAnsi="Times New Roman" w:cs="Times New Roman"/>
          <w:sz w:val="24"/>
          <w:szCs w:val="24"/>
        </w:rPr>
        <w:t xml:space="preserve"> a pedagogic </w:t>
      </w:r>
      <w:r w:rsidR="00533D85" w:rsidRPr="009439FD">
        <w:rPr>
          <w:rFonts w:ascii="Times New Roman" w:hAnsi="Times New Roman" w:cs="Times New Roman"/>
          <w:sz w:val="24"/>
          <w:szCs w:val="24"/>
        </w:rPr>
        <w:t>stud</w:t>
      </w:r>
      <w:r w:rsidR="00C9020B" w:rsidRPr="009439FD">
        <w:rPr>
          <w:rFonts w:ascii="Times New Roman" w:hAnsi="Times New Roman" w:cs="Times New Roman"/>
          <w:sz w:val="24"/>
          <w:szCs w:val="24"/>
        </w:rPr>
        <w:t>y</w:t>
      </w:r>
      <w:r w:rsidR="00533D85" w:rsidRPr="009439FD">
        <w:rPr>
          <w:rFonts w:ascii="Times New Roman" w:hAnsi="Times New Roman" w:cs="Times New Roman"/>
          <w:sz w:val="24"/>
          <w:szCs w:val="24"/>
        </w:rPr>
        <w:t xml:space="preserve"> </w:t>
      </w:r>
      <w:r w:rsidR="00C9020B" w:rsidRPr="009439FD">
        <w:rPr>
          <w:rFonts w:ascii="Times New Roman" w:hAnsi="Times New Roman" w:cs="Times New Roman"/>
          <w:sz w:val="24"/>
          <w:szCs w:val="24"/>
        </w:rPr>
        <w:t xml:space="preserve">focusing on the need for education and training in ethnic communities </w:t>
      </w:r>
      <w:r w:rsidR="00533D85" w:rsidRPr="009439FD">
        <w:rPr>
          <w:rFonts w:ascii="Times New Roman" w:hAnsi="Times New Roman" w:cs="Times New Roman"/>
          <w:sz w:val="24"/>
          <w:szCs w:val="24"/>
        </w:rPr>
        <w:t>us</w:t>
      </w:r>
      <w:r w:rsidR="00C9020B" w:rsidRPr="009439FD">
        <w:rPr>
          <w:rFonts w:ascii="Times New Roman" w:hAnsi="Times New Roman" w:cs="Times New Roman"/>
          <w:sz w:val="24"/>
          <w:szCs w:val="24"/>
        </w:rPr>
        <w:t xml:space="preserve">ed </w:t>
      </w:r>
      <w:r w:rsidR="00F224FF" w:rsidRPr="009439FD">
        <w:rPr>
          <w:rFonts w:ascii="Times New Roman" w:hAnsi="Times New Roman" w:cs="Times New Roman"/>
          <w:sz w:val="24"/>
          <w:szCs w:val="24"/>
        </w:rPr>
        <w:t>focus groups</w:t>
      </w:r>
      <w:r w:rsidR="00533D85" w:rsidRPr="009439FD">
        <w:rPr>
          <w:rFonts w:ascii="Times New Roman" w:hAnsi="Times New Roman" w:cs="Times New Roman"/>
          <w:sz w:val="24"/>
          <w:szCs w:val="24"/>
        </w:rPr>
        <w:t xml:space="preserve"> </w:t>
      </w:r>
      <w:r w:rsidR="00C9020B" w:rsidRPr="009439FD">
        <w:rPr>
          <w:rFonts w:ascii="Times New Roman" w:hAnsi="Times New Roman" w:cs="Times New Roman"/>
          <w:sz w:val="24"/>
          <w:szCs w:val="24"/>
        </w:rPr>
        <w:t>to raise awareness</w:t>
      </w:r>
      <w:r w:rsidR="00EC4C85" w:rsidRPr="009439FD">
        <w:rPr>
          <w:rFonts w:ascii="Times New Roman" w:hAnsi="Times New Roman" w:cs="Times New Roman"/>
          <w:sz w:val="24"/>
          <w:szCs w:val="24"/>
        </w:rPr>
        <w:t xml:space="preserve"> successfully</w:t>
      </w:r>
      <w:r w:rsidR="00C9020B" w:rsidRPr="009439FD">
        <w:rPr>
          <w:rFonts w:ascii="Times New Roman" w:hAnsi="Times New Roman" w:cs="Times New Roman"/>
          <w:sz w:val="24"/>
          <w:szCs w:val="24"/>
        </w:rPr>
        <w:t xml:space="preserve"> (Fallon &amp; Brow, 2002</w:t>
      </w:r>
      <w:r w:rsidR="00533D85" w:rsidRPr="009439FD">
        <w:rPr>
          <w:rFonts w:ascii="Times New Roman" w:hAnsi="Times New Roman" w:cs="Times New Roman"/>
          <w:sz w:val="24"/>
          <w:szCs w:val="24"/>
        </w:rPr>
        <w:t>).</w:t>
      </w:r>
      <w:r w:rsidR="00001186" w:rsidRPr="009439FD">
        <w:rPr>
          <w:rFonts w:ascii="Times New Roman" w:hAnsi="Times New Roman" w:cs="Times New Roman"/>
          <w:sz w:val="24"/>
          <w:szCs w:val="24"/>
        </w:rPr>
        <w:t xml:space="preserve"> </w:t>
      </w:r>
      <w:r w:rsidR="00F224FF" w:rsidRPr="009439FD">
        <w:rPr>
          <w:rFonts w:ascii="Times New Roman" w:hAnsi="Times New Roman" w:cs="Times New Roman"/>
          <w:sz w:val="24"/>
          <w:szCs w:val="24"/>
        </w:rPr>
        <w:t>It</w:t>
      </w:r>
      <w:r w:rsidR="00001186" w:rsidRPr="009439FD">
        <w:rPr>
          <w:rFonts w:ascii="Times New Roman" w:hAnsi="Times New Roman" w:cs="Times New Roman"/>
          <w:sz w:val="24"/>
          <w:szCs w:val="24"/>
        </w:rPr>
        <w:t xml:space="preserve"> is acknowledged that semi-structured interviews</w:t>
      </w:r>
      <w:r>
        <w:rPr>
          <w:rFonts w:ascii="Times New Roman" w:hAnsi="Times New Roman" w:cs="Times New Roman"/>
          <w:sz w:val="24"/>
          <w:szCs w:val="24"/>
        </w:rPr>
        <w:t xml:space="preserve"> can</w:t>
      </w:r>
      <w:r w:rsidR="00273F22" w:rsidRPr="009439FD">
        <w:rPr>
          <w:rFonts w:ascii="Times New Roman" w:hAnsi="Times New Roman" w:cs="Times New Roman"/>
          <w:sz w:val="24"/>
          <w:szCs w:val="24"/>
        </w:rPr>
        <w:t xml:space="preserve"> provide a more in</w:t>
      </w:r>
      <w:r w:rsidR="007261CB" w:rsidRPr="009439FD">
        <w:rPr>
          <w:rFonts w:ascii="Times New Roman" w:hAnsi="Times New Roman" w:cs="Times New Roman"/>
          <w:sz w:val="24"/>
          <w:szCs w:val="24"/>
        </w:rPr>
        <w:t>-</w:t>
      </w:r>
      <w:r w:rsidR="00273F22" w:rsidRPr="009439FD">
        <w:rPr>
          <w:rFonts w:ascii="Times New Roman" w:hAnsi="Times New Roman" w:cs="Times New Roman"/>
          <w:sz w:val="24"/>
          <w:szCs w:val="24"/>
        </w:rPr>
        <w:t xml:space="preserve">depth account </w:t>
      </w:r>
      <w:r w:rsidR="00001186" w:rsidRPr="009439FD">
        <w:rPr>
          <w:rFonts w:ascii="Times New Roman" w:hAnsi="Times New Roman" w:cs="Times New Roman"/>
          <w:sz w:val="24"/>
          <w:szCs w:val="24"/>
        </w:rPr>
        <w:t>(</w:t>
      </w:r>
      <w:r w:rsidR="00273F22" w:rsidRPr="009439FD">
        <w:rPr>
          <w:rFonts w:ascii="Times New Roman" w:hAnsi="Times New Roman" w:cs="Times New Roman"/>
          <w:sz w:val="24"/>
          <w:szCs w:val="24"/>
        </w:rPr>
        <w:t>Braun &amp; Clarke, 2013</w:t>
      </w:r>
      <w:r w:rsidR="00001186" w:rsidRPr="009439FD">
        <w:rPr>
          <w:rFonts w:ascii="Times New Roman" w:hAnsi="Times New Roman" w:cs="Times New Roman"/>
          <w:sz w:val="24"/>
          <w:szCs w:val="24"/>
        </w:rPr>
        <w:t>)</w:t>
      </w:r>
      <w:r w:rsidR="00620213">
        <w:rPr>
          <w:rFonts w:ascii="Times New Roman" w:hAnsi="Times New Roman" w:cs="Times New Roman"/>
          <w:sz w:val="24"/>
          <w:szCs w:val="24"/>
        </w:rPr>
        <w:t>,</w:t>
      </w:r>
      <w:r w:rsidR="00B74729">
        <w:rPr>
          <w:rFonts w:ascii="Times New Roman" w:hAnsi="Times New Roman" w:cs="Times New Roman"/>
          <w:sz w:val="24"/>
          <w:szCs w:val="24"/>
        </w:rPr>
        <w:t xml:space="preserve"> they would be evaluated further if the study was of a more sensitive nature. H</w:t>
      </w:r>
      <w:r w:rsidR="00AD4F37">
        <w:rPr>
          <w:rFonts w:ascii="Times New Roman" w:hAnsi="Times New Roman" w:cs="Times New Roman"/>
          <w:sz w:val="24"/>
          <w:szCs w:val="24"/>
        </w:rPr>
        <w:t>owever</w:t>
      </w:r>
      <w:r w:rsidR="00B74729">
        <w:rPr>
          <w:rFonts w:ascii="Times New Roman" w:hAnsi="Times New Roman" w:cs="Times New Roman"/>
          <w:sz w:val="24"/>
          <w:szCs w:val="24"/>
        </w:rPr>
        <w:t>,</w:t>
      </w:r>
      <w:r w:rsidR="00AD4F37">
        <w:rPr>
          <w:rFonts w:ascii="Times New Roman" w:hAnsi="Times New Roman" w:cs="Times New Roman"/>
          <w:sz w:val="24"/>
          <w:szCs w:val="24"/>
        </w:rPr>
        <w:t xml:space="preserve"> </w:t>
      </w:r>
      <w:r w:rsidR="00F224FF" w:rsidRPr="009439FD">
        <w:rPr>
          <w:rFonts w:ascii="Times New Roman" w:hAnsi="Times New Roman" w:cs="Times New Roman"/>
          <w:sz w:val="24"/>
          <w:szCs w:val="24"/>
        </w:rPr>
        <w:t>the value of a</w:t>
      </w:r>
      <w:r w:rsidR="00C86815" w:rsidRPr="009439FD">
        <w:rPr>
          <w:rFonts w:ascii="Times New Roman" w:hAnsi="Times New Roman" w:cs="Times New Roman"/>
          <w:sz w:val="24"/>
          <w:szCs w:val="24"/>
        </w:rPr>
        <w:t xml:space="preserve"> focus group in this </w:t>
      </w:r>
      <w:r w:rsidR="00B503AD">
        <w:rPr>
          <w:rFonts w:ascii="Times New Roman" w:hAnsi="Times New Roman" w:cs="Times New Roman"/>
          <w:sz w:val="24"/>
          <w:szCs w:val="24"/>
        </w:rPr>
        <w:t>context</w:t>
      </w:r>
      <w:r>
        <w:rPr>
          <w:rFonts w:ascii="Times New Roman" w:hAnsi="Times New Roman" w:cs="Times New Roman"/>
          <w:sz w:val="24"/>
          <w:szCs w:val="24"/>
        </w:rPr>
        <w:t xml:space="preserve"> outweighs the need for an in-depth account.</w:t>
      </w:r>
      <w:r w:rsidR="00AD4F37">
        <w:rPr>
          <w:rFonts w:ascii="Times New Roman" w:hAnsi="Times New Roman" w:cs="Times New Roman"/>
          <w:sz w:val="24"/>
          <w:szCs w:val="24"/>
        </w:rPr>
        <w:t xml:space="preserve"> </w:t>
      </w:r>
      <w:r>
        <w:rPr>
          <w:rFonts w:ascii="Times New Roman" w:hAnsi="Times New Roman" w:cs="Times New Roman"/>
          <w:sz w:val="24"/>
          <w:szCs w:val="24"/>
        </w:rPr>
        <w:t>The value</w:t>
      </w:r>
      <w:r w:rsidR="00F224FF" w:rsidRPr="009439FD">
        <w:rPr>
          <w:rFonts w:ascii="Times New Roman" w:hAnsi="Times New Roman" w:cs="Times New Roman"/>
          <w:sz w:val="24"/>
          <w:szCs w:val="24"/>
        </w:rPr>
        <w:t xml:space="preserve"> lie</w:t>
      </w:r>
      <w:r w:rsidR="004011AE" w:rsidRPr="009439FD">
        <w:rPr>
          <w:rFonts w:ascii="Times New Roman" w:hAnsi="Times New Roman" w:cs="Times New Roman"/>
          <w:sz w:val="24"/>
          <w:szCs w:val="24"/>
        </w:rPr>
        <w:t>s</w:t>
      </w:r>
      <w:r w:rsidR="00F224FF" w:rsidRPr="009439FD">
        <w:rPr>
          <w:rFonts w:ascii="Times New Roman" w:hAnsi="Times New Roman" w:cs="Times New Roman"/>
          <w:sz w:val="24"/>
          <w:szCs w:val="24"/>
        </w:rPr>
        <w:t xml:space="preserve"> in the</w:t>
      </w:r>
      <w:r w:rsidR="007243AA" w:rsidRPr="009439FD">
        <w:rPr>
          <w:rFonts w:ascii="Times New Roman" w:hAnsi="Times New Roman" w:cs="Times New Roman"/>
          <w:sz w:val="24"/>
          <w:szCs w:val="24"/>
        </w:rPr>
        <w:t xml:space="preserve"> exposition of the participants differing viewpoints, contradictions and group interactions (</w:t>
      </w:r>
      <w:proofErr w:type="spellStart"/>
      <w:r w:rsidR="00C9020B" w:rsidRPr="009439FD">
        <w:rPr>
          <w:rFonts w:ascii="Times New Roman" w:hAnsi="Times New Roman" w:cs="Times New Roman"/>
          <w:sz w:val="24"/>
          <w:szCs w:val="24"/>
        </w:rPr>
        <w:t>Winlow</w:t>
      </w:r>
      <w:proofErr w:type="spellEnd"/>
      <w:r w:rsidR="00C9020B" w:rsidRPr="009439FD">
        <w:rPr>
          <w:rFonts w:ascii="Times New Roman" w:hAnsi="Times New Roman" w:cs="Times New Roman"/>
          <w:sz w:val="24"/>
          <w:szCs w:val="24"/>
        </w:rPr>
        <w:t xml:space="preserve"> et al., 2012</w:t>
      </w:r>
      <w:r w:rsidR="007243AA" w:rsidRPr="009439FD">
        <w:rPr>
          <w:rFonts w:ascii="Times New Roman" w:hAnsi="Times New Roman" w:cs="Times New Roman"/>
          <w:sz w:val="24"/>
          <w:szCs w:val="24"/>
        </w:rPr>
        <w:t>)</w:t>
      </w:r>
      <w:r w:rsidR="00F224FF" w:rsidRPr="009439FD">
        <w:rPr>
          <w:rFonts w:ascii="Times New Roman" w:hAnsi="Times New Roman" w:cs="Times New Roman"/>
          <w:sz w:val="24"/>
          <w:szCs w:val="24"/>
        </w:rPr>
        <w:t xml:space="preserve">. </w:t>
      </w:r>
    </w:p>
    <w:p w14:paraId="32C5B34A" w14:textId="2FB67621" w:rsidR="00F51531" w:rsidRPr="009439FD" w:rsidRDefault="008A11A1"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w:t>
      </w:r>
      <w:r w:rsidR="00533D85" w:rsidRPr="009439FD">
        <w:rPr>
          <w:rFonts w:ascii="Times New Roman" w:hAnsi="Times New Roman" w:cs="Times New Roman"/>
          <w:sz w:val="24"/>
          <w:szCs w:val="24"/>
        </w:rPr>
        <w:t xml:space="preserve">ocus groups </w:t>
      </w:r>
      <w:r>
        <w:rPr>
          <w:rFonts w:ascii="Times New Roman" w:hAnsi="Times New Roman" w:cs="Times New Roman"/>
          <w:sz w:val="24"/>
          <w:szCs w:val="24"/>
        </w:rPr>
        <w:t xml:space="preserve">will take place in </w:t>
      </w:r>
      <w:r w:rsidR="00377EC6" w:rsidRPr="009439FD">
        <w:rPr>
          <w:rFonts w:ascii="Times New Roman" w:hAnsi="Times New Roman" w:cs="Times New Roman"/>
          <w:sz w:val="24"/>
          <w:szCs w:val="24"/>
        </w:rPr>
        <w:t xml:space="preserve">the participants </w:t>
      </w:r>
      <w:r w:rsidR="00533D85" w:rsidRPr="009439FD">
        <w:rPr>
          <w:rFonts w:ascii="Times New Roman" w:hAnsi="Times New Roman" w:cs="Times New Roman"/>
          <w:sz w:val="24"/>
          <w:szCs w:val="24"/>
        </w:rPr>
        <w:t xml:space="preserve">schools </w:t>
      </w:r>
      <w:r w:rsidR="00A01BA0">
        <w:rPr>
          <w:rFonts w:ascii="Times New Roman" w:hAnsi="Times New Roman" w:cs="Times New Roman"/>
          <w:sz w:val="24"/>
          <w:szCs w:val="24"/>
        </w:rPr>
        <w:t>which is beneficial due to</w:t>
      </w:r>
      <w:r w:rsidR="00D969AC" w:rsidRPr="009439FD">
        <w:rPr>
          <w:rFonts w:ascii="Times New Roman" w:hAnsi="Times New Roman" w:cs="Times New Roman"/>
          <w:sz w:val="24"/>
          <w:szCs w:val="24"/>
        </w:rPr>
        <w:t xml:space="preserve"> </w:t>
      </w:r>
      <w:r w:rsidR="00A01BA0">
        <w:rPr>
          <w:rFonts w:ascii="Times New Roman" w:hAnsi="Times New Roman" w:cs="Times New Roman"/>
          <w:sz w:val="24"/>
          <w:szCs w:val="24"/>
        </w:rPr>
        <w:t xml:space="preserve">accessibility for participants as well as being </w:t>
      </w:r>
      <w:r w:rsidR="00377EC6" w:rsidRPr="009439FD">
        <w:rPr>
          <w:rFonts w:ascii="Times New Roman" w:hAnsi="Times New Roman" w:cs="Times New Roman"/>
          <w:sz w:val="24"/>
          <w:szCs w:val="24"/>
        </w:rPr>
        <w:t xml:space="preserve">time and cost-effective. </w:t>
      </w:r>
      <w:r w:rsidR="00A01BA0">
        <w:rPr>
          <w:rFonts w:ascii="Times New Roman" w:hAnsi="Times New Roman" w:cs="Times New Roman"/>
          <w:sz w:val="24"/>
          <w:szCs w:val="24"/>
        </w:rPr>
        <w:t>A strength of having a f</w:t>
      </w:r>
      <w:r w:rsidR="00D969AC" w:rsidRPr="009439FD">
        <w:rPr>
          <w:rFonts w:ascii="Times New Roman" w:hAnsi="Times New Roman" w:cs="Times New Roman"/>
          <w:sz w:val="24"/>
          <w:szCs w:val="24"/>
        </w:rPr>
        <w:t xml:space="preserve">ocus group </w:t>
      </w:r>
      <w:r w:rsidR="008E0DE2">
        <w:rPr>
          <w:rFonts w:ascii="Times New Roman" w:hAnsi="Times New Roman" w:cs="Times New Roman"/>
          <w:sz w:val="24"/>
          <w:szCs w:val="24"/>
        </w:rPr>
        <w:t xml:space="preserve">at </w:t>
      </w:r>
      <w:r w:rsidR="00A01BA0">
        <w:rPr>
          <w:rFonts w:ascii="Times New Roman" w:hAnsi="Times New Roman" w:cs="Times New Roman"/>
          <w:sz w:val="24"/>
          <w:szCs w:val="24"/>
        </w:rPr>
        <w:t>the participants’</w:t>
      </w:r>
      <w:r w:rsidR="00D969AC" w:rsidRPr="009439FD">
        <w:rPr>
          <w:rFonts w:ascii="Times New Roman" w:hAnsi="Times New Roman" w:cs="Times New Roman"/>
          <w:sz w:val="24"/>
          <w:szCs w:val="24"/>
        </w:rPr>
        <w:t xml:space="preserve"> work</w:t>
      </w:r>
      <w:r w:rsidR="00A01BA0">
        <w:rPr>
          <w:rFonts w:ascii="Times New Roman" w:hAnsi="Times New Roman" w:cs="Times New Roman"/>
          <w:sz w:val="24"/>
          <w:szCs w:val="24"/>
        </w:rPr>
        <w:t>place</w:t>
      </w:r>
      <w:r w:rsidR="00D969AC" w:rsidRPr="009439FD">
        <w:rPr>
          <w:rFonts w:ascii="Times New Roman" w:hAnsi="Times New Roman" w:cs="Times New Roman"/>
          <w:sz w:val="24"/>
          <w:szCs w:val="24"/>
        </w:rPr>
        <w:t xml:space="preserve"> </w:t>
      </w:r>
      <w:r w:rsidR="00A01BA0">
        <w:rPr>
          <w:rFonts w:ascii="Times New Roman" w:hAnsi="Times New Roman" w:cs="Times New Roman"/>
          <w:sz w:val="24"/>
          <w:szCs w:val="24"/>
        </w:rPr>
        <w:t xml:space="preserve">is that it </w:t>
      </w:r>
      <w:r w:rsidR="00D54CDF" w:rsidRPr="009439FD">
        <w:rPr>
          <w:rFonts w:ascii="Times New Roman" w:hAnsi="Times New Roman" w:cs="Times New Roman"/>
          <w:sz w:val="24"/>
          <w:szCs w:val="24"/>
        </w:rPr>
        <w:t>reflect</w:t>
      </w:r>
      <w:r w:rsidR="008E0DE2">
        <w:rPr>
          <w:rFonts w:ascii="Times New Roman" w:hAnsi="Times New Roman" w:cs="Times New Roman"/>
          <w:sz w:val="24"/>
          <w:szCs w:val="24"/>
        </w:rPr>
        <w:t>s</w:t>
      </w:r>
      <w:r w:rsidR="00D54CDF" w:rsidRPr="009439FD">
        <w:rPr>
          <w:rFonts w:ascii="Times New Roman" w:hAnsi="Times New Roman" w:cs="Times New Roman"/>
          <w:sz w:val="24"/>
          <w:szCs w:val="24"/>
        </w:rPr>
        <w:t xml:space="preserve"> a pre-existing group which supports</w:t>
      </w:r>
      <w:r w:rsidR="00D969AC" w:rsidRPr="009439FD">
        <w:rPr>
          <w:rFonts w:ascii="Times New Roman" w:hAnsi="Times New Roman" w:cs="Times New Roman"/>
          <w:sz w:val="24"/>
          <w:szCs w:val="24"/>
        </w:rPr>
        <w:t xml:space="preserve"> </w:t>
      </w:r>
      <w:r w:rsidR="00D54CDF" w:rsidRPr="009439FD">
        <w:rPr>
          <w:rFonts w:ascii="Times New Roman" w:hAnsi="Times New Roman" w:cs="Times New Roman"/>
          <w:sz w:val="24"/>
          <w:szCs w:val="24"/>
        </w:rPr>
        <w:t>higher eco</w:t>
      </w:r>
      <w:r w:rsidR="006054B9" w:rsidRPr="009439FD">
        <w:rPr>
          <w:rFonts w:ascii="Times New Roman" w:hAnsi="Times New Roman" w:cs="Times New Roman"/>
          <w:sz w:val="24"/>
          <w:szCs w:val="24"/>
        </w:rPr>
        <w:t xml:space="preserve">logical </w:t>
      </w:r>
      <w:r w:rsidR="00D54CDF" w:rsidRPr="009439FD">
        <w:rPr>
          <w:rFonts w:ascii="Times New Roman" w:hAnsi="Times New Roman" w:cs="Times New Roman"/>
          <w:sz w:val="24"/>
          <w:szCs w:val="24"/>
        </w:rPr>
        <w:t>validity (</w:t>
      </w:r>
      <w:proofErr w:type="spellStart"/>
      <w:r w:rsidR="006054B9" w:rsidRPr="009439FD">
        <w:rPr>
          <w:rFonts w:ascii="Times New Roman" w:hAnsi="Times New Roman" w:cs="Times New Roman"/>
          <w:sz w:val="24"/>
          <w:szCs w:val="24"/>
        </w:rPr>
        <w:t>Orvik</w:t>
      </w:r>
      <w:proofErr w:type="spellEnd"/>
      <w:r w:rsidR="006054B9" w:rsidRPr="009439FD">
        <w:rPr>
          <w:rFonts w:ascii="Times New Roman" w:hAnsi="Times New Roman" w:cs="Times New Roman"/>
          <w:sz w:val="24"/>
          <w:szCs w:val="24"/>
        </w:rPr>
        <w:t xml:space="preserve"> et al., 2013; </w:t>
      </w:r>
      <w:proofErr w:type="spellStart"/>
      <w:r w:rsidR="006054B9" w:rsidRPr="009439FD">
        <w:rPr>
          <w:rFonts w:ascii="Times New Roman" w:hAnsi="Times New Roman" w:cs="Times New Roman"/>
          <w:sz w:val="24"/>
          <w:szCs w:val="24"/>
        </w:rPr>
        <w:t>Willig</w:t>
      </w:r>
      <w:proofErr w:type="spellEnd"/>
      <w:r w:rsidR="006054B9" w:rsidRPr="009439FD">
        <w:rPr>
          <w:rFonts w:ascii="Times New Roman" w:hAnsi="Times New Roman" w:cs="Times New Roman"/>
          <w:sz w:val="24"/>
          <w:szCs w:val="24"/>
        </w:rPr>
        <w:t>, 2013</w:t>
      </w:r>
      <w:r w:rsidR="00D54CDF" w:rsidRPr="009439FD">
        <w:rPr>
          <w:rFonts w:ascii="Times New Roman" w:hAnsi="Times New Roman" w:cs="Times New Roman"/>
          <w:sz w:val="24"/>
          <w:szCs w:val="24"/>
        </w:rPr>
        <w:t xml:space="preserve">). </w:t>
      </w:r>
      <w:r w:rsidR="00D969AC" w:rsidRPr="009439FD">
        <w:rPr>
          <w:rFonts w:ascii="Times New Roman" w:hAnsi="Times New Roman" w:cs="Times New Roman"/>
          <w:sz w:val="24"/>
          <w:szCs w:val="24"/>
        </w:rPr>
        <w:t xml:space="preserve">A main concern with </w:t>
      </w:r>
      <w:r w:rsidR="0092762E">
        <w:rPr>
          <w:rFonts w:ascii="Times New Roman" w:hAnsi="Times New Roman" w:cs="Times New Roman"/>
          <w:sz w:val="24"/>
          <w:szCs w:val="24"/>
        </w:rPr>
        <w:t xml:space="preserve">accessibility to </w:t>
      </w:r>
      <w:r w:rsidR="00D969AC" w:rsidRPr="009439FD">
        <w:rPr>
          <w:rFonts w:ascii="Times New Roman" w:hAnsi="Times New Roman" w:cs="Times New Roman"/>
          <w:sz w:val="24"/>
          <w:szCs w:val="24"/>
        </w:rPr>
        <w:t xml:space="preserve">this sample </w:t>
      </w:r>
      <w:r w:rsidR="0092762E">
        <w:rPr>
          <w:rFonts w:ascii="Times New Roman" w:hAnsi="Times New Roman" w:cs="Times New Roman"/>
          <w:sz w:val="24"/>
          <w:szCs w:val="24"/>
        </w:rPr>
        <w:t>is</w:t>
      </w:r>
      <w:r w:rsidR="00D969AC" w:rsidRPr="009439FD">
        <w:rPr>
          <w:rFonts w:ascii="Times New Roman" w:hAnsi="Times New Roman" w:cs="Times New Roman"/>
          <w:sz w:val="24"/>
          <w:szCs w:val="24"/>
        </w:rPr>
        <w:t xml:space="preserve"> with their teaching </w:t>
      </w:r>
      <w:r w:rsidR="00860B7B">
        <w:rPr>
          <w:rFonts w:ascii="Times New Roman" w:hAnsi="Times New Roman" w:cs="Times New Roman"/>
          <w:sz w:val="24"/>
          <w:szCs w:val="24"/>
        </w:rPr>
        <w:t>expectations</w:t>
      </w:r>
      <w:r w:rsidR="0092762E">
        <w:rPr>
          <w:rFonts w:ascii="Times New Roman" w:hAnsi="Times New Roman" w:cs="Times New Roman"/>
          <w:sz w:val="24"/>
          <w:szCs w:val="24"/>
        </w:rPr>
        <w:t>.</w:t>
      </w:r>
      <w:r w:rsidR="00D969AC" w:rsidRPr="009439FD">
        <w:rPr>
          <w:rFonts w:ascii="Times New Roman" w:hAnsi="Times New Roman" w:cs="Times New Roman"/>
          <w:sz w:val="24"/>
          <w:szCs w:val="24"/>
        </w:rPr>
        <w:t xml:space="preserve"> </w:t>
      </w:r>
      <w:r w:rsidR="0092762E">
        <w:rPr>
          <w:rFonts w:ascii="Times New Roman" w:hAnsi="Times New Roman" w:cs="Times New Roman"/>
          <w:sz w:val="24"/>
          <w:szCs w:val="24"/>
        </w:rPr>
        <w:t>To overcome this</w:t>
      </w:r>
      <w:r w:rsidR="00D969AC" w:rsidRPr="009439FD">
        <w:rPr>
          <w:rFonts w:ascii="Times New Roman" w:hAnsi="Times New Roman" w:cs="Times New Roman"/>
          <w:sz w:val="24"/>
          <w:szCs w:val="24"/>
        </w:rPr>
        <w:t xml:space="preserve"> </w:t>
      </w:r>
      <w:r w:rsidR="00377EC6" w:rsidRPr="009439FD">
        <w:rPr>
          <w:rFonts w:ascii="Times New Roman" w:hAnsi="Times New Roman" w:cs="Times New Roman"/>
          <w:sz w:val="24"/>
          <w:szCs w:val="24"/>
        </w:rPr>
        <w:t xml:space="preserve">the schools will be asked to give the best time </w:t>
      </w:r>
      <w:r w:rsidR="0092762E">
        <w:rPr>
          <w:rFonts w:ascii="Times New Roman" w:hAnsi="Times New Roman" w:cs="Times New Roman"/>
          <w:sz w:val="24"/>
          <w:szCs w:val="24"/>
        </w:rPr>
        <w:t xml:space="preserve">to </w:t>
      </w:r>
      <w:r w:rsidR="00377EC6" w:rsidRPr="009439FD">
        <w:rPr>
          <w:rFonts w:ascii="Times New Roman" w:hAnsi="Times New Roman" w:cs="Times New Roman"/>
          <w:sz w:val="24"/>
          <w:szCs w:val="24"/>
        </w:rPr>
        <w:t>arrange the focus grou</w:t>
      </w:r>
      <w:r w:rsidR="00860B7B">
        <w:rPr>
          <w:rFonts w:ascii="Times New Roman" w:hAnsi="Times New Roman" w:cs="Times New Roman"/>
          <w:sz w:val="24"/>
          <w:szCs w:val="24"/>
        </w:rPr>
        <w:t>p.</w:t>
      </w:r>
      <w:r w:rsidR="00B65235" w:rsidRPr="009439FD">
        <w:rPr>
          <w:rFonts w:ascii="Times New Roman" w:hAnsi="Times New Roman" w:cs="Times New Roman"/>
          <w:sz w:val="24"/>
          <w:szCs w:val="24"/>
        </w:rPr>
        <w:t xml:space="preserve"> A professional relationship will be built with the participants before the focus groups to ensure </w:t>
      </w:r>
      <w:r w:rsidR="00A4693A">
        <w:rPr>
          <w:rFonts w:ascii="Times New Roman" w:hAnsi="Times New Roman" w:cs="Times New Roman"/>
          <w:sz w:val="24"/>
          <w:szCs w:val="24"/>
        </w:rPr>
        <w:t>they</w:t>
      </w:r>
      <w:r w:rsidR="00B65235" w:rsidRPr="009439FD">
        <w:rPr>
          <w:rFonts w:ascii="Times New Roman" w:hAnsi="Times New Roman" w:cs="Times New Roman"/>
          <w:sz w:val="24"/>
          <w:szCs w:val="24"/>
        </w:rPr>
        <w:t xml:space="preserve"> feel at ease</w:t>
      </w:r>
      <w:r w:rsidR="00A05BBB" w:rsidRPr="009439FD">
        <w:rPr>
          <w:rFonts w:ascii="Times New Roman" w:hAnsi="Times New Roman" w:cs="Times New Roman"/>
          <w:sz w:val="24"/>
          <w:szCs w:val="24"/>
        </w:rPr>
        <w:t xml:space="preserve">. </w:t>
      </w:r>
      <w:r w:rsidR="00003A7E" w:rsidRPr="009439FD">
        <w:rPr>
          <w:rFonts w:ascii="Times New Roman" w:hAnsi="Times New Roman" w:cs="Times New Roman"/>
          <w:sz w:val="24"/>
          <w:szCs w:val="24"/>
        </w:rPr>
        <w:t xml:space="preserve">The focus group will </w:t>
      </w:r>
      <w:r w:rsidR="00956A1D" w:rsidRPr="009439FD">
        <w:rPr>
          <w:rFonts w:ascii="Times New Roman" w:hAnsi="Times New Roman" w:cs="Times New Roman"/>
          <w:sz w:val="24"/>
          <w:szCs w:val="24"/>
        </w:rPr>
        <w:t>begin with ground rules</w:t>
      </w:r>
      <w:r w:rsidR="00A05BBB" w:rsidRPr="009439FD">
        <w:rPr>
          <w:rFonts w:ascii="Times New Roman" w:hAnsi="Times New Roman" w:cs="Times New Roman"/>
          <w:sz w:val="24"/>
          <w:szCs w:val="24"/>
        </w:rPr>
        <w:t xml:space="preserve">, </w:t>
      </w:r>
      <w:r w:rsidR="001408AC" w:rsidRPr="009439FD">
        <w:rPr>
          <w:rFonts w:ascii="Times New Roman" w:hAnsi="Times New Roman" w:cs="Times New Roman"/>
          <w:sz w:val="24"/>
          <w:szCs w:val="24"/>
        </w:rPr>
        <w:t xml:space="preserve">permissions and </w:t>
      </w:r>
      <w:r w:rsidR="00362FF7">
        <w:rPr>
          <w:rFonts w:ascii="Times New Roman" w:hAnsi="Times New Roman" w:cs="Times New Roman"/>
          <w:sz w:val="24"/>
          <w:szCs w:val="24"/>
        </w:rPr>
        <w:t xml:space="preserve">an </w:t>
      </w:r>
      <w:r w:rsidR="001408AC" w:rsidRPr="009439FD">
        <w:rPr>
          <w:rFonts w:ascii="Times New Roman" w:hAnsi="Times New Roman" w:cs="Times New Roman"/>
          <w:sz w:val="24"/>
          <w:szCs w:val="24"/>
        </w:rPr>
        <w:t xml:space="preserve">introductory statement </w:t>
      </w:r>
      <w:r w:rsidR="00A05BBB" w:rsidRPr="009439FD">
        <w:rPr>
          <w:rFonts w:ascii="Times New Roman" w:hAnsi="Times New Roman" w:cs="Times New Roman"/>
          <w:sz w:val="24"/>
          <w:szCs w:val="24"/>
        </w:rPr>
        <w:t>(Krueger, 2002)</w:t>
      </w:r>
      <w:r w:rsidR="00575FA8" w:rsidRPr="009439FD">
        <w:rPr>
          <w:rFonts w:ascii="Times New Roman" w:hAnsi="Times New Roman" w:cs="Times New Roman"/>
          <w:sz w:val="24"/>
          <w:szCs w:val="24"/>
        </w:rPr>
        <w:t xml:space="preserve">. It will </w:t>
      </w:r>
      <w:r w:rsidR="001408AC" w:rsidRPr="009439FD">
        <w:rPr>
          <w:rFonts w:ascii="Times New Roman" w:hAnsi="Times New Roman" w:cs="Times New Roman"/>
          <w:sz w:val="24"/>
          <w:szCs w:val="24"/>
        </w:rPr>
        <w:t xml:space="preserve">then </w:t>
      </w:r>
      <w:r w:rsidR="00003A7E" w:rsidRPr="009439FD">
        <w:rPr>
          <w:rFonts w:ascii="Times New Roman" w:hAnsi="Times New Roman" w:cs="Times New Roman"/>
          <w:sz w:val="24"/>
          <w:szCs w:val="24"/>
        </w:rPr>
        <w:t xml:space="preserve">explore </w:t>
      </w:r>
      <w:r w:rsidR="00575FA8" w:rsidRPr="009439FD">
        <w:rPr>
          <w:rFonts w:ascii="Times New Roman" w:hAnsi="Times New Roman" w:cs="Times New Roman"/>
          <w:sz w:val="24"/>
          <w:szCs w:val="24"/>
        </w:rPr>
        <w:t>questions relating to the teacher self-efficacy questionnaire</w:t>
      </w:r>
      <w:r w:rsidR="00724CF4" w:rsidRPr="009439FD">
        <w:rPr>
          <w:rFonts w:ascii="Times New Roman" w:hAnsi="Times New Roman" w:cs="Times New Roman"/>
          <w:sz w:val="24"/>
          <w:szCs w:val="24"/>
        </w:rPr>
        <w:t xml:space="preserve"> </w:t>
      </w:r>
      <w:r w:rsidR="00575FA8" w:rsidRPr="009439FD">
        <w:rPr>
          <w:rFonts w:ascii="Times New Roman" w:hAnsi="Times New Roman" w:cs="Times New Roman"/>
          <w:sz w:val="24"/>
          <w:szCs w:val="24"/>
        </w:rPr>
        <w:t xml:space="preserve">(Schwarzer, Schmitz, &amp; </w:t>
      </w:r>
      <w:proofErr w:type="spellStart"/>
      <w:r w:rsidR="00575FA8" w:rsidRPr="009439FD">
        <w:rPr>
          <w:rFonts w:ascii="Times New Roman" w:hAnsi="Times New Roman" w:cs="Times New Roman"/>
          <w:sz w:val="24"/>
          <w:szCs w:val="24"/>
        </w:rPr>
        <w:t>Daytner</w:t>
      </w:r>
      <w:proofErr w:type="spellEnd"/>
      <w:r w:rsidR="00575FA8" w:rsidRPr="009439FD">
        <w:rPr>
          <w:rFonts w:ascii="Times New Roman" w:hAnsi="Times New Roman" w:cs="Times New Roman"/>
          <w:sz w:val="24"/>
          <w:szCs w:val="24"/>
        </w:rPr>
        <w:t xml:space="preserve">, 1999) </w:t>
      </w:r>
      <w:r w:rsidR="00003A7E" w:rsidRPr="009439FD">
        <w:rPr>
          <w:rFonts w:ascii="Times New Roman" w:hAnsi="Times New Roman" w:cs="Times New Roman"/>
          <w:sz w:val="24"/>
          <w:szCs w:val="24"/>
        </w:rPr>
        <w:t>in an open and free manner</w:t>
      </w:r>
      <w:r w:rsidR="00575FA8" w:rsidRPr="009439FD">
        <w:rPr>
          <w:rFonts w:ascii="Times New Roman" w:hAnsi="Times New Roman" w:cs="Times New Roman"/>
          <w:sz w:val="24"/>
          <w:szCs w:val="24"/>
        </w:rPr>
        <w:t xml:space="preserve">, with more emphasis on </w:t>
      </w:r>
      <w:r w:rsidR="00724CF4" w:rsidRPr="009439FD">
        <w:rPr>
          <w:rFonts w:ascii="Times New Roman" w:hAnsi="Times New Roman" w:cs="Times New Roman"/>
          <w:sz w:val="24"/>
          <w:szCs w:val="24"/>
        </w:rPr>
        <w:t>what influences their belie</w:t>
      </w:r>
      <w:r w:rsidR="00A4693A">
        <w:rPr>
          <w:rFonts w:ascii="Times New Roman" w:hAnsi="Times New Roman" w:cs="Times New Roman"/>
          <w:sz w:val="24"/>
          <w:szCs w:val="24"/>
        </w:rPr>
        <w:t xml:space="preserve">fs </w:t>
      </w:r>
      <w:r w:rsidR="00362FF7">
        <w:rPr>
          <w:rFonts w:ascii="Times New Roman" w:hAnsi="Times New Roman" w:cs="Times New Roman"/>
          <w:sz w:val="24"/>
          <w:szCs w:val="24"/>
        </w:rPr>
        <w:t>concerning their TSEB and SF</w:t>
      </w:r>
      <w:r w:rsidR="00A4693A">
        <w:rPr>
          <w:rFonts w:ascii="Times New Roman" w:hAnsi="Times New Roman" w:cs="Times New Roman"/>
          <w:sz w:val="24"/>
          <w:szCs w:val="24"/>
        </w:rPr>
        <w:t>.</w:t>
      </w:r>
      <w:r w:rsidR="00362FF7">
        <w:rPr>
          <w:rFonts w:ascii="Times New Roman" w:hAnsi="Times New Roman" w:cs="Times New Roman"/>
          <w:sz w:val="24"/>
          <w:szCs w:val="24"/>
        </w:rPr>
        <w:t xml:space="preserve"> </w:t>
      </w:r>
      <w:r w:rsidR="00A4693A">
        <w:rPr>
          <w:rFonts w:ascii="Times New Roman" w:hAnsi="Times New Roman" w:cs="Times New Roman"/>
          <w:sz w:val="24"/>
          <w:szCs w:val="24"/>
        </w:rPr>
        <w:t>T</w:t>
      </w:r>
      <w:r w:rsidR="00362FF7">
        <w:rPr>
          <w:rFonts w:ascii="Times New Roman" w:hAnsi="Times New Roman" w:cs="Times New Roman"/>
          <w:sz w:val="24"/>
          <w:szCs w:val="24"/>
        </w:rPr>
        <w:t>hey will also be asked about</w:t>
      </w:r>
      <w:r w:rsidR="00A038AA" w:rsidRPr="009439FD">
        <w:rPr>
          <w:rFonts w:ascii="Times New Roman" w:hAnsi="Times New Roman" w:cs="Times New Roman"/>
          <w:sz w:val="24"/>
          <w:szCs w:val="24"/>
        </w:rPr>
        <w:t xml:space="preserve"> </w:t>
      </w:r>
      <w:r w:rsidR="00A4693A">
        <w:rPr>
          <w:rFonts w:ascii="Times New Roman" w:hAnsi="Times New Roman" w:cs="Times New Roman"/>
          <w:sz w:val="24"/>
          <w:szCs w:val="24"/>
        </w:rPr>
        <w:t xml:space="preserve">available </w:t>
      </w:r>
      <w:r w:rsidR="00A038AA" w:rsidRPr="009439FD">
        <w:rPr>
          <w:rFonts w:ascii="Times New Roman" w:hAnsi="Times New Roman" w:cs="Times New Roman"/>
          <w:sz w:val="24"/>
          <w:szCs w:val="24"/>
        </w:rPr>
        <w:t>support and future concerns</w:t>
      </w:r>
      <w:r w:rsidR="00003A7E" w:rsidRPr="009439FD">
        <w:rPr>
          <w:rFonts w:ascii="Times New Roman" w:hAnsi="Times New Roman" w:cs="Times New Roman"/>
          <w:sz w:val="24"/>
          <w:szCs w:val="24"/>
        </w:rPr>
        <w:t xml:space="preserve">. </w:t>
      </w:r>
      <w:r w:rsidR="00E35DFD" w:rsidRPr="009439FD">
        <w:rPr>
          <w:rFonts w:ascii="Times New Roman" w:hAnsi="Times New Roman" w:cs="Times New Roman"/>
          <w:sz w:val="24"/>
          <w:szCs w:val="24"/>
        </w:rPr>
        <w:t xml:space="preserve">These types of questions would not be accessible through quantitative research. </w:t>
      </w:r>
      <w:r w:rsidR="00976B12" w:rsidRPr="009439FD">
        <w:rPr>
          <w:rFonts w:ascii="Times New Roman" w:hAnsi="Times New Roman" w:cs="Times New Roman"/>
          <w:sz w:val="24"/>
          <w:szCs w:val="24"/>
        </w:rPr>
        <w:t xml:space="preserve">The development of an interview guide will be completed with alternative questions and prompts to involve all </w:t>
      </w:r>
      <w:r w:rsidR="00A05BBB" w:rsidRPr="009439FD">
        <w:rPr>
          <w:rFonts w:ascii="Times New Roman" w:hAnsi="Times New Roman" w:cs="Times New Roman"/>
          <w:sz w:val="24"/>
          <w:szCs w:val="24"/>
        </w:rPr>
        <w:t xml:space="preserve">participants; the role of the moderator will also </w:t>
      </w:r>
      <w:r w:rsidR="00281F36">
        <w:rPr>
          <w:rFonts w:ascii="Times New Roman" w:hAnsi="Times New Roman" w:cs="Times New Roman"/>
          <w:sz w:val="24"/>
          <w:szCs w:val="24"/>
        </w:rPr>
        <w:t xml:space="preserve">be adhered to, in line with </w:t>
      </w:r>
      <w:r w:rsidR="00A05BBB" w:rsidRPr="009439FD">
        <w:rPr>
          <w:rFonts w:ascii="Times New Roman" w:hAnsi="Times New Roman" w:cs="Times New Roman"/>
          <w:sz w:val="24"/>
          <w:szCs w:val="24"/>
        </w:rPr>
        <w:t>Krueger’s (2002) recommendations</w:t>
      </w:r>
      <w:r w:rsidR="00DC6CD3" w:rsidRPr="009439FD">
        <w:rPr>
          <w:rFonts w:ascii="Times New Roman" w:hAnsi="Times New Roman" w:cs="Times New Roman"/>
          <w:sz w:val="24"/>
          <w:szCs w:val="24"/>
        </w:rPr>
        <w:t xml:space="preserve">. </w:t>
      </w:r>
      <w:r w:rsidR="00F51531" w:rsidRPr="009439FD">
        <w:rPr>
          <w:rFonts w:ascii="Times New Roman" w:hAnsi="Times New Roman" w:cs="Times New Roman"/>
          <w:sz w:val="24"/>
          <w:szCs w:val="24"/>
        </w:rPr>
        <w:t>Debrief differs for qualitative and quantitative researc</w:t>
      </w:r>
      <w:r w:rsidR="00E54CD5" w:rsidRPr="009439FD">
        <w:rPr>
          <w:rFonts w:ascii="Times New Roman" w:hAnsi="Times New Roman" w:cs="Times New Roman"/>
          <w:sz w:val="24"/>
          <w:szCs w:val="24"/>
        </w:rPr>
        <w:t>h</w:t>
      </w:r>
      <w:r w:rsidR="00281F36">
        <w:rPr>
          <w:rFonts w:ascii="Times New Roman" w:hAnsi="Times New Roman" w:cs="Times New Roman"/>
          <w:sz w:val="24"/>
          <w:szCs w:val="24"/>
        </w:rPr>
        <w:t>.</w:t>
      </w:r>
      <w:r w:rsidR="00E54CD5" w:rsidRPr="009439FD">
        <w:rPr>
          <w:rFonts w:ascii="Times New Roman" w:hAnsi="Times New Roman" w:cs="Times New Roman"/>
          <w:sz w:val="24"/>
          <w:szCs w:val="24"/>
        </w:rPr>
        <w:t xml:space="preserve"> </w:t>
      </w:r>
      <w:r w:rsidR="00281F36">
        <w:rPr>
          <w:rFonts w:ascii="Times New Roman" w:hAnsi="Times New Roman" w:cs="Times New Roman"/>
          <w:sz w:val="24"/>
          <w:szCs w:val="24"/>
        </w:rPr>
        <w:t>From a qualitative approach,</w:t>
      </w:r>
      <w:r w:rsidR="00E54CD5" w:rsidRPr="009439FD">
        <w:rPr>
          <w:rFonts w:ascii="Times New Roman" w:hAnsi="Times New Roman" w:cs="Times New Roman"/>
          <w:sz w:val="24"/>
          <w:szCs w:val="24"/>
        </w:rPr>
        <w:t xml:space="preserve"> the debrief will occur verbally as a summary at the end of the focus group, whereas the debrief for the quantitative </w:t>
      </w:r>
      <w:r w:rsidR="00E54CD5" w:rsidRPr="009439FD">
        <w:rPr>
          <w:rFonts w:ascii="Times New Roman" w:hAnsi="Times New Roman" w:cs="Times New Roman"/>
          <w:sz w:val="24"/>
          <w:szCs w:val="24"/>
        </w:rPr>
        <w:lastRenderedPageBreak/>
        <w:t xml:space="preserve">research will involve a written debrief sheet. </w:t>
      </w:r>
      <w:r w:rsidR="00281F36">
        <w:rPr>
          <w:rFonts w:ascii="Times New Roman" w:hAnsi="Times New Roman" w:cs="Times New Roman"/>
          <w:sz w:val="24"/>
          <w:szCs w:val="24"/>
        </w:rPr>
        <w:t xml:space="preserve">The Focus group will be recorded with informed permission and it will be transcribed with care. </w:t>
      </w:r>
    </w:p>
    <w:p w14:paraId="5827A336" w14:textId="02EEC81D" w:rsidR="00652D95" w:rsidRPr="009439FD" w:rsidRDefault="000518BB"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Evidently,</w:t>
      </w:r>
      <w:r w:rsidRPr="009439FD">
        <w:rPr>
          <w:rFonts w:ascii="Times New Roman" w:hAnsi="Times New Roman" w:cs="Times New Roman"/>
          <w:b/>
          <w:bCs/>
          <w:sz w:val="24"/>
          <w:szCs w:val="24"/>
        </w:rPr>
        <w:t xml:space="preserve"> </w:t>
      </w:r>
      <w:r w:rsidRPr="009439FD">
        <w:rPr>
          <w:rFonts w:ascii="Times New Roman" w:hAnsi="Times New Roman" w:cs="Times New Roman"/>
          <w:sz w:val="24"/>
          <w:szCs w:val="24"/>
        </w:rPr>
        <w:t>the data</w:t>
      </w:r>
      <w:r w:rsidR="00C4466E" w:rsidRPr="009439FD">
        <w:rPr>
          <w:rFonts w:ascii="Times New Roman" w:hAnsi="Times New Roman" w:cs="Times New Roman"/>
          <w:sz w:val="24"/>
          <w:szCs w:val="24"/>
        </w:rPr>
        <w:t xml:space="preserve"> analysis </w:t>
      </w:r>
      <w:r w:rsidRPr="009439FD">
        <w:rPr>
          <w:rFonts w:ascii="Times New Roman" w:hAnsi="Times New Roman" w:cs="Times New Roman"/>
          <w:sz w:val="24"/>
          <w:szCs w:val="24"/>
        </w:rPr>
        <w:t xml:space="preserve">and results given for each approach will differ significantly. </w:t>
      </w:r>
      <w:r w:rsidR="00652D95" w:rsidRPr="009439FD">
        <w:rPr>
          <w:rFonts w:ascii="Times New Roman" w:hAnsi="Times New Roman" w:cs="Times New Roman"/>
          <w:sz w:val="24"/>
          <w:szCs w:val="24"/>
        </w:rPr>
        <w:t>From a qualitative perspective, since the study is experiential it lends itself to thematic analysis (Smith, 2015) in addition to grounded theory due to its inductive nature (Braun &amp; Clarke, 2013). Thematic analysis was chosen as it is more suited to the objectives of the study</w:t>
      </w:r>
      <w:r w:rsidR="00151A8E" w:rsidRPr="009439FD">
        <w:rPr>
          <w:rFonts w:ascii="Times New Roman" w:hAnsi="Times New Roman" w:cs="Times New Roman"/>
          <w:sz w:val="24"/>
          <w:szCs w:val="24"/>
        </w:rPr>
        <w:t xml:space="preserve"> </w:t>
      </w:r>
      <w:r w:rsidR="001E35B6" w:rsidRPr="009439FD">
        <w:rPr>
          <w:rFonts w:ascii="Times New Roman" w:hAnsi="Times New Roman" w:cs="Times New Roman"/>
          <w:sz w:val="24"/>
          <w:szCs w:val="24"/>
        </w:rPr>
        <w:t xml:space="preserve">as it </w:t>
      </w:r>
      <w:r w:rsidR="00FD2727" w:rsidRPr="009439FD">
        <w:rPr>
          <w:rFonts w:ascii="Times New Roman" w:hAnsi="Times New Roman" w:cs="Times New Roman"/>
          <w:sz w:val="24"/>
          <w:szCs w:val="24"/>
        </w:rPr>
        <w:t xml:space="preserve">solely </w:t>
      </w:r>
      <w:r w:rsidR="001E35B6" w:rsidRPr="009439FD">
        <w:rPr>
          <w:rFonts w:ascii="Times New Roman" w:hAnsi="Times New Roman" w:cs="Times New Roman"/>
          <w:sz w:val="24"/>
          <w:szCs w:val="24"/>
        </w:rPr>
        <w:t xml:space="preserve">pursues </w:t>
      </w:r>
      <w:r w:rsidR="000770D3" w:rsidRPr="009439FD">
        <w:rPr>
          <w:rFonts w:ascii="Times New Roman" w:hAnsi="Times New Roman" w:cs="Times New Roman"/>
          <w:sz w:val="24"/>
          <w:szCs w:val="24"/>
        </w:rPr>
        <w:t>the</w:t>
      </w:r>
      <w:r w:rsidR="00FD2727" w:rsidRPr="009439FD">
        <w:rPr>
          <w:rFonts w:ascii="Times New Roman" w:hAnsi="Times New Roman" w:cs="Times New Roman"/>
          <w:sz w:val="24"/>
          <w:szCs w:val="24"/>
        </w:rPr>
        <w:t xml:space="preserve"> </w:t>
      </w:r>
      <w:r w:rsidR="000770D3" w:rsidRPr="009439FD">
        <w:rPr>
          <w:rFonts w:ascii="Times New Roman" w:hAnsi="Times New Roman" w:cs="Times New Roman"/>
          <w:sz w:val="24"/>
          <w:szCs w:val="24"/>
        </w:rPr>
        <w:t>identification of</w:t>
      </w:r>
      <w:r w:rsidR="00151A8E" w:rsidRPr="009439FD">
        <w:rPr>
          <w:rFonts w:ascii="Times New Roman" w:hAnsi="Times New Roman" w:cs="Times New Roman"/>
          <w:sz w:val="24"/>
          <w:szCs w:val="24"/>
        </w:rPr>
        <w:t xml:space="preserve"> themes</w:t>
      </w:r>
      <w:r w:rsidR="000770D3" w:rsidRPr="009439FD">
        <w:rPr>
          <w:rFonts w:ascii="Times New Roman" w:hAnsi="Times New Roman" w:cs="Times New Roman"/>
          <w:sz w:val="24"/>
          <w:szCs w:val="24"/>
        </w:rPr>
        <w:t xml:space="preserve"> and patterns</w:t>
      </w:r>
      <w:r w:rsidR="00652D95" w:rsidRPr="009439FD">
        <w:rPr>
          <w:rFonts w:ascii="Times New Roman" w:hAnsi="Times New Roman" w:cs="Times New Roman"/>
          <w:sz w:val="24"/>
          <w:szCs w:val="24"/>
        </w:rPr>
        <w:t>, unlike ground</w:t>
      </w:r>
      <w:r w:rsidR="00892F01">
        <w:rPr>
          <w:rFonts w:ascii="Times New Roman" w:hAnsi="Times New Roman" w:cs="Times New Roman"/>
          <w:sz w:val="24"/>
          <w:szCs w:val="24"/>
        </w:rPr>
        <w:t>ed</w:t>
      </w:r>
      <w:r w:rsidR="00652D95" w:rsidRPr="009439FD">
        <w:rPr>
          <w:rFonts w:ascii="Times New Roman" w:hAnsi="Times New Roman" w:cs="Times New Roman"/>
          <w:sz w:val="24"/>
          <w:szCs w:val="24"/>
        </w:rPr>
        <w:t xml:space="preserve"> theory which focuses on building theory (Braun &amp; Clarke, 2013). </w:t>
      </w:r>
      <w:r w:rsidR="00FD2727" w:rsidRPr="009439FD">
        <w:rPr>
          <w:rFonts w:ascii="Times New Roman" w:hAnsi="Times New Roman" w:cs="Times New Roman"/>
          <w:sz w:val="24"/>
          <w:szCs w:val="24"/>
        </w:rPr>
        <w:t xml:space="preserve">Thematic analysis is flexible though this has been criticised due to the lack of guidelines </w:t>
      </w:r>
      <w:r w:rsidR="00892F01">
        <w:rPr>
          <w:rFonts w:ascii="Times New Roman" w:hAnsi="Times New Roman" w:cs="Times New Roman"/>
          <w:sz w:val="24"/>
          <w:szCs w:val="24"/>
        </w:rPr>
        <w:t xml:space="preserve">presented </w:t>
      </w:r>
      <w:r w:rsidR="00FD2727" w:rsidRPr="009439FD">
        <w:rPr>
          <w:rFonts w:ascii="Times New Roman" w:hAnsi="Times New Roman" w:cs="Times New Roman"/>
          <w:sz w:val="24"/>
          <w:szCs w:val="24"/>
        </w:rPr>
        <w:t>(Braun and Clarke, 2006)</w:t>
      </w:r>
      <w:r w:rsidR="00F4152D" w:rsidRPr="009439FD">
        <w:rPr>
          <w:rFonts w:ascii="Times New Roman" w:hAnsi="Times New Roman" w:cs="Times New Roman"/>
          <w:sz w:val="24"/>
          <w:szCs w:val="24"/>
        </w:rPr>
        <w:t xml:space="preserve">. Despite this criticism thematic analysis has been used to analyse focus groups in a variety of settings successfully (Keane, Lincoln &amp; Smith, 2012; Quiroga &amp; </w:t>
      </w:r>
      <w:proofErr w:type="spellStart"/>
      <w:r w:rsidR="00F4152D" w:rsidRPr="009439FD">
        <w:rPr>
          <w:rFonts w:ascii="Times New Roman" w:hAnsi="Times New Roman" w:cs="Times New Roman"/>
          <w:sz w:val="24"/>
          <w:szCs w:val="24"/>
        </w:rPr>
        <w:t>Giachritsis</w:t>
      </w:r>
      <w:proofErr w:type="spellEnd"/>
      <w:r w:rsidR="00F4152D" w:rsidRPr="009439FD">
        <w:rPr>
          <w:rFonts w:ascii="Times New Roman" w:hAnsi="Times New Roman" w:cs="Times New Roman"/>
          <w:sz w:val="24"/>
          <w:szCs w:val="24"/>
        </w:rPr>
        <w:t>, 2016).</w:t>
      </w:r>
      <w:r w:rsidR="00C22CB9" w:rsidRPr="009439FD">
        <w:rPr>
          <w:rFonts w:ascii="Times New Roman" w:hAnsi="Times New Roman" w:cs="Times New Roman"/>
          <w:sz w:val="24"/>
          <w:szCs w:val="24"/>
        </w:rPr>
        <w:t xml:space="preserve"> The implications for this method of analysis will satisfy the study objectives</w:t>
      </w:r>
      <w:r w:rsidR="0021161F">
        <w:rPr>
          <w:rFonts w:ascii="Times New Roman" w:hAnsi="Times New Roman" w:cs="Times New Roman"/>
          <w:sz w:val="24"/>
          <w:szCs w:val="24"/>
        </w:rPr>
        <w:t xml:space="preserve"> and the comparison of sub-groups will be possible</w:t>
      </w:r>
      <w:r w:rsidR="00C22CB9" w:rsidRPr="009439FD">
        <w:rPr>
          <w:rFonts w:ascii="Times New Roman" w:hAnsi="Times New Roman" w:cs="Times New Roman"/>
          <w:sz w:val="24"/>
          <w:szCs w:val="24"/>
        </w:rPr>
        <w:t xml:space="preserve">. </w:t>
      </w:r>
    </w:p>
    <w:p w14:paraId="05424B3F" w14:textId="3BE1BA1F" w:rsidR="00076EF9" w:rsidRPr="009439FD" w:rsidRDefault="004C45B0" w:rsidP="004570A9">
      <w:pPr>
        <w:spacing w:line="480" w:lineRule="auto"/>
        <w:ind w:firstLine="720"/>
        <w:rPr>
          <w:rFonts w:ascii="Times New Roman" w:hAnsi="Times New Roman" w:cs="Times New Roman"/>
          <w:sz w:val="24"/>
          <w:szCs w:val="24"/>
        </w:rPr>
      </w:pPr>
      <w:r>
        <w:rPr>
          <w:rFonts w:ascii="Times New Roman" w:hAnsi="Times New Roman" w:cs="Times New Roman"/>
          <w:sz w:val="24"/>
          <w:szCs w:val="24"/>
        </w:rPr>
        <w:t>A</w:t>
      </w:r>
      <w:r w:rsidR="00342346" w:rsidRPr="009439FD">
        <w:rPr>
          <w:rFonts w:ascii="Times New Roman" w:hAnsi="Times New Roman" w:cs="Times New Roman"/>
          <w:sz w:val="24"/>
          <w:szCs w:val="24"/>
        </w:rPr>
        <w:t xml:space="preserve">n analysis of covariance (ANCOVA) </w:t>
      </w:r>
      <w:r w:rsidR="0029506B" w:rsidRPr="009439FD">
        <w:rPr>
          <w:rFonts w:ascii="Times New Roman" w:hAnsi="Times New Roman" w:cs="Times New Roman"/>
          <w:sz w:val="24"/>
          <w:szCs w:val="24"/>
        </w:rPr>
        <w:t>will be used</w:t>
      </w:r>
      <w:r w:rsidR="00342346" w:rsidRPr="009439FD">
        <w:rPr>
          <w:rFonts w:ascii="Times New Roman" w:hAnsi="Times New Roman" w:cs="Times New Roman"/>
          <w:sz w:val="24"/>
          <w:szCs w:val="24"/>
        </w:rPr>
        <w:t xml:space="preserve"> to </w:t>
      </w:r>
      <w:r>
        <w:rPr>
          <w:rFonts w:ascii="Times New Roman" w:hAnsi="Times New Roman" w:cs="Times New Roman"/>
          <w:sz w:val="24"/>
          <w:szCs w:val="24"/>
        </w:rPr>
        <w:t xml:space="preserve">quantitatively </w:t>
      </w:r>
      <w:r w:rsidR="007308B2" w:rsidRPr="009439FD">
        <w:rPr>
          <w:rFonts w:ascii="Times New Roman" w:hAnsi="Times New Roman" w:cs="Times New Roman"/>
          <w:sz w:val="24"/>
          <w:szCs w:val="24"/>
        </w:rPr>
        <w:t xml:space="preserve">compare </w:t>
      </w:r>
      <w:r w:rsidR="004A23AC" w:rsidRPr="009439FD">
        <w:rPr>
          <w:rFonts w:ascii="Times New Roman" w:hAnsi="Times New Roman" w:cs="Times New Roman"/>
          <w:sz w:val="24"/>
          <w:szCs w:val="24"/>
        </w:rPr>
        <w:t xml:space="preserve">TSEB </w:t>
      </w:r>
      <w:r>
        <w:rPr>
          <w:rFonts w:ascii="Times New Roman" w:hAnsi="Times New Roman" w:cs="Times New Roman"/>
          <w:sz w:val="24"/>
          <w:szCs w:val="24"/>
        </w:rPr>
        <w:t>relating to</w:t>
      </w:r>
      <w:r w:rsidR="00D932F3">
        <w:rPr>
          <w:rFonts w:ascii="Times New Roman" w:hAnsi="Times New Roman" w:cs="Times New Roman"/>
          <w:sz w:val="24"/>
          <w:szCs w:val="24"/>
        </w:rPr>
        <w:t xml:space="preserve"> SF </w:t>
      </w:r>
      <w:r w:rsidR="007308B2" w:rsidRPr="009439FD">
        <w:rPr>
          <w:rFonts w:ascii="Times New Roman" w:hAnsi="Times New Roman" w:cs="Times New Roman"/>
          <w:sz w:val="24"/>
          <w:szCs w:val="24"/>
        </w:rPr>
        <w:t xml:space="preserve">in pioneer schools </w:t>
      </w:r>
      <w:r>
        <w:rPr>
          <w:rFonts w:ascii="Times New Roman" w:hAnsi="Times New Roman" w:cs="Times New Roman"/>
          <w:sz w:val="24"/>
          <w:szCs w:val="24"/>
        </w:rPr>
        <w:t>with</w:t>
      </w:r>
      <w:r w:rsidR="007308B2" w:rsidRPr="009439FD">
        <w:rPr>
          <w:rFonts w:ascii="Times New Roman" w:hAnsi="Times New Roman" w:cs="Times New Roman"/>
          <w:sz w:val="24"/>
          <w:szCs w:val="24"/>
        </w:rPr>
        <w:t xml:space="preserve"> non-pioneer schools. </w:t>
      </w:r>
      <w:r w:rsidR="0029506B" w:rsidRPr="009439FD">
        <w:rPr>
          <w:rFonts w:ascii="Times New Roman" w:hAnsi="Times New Roman" w:cs="Times New Roman"/>
          <w:sz w:val="24"/>
          <w:szCs w:val="24"/>
        </w:rPr>
        <w:t>Since this study requires the comparison of two groups, an independent t-test would typically be used, however this is not possible due to the inclusion of a covariate</w:t>
      </w:r>
      <w:r w:rsidR="00E03A03">
        <w:rPr>
          <w:rFonts w:ascii="Times New Roman" w:hAnsi="Times New Roman" w:cs="Times New Roman"/>
          <w:sz w:val="24"/>
          <w:szCs w:val="24"/>
        </w:rPr>
        <w:t xml:space="preserve"> (</w:t>
      </w:r>
      <w:proofErr w:type="spellStart"/>
      <w:r w:rsidR="00E03A03" w:rsidRPr="00E03A03">
        <w:rPr>
          <w:rFonts w:ascii="Times New Roman" w:hAnsi="Times New Roman" w:cs="Times New Roman"/>
          <w:sz w:val="24"/>
          <w:szCs w:val="24"/>
        </w:rPr>
        <w:t>Pallant</w:t>
      </w:r>
      <w:proofErr w:type="spellEnd"/>
      <w:r w:rsidR="00E03A03" w:rsidRPr="00E03A03">
        <w:rPr>
          <w:rFonts w:ascii="Times New Roman" w:hAnsi="Times New Roman" w:cs="Times New Roman"/>
          <w:sz w:val="24"/>
          <w:szCs w:val="24"/>
        </w:rPr>
        <w:t>, 2010)</w:t>
      </w:r>
      <w:r w:rsidR="0029506B" w:rsidRPr="009439FD">
        <w:rPr>
          <w:rFonts w:ascii="Times New Roman" w:hAnsi="Times New Roman" w:cs="Times New Roman"/>
          <w:sz w:val="24"/>
          <w:szCs w:val="24"/>
        </w:rPr>
        <w:t xml:space="preserve">. </w:t>
      </w:r>
      <w:r w:rsidR="00C22CB9" w:rsidRPr="009439FD">
        <w:rPr>
          <w:rFonts w:ascii="Times New Roman" w:hAnsi="Times New Roman" w:cs="Times New Roman"/>
          <w:sz w:val="24"/>
          <w:szCs w:val="24"/>
        </w:rPr>
        <w:t xml:space="preserve">The addition of a covariate recognises that there may be study differences at baseline. The ANCOVA </w:t>
      </w:r>
      <w:r w:rsidR="00344D5A">
        <w:rPr>
          <w:rFonts w:ascii="Times New Roman" w:hAnsi="Times New Roman" w:cs="Times New Roman"/>
          <w:sz w:val="24"/>
          <w:szCs w:val="24"/>
        </w:rPr>
        <w:t xml:space="preserve">in this study will look at the effect of the type of school on </w:t>
      </w:r>
      <w:r w:rsidR="00344D5A" w:rsidRPr="009439FD">
        <w:rPr>
          <w:rFonts w:ascii="Times New Roman" w:hAnsi="Times New Roman" w:cs="Times New Roman"/>
          <w:sz w:val="24"/>
          <w:szCs w:val="24"/>
        </w:rPr>
        <w:t xml:space="preserve">TSEB relating to </w:t>
      </w:r>
      <w:r w:rsidR="00344D5A">
        <w:rPr>
          <w:rFonts w:ascii="Times New Roman" w:hAnsi="Times New Roman" w:cs="Times New Roman"/>
          <w:sz w:val="24"/>
          <w:szCs w:val="24"/>
        </w:rPr>
        <w:t xml:space="preserve">SF </w:t>
      </w:r>
      <w:r w:rsidR="004B0F4A">
        <w:rPr>
          <w:rFonts w:ascii="Times New Roman" w:hAnsi="Times New Roman" w:cs="Times New Roman"/>
          <w:sz w:val="24"/>
          <w:szCs w:val="24"/>
        </w:rPr>
        <w:t>whilst</w:t>
      </w:r>
      <w:r w:rsidR="00344D5A">
        <w:rPr>
          <w:rFonts w:ascii="Times New Roman" w:hAnsi="Times New Roman" w:cs="Times New Roman"/>
          <w:sz w:val="24"/>
          <w:szCs w:val="24"/>
        </w:rPr>
        <w:t xml:space="preserve"> removing the effect of </w:t>
      </w:r>
      <w:r w:rsidR="00C22CB9" w:rsidRPr="009439FD">
        <w:rPr>
          <w:rFonts w:ascii="Times New Roman" w:hAnsi="Times New Roman" w:cs="Times New Roman"/>
          <w:sz w:val="24"/>
          <w:szCs w:val="24"/>
        </w:rPr>
        <w:t xml:space="preserve">the covariate, general </w:t>
      </w:r>
      <w:r w:rsidR="004A23AC" w:rsidRPr="009439FD">
        <w:rPr>
          <w:rFonts w:ascii="Times New Roman" w:hAnsi="Times New Roman" w:cs="Times New Roman"/>
          <w:sz w:val="24"/>
          <w:szCs w:val="24"/>
        </w:rPr>
        <w:t>TSEB</w:t>
      </w:r>
      <w:r w:rsidR="00344D5A">
        <w:rPr>
          <w:rFonts w:ascii="Times New Roman" w:hAnsi="Times New Roman" w:cs="Times New Roman"/>
          <w:sz w:val="24"/>
          <w:szCs w:val="24"/>
        </w:rPr>
        <w:t xml:space="preserve">. </w:t>
      </w:r>
      <w:r w:rsidR="0029506B" w:rsidRPr="009439FD">
        <w:rPr>
          <w:rFonts w:ascii="Times New Roman" w:hAnsi="Times New Roman" w:cs="Times New Roman"/>
          <w:sz w:val="24"/>
          <w:szCs w:val="24"/>
        </w:rPr>
        <w:t>Judd</w:t>
      </w:r>
      <w:r w:rsidR="0028744F" w:rsidRPr="009439FD">
        <w:rPr>
          <w:rFonts w:ascii="Times New Roman" w:hAnsi="Times New Roman" w:cs="Times New Roman"/>
          <w:sz w:val="24"/>
          <w:szCs w:val="24"/>
        </w:rPr>
        <w:t xml:space="preserve">, </w:t>
      </w:r>
      <w:r w:rsidR="0029506B" w:rsidRPr="009439FD">
        <w:rPr>
          <w:rFonts w:ascii="Times New Roman" w:hAnsi="Times New Roman" w:cs="Times New Roman"/>
          <w:sz w:val="24"/>
          <w:szCs w:val="24"/>
        </w:rPr>
        <w:t>McClelland</w:t>
      </w:r>
      <w:r w:rsidR="0028744F" w:rsidRPr="009439FD">
        <w:rPr>
          <w:rFonts w:ascii="Times New Roman" w:hAnsi="Times New Roman" w:cs="Times New Roman"/>
          <w:sz w:val="24"/>
          <w:szCs w:val="24"/>
        </w:rPr>
        <w:t xml:space="preserve"> &amp; Ryan</w:t>
      </w:r>
      <w:r w:rsidR="0029506B" w:rsidRPr="009439FD">
        <w:rPr>
          <w:rFonts w:ascii="Times New Roman" w:hAnsi="Times New Roman" w:cs="Times New Roman"/>
          <w:sz w:val="24"/>
          <w:szCs w:val="24"/>
        </w:rPr>
        <w:t xml:space="preserve"> (</w:t>
      </w:r>
      <w:r w:rsidR="0028744F" w:rsidRPr="009439FD">
        <w:rPr>
          <w:rFonts w:ascii="Times New Roman" w:hAnsi="Times New Roman" w:cs="Times New Roman"/>
          <w:sz w:val="24"/>
          <w:szCs w:val="24"/>
        </w:rPr>
        <w:t>2009</w:t>
      </w:r>
      <w:r w:rsidR="0029506B" w:rsidRPr="009439FD">
        <w:rPr>
          <w:rFonts w:ascii="Times New Roman" w:hAnsi="Times New Roman" w:cs="Times New Roman"/>
          <w:sz w:val="24"/>
          <w:szCs w:val="24"/>
        </w:rPr>
        <w:t>) propose that statistical analysis should be approached in terms of general linear models to avoid the reliability on t-tests</w:t>
      </w:r>
      <w:r w:rsidR="002F58E4">
        <w:rPr>
          <w:rFonts w:ascii="Times New Roman" w:hAnsi="Times New Roman" w:cs="Times New Roman"/>
          <w:sz w:val="24"/>
          <w:szCs w:val="24"/>
        </w:rPr>
        <w:t>, t</w:t>
      </w:r>
      <w:r w:rsidR="0029506B" w:rsidRPr="009439FD">
        <w:rPr>
          <w:rFonts w:ascii="Times New Roman" w:hAnsi="Times New Roman" w:cs="Times New Roman"/>
          <w:sz w:val="24"/>
          <w:szCs w:val="24"/>
        </w:rPr>
        <w:t xml:space="preserve">he confusion that this study design created supports this proposal. </w:t>
      </w:r>
      <w:r w:rsidR="009322C0" w:rsidRPr="009439FD">
        <w:rPr>
          <w:rFonts w:ascii="Times New Roman" w:hAnsi="Times New Roman" w:cs="Times New Roman"/>
          <w:sz w:val="24"/>
          <w:szCs w:val="24"/>
        </w:rPr>
        <w:t>The data will be checked to see if it satisfi</w:t>
      </w:r>
      <w:r w:rsidR="002F58E4">
        <w:rPr>
          <w:rFonts w:ascii="Times New Roman" w:hAnsi="Times New Roman" w:cs="Times New Roman"/>
          <w:sz w:val="24"/>
          <w:szCs w:val="24"/>
        </w:rPr>
        <w:t>es</w:t>
      </w:r>
      <w:r w:rsidR="009322C0" w:rsidRPr="009439FD">
        <w:rPr>
          <w:rFonts w:ascii="Times New Roman" w:hAnsi="Times New Roman" w:cs="Times New Roman"/>
          <w:sz w:val="24"/>
          <w:szCs w:val="24"/>
        </w:rPr>
        <w:t xml:space="preserve"> the assumptions needed for an ANCOVA to be run. If assumptions cannot be met, then a non-parametric test could be run though t</w:t>
      </w:r>
      <w:r w:rsidR="00EF273B" w:rsidRPr="009439FD">
        <w:rPr>
          <w:rFonts w:ascii="Times New Roman" w:hAnsi="Times New Roman" w:cs="Times New Roman"/>
          <w:sz w:val="24"/>
          <w:szCs w:val="24"/>
        </w:rPr>
        <w:t xml:space="preserve">his may limit </w:t>
      </w:r>
      <w:r w:rsidR="009322C0" w:rsidRPr="009439FD">
        <w:rPr>
          <w:rFonts w:ascii="Times New Roman" w:hAnsi="Times New Roman" w:cs="Times New Roman"/>
          <w:sz w:val="24"/>
          <w:szCs w:val="24"/>
        </w:rPr>
        <w:t xml:space="preserve">the </w:t>
      </w:r>
      <w:r w:rsidR="009322C0" w:rsidRPr="009439FD">
        <w:rPr>
          <w:rFonts w:ascii="Times New Roman" w:hAnsi="Times New Roman" w:cs="Times New Roman"/>
          <w:sz w:val="24"/>
          <w:szCs w:val="24"/>
        </w:rPr>
        <w:lastRenderedPageBreak/>
        <w:t xml:space="preserve">strength of the analysis. </w:t>
      </w:r>
      <w:r w:rsidR="00015271" w:rsidRPr="009439FD">
        <w:rPr>
          <w:rFonts w:ascii="Times New Roman" w:hAnsi="Times New Roman" w:cs="Times New Roman"/>
          <w:sz w:val="24"/>
          <w:szCs w:val="24"/>
        </w:rPr>
        <w:t xml:space="preserve">The results from this analysis will report whether the hypothesis can be accepted or not </w:t>
      </w:r>
      <w:r w:rsidR="00076EF9" w:rsidRPr="009439FD">
        <w:rPr>
          <w:rFonts w:ascii="Times New Roman" w:hAnsi="Times New Roman" w:cs="Times New Roman"/>
          <w:sz w:val="24"/>
          <w:szCs w:val="24"/>
        </w:rPr>
        <w:t>and indicate if the results can be generalised.</w:t>
      </w:r>
      <w:r w:rsidR="00DF0F03">
        <w:rPr>
          <w:rFonts w:ascii="Times New Roman" w:hAnsi="Times New Roman" w:cs="Times New Roman"/>
          <w:sz w:val="24"/>
          <w:szCs w:val="24"/>
        </w:rPr>
        <w:t xml:space="preserve"> </w:t>
      </w:r>
    </w:p>
    <w:p w14:paraId="75DF5ABC" w14:textId="1AE3C7EA" w:rsidR="00BF3172" w:rsidRPr="009439FD" w:rsidRDefault="009B1D44" w:rsidP="004570A9">
      <w:pPr>
        <w:spacing w:line="480" w:lineRule="auto"/>
        <w:ind w:firstLine="720"/>
        <w:rPr>
          <w:rFonts w:ascii="Times New Roman" w:hAnsi="Times New Roman" w:cs="Times New Roman"/>
          <w:sz w:val="24"/>
          <w:szCs w:val="24"/>
        </w:rPr>
      </w:pPr>
      <w:r w:rsidRPr="009439FD">
        <w:rPr>
          <w:rFonts w:ascii="Times New Roman" w:hAnsi="Times New Roman" w:cs="Times New Roman"/>
          <w:sz w:val="24"/>
          <w:szCs w:val="24"/>
        </w:rPr>
        <w:t xml:space="preserve">After reviewing the literature in this essay, it shows </w:t>
      </w:r>
      <w:r w:rsidR="002F58E4">
        <w:rPr>
          <w:rFonts w:ascii="Times New Roman" w:hAnsi="Times New Roman" w:cs="Times New Roman"/>
          <w:sz w:val="24"/>
          <w:szCs w:val="24"/>
        </w:rPr>
        <w:t>the complexities and thought involved when</w:t>
      </w:r>
      <w:r w:rsidRPr="009439FD">
        <w:rPr>
          <w:rFonts w:ascii="Times New Roman" w:hAnsi="Times New Roman" w:cs="Times New Roman"/>
          <w:sz w:val="24"/>
          <w:szCs w:val="24"/>
        </w:rPr>
        <w:t xml:space="preserve"> </w:t>
      </w:r>
      <w:r w:rsidR="002F58E4">
        <w:rPr>
          <w:rFonts w:ascii="Times New Roman" w:hAnsi="Times New Roman" w:cs="Times New Roman"/>
          <w:sz w:val="24"/>
          <w:szCs w:val="24"/>
        </w:rPr>
        <w:t>designing a</w:t>
      </w:r>
      <w:r w:rsidRPr="009439FD">
        <w:rPr>
          <w:rFonts w:ascii="Times New Roman" w:hAnsi="Times New Roman" w:cs="Times New Roman"/>
          <w:sz w:val="24"/>
          <w:szCs w:val="24"/>
        </w:rPr>
        <w:t xml:space="preserve"> </w:t>
      </w:r>
      <w:r w:rsidR="002F58E4">
        <w:rPr>
          <w:rFonts w:ascii="Times New Roman" w:hAnsi="Times New Roman" w:cs="Times New Roman"/>
          <w:sz w:val="24"/>
          <w:szCs w:val="24"/>
        </w:rPr>
        <w:t xml:space="preserve">successful </w:t>
      </w:r>
      <w:r w:rsidRPr="009439FD">
        <w:rPr>
          <w:rFonts w:ascii="Times New Roman" w:hAnsi="Times New Roman" w:cs="Times New Roman"/>
          <w:sz w:val="24"/>
          <w:szCs w:val="24"/>
        </w:rPr>
        <w:t xml:space="preserve">research </w:t>
      </w:r>
      <w:r w:rsidR="002F58E4">
        <w:rPr>
          <w:rFonts w:ascii="Times New Roman" w:hAnsi="Times New Roman" w:cs="Times New Roman"/>
          <w:sz w:val="24"/>
          <w:szCs w:val="24"/>
        </w:rPr>
        <w:t>study</w:t>
      </w:r>
      <w:r w:rsidRPr="009439FD">
        <w:rPr>
          <w:rFonts w:ascii="Times New Roman" w:hAnsi="Times New Roman" w:cs="Times New Roman"/>
          <w:sz w:val="24"/>
          <w:szCs w:val="24"/>
        </w:rPr>
        <w:t>. There are many aspects to consider such as</w:t>
      </w:r>
      <w:r w:rsidR="001454D8" w:rsidRPr="009439FD">
        <w:rPr>
          <w:rFonts w:ascii="Times New Roman" w:hAnsi="Times New Roman" w:cs="Times New Roman"/>
          <w:sz w:val="24"/>
          <w:szCs w:val="24"/>
        </w:rPr>
        <w:t xml:space="preserve"> ethics,</w:t>
      </w:r>
      <w:r w:rsidRPr="009439FD">
        <w:rPr>
          <w:rFonts w:ascii="Times New Roman" w:hAnsi="Times New Roman" w:cs="Times New Roman"/>
          <w:sz w:val="24"/>
          <w:szCs w:val="24"/>
        </w:rPr>
        <w:t xml:space="preserve"> participants, recruitment, </w:t>
      </w:r>
      <w:r w:rsidR="00EF45BE" w:rsidRPr="009439FD">
        <w:rPr>
          <w:rFonts w:ascii="Times New Roman" w:hAnsi="Times New Roman" w:cs="Times New Roman"/>
          <w:sz w:val="24"/>
          <w:szCs w:val="24"/>
        </w:rPr>
        <w:t xml:space="preserve">data collection, data analysis and the implications of the study. </w:t>
      </w:r>
      <w:r w:rsidRPr="009439FD">
        <w:rPr>
          <w:rFonts w:ascii="Times New Roman" w:hAnsi="Times New Roman" w:cs="Times New Roman"/>
          <w:sz w:val="24"/>
          <w:szCs w:val="24"/>
        </w:rPr>
        <w:t xml:space="preserve">Due to the comparably nature of the study it would be most appropriate to use a quantitative method </w:t>
      </w:r>
      <w:r w:rsidR="0081494D" w:rsidRPr="009439FD">
        <w:rPr>
          <w:rFonts w:ascii="Times New Roman" w:hAnsi="Times New Roman" w:cs="Times New Roman"/>
          <w:sz w:val="24"/>
          <w:szCs w:val="24"/>
        </w:rPr>
        <w:t xml:space="preserve">to report a concise result. </w:t>
      </w:r>
      <w:r w:rsidRPr="009439FD">
        <w:rPr>
          <w:rFonts w:ascii="Times New Roman" w:hAnsi="Times New Roman" w:cs="Times New Roman"/>
          <w:sz w:val="24"/>
          <w:szCs w:val="24"/>
        </w:rPr>
        <w:t xml:space="preserve">However, if the research question </w:t>
      </w:r>
      <w:r w:rsidR="001454D8" w:rsidRPr="009439FD">
        <w:rPr>
          <w:rFonts w:ascii="Times New Roman" w:hAnsi="Times New Roman" w:cs="Times New Roman"/>
          <w:sz w:val="24"/>
          <w:szCs w:val="24"/>
        </w:rPr>
        <w:t xml:space="preserve">aimed to achieve a more in-depth understanding of </w:t>
      </w:r>
      <w:r w:rsidR="004A23AC" w:rsidRPr="009439FD">
        <w:rPr>
          <w:rFonts w:ascii="Times New Roman" w:hAnsi="Times New Roman" w:cs="Times New Roman"/>
          <w:sz w:val="24"/>
          <w:szCs w:val="24"/>
        </w:rPr>
        <w:t xml:space="preserve">TSEB </w:t>
      </w:r>
      <w:r w:rsidR="001454D8" w:rsidRPr="009439FD">
        <w:rPr>
          <w:rFonts w:ascii="Times New Roman" w:hAnsi="Times New Roman" w:cs="Times New Roman"/>
          <w:sz w:val="24"/>
          <w:szCs w:val="24"/>
        </w:rPr>
        <w:t xml:space="preserve">in relation to SF it would be beneficial to carry out a qualitative study as suggested by </w:t>
      </w:r>
      <w:proofErr w:type="spellStart"/>
      <w:r w:rsidR="001454D8" w:rsidRPr="009439FD">
        <w:rPr>
          <w:rStyle w:val="selectable"/>
          <w:rFonts w:ascii="Times New Roman" w:hAnsi="Times New Roman" w:cs="Times New Roman"/>
          <w:color w:val="000000"/>
          <w:sz w:val="24"/>
          <w:szCs w:val="24"/>
          <w:lang w:val="en"/>
        </w:rPr>
        <w:t>Barni</w:t>
      </w:r>
      <w:proofErr w:type="spellEnd"/>
      <w:r w:rsidR="001454D8" w:rsidRPr="009439FD">
        <w:rPr>
          <w:rStyle w:val="selectable"/>
          <w:rFonts w:ascii="Times New Roman" w:hAnsi="Times New Roman" w:cs="Times New Roman"/>
          <w:color w:val="000000"/>
          <w:sz w:val="24"/>
          <w:szCs w:val="24"/>
          <w:lang w:val="en"/>
        </w:rPr>
        <w:t xml:space="preserve">, </w:t>
      </w:r>
      <w:proofErr w:type="spellStart"/>
      <w:r w:rsidR="001454D8" w:rsidRPr="009439FD">
        <w:rPr>
          <w:rStyle w:val="selectable"/>
          <w:rFonts w:ascii="Times New Roman" w:hAnsi="Times New Roman" w:cs="Times New Roman"/>
          <w:color w:val="000000"/>
          <w:sz w:val="24"/>
          <w:szCs w:val="24"/>
          <w:lang w:val="en"/>
        </w:rPr>
        <w:t>Danioni</w:t>
      </w:r>
      <w:proofErr w:type="spellEnd"/>
      <w:r w:rsidR="001454D8" w:rsidRPr="009439FD">
        <w:rPr>
          <w:rStyle w:val="selectable"/>
          <w:rFonts w:ascii="Times New Roman" w:hAnsi="Times New Roman" w:cs="Times New Roman"/>
          <w:color w:val="000000"/>
          <w:sz w:val="24"/>
          <w:szCs w:val="24"/>
          <w:lang w:val="en"/>
        </w:rPr>
        <w:t xml:space="preserve"> and </w:t>
      </w:r>
      <w:proofErr w:type="spellStart"/>
      <w:r w:rsidR="001454D8" w:rsidRPr="009439FD">
        <w:rPr>
          <w:rStyle w:val="selectable"/>
          <w:rFonts w:ascii="Times New Roman" w:hAnsi="Times New Roman" w:cs="Times New Roman"/>
          <w:color w:val="000000"/>
          <w:sz w:val="24"/>
          <w:szCs w:val="24"/>
          <w:lang w:val="en"/>
        </w:rPr>
        <w:t>Benevene</w:t>
      </w:r>
      <w:proofErr w:type="spellEnd"/>
      <w:r w:rsidR="001454D8" w:rsidRPr="009439FD">
        <w:rPr>
          <w:rStyle w:val="selectable"/>
          <w:rFonts w:ascii="Times New Roman" w:hAnsi="Times New Roman" w:cs="Times New Roman"/>
          <w:color w:val="000000"/>
          <w:sz w:val="24"/>
          <w:szCs w:val="24"/>
          <w:lang w:val="en"/>
        </w:rPr>
        <w:t xml:space="preserve"> (2019). This could result in the development of research-informed </w:t>
      </w:r>
      <w:r w:rsidRPr="009439FD">
        <w:rPr>
          <w:rFonts w:ascii="Times New Roman" w:hAnsi="Times New Roman" w:cs="Times New Roman"/>
          <w:sz w:val="24"/>
          <w:szCs w:val="24"/>
        </w:rPr>
        <w:t>support</w:t>
      </w:r>
      <w:r w:rsidR="001454D8" w:rsidRPr="009439FD">
        <w:rPr>
          <w:rFonts w:ascii="Times New Roman" w:hAnsi="Times New Roman" w:cs="Times New Roman"/>
          <w:sz w:val="24"/>
          <w:szCs w:val="24"/>
        </w:rPr>
        <w:t xml:space="preserve"> for</w:t>
      </w:r>
      <w:r w:rsidRPr="009439FD">
        <w:rPr>
          <w:rFonts w:ascii="Times New Roman" w:hAnsi="Times New Roman" w:cs="Times New Roman"/>
          <w:sz w:val="24"/>
          <w:szCs w:val="24"/>
        </w:rPr>
        <w:t xml:space="preserve"> teachers </w:t>
      </w:r>
      <w:r w:rsidR="001454D8" w:rsidRPr="009439FD">
        <w:rPr>
          <w:rFonts w:ascii="Times New Roman" w:hAnsi="Times New Roman" w:cs="Times New Roman"/>
          <w:sz w:val="24"/>
          <w:szCs w:val="24"/>
        </w:rPr>
        <w:t xml:space="preserve">relating to </w:t>
      </w:r>
      <w:r w:rsidR="002F58E4">
        <w:rPr>
          <w:rFonts w:ascii="Times New Roman" w:hAnsi="Times New Roman" w:cs="Times New Roman"/>
          <w:sz w:val="24"/>
          <w:szCs w:val="24"/>
        </w:rPr>
        <w:t xml:space="preserve">TSEB and </w:t>
      </w:r>
      <w:r w:rsidR="001454D8" w:rsidRPr="009439FD">
        <w:rPr>
          <w:rFonts w:ascii="Times New Roman" w:hAnsi="Times New Roman" w:cs="Times New Roman"/>
          <w:sz w:val="24"/>
          <w:szCs w:val="24"/>
        </w:rPr>
        <w:t>the</w:t>
      </w:r>
      <w:r w:rsidRPr="009439FD">
        <w:rPr>
          <w:rFonts w:ascii="Times New Roman" w:hAnsi="Times New Roman" w:cs="Times New Roman"/>
          <w:sz w:val="24"/>
          <w:szCs w:val="24"/>
        </w:rPr>
        <w:t xml:space="preserve"> curriculum reform</w:t>
      </w:r>
      <w:r w:rsidR="001454D8" w:rsidRPr="009439FD">
        <w:rPr>
          <w:rFonts w:ascii="Times New Roman" w:hAnsi="Times New Roman" w:cs="Times New Roman"/>
          <w:sz w:val="24"/>
          <w:szCs w:val="24"/>
        </w:rPr>
        <w:t xml:space="preserve">. </w:t>
      </w:r>
      <w:r w:rsidRPr="009439FD">
        <w:rPr>
          <w:rFonts w:ascii="Times New Roman" w:hAnsi="Times New Roman" w:cs="Times New Roman"/>
          <w:sz w:val="24"/>
          <w:szCs w:val="24"/>
        </w:rPr>
        <w:t>Nonetheless,</w:t>
      </w:r>
      <w:r w:rsidR="001454D8" w:rsidRPr="009439FD">
        <w:rPr>
          <w:rFonts w:ascii="Times New Roman" w:hAnsi="Times New Roman" w:cs="Times New Roman"/>
          <w:sz w:val="24"/>
          <w:szCs w:val="24"/>
        </w:rPr>
        <w:t xml:space="preserve"> these results could not be generalised, whereas</w:t>
      </w:r>
      <w:r w:rsidRPr="009439FD">
        <w:rPr>
          <w:rFonts w:ascii="Times New Roman" w:hAnsi="Times New Roman" w:cs="Times New Roman"/>
          <w:sz w:val="24"/>
          <w:szCs w:val="24"/>
        </w:rPr>
        <w:t xml:space="preserve"> a quantitative approach would generate data that could be revisited to allow comparison if further research was to be carried out. For example, if </w:t>
      </w:r>
      <w:r w:rsidR="001454D8" w:rsidRPr="009439FD">
        <w:rPr>
          <w:rFonts w:ascii="Times New Roman" w:hAnsi="Times New Roman" w:cs="Times New Roman"/>
          <w:sz w:val="24"/>
          <w:szCs w:val="24"/>
        </w:rPr>
        <w:t xml:space="preserve">an intervention was implicated then the quantitative results would be </w:t>
      </w:r>
      <w:r w:rsidRPr="009439FD">
        <w:rPr>
          <w:rFonts w:ascii="Times New Roman" w:hAnsi="Times New Roman" w:cs="Times New Roman"/>
          <w:sz w:val="24"/>
          <w:szCs w:val="24"/>
        </w:rPr>
        <w:t>comparable</w:t>
      </w:r>
      <w:r w:rsidR="001454D8" w:rsidRPr="009439FD">
        <w:rPr>
          <w:rFonts w:ascii="Times New Roman" w:hAnsi="Times New Roman" w:cs="Times New Roman"/>
          <w:sz w:val="24"/>
          <w:szCs w:val="24"/>
        </w:rPr>
        <w:t xml:space="preserve"> with future data. </w:t>
      </w:r>
      <w:r w:rsidRPr="009439FD">
        <w:rPr>
          <w:rFonts w:ascii="Times New Roman" w:hAnsi="Times New Roman" w:cs="Times New Roman"/>
          <w:sz w:val="24"/>
          <w:szCs w:val="24"/>
        </w:rPr>
        <w:t>Though this approach alone would leave much of the rich data out</w:t>
      </w:r>
      <w:r w:rsidR="001454D8" w:rsidRPr="009439FD">
        <w:rPr>
          <w:rFonts w:ascii="Times New Roman" w:hAnsi="Times New Roman" w:cs="Times New Roman"/>
          <w:sz w:val="24"/>
          <w:szCs w:val="24"/>
        </w:rPr>
        <w:t xml:space="preserve">, consequently </w:t>
      </w:r>
      <w:r w:rsidR="00076EF9" w:rsidRPr="009439FD">
        <w:rPr>
          <w:rFonts w:ascii="Times New Roman" w:hAnsi="Times New Roman" w:cs="Times New Roman"/>
          <w:sz w:val="24"/>
          <w:szCs w:val="24"/>
        </w:rPr>
        <w:t>lea</w:t>
      </w:r>
      <w:r w:rsidR="002F58E4">
        <w:rPr>
          <w:rFonts w:ascii="Times New Roman" w:hAnsi="Times New Roman" w:cs="Times New Roman"/>
          <w:sz w:val="24"/>
          <w:szCs w:val="24"/>
        </w:rPr>
        <w:t>ding to</w:t>
      </w:r>
      <w:r w:rsidR="00076EF9" w:rsidRPr="009439FD">
        <w:rPr>
          <w:rFonts w:ascii="Times New Roman" w:hAnsi="Times New Roman" w:cs="Times New Roman"/>
          <w:sz w:val="24"/>
          <w:szCs w:val="24"/>
        </w:rPr>
        <w:t xml:space="preserve"> a potential intervention </w:t>
      </w:r>
      <w:r w:rsidR="002F58E4">
        <w:rPr>
          <w:rFonts w:ascii="Times New Roman" w:hAnsi="Times New Roman" w:cs="Times New Roman"/>
          <w:sz w:val="24"/>
          <w:szCs w:val="24"/>
        </w:rPr>
        <w:t>being</w:t>
      </w:r>
      <w:r w:rsidR="00076EF9" w:rsidRPr="009439FD">
        <w:rPr>
          <w:rFonts w:ascii="Times New Roman" w:hAnsi="Times New Roman" w:cs="Times New Roman"/>
          <w:sz w:val="24"/>
          <w:szCs w:val="24"/>
        </w:rPr>
        <w:t xml:space="preserve"> based on existing literature and theory alone</w:t>
      </w:r>
      <w:r w:rsidR="002F58E4">
        <w:rPr>
          <w:rFonts w:ascii="Times New Roman" w:hAnsi="Times New Roman" w:cs="Times New Roman"/>
          <w:sz w:val="24"/>
          <w:szCs w:val="24"/>
        </w:rPr>
        <w:t>, with ignorance to the value of</w:t>
      </w:r>
      <w:r w:rsidR="002F58E4" w:rsidRPr="009439FD">
        <w:rPr>
          <w:rFonts w:ascii="Times New Roman" w:hAnsi="Times New Roman" w:cs="Times New Roman"/>
          <w:sz w:val="24"/>
          <w:szCs w:val="24"/>
        </w:rPr>
        <w:t xml:space="preserve"> qualitative research</w:t>
      </w:r>
      <w:r w:rsidR="002F58E4">
        <w:rPr>
          <w:rFonts w:ascii="Times New Roman" w:hAnsi="Times New Roman" w:cs="Times New Roman"/>
          <w:sz w:val="24"/>
          <w:szCs w:val="24"/>
        </w:rPr>
        <w:t xml:space="preserve"> in this context. Since </w:t>
      </w:r>
      <w:r w:rsidR="00076EF9" w:rsidRPr="009439FD">
        <w:rPr>
          <w:rFonts w:ascii="Times New Roman" w:hAnsi="Times New Roman" w:cs="Times New Roman"/>
          <w:sz w:val="24"/>
          <w:szCs w:val="24"/>
        </w:rPr>
        <w:t xml:space="preserve">the literature searches completed to compile this essay </w:t>
      </w:r>
      <w:r w:rsidR="002F58E4">
        <w:rPr>
          <w:rFonts w:ascii="Times New Roman" w:hAnsi="Times New Roman" w:cs="Times New Roman"/>
          <w:sz w:val="24"/>
          <w:szCs w:val="24"/>
        </w:rPr>
        <w:t>showed</w:t>
      </w:r>
      <w:r w:rsidR="00076EF9" w:rsidRPr="009439FD">
        <w:rPr>
          <w:rFonts w:ascii="Times New Roman" w:hAnsi="Times New Roman" w:cs="Times New Roman"/>
          <w:sz w:val="24"/>
          <w:szCs w:val="24"/>
        </w:rPr>
        <w:t xml:space="preserve"> limited research </w:t>
      </w:r>
      <w:r w:rsidR="002F58E4">
        <w:rPr>
          <w:rFonts w:ascii="Times New Roman" w:hAnsi="Times New Roman" w:cs="Times New Roman"/>
          <w:sz w:val="24"/>
          <w:szCs w:val="24"/>
        </w:rPr>
        <w:t>surrounding the</w:t>
      </w:r>
      <w:r w:rsidR="00076EF9" w:rsidRPr="009439FD">
        <w:rPr>
          <w:rFonts w:ascii="Times New Roman" w:hAnsi="Times New Roman" w:cs="Times New Roman"/>
          <w:sz w:val="24"/>
          <w:szCs w:val="24"/>
        </w:rPr>
        <w:t xml:space="preserve"> topic of </w:t>
      </w:r>
      <w:r w:rsidR="002F58E4">
        <w:rPr>
          <w:rFonts w:ascii="Times New Roman" w:hAnsi="Times New Roman" w:cs="Times New Roman"/>
          <w:sz w:val="24"/>
          <w:szCs w:val="24"/>
        </w:rPr>
        <w:t>TSEB and SF</w:t>
      </w:r>
      <w:r w:rsidR="004716D1" w:rsidRPr="009439FD">
        <w:rPr>
          <w:rFonts w:ascii="Times New Roman" w:hAnsi="Times New Roman" w:cs="Times New Roman"/>
          <w:sz w:val="24"/>
          <w:szCs w:val="24"/>
        </w:rPr>
        <w:t>,</w:t>
      </w:r>
      <w:r w:rsidR="002F58E4">
        <w:rPr>
          <w:rFonts w:ascii="Times New Roman" w:hAnsi="Times New Roman" w:cs="Times New Roman"/>
          <w:sz w:val="24"/>
          <w:szCs w:val="24"/>
        </w:rPr>
        <w:t xml:space="preserve"> it must be suggested that</w:t>
      </w:r>
      <w:r w:rsidR="004716D1" w:rsidRPr="009439FD">
        <w:rPr>
          <w:rFonts w:ascii="Times New Roman" w:hAnsi="Times New Roman" w:cs="Times New Roman"/>
          <w:sz w:val="24"/>
          <w:szCs w:val="24"/>
        </w:rPr>
        <w:t xml:space="preserve"> the most </w:t>
      </w:r>
      <w:r w:rsidR="002F58E4">
        <w:rPr>
          <w:rFonts w:ascii="Times New Roman" w:hAnsi="Times New Roman" w:cs="Times New Roman"/>
          <w:sz w:val="24"/>
          <w:szCs w:val="24"/>
        </w:rPr>
        <w:t xml:space="preserve">suitable approach would be </w:t>
      </w:r>
      <w:r w:rsidR="00A11F6F">
        <w:rPr>
          <w:rFonts w:ascii="Times New Roman" w:hAnsi="Times New Roman" w:cs="Times New Roman"/>
          <w:sz w:val="24"/>
          <w:szCs w:val="24"/>
        </w:rPr>
        <w:t xml:space="preserve">mixed methods. </w:t>
      </w:r>
      <w:proofErr w:type="spellStart"/>
      <w:r w:rsidR="00BF3172" w:rsidRPr="009439FD">
        <w:rPr>
          <w:rFonts w:ascii="Times New Roman" w:hAnsi="Times New Roman" w:cs="Times New Roman"/>
          <w:sz w:val="24"/>
          <w:szCs w:val="24"/>
        </w:rPr>
        <w:t>Winlow</w:t>
      </w:r>
      <w:proofErr w:type="spellEnd"/>
      <w:r w:rsidR="00BF3172" w:rsidRPr="009439FD">
        <w:rPr>
          <w:rFonts w:ascii="Times New Roman" w:hAnsi="Times New Roman" w:cs="Times New Roman"/>
          <w:sz w:val="24"/>
          <w:szCs w:val="24"/>
        </w:rPr>
        <w:t xml:space="preserve"> et al. (201</w:t>
      </w:r>
      <w:r w:rsidR="005B26AD" w:rsidRPr="009439FD">
        <w:rPr>
          <w:rFonts w:ascii="Times New Roman" w:hAnsi="Times New Roman" w:cs="Times New Roman"/>
          <w:sz w:val="24"/>
          <w:szCs w:val="24"/>
        </w:rPr>
        <w:t>3</w:t>
      </w:r>
      <w:r w:rsidR="00BF3172" w:rsidRPr="009439FD">
        <w:rPr>
          <w:rFonts w:ascii="Times New Roman" w:hAnsi="Times New Roman" w:cs="Times New Roman"/>
          <w:sz w:val="24"/>
          <w:szCs w:val="24"/>
        </w:rPr>
        <w:t>) supports the notion of using both focus groups and a quantitative method to complete applied research in a pedagogic setting.</w:t>
      </w:r>
    </w:p>
    <w:p w14:paraId="26F9E776" w14:textId="77777777" w:rsidR="009A476A" w:rsidRPr="00FC334D" w:rsidRDefault="009A476A" w:rsidP="009836A2">
      <w:pPr>
        <w:spacing w:line="480" w:lineRule="auto"/>
        <w:rPr>
          <w:rFonts w:ascii="Times New Roman" w:hAnsi="Times New Roman" w:cs="Times New Roman"/>
          <w:sz w:val="24"/>
          <w:szCs w:val="24"/>
        </w:rPr>
      </w:pPr>
    </w:p>
    <w:p w14:paraId="079E0D3F" w14:textId="556EE1A2" w:rsidR="009A476A" w:rsidRDefault="009A476A" w:rsidP="009836A2">
      <w:pPr>
        <w:spacing w:line="480" w:lineRule="auto"/>
      </w:pPr>
    </w:p>
    <w:p w14:paraId="37C89202" w14:textId="77777777" w:rsidR="00E12813" w:rsidRDefault="00E12813" w:rsidP="004570A9">
      <w:pPr>
        <w:spacing w:line="480" w:lineRule="auto"/>
        <w:jc w:val="center"/>
      </w:pPr>
    </w:p>
    <w:p w14:paraId="598D6DC4" w14:textId="77777777" w:rsidR="00112D78" w:rsidRDefault="00112D78" w:rsidP="004570A9">
      <w:pPr>
        <w:spacing w:line="480" w:lineRule="auto"/>
        <w:jc w:val="center"/>
        <w:rPr>
          <w:rFonts w:ascii="Times New Roman" w:hAnsi="Times New Roman" w:cs="Times New Roman"/>
          <w:b/>
          <w:bCs/>
          <w:sz w:val="24"/>
          <w:szCs w:val="24"/>
        </w:rPr>
      </w:pPr>
    </w:p>
    <w:p w14:paraId="41E4553B" w14:textId="04FF8491" w:rsidR="002332C3" w:rsidRPr="004570A9" w:rsidRDefault="00C42EDB" w:rsidP="004570A9">
      <w:pPr>
        <w:spacing w:line="480" w:lineRule="auto"/>
        <w:jc w:val="center"/>
        <w:rPr>
          <w:rFonts w:ascii="Times New Roman" w:hAnsi="Times New Roman" w:cs="Times New Roman"/>
          <w:b/>
          <w:bCs/>
          <w:sz w:val="24"/>
          <w:szCs w:val="24"/>
        </w:rPr>
      </w:pPr>
      <w:r w:rsidRPr="004570A9">
        <w:rPr>
          <w:rFonts w:ascii="Times New Roman" w:hAnsi="Times New Roman" w:cs="Times New Roman"/>
          <w:b/>
          <w:bCs/>
          <w:sz w:val="24"/>
          <w:szCs w:val="24"/>
        </w:rPr>
        <w:lastRenderedPageBreak/>
        <w:t>References</w:t>
      </w:r>
    </w:p>
    <w:p w14:paraId="756DEB37" w14:textId="77777777" w:rsidR="000443A0" w:rsidRDefault="000443A0" w:rsidP="004570A9">
      <w:pPr>
        <w:spacing w:line="480" w:lineRule="auto"/>
        <w:ind w:left="720" w:hanging="720"/>
        <w:rPr>
          <w:rFonts w:ascii="Times New Roman" w:hAnsi="Times New Roman" w:cs="Times New Roman"/>
          <w:sz w:val="24"/>
          <w:szCs w:val="24"/>
        </w:rPr>
      </w:pPr>
      <w:r w:rsidRPr="000443A0">
        <w:rPr>
          <w:rFonts w:ascii="Times New Roman" w:hAnsi="Times New Roman" w:cs="Times New Roman"/>
          <w:sz w:val="24"/>
          <w:szCs w:val="24"/>
        </w:rPr>
        <w:t xml:space="preserve">Aron, A., Coups, E.J., &amp; Aron (2014). </w:t>
      </w:r>
      <w:r w:rsidRPr="00B777E3">
        <w:rPr>
          <w:rFonts w:ascii="Times New Roman" w:hAnsi="Times New Roman" w:cs="Times New Roman"/>
          <w:i/>
          <w:iCs/>
          <w:sz w:val="24"/>
          <w:szCs w:val="24"/>
        </w:rPr>
        <w:t xml:space="preserve">Statistics for The </w:t>
      </w:r>
      <w:proofErr w:type="spellStart"/>
      <w:r w:rsidRPr="00B777E3">
        <w:rPr>
          <w:rFonts w:ascii="Times New Roman" w:hAnsi="Times New Roman" w:cs="Times New Roman"/>
          <w:i/>
          <w:iCs/>
          <w:sz w:val="24"/>
          <w:szCs w:val="24"/>
        </w:rPr>
        <w:t>Behavioral</w:t>
      </w:r>
      <w:proofErr w:type="spellEnd"/>
      <w:r w:rsidRPr="00B777E3">
        <w:rPr>
          <w:rFonts w:ascii="Times New Roman" w:hAnsi="Times New Roman" w:cs="Times New Roman"/>
          <w:i/>
          <w:iCs/>
          <w:sz w:val="24"/>
          <w:szCs w:val="24"/>
        </w:rPr>
        <w:t xml:space="preserve"> and Social Sciences: A Brief Course (5th Edition).</w:t>
      </w:r>
      <w:r w:rsidRPr="000443A0">
        <w:rPr>
          <w:rFonts w:ascii="Times New Roman" w:hAnsi="Times New Roman" w:cs="Times New Roman"/>
          <w:sz w:val="24"/>
          <w:szCs w:val="24"/>
        </w:rPr>
        <w:t xml:space="preserve"> Harlow:  Pearson.</w:t>
      </w:r>
    </w:p>
    <w:p w14:paraId="6DBCE32A" w14:textId="015A0491"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Barni</w:t>
      </w:r>
      <w:proofErr w:type="spellEnd"/>
      <w:r w:rsidRPr="0028744F">
        <w:rPr>
          <w:rFonts w:ascii="Times New Roman" w:hAnsi="Times New Roman" w:cs="Times New Roman"/>
          <w:sz w:val="24"/>
          <w:szCs w:val="24"/>
        </w:rPr>
        <w:t xml:space="preserve">, D., </w:t>
      </w:r>
      <w:proofErr w:type="spellStart"/>
      <w:r w:rsidRPr="0028744F">
        <w:rPr>
          <w:rFonts w:ascii="Times New Roman" w:hAnsi="Times New Roman" w:cs="Times New Roman"/>
          <w:sz w:val="24"/>
          <w:szCs w:val="24"/>
        </w:rPr>
        <w:t>Danioni</w:t>
      </w:r>
      <w:proofErr w:type="spellEnd"/>
      <w:r w:rsidRPr="0028744F">
        <w:rPr>
          <w:rFonts w:ascii="Times New Roman" w:hAnsi="Times New Roman" w:cs="Times New Roman"/>
          <w:sz w:val="24"/>
          <w:szCs w:val="24"/>
        </w:rPr>
        <w:t xml:space="preserve">, F., &amp; </w:t>
      </w:r>
      <w:proofErr w:type="spellStart"/>
      <w:r w:rsidRPr="0028744F">
        <w:rPr>
          <w:rFonts w:ascii="Times New Roman" w:hAnsi="Times New Roman" w:cs="Times New Roman"/>
          <w:sz w:val="24"/>
          <w:szCs w:val="24"/>
        </w:rPr>
        <w:t>Benevene</w:t>
      </w:r>
      <w:proofErr w:type="spellEnd"/>
      <w:r w:rsidRPr="0028744F">
        <w:rPr>
          <w:rFonts w:ascii="Times New Roman" w:hAnsi="Times New Roman" w:cs="Times New Roman"/>
          <w:sz w:val="24"/>
          <w:szCs w:val="24"/>
        </w:rPr>
        <w:t xml:space="preserve">, P. (2019). Teachers’ Self-Efficacy: The Role of Personal Values and Motivations for Teaching. </w:t>
      </w:r>
      <w:r w:rsidRPr="0028744F">
        <w:rPr>
          <w:rFonts w:ascii="Times New Roman" w:hAnsi="Times New Roman" w:cs="Times New Roman"/>
          <w:i/>
          <w:iCs/>
          <w:sz w:val="24"/>
          <w:szCs w:val="24"/>
        </w:rPr>
        <w:t xml:space="preserve">Frontiers </w:t>
      </w:r>
      <w:r>
        <w:rPr>
          <w:rFonts w:ascii="Times New Roman" w:hAnsi="Times New Roman" w:cs="Times New Roman"/>
          <w:i/>
          <w:iCs/>
          <w:sz w:val="24"/>
          <w:szCs w:val="24"/>
        </w:rPr>
        <w:t>i</w:t>
      </w:r>
      <w:r w:rsidRPr="0028744F">
        <w:rPr>
          <w:rFonts w:ascii="Times New Roman" w:hAnsi="Times New Roman" w:cs="Times New Roman"/>
          <w:i/>
          <w:iCs/>
          <w:sz w:val="24"/>
          <w:szCs w:val="24"/>
        </w:rPr>
        <w:t>n Psychology</w:t>
      </w:r>
      <w:r w:rsidRPr="0028744F">
        <w:rPr>
          <w:rFonts w:ascii="Times New Roman" w:hAnsi="Times New Roman" w:cs="Times New Roman"/>
          <w:sz w:val="24"/>
          <w:szCs w:val="24"/>
        </w:rPr>
        <w:t>, 10.</w:t>
      </w:r>
      <w:r>
        <w:rPr>
          <w:rFonts w:ascii="Times New Roman" w:hAnsi="Times New Roman" w:cs="Times New Roman"/>
          <w:sz w:val="24"/>
          <w:szCs w:val="24"/>
        </w:rPr>
        <w:t xml:space="preserve"> </w:t>
      </w:r>
      <w:r w:rsidRPr="0028744F">
        <w:rPr>
          <w:rFonts w:ascii="Times New Roman" w:hAnsi="Times New Roman" w:cs="Times New Roman"/>
          <w:sz w:val="24"/>
          <w:szCs w:val="24"/>
        </w:rPr>
        <w:t>doi:10.3389/fpsyg.2019.01645</w:t>
      </w:r>
    </w:p>
    <w:p w14:paraId="582619DA"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Braun, V., &amp; Clarke, V. (2006) Using thematic analysis in psychology. </w:t>
      </w:r>
      <w:r w:rsidRPr="0028744F">
        <w:rPr>
          <w:rFonts w:ascii="Times New Roman" w:hAnsi="Times New Roman" w:cs="Times New Roman"/>
          <w:i/>
          <w:iCs/>
          <w:sz w:val="24"/>
          <w:szCs w:val="24"/>
        </w:rPr>
        <w:t>Qualitative Research in Psychology</w:t>
      </w:r>
      <w:r w:rsidRPr="0028744F">
        <w:rPr>
          <w:rFonts w:ascii="Times New Roman" w:hAnsi="Times New Roman" w:cs="Times New Roman"/>
          <w:sz w:val="24"/>
          <w:szCs w:val="24"/>
        </w:rPr>
        <w:t>, 3, 77-101</w:t>
      </w:r>
    </w:p>
    <w:p w14:paraId="01451E58"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Braun, V., &amp; Clarke, V. (2013). </w:t>
      </w:r>
      <w:r w:rsidRPr="002332C3">
        <w:rPr>
          <w:rFonts w:ascii="Times New Roman" w:eastAsia="Times New Roman" w:hAnsi="Times New Roman" w:cs="Times New Roman"/>
          <w:i/>
          <w:iCs/>
          <w:color w:val="000000"/>
          <w:sz w:val="24"/>
          <w:szCs w:val="24"/>
          <w:lang w:val="en" w:eastAsia="en-GB"/>
        </w:rPr>
        <w:t>Successful Qualitative Research: a practical guide for beginners</w:t>
      </w:r>
      <w:r w:rsidRPr="002332C3">
        <w:rPr>
          <w:rFonts w:ascii="Times New Roman" w:eastAsia="Times New Roman" w:hAnsi="Times New Roman" w:cs="Times New Roman"/>
          <w:color w:val="000000"/>
          <w:sz w:val="24"/>
          <w:szCs w:val="24"/>
          <w:lang w:val="en" w:eastAsia="en-GB"/>
        </w:rPr>
        <w:t>. London: Sage.</w:t>
      </w:r>
    </w:p>
    <w:p w14:paraId="43B88D9F"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Bray-Clark, N., &amp; Bates, R. (2003). Self-Efficacy Beliefs and Teacher Effectiveness: Implications for Professional Development. </w:t>
      </w:r>
      <w:r w:rsidRPr="0028744F">
        <w:rPr>
          <w:rFonts w:ascii="Times New Roman" w:hAnsi="Times New Roman" w:cs="Times New Roman"/>
          <w:i/>
          <w:iCs/>
          <w:sz w:val="24"/>
          <w:szCs w:val="24"/>
        </w:rPr>
        <w:t>The Professional Educator</w:t>
      </w:r>
      <w:r w:rsidRPr="0028744F">
        <w:rPr>
          <w:rFonts w:ascii="Times New Roman" w:hAnsi="Times New Roman" w:cs="Times New Roman"/>
          <w:sz w:val="24"/>
          <w:szCs w:val="24"/>
        </w:rPr>
        <w:t>, 26(1), 13-22.</w:t>
      </w:r>
    </w:p>
    <w:p w14:paraId="0A8E8ED2" w14:textId="77777777" w:rsidR="0028744F" w:rsidRPr="0028744F" w:rsidRDefault="0028744F" w:rsidP="004570A9">
      <w:pPr>
        <w:spacing w:line="480" w:lineRule="auto"/>
        <w:ind w:left="720" w:hanging="720"/>
        <w:rPr>
          <w:rFonts w:ascii="Times New Roman" w:hAnsi="Times New Roman" w:cs="Times New Roman"/>
          <w:color w:val="000000"/>
          <w:sz w:val="24"/>
          <w:szCs w:val="24"/>
          <w:lang w:val="en"/>
        </w:rPr>
      </w:pPr>
      <w:r w:rsidRPr="0028744F">
        <w:rPr>
          <w:rStyle w:val="selectable"/>
          <w:rFonts w:ascii="Times New Roman" w:hAnsi="Times New Roman" w:cs="Times New Roman"/>
          <w:color w:val="000000"/>
          <w:sz w:val="24"/>
          <w:szCs w:val="24"/>
          <w:lang w:val="en"/>
        </w:rPr>
        <w:t xml:space="preserve">British Psychological Society. (2014) </w:t>
      </w:r>
      <w:r w:rsidRPr="0028744F">
        <w:rPr>
          <w:rFonts w:ascii="Times New Roman" w:hAnsi="Times New Roman" w:cs="Times New Roman"/>
          <w:i/>
          <w:iCs/>
          <w:sz w:val="24"/>
          <w:szCs w:val="24"/>
        </w:rPr>
        <w:t>Code of Human Research Ethics</w:t>
      </w:r>
      <w:r w:rsidRPr="0028744F">
        <w:rPr>
          <w:rFonts w:ascii="Times New Roman" w:hAnsi="Times New Roman" w:cs="Times New Roman"/>
          <w:sz w:val="24"/>
          <w:szCs w:val="24"/>
        </w:rPr>
        <w:t>.</w:t>
      </w:r>
    </w:p>
    <w:p w14:paraId="105E9703" w14:textId="77777777" w:rsidR="0028744F" w:rsidRPr="002332C3" w:rsidRDefault="0028744F"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British Psychological Society. (2018). </w:t>
      </w:r>
      <w:r w:rsidRPr="002332C3">
        <w:rPr>
          <w:rFonts w:ascii="Times New Roman" w:eastAsia="Times New Roman" w:hAnsi="Times New Roman" w:cs="Times New Roman"/>
          <w:i/>
          <w:iCs/>
          <w:color w:val="000000"/>
          <w:sz w:val="24"/>
          <w:szCs w:val="24"/>
          <w:lang w:val="en" w:eastAsia="en-GB"/>
        </w:rPr>
        <w:t>Code of Ethics and Conduct</w:t>
      </w:r>
      <w:r w:rsidRPr="002332C3">
        <w:rPr>
          <w:rFonts w:ascii="Times New Roman" w:eastAsia="Times New Roman" w:hAnsi="Times New Roman" w:cs="Times New Roman"/>
          <w:color w:val="000000"/>
          <w:sz w:val="24"/>
          <w:szCs w:val="24"/>
          <w:lang w:val="en" w:eastAsia="en-GB"/>
        </w:rPr>
        <w:t>. Leicester: The British Psychological Society. Retrieved from https://www.bps.org.uk/sites/www.bps.org.uk/files/Policy/Policy%20-%20Files/BPS%20Code%20of%20Ethics%20and%20Conduct%20%28Updated%20July%202018%29.pdf</w:t>
      </w:r>
    </w:p>
    <w:p w14:paraId="3B2D5646" w14:textId="7FFE9761"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Cerit</w:t>
      </w:r>
      <w:proofErr w:type="spellEnd"/>
      <w:r w:rsidRPr="0028744F">
        <w:rPr>
          <w:rFonts w:ascii="Times New Roman" w:hAnsi="Times New Roman" w:cs="Times New Roman"/>
          <w:sz w:val="24"/>
          <w:szCs w:val="24"/>
        </w:rPr>
        <w:t xml:space="preserve">, Y. (2013). Relationship between Teachers’ Self-Efficacy Beliefs and Their Willingness to Implement Curriculum Reform. </w:t>
      </w:r>
      <w:r w:rsidRPr="0028744F">
        <w:rPr>
          <w:rFonts w:ascii="Times New Roman" w:hAnsi="Times New Roman" w:cs="Times New Roman"/>
          <w:i/>
          <w:iCs/>
          <w:sz w:val="24"/>
          <w:szCs w:val="24"/>
        </w:rPr>
        <w:t xml:space="preserve">International Journal </w:t>
      </w:r>
      <w:r>
        <w:rPr>
          <w:rFonts w:ascii="Times New Roman" w:hAnsi="Times New Roman" w:cs="Times New Roman"/>
          <w:i/>
          <w:iCs/>
          <w:sz w:val="24"/>
          <w:szCs w:val="24"/>
        </w:rPr>
        <w:t>o</w:t>
      </w:r>
      <w:r w:rsidRPr="0028744F">
        <w:rPr>
          <w:rFonts w:ascii="Times New Roman" w:hAnsi="Times New Roman" w:cs="Times New Roman"/>
          <w:i/>
          <w:iCs/>
          <w:sz w:val="24"/>
          <w:szCs w:val="24"/>
        </w:rPr>
        <w:t>f Educational Reform</w:t>
      </w:r>
      <w:r w:rsidRPr="0028744F">
        <w:rPr>
          <w:rFonts w:ascii="Times New Roman" w:hAnsi="Times New Roman" w:cs="Times New Roman"/>
          <w:sz w:val="24"/>
          <w:szCs w:val="24"/>
        </w:rPr>
        <w:t xml:space="preserve">, 22(3), 252-270. </w:t>
      </w:r>
      <w:proofErr w:type="spellStart"/>
      <w:r w:rsidRPr="0028744F">
        <w:rPr>
          <w:rFonts w:ascii="Times New Roman" w:hAnsi="Times New Roman" w:cs="Times New Roman"/>
          <w:sz w:val="24"/>
          <w:szCs w:val="24"/>
        </w:rPr>
        <w:t>doi</w:t>
      </w:r>
      <w:proofErr w:type="spellEnd"/>
      <w:r w:rsidRPr="0028744F">
        <w:rPr>
          <w:rFonts w:ascii="Times New Roman" w:hAnsi="Times New Roman" w:cs="Times New Roman"/>
          <w:sz w:val="24"/>
          <w:szCs w:val="24"/>
        </w:rPr>
        <w:t>: 10.1177/105678791302200304</w:t>
      </w:r>
    </w:p>
    <w:p w14:paraId="53A9D3EF"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lastRenderedPageBreak/>
        <w:t xml:space="preserve">Donaldson, G. (2015). </w:t>
      </w:r>
      <w:r w:rsidRPr="002332C3">
        <w:rPr>
          <w:rFonts w:ascii="Times New Roman" w:eastAsia="Times New Roman" w:hAnsi="Times New Roman" w:cs="Times New Roman"/>
          <w:i/>
          <w:iCs/>
          <w:color w:val="000000"/>
          <w:sz w:val="24"/>
          <w:szCs w:val="24"/>
          <w:lang w:val="en" w:eastAsia="en-GB"/>
        </w:rPr>
        <w:t>Successful Futures: Independent review of curriculum and assessment arrangements in Wales</w:t>
      </w:r>
      <w:r w:rsidRPr="002332C3">
        <w:rPr>
          <w:rFonts w:ascii="Times New Roman" w:eastAsia="Times New Roman" w:hAnsi="Times New Roman" w:cs="Times New Roman"/>
          <w:color w:val="000000"/>
          <w:sz w:val="24"/>
          <w:szCs w:val="24"/>
          <w:lang w:val="en" w:eastAsia="en-GB"/>
        </w:rPr>
        <w:t>. Cardiff: Welsh Government. Retrieved from https://gov.wales/sites/default/files/publications/2018-03/successful-futures.pdf</w:t>
      </w:r>
    </w:p>
    <w:p w14:paraId="253EF28B"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Fallon, G. and Brown, R. B. (2002). Focusing on focus groups: lessons from a research project involving a Bangladeshi community. </w:t>
      </w:r>
      <w:r w:rsidRPr="0028744F">
        <w:rPr>
          <w:rFonts w:ascii="Times New Roman" w:hAnsi="Times New Roman" w:cs="Times New Roman"/>
          <w:i/>
          <w:iCs/>
          <w:sz w:val="24"/>
          <w:szCs w:val="24"/>
        </w:rPr>
        <w:t>Qualitative research</w:t>
      </w:r>
      <w:r w:rsidRPr="0028744F">
        <w:rPr>
          <w:rFonts w:ascii="Times New Roman" w:hAnsi="Times New Roman" w:cs="Times New Roman"/>
          <w:sz w:val="24"/>
          <w:szCs w:val="24"/>
        </w:rPr>
        <w:t>, 2(2) 195-208.</w:t>
      </w:r>
    </w:p>
    <w:p w14:paraId="346CD58A"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Garcia Quiroga, M., &amp; Hamilton-</w:t>
      </w:r>
      <w:proofErr w:type="spellStart"/>
      <w:r w:rsidRPr="002332C3">
        <w:rPr>
          <w:rFonts w:ascii="Times New Roman" w:eastAsia="Times New Roman" w:hAnsi="Times New Roman" w:cs="Times New Roman"/>
          <w:color w:val="000000"/>
          <w:sz w:val="24"/>
          <w:szCs w:val="24"/>
          <w:lang w:val="en" w:eastAsia="en-GB"/>
        </w:rPr>
        <w:t>Giachritsis</w:t>
      </w:r>
      <w:proofErr w:type="spellEnd"/>
      <w:r w:rsidRPr="002332C3">
        <w:rPr>
          <w:rFonts w:ascii="Times New Roman" w:eastAsia="Times New Roman" w:hAnsi="Times New Roman" w:cs="Times New Roman"/>
          <w:color w:val="000000"/>
          <w:sz w:val="24"/>
          <w:szCs w:val="24"/>
          <w:lang w:val="en" w:eastAsia="en-GB"/>
        </w:rPr>
        <w:t xml:space="preserve">, C. (2016). “getting involved”: a thematic analysis of caregivers’ perspectives in Chilean residential </w:t>
      </w:r>
      <w:proofErr w:type="spellStart"/>
      <w:r w:rsidRPr="002332C3">
        <w:rPr>
          <w:rFonts w:ascii="Times New Roman" w:eastAsia="Times New Roman" w:hAnsi="Times New Roman" w:cs="Times New Roman"/>
          <w:color w:val="000000"/>
          <w:sz w:val="24"/>
          <w:szCs w:val="24"/>
          <w:lang w:val="en" w:eastAsia="en-GB"/>
        </w:rPr>
        <w:t>childrens</w:t>
      </w:r>
      <w:proofErr w:type="spellEnd"/>
      <w:r w:rsidRPr="002332C3">
        <w:rPr>
          <w:rFonts w:ascii="Times New Roman" w:eastAsia="Times New Roman" w:hAnsi="Times New Roman" w:cs="Times New Roman"/>
          <w:color w:val="000000"/>
          <w:sz w:val="24"/>
          <w:szCs w:val="24"/>
          <w:lang w:val="en" w:eastAsia="en-GB"/>
        </w:rPr>
        <w:t xml:space="preserve"> home. </w:t>
      </w:r>
      <w:r w:rsidRPr="002332C3">
        <w:rPr>
          <w:rFonts w:ascii="Times New Roman" w:eastAsia="Times New Roman" w:hAnsi="Times New Roman" w:cs="Times New Roman"/>
          <w:i/>
          <w:iCs/>
          <w:color w:val="000000"/>
          <w:sz w:val="24"/>
          <w:szCs w:val="24"/>
          <w:lang w:val="en" w:eastAsia="en-GB"/>
        </w:rPr>
        <w:t>Journal Of Social And Personal Relationships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34</w:t>
      </w:r>
      <w:r w:rsidRPr="002332C3">
        <w:rPr>
          <w:rFonts w:ascii="Times New Roman" w:eastAsia="Times New Roman" w:hAnsi="Times New Roman" w:cs="Times New Roman"/>
          <w:color w:val="000000"/>
          <w:sz w:val="24"/>
          <w:szCs w:val="24"/>
          <w:lang w:val="en" w:eastAsia="en-GB"/>
        </w:rPr>
        <w:t xml:space="preserve">(3), 356-375.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10.1177/0265407516637838</w:t>
      </w:r>
    </w:p>
    <w:p w14:paraId="4E48E36D"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Garcia Quiroga, M., &amp; Hamilton-</w:t>
      </w:r>
      <w:proofErr w:type="spellStart"/>
      <w:r w:rsidRPr="002332C3">
        <w:rPr>
          <w:rFonts w:ascii="Times New Roman" w:eastAsia="Times New Roman" w:hAnsi="Times New Roman" w:cs="Times New Roman"/>
          <w:color w:val="000000"/>
          <w:sz w:val="24"/>
          <w:szCs w:val="24"/>
          <w:lang w:val="en" w:eastAsia="en-GB"/>
        </w:rPr>
        <w:t>Giachritsis</w:t>
      </w:r>
      <w:proofErr w:type="spellEnd"/>
      <w:r w:rsidRPr="002332C3">
        <w:rPr>
          <w:rFonts w:ascii="Times New Roman" w:eastAsia="Times New Roman" w:hAnsi="Times New Roman" w:cs="Times New Roman"/>
          <w:color w:val="000000"/>
          <w:sz w:val="24"/>
          <w:szCs w:val="24"/>
          <w:lang w:val="en" w:eastAsia="en-GB"/>
        </w:rPr>
        <w:t xml:space="preserve">, C. (2016). “getting involved”: a thematic analysis of caregivers’ perspectives in Chilean residential </w:t>
      </w:r>
      <w:proofErr w:type="spellStart"/>
      <w:r w:rsidRPr="002332C3">
        <w:rPr>
          <w:rFonts w:ascii="Times New Roman" w:eastAsia="Times New Roman" w:hAnsi="Times New Roman" w:cs="Times New Roman"/>
          <w:color w:val="000000"/>
          <w:sz w:val="24"/>
          <w:szCs w:val="24"/>
          <w:lang w:val="en" w:eastAsia="en-GB"/>
        </w:rPr>
        <w:t>childrens</w:t>
      </w:r>
      <w:proofErr w:type="spellEnd"/>
      <w:r w:rsidRPr="002332C3">
        <w:rPr>
          <w:rFonts w:ascii="Times New Roman" w:eastAsia="Times New Roman" w:hAnsi="Times New Roman" w:cs="Times New Roman"/>
          <w:color w:val="000000"/>
          <w:sz w:val="24"/>
          <w:szCs w:val="24"/>
          <w:lang w:val="en" w:eastAsia="en-GB"/>
        </w:rPr>
        <w:t xml:space="preserve"> home. </w:t>
      </w:r>
      <w:r w:rsidRPr="002332C3">
        <w:rPr>
          <w:rFonts w:ascii="Times New Roman" w:eastAsia="Times New Roman" w:hAnsi="Times New Roman" w:cs="Times New Roman"/>
          <w:i/>
          <w:iCs/>
          <w:color w:val="000000"/>
          <w:sz w:val="24"/>
          <w:szCs w:val="24"/>
          <w:lang w:val="en" w:eastAsia="en-GB"/>
        </w:rPr>
        <w:t>Journal Of Social And Personal Relationships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34</w:t>
      </w:r>
      <w:r w:rsidRPr="002332C3">
        <w:rPr>
          <w:rFonts w:ascii="Times New Roman" w:eastAsia="Times New Roman" w:hAnsi="Times New Roman" w:cs="Times New Roman"/>
          <w:color w:val="000000"/>
          <w:sz w:val="24"/>
          <w:szCs w:val="24"/>
          <w:lang w:val="en" w:eastAsia="en-GB"/>
        </w:rPr>
        <w:t xml:space="preserve">(3), 356-375.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10.1177/0265407516637838</w:t>
      </w:r>
    </w:p>
    <w:p w14:paraId="5D49B3B3"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Gov.Wales</w:t>
      </w:r>
      <w:proofErr w:type="spellEnd"/>
      <w:r w:rsidRPr="002332C3">
        <w:rPr>
          <w:rFonts w:ascii="Times New Roman" w:eastAsia="Times New Roman" w:hAnsi="Times New Roman" w:cs="Times New Roman"/>
          <w:color w:val="000000"/>
          <w:sz w:val="24"/>
          <w:szCs w:val="24"/>
          <w:lang w:val="en" w:eastAsia="en-GB"/>
        </w:rPr>
        <w:t>. (2017). New school curriculum: overview. Retrieved from https://gov.wales/new-school-curriculum-overview</w:t>
      </w:r>
    </w:p>
    <w:p w14:paraId="3A8AD510"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Judd, C., McClelland, G. H., &amp; Ryan, C. S. (2009) </w:t>
      </w:r>
      <w:r w:rsidRPr="0028744F">
        <w:rPr>
          <w:rFonts w:ascii="Times New Roman" w:hAnsi="Times New Roman" w:cs="Times New Roman"/>
          <w:i/>
          <w:iCs/>
          <w:sz w:val="24"/>
          <w:szCs w:val="24"/>
        </w:rPr>
        <w:t>Data analysis: A model comparison approach</w:t>
      </w:r>
      <w:r w:rsidRPr="0028744F">
        <w:rPr>
          <w:rFonts w:ascii="Times New Roman" w:hAnsi="Times New Roman" w:cs="Times New Roman"/>
          <w:sz w:val="24"/>
          <w:szCs w:val="24"/>
        </w:rPr>
        <w:t xml:space="preserve"> (2</w:t>
      </w:r>
      <w:r w:rsidRPr="0028744F">
        <w:rPr>
          <w:rFonts w:ascii="Times New Roman" w:hAnsi="Times New Roman" w:cs="Times New Roman"/>
          <w:sz w:val="24"/>
          <w:szCs w:val="24"/>
          <w:vertAlign w:val="superscript"/>
        </w:rPr>
        <w:t>nd</w:t>
      </w:r>
      <w:r w:rsidRPr="0028744F">
        <w:rPr>
          <w:rFonts w:ascii="Times New Roman" w:hAnsi="Times New Roman" w:cs="Times New Roman"/>
          <w:sz w:val="24"/>
          <w:szCs w:val="24"/>
        </w:rPr>
        <w:t xml:space="preserve"> ed.) Routledge/Taylor &amp; Francis Group.</w:t>
      </w:r>
    </w:p>
    <w:p w14:paraId="6F7FB177"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Keane, S., Lincoln, M., &amp; Smith, T. (2012). Retention of allied health professionals in rural New South Wales: a thematic analysis of focus group discussions. </w:t>
      </w:r>
      <w:r w:rsidRPr="002332C3">
        <w:rPr>
          <w:rFonts w:ascii="Times New Roman" w:eastAsia="Times New Roman" w:hAnsi="Times New Roman" w:cs="Times New Roman"/>
          <w:i/>
          <w:iCs/>
          <w:color w:val="000000"/>
          <w:sz w:val="24"/>
          <w:szCs w:val="24"/>
          <w:lang w:val="en" w:eastAsia="en-GB"/>
        </w:rPr>
        <w:t>BMC Health Services Research</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10.1186/1472-6963-12-175</w:t>
      </w:r>
    </w:p>
    <w:p w14:paraId="10C82176"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Keane, S., Lincoln, M., &amp; Smith, T. (2012). Retention of allied health professionals in rural New South Wales: a thematic analysis of focus group discussions. </w:t>
      </w:r>
      <w:r w:rsidRPr="002332C3">
        <w:rPr>
          <w:rFonts w:ascii="Times New Roman" w:eastAsia="Times New Roman" w:hAnsi="Times New Roman" w:cs="Times New Roman"/>
          <w:i/>
          <w:iCs/>
          <w:color w:val="000000"/>
          <w:sz w:val="24"/>
          <w:szCs w:val="24"/>
          <w:lang w:val="en" w:eastAsia="en-GB"/>
        </w:rPr>
        <w:t>BMC Health Services Research</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10.1186/1472-6963-12-175</w:t>
      </w:r>
    </w:p>
    <w:p w14:paraId="68B86FD3"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Kidder, L., &amp; Fine, M. (1987). Qualitative and quantitative methods: When stories converge. </w:t>
      </w:r>
      <w:r w:rsidRPr="002332C3">
        <w:rPr>
          <w:rFonts w:ascii="Times New Roman" w:eastAsia="Times New Roman" w:hAnsi="Times New Roman" w:cs="Times New Roman"/>
          <w:i/>
          <w:iCs/>
          <w:color w:val="000000"/>
          <w:sz w:val="24"/>
          <w:szCs w:val="24"/>
          <w:lang w:val="en" w:eastAsia="en-GB"/>
        </w:rPr>
        <w:t>New Directions For Program Evaluation</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1987</w:t>
      </w:r>
      <w:r w:rsidRPr="002332C3">
        <w:rPr>
          <w:rFonts w:ascii="Times New Roman" w:eastAsia="Times New Roman" w:hAnsi="Times New Roman" w:cs="Times New Roman"/>
          <w:color w:val="000000"/>
          <w:sz w:val="24"/>
          <w:szCs w:val="24"/>
          <w:lang w:val="en" w:eastAsia="en-GB"/>
        </w:rPr>
        <w:t xml:space="preserve">(35), 57-75.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10.1002/ev.1459</w:t>
      </w:r>
    </w:p>
    <w:p w14:paraId="6E1E0423"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lastRenderedPageBreak/>
        <w:t xml:space="preserve">Klassen, R. M., and </w:t>
      </w:r>
      <w:proofErr w:type="spellStart"/>
      <w:r w:rsidRPr="0028744F">
        <w:rPr>
          <w:rFonts w:ascii="Times New Roman" w:hAnsi="Times New Roman" w:cs="Times New Roman"/>
          <w:sz w:val="24"/>
          <w:szCs w:val="24"/>
        </w:rPr>
        <w:t>Tze</w:t>
      </w:r>
      <w:proofErr w:type="spellEnd"/>
      <w:r w:rsidRPr="0028744F">
        <w:rPr>
          <w:rFonts w:ascii="Times New Roman" w:hAnsi="Times New Roman" w:cs="Times New Roman"/>
          <w:sz w:val="24"/>
          <w:szCs w:val="24"/>
        </w:rPr>
        <w:t xml:space="preserve">, V. M. C. (2014) Teachers’ self-efficacy, personality, and teaching effectiveness: a meta-analysis. </w:t>
      </w:r>
      <w:r w:rsidRPr="0028744F">
        <w:rPr>
          <w:rFonts w:ascii="Times New Roman" w:hAnsi="Times New Roman" w:cs="Times New Roman"/>
          <w:i/>
          <w:iCs/>
          <w:sz w:val="24"/>
          <w:szCs w:val="24"/>
        </w:rPr>
        <w:t>Educ. Res. Rev</w:t>
      </w:r>
      <w:r w:rsidRPr="0028744F">
        <w:rPr>
          <w:rFonts w:ascii="Times New Roman" w:hAnsi="Times New Roman" w:cs="Times New Roman"/>
          <w:sz w:val="24"/>
          <w:szCs w:val="24"/>
        </w:rPr>
        <w:t>. 42, 57-76</w:t>
      </w:r>
    </w:p>
    <w:p w14:paraId="5E5B2A10"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Krueger, A. R. (2002) </w:t>
      </w:r>
      <w:r w:rsidRPr="0028744F">
        <w:rPr>
          <w:rFonts w:ascii="Times New Roman" w:hAnsi="Times New Roman" w:cs="Times New Roman"/>
          <w:i/>
          <w:iCs/>
          <w:sz w:val="24"/>
          <w:szCs w:val="24"/>
        </w:rPr>
        <w:t>Designing and conducting focus group interviews</w:t>
      </w:r>
      <w:r w:rsidRPr="0028744F">
        <w:rPr>
          <w:rFonts w:ascii="Times New Roman" w:hAnsi="Times New Roman" w:cs="Times New Roman"/>
          <w:sz w:val="24"/>
          <w:szCs w:val="24"/>
        </w:rPr>
        <w:t xml:space="preserve">. </w:t>
      </w:r>
    </w:p>
    <w:p w14:paraId="3ED1E6FB"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Lincoln, Y. S. (2009). Ethical practices in qualitative research. In D. M. Mertens &amp; P. E. Ginsberg (Eds), </w:t>
      </w:r>
      <w:r w:rsidRPr="0028744F">
        <w:rPr>
          <w:rFonts w:ascii="Times New Roman" w:hAnsi="Times New Roman" w:cs="Times New Roman"/>
          <w:i/>
          <w:iCs/>
          <w:sz w:val="24"/>
          <w:szCs w:val="24"/>
        </w:rPr>
        <w:t>The handbook of social research ethics</w:t>
      </w:r>
      <w:r w:rsidRPr="0028744F">
        <w:rPr>
          <w:rFonts w:ascii="Times New Roman" w:hAnsi="Times New Roman" w:cs="Times New Roman"/>
          <w:sz w:val="24"/>
          <w:szCs w:val="24"/>
        </w:rPr>
        <w:t xml:space="preserve"> (pp. 150-169). Los Angeles: Sage</w:t>
      </w:r>
    </w:p>
    <w:p w14:paraId="06A6E831"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Newton, N. (2018). Hope and fears: the development of a new curriculum in Wales [Blog]. Retrieved from https://www.bera.ac.uk/blog/hopes-and-fears-the-development-of-a-new-curriculum-in-wales</w:t>
      </w:r>
    </w:p>
    <w:p w14:paraId="4C2660EA"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Orvik</w:t>
      </w:r>
      <w:proofErr w:type="spellEnd"/>
      <w:r w:rsidRPr="002332C3">
        <w:rPr>
          <w:rFonts w:ascii="Times New Roman" w:eastAsia="Times New Roman" w:hAnsi="Times New Roman" w:cs="Times New Roman"/>
          <w:color w:val="000000"/>
          <w:sz w:val="24"/>
          <w:szCs w:val="24"/>
          <w:lang w:val="en" w:eastAsia="en-GB"/>
        </w:rPr>
        <w:t xml:space="preserve">, A., </w:t>
      </w:r>
      <w:proofErr w:type="spellStart"/>
      <w:r w:rsidRPr="002332C3">
        <w:rPr>
          <w:rFonts w:ascii="Times New Roman" w:eastAsia="Times New Roman" w:hAnsi="Times New Roman" w:cs="Times New Roman"/>
          <w:color w:val="000000"/>
          <w:sz w:val="24"/>
          <w:szCs w:val="24"/>
          <w:lang w:val="en" w:eastAsia="en-GB"/>
        </w:rPr>
        <w:t>Larun</w:t>
      </w:r>
      <w:proofErr w:type="spellEnd"/>
      <w:r w:rsidRPr="002332C3">
        <w:rPr>
          <w:rFonts w:ascii="Times New Roman" w:eastAsia="Times New Roman" w:hAnsi="Times New Roman" w:cs="Times New Roman"/>
          <w:color w:val="000000"/>
          <w:sz w:val="24"/>
          <w:szCs w:val="24"/>
          <w:lang w:val="en" w:eastAsia="en-GB"/>
        </w:rPr>
        <w:t xml:space="preserve">, L., Berland, A., &amp; </w:t>
      </w:r>
      <w:proofErr w:type="spellStart"/>
      <w:r w:rsidRPr="002332C3">
        <w:rPr>
          <w:rFonts w:ascii="Times New Roman" w:eastAsia="Times New Roman" w:hAnsi="Times New Roman" w:cs="Times New Roman"/>
          <w:color w:val="000000"/>
          <w:sz w:val="24"/>
          <w:szCs w:val="24"/>
          <w:lang w:val="en" w:eastAsia="en-GB"/>
        </w:rPr>
        <w:t>Ringsberg</w:t>
      </w:r>
      <w:proofErr w:type="spellEnd"/>
      <w:r w:rsidRPr="002332C3">
        <w:rPr>
          <w:rFonts w:ascii="Times New Roman" w:eastAsia="Times New Roman" w:hAnsi="Times New Roman" w:cs="Times New Roman"/>
          <w:color w:val="000000"/>
          <w:sz w:val="24"/>
          <w:szCs w:val="24"/>
          <w:lang w:val="en" w:eastAsia="en-GB"/>
        </w:rPr>
        <w:t xml:space="preserve">, K. (2013). Situational Factors in Focus Group Studies: A Systematic Review. </w:t>
      </w:r>
      <w:r w:rsidRPr="002332C3">
        <w:rPr>
          <w:rFonts w:ascii="Times New Roman" w:eastAsia="Times New Roman" w:hAnsi="Times New Roman" w:cs="Times New Roman"/>
          <w:i/>
          <w:iCs/>
          <w:color w:val="000000"/>
          <w:sz w:val="24"/>
          <w:szCs w:val="24"/>
          <w:lang w:val="en" w:eastAsia="en-GB"/>
        </w:rPr>
        <w:t>International Journal Of Qualitative Methods</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12</w:t>
      </w:r>
      <w:r w:rsidRPr="002332C3">
        <w:rPr>
          <w:rFonts w:ascii="Times New Roman" w:eastAsia="Times New Roman" w:hAnsi="Times New Roman" w:cs="Times New Roman"/>
          <w:color w:val="000000"/>
          <w:sz w:val="24"/>
          <w:szCs w:val="24"/>
          <w:lang w:val="en" w:eastAsia="en-GB"/>
        </w:rPr>
        <w:t xml:space="preserve">(1), 338-358.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10.1177/160940691301200116</w:t>
      </w:r>
    </w:p>
    <w:p w14:paraId="34770525" w14:textId="77777777" w:rsidR="00720BA5" w:rsidRDefault="00720BA5" w:rsidP="004570A9">
      <w:pPr>
        <w:spacing w:line="480" w:lineRule="auto"/>
        <w:ind w:left="720" w:hanging="720"/>
        <w:rPr>
          <w:rFonts w:ascii="Times New Roman" w:hAnsi="Times New Roman" w:cs="Times New Roman"/>
          <w:sz w:val="24"/>
          <w:szCs w:val="24"/>
        </w:rPr>
      </w:pPr>
      <w:proofErr w:type="spellStart"/>
      <w:r w:rsidRPr="00720BA5">
        <w:rPr>
          <w:rFonts w:ascii="Times New Roman" w:hAnsi="Times New Roman" w:cs="Times New Roman"/>
          <w:sz w:val="24"/>
          <w:szCs w:val="24"/>
        </w:rPr>
        <w:t>Pallant</w:t>
      </w:r>
      <w:proofErr w:type="spellEnd"/>
      <w:r w:rsidRPr="00720BA5">
        <w:rPr>
          <w:rFonts w:ascii="Times New Roman" w:hAnsi="Times New Roman" w:cs="Times New Roman"/>
          <w:sz w:val="24"/>
          <w:szCs w:val="24"/>
        </w:rPr>
        <w:t xml:space="preserve">, J. (2010) SPSS </w:t>
      </w:r>
      <w:r w:rsidRPr="00720BA5">
        <w:rPr>
          <w:rFonts w:ascii="Times New Roman" w:hAnsi="Times New Roman" w:cs="Times New Roman"/>
          <w:i/>
          <w:iCs/>
          <w:sz w:val="24"/>
          <w:szCs w:val="24"/>
        </w:rPr>
        <w:t>survival manual : a step by step guide to data analysis using SPSS  4th ed.</w:t>
      </w:r>
      <w:r w:rsidRPr="00720BA5">
        <w:rPr>
          <w:rFonts w:ascii="Times New Roman" w:hAnsi="Times New Roman" w:cs="Times New Roman"/>
          <w:sz w:val="24"/>
          <w:szCs w:val="24"/>
        </w:rPr>
        <w:t xml:space="preserve"> Maidenhead : McGraw-Hill </w:t>
      </w:r>
    </w:p>
    <w:p w14:paraId="77EF94FE" w14:textId="210413C4"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Putwain</w:t>
      </w:r>
      <w:proofErr w:type="spellEnd"/>
      <w:r w:rsidRPr="0028744F">
        <w:rPr>
          <w:rFonts w:ascii="Times New Roman" w:hAnsi="Times New Roman" w:cs="Times New Roman"/>
          <w:sz w:val="24"/>
          <w:szCs w:val="24"/>
        </w:rPr>
        <w:t xml:space="preserve">, D., &amp; von der </w:t>
      </w:r>
      <w:proofErr w:type="spellStart"/>
      <w:r w:rsidRPr="0028744F">
        <w:rPr>
          <w:rFonts w:ascii="Times New Roman" w:hAnsi="Times New Roman" w:cs="Times New Roman"/>
          <w:sz w:val="24"/>
          <w:szCs w:val="24"/>
        </w:rPr>
        <w:t>Embse</w:t>
      </w:r>
      <w:proofErr w:type="spellEnd"/>
      <w:r w:rsidRPr="0028744F">
        <w:rPr>
          <w:rFonts w:ascii="Times New Roman" w:hAnsi="Times New Roman" w:cs="Times New Roman"/>
          <w:sz w:val="24"/>
          <w:szCs w:val="24"/>
        </w:rPr>
        <w:t xml:space="preserve">, N. (2018). Teacher self-efficacy moderates the relations between imposed pressure from imposed curriculum changes and teacher stress. </w:t>
      </w:r>
      <w:r w:rsidRPr="0028744F">
        <w:rPr>
          <w:rFonts w:ascii="Times New Roman" w:hAnsi="Times New Roman" w:cs="Times New Roman"/>
          <w:i/>
          <w:iCs/>
          <w:sz w:val="24"/>
          <w:szCs w:val="24"/>
        </w:rPr>
        <w:t>Educational Psychology</w:t>
      </w:r>
      <w:r w:rsidRPr="0028744F">
        <w:rPr>
          <w:rFonts w:ascii="Times New Roman" w:hAnsi="Times New Roman" w:cs="Times New Roman"/>
          <w:sz w:val="24"/>
          <w:szCs w:val="24"/>
        </w:rPr>
        <w:t xml:space="preserve">, 39(1), 51-64. </w:t>
      </w:r>
      <w:proofErr w:type="spellStart"/>
      <w:r w:rsidRPr="0028744F">
        <w:rPr>
          <w:rFonts w:ascii="Times New Roman" w:hAnsi="Times New Roman" w:cs="Times New Roman"/>
          <w:sz w:val="24"/>
          <w:szCs w:val="24"/>
        </w:rPr>
        <w:t>doi</w:t>
      </w:r>
      <w:proofErr w:type="spellEnd"/>
      <w:r w:rsidRPr="0028744F">
        <w:rPr>
          <w:rFonts w:ascii="Times New Roman" w:hAnsi="Times New Roman" w:cs="Times New Roman"/>
          <w:sz w:val="24"/>
          <w:szCs w:val="24"/>
        </w:rPr>
        <w:t>: 10.1080/01443410.2018.1500681</w:t>
      </w:r>
    </w:p>
    <w:p w14:paraId="7760C4ED"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t xml:space="preserve">Schwarzer, R., &amp; </w:t>
      </w:r>
      <w:proofErr w:type="spellStart"/>
      <w:r w:rsidRPr="002332C3">
        <w:rPr>
          <w:rFonts w:ascii="Times New Roman" w:eastAsia="Times New Roman" w:hAnsi="Times New Roman" w:cs="Times New Roman"/>
          <w:color w:val="000000"/>
          <w:sz w:val="24"/>
          <w:szCs w:val="24"/>
          <w:lang w:val="en" w:eastAsia="en-GB"/>
        </w:rPr>
        <w:t>Hallum</w:t>
      </w:r>
      <w:proofErr w:type="spellEnd"/>
      <w:r w:rsidRPr="002332C3">
        <w:rPr>
          <w:rFonts w:ascii="Times New Roman" w:eastAsia="Times New Roman" w:hAnsi="Times New Roman" w:cs="Times New Roman"/>
          <w:color w:val="000000"/>
          <w:sz w:val="24"/>
          <w:szCs w:val="24"/>
          <w:lang w:val="en" w:eastAsia="en-GB"/>
        </w:rPr>
        <w:t xml:space="preserve">, S. (2008). Perceived Teacher Self-Efficacy as a Predictor of Job Stress and Burnout: Mediation Analyses. </w:t>
      </w:r>
      <w:r w:rsidRPr="002332C3">
        <w:rPr>
          <w:rFonts w:ascii="Times New Roman" w:eastAsia="Times New Roman" w:hAnsi="Times New Roman" w:cs="Times New Roman"/>
          <w:i/>
          <w:iCs/>
          <w:color w:val="000000"/>
          <w:sz w:val="24"/>
          <w:szCs w:val="24"/>
          <w:lang w:val="en" w:eastAsia="en-GB"/>
        </w:rPr>
        <w:t>Applied Psychology</w:t>
      </w:r>
      <w:r w:rsidRPr="002332C3">
        <w:rPr>
          <w:rFonts w:ascii="Times New Roman" w:eastAsia="Times New Roman" w:hAnsi="Times New Roman" w:cs="Times New Roman"/>
          <w:color w:val="000000"/>
          <w:sz w:val="24"/>
          <w:szCs w:val="24"/>
          <w:lang w:val="en" w:eastAsia="en-GB"/>
        </w:rPr>
        <w:t xml:space="preserve">, </w:t>
      </w:r>
      <w:r w:rsidRPr="002332C3">
        <w:rPr>
          <w:rFonts w:ascii="Times New Roman" w:eastAsia="Times New Roman" w:hAnsi="Times New Roman" w:cs="Times New Roman"/>
          <w:i/>
          <w:iCs/>
          <w:color w:val="000000"/>
          <w:sz w:val="24"/>
          <w:szCs w:val="24"/>
          <w:lang w:val="en" w:eastAsia="en-GB"/>
        </w:rPr>
        <w:t>57</w:t>
      </w:r>
      <w:r w:rsidRPr="002332C3">
        <w:rPr>
          <w:rFonts w:ascii="Times New Roman" w:eastAsia="Times New Roman" w:hAnsi="Times New Roman" w:cs="Times New Roman"/>
          <w:color w:val="000000"/>
          <w:sz w:val="24"/>
          <w:szCs w:val="24"/>
          <w:lang w:val="en" w:eastAsia="en-GB"/>
        </w:rPr>
        <w:t xml:space="preserve">(1), 152-171. </w:t>
      </w:r>
      <w:proofErr w:type="spellStart"/>
      <w:r w:rsidRPr="002332C3">
        <w:rPr>
          <w:rFonts w:ascii="Times New Roman" w:eastAsia="Times New Roman" w:hAnsi="Times New Roman" w:cs="Times New Roman"/>
          <w:color w:val="000000"/>
          <w:sz w:val="24"/>
          <w:szCs w:val="24"/>
          <w:lang w:val="en" w:eastAsia="en-GB"/>
        </w:rPr>
        <w:t>doi</w:t>
      </w:r>
      <w:proofErr w:type="spellEnd"/>
      <w:r w:rsidRPr="002332C3">
        <w:rPr>
          <w:rFonts w:ascii="Times New Roman" w:eastAsia="Times New Roman" w:hAnsi="Times New Roman" w:cs="Times New Roman"/>
          <w:color w:val="000000"/>
          <w:sz w:val="24"/>
          <w:szCs w:val="24"/>
          <w:lang w:val="en" w:eastAsia="en-GB"/>
        </w:rPr>
        <w:t>: 10.1111/j.1464-0597.2008.00359.x</w:t>
      </w:r>
    </w:p>
    <w:p w14:paraId="37B57E14"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Schwarzer, R., Schmitz, S. G., </w:t>
      </w:r>
      <w:proofErr w:type="spellStart"/>
      <w:r w:rsidRPr="0028744F">
        <w:rPr>
          <w:rFonts w:ascii="Times New Roman" w:hAnsi="Times New Roman" w:cs="Times New Roman"/>
          <w:sz w:val="24"/>
          <w:szCs w:val="24"/>
        </w:rPr>
        <w:t>Daytner</w:t>
      </w:r>
      <w:proofErr w:type="spellEnd"/>
      <w:r w:rsidRPr="0028744F">
        <w:rPr>
          <w:rFonts w:ascii="Times New Roman" w:hAnsi="Times New Roman" w:cs="Times New Roman"/>
          <w:sz w:val="24"/>
          <w:szCs w:val="24"/>
        </w:rPr>
        <w:t xml:space="preserve">, T. G. (1999) </w:t>
      </w:r>
      <w:r w:rsidRPr="0028744F">
        <w:rPr>
          <w:rFonts w:ascii="Times New Roman" w:hAnsi="Times New Roman" w:cs="Times New Roman"/>
          <w:i/>
          <w:iCs/>
          <w:sz w:val="24"/>
          <w:szCs w:val="24"/>
        </w:rPr>
        <w:t>Teacher Self-efficacy Scale</w:t>
      </w:r>
      <w:r w:rsidRPr="0028744F">
        <w:rPr>
          <w:rFonts w:ascii="Times New Roman" w:hAnsi="Times New Roman" w:cs="Times New Roman"/>
          <w:sz w:val="24"/>
          <w:szCs w:val="24"/>
        </w:rPr>
        <w:t>.</w:t>
      </w:r>
    </w:p>
    <w:p w14:paraId="2B92566E"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Smith, A. J. (2015). </w:t>
      </w:r>
      <w:r w:rsidRPr="0028744F">
        <w:rPr>
          <w:rFonts w:ascii="Times New Roman" w:hAnsi="Times New Roman" w:cs="Times New Roman"/>
          <w:i/>
          <w:iCs/>
          <w:sz w:val="24"/>
          <w:szCs w:val="24"/>
        </w:rPr>
        <w:t>Qualitative Psychology: A practical guide to research methods</w:t>
      </w:r>
      <w:r w:rsidRPr="0028744F">
        <w:rPr>
          <w:rFonts w:ascii="Times New Roman" w:hAnsi="Times New Roman" w:cs="Times New Roman"/>
          <w:sz w:val="24"/>
          <w:szCs w:val="24"/>
        </w:rPr>
        <w:t xml:space="preserve"> (3</w:t>
      </w:r>
      <w:r w:rsidRPr="0028744F">
        <w:rPr>
          <w:rFonts w:ascii="Times New Roman" w:hAnsi="Times New Roman" w:cs="Times New Roman"/>
          <w:sz w:val="24"/>
          <w:szCs w:val="24"/>
          <w:vertAlign w:val="superscript"/>
        </w:rPr>
        <w:t>rd</w:t>
      </w:r>
      <w:r w:rsidRPr="0028744F">
        <w:rPr>
          <w:rFonts w:ascii="Times New Roman" w:hAnsi="Times New Roman" w:cs="Times New Roman"/>
          <w:sz w:val="24"/>
          <w:szCs w:val="24"/>
        </w:rPr>
        <w:t xml:space="preserve"> ed.).  London: Sage   </w:t>
      </w:r>
    </w:p>
    <w:p w14:paraId="566FA2B8" w14:textId="77777777"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2332C3">
        <w:rPr>
          <w:rFonts w:ascii="Times New Roman" w:eastAsia="Times New Roman" w:hAnsi="Times New Roman" w:cs="Times New Roman"/>
          <w:color w:val="000000"/>
          <w:sz w:val="24"/>
          <w:szCs w:val="24"/>
          <w:lang w:val="en" w:eastAsia="en-GB"/>
        </w:rPr>
        <w:lastRenderedPageBreak/>
        <w:t xml:space="preserve">Smyth, T. (2004). </w:t>
      </w:r>
      <w:r w:rsidRPr="002332C3">
        <w:rPr>
          <w:rFonts w:ascii="Times New Roman" w:eastAsia="Times New Roman" w:hAnsi="Times New Roman" w:cs="Times New Roman"/>
          <w:i/>
          <w:iCs/>
          <w:color w:val="000000"/>
          <w:sz w:val="24"/>
          <w:szCs w:val="24"/>
          <w:lang w:val="en" w:eastAsia="en-GB"/>
        </w:rPr>
        <w:t>The principles of writing in psychology</w:t>
      </w:r>
      <w:r w:rsidRPr="002332C3">
        <w:rPr>
          <w:rFonts w:ascii="Times New Roman" w:eastAsia="Times New Roman" w:hAnsi="Times New Roman" w:cs="Times New Roman"/>
          <w:color w:val="000000"/>
          <w:sz w:val="24"/>
          <w:szCs w:val="24"/>
          <w:lang w:val="en" w:eastAsia="en-GB"/>
        </w:rPr>
        <w:t xml:space="preserve">. </w:t>
      </w:r>
      <w:proofErr w:type="spellStart"/>
      <w:r w:rsidRPr="002332C3">
        <w:rPr>
          <w:rFonts w:ascii="Times New Roman" w:eastAsia="Times New Roman" w:hAnsi="Times New Roman" w:cs="Times New Roman"/>
          <w:color w:val="000000"/>
          <w:sz w:val="24"/>
          <w:szCs w:val="24"/>
          <w:lang w:val="en" w:eastAsia="en-GB"/>
        </w:rPr>
        <w:t>Houndmills</w:t>
      </w:r>
      <w:proofErr w:type="spellEnd"/>
      <w:r w:rsidRPr="002332C3">
        <w:rPr>
          <w:rFonts w:ascii="Times New Roman" w:eastAsia="Times New Roman" w:hAnsi="Times New Roman" w:cs="Times New Roman"/>
          <w:color w:val="000000"/>
          <w:sz w:val="24"/>
          <w:szCs w:val="24"/>
          <w:lang w:val="en" w:eastAsia="en-GB"/>
        </w:rPr>
        <w:t>, Basingstoke, Hampshire: Palgrave Macmillan.</w:t>
      </w:r>
    </w:p>
    <w:p w14:paraId="4FCB03FC" w14:textId="77777777" w:rsidR="0028744F" w:rsidRPr="0028744F" w:rsidRDefault="0028744F" w:rsidP="004570A9">
      <w:pPr>
        <w:spacing w:line="480" w:lineRule="auto"/>
        <w:ind w:left="720" w:hanging="720"/>
        <w:rPr>
          <w:rFonts w:ascii="Times New Roman" w:hAnsi="Times New Roman" w:cs="Times New Roman"/>
          <w:sz w:val="24"/>
          <w:szCs w:val="24"/>
        </w:rPr>
      </w:pPr>
      <w:r w:rsidRPr="0028744F">
        <w:rPr>
          <w:rFonts w:ascii="Times New Roman" w:hAnsi="Times New Roman" w:cs="Times New Roman"/>
          <w:sz w:val="24"/>
          <w:szCs w:val="24"/>
        </w:rPr>
        <w:t xml:space="preserve">UWTSD. (2017). </w:t>
      </w:r>
      <w:r w:rsidRPr="00E74B1B">
        <w:rPr>
          <w:rFonts w:ascii="Times New Roman" w:hAnsi="Times New Roman" w:cs="Times New Roman"/>
          <w:i/>
          <w:iCs/>
          <w:sz w:val="24"/>
          <w:szCs w:val="24"/>
        </w:rPr>
        <w:t>Research Ethics and Integrity Code of Practice</w:t>
      </w:r>
      <w:r w:rsidRPr="0028744F">
        <w:rPr>
          <w:rFonts w:ascii="Times New Roman" w:hAnsi="Times New Roman" w:cs="Times New Roman"/>
          <w:sz w:val="24"/>
          <w:szCs w:val="24"/>
        </w:rPr>
        <w:t>.</w:t>
      </w:r>
    </w:p>
    <w:p w14:paraId="19867F64" w14:textId="10F38794" w:rsidR="00E45D4C" w:rsidRDefault="00E45D4C"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r w:rsidRPr="00E45D4C">
        <w:rPr>
          <w:rFonts w:ascii="Times New Roman" w:eastAsia="Times New Roman" w:hAnsi="Times New Roman" w:cs="Times New Roman"/>
          <w:color w:val="000000"/>
          <w:sz w:val="24"/>
          <w:szCs w:val="24"/>
          <w:lang w:val="en" w:eastAsia="en-GB"/>
        </w:rPr>
        <w:t xml:space="preserve">Van de </w:t>
      </w:r>
      <w:proofErr w:type="spellStart"/>
      <w:r w:rsidRPr="00E45D4C">
        <w:rPr>
          <w:rFonts w:ascii="Times New Roman" w:eastAsia="Times New Roman" w:hAnsi="Times New Roman" w:cs="Times New Roman"/>
          <w:color w:val="000000"/>
          <w:sz w:val="24"/>
          <w:szCs w:val="24"/>
          <w:lang w:val="en" w:eastAsia="en-GB"/>
        </w:rPr>
        <w:t>Mortel</w:t>
      </w:r>
      <w:proofErr w:type="spellEnd"/>
      <w:r w:rsidRPr="00E45D4C">
        <w:rPr>
          <w:rFonts w:ascii="Times New Roman" w:eastAsia="Times New Roman" w:hAnsi="Times New Roman" w:cs="Times New Roman"/>
          <w:color w:val="000000"/>
          <w:sz w:val="24"/>
          <w:szCs w:val="24"/>
          <w:lang w:val="en" w:eastAsia="en-GB"/>
        </w:rPr>
        <w:t>, T</w:t>
      </w:r>
      <w:r>
        <w:rPr>
          <w:rFonts w:ascii="Times New Roman" w:eastAsia="Times New Roman" w:hAnsi="Times New Roman" w:cs="Times New Roman"/>
          <w:color w:val="000000"/>
          <w:sz w:val="24"/>
          <w:szCs w:val="24"/>
          <w:lang w:val="en" w:eastAsia="en-GB"/>
        </w:rPr>
        <w:t xml:space="preserve">. </w:t>
      </w:r>
      <w:r w:rsidRPr="00E45D4C">
        <w:rPr>
          <w:rFonts w:ascii="Times New Roman" w:eastAsia="Times New Roman" w:hAnsi="Times New Roman" w:cs="Times New Roman"/>
          <w:color w:val="000000"/>
          <w:sz w:val="24"/>
          <w:szCs w:val="24"/>
          <w:lang w:val="en" w:eastAsia="en-GB"/>
        </w:rPr>
        <w:t>F. (2008)</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‘Faking it: social desirability response bias in self-report research</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Australian journal of advanced nursing</w:t>
      </w:r>
      <w:r>
        <w:rPr>
          <w:rFonts w:ascii="Times New Roman" w:eastAsia="Times New Roman" w:hAnsi="Times New Roman" w:cs="Times New Roman"/>
          <w:color w:val="000000"/>
          <w:sz w:val="24"/>
          <w:szCs w:val="24"/>
          <w:lang w:val="en" w:eastAsia="en-GB"/>
        </w:rPr>
        <w:t>,</w:t>
      </w:r>
      <w:r w:rsidRPr="00E45D4C">
        <w:rPr>
          <w:rFonts w:ascii="Times New Roman" w:eastAsia="Times New Roman" w:hAnsi="Times New Roman" w:cs="Times New Roman"/>
          <w:color w:val="000000"/>
          <w:sz w:val="24"/>
          <w:szCs w:val="24"/>
          <w:lang w:val="en" w:eastAsia="en-GB"/>
        </w:rPr>
        <w:t xml:space="preserve"> 25 (4)</w:t>
      </w:r>
      <w:r>
        <w:rPr>
          <w:rFonts w:ascii="Times New Roman" w:eastAsia="Times New Roman" w:hAnsi="Times New Roman" w:cs="Times New Roman"/>
          <w:color w:val="000000"/>
          <w:sz w:val="24"/>
          <w:szCs w:val="24"/>
          <w:lang w:val="en" w:eastAsia="en-GB"/>
        </w:rPr>
        <w:t xml:space="preserve">, </w:t>
      </w:r>
      <w:r w:rsidRPr="00E45D4C">
        <w:rPr>
          <w:rFonts w:ascii="Times New Roman" w:eastAsia="Times New Roman" w:hAnsi="Times New Roman" w:cs="Times New Roman"/>
          <w:color w:val="000000"/>
          <w:sz w:val="24"/>
          <w:szCs w:val="24"/>
          <w:lang w:val="en" w:eastAsia="en-GB"/>
        </w:rPr>
        <w:t>40-48</w:t>
      </w:r>
      <w:r>
        <w:rPr>
          <w:rFonts w:ascii="Times New Roman" w:eastAsia="Times New Roman" w:hAnsi="Times New Roman" w:cs="Times New Roman"/>
          <w:color w:val="000000"/>
          <w:sz w:val="24"/>
          <w:szCs w:val="24"/>
          <w:lang w:val="en" w:eastAsia="en-GB"/>
        </w:rPr>
        <w:t>.</w:t>
      </w:r>
    </w:p>
    <w:p w14:paraId="13C258F8" w14:textId="5D3A1D64" w:rsidR="002332C3" w:rsidRPr="002332C3" w:rsidRDefault="002332C3" w:rsidP="004570A9">
      <w:pPr>
        <w:shd w:val="clear" w:color="auto" w:fill="FFFFFF"/>
        <w:spacing w:after="150"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Willig</w:t>
      </w:r>
      <w:proofErr w:type="spellEnd"/>
      <w:r w:rsidRPr="002332C3">
        <w:rPr>
          <w:rFonts w:ascii="Times New Roman" w:eastAsia="Times New Roman" w:hAnsi="Times New Roman" w:cs="Times New Roman"/>
          <w:color w:val="000000"/>
          <w:sz w:val="24"/>
          <w:szCs w:val="24"/>
          <w:lang w:val="en" w:eastAsia="en-GB"/>
        </w:rPr>
        <w:t xml:space="preserve">, C. (2001). </w:t>
      </w:r>
      <w:r w:rsidRPr="002332C3">
        <w:rPr>
          <w:rFonts w:ascii="Times New Roman" w:eastAsia="Times New Roman" w:hAnsi="Times New Roman" w:cs="Times New Roman"/>
          <w:i/>
          <w:iCs/>
          <w:color w:val="000000"/>
          <w:sz w:val="24"/>
          <w:szCs w:val="24"/>
          <w:lang w:val="en" w:eastAsia="en-GB"/>
        </w:rPr>
        <w:t>Introducing Qualitative research in psychology: adventures in theory and method</w:t>
      </w:r>
      <w:r w:rsidRPr="002332C3">
        <w:rPr>
          <w:rFonts w:ascii="Times New Roman" w:eastAsia="Times New Roman" w:hAnsi="Times New Roman" w:cs="Times New Roman"/>
          <w:color w:val="000000"/>
          <w:sz w:val="24"/>
          <w:szCs w:val="24"/>
          <w:lang w:val="en" w:eastAsia="en-GB"/>
        </w:rPr>
        <w:t>. Buckingham: Open University Press.</w:t>
      </w:r>
    </w:p>
    <w:p w14:paraId="21DBD9B1" w14:textId="77777777" w:rsidR="002332C3" w:rsidRPr="002332C3" w:rsidRDefault="002332C3" w:rsidP="004570A9">
      <w:pPr>
        <w:shd w:val="clear" w:color="auto" w:fill="FFFFFF"/>
        <w:spacing w:line="480" w:lineRule="auto"/>
        <w:ind w:left="720" w:hanging="720"/>
        <w:rPr>
          <w:rFonts w:ascii="Times New Roman" w:eastAsia="Times New Roman" w:hAnsi="Times New Roman" w:cs="Times New Roman"/>
          <w:color w:val="000000"/>
          <w:sz w:val="24"/>
          <w:szCs w:val="24"/>
          <w:lang w:val="en" w:eastAsia="en-GB"/>
        </w:rPr>
      </w:pPr>
      <w:proofErr w:type="spellStart"/>
      <w:r w:rsidRPr="002332C3">
        <w:rPr>
          <w:rFonts w:ascii="Times New Roman" w:eastAsia="Times New Roman" w:hAnsi="Times New Roman" w:cs="Times New Roman"/>
          <w:color w:val="000000"/>
          <w:sz w:val="24"/>
          <w:szCs w:val="24"/>
          <w:lang w:val="en" w:eastAsia="en-GB"/>
        </w:rPr>
        <w:t>Willig</w:t>
      </w:r>
      <w:proofErr w:type="spellEnd"/>
      <w:r w:rsidRPr="002332C3">
        <w:rPr>
          <w:rFonts w:ascii="Times New Roman" w:eastAsia="Times New Roman" w:hAnsi="Times New Roman" w:cs="Times New Roman"/>
          <w:color w:val="000000"/>
          <w:sz w:val="24"/>
          <w:szCs w:val="24"/>
          <w:lang w:val="en" w:eastAsia="en-GB"/>
        </w:rPr>
        <w:t xml:space="preserve">, C. (2013). </w:t>
      </w:r>
      <w:r w:rsidRPr="002332C3">
        <w:rPr>
          <w:rFonts w:ascii="Times New Roman" w:eastAsia="Times New Roman" w:hAnsi="Times New Roman" w:cs="Times New Roman"/>
          <w:i/>
          <w:iCs/>
          <w:color w:val="000000"/>
          <w:sz w:val="24"/>
          <w:szCs w:val="24"/>
          <w:lang w:val="en" w:eastAsia="en-GB"/>
        </w:rPr>
        <w:t>Introducing qualitative research in psychology: adventures in theory and method</w:t>
      </w:r>
      <w:r w:rsidRPr="002332C3">
        <w:rPr>
          <w:rFonts w:ascii="Times New Roman" w:eastAsia="Times New Roman" w:hAnsi="Times New Roman" w:cs="Times New Roman"/>
          <w:color w:val="000000"/>
          <w:sz w:val="24"/>
          <w:szCs w:val="24"/>
          <w:lang w:val="en" w:eastAsia="en-GB"/>
        </w:rPr>
        <w:t>. Maidenhead, Berkshire, England: Open University Press.</w:t>
      </w:r>
    </w:p>
    <w:p w14:paraId="6E153325" w14:textId="631A313F" w:rsidR="0028744F" w:rsidRPr="0028744F" w:rsidRDefault="0028744F" w:rsidP="004570A9">
      <w:pPr>
        <w:spacing w:line="480" w:lineRule="auto"/>
        <w:ind w:left="720" w:hanging="720"/>
        <w:rPr>
          <w:rFonts w:ascii="Times New Roman" w:hAnsi="Times New Roman" w:cs="Times New Roman"/>
          <w:sz w:val="24"/>
          <w:szCs w:val="24"/>
        </w:rPr>
      </w:pPr>
      <w:proofErr w:type="spellStart"/>
      <w:r w:rsidRPr="0028744F">
        <w:rPr>
          <w:rFonts w:ascii="Times New Roman" w:hAnsi="Times New Roman" w:cs="Times New Roman"/>
          <w:sz w:val="24"/>
          <w:szCs w:val="24"/>
        </w:rPr>
        <w:t>Winlow</w:t>
      </w:r>
      <w:proofErr w:type="spellEnd"/>
      <w:r w:rsidRPr="0028744F">
        <w:rPr>
          <w:rFonts w:ascii="Times New Roman" w:hAnsi="Times New Roman" w:cs="Times New Roman"/>
          <w:sz w:val="24"/>
          <w:szCs w:val="24"/>
        </w:rPr>
        <w:t xml:space="preserve">, H., </w:t>
      </w:r>
      <w:proofErr w:type="spellStart"/>
      <w:r w:rsidRPr="0028744F">
        <w:rPr>
          <w:rFonts w:ascii="Times New Roman" w:hAnsi="Times New Roman" w:cs="Times New Roman"/>
          <w:sz w:val="24"/>
          <w:szCs w:val="24"/>
        </w:rPr>
        <w:t>Simm</w:t>
      </w:r>
      <w:proofErr w:type="spellEnd"/>
      <w:r w:rsidRPr="0028744F">
        <w:rPr>
          <w:rFonts w:ascii="Times New Roman" w:hAnsi="Times New Roman" w:cs="Times New Roman"/>
          <w:sz w:val="24"/>
          <w:szCs w:val="24"/>
        </w:rPr>
        <w:t xml:space="preserve">, D., Marvell., &amp; Schaaf, R. </w:t>
      </w:r>
      <w:r w:rsidR="005B26AD" w:rsidRPr="005B26AD">
        <w:rPr>
          <w:rFonts w:ascii="Times New Roman" w:hAnsi="Times New Roman" w:cs="Times New Roman"/>
          <w:sz w:val="24"/>
          <w:szCs w:val="24"/>
        </w:rPr>
        <w:t>(</w:t>
      </w:r>
      <w:r w:rsidRPr="005B26AD">
        <w:rPr>
          <w:rFonts w:ascii="Times New Roman" w:hAnsi="Times New Roman" w:cs="Times New Roman"/>
          <w:sz w:val="24"/>
          <w:szCs w:val="24"/>
        </w:rPr>
        <w:t>2013</w:t>
      </w:r>
      <w:r w:rsidR="005B26AD">
        <w:rPr>
          <w:rFonts w:ascii="Times New Roman" w:hAnsi="Times New Roman" w:cs="Times New Roman"/>
          <w:sz w:val="24"/>
          <w:szCs w:val="24"/>
        </w:rPr>
        <w:t>).</w:t>
      </w:r>
      <w:r w:rsidRPr="0028744F">
        <w:rPr>
          <w:rFonts w:ascii="Times New Roman" w:hAnsi="Times New Roman" w:cs="Times New Roman"/>
          <w:sz w:val="24"/>
          <w:szCs w:val="24"/>
        </w:rPr>
        <w:t xml:space="preserve"> Using focus group research to support teaching and learning. </w:t>
      </w:r>
      <w:r w:rsidRPr="005B26AD">
        <w:rPr>
          <w:rFonts w:ascii="Times New Roman" w:hAnsi="Times New Roman" w:cs="Times New Roman"/>
          <w:i/>
          <w:iCs/>
          <w:sz w:val="24"/>
          <w:szCs w:val="24"/>
        </w:rPr>
        <w:t>Journal of geography in higher education</w:t>
      </w:r>
      <w:r w:rsidR="00E45D4C">
        <w:rPr>
          <w:rFonts w:ascii="Times New Roman" w:hAnsi="Times New Roman" w:cs="Times New Roman"/>
          <w:sz w:val="24"/>
          <w:szCs w:val="24"/>
        </w:rPr>
        <w:t>,</w:t>
      </w:r>
      <w:r w:rsidRPr="0028744F">
        <w:rPr>
          <w:rFonts w:ascii="Times New Roman" w:hAnsi="Times New Roman" w:cs="Times New Roman"/>
          <w:sz w:val="24"/>
          <w:szCs w:val="24"/>
        </w:rPr>
        <w:t xml:space="preserve"> 37 (2)</w:t>
      </w:r>
      <w:r w:rsidR="00E45D4C">
        <w:rPr>
          <w:rFonts w:ascii="Times New Roman" w:hAnsi="Times New Roman" w:cs="Times New Roman"/>
          <w:sz w:val="24"/>
          <w:szCs w:val="24"/>
        </w:rPr>
        <w:t>,</w:t>
      </w:r>
      <w:r w:rsidRPr="0028744F">
        <w:rPr>
          <w:rFonts w:ascii="Times New Roman" w:hAnsi="Times New Roman" w:cs="Times New Roman"/>
          <w:sz w:val="24"/>
          <w:szCs w:val="24"/>
        </w:rPr>
        <w:t xml:space="preserve"> 292-303.</w:t>
      </w:r>
    </w:p>
    <w:p w14:paraId="65F585B3" w14:textId="77777777" w:rsidR="002332C3" w:rsidRPr="00224FC9" w:rsidRDefault="002332C3" w:rsidP="00645AB9">
      <w:pPr>
        <w:rPr>
          <w:b/>
          <w:bCs/>
        </w:rPr>
      </w:pPr>
    </w:p>
    <w:sectPr w:rsidR="002332C3" w:rsidRPr="00224FC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911DD6" w14:textId="77777777" w:rsidR="00B1708F" w:rsidRDefault="00B1708F" w:rsidP="009836A2">
      <w:pPr>
        <w:spacing w:after="0" w:line="240" w:lineRule="auto"/>
      </w:pPr>
      <w:r>
        <w:separator/>
      </w:r>
    </w:p>
  </w:endnote>
  <w:endnote w:type="continuationSeparator" w:id="0">
    <w:p w14:paraId="67ECAC25" w14:textId="77777777" w:rsidR="00B1708F" w:rsidRDefault="00B1708F" w:rsidP="00983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F292E" w14:textId="77777777" w:rsidR="00B1708F" w:rsidRDefault="00B1708F" w:rsidP="009836A2">
      <w:pPr>
        <w:spacing w:after="0" w:line="240" w:lineRule="auto"/>
      </w:pPr>
      <w:r>
        <w:separator/>
      </w:r>
    </w:p>
  </w:footnote>
  <w:footnote w:type="continuationSeparator" w:id="0">
    <w:p w14:paraId="763B8A56" w14:textId="77777777" w:rsidR="00B1708F" w:rsidRDefault="00B1708F" w:rsidP="009836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5606332"/>
      <w:docPartObj>
        <w:docPartGallery w:val="Page Numbers (Top of Page)"/>
        <w:docPartUnique/>
      </w:docPartObj>
    </w:sdtPr>
    <w:sdtEndPr>
      <w:rPr>
        <w:noProof/>
      </w:rPr>
    </w:sdtEndPr>
    <w:sdtContent>
      <w:p w14:paraId="0F249001" w14:textId="2B93F1F0" w:rsidR="009836A2" w:rsidRDefault="009836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834C61C" w14:textId="77777777" w:rsidR="009836A2" w:rsidRDefault="009836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A022BA"/>
    <w:multiLevelType w:val="hybridMultilevel"/>
    <w:tmpl w:val="71D6B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422"/>
    <w:rsid w:val="00001186"/>
    <w:rsid w:val="00003A7E"/>
    <w:rsid w:val="00015271"/>
    <w:rsid w:val="00035B14"/>
    <w:rsid w:val="000443A0"/>
    <w:rsid w:val="00046075"/>
    <w:rsid w:val="000518BB"/>
    <w:rsid w:val="000536E1"/>
    <w:rsid w:val="00060249"/>
    <w:rsid w:val="00060B9B"/>
    <w:rsid w:val="0007511A"/>
    <w:rsid w:val="00076EF9"/>
    <w:rsid w:val="000770D3"/>
    <w:rsid w:val="00077987"/>
    <w:rsid w:val="00082CD2"/>
    <w:rsid w:val="00086A2B"/>
    <w:rsid w:val="00096C16"/>
    <w:rsid w:val="000A66DF"/>
    <w:rsid w:val="000B0382"/>
    <w:rsid w:val="00102C8E"/>
    <w:rsid w:val="0010556A"/>
    <w:rsid w:val="00112D78"/>
    <w:rsid w:val="00123819"/>
    <w:rsid w:val="001408AC"/>
    <w:rsid w:val="001454D8"/>
    <w:rsid w:val="00151A8E"/>
    <w:rsid w:val="00167599"/>
    <w:rsid w:val="001831BC"/>
    <w:rsid w:val="00185516"/>
    <w:rsid w:val="0019028C"/>
    <w:rsid w:val="001920D6"/>
    <w:rsid w:val="001944E9"/>
    <w:rsid w:val="001D0E01"/>
    <w:rsid w:val="001E35B6"/>
    <w:rsid w:val="001E541E"/>
    <w:rsid w:val="001F31FE"/>
    <w:rsid w:val="001F532E"/>
    <w:rsid w:val="002056EF"/>
    <w:rsid w:val="0021161F"/>
    <w:rsid w:val="002154AD"/>
    <w:rsid w:val="00224FC9"/>
    <w:rsid w:val="00227690"/>
    <w:rsid w:val="002332C3"/>
    <w:rsid w:val="00244F75"/>
    <w:rsid w:val="002501B3"/>
    <w:rsid w:val="00254A8D"/>
    <w:rsid w:val="002563F6"/>
    <w:rsid w:val="00273F22"/>
    <w:rsid w:val="00275EAB"/>
    <w:rsid w:val="00281F36"/>
    <w:rsid w:val="0028744F"/>
    <w:rsid w:val="0029506B"/>
    <w:rsid w:val="002A70BF"/>
    <w:rsid w:val="002B3642"/>
    <w:rsid w:val="002D7A7B"/>
    <w:rsid w:val="002E6511"/>
    <w:rsid w:val="002E70F1"/>
    <w:rsid w:val="002E76F0"/>
    <w:rsid w:val="002F08B4"/>
    <w:rsid w:val="002F58E4"/>
    <w:rsid w:val="00311832"/>
    <w:rsid w:val="00312B2C"/>
    <w:rsid w:val="00316331"/>
    <w:rsid w:val="00342346"/>
    <w:rsid w:val="00344D5A"/>
    <w:rsid w:val="0034709A"/>
    <w:rsid w:val="00353FB6"/>
    <w:rsid w:val="00354534"/>
    <w:rsid w:val="00362FF7"/>
    <w:rsid w:val="003638CB"/>
    <w:rsid w:val="003657CA"/>
    <w:rsid w:val="00366662"/>
    <w:rsid w:val="00367FB4"/>
    <w:rsid w:val="00377EC6"/>
    <w:rsid w:val="003B4D1B"/>
    <w:rsid w:val="003D7821"/>
    <w:rsid w:val="003E5D2A"/>
    <w:rsid w:val="003F62C7"/>
    <w:rsid w:val="003F6EA3"/>
    <w:rsid w:val="004011AE"/>
    <w:rsid w:val="004042B0"/>
    <w:rsid w:val="00406D22"/>
    <w:rsid w:val="004113E8"/>
    <w:rsid w:val="00414568"/>
    <w:rsid w:val="004214AC"/>
    <w:rsid w:val="00425D42"/>
    <w:rsid w:val="00444834"/>
    <w:rsid w:val="00444CA3"/>
    <w:rsid w:val="0045467F"/>
    <w:rsid w:val="004570A9"/>
    <w:rsid w:val="004716D1"/>
    <w:rsid w:val="00474DD5"/>
    <w:rsid w:val="00480C0A"/>
    <w:rsid w:val="00486CF0"/>
    <w:rsid w:val="004A23AC"/>
    <w:rsid w:val="004B0F4A"/>
    <w:rsid w:val="004B26AC"/>
    <w:rsid w:val="004B5250"/>
    <w:rsid w:val="004B77E9"/>
    <w:rsid w:val="004C45B0"/>
    <w:rsid w:val="005328E0"/>
    <w:rsid w:val="00533D85"/>
    <w:rsid w:val="00534D46"/>
    <w:rsid w:val="0053663D"/>
    <w:rsid w:val="00570ED6"/>
    <w:rsid w:val="00571C23"/>
    <w:rsid w:val="00575FA8"/>
    <w:rsid w:val="005B26AD"/>
    <w:rsid w:val="005B65E4"/>
    <w:rsid w:val="005C4F05"/>
    <w:rsid w:val="005C7CF1"/>
    <w:rsid w:val="005D1687"/>
    <w:rsid w:val="005D3D89"/>
    <w:rsid w:val="005D506E"/>
    <w:rsid w:val="006004E7"/>
    <w:rsid w:val="00603BCA"/>
    <w:rsid w:val="006054B9"/>
    <w:rsid w:val="006056F9"/>
    <w:rsid w:val="00607F76"/>
    <w:rsid w:val="00620213"/>
    <w:rsid w:val="0063576B"/>
    <w:rsid w:val="00645AB9"/>
    <w:rsid w:val="00652D95"/>
    <w:rsid w:val="0068239F"/>
    <w:rsid w:val="00693BB1"/>
    <w:rsid w:val="006A2DEF"/>
    <w:rsid w:val="006C5FA3"/>
    <w:rsid w:val="006C7599"/>
    <w:rsid w:val="00701AA4"/>
    <w:rsid w:val="007027B2"/>
    <w:rsid w:val="0070329F"/>
    <w:rsid w:val="00706432"/>
    <w:rsid w:val="00716F94"/>
    <w:rsid w:val="00720BA5"/>
    <w:rsid w:val="00723536"/>
    <w:rsid w:val="007243AA"/>
    <w:rsid w:val="00724CF4"/>
    <w:rsid w:val="007260CA"/>
    <w:rsid w:val="007261CB"/>
    <w:rsid w:val="007308B2"/>
    <w:rsid w:val="00733B9A"/>
    <w:rsid w:val="00766534"/>
    <w:rsid w:val="00792FB3"/>
    <w:rsid w:val="0079627D"/>
    <w:rsid w:val="007A1A93"/>
    <w:rsid w:val="007B0C12"/>
    <w:rsid w:val="007B4041"/>
    <w:rsid w:val="007B5B1C"/>
    <w:rsid w:val="007B5CCD"/>
    <w:rsid w:val="007C77D6"/>
    <w:rsid w:val="007D6886"/>
    <w:rsid w:val="007E7353"/>
    <w:rsid w:val="007F5CF1"/>
    <w:rsid w:val="008076A4"/>
    <w:rsid w:val="00811DEB"/>
    <w:rsid w:val="00813D16"/>
    <w:rsid w:val="0081494D"/>
    <w:rsid w:val="00831671"/>
    <w:rsid w:val="00832613"/>
    <w:rsid w:val="00844513"/>
    <w:rsid w:val="00860B7B"/>
    <w:rsid w:val="00892C89"/>
    <w:rsid w:val="00892F01"/>
    <w:rsid w:val="008A0C4B"/>
    <w:rsid w:val="008A11A1"/>
    <w:rsid w:val="008C0B8D"/>
    <w:rsid w:val="008C4532"/>
    <w:rsid w:val="008E0614"/>
    <w:rsid w:val="008E0DE2"/>
    <w:rsid w:val="008F179E"/>
    <w:rsid w:val="008F22B0"/>
    <w:rsid w:val="009044B4"/>
    <w:rsid w:val="0092762E"/>
    <w:rsid w:val="00930B67"/>
    <w:rsid w:val="009322C0"/>
    <w:rsid w:val="00933AE4"/>
    <w:rsid w:val="00941F4C"/>
    <w:rsid w:val="009439FD"/>
    <w:rsid w:val="009450F0"/>
    <w:rsid w:val="00946347"/>
    <w:rsid w:val="009567E8"/>
    <w:rsid w:val="00956A1D"/>
    <w:rsid w:val="0095719D"/>
    <w:rsid w:val="00961710"/>
    <w:rsid w:val="009700BE"/>
    <w:rsid w:val="00976B12"/>
    <w:rsid w:val="009836A2"/>
    <w:rsid w:val="009902BE"/>
    <w:rsid w:val="009A476A"/>
    <w:rsid w:val="009B1660"/>
    <w:rsid w:val="009B1D44"/>
    <w:rsid w:val="009C1D1C"/>
    <w:rsid w:val="009C1E6F"/>
    <w:rsid w:val="009D55BC"/>
    <w:rsid w:val="009E52ED"/>
    <w:rsid w:val="009F68E3"/>
    <w:rsid w:val="00A01BA0"/>
    <w:rsid w:val="00A038AA"/>
    <w:rsid w:val="00A05BBB"/>
    <w:rsid w:val="00A11F6F"/>
    <w:rsid w:val="00A13161"/>
    <w:rsid w:val="00A143AD"/>
    <w:rsid w:val="00A15704"/>
    <w:rsid w:val="00A37E6D"/>
    <w:rsid w:val="00A4693A"/>
    <w:rsid w:val="00A53366"/>
    <w:rsid w:val="00A57AEC"/>
    <w:rsid w:val="00A61730"/>
    <w:rsid w:val="00A6369A"/>
    <w:rsid w:val="00A70B8C"/>
    <w:rsid w:val="00A71BA4"/>
    <w:rsid w:val="00A83341"/>
    <w:rsid w:val="00A8491C"/>
    <w:rsid w:val="00A9203E"/>
    <w:rsid w:val="00AA0DC0"/>
    <w:rsid w:val="00AA610F"/>
    <w:rsid w:val="00AC0E83"/>
    <w:rsid w:val="00AC685E"/>
    <w:rsid w:val="00AD4F37"/>
    <w:rsid w:val="00AD6BB2"/>
    <w:rsid w:val="00AD73EC"/>
    <w:rsid w:val="00AF33BE"/>
    <w:rsid w:val="00B02736"/>
    <w:rsid w:val="00B1708F"/>
    <w:rsid w:val="00B26158"/>
    <w:rsid w:val="00B2680E"/>
    <w:rsid w:val="00B421C4"/>
    <w:rsid w:val="00B503AD"/>
    <w:rsid w:val="00B558D5"/>
    <w:rsid w:val="00B63765"/>
    <w:rsid w:val="00B65235"/>
    <w:rsid w:val="00B7147F"/>
    <w:rsid w:val="00B74729"/>
    <w:rsid w:val="00B777E3"/>
    <w:rsid w:val="00B9028A"/>
    <w:rsid w:val="00B969E8"/>
    <w:rsid w:val="00BA2340"/>
    <w:rsid w:val="00BA2490"/>
    <w:rsid w:val="00BB24F6"/>
    <w:rsid w:val="00BB6647"/>
    <w:rsid w:val="00BC16BD"/>
    <w:rsid w:val="00BD2A4E"/>
    <w:rsid w:val="00BF3172"/>
    <w:rsid w:val="00C000A8"/>
    <w:rsid w:val="00C02BA0"/>
    <w:rsid w:val="00C04076"/>
    <w:rsid w:val="00C061D0"/>
    <w:rsid w:val="00C127EF"/>
    <w:rsid w:val="00C141E3"/>
    <w:rsid w:val="00C16B02"/>
    <w:rsid w:val="00C22CB9"/>
    <w:rsid w:val="00C315DF"/>
    <w:rsid w:val="00C42EDB"/>
    <w:rsid w:val="00C4409E"/>
    <w:rsid w:val="00C4466E"/>
    <w:rsid w:val="00C44D24"/>
    <w:rsid w:val="00C67422"/>
    <w:rsid w:val="00C70503"/>
    <w:rsid w:val="00C7367E"/>
    <w:rsid w:val="00C74636"/>
    <w:rsid w:val="00C746D3"/>
    <w:rsid w:val="00C82EE7"/>
    <w:rsid w:val="00C86815"/>
    <w:rsid w:val="00C9020B"/>
    <w:rsid w:val="00C91CE8"/>
    <w:rsid w:val="00C9541A"/>
    <w:rsid w:val="00C97F34"/>
    <w:rsid w:val="00CB0B37"/>
    <w:rsid w:val="00CC1AE3"/>
    <w:rsid w:val="00CC61D6"/>
    <w:rsid w:val="00CD1333"/>
    <w:rsid w:val="00CE01CA"/>
    <w:rsid w:val="00CF4892"/>
    <w:rsid w:val="00D0567B"/>
    <w:rsid w:val="00D15B36"/>
    <w:rsid w:val="00D40678"/>
    <w:rsid w:val="00D54CDF"/>
    <w:rsid w:val="00D61254"/>
    <w:rsid w:val="00D640A4"/>
    <w:rsid w:val="00D748DC"/>
    <w:rsid w:val="00D75A54"/>
    <w:rsid w:val="00D76D37"/>
    <w:rsid w:val="00D81D8C"/>
    <w:rsid w:val="00D91BC0"/>
    <w:rsid w:val="00D932F3"/>
    <w:rsid w:val="00D969AC"/>
    <w:rsid w:val="00DB5680"/>
    <w:rsid w:val="00DB7540"/>
    <w:rsid w:val="00DC1FFA"/>
    <w:rsid w:val="00DC5D90"/>
    <w:rsid w:val="00DC6CD3"/>
    <w:rsid w:val="00DD2269"/>
    <w:rsid w:val="00DE09AF"/>
    <w:rsid w:val="00DF0F03"/>
    <w:rsid w:val="00E03A03"/>
    <w:rsid w:val="00E12813"/>
    <w:rsid w:val="00E176A1"/>
    <w:rsid w:val="00E21EFB"/>
    <w:rsid w:val="00E3598E"/>
    <w:rsid w:val="00E35DA3"/>
    <w:rsid w:val="00E35DFD"/>
    <w:rsid w:val="00E45D4C"/>
    <w:rsid w:val="00E513F0"/>
    <w:rsid w:val="00E51AFA"/>
    <w:rsid w:val="00E5375D"/>
    <w:rsid w:val="00E5402A"/>
    <w:rsid w:val="00E54CD5"/>
    <w:rsid w:val="00E619E2"/>
    <w:rsid w:val="00E64500"/>
    <w:rsid w:val="00E74B1B"/>
    <w:rsid w:val="00E81EA7"/>
    <w:rsid w:val="00EA19D5"/>
    <w:rsid w:val="00EB1380"/>
    <w:rsid w:val="00EB388C"/>
    <w:rsid w:val="00EB7666"/>
    <w:rsid w:val="00EC4C85"/>
    <w:rsid w:val="00ED0D0E"/>
    <w:rsid w:val="00EE61DE"/>
    <w:rsid w:val="00EE72A9"/>
    <w:rsid w:val="00EF273B"/>
    <w:rsid w:val="00EF2967"/>
    <w:rsid w:val="00EF45BE"/>
    <w:rsid w:val="00EF7991"/>
    <w:rsid w:val="00F0145A"/>
    <w:rsid w:val="00F03A5E"/>
    <w:rsid w:val="00F053AB"/>
    <w:rsid w:val="00F065A4"/>
    <w:rsid w:val="00F150EA"/>
    <w:rsid w:val="00F224FF"/>
    <w:rsid w:val="00F32F29"/>
    <w:rsid w:val="00F4152D"/>
    <w:rsid w:val="00F423ED"/>
    <w:rsid w:val="00F432CC"/>
    <w:rsid w:val="00F51531"/>
    <w:rsid w:val="00F73E1B"/>
    <w:rsid w:val="00F7748C"/>
    <w:rsid w:val="00F92D2E"/>
    <w:rsid w:val="00F97B9C"/>
    <w:rsid w:val="00FA5B1C"/>
    <w:rsid w:val="00FB567C"/>
    <w:rsid w:val="00FC5920"/>
    <w:rsid w:val="00FD2727"/>
    <w:rsid w:val="00FD28C4"/>
    <w:rsid w:val="00FD5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CF1A5"/>
  <w15:chartTrackingRefBased/>
  <w15:docId w15:val="{F96CCA7E-AFD6-4C63-9D38-36BE7A419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B1C"/>
  </w:style>
  <w:style w:type="paragraph" w:styleId="Heading2">
    <w:name w:val="heading 2"/>
    <w:basedOn w:val="Normal"/>
    <w:link w:val="Heading2Char"/>
    <w:uiPriority w:val="9"/>
    <w:qFormat/>
    <w:rsid w:val="002332C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B14"/>
    <w:rPr>
      <w:color w:val="0563C1" w:themeColor="hyperlink"/>
      <w:u w:val="single"/>
    </w:rPr>
  </w:style>
  <w:style w:type="character" w:customStyle="1" w:styleId="selectable">
    <w:name w:val="selectable"/>
    <w:basedOn w:val="DefaultParagraphFont"/>
    <w:rsid w:val="00035B14"/>
  </w:style>
  <w:style w:type="paragraph" w:styleId="ListParagraph">
    <w:name w:val="List Paragraph"/>
    <w:basedOn w:val="Normal"/>
    <w:uiPriority w:val="34"/>
    <w:qFormat/>
    <w:rsid w:val="009E52ED"/>
    <w:pPr>
      <w:ind w:left="720"/>
      <w:contextualSpacing/>
    </w:pPr>
  </w:style>
  <w:style w:type="table" w:styleId="TableGrid">
    <w:name w:val="Table Grid"/>
    <w:basedOn w:val="TableNormal"/>
    <w:uiPriority w:val="39"/>
    <w:rsid w:val="003F6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D7821"/>
    <w:rPr>
      <w:color w:val="605E5C"/>
      <w:shd w:val="clear" w:color="auto" w:fill="E1DFDD"/>
    </w:rPr>
  </w:style>
  <w:style w:type="character" w:customStyle="1" w:styleId="Heading2Char">
    <w:name w:val="Heading 2 Char"/>
    <w:basedOn w:val="DefaultParagraphFont"/>
    <w:link w:val="Heading2"/>
    <w:uiPriority w:val="9"/>
    <w:rsid w:val="002332C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332C3"/>
    <w:pPr>
      <w:spacing w:after="15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83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6A2"/>
  </w:style>
  <w:style w:type="paragraph" w:styleId="Footer">
    <w:name w:val="footer"/>
    <w:basedOn w:val="Normal"/>
    <w:link w:val="FooterChar"/>
    <w:uiPriority w:val="99"/>
    <w:unhideWhenUsed/>
    <w:rsid w:val="00983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3297884">
      <w:bodyDiv w:val="1"/>
      <w:marLeft w:val="0"/>
      <w:marRight w:val="0"/>
      <w:marTop w:val="0"/>
      <w:marBottom w:val="0"/>
      <w:divBdr>
        <w:top w:val="none" w:sz="0" w:space="0" w:color="auto"/>
        <w:left w:val="none" w:sz="0" w:space="0" w:color="auto"/>
        <w:bottom w:val="none" w:sz="0" w:space="0" w:color="auto"/>
        <w:right w:val="none" w:sz="0" w:space="0" w:color="auto"/>
      </w:divBdr>
      <w:divsChild>
        <w:div w:id="49690640">
          <w:marLeft w:val="0"/>
          <w:marRight w:val="0"/>
          <w:marTop w:val="0"/>
          <w:marBottom w:val="0"/>
          <w:divBdr>
            <w:top w:val="none" w:sz="0" w:space="0" w:color="auto"/>
            <w:left w:val="none" w:sz="0" w:space="0" w:color="auto"/>
            <w:bottom w:val="none" w:sz="0" w:space="0" w:color="auto"/>
            <w:right w:val="none" w:sz="0" w:space="0" w:color="auto"/>
          </w:divBdr>
          <w:divsChild>
            <w:div w:id="1878547979">
              <w:marLeft w:val="0"/>
              <w:marRight w:val="0"/>
              <w:marTop w:val="0"/>
              <w:marBottom w:val="0"/>
              <w:divBdr>
                <w:top w:val="none" w:sz="0" w:space="0" w:color="auto"/>
                <w:left w:val="none" w:sz="0" w:space="0" w:color="auto"/>
                <w:bottom w:val="none" w:sz="0" w:space="0" w:color="auto"/>
                <w:right w:val="none" w:sz="0" w:space="0" w:color="auto"/>
              </w:divBdr>
              <w:divsChild>
                <w:div w:id="411048861">
                  <w:marLeft w:val="-225"/>
                  <w:marRight w:val="-225"/>
                  <w:marTop w:val="0"/>
                  <w:marBottom w:val="0"/>
                  <w:divBdr>
                    <w:top w:val="none" w:sz="0" w:space="0" w:color="auto"/>
                    <w:left w:val="none" w:sz="0" w:space="0" w:color="auto"/>
                    <w:bottom w:val="none" w:sz="0" w:space="0" w:color="auto"/>
                    <w:right w:val="none" w:sz="0" w:space="0" w:color="auto"/>
                  </w:divBdr>
                  <w:divsChild>
                    <w:div w:id="685787091">
                      <w:marLeft w:val="0"/>
                      <w:marRight w:val="0"/>
                      <w:marTop w:val="0"/>
                      <w:marBottom w:val="0"/>
                      <w:divBdr>
                        <w:top w:val="none" w:sz="0" w:space="0" w:color="auto"/>
                        <w:left w:val="none" w:sz="0" w:space="0" w:color="auto"/>
                        <w:bottom w:val="none" w:sz="0" w:space="0" w:color="auto"/>
                        <w:right w:val="none" w:sz="0" w:space="0" w:color="auto"/>
                      </w:divBdr>
                      <w:divsChild>
                        <w:div w:id="696586339">
                          <w:marLeft w:val="0"/>
                          <w:marRight w:val="0"/>
                          <w:marTop w:val="0"/>
                          <w:marBottom w:val="0"/>
                          <w:divBdr>
                            <w:top w:val="none" w:sz="0" w:space="0" w:color="auto"/>
                            <w:left w:val="none" w:sz="0" w:space="0" w:color="auto"/>
                            <w:bottom w:val="none" w:sz="0" w:space="0" w:color="auto"/>
                            <w:right w:val="none" w:sz="0" w:space="0" w:color="auto"/>
                          </w:divBdr>
                          <w:divsChild>
                            <w:div w:id="1457093231">
                              <w:marLeft w:val="0"/>
                              <w:marRight w:val="0"/>
                              <w:marTop w:val="0"/>
                              <w:marBottom w:val="0"/>
                              <w:divBdr>
                                <w:top w:val="none" w:sz="0" w:space="0" w:color="auto"/>
                                <w:left w:val="none" w:sz="0" w:space="0" w:color="auto"/>
                                <w:bottom w:val="none" w:sz="0" w:space="0" w:color="auto"/>
                                <w:right w:val="none" w:sz="0" w:space="0" w:color="auto"/>
                              </w:divBdr>
                              <w:divsChild>
                                <w:div w:id="328023246">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722513711">
      <w:bodyDiv w:val="1"/>
      <w:marLeft w:val="0"/>
      <w:marRight w:val="0"/>
      <w:marTop w:val="0"/>
      <w:marBottom w:val="0"/>
      <w:divBdr>
        <w:top w:val="none" w:sz="0" w:space="0" w:color="auto"/>
        <w:left w:val="none" w:sz="0" w:space="0" w:color="auto"/>
        <w:bottom w:val="none" w:sz="0" w:space="0" w:color="auto"/>
        <w:right w:val="none" w:sz="0" w:space="0" w:color="auto"/>
      </w:divBdr>
      <w:divsChild>
        <w:div w:id="2083216927">
          <w:marLeft w:val="0"/>
          <w:marRight w:val="0"/>
          <w:marTop w:val="0"/>
          <w:marBottom w:val="0"/>
          <w:divBdr>
            <w:top w:val="none" w:sz="0" w:space="0" w:color="auto"/>
            <w:left w:val="none" w:sz="0" w:space="0" w:color="auto"/>
            <w:bottom w:val="none" w:sz="0" w:space="0" w:color="auto"/>
            <w:right w:val="none" w:sz="0" w:space="0" w:color="auto"/>
          </w:divBdr>
          <w:divsChild>
            <w:div w:id="82460946">
              <w:marLeft w:val="0"/>
              <w:marRight w:val="0"/>
              <w:marTop w:val="0"/>
              <w:marBottom w:val="0"/>
              <w:divBdr>
                <w:top w:val="none" w:sz="0" w:space="0" w:color="auto"/>
                <w:left w:val="none" w:sz="0" w:space="0" w:color="auto"/>
                <w:bottom w:val="none" w:sz="0" w:space="0" w:color="auto"/>
                <w:right w:val="none" w:sz="0" w:space="0" w:color="auto"/>
              </w:divBdr>
              <w:divsChild>
                <w:div w:id="2059743038">
                  <w:marLeft w:val="-225"/>
                  <w:marRight w:val="-225"/>
                  <w:marTop w:val="0"/>
                  <w:marBottom w:val="0"/>
                  <w:divBdr>
                    <w:top w:val="none" w:sz="0" w:space="0" w:color="auto"/>
                    <w:left w:val="none" w:sz="0" w:space="0" w:color="auto"/>
                    <w:bottom w:val="none" w:sz="0" w:space="0" w:color="auto"/>
                    <w:right w:val="none" w:sz="0" w:space="0" w:color="auto"/>
                  </w:divBdr>
                  <w:divsChild>
                    <w:div w:id="1759056857">
                      <w:marLeft w:val="0"/>
                      <w:marRight w:val="0"/>
                      <w:marTop w:val="0"/>
                      <w:marBottom w:val="0"/>
                      <w:divBdr>
                        <w:top w:val="none" w:sz="0" w:space="0" w:color="auto"/>
                        <w:left w:val="none" w:sz="0" w:space="0" w:color="auto"/>
                        <w:bottom w:val="none" w:sz="0" w:space="0" w:color="auto"/>
                        <w:right w:val="none" w:sz="0" w:space="0" w:color="auto"/>
                      </w:divBdr>
                      <w:divsChild>
                        <w:div w:id="1330132538">
                          <w:marLeft w:val="0"/>
                          <w:marRight w:val="0"/>
                          <w:marTop w:val="0"/>
                          <w:marBottom w:val="0"/>
                          <w:divBdr>
                            <w:top w:val="none" w:sz="0" w:space="0" w:color="auto"/>
                            <w:left w:val="none" w:sz="0" w:space="0" w:color="auto"/>
                            <w:bottom w:val="none" w:sz="0" w:space="0" w:color="auto"/>
                            <w:right w:val="none" w:sz="0" w:space="0" w:color="auto"/>
                          </w:divBdr>
                          <w:divsChild>
                            <w:div w:id="1316564020">
                              <w:marLeft w:val="0"/>
                              <w:marRight w:val="0"/>
                              <w:marTop w:val="0"/>
                              <w:marBottom w:val="0"/>
                              <w:divBdr>
                                <w:top w:val="none" w:sz="0" w:space="0" w:color="auto"/>
                                <w:left w:val="none" w:sz="0" w:space="0" w:color="auto"/>
                                <w:bottom w:val="none" w:sz="0" w:space="0" w:color="auto"/>
                                <w:right w:val="none" w:sz="0" w:space="0" w:color="auto"/>
                              </w:divBdr>
                              <w:divsChild>
                                <w:div w:id="70734118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3584</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dc:creator>
  <cp:keywords/>
  <dc:description/>
  <cp:lastModifiedBy>Ella Morris-fuge</cp:lastModifiedBy>
  <cp:revision>4</cp:revision>
  <dcterms:created xsi:type="dcterms:W3CDTF">2020-01-14T23:04:00Z</dcterms:created>
  <dcterms:modified xsi:type="dcterms:W3CDTF">2020-01-14T23:12:00Z</dcterms:modified>
</cp:coreProperties>
</file>