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10263031"/>
        <w:docPartObj>
          <w:docPartGallery w:val="Cover Pages"/>
          <w:docPartUnique/>
        </w:docPartObj>
      </w:sdtPr>
      <w:sdtEndPr/>
      <w:sdtContent>
        <w:p w14:paraId="1DE7AD91" w14:textId="1379282F" w:rsidR="00F84FA4" w:rsidRDefault="00F84FA4">
          <w:pPr>
            <w:pStyle w:val="NoSpacing"/>
          </w:pPr>
          <w:r>
            <w:rPr>
              <w:noProof/>
            </w:rPr>
            <mc:AlternateContent>
              <mc:Choice Requires="wpg">
                <w:drawing>
                  <wp:anchor distT="0" distB="0" distL="114300" distR="114300" simplePos="0" relativeHeight="251659264" behindDoc="1" locked="0" layoutInCell="1" allowOverlap="1" wp14:anchorId="5BFA58AF" wp14:editId="2E29169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11-22T00:00:00Z">
                                      <w:dateFormat w:val="M/d/yyyy"/>
                                      <w:lid w:val="en-US"/>
                                      <w:storeMappedDataAs w:val="dateTime"/>
                                      <w:calendar w:val="gregorian"/>
                                    </w:date>
                                  </w:sdtPr>
                                  <w:sdtEndPr/>
                                  <w:sdtContent>
                                    <w:p w14:paraId="672462EA" w14:textId="35068F4D" w:rsidR="00F84FA4" w:rsidRDefault="00F84FA4">
                                      <w:pPr>
                                        <w:pStyle w:val="NoSpacing"/>
                                        <w:jc w:val="right"/>
                                        <w:rPr>
                                          <w:color w:val="FFFFFF" w:themeColor="background1"/>
                                          <w:sz w:val="28"/>
                                          <w:szCs w:val="28"/>
                                        </w:rPr>
                                      </w:pPr>
                                      <w:r>
                                        <w:rPr>
                                          <w:color w:val="FFFFFF" w:themeColor="background1"/>
                                          <w:sz w:val="28"/>
                                          <w:szCs w:val="28"/>
                                          <w:lang w:val="en-US"/>
                                        </w:rPr>
                                        <w:t>11/22/2019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BFA58AF"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11-22T00:00:00Z">
                                <w:dateFormat w:val="M/d/yyyy"/>
                                <w:lid w:val="en-US"/>
                                <w:storeMappedDataAs w:val="dateTime"/>
                                <w:calendar w:val="gregorian"/>
                              </w:date>
                            </w:sdtPr>
                            <w:sdtEndPr/>
                            <w:sdtContent>
                              <w:p w14:paraId="672462EA" w14:textId="35068F4D" w:rsidR="00F84FA4" w:rsidRDefault="00F84FA4">
                                <w:pPr>
                                  <w:pStyle w:val="NoSpacing"/>
                                  <w:jc w:val="right"/>
                                  <w:rPr>
                                    <w:color w:val="FFFFFF" w:themeColor="background1"/>
                                    <w:sz w:val="28"/>
                                    <w:szCs w:val="28"/>
                                  </w:rPr>
                                </w:pPr>
                                <w:r>
                                  <w:rPr>
                                    <w:color w:val="FFFFFF" w:themeColor="background1"/>
                                    <w:sz w:val="28"/>
                                    <w:szCs w:val="28"/>
                                    <w:lang w:val="en-US"/>
                                  </w:rPr>
                                  <w:t>11/22/2019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953FFE8" wp14:editId="268D66D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EE2B78" w14:textId="64E1C12F" w:rsidR="00F84FA4" w:rsidRDefault="00470EA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84FA4">
                                      <w:rPr>
                                        <w:color w:val="4472C4" w:themeColor="accent1"/>
                                        <w:sz w:val="26"/>
                                        <w:szCs w:val="26"/>
                                      </w:rPr>
                                      <w:t>Curtis Gwyther (1811172)</w:t>
                                    </w:r>
                                  </w:sdtContent>
                                </w:sdt>
                              </w:p>
                              <w:p w14:paraId="1C06562A" w14:textId="371167F1" w:rsidR="00F84FA4" w:rsidRDefault="00470EA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84FA4" w:rsidRPr="00F84FA4">
                                      <w:rPr>
                                        <w:caps/>
                                        <w:color w:val="595959" w:themeColor="text1" w:themeTint="A6"/>
                                        <w:sz w:val="20"/>
                                        <w:szCs w:val="20"/>
                                      </w:rPr>
                                      <w:t>M4x02063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953FFE8"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10EE2B78" w14:textId="64E1C12F" w:rsidR="00F84FA4" w:rsidRDefault="00470EA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84FA4">
                                <w:rPr>
                                  <w:color w:val="4472C4" w:themeColor="accent1"/>
                                  <w:sz w:val="26"/>
                                  <w:szCs w:val="26"/>
                                </w:rPr>
                                <w:t>Curtis Gwyther (1811172)</w:t>
                              </w:r>
                            </w:sdtContent>
                          </w:sdt>
                        </w:p>
                        <w:p w14:paraId="1C06562A" w14:textId="371167F1" w:rsidR="00F84FA4" w:rsidRDefault="00470EA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84FA4" w:rsidRPr="00F84FA4">
                                <w:rPr>
                                  <w:caps/>
                                  <w:color w:val="595959" w:themeColor="text1" w:themeTint="A6"/>
                                  <w:sz w:val="20"/>
                                  <w:szCs w:val="20"/>
                                </w:rPr>
                                <w:t>M4x02063</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9ADF309" wp14:editId="41515FF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1" name="Text Box 1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8DCF33" w14:textId="38ACAACD" w:rsidR="00F84FA4" w:rsidRPr="00F84FA4" w:rsidRDefault="00470EA8">
                                <w:pPr>
                                  <w:pStyle w:val="NoSpacing"/>
                                  <w:rPr>
                                    <w:rFonts w:asciiTheme="majorHAnsi" w:eastAsiaTheme="majorEastAsia" w:hAnsiTheme="majorHAnsi" w:cstheme="majorBidi"/>
                                    <w:color w:val="262626" w:themeColor="text1" w:themeTint="D9"/>
                                    <w:sz w:val="32"/>
                                    <w:szCs w:val="32"/>
                                  </w:rPr>
                                </w:pPr>
                                <w:sdt>
                                  <w:sdtPr>
                                    <w:rPr>
                                      <w:rFonts w:asciiTheme="majorHAnsi" w:eastAsiaTheme="majorEastAsia" w:hAnsiTheme="majorHAnsi" w:cstheme="majorBidi"/>
                                      <w:color w:val="262626" w:themeColor="text1" w:themeTint="D9"/>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470EA8">
                                      <w:rPr>
                                        <w:rFonts w:asciiTheme="majorHAnsi" w:eastAsiaTheme="majorEastAsia" w:hAnsiTheme="majorHAnsi" w:cstheme="majorBidi"/>
                                        <w:color w:val="262626" w:themeColor="text1" w:themeTint="D9"/>
                                        <w:sz w:val="32"/>
                                        <w:szCs w:val="32"/>
                                      </w:rPr>
                                      <w:t>Is there a place for nuclear energy alongside renewable energy for tackling climate change</w:t>
                                    </w:r>
                                  </w:sdtContent>
                                </w:sdt>
                              </w:p>
                              <w:p w14:paraId="6452A7D9" w14:textId="6E75366D" w:rsidR="00F84FA4" w:rsidRDefault="00F84FA4">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9ADF309" id="Text Box 1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" filled="f" stroked="f" strokeweight=".5pt">
                    <v:textbox style="mso-fit-shape-to-text:t" inset="0,0,0,0">
                      <w:txbxContent>
                        <w:p w14:paraId="1D8DCF33" w14:textId="38ACAACD" w:rsidR="00F84FA4" w:rsidRPr="00F84FA4" w:rsidRDefault="00470EA8">
                          <w:pPr>
                            <w:pStyle w:val="NoSpacing"/>
                            <w:rPr>
                              <w:rFonts w:asciiTheme="majorHAnsi" w:eastAsiaTheme="majorEastAsia" w:hAnsiTheme="majorHAnsi" w:cstheme="majorBidi"/>
                              <w:color w:val="262626" w:themeColor="text1" w:themeTint="D9"/>
                              <w:sz w:val="32"/>
                              <w:szCs w:val="32"/>
                            </w:rPr>
                          </w:pPr>
                          <w:sdt>
                            <w:sdtPr>
                              <w:rPr>
                                <w:rFonts w:asciiTheme="majorHAnsi" w:eastAsiaTheme="majorEastAsia" w:hAnsiTheme="majorHAnsi" w:cstheme="majorBidi"/>
                                <w:color w:val="262626" w:themeColor="text1" w:themeTint="D9"/>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470EA8">
                                <w:rPr>
                                  <w:rFonts w:asciiTheme="majorHAnsi" w:eastAsiaTheme="majorEastAsia" w:hAnsiTheme="majorHAnsi" w:cstheme="majorBidi"/>
                                  <w:color w:val="262626" w:themeColor="text1" w:themeTint="D9"/>
                                  <w:sz w:val="32"/>
                                  <w:szCs w:val="32"/>
                                </w:rPr>
                                <w:t>Is there a place for nuclear energy alongside renewable energy for tackling climate change</w:t>
                              </w:r>
                            </w:sdtContent>
                          </w:sdt>
                        </w:p>
                        <w:p w14:paraId="6452A7D9" w14:textId="6E75366D" w:rsidR="00F84FA4" w:rsidRDefault="00F84FA4">
                          <w:pPr>
                            <w:spacing w:before="120"/>
                            <w:rPr>
                              <w:color w:val="404040" w:themeColor="text1" w:themeTint="BF"/>
                              <w:sz w:val="36"/>
                              <w:szCs w:val="36"/>
                            </w:rPr>
                          </w:pPr>
                        </w:p>
                      </w:txbxContent>
                    </v:textbox>
                    <w10:wrap anchorx="page" anchory="page"/>
                  </v:shape>
                </w:pict>
              </mc:Fallback>
            </mc:AlternateContent>
          </w:r>
        </w:p>
        <w:p w14:paraId="42AAF347" w14:textId="77777777" w:rsidR="00F84FA4" w:rsidRDefault="00F84FA4">
          <w:r>
            <w:br w:type="page"/>
          </w:r>
          <w:bookmarkStart w:id="0" w:name="_GoBack"/>
          <w:bookmarkEnd w:id="0"/>
        </w:p>
        <w:p w14:paraId="1D265EEA" w14:textId="5AD54452" w:rsidR="00E72838" w:rsidRDefault="00470EA8"/>
      </w:sdtContent>
    </w:sdt>
    <w:p w14:paraId="42B8C0EC" w14:textId="77777777" w:rsidR="00F84FA4" w:rsidRDefault="00F84FA4" w:rsidP="00F84FA4">
      <w:pPr>
        <w:pStyle w:val="Heading2"/>
      </w:pPr>
      <w:bookmarkStart w:id="1" w:name="_Toc25329651"/>
      <w:r>
        <w:t>Contents</w:t>
      </w:r>
      <w:bookmarkEnd w:id="1"/>
    </w:p>
    <w:sdt>
      <w:sdtPr>
        <w:rPr>
          <w:rFonts w:asciiTheme="minorHAnsi" w:eastAsiaTheme="minorHAnsi" w:hAnsiTheme="minorHAnsi" w:cstheme="minorBidi"/>
          <w:color w:val="auto"/>
          <w:sz w:val="22"/>
          <w:szCs w:val="22"/>
        </w:rPr>
        <w:id w:val="1688101611"/>
        <w:docPartObj>
          <w:docPartGallery w:val="Table of Contents"/>
          <w:docPartUnique/>
        </w:docPartObj>
      </w:sdtPr>
      <w:sdtEndPr>
        <w:rPr>
          <w:rFonts w:eastAsiaTheme="minorEastAsia"/>
          <w:b/>
          <w:bCs/>
          <w:noProof/>
          <w:sz w:val="21"/>
          <w:szCs w:val="21"/>
        </w:rPr>
      </w:sdtEndPr>
      <w:sdtContent>
        <w:p w14:paraId="44CDFB8B" w14:textId="77777777" w:rsidR="00F84FA4" w:rsidRDefault="00F84FA4" w:rsidP="00F84FA4">
          <w:pPr>
            <w:pStyle w:val="TOCHeading"/>
          </w:pPr>
        </w:p>
        <w:p w14:paraId="2689442C" w14:textId="2E29F39F" w:rsidR="00B15AD8" w:rsidRDefault="00F84FA4">
          <w:pPr>
            <w:pStyle w:val="TOC2"/>
            <w:tabs>
              <w:tab w:val="right" w:leader="dot" w:pos="9016"/>
            </w:tabs>
            <w:rPr>
              <w:noProof/>
              <w:sz w:val="22"/>
              <w:szCs w:val="22"/>
              <w:lang w:eastAsia="en-GB"/>
            </w:rPr>
          </w:pPr>
          <w:r>
            <w:fldChar w:fldCharType="begin"/>
          </w:r>
          <w:r>
            <w:instrText xml:space="preserve"> TOC \o "1-3" \h \z \u </w:instrText>
          </w:r>
          <w:r>
            <w:fldChar w:fldCharType="separate"/>
          </w:r>
          <w:hyperlink w:anchor="_Toc25329651" w:history="1">
            <w:r w:rsidR="00B15AD8" w:rsidRPr="00FD636F">
              <w:rPr>
                <w:rStyle w:val="Hyperlink"/>
                <w:noProof/>
              </w:rPr>
              <w:t>Contents</w:t>
            </w:r>
            <w:r w:rsidR="00B15AD8">
              <w:rPr>
                <w:noProof/>
                <w:webHidden/>
              </w:rPr>
              <w:tab/>
            </w:r>
            <w:r w:rsidR="00B15AD8">
              <w:rPr>
                <w:noProof/>
                <w:webHidden/>
              </w:rPr>
              <w:fldChar w:fldCharType="begin"/>
            </w:r>
            <w:r w:rsidR="00B15AD8">
              <w:rPr>
                <w:noProof/>
                <w:webHidden/>
              </w:rPr>
              <w:instrText xml:space="preserve"> PAGEREF _Toc25329651 \h </w:instrText>
            </w:r>
            <w:r w:rsidR="00B15AD8">
              <w:rPr>
                <w:noProof/>
                <w:webHidden/>
              </w:rPr>
            </w:r>
            <w:r w:rsidR="00B15AD8">
              <w:rPr>
                <w:noProof/>
                <w:webHidden/>
              </w:rPr>
              <w:fldChar w:fldCharType="separate"/>
            </w:r>
            <w:r w:rsidR="00B15AD8">
              <w:rPr>
                <w:noProof/>
                <w:webHidden/>
              </w:rPr>
              <w:t>1</w:t>
            </w:r>
            <w:r w:rsidR="00B15AD8">
              <w:rPr>
                <w:noProof/>
                <w:webHidden/>
              </w:rPr>
              <w:fldChar w:fldCharType="end"/>
            </w:r>
          </w:hyperlink>
        </w:p>
        <w:p w14:paraId="7B09065A" w14:textId="507AC923" w:rsidR="00B15AD8" w:rsidRDefault="00470EA8">
          <w:pPr>
            <w:pStyle w:val="TOC2"/>
            <w:tabs>
              <w:tab w:val="right" w:leader="dot" w:pos="9016"/>
            </w:tabs>
            <w:rPr>
              <w:noProof/>
              <w:sz w:val="22"/>
              <w:szCs w:val="22"/>
              <w:lang w:eastAsia="en-GB"/>
            </w:rPr>
          </w:pPr>
          <w:hyperlink w:anchor="_Toc25329652" w:history="1">
            <w:r w:rsidR="00B15AD8" w:rsidRPr="00FD636F">
              <w:rPr>
                <w:rStyle w:val="Hyperlink"/>
                <w:noProof/>
              </w:rPr>
              <w:t>Abstract</w:t>
            </w:r>
            <w:r w:rsidR="00B15AD8">
              <w:rPr>
                <w:noProof/>
                <w:webHidden/>
              </w:rPr>
              <w:tab/>
            </w:r>
            <w:r w:rsidR="00B15AD8">
              <w:rPr>
                <w:noProof/>
                <w:webHidden/>
              </w:rPr>
              <w:fldChar w:fldCharType="begin"/>
            </w:r>
            <w:r w:rsidR="00B15AD8">
              <w:rPr>
                <w:noProof/>
                <w:webHidden/>
              </w:rPr>
              <w:instrText xml:space="preserve"> PAGEREF _Toc25329652 \h </w:instrText>
            </w:r>
            <w:r w:rsidR="00B15AD8">
              <w:rPr>
                <w:noProof/>
                <w:webHidden/>
              </w:rPr>
            </w:r>
            <w:r w:rsidR="00B15AD8">
              <w:rPr>
                <w:noProof/>
                <w:webHidden/>
              </w:rPr>
              <w:fldChar w:fldCharType="separate"/>
            </w:r>
            <w:r w:rsidR="00B15AD8">
              <w:rPr>
                <w:noProof/>
                <w:webHidden/>
              </w:rPr>
              <w:t>1</w:t>
            </w:r>
            <w:r w:rsidR="00B15AD8">
              <w:rPr>
                <w:noProof/>
                <w:webHidden/>
              </w:rPr>
              <w:fldChar w:fldCharType="end"/>
            </w:r>
          </w:hyperlink>
        </w:p>
        <w:p w14:paraId="244597A5" w14:textId="4E627A6F" w:rsidR="00B15AD8" w:rsidRDefault="00470EA8">
          <w:pPr>
            <w:pStyle w:val="TOC2"/>
            <w:tabs>
              <w:tab w:val="right" w:leader="dot" w:pos="9016"/>
            </w:tabs>
            <w:rPr>
              <w:noProof/>
              <w:sz w:val="22"/>
              <w:szCs w:val="22"/>
              <w:lang w:eastAsia="en-GB"/>
            </w:rPr>
          </w:pPr>
          <w:hyperlink w:anchor="_Toc25329653" w:history="1">
            <w:r w:rsidR="00B15AD8" w:rsidRPr="00FD636F">
              <w:rPr>
                <w:rStyle w:val="Hyperlink"/>
                <w:noProof/>
              </w:rPr>
              <w:t>Introduction</w:t>
            </w:r>
            <w:r w:rsidR="00B15AD8">
              <w:rPr>
                <w:noProof/>
                <w:webHidden/>
              </w:rPr>
              <w:tab/>
            </w:r>
            <w:r w:rsidR="00B15AD8">
              <w:rPr>
                <w:noProof/>
                <w:webHidden/>
              </w:rPr>
              <w:fldChar w:fldCharType="begin"/>
            </w:r>
            <w:r w:rsidR="00B15AD8">
              <w:rPr>
                <w:noProof/>
                <w:webHidden/>
              </w:rPr>
              <w:instrText xml:space="preserve"> PAGEREF _Toc25329653 \h </w:instrText>
            </w:r>
            <w:r w:rsidR="00B15AD8">
              <w:rPr>
                <w:noProof/>
                <w:webHidden/>
              </w:rPr>
            </w:r>
            <w:r w:rsidR="00B15AD8">
              <w:rPr>
                <w:noProof/>
                <w:webHidden/>
              </w:rPr>
              <w:fldChar w:fldCharType="separate"/>
            </w:r>
            <w:r w:rsidR="00B15AD8">
              <w:rPr>
                <w:noProof/>
                <w:webHidden/>
              </w:rPr>
              <w:t>1</w:t>
            </w:r>
            <w:r w:rsidR="00B15AD8">
              <w:rPr>
                <w:noProof/>
                <w:webHidden/>
              </w:rPr>
              <w:fldChar w:fldCharType="end"/>
            </w:r>
          </w:hyperlink>
        </w:p>
        <w:p w14:paraId="1CD74C9E" w14:textId="13711710" w:rsidR="00B15AD8" w:rsidRDefault="00470EA8">
          <w:pPr>
            <w:pStyle w:val="TOC2"/>
            <w:tabs>
              <w:tab w:val="right" w:leader="dot" w:pos="9016"/>
            </w:tabs>
            <w:rPr>
              <w:noProof/>
              <w:sz w:val="22"/>
              <w:szCs w:val="22"/>
              <w:lang w:eastAsia="en-GB"/>
            </w:rPr>
          </w:pPr>
          <w:hyperlink w:anchor="_Toc25329654" w:history="1">
            <w:r w:rsidR="00B15AD8" w:rsidRPr="00FD636F">
              <w:rPr>
                <w:rStyle w:val="Hyperlink"/>
                <w:noProof/>
              </w:rPr>
              <w:t>Literature review</w:t>
            </w:r>
            <w:r w:rsidR="00B15AD8">
              <w:rPr>
                <w:noProof/>
                <w:webHidden/>
              </w:rPr>
              <w:tab/>
            </w:r>
            <w:r w:rsidR="00B15AD8">
              <w:rPr>
                <w:noProof/>
                <w:webHidden/>
              </w:rPr>
              <w:fldChar w:fldCharType="begin"/>
            </w:r>
            <w:r w:rsidR="00B15AD8">
              <w:rPr>
                <w:noProof/>
                <w:webHidden/>
              </w:rPr>
              <w:instrText xml:space="preserve"> PAGEREF _Toc25329654 \h </w:instrText>
            </w:r>
            <w:r w:rsidR="00B15AD8">
              <w:rPr>
                <w:noProof/>
                <w:webHidden/>
              </w:rPr>
            </w:r>
            <w:r w:rsidR="00B15AD8">
              <w:rPr>
                <w:noProof/>
                <w:webHidden/>
              </w:rPr>
              <w:fldChar w:fldCharType="separate"/>
            </w:r>
            <w:r w:rsidR="00B15AD8">
              <w:rPr>
                <w:noProof/>
                <w:webHidden/>
              </w:rPr>
              <w:t>2</w:t>
            </w:r>
            <w:r w:rsidR="00B15AD8">
              <w:rPr>
                <w:noProof/>
                <w:webHidden/>
              </w:rPr>
              <w:fldChar w:fldCharType="end"/>
            </w:r>
          </w:hyperlink>
        </w:p>
        <w:p w14:paraId="0AA2FB4E" w14:textId="2AA6378E" w:rsidR="00B15AD8" w:rsidRDefault="00470EA8">
          <w:pPr>
            <w:pStyle w:val="TOC2"/>
            <w:tabs>
              <w:tab w:val="right" w:leader="dot" w:pos="9016"/>
            </w:tabs>
            <w:rPr>
              <w:noProof/>
              <w:sz w:val="22"/>
              <w:szCs w:val="22"/>
              <w:lang w:eastAsia="en-GB"/>
            </w:rPr>
          </w:pPr>
          <w:hyperlink w:anchor="_Toc25329655" w:history="1">
            <w:r w:rsidR="00B15AD8" w:rsidRPr="00FD636F">
              <w:rPr>
                <w:rStyle w:val="Hyperlink"/>
                <w:noProof/>
              </w:rPr>
              <w:t>Main body</w:t>
            </w:r>
            <w:r w:rsidR="00B15AD8">
              <w:rPr>
                <w:noProof/>
                <w:webHidden/>
              </w:rPr>
              <w:tab/>
            </w:r>
            <w:r w:rsidR="00B15AD8">
              <w:rPr>
                <w:noProof/>
                <w:webHidden/>
              </w:rPr>
              <w:fldChar w:fldCharType="begin"/>
            </w:r>
            <w:r w:rsidR="00B15AD8">
              <w:rPr>
                <w:noProof/>
                <w:webHidden/>
              </w:rPr>
              <w:instrText xml:space="preserve"> PAGEREF _Toc25329655 \h </w:instrText>
            </w:r>
            <w:r w:rsidR="00B15AD8">
              <w:rPr>
                <w:noProof/>
                <w:webHidden/>
              </w:rPr>
            </w:r>
            <w:r w:rsidR="00B15AD8">
              <w:rPr>
                <w:noProof/>
                <w:webHidden/>
              </w:rPr>
              <w:fldChar w:fldCharType="separate"/>
            </w:r>
            <w:r w:rsidR="00B15AD8">
              <w:rPr>
                <w:noProof/>
                <w:webHidden/>
              </w:rPr>
              <w:t>2</w:t>
            </w:r>
            <w:r w:rsidR="00B15AD8">
              <w:rPr>
                <w:noProof/>
                <w:webHidden/>
              </w:rPr>
              <w:fldChar w:fldCharType="end"/>
            </w:r>
          </w:hyperlink>
        </w:p>
        <w:p w14:paraId="298F91C4" w14:textId="555DDF53" w:rsidR="00B15AD8" w:rsidRDefault="00470EA8">
          <w:pPr>
            <w:pStyle w:val="TOC2"/>
            <w:tabs>
              <w:tab w:val="right" w:leader="dot" w:pos="9016"/>
            </w:tabs>
            <w:rPr>
              <w:noProof/>
              <w:sz w:val="22"/>
              <w:szCs w:val="22"/>
              <w:lang w:eastAsia="en-GB"/>
            </w:rPr>
          </w:pPr>
          <w:hyperlink w:anchor="_Toc25329656" w:history="1">
            <w:r w:rsidR="00B15AD8" w:rsidRPr="00FD636F">
              <w:rPr>
                <w:rStyle w:val="Hyperlink"/>
                <w:noProof/>
              </w:rPr>
              <w:t>Results and discussion</w:t>
            </w:r>
            <w:r w:rsidR="00B15AD8">
              <w:rPr>
                <w:noProof/>
                <w:webHidden/>
              </w:rPr>
              <w:tab/>
            </w:r>
            <w:r w:rsidR="00B15AD8">
              <w:rPr>
                <w:noProof/>
                <w:webHidden/>
              </w:rPr>
              <w:fldChar w:fldCharType="begin"/>
            </w:r>
            <w:r w:rsidR="00B15AD8">
              <w:rPr>
                <w:noProof/>
                <w:webHidden/>
              </w:rPr>
              <w:instrText xml:space="preserve"> PAGEREF _Toc25329656 \h </w:instrText>
            </w:r>
            <w:r w:rsidR="00B15AD8">
              <w:rPr>
                <w:noProof/>
                <w:webHidden/>
              </w:rPr>
            </w:r>
            <w:r w:rsidR="00B15AD8">
              <w:rPr>
                <w:noProof/>
                <w:webHidden/>
              </w:rPr>
              <w:fldChar w:fldCharType="separate"/>
            </w:r>
            <w:r w:rsidR="00B15AD8">
              <w:rPr>
                <w:noProof/>
                <w:webHidden/>
              </w:rPr>
              <w:t>4</w:t>
            </w:r>
            <w:r w:rsidR="00B15AD8">
              <w:rPr>
                <w:noProof/>
                <w:webHidden/>
              </w:rPr>
              <w:fldChar w:fldCharType="end"/>
            </w:r>
          </w:hyperlink>
        </w:p>
        <w:p w14:paraId="03D7C90D" w14:textId="06C994A8" w:rsidR="00B15AD8" w:rsidRDefault="00470EA8">
          <w:pPr>
            <w:pStyle w:val="TOC2"/>
            <w:tabs>
              <w:tab w:val="right" w:leader="dot" w:pos="9016"/>
            </w:tabs>
            <w:rPr>
              <w:noProof/>
              <w:sz w:val="22"/>
              <w:szCs w:val="22"/>
              <w:lang w:eastAsia="en-GB"/>
            </w:rPr>
          </w:pPr>
          <w:hyperlink w:anchor="_Toc25329657" w:history="1">
            <w:r w:rsidR="00B15AD8" w:rsidRPr="00FD636F">
              <w:rPr>
                <w:rStyle w:val="Hyperlink"/>
                <w:noProof/>
              </w:rPr>
              <w:t>Conclusion</w:t>
            </w:r>
            <w:r w:rsidR="00B15AD8">
              <w:rPr>
                <w:noProof/>
                <w:webHidden/>
              </w:rPr>
              <w:tab/>
            </w:r>
            <w:r w:rsidR="00B15AD8">
              <w:rPr>
                <w:noProof/>
                <w:webHidden/>
              </w:rPr>
              <w:fldChar w:fldCharType="begin"/>
            </w:r>
            <w:r w:rsidR="00B15AD8">
              <w:rPr>
                <w:noProof/>
                <w:webHidden/>
              </w:rPr>
              <w:instrText xml:space="preserve"> PAGEREF _Toc25329657 \h </w:instrText>
            </w:r>
            <w:r w:rsidR="00B15AD8">
              <w:rPr>
                <w:noProof/>
                <w:webHidden/>
              </w:rPr>
            </w:r>
            <w:r w:rsidR="00B15AD8">
              <w:rPr>
                <w:noProof/>
                <w:webHidden/>
              </w:rPr>
              <w:fldChar w:fldCharType="separate"/>
            </w:r>
            <w:r w:rsidR="00B15AD8">
              <w:rPr>
                <w:noProof/>
                <w:webHidden/>
              </w:rPr>
              <w:t>5</w:t>
            </w:r>
            <w:r w:rsidR="00B15AD8">
              <w:rPr>
                <w:noProof/>
                <w:webHidden/>
              </w:rPr>
              <w:fldChar w:fldCharType="end"/>
            </w:r>
          </w:hyperlink>
        </w:p>
        <w:p w14:paraId="084897B9" w14:textId="64E13C17" w:rsidR="00B15AD8" w:rsidRDefault="00470EA8">
          <w:pPr>
            <w:pStyle w:val="TOC2"/>
            <w:tabs>
              <w:tab w:val="right" w:leader="dot" w:pos="9016"/>
            </w:tabs>
            <w:rPr>
              <w:noProof/>
              <w:sz w:val="22"/>
              <w:szCs w:val="22"/>
              <w:lang w:eastAsia="en-GB"/>
            </w:rPr>
          </w:pPr>
          <w:hyperlink w:anchor="_Toc25329658" w:history="1">
            <w:r w:rsidR="00B15AD8" w:rsidRPr="00FD636F">
              <w:rPr>
                <w:rStyle w:val="Hyperlink"/>
                <w:noProof/>
              </w:rPr>
              <w:t>Works cited</w:t>
            </w:r>
            <w:r w:rsidR="00B15AD8">
              <w:rPr>
                <w:noProof/>
                <w:webHidden/>
              </w:rPr>
              <w:tab/>
            </w:r>
            <w:r w:rsidR="00B15AD8">
              <w:rPr>
                <w:noProof/>
                <w:webHidden/>
              </w:rPr>
              <w:fldChar w:fldCharType="begin"/>
            </w:r>
            <w:r w:rsidR="00B15AD8">
              <w:rPr>
                <w:noProof/>
                <w:webHidden/>
              </w:rPr>
              <w:instrText xml:space="preserve"> PAGEREF _Toc25329658 \h </w:instrText>
            </w:r>
            <w:r w:rsidR="00B15AD8">
              <w:rPr>
                <w:noProof/>
                <w:webHidden/>
              </w:rPr>
            </w:r>
            <w:r w:rsidR="00B15AD8">
              <w:rPr>
                <w:noProof/>
                <w:webHidden/>
              </w:rPr>
              <w:fldChar w:fldCharType="separate"/>
            </w:r>
            <w:r w:rsidR="00B15AD8">
              <w:rPr>
                <w:noProof/>
                <w:webHidden/>
              </w:rPr>
              <w:t>5</w:t>
            </w:r>
            <w:r w:rsidR="00B15AD8">
              <w:rPr>
                <w:noProof/>
                <w:webHidden/>
              </w:rPr>
              <w:fldChar w:fldCharType="end"/>
            </w:r>
          </w:hyperlink>
        </w:p>
        <w:p w14:paraId="0AC4B499" w14:textId="319E7207" w:rsidR="00F84FA4" w:rsidRDefault="00F84FA4" w:rsidP="00F84FA4">
          <w:r>
            <w:rPr>
              <w:b/>
              <w:bCs/>
              <w:noProof/>
            </w:rPr>
            <w:fldChar w:fldCharType="end"/>
          </w:r>
        </w:p>
      </w:sdtContent>
    </w:sdt>
    <w:p w14:paraId="37511638" w14:textId="77777777" w:rsidR="00F84FA4" w:rsidRPr="009F754F" w:rsidRDefault="00F84FA4" w:rsidP="00F84FA4"/>
    <w:p w14:paraId="6413FF3D" w14:textId="3998DEDB" w:rsidR="00E72838" w:rsidRDefault="00E72838" w:rsidP="00E72838">
      <w:pPr>
        <w:pStyle w:val="Heading2"/>
      </w:pPr>
      <w:bookmarkStart w:id="2" w:name="_Toc25329652"/>
      <w:r>
        <w:t>Abstract</w:t>
      </w:r>
      <w:bookmarkEnd w:id="2"/>
    </w:p>
    <w:p w14:paraId="38AA54D8" w14:textId="5E02955C" w:rsidR="009F754F" w:rsidRPr="009F754F" w:rsidRDefault="00815FBA" w:rsidP="009F754F">
      <w:r>
        <w:t>T</w:t>
      </w:r>
      <w:r w:rsidR="00CB5052">
        <w:t xml:space="preserve">his paper explores nuclear energies role in tackling climate change, the investments needed in renewable energy and will take a look at Germany as an example of a country that has </w:t>
      </w:r>
      <w:r w:rsidR="00165860">
        <w:t>invested heavily into renewable energy sources and taken an anti-nuclear stance.</w:t>
      </w:r>
      <w:r>
        <w:t xml:space="preserve"> Are subsidies into renewable energy alone a good enough effort to reduce a countries carbon emissions output and what is the effect on energy prices caused by large investments into renewable energy sources.</w:t>
      </w:r>
      <w:r w:rsidR="00165860">
        <w:t xml:space="preserve"> Considering growing carbon emissions there needs to be a debate on the best way of utilising nuclear and renewable energy to halt global warming.</w:t>
      </w:r>
    </w:p>
    <w:p w14:paraId="4E49C7F2" w14:textId="77E0EBFE" w:rsidR="00E72838" w:rsidRDefault="00E72838" w:rsidP="00E72838">
      <w:pPr>
        <w:pStyle w:val="Heading2"/>
      </w:pPr>
      <w:bookmarkStart w:id="3" w:name="_Toc25329653"/>
      <w:r>
        <w:t>Introduction</w:t>
      </w:r>
      <w:bookmarkEnd w:id="3"/>
    </w:p>
    <w:p w14:paraId="0ACA5FD2" w14:textId="604F3D92" w:rsidR="009F754F" w:rsidRDefault="00AE3352" w:rsidP="009F754F">
      <w:r>
        <w:t xml:space="preserve">Rising carbon emissions contributing to global warming is a hot topic in </w:t>
      </w:r>
      <w:r w:rsidR="00AA1622">
        <w:t>today’s</w:t>
      </w:r>
      <w:r>
        <w:t xml:space="preserve"> media, reversing this trend and staying within the temperature limits set within the Paris agreement will be a significant challenge for governments to tackle. Nuclear power generation and renewable energy investments will play a major role in achieving decarbonisation of the energy sector providing low carbon energy to the electrical grid</w:t>
      </w:r>
      <w:r w:rsidR="00AA1622">
        <w:t>.</w:t>
      </w:r>
    </w:p>
    <w:p w14:paraId="5AF9E53A" w14:textId="2AE8612C" w:rsidR="00226CDB" w:rsidRDefault="00226CDB" w:rsidP="009F754F">
      <w:r>
        <w:t>Renewable energy sources are currently the most talked about form of low carbon-energy and countries such as Germany and china have invested heavily in renewable energy sources to try and combat their growing carbon emissions and reduce energy costs on the consumer. However</w:t>
      </w:r>
      <w:r w:rsidR="00F84FA4">
        <w:t>,</w:t>
      </w:r>
      <w:r w:rsidR="000933D7">
        <w:t xml:space="preserve"> in the case of Germany they have been neglecting nuclear power as a viable power source of energy which has led to coal still playing a major role in their energy sector and an increase in costs to the consumer.</w:t>
      </w:r>
    </w:p>
    <w:p w14:paraId="61365B76" w14:textId="36D1A7B2" w:rsidR="000933D7" w:rsidRDefault="000933D7" w:rsidP="009F754F">
      <w:r>
        <w:t>Do countries like Germany need to rethink their position on nuclear energy or is nuclear energy a relic of the pre-renewable energy world.</w:t>
      </w:r>
    </w:p>
    <w:p w14:paraId="6DD00609" w14:textId="77777777" w:rsidR="000933D7" w:rsidRPr="009F754F" w:rsidRDefault="000933D7" w:rsidP="009F754F"/>
    <w:p w14:paraId="0B21C9C7" w14:textId="77777777" w:rsidR="00094553" w:rsidRDefault="00094553" w:rsidP="00E72838">
      <w:pPr>
        <w:pStyle w:val="Heading2"/>
      </w:pPr>
    </w:p>
    <w:p w14:paraId="7F887856" w14:textId="15F24A87" w:rsidR="00E72838" w:rsidRDefault="00E72838" w:rsidP="00E72838">
      <w:pPr>
        <w:pStyle w:val="Heading2"/>
      </w:pPr>
      <w:bookmarkStart w:id="4" w:name="_Toc25329654"/>
      <w:r>
        <w:t>Literature review</w:t>
      </w:r>
      <w:bookmarkEnd w:id="4"/>
    </w:p>
    <w:p w14:paraId="63EE7DB7" w14:textId="365C2F61" w:rsidR="00452B34" w:rsidRDefault="00E06FCB" w:rsidP="00452B34">
      <w:r>
        <w:t>In the paper “</w:t>
      </w:r>
      <w:r w:rsidRPr="00E06FCB">
        <w:t>What is better for mitigating carbon emissions – Renewable energy or nuclear energy? A panel data analysis</w:t>
      </w:r>
      <w:r>
        <w:t xml:space="preserve">” it </w:t>
      </w:r>
      <w:r w:rsidR="00094553">
        <w:t xml:space="preserve">found that from the results of its causality tests nuclear energy did not contribute to a reduction in carbon emissions unlike renewable energy and therefore the development and expansion of renewable energy and not nuclear would be the best way to prevent climate change. </w:t>
      </w:r>
      <w:sdt>
        <w:sdtPr>
          <w:id w:val="1090118298"/>
          <w:citation/>
        </w:sdtPr>
        <w:sdtEndPr/>
        <w:sdtContent>
          <w:r w:rsidR="00100826">
            <w:fldChar w:fldCharType="begin"/>
          </w:r>
          <w:r w:rsidR="00100826">
            <w:instrText xml:space="preserve"> CITATION Tae18 \l 2057 </w:instrText>
          </w:r>
          <w:r w:rsidR="00100826">
            <w:fldChar w:fldCharType="separate"/>
          </w:r>
          <w:r w:rsidR="00B15AD8" w:rsidRPr="00B15AD8">
            <w:rPr>
              <w:noProof/>
            </w:rPr>
            <w:t>[1]</w:t>
          </w:r>
          <w:r w:rsidR="00100826">
            <w:fldChar w:fldCharType="end"/>
          </w:r>
        </w:sdtContent>
      </w:sdt>
    </w:p>
    <w:p w14:paraId="698903F2" w14:textId="089C6012" w:rsidR="00094553" w:rsidRDefault="00094553" w:rsidP="00452B34">
      <w:r>
        <w:t>However, Looking at the paper “</w:t>
      </w:r>
      <w:r w:rsidRPr="00094553">
        <w:t>A wedge or a weight? Critically examining nuclear power’s viability as a low carbon energy source from an intergenerational perspective</w:t>
      </w:r>
      <w:r>
        <w:t>” it claims many studies have found that nuclear energy is a low cost, low carbon alternative to fossil fuel power plants such as coal. One study found that if nuclear energy was not available then it would result in</w:t>
      </w:r>
      <w:r w:rsidR="0038515D">
        <w:t xml:space="preserve"> up to</w:t>
      </w:r>
      <w:r>
        <w:t xml:space="preserve"> 50% more investment being required to achieve zero carbon emissions</w:t>
      </w:r>
      <w:r w:rsidR="0038515D">
        <w:t>.</w:t>
      </w:r>
      <w:r w:rsidR="00780991">
        <w:t xml:space="preserve"> A report even went as far as claiming </w:t>
      </w:r>
      <w:r w:rsidR="00FB6C21">
        <w:t xml:space="preserve">replacing nuclear energy with renewables such as wind and solar was </w:t>
      </w:r>
      <w:r w:rsidR="00FB6C21" w:rsidRPr="00FB6C21">
        <w:t>“neither economically viable nor environmentally friendly”</w:t>
      </w:r>
      <w:r w:rsidR="00FB6C21">
        <w:t>.</w:t>
      </w:r>
      <w:sdt>
        <w:sdtPr>
          <w:id w:val="507876287"/>
          <w:citation/>
        </w:sdtPr>
        <w:sdtEndPr/>
        <w:sdtContent>
          <w:r w:rsidR="00FD2F35">
            <w:fldChar w:fldCharType="begin"/>
          </w:r>
          <w:r w:rsidR="00FD2F35">
            <w:instrText xml:space="preserve"> CITATION Rob19 \l 2057 </w:instrText>
          </w:r>
          <w:r w:rsidR="00FD2F35">
            <w:fldChar w:fldCharType="separate"/>
          </w:r>
          <w:r w:rsidR="00B15AD8">
            <w:rPr>
              <w:noProof/>
            </w:rPr>
            <w:t xml:space="preserve"> </w:t>
          </w:r>
          <w:r w:rsidR="00B15AD8" w:rsidRPr="00B15AD8">
            <w:rPr>
              <w:noProof/>
            </w:rPr>
            <w:t>[2]</w:t>
          </w:r>
          <w:r w:rsidR="00FD2F35">
            <w:fldChar w:fldCharType="end"/>
          </w:r>
        </w:sdtContent>
      </w:sdt>
    </w:p>
    <w:p w14:paraId="272F7B64" w14:textId="373AD27F" w:rsidR="00A25183" w:rsidRDefault="00FB6C21" w:rsidP="00452B34">
      <w:r>
        <w:t xml:space="preserve">From these papers we can see that there is a difference in the conclusion </w:t>
      </w:r>
      <w:r w:rsidR="00A25183">
        <w:t>that some of the literature comes to when discussing the benefits of nuclear or renewable energy, even in the later paper “</w:t>
      </w:r>
      <w:r w:rsidR="00A25183" w:rsidRPr="00A25183">
        <w:t>A wedge or a weight? Critically examining nuclear power’s viability as a low carbon energy source from an intergenerational perspective”</w:t>
      </w:r>
      <w:r w:rsidR="00A25183">
        <w:t xml:space="preserve"> there are a few different projections on the cost and benefits of nuclear energy one finding that nuclear energy had a relatively small impact on carbon mitigation. </w:t>
      </w:r>
    </w:p>
    <w:p w14:paraId="66AA19FE" w14:textId="00371895" w:rsidR="00A25183" w:rsidRDefault="00A25183" w:rsidP="00452B34">
      <w:r>
        <w:t xml:space="preserve">This can be partially attributed to the different models </w:t>
      </w:r>
      <w:r w:rsidR="00601E28">
        <w:t xml:space="preserve">and level of detail </w:t>
      </w:r>
      <w:r>
        <w:t xml:space="preserve">used to analyse </w:t>
      </w:r>
      <w:r w:rsidR="00601E28">
        <w:t>nuclear energy’s carbon emission output. The approaches taken to measure this ranged from treating nuclear energy as a generic technology where all reactors are the same to a more detailed representation that included looking at different types of nuclear reactors and the fuel cycle of each reactor.</w:t>
      </w:r>
    </w:p>
    <w:p w14:paraId="1D5E5FF5" w14:textId="3F134961" w:rsidR="00601E28" w:rsidRDefault="00601E28" w:rsidP="00452B34">
      <w:r>
        <w:t>It is alarming that in eighteen assessments on nuclear energy only eight looked at the fuel cycle and only five took into consideration nuclear waste,</w:t>
      </w:r>
      <w:sdt>
        <w:sdtPr>
          <w:id w:val="-139657808"/>
          <w:citation/>
        </w:sdtPr>
        <w:sdtEndPr/>
        <w:sdtContent>
          <w:r w:rsidR="00FD2F35">
            <w:fldChar w:fldCharType="begin"/>
          </w:r>
          <w:r w:rsidR="00FD2F35">
            <w:instrText xml:space="preserve"> CITATION Rob19 \l 2057 </w:instrText>
          </w:r>
          <w:r w:rsidR="00FD2F35">
            <w:fldChar w:fldCharType="separate"/>
          </w:r>
          <w:r w:rsidR="00B15AD8">
            <w:rPr>
              <w:noProof/>
            </w:rPr>
            <w:t xml:space="preserve"> </w:t>
          </w:r>
          <w:r w:rsidR="00B15AD8" w:rsidRPr="00B15AD8">
            <w:rPr>
              <w:noProof/>
            </w:rPr>
            <w:t>[2]</w:t>
          </w:r>
          <w:r w:rsidR="00FD2F35">
            <w:fldChar w:fldCharType="end"/>
          </w:r>
        </w:sdtContent>
      </w:sdt>
      <w:r>
        <w:t xml:space="preserve"> </w:t>
      </w:r>
      <w:r w:rsidR="00ED2BB3">
        <w:t>nuclear waste is a big part of nuclear power generation with the cost of dealing with this waste being a key factor and concerns over how best to dispose of this waste being the centre of many debates with Delays in the Yucca Mountain waste repository project have led to additional costs of an estimated $13.7 billion through 2020 to the united states.</w:t>
      </w:r>
      <w:sdt>
        <w:sdtPr>
          <w:id w:val="838195917"/>
          <w:citation/>
        </w:sdtPr>
        <w:sdtEndPr/>
        <w:sdtContent>
          <w:r w:rsidR="00FD2F35">
            <w:fldChar w:fldCharType="begin"/>
          </w:r>
          <w:r w:rsidR="00FD2F35">
            <w:instrText xml:space="preserve"> CITATION uni09 \l 2057 </w:instrText>
          </w:r>
          <w:r w:rsidR="00FD2F35">
            <w:fldChar w:fldCharType="separate"/>
          </w:r>
          <w:r w:rsidR="00B15AD8">
            <w:rPr>
              <w:noProof/>
            </w:rPr>
            <w:t xml:space="preserve"> </w:t>
          </w:r>
          <w:r w:rsidR="00B15AD8" w:rsidRPr="00B15AD8">
            <w:rPr>
              <w:noProof/>
            </w:rPr>
            <w:t>[3]</w:t>
          </w:r>
          <w:r w:rsidR="00FD2F35">
            <w:fldChar w:fldCharType="end"/>
          </w:r>
        </w:sdtContent>
      </w:sdt>
    </w:p>
    <w:p w14:paraId="1D7D044D" w14:textId="77777777" w:rsidR="0038515D" w:rsidRPr="00452B34" w:rsidRDefault="0038515D" w:rsidP="00452B34"/>
    <w:p w14:paraId="317D6AE3" w14:textId="33CD3D1D" w:rsidR="00E72838" w:rsidRDefault="00E72838" w:rsidP="00E72838">
      <w:pPr>
        <w:pStyle w:val="Heading2"/>
      </w:pPr>
      <w:bookmarkStart w:id="5" w:name="_Toc25329655"/>
      <w:r>
        <w:t>Main body</w:t>
      </w:r>
      <w:bookmarkEnd w:id="5"/>
    </w:p>
    <w:p w14:paraId="449420D2" w14:textId="6AB488BA" w:rsidR="007B23E8" w:rsidRDefault="00D85ADA" w:rsidP="007B23E8">
      <w:r>
        <w:t xml:space="preserve">Nuclear energy is currently an important player in world energy needs, in 2013 11% of the global electricity produced came from nuclear energy. Nuclear power is clearly a viable power source with its high </w:t>
      </w:r>
      <w:r w:rsidR="00B534B2">
        <w:t>energy output</w:t>
      </w:r>
      <w:r>
        <w:t xml:space="preserve"> capacity and low fuel </w:t>
      </w:r>
      <w:r w:rsidR="00704151">
        <w:t>consumption and</w:t>
      </w:r>
      <w:r>
        <w:t xml:space="preserve"> should therefore be looked at more closely with ris</w:t>
      </w:r>
      <w:r w:rsidR="00881AA7">
        <w:t>ing</w:t>
      </w:r>
      <w:r>
        <w:t xml:space="preserve"> global energy demand</w:t>
      </w:r>
      <w:r w:rsidR="00881AA7">
        <w:t>. Currently more attention is directed at nuclear energy because of the relationship between nuclear energy and climate change</w:t>
      </w:r>
      <w:r w:rsidR="00A37BE6">
        <w:t>,</w:t>
      </w:r>
      <w:r w:rsidR="00881AA7">
        <w:t xml:space="preserve"> it is</w:t>
      </w:r>
      <w:r w:rsidR="00A37BE6">
        <w:t xml:space="preserve"> after all</w:t>
      </w:r>
      <w:r w:rsidR="00881AA7">
        <w:t xml:space="preserve"> a low-carbon technology</w:t>
      </w:r>
      <w:r w:rsidR="00A37BE6">
        <w:t xml:space="preserve"> due to the fact over the course of nuclear powers life cycle its emissions are comparable to renewable energy sources.</w:t>
      </w:r>
      <w:sdt>
        <w:sdtPr>
          <w:id w:val="1223404867"/>
          <w:citation/>
        </w:sdtPr>
        <w:sdtEndPr/>
        <w:sdtContent>
          <w:r w:rsidR="00954854">
            <w:fldChar w:fldCharType="begin"/>
          </w:r>
          <w:r w:rsidR="00954854">
            <w:instrText xml:space="preserve"> CITATION rem18 \l 2057 </w:instrText>
          </w:r>
          <w:r w:rsidR="00954854">
            <w:fldChar w:fldCharType="separate"/>
          </w:r>
          <w:r w:rsidR="00B15AD8">
            <w:rPr>
              <w:noProof/>
            </w:rPr>
            <w:t xml:space="preserve"> </w:t>
          </w:r>
          <w:r w:rsidR="00B15AD8" w:rsidRPr="00B15AD8">
            <w:rPr>
              <w:noProof/>
            </w:rPr>
            <w:t>[4]</w:t>
          </w:r>
          <w:r w:rsidR="00954854">
            <w:fldChar w:fldCharType="end"/>
          </w:r>
        </w:sdtContent>
      </w:sdt>
    </w:p>
    <w:p w14:paraId="4E4D8288" w14:textId="59300676" w:rsidR="00881AA7" w:rsidRDefault="006D4161" w:rsidP="007B23E8">
      <w:r>
        <w:t xml:space="preserve">Through the production of nuclear energy over fossil fuels the acceleration of global warming that has been recorded over the last four decades has not been as severe with nuclear energy being attributed with preventing the annual release of between 1.2 and 2.4 giga tonnes of carbon emissions worldwide, </w:t>
      </w:r>
      <w:r>
        <w:lastRenderedPageBreak/>
        <w:t xml:space="preserve">when this is considered nuclear power can be seen as a major contributor to the decarbonisation of </w:t>
      </w:r>
      <w:r w:rsidR="00A77F26">
        <w:t>the e</w:t>
      </w:r>
      <w:r w:rsidR="00B41D06">
        <w:t>lectricity</w:t>
      </w:r>
      <w:r w:rsidR="00A77F26">
        <w:t xml:space="preserve"> sector</w:t>
      </w:r>
      <w:r>
        <w:t>.</w:t>
      </w:r>
      <w:r w:rsidR="00A77F26">
        <w:t xml:space="preserve"> </w:t>
      </w:r>
      <w:sdt>
        <w:sdtPr>
          <w:id w:val="-1785569698"/>
          <w:citation/>
        </w:sdtPr>
        <w:sdtEndPr/>
        <w:sdtContent>
          <w:r w:rsidR="00CF5FA1">
            <w:fldChar w:fldCharType="begin"/>
          </w:r>
          <w:r w:rsidR="00CF5FA1">
            <w:instrText xml:space="preserve"> CITATION rem18 \l 2057 </w:instrText>
          </w:r>
          <w:r w:rsidR="00CF5FA1">
            <w:fldChar w:fldCharType="separate"/>
          </w:r>
          <w:r w:rsidR="00B15AD8" w:rsidRPr="00B15AD8">
            <w:rPr>
              <w:noProof/>
            </w:rPr>
            <w:t>[4]</w:t>
          </w:r>
          <w:r w:rsidR="00CF5FA1">
            <w:fldChar w:fldCharType="end"/>
          </w:r>
        </w:sdtContent>
      </w:sdt>
    </w:p>
    <w:p w14:paraId="275391AB" w14:textId="798D2EC2" w:rsidR="006D4161" w:rsidRDefault="00A37BE6" w:rsidP="007B23E8">
      <w:r>
        <w:t>Low-carbon energy sources are currently only supplying</w:t>
      </w:r>
      <w:r w:rsidR="003019E2">
        <w:t xml:space="preserve"> a</w:t>
      </w:r>
      <w:r>
        <w:t xml:space="preserve"> 30%</w:t>
      </w:r>
      <w:r w:rsidR="003019E2">
        <w:t xml:space="preserve"> share of global electricity production</w:t>
      </w:r>
      <w:r>
        <w:t>, to meet the targets set in the Paris agreement of stabilizing global warming at 2 degrees Celsius this</w:t>
      </w:r>
      <w:r w:rsidR="003019E2">
        <w:t xml:space="preserve"> share</w:t>
      </w:r>
      <w:r>
        <w:t xml:space="preserve"> must be dramatically increased</w:t>
      </w:r>
      <w:r w:rsidR="003019E2">
        <w:t xml:space="preserve"> to this end nuclear power is being considered as one possible solution for climate change mitigation. However, for it to have a more prominent impact on climate change a major expansion of nuclear power capacity would be required, an annual growth of 20GW after 2020 four times more than the current rate of expansion of nuclear capacity which is only 5GW per year since 2010.</w:t>
      </w:r>
      <w:sdt>
        <w:sdtPr>
          <w:id w:val="2134516767"/>
          <w:citation/>
        </w:sdtPr>
        <w:sdtEndPr/>
        <w:sdtContent>
          <w:r w:rsidR="00CF5FA1">
            <w:fldChar w:fldCharType="begin"/>
          </w:r>
          <w:r w:rsidR="00CF5FA1">
            <w:instrText xml:space="preserve"> CITATION rem18 \l 2057 </w:instrText>
          </w:r>
          <w:r w:rsidR="00CF5FA1">
            <w:fldChar w:fldCharType="separate"/>
          </w:r>
          <w:r w:rsidR="00B15AD8">
            <w:rPr>
              <w:noProof/>
            </w:rPr>
            <w:t xml:space="preserve"> </w:t>
          </w:r>
          <w:r w:rsidR="00B15AD8" w:rsidRPr="00B15AD8">
            <w:rPr>
              <w:noProof/>
            </w:rPr>
            <w:t>[4]</w:t>
          </w:r>
          <w:r w:rsidR="00CF5FA1">
            <w:fldChar w:fldCharType="end"/>
          </w:r>
        </w:sdtContent>
      </w:sdt>
    </w:p>
    <w:p w14:paraId="26B72AE2" w14:textId="49E97035" w:rsidR="00881AA7" w:rsidRDefault="00B41D06" w:rsidP="007B23E8">
      <w:r>
        <w:t xml:space="preserve">To reach the targets set out for decarbonisation by 2050 significant investments would be necessary and it has been suggested that a total investment of 4trillion USD would be needed into nuclear energy and with </w:t>
      </w:r>
      <w:r w:rsidR="008A4886">
        <w:t>a decrease in nuclear investments after 1985 owing to large scale accidents for example the Chernobyl nuclear accident in 1986 which led to Italy returning to a non-nuclear energy status as opposition to nuclear energy became too strong</w:t>
      </w:r>
      <w:r w:rsidR="005769D5">
        <w:t xml:space="preserve"> and sparked</w:t>
      </w:r>
      <w:r w:rsidR="008A4886">
        <w:t xml:space="preserve"> the scepticism of nuclear energy in Germany</w:t>
      </w:r>
      <w:r w:rsidR="005769D5">
        <w:t>, it seems unlikely that this level of commitment to nuclear energy will occur.</w:t>
      </w:r>
      <w:sdt>
        <w:sdtPr>
          <w:id w:val="-980840699"/>
          <w:citation/>
        </w:sdtPr>
        <w:sdtEndPr/>
        <w:sdtContent>
          <w:r w:rsidR="00CF5FA1">
            <w:fldChar w:fldCharType="begin"/>
          </w:r>
          <w:r w:rsidR="00CF5FA1">
            <w:instrText xml:space="preserve"> CITATION rem18 \l 2057 </w:instrText>
          </w:r>
          <w:r w:rsidR="00CF5FA1">
            <w:fldChar w:fldCharType="separate"/>
          </w:r>
          <w:r w:rsidR="00B15AD8">
            <w:rPr>
              <w:noProof/>
            </w:rPr>
            <w:t xml:space="preserve"> </w:t>
          </w:r>
          <w:r w:rsidR="00B15AD8" w:rsidRPr="00B15AD8">
            <w:rPr>
              <w:noProof/>
            </w:rPr>
            <w:t>[4]</w:t>
          </w:r>
          <w:r w:rsidR="00CF5FA1">
            <w:fldChar w:fldCharType="end"/>
          </w:r>
        </w:sdtContent>
      </w:sdt>
    </w:p>
    <w:p w14:paraId="1DCC809D" w14:textId="499EB4A6" w:rsidR="005769D5" w:rsidRDefault="00AB1285" w:rsidP="007B23E8">
      <w:r>
        <w:t xml:space="preserve">Renewable energy sources such as wind, solar and hydro </w:t>
      </w:r>
      <w:r w:rsidR="00446A19">
        <w:t>have the best potential</w:t>
      </w:r>
      <w:r>
        <w:t xml:space="preserve"> for carbon emission reduction with china launching a large-scale renewable energy development plan for carbon emission reduction to improve air and water quality in the country. Many studies also point to investment into renewable energy causing economic growth and improving environmental quality by reducing dependence on fossil fuels.</w:t>
      </w:r>
      <w:sdt>
        <w:sdtPr>
          <w:id w:val="-389338454"/>
          <w:citation/>
        </w:sdtPr>
        <w:sdtEndPr/>
        <w:sdtContent>
          <w:r w:rsidR="00B15AD8">
            <w:fldChar w:fldCharType="begin"/>
          </w:r>
          <w:r w:rsidR="00B15AD8">
            <w:instrText xml:space="preserve"> CITATION Emi \l 2057 </w:instrText>
          </w:r>
          <w:r w:rsidR="00B15AD8">
            <w:fldChar w:fldCharType="separate"/>
          </w:r>
          <w:r w:rsidR="00B15AD8">
            <w:rPr>
              <w:noProof/>
            </w:rPr>
            <w:t xml:space="preserve"> </w:t>
          </w:r>
          <w:r w:rsidR="00B15AD8" w:rsidRPr="00B15AD8">
            <w:rPr>
              <w:noProof/>
            </w:rPr>
            <w:t>[5]</w:t>
          </w:r>
          <w:r w:rsidR="00B15AD8">
            <w:fldChar w:fldCharType="end"/>
          </w:r>
        </w:sdtContent>
      </w:sdt>
    </w:p>
    <w:p w14:paraId="10EC8BC4" w14:textId="2D990757" w:rsidR="009F754F" w:rsidRDefault="00672A4E" w:rsidP="007B23E8">
      <w:r>
        <w:t>Presently renewables make up 24% of the global power production and 16% of primary energy supply, to achieve targets set out in the Paris agreement to curb global warming renewable energy sources would reportedly need to increase dramatically and make up 80% of global power production and 65% of primary energy supply. The total investment needed to decarbonise the energy sector in this way would cost an eye watering 29 trillion USD or 0.4% of global gross domestic product.</w:t>
      </w:r>
      <w:sdt>
        <w:sdtPr>
          <w:id w:val="-1984144754"/>
          <w:citation/>
        </w:sdtPr>
        <w:sdtEndPr/>
        <w:sdtContent>
          <w:r w:rsidR="007E6BCE">
            <w:fldChar w:fldCharType="begin"/>
          </w:r>
          <w:r w:rsidR="007E6BCE">
            <w:instrText xml:space="preserve"> CITATION web17 \l 2057 </w:instrText>
          </w:r>
          <w:r w:rsidR="007E6BCE">
            <w:fldChar w:fldCharType="separate"/>
          </w:r>
          <w:r w:rsidR="00B15AD8">
            <w:rPr>
              <w:noProof/>
            </w:rPr>
            <w:t xml:space="preserve"> </w:t>
          </w:r>
          <w:r w:rsidR="00B15AD8" w:rsidRPr="00B15AD8">
            <w:rPr>
              <w:noProof/>
            </w:rPr>
            <w:t>[6]</w:t>
          </w:r>
          <w:r w:rsidR="007E6BCE">
            <w:fldChar w:fldCharType="end"/>
          </w:r>
        </w:sdtContent>
      </w:sdt>
    </w:p>
    <w:p w14:paraId="6C4CF3DC" w14:textId="20097D91" w:rsidR="00672A4E" w:rsidRDefault="00672A4E" w:rsidP="007B23E8">
      <w:r>
        <w:t xml:space="preserve">The </w:t>
      </w:r>
      <w:r w:rsidR="007C66D9">
        <w:t>cost of transforming the global energy sector into a majority renewable energy system will be offset by significant growth to the global economy estimated at 0.8% by 2050, will generate many new jobs to replace the job losses in the fossil fuel industry</w:t>
      </w:r>
      <w:sdt>
        <w:sdtPr>
          <w:id w:val="1968085349"/>
          <w:citation/>
        </w:sdtPr>
        <w:sdtEndPr/>
        <w:sdtContent>
          <w:r w:rsidR="007E6BCE">
            <w:fldChar w:fldCharType="begin"/>
          </w:r>
          <w:r w:rsidR="007E6BCE">
            <w:instrText xml:space="preserve"> CITATION web17 \l 2057 </w:instrText>
          </w:r>
          <w:r w:rsidR="007E6BCE">
            <w:fldChar w:fldCharType="separate"/>
          </w:r>
          <w:r w:rsidR="00B15AD8">
            <w:rPr>
              <w:noProof/>
            </w:rPr>
            <w:t xml:space="preserve"> </w:t>
          </w:r>
          <w:r w:rsidR="00B15AD8" w:rsidRPr="00B15AD8">
            <w:rPr>
              <w:noProof/>
            </w:rPr>
            <w:t>[6]</w:t>
          </w:r>
          <w:r w:rsidR="007E6BCE">
            <w:fldChar w:fldCharType="end"/>
          </w:r>
        </w:sdtContent>
      </w:sdt>
      <w:r w:rsidR="007C66D9">
        <w:t xml:space="preserve"> and is set to improve human welfare through the environmental and health benefits of less polluted air which is estimated to cause 4.3 million premature deaths every year.</w:t>
      </w:r>
      <w:sdt>
        <w:sdtPr>
          <w:id w:val="1141541682"/>
          <w:citation/>
        </w:sdtPr>
        <w:sdtEndPr/>
        <w:sdtContent>
          <w:r w:rsidR="007E6BCE">
            <w:fldChar w:fldCharType="begin"/>
          </w:r>
          <w:r w:rsidR="007E6BCE">
            <w:instrText xml:space="preserve"> CITATION sam19 \l 2057 </w:instrText>
          </w:r>
          <w:r w:rsidR="007E6BCE">
            <w:fldChar w:fldCharType="separate"/>
          </w:r>
          <w:r w:rsidR="00B15AD8">
            <w:rPr>
              <w:noProof/>
            </w:rPr>
            <w:t xml:space="preserve"> </w:t>
          </w:r>
          <w:r w:rsidR="00B15AD8" w:rsidRPr="00B15AD8">
            <w:rPr>
              <w:noProof/>
            </w:rPr>
            <w:t>[7]</w:t>
          </w:r>
          <w:r w:rsidR="007E6BCE">
            <w:fldChar w:fldCharType="end"/>
          </w:r>
        </w:sdtContent>
      </w:sdt>
    </w:p>
    <w:p w14:paraId="7B4A20FB" w14:textId="2C32D36A" w:rsidR="000C160C" w:rsidRDefault="00412804" w:rsidP="000C160C">
      <w:r>
        <w:t xml:space="preserve">Germany is a country that is committed to renewable energy. </w:t>
      </w:r>
      <w:r w:rsidR="000C160C">
        <w:t>Since the Fukushima disaster in 2011 Germany announced they would decommission all their nuclear power stations by 2022</w:t>
      </w:r>
      <w:r>
        <w:t>,</w:t>
      </w:r>
      <w:r w:rsidR="000C160C">
        <w:t xml:space="preserve"> </w:t>
      </w:r>
      <w:r>
        <w:t>t</w:t>
      </w:r>
      <w:r w:rsidR="000C160C">
        <w:t xml:space="preserve">he plan to become nuclear free as well as the shift to a low carbon emissions energy sector is known as the </w:t>
      </w:r>
      <w:proofErr w:type="spellStart"/>
      <w:r w:rsidR="000C160C" w:rsidRPr="000C160C">
        <w:rPr>
          <w:i/>
          <w:iCs/>
        </w:rPr>
        <w:t>Energiewende</w:t>
      </w:r>
      <w:proofErr w:type="spellEnd"/>
      <w:r w:rsidR="000C160C">
        <w:t xml:space="preserve">. </w:t>
      </w:r>
      <w:r>
        <w:t xml:space="preserve">Under the current energy </w:t>
      </w:r>
      <w:r w:rsidR="00793A2F">
        <w:t>policy,</w:t>
      </w:r>
      <w:r>
        <w:t xml:space="preserve"> the German government has set a series of targets to reduce greenhouse gas emissions to 40% below 1990 levels by 2020 through to finally reducing greenhouse gas emissions by 80-95% by 2050. One of the main ways that Germany has proposed to achieve its targets is to invest heavily into renewable energy sources such as onshore wind and solar power.</w:t>
      </w:r>
      <w:sdt>
        <w:sdtPr>
          <w:id w:val="650484381"/>
          <w:citation/>
        </w:sdtPr>
        <w:sdtEndPr/>
        <w:sdtContent>
          <w:r w:rsidR="007E6BCE">
            <w:fldChar w:fldCharType="begin"/>
          </w:r>
          <w:r w:rsidR="007E6BCE">
            <w:instrText xml:space="preserve"> CITATION Lor19 \l 2057 </w:instrText>
          </w:r>
          <w:r w:rsidR="007E6BCE">
            <w:fldChar w:fldCharType="separate"/>
          </w:r>
          <w:r w:rsidR="00B15AD8">
            <w:rPr>
              <w:noProof/>
            </w:rPr>
            <w:t xml:space="preserve"> </w:t>
          </w:r>
          <w:r w:rsidR="00B15AD8" w:rsidRPr="00B15AD8">
            <w:rPr>
              <w:noProof/>
            </w:rPr>
            <w:t>[8]</w:t>
          </w:r>
          <w:r w:rsidR="007E6BCE">
            <w:fldChar w:fldCharType="end"/>
          </w:r>
        </w:sdtContent>
      </w:sdt>
    </w:p>
    <w:p w14:paraId="46860FE1" w14:textId="3549F9ED" w:rsidR="008B2270" w:rsidRDefault="008B2270" w:rsidP="000C160C">
      <w:r>
        <w:t>Despite the best efforts of the German government</w:t>
      </w:r>
      <w:r w:rsidR="00B21685">
        <w:t xml:space="preserve">, </w:t>
      </w:r>
      <w:r>
        <w:t>increasing its energy production through renewable energy sources</w:t>
      </w:r>
      <w:r w:rsidR="00B21685">
        <w:t xml:space="preserve"> has not resulted in a decrease in</w:t>
      </w:r>
      <w:r>
        <w:t xml:space="preserve"> carbon emissions since implementing the </w:t>
      </w:r>
      <w:proofErr w:type="spellStart"/>
      <w:r w:rsidRPr="008B2270">
        <w:rPr>
          <w:i/>
          <w:iCs/>
        </w:rPr>
        <w:t>Energiewende</w:t>
      </w:r>
      <w:proofErr w:type="spellEnd"/>
      <w:r>
        <w:rPr>
          <w:i/>
          <w:iCs/>
        </w:rPr>
        <w:t>.</w:t>
      </w:r>
      <w:r w:rsidR="00F53066">
        <w:rPr>
          <w:i/>
          <w:iCs/>
        </w:rPr>
        <w:t xml:space="preserve"> </w:t>
      </w:r>
      <w:r w:rsidR="00CB553F">
        <w:t xml:space="preserve">The growing supply of electricity from renewables has led to a decrease in wholesale power prices which </w:t>
      </w:r>
      <w:r w:rsidR="00CB553F">
        <w:lastRenderedPageBreak/>
        <w:t xml:space="preserve">has </w:t>
      </w:r>
      <w:r w:rsidR="00D726FE">
        <w:t>hindered</w:t>
      </w:r>
      <w:r w:rsidR="00CB553F">
        <w:t xml:space="preserve"> natural gas </w:t>
      </w:r>
      <w:r w:rsidR="00D726FE">
        <w:t xml:space="preserve">and pushed it </w:t>
      </w:r>
      <w:r w:rsidR="00CB553F">
        <w:t>out of the market</w:t>
      </w:r>
      <w:sdt>
        <w:sdtPr>
          <w:id w:val="1277836183"/>
          <w:citation/>
        </w:sdtPr>
        <w:sdtEndPr/>
        <w:sdtContent>
          <w:r w:rsidR="00B4308C">
            <w:fldChar w:fldCharType="begin"/>
          </w:r>
          <w:r w:rsidR="00B4308C">
            <w:instrText xml:space="preserve"> CITATION sor16 \l 2057 </w:instrText>
          </w:r>
          <w:r w:rsidR="00B4308C">
            <w:fldChar w:fldCharType="separate"/>
          </w:r>
          <w:r w:rsidR="00B15AD8">
            <w:rPr>
              <w:noProof/>
            </w:rPr>
            <w:t xml:space="preserve"> </w:t>
          </w:r>
          <w:r w:rsidR="00B15AD8" w:rsidRPr="00B15AD8">
            <w:rPr>
              <w:noProof/>
            </w:rPr>
            <w:t>[9]</w:t>
          </w:r>
          <w:r w:rsidR="00B4308C">
            <w:fldChar w:fldCharType="end"/>
          </w:r>
        </w:sdtContent>
      </w:sdt>
      <w:r w:rsidR="00CB553F">
        <w:t xml:space="preserve"> and with the decommissioning of nuclear power stations well under way this has given the coal industry a </w:t>
      </w:r>
      <w:r w:rsidR="00D726FE">
        <w:t xml:space="preserve">significant </w:t>
      </w:r>
      <w:r w:rsidR="00CB553F">
        <w:t>competitive advantage</w:t>
      </w:r>
      <w:r w:rsidR="00D726FE">
        <w:t xml:space="preserve"> in particular the cheap and domestically mined lignite, Coal </w:t>
      </w:r>
      <w:r w:rsidR="00CB553F">
        <w:t>provid</w:t>
      </w:r>
      <w:r w:rsidR="00D726FE">
        <w:t>ed</w:t>
      </w:r>
      <w:r w:rsidR="00CB553F">
        <w:t xml:space="preserve"> 42% of gross power production in 2015.</w:t>
      </w:r>
      <w:sdt>
        <w:sdtPr>
          <w:id w:val="-511761156"/>
          <w:citation/>
        </w:sdtPr>
        <w:sdtEndPr/>
        <w:sdtContent>
          <w:r w:rsidR="007E6BCE">
            <w:fldChar w:fldCharType="begin"/>
          </w:r>
          <w:r w:rsidR="007E6BCE">
            <w:instrText xml:space="preserve"> CITATION Lor19 \l 2057 </w:instrText>
          </w:r>
          <w:r w:rsidR="007E6BCE">
            <w:fldChar w:fldCharType="separate"/>
          </w:r>
          <w:r w:rsidR="00B15AD8">
            <w:rPr>
              <w:noProof/>
            </w:rPr>
            <w:t xml:space="preserve"> </w:t>
          </w:r>
          <w:r w:rsidR="00B15AD8" w:rsidRPr="00B15AD8">
            <w:rPr>
              <w:noProof/>
            </w:rPr>
            <w:t>[8]</w:t>
          </w:r>
          <w:r w:rsidR="007E6BCE">
            <w:fldChar w:fldCharType="end"/>
          </w:r>
        </w:sdtContent>
      </w:sdt>
    </w:p>
    <w:p w14:paraId="110A788C" w14:textId="7CC9597A" w:rsidR="00D726FE" w:rsidRDefault="00D726FE" w:rsidP="000C160C">
      <w:r>
        <w:t xml:space="preserve">With the closing of nuclear power stations across Germany </w:t>
      </w:r>
      <w:r w:rsidR="00793A2F">
        <w:t>the energy sector invested into infrastructure and renewable energy which was subsidised by the German government</w:t>
      </w:r>
      <w:r w:rsidR="007B23E8">
        <w:t>,</w:t>
      </w:r>
      <w:r w:rsidR="00793A2F">
        <w:t xml:space="preserve"> because of this electricity retail prices are extremely high with most of the funding for the subsidies and tariffs being passed onto the consumer.</w:t>
      </w:r>
      <w:sdt>
        <w:sdtPr>
          <w:id w:val="700518547"/>
          <w:citation/>
        </w:sdtPr>
        <w:sdtEndPr/>
        <w:sdtContent>
          <w:r w:rsidR="007E6BCE">
            <w:fldChar w:fldCharType="begin"/>
          </w:r>
          <w:r w:rsidR="007E6BCE">
            <w:instrText xml:space="preserve"> CITATION Lor19 \l 2057 </w:instrText>
          </w:r>
          <w:r w:rsidR="007E6BCE">
            <w:fldChar w:fldCharType="separate"/>
          </w:r>
          <w:r w:rsidR="00B15AD8">
            <w:rPr>
              <w:noProof/>
            </w:rPr>
            <w:t xml:space="preserve"> </w:t>
          </w:r>
          <w:r w:rsidR="00B15AD8" w:rsidRPr="00B15AD8">
            <w:rPr>
              <w:noProof/>
            </w:rPr>
            <w:t>[8]</w:t>
          </w:r>
          <w:r w:rsidR="007E6BCE">
            <w:fldChar w:fldCharType="end"/>
          </w:r>
        </w:sdtContent>
      </w:sdt>
      <w:r w:rsidR="00793A2F">
        <w:t xml:space="preserve"> </w:t>
      </w:r>
      <w:r w:rsidR="007B23E8">
        <w:t>As can be seen from the graph below Germany has the second highest household energy price among European countries at 25.65p per kWh.</w:t>
      </w:r>
      <w:r w:rsidR="00793A2F">
        <w:t xml:space="preserve"> </w:t>
      </w:r>
      <w:sdt>
        <w:sdtPr>
          <w:id w:val="2064066697"/>
          <w:citation/>
        </w:sdtPr>
        <w:sdtEndPr/>
        <w:sdtContent>
          <w:r w:rsidR="007E6BCE">
            <w:fldChar w:fldCharType="begin"/>
          </w:r>
          <w:r w:rsidR="007E6BCE">
            <w:instrText xml:space="preserve"> CITATION Ele18 \l 2057 </w:instrText>
          </w:r>
          <w:r w:rsidR="007E6BCE">
            <w:fldChar w:fldCharType="separate"/>
          </w:r>
          <w:r w:rsidR="00B15AD8" w:rsidRPr="00B15AD8">
            <w:rPr>
              <w:noProof/>
            </w:rPr>
            <w:t>[10]</w:t>
          </w:r>
          <w:r w:rsidR="007E6BCE">
            <w:fldChar w:fldCharType="end"/>
          </w:r>
        </w:sdtContent>
      </w:sdt>
    </w:p>
    <w:p w14:paraId="3C2B3305" w14:textId="6EAB1E6C" w:rsidR="00D726FE" w:rsidRDefault="007B23E8" w:rsidP="000C160C">
      <w:r>
        <w:rPr>
          <w:noProof/>
        </w:rPr>
        <w:drawing>
          <wp:inline distT="0" distB="0" distL="0" distR="0" wp14:anchorId="6BCB8261" wp14:editId="215AE3C5">
            <wp:extent cx="5731510" cy="2992755"/>
            <wp:effectExtent l="0" t="0" r="2540" b="17145"/>
            <wp:docPr id="1" name="Chart 1">
              <a:extLst xmlns:a="http://schemas.openxmlformats.org/drawingml/2006/main">
                <a:ext uri="{FF2B5EF4-FFF2-40B4-BE49-F238E27FC236}">
                  <a16:creationId xmlns:a16="http://schemas.microsoft.com/office/drawing/2014/main" id="{B0FBD57B-C048-4E98-9A8D-6801090AC3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sdt>
        <w:sdtPr>
          <w:id w:val="675774955"/>
          <w:citation/>
        </w:sdtPr>
        <w:sdtEndPr/>
        <w:sdtContent>
          <w:r w:rsidR="0007473B">
            <w:fldChar w:fldCharType="begin"/>
          </w:r>
          <w:r w:rsidR="007E6BCE">
            <w:instrText xml:space="preserve">CITATION Ele18 \l 2057 </w:instrText>
          </w:r>
          <w:r w:rsidR="0007473B">
            <w:fldChar w:fldCharType="separate"/>
          </w:r>
          <w:r w:rsidR="00B15AD8">
            <w:rPr>
              <w:noProof/>
            </w:rPr>
            <w:t xml:space="preserve"> </w:t>
          </w:r>
          <w:r w:rsidR="00B15AD8" w:rsidRPr="00B15AD8">
            <w:rPr>
              <w:noProof/>
            </w:rPr>
            <w:t>[10]</w:t>
          </w:r>
          <w:r w:rsidR="0007473B">
            <w:fldChar w:fldCharType="end"/>
          </w:r>
        </w:sdtContent>
      </w:sdt>
    </w:p>
    <w:p w14:paraId="244CF870" w14:textId="77777777" w:rsidR="00CB553F" w:rsidRPr="00F53066" w:rsidRDefault="00CB553F" w:rsidP="000C160C"/>
    <w:p w14:paraId="3EC90CF1" w14:textId="77777777" w:rsidR="00412804" w:rsidRPr="000C160C" w:rsidRDefault="00412804" w:rsidP="000C160C"/>
    <w:p w14:paraId="337A52D1" w14:textId="189EAF21" w:rsidR="00E72838" w:rsidRDefault="00E72838" w:rsidP="00E72838">
      <w:pPr>
        <w:pStyle w:val="Heading2"/>
      </w:pPr>
      <w:bookmarkStart w:id="6" w:name="_Toc25329656"/>
      <w:r>
        <w:t>Results and discussion</w:t>
      </w:r>
      <w:bookmarkEnd w:id="6"/>
    </w:p>
    <w:p w14:paraId="09550143" w14:textId="256AE772" w:rsidR="00FA050C" w:rsidRDefault="00FA050C" w:rsidP="00FA050C">
      <w:r>
        <w:t xml:space="preserve">Power systems like renewable energy sources require a lot of system flexibility as the efficiency of these systems excluding geothermal will change over time, for example solar will be most effective in the day with clear conditions and wind will be most effective with persistent winds, because of this there will always be a need for a baseload power generator to constantly produce electricity no matter the conditions. </w:t>
      </w:r>
    </w:p>
    <w:p w14:paraId="1AB15577" w14:textId="7E66DFCA" w:rsidR="00446A19" w:rsidRDefault="00FA050C" w:rsidP="00446A19">
      <w:r>
        <w:t xml:space="preserve">The decision to move away from nuclear power in Germany has been </w:t>
      </w:r>
      <w:r w:rsidR="00A66BD6">
        <w:t>heavily influenced</w:t>
      </w:r>
      <w:r>
        <w:t xml:space="preserve"> </w:t>
      </w:r>
      <w:r w:rsidR="00A66BD6">
        <w:t xml:space="preserve">by the </w:t>
      </w:r>
      <w:r>
        <w:t xml:space="preserve">Fukushima incident where the reactor plant was struck by an earthquake and a tsunami. Due to Germanys geographical location the risk of this happening is extremely low, as this is the case Germany should use nuclear power stations to replace its heavily polluting coal burning </w:t>
      </w:r>
      <w:r w:rsidR="00591C61">
        <w:t>power stations</w:t>
      </w:r>
      <w:r>
        <w:t xml:space="preserve"> as its base load</w:t>
      </w:r>
      <w:r w:rsidR="00321BBA">
        <w:t xml:space="preserve">. </w:t>
      </w:r>
    </w:p>
    <w:p w14:paraId="4BA44A4F" w14:textId="314714C0" w:rsidR="00321BBA" w:rsidRPr="00446A19" w:rsidRDefault="00321BBA" w:rsidP="00446A19">
      <w:r>
        <w:t xml:space="preserve">From the reports nuclear energy seems to be a lot cheaper compared to renewables in how much money would be required to reduce carbon emissions however most of the literature would agree that while </w:t>
      </w:r>
      <w:r>
        <w:lastRenderedPageBreak/>
        <w:t>nuclear energy does have a role renewable energy sources should be the main source of low carbon energy. This is because there’s no dangerous waste produced by renewable energy sources and it has a greater impact at reducing carbon emissions compared to nuclear energy as there is no fuel source needed to power renewables other than the sun, wind or tidal forces.</w:t>
      </w:r>
    </w:p>
    <w:p w14:paraId="1EBD0F49" w14:textId="77777777" w:rsidR="001B6CAC" w:rsidRDefault="001B6CAC" w:rsidP="00E72838">
      <w:pPr>
        <w:pStyle w:val="Heading2"/>
      </w:pPr>
    </w:p>
    <w:p w14:paraId="5E3F7222" w14:textId="77777777" w:rsidR="001B6CAC" w:rsidRDefault="001B6CAC" w:rsidP="00E72838">
      <w:pPr>
        <w:pStyle w:val="Heading2"/>
      </w:pPr>
    </w:p>
    <w:p w14:paraId="00D2C637" w14:textId="77777777" w:rsidR="001B6CAC" w:rsidRDefault="001B6CAC" w:rsidP="00E72838">
      <w:pPr>
        <w:pStyle w:val="Heading2"/>
      </w:pPr>
    </w:p>
    <w:p w14:paraId="0AF7487D" w14:textId="77777777" w:rsidR="001B6CAC" w:rsidRDefault="001B6CAC" w:rsidP="00E72838">
      <w:pPr>
        <w:pStyle w:val="Heading2"/>
      </w:pPr>
    </w:p>
    <w:p w14:paraId="76C7F949" w14:textId="310AEB72" w:rsidR="00E72838" w:rsidRDefault="00E72838" w:rsidP="00E72838">
      <w:pPr>
        <w:pStyle w:val="Heading2"/>
      </w:pPr>
      <w:bookmarkStart w:id="7" w:name="_Toc25329657"/>
      <w:r>
        <w:t>Conclusion</w:t>
      </w:r>
      <w:bookmarkEnd w:id="7"/>
    </w:p>
    <w:p w14:paraId="47EED973" w14:textId="77777777" w:rsidR="00746A09" w:rsidRDefault="001B6CAC" w:rsidP="001B6CAC">
      <w:r>
        <w:t>To reach the targets set by the Paris agreement I believe that a rethink is needed when looking at nuclear energy and in cases such as Germany the global community can learn from their approach to tackling rising carbon emissions</w:t>
      </w:r>
      <w:r w:rsidR="00746A09">
        <w:t>. In Germanys case they have invested heavily into renewable energy sources while decommissioning their nuclear power stations, this method has not seen a reduction in carbon emissions and has only served to increase the electricity price to the average consumer being the second highest in Europe.</w:t>
      </w:r>
    </w:p>
    <w:p w14:paraId="308A0F4F" w14:textId="41DC57EC" w:rsidR="001F0E50" w:rsidRDefault="001F0E50" w:rsidP="001B6CAC">
      <w:r>
        <w:t>Even when taking waste management into account and the possible increase in cost and difficulty in disposing of such waste, nuclear energy is still a very viable and low carbon energy source and should be incorporated into the energy sector of any country which is trying to reduce carbon emissions. The cost saving in achieving lower carbon emissions with nuclear energy compared to renewable energy and data suggesting that nuclear energy has already contributed to reducing carbon emissions</w:t>
      </w:r>
      <w:r w:rsidR="00A07E3D">
        <w:t>.</w:t>
      </w:r>
    </w:p>
    <w:p w14:paraId="3D25E262" w14:textId="3216B5B5" w:rsidR="00A07E3D" w:rsidRDefault="00591C61" w:rsidP="001B6CAC">
      <w:r>
        <w:t>However, t</w:t>
      </w:r>
      <w:r w:rsidR="00A07E3D">
        <w:t>his does not undermine the importance of renewable en</w:t>
      </w:r>
      <w:r>
        <w:t>ergy sources as they should be the primary source of low carbon energy with nuclear power stations becoming the baseload power supply over more traditional coal power stations. This approach should see a reduction in carbon emissions without as large of an increase in electricity cost on the consumer that we have seen in Germany.</w:t>
      </w:r>
    </w:p>
    <w:p w14:paraId="70B34BCB" w14:textId="2401DA5B" w:rsidR="00E72838" w:rsidRDefault="001F0E50" w:rsidP="00BF3E39">
      <w:r>
        <w:t xml:space="preserve"> </w:t>
      </w:r>
      <w:r w:rsidR="00746A09">
        <w:t xml:space="preserve"> </w:t>
      </w:r>
    </w:p>
    <w:bookmarkStart w:id="8" w:name="_Toc25329658" w:displacedByCustomXml="next"/>
    <w:sdt>
      <w:sdtPr>
        <w:rPr>
          <w:rFonts w:asciiTheme="minorHAnsi" w:eastAsiaTheme="minorEastAsia" w:hAnsiTheme="minorHAnsi" w:cstheme="minorBidi"/>
          <w:color w:val="auto"/>
          <w:sz w:val="21"/>
          <w:szCs w:val="21"/>
        </w:rPr>
        <w:id w:val="-1629000959"/>
        <w:docPartObj>
          <w:docPartGallery w:val="Bibliographies"/>
          <w:docPartUnique/>
        </w:docPartObj>
      </w:sdtPr>
      <w:sdtEndPr>
        <w:rPr>
          <w:b/>
          <w:bCs/>
        </w:rPr>
      </w:sdtEndPr>
      <w:sdtContent>
        <w:p w14:paraId="401134D3" w14:textId="50CC99BC" w:rsidR="008F0EBD" w:rsidRDefault="00BF3E39" w:rsidP="008F0EBD">
          <w:pPr>
            <w:pStyle w:val="Heading2"/>
          </w:pPr>
          <w:r>
            <w:t>Works cited</w:t>
          </w:r>
          <w:bookmarkEnd w:id="8"/>
        </w:p>
        <w:p w14:paraId="759A4A2A" w14:textId="77777777" w:rsidR="00B15AD8" w:rsidRDefault="008F0EBD" w:rsidP="008F0EB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7"/>
            <w:gridCol w:w="8609"/>
          </w:tblGrid>
          <w:tr w:rsidR="00B15AD8" w14:paraId="3E082642" w14:textId="77777777">
            <w:trPr>
              <w:divId w:val="1875457853"/>
              <w:tblCellSpacing w:w="15" w:type="dxa"/>
            </w:trPr>
            <w:tc>
              <w:tcPr>
                <w:tcW w:w="50" w:type="pct"/>
                <w:hideMark/>
              </w:tcPr>
              <w:p w14:paraId="27BD3315" w14:textId="45D0C820" w:rsidR="00B15AD8" w:rsidRDefault="00B15AD8">
                <w:pPr>
                  <w:pStyle w:val="Bibliography"/>
                  <w:rPr>
                    <w:noProof/>
                    <w:sz w:val="24"/>
                    <w:szCs w:val="24"/>
                  </w:rPr>
                </w:pPr>
                <w:r>
                  <w:rPr>
                    <w:noProof/>
                  </w:rPr>
                  <w:t xml:space="preserve">[1] </w:t>
                </w:r>
              </w:p>
            </w:tc>
            <w:tc>
              <w:tcPr>
                <w:tcW w:w="0" w:type="auto"/>
                <w:hideMark/>
              </w:tcPr>
              <w:p w14:paraId="205D801A" w14:textId="77777777" w:rsidR="00B15AD8" w:rsidRDefault="00B15AD8">
                <w:pPr>
                  <w:pStyle w:val="Bibliography"/>
                  <w:rPr>
                    <w:noProof/>
                  </w:rPr>
                </w:pPr>
                <w:r>
                  <w:rPr>
                    <w:noProof/>
                  </w:rPr>
                  <w:t xml:space="preserve">T. J. J. Kim, “What is better for mitigating carbon emissions – Renewable energy or nuclear energy? A panel data analysis,” </w:t>
                </w:r>
                <w:r>
                  <w:rPr>
                    <w:i/>
                    <w:iCs/>
                    <w:noProof/>
                  </w:rPr>
                  <w:t xml:space="preserve">renewable and sustainable energy reviews, </w:t>
                </w:r>
                <w:r>
                  <w:rPr>
                    <w:noProof/>
                  </w:rPr>
                  <w:t xml:space="preserve">2018. </w:t>
                </w:r>
              </w:p>
            </w:tc>
          </w:tr>
          <w:tr w:rsidR="00B15AD8" w14:paraId="4561DC4D" w14:textId="77777777">
            <w:trPr>
              <w:divId w:val="1875457853"/>
              <w:tblCellSpacing w:w="15" w:type="dxa"/>
            </w:trPr>
            <w:tc>
              <w:tcPr>
                <w:tcW w:w="50" w:type="pct"/>
                <w:hideMark/>
              </w:tcPr>
              <w:p w14:paraId="59B09063" w14:textId="77777777" w:rsidR="00B15AD8" w:rsidRDefault="00B15AD8">
                <w:pPr>
                  <w:pStyle w:val="Bibliography"/>
                  <w:rPr>
                    <w:noProof/>
                  </w:rPr>
                </w:pPr>
                <w:r>
                  <w:rPr>
                    <w:noProof/>
                  </w:rPr>
                  <w:t xml:space="preserve">[2] </w:t>
                </w:r>
              </w:p>
            </w:tc>
            <w:tc>
              <w:tcPr>
                <w:tcW w:w="0" w:type="auto"/>
                <w:hideMark/>
              </w:tcPr>
              <w:p w14:paraId="659FFAB5" w14:textId="77777777" w:rsidR="00B15AD8" w:rsidRDefault="00B15AD8">
                <w:pPr>
                  <w:pStyle w:val="Bibliography"/>
                  <w:rPr>
                    <w:noProof/>
                  </w:rPr>
                </w:pPr>
                <w:r>
                  <w:rPr>
                    <w:noProof/>
                  </w:rPr>
                  <w:t xml:space="preserve">m. c. h. Robert W baron, “A wedge or a weight? Critically examining nuclear power’s viability as a low carbon energy source from an intergenerational perspective,” </w:t>
                </w:r>
                <w:r>
                  <w:rPr>
                    <w:i/>
                    <w:iCs/>
                    <w:noProof/>
                  </w:rPr>
                  <w:t xml:space="preserve">energy research and social science, </w:t>
                </w:r>
                <w:r>
                  <w:rPr>
                    <w:noProof/>
                  </w:rPr>
                  <w:t xml:space="preserve">2019. </w:t>
                </w:r>
              </w:p>
            </w:tc>
          </w:tr>
          <w:tr w:rsidR="00B15AD8" w14:paraId="65E6D2C9" w14:textId="77777777">
            <w:trPr>
              <w:divId w:val="1875457853"/>
              <w:tblCellSpacing w:w="15" w:type="dxa"/>
            </w:trPr>
            <w:tc>
              <w:tcPr>
                <w:tcW w:w="50" w:type="pct"/>
                <w:hideMark/>
              </w:tcPr>
              <w:p w14:paraId="564D5B0D" w14:textId="77777777" w:rsidR="00B15AD8" w:rsidRDefault="00B15AD8">
                <w:pPr>
                  <w:pStyle w:val="Bibliography"/>
                  <w:rPr>
                    <w:noProof/>
                  </w:rPr>
                </w:pPr>
                <w:r>
                  <w:rPr>
                    <w:noProof/>
                  </w:rPr>
                  <w:t xml:space="preserve">[3] </w:t>
                </w:r>
              </w:p>
            </w:tc>
            <w:tc>
              <w:tcPr>
                <w:tcW w:w="0" w:type="auto"/>
                <w:hideMark/>
              </w:tcPr>
              <w:p w14:paraId="70AADCD5" w14:textId="77777777" w:rsidR="00B15AD8" w:rsidRDefault="00B15AD8">
                <w:pPr>
                  <w:pStyle w:val="Bibliography"/>
                  <w:rPr>
                    <w:noProof/>
                  </w:rPr>
                </w:pPr>
                <w:r>
                  <w:rPr>
                    <w:noProof/>
                  </w:rPr>
                  <w:t xml:space="preserve">u. s. government, NUCLEAR WASTE, GAO, 2009. </w:t>
                </w:r>
              </w:p>
            </w:tc>
          </w:tr>
          <w:tr w:rsidR="00B15AD8" w14:paraId="731D366C" w14:textId="77777777">
            <w:trPr>
              <w:divId w:val="1875457853"/>
              <w:tblCellSpacing w:w="15" w:type="dxa"/>
            </w:trPr>
            <w:tc>
              <w:tcPr>
                <w:tcW w:w="50" w:type="pct"/>
                <w:hideMark/>
              </w:tcPr>
              <w:p w14:paraId="63314927" w14:textId="77777777" w:rsidR="00B15AD8" w:rsidRDefault="00B15AD8">
                <w:pPr>
                  <w:pStyle w:val="Bibliography"/>
                  <w:rPr>
                    <w:noProof/>
                  </w:rPr>
                </w:pPr>
                <w:r>
                  <w:rPr>
                    <w:noProof/>
                  </w:rPr>
                  <w:t xml:space="preserve">[4] </w:t>
                </w:r>
              </w:p>
            </w:tc>
            <w:tc>
              <w:tcPr>
                <w:tcW w:w="0" w:type="auto"/>
                <w:hideMark/>
              </w:tcPr>
              <w:p w14:paraId="74D038BA" w14:textId="77777777" w:rsidR="00B15AD8" w:rsidRDefault="00B15AD8">
                <w:pPr>
                  <w:pStyle w:val="Bibliography"/>
                  <w:rPr>
                    <w:noProof/>
                  </w:rPr>
                </w:pPr>
                <w:r>
                  <w:rPr>
                    <w:noProof/>
                  </w:rPr>
                  <w:t xml:space="preserve">g. b. remus pravalie, “Nuclear energy: Between global electricity demand, worldwide decarbonisation imperativeness, and planetary environmental implications,” </w:t>
                </w:r>
                <w:r>
                  <w:rPr>
                    <w:i/>
                    <w:iCs/>
                    <w:noProof/>
                  </w:rPr>
                  <w:t xml:space="preserve">Journal of Environmental Management, </w:t>
                </w:r>
                <w:r>
                  <w:rPr>
                    <w:noProof/>
                  </w:rPr>
                  <w:t xml:space="preserve">2018. </w:t>
                </w:r>
              </w:p>
            </w:tc>
          </w:tr>
          <w:tr w:rsidR="00B15AD8" w14:paraId="5C6FA894" w14:textId="77777777">
            <w:trPr>
              <w:divId w:val="1875457853"/>
              <w:tblCellSpacing w:w="15" w:type="dxa"/>
            </w:trPr>
            <w:tc>
              <w:tcPr>
                <w:tcW w:w="50" w:type="pct"/>
                <w:hideMark/>
              </w:tcPr>
              <w:p w14:paraId="42BDBB01" w14:textId="77777777" w:rsidR="00B15AD8" w:rsidRDefault="00B15AD8">
                <w:pPr>
                  <w:pStyle w:val="Bibliography"/>
                  <w:rPr>
                    <w:noProof/>
                  </w:rPr>
                </w:pPr>
                <w:r>
                  <w:rPr>
                    <w:noProof/>
                  </w:rPr>
                  <w:lastRenderedPageBreak/>
                  <w:t xml:space="preserve">[5] </w:t>
                </w:r>
              </w:p>
            </w:tc>
            <w:tc>
              <w:tcPr>
                <w:tcW w:w="0" w:type="auto"/>
                <w:hideMark/>
              </w:tcPr>
              <w:p w14:paraId="03BBF341" w14:textId="77777777" w:rsidR="00B15AD8" w:rsidRDefault="00B15AD8">
                <w:pPr>
                  <w:pStyle w:val="Bibliography"/>
                  <w:rPr>
                    <w:noProof/>
                  </w:rPr>
                </w:pPr>
                <w:r>
                  <w:rPr>
                    <w:noProof/>
                  </w:rPr>
                  <w:t>E. Folk, “Tackling China’s Smog Problem with Renewable Energy,” [Online]. Available: https://www.bioenergyconsult.com/china-smog/.</w:t>
                </w:r>
              </w:p>
            </w:tc>
          </w:tr>
          <w:tr w:rsidR="00B15AD8" w14:paraId="106DF214" w14:textId="77777777">
            <w:trPr>
              <w:divId w:val="1875457853"/>
              <w:tblCellSpacing w:w="15" w:type="dxa"/>
            </w:trPr>
            <w:tc>
              <w:tcPr>
                <w:tcW w:w="50" w:type="pct"/>
                <w:hideMark/>
              </w:tcPr>
              <w:p w14:paraId="42A316CC" w14:textId="77777777" w:rsidR="00B15AD8" w:rsidRDefault="00B15AD8">
                <w:pPr>
                  <w:pStyle w:val="Bibliography"/>
                  <w:rPr>
                    <w:noProof/>
                  </w:rPr>
                </w:pPr>
                <w:r>
                  <w:rPr>
                    <w:noProof/>
                  </w:rPr>
                  <w:t xml:space="preserve">[6] </w:t>
                </w:r>
              </w:p>
            </w:tc>
            <w:tc>
              <w:tcPr>
                <w:tcW w:w="0" w:type="auto"/>
                <w:hideMark/>
              </w:tcPr>
              <w:p w14:paraId="05AE7292" w14:textId="77777777" w:rsidR="00B15AD8" w:rsidRDefault="00B15AD8">
                <w:pPr>
                  <w:pStyle w:val="Bibliography"/>
                  <w:rPr>
                    <w:noProof/>
                  </w:rPr>
                </w:pPr>
                <w:r>
                  <w:rPr>
                    <w:noProof/>
                  </w:rPr>
                  <w:t>w. solutions, “Renewables can reduce CO2 emissions by 70% by 2050,” 2017. [Online]. Available: http://www.climateaction.org/news/renewables_can_reduce_co2_emission_by_70_by_2050.</w:t>
                </w:r>
              </w:p>
            </w:tc>
          </w:tr>
          <w:tr w:rsidR="00B15AD8" w14:paraId="6A7A5284" w14:textId="77777777">
            <w:trPr>
              <w:divId w:val="1875457853"/>
              <w:tblCellSpacing w:w="15" w:type="dxa"/>
            </w:trPr>
            <w:tc>
              <w:tcPr>
                <w:tcW w:w="50" w:type="pct"/>
                <w:hideMark/>
              </w:tcPr>
              <w:p w14:paraId="64ECB517" w14:textId="77777777" w:rsidR="00B15AD8" w:rsidRDefault="00B15AD8">
                <w:pPr>
                  <w:pStyle w:val="Bibliography"/>
                  <w:rPr>
                    <w:noProof/>
                  </w:rPr>
                </w:pPr>
                <w:r>
                  <w:rPr>
                    <w:noProof/>
                  </w:rPr>
                  <w:t xml:space="preserve">[7] </w:t>
                </w:r>
              </w:p>
            </w:tc>
            <w:tc>
              <w:tcPr>
                <w:tcW w:w="0" w:type="auto"/>
                <w:hideMark/>
              </w:tcPr>
              <w:p w14:paraId="67EC2CAA" w14:textId="77777777" w:rsidR="00B15AD8" w:rsidRDefault="00B15AD8">
                <w:pPr>
                  <w:pStyle w:val="Bibliography"/>
                  <w:rPr>
                    <w:noProof/>
                  </w:rPr>
                </w:pPr>
                <w:r>
                  <w:rPr>
                    <w:noProof/>
                  </w:rPr>
                  <w:t xml:space="preserve">a. o. a. samuel adams, “Reducing carbon emissions: The role of renewable energy and democracy,” </w:t>
                </w:r>
                <w:r>
                  <w:rPr>
                    <w:i/>
                    <w:iCs/>
                    <w:noProof/>
                  </w:rPr>
                  <w:t xml:space="preserve">Journal of cleaner production, </w:t>
                </w:r>
                <w:r>
                  <w:rPr>
                    <w:noProof/>
                  </w:rPr>
                  <w:t xml:space="preserve">2019. </w:t>
                </w:r>
              </w:p>
            </w:tc>
          </w:tr>
          <w:tr w:rsidR="00B15AD8" w14:paraId="407B897F" w14:textId="77777777">
            <w:trPr>
              <w:divId w:val="1875457853"/>
              <w:tblCellSpacing w:w="15" w:type="dxa"/>
            </w:trPr>
            <w:tc>
              <w:tcPr>
                <w:tcW w:w="50" w:type="pct"/>
                <w:hideMark/>
              </w:tcPr>
              <w:p w14:paraId="71BC8D35" w14:textId="77777777" w:rsidR="00B15AD8" w:rsidRDefault="00B15AD8">
                <w:pPr>
                  <w:pStyle w:val="Bibliography"/>
                  <w:rPr>
                    <w:noProof/>
                  </w:rPr>
                </w:pPr>
                <w:r>
                  <w:rPr>
                    <w:noProof/>
                  </w:rPr>
                  <w:t xml:space="preserve">[8] </w:t>
                </w:r>
              </w:p>
            </w:tc>
            <w:tc>
              <w:tcPr>
                <w:tcW w:w="0" w:type="auto"/>
                <w:hideMark/>
              </w:tcPr>
              <w:p w14:paraId="698222BD" w14:textId="77777777" w:rsidR="00B15AD8" w:rsidRDefault="00B15AD8">
                <w:pPr>
                  <w:pStyle w:val="Bibliography"/>
                  <w:rPr>
                    <w:noProof/>
                  </w:rPr>
                </w:pPr>
                <w:r>
                  <w:rPr>
                    <w:noProof/>
                  </w:rPr>
                  <w:t xml:space="preserve">L. murray, “The need to rethink German Nuclear Power,” </w:t>
                </w:r>
                <w:r>
                  <w:rPr>
                    <w:i/>
                    <w:iCs/>
                    <w:noProof/>
                  </w:rPr>
                  <w:t xml:space="preserve">the electricity journal, </w:t>
                </w:r>
                <w:r>
                  <w:rPr>
                    <w:noProof/>
                  </w:rPr>
                  <w:t xml:space="preserve">2019. </w:t>
                </w:r>
              </w:p>
            </w:tc>
          </w:tr>
          <w:tr w:rsidR="00B15AD8" w14:paraId="79176435" w14:textId="77777777">
            <w:trPr>
              <w:divId w:val="1875457853"/>
              <w:tblCellSpacing w:w="15" w:type="dxa"/>
            </w:trPr>
            <w:tc>
              <w:tcPr>
                <w:tcW w:w="50" w:type="pct"/>
                <w:hideMark/>
              </w:tcPr>
              <w:p w14:paraId="5E56A8FF" w14:textId="77777777" w:rsidR="00B15AD8" w:rsidRDefault="00B15AD8">
                <w:pPr>
                  <w:pStyle w:val="Bibliography"/>
                  <w:rPr>
                    <w:noProof/>
                  </w:rPr>
                </w:pPr>
                <w:r>
                  <w:rPr>
                    <w:noProof/>
                  </w:rPr>
                  <w:t xml:space="preserve">[9] </w:t>
                </w:r>
              </w:p>
            </w:tc>
            <w:tc>
              <w:tcPr>
                <w:tcW w:w="0" w:type="auto"/>
                <w:hideMark/>
              </w:tcPr>
              <w:p w14:paraId="3D9E3300" w14:textId="77777777" w:rsidR="00B15AD8" w:rsidRDefault="00B15AD8">
                <w:pPr>
                  <w:pStyle w:val="Bibliography"/>
                  <w:rPr>
                    <w:noProof/>
                  </w:rPr>
                </w:pPr>
                <w:r>
                  <w:rPr>
                    <w:noProof/>
                  </w:rPr>
                  <w:t>s. amelang, “when will germany finally ditch coal?,” 2016. [Online]. Available: https://www.cleanenergywire.org/factsheets/when-will-germany-finally-ditch-coal.</w:t>
                </w:r>
              </w:p>
            </w:tc>
          </w:tr>
          <w:tr w:rsidR="00B15AD8" w14:paraId="70EC10CB" w14:textId="77777777">
            <w:trPr>
              <w:divId w:val="1875457853"/>
              <w:tblCellSpacing w:w="15" w:type="dxa"/>
            </w:trPr>
            <w:tc>
              <w:tcPr>
                <w:tcW w:w="50" w:type="pct"/>
                <w:hideMark/>
              </w:tcPr>
              <w:p w14:paraId="116C43F6" w14:textId="77777777" w:rsidR="00B15AD8" w:rsidRDefault="00B15AD8">
                <w:pPr>
                  <w:pStyle w:val="Bibliography"/>
                  <w:rPr>
                    <w:noProof/>
                  </w:rPr>
                </w:pPr>
                <w:r>
                  <w:rPr>
                    <w:noProof/>
                  </w:rPr>
                  <w:t xml:space="preserve">[10] </w:t>
                </w:r>
              </w:p>
            </w:tc>
            <w:tc>
              <w:tcPr>
                <w:tcW w:w="0" w:type="auto"/>
                <w:hideMark/>
              </w:tcPr>
              <w:p w14:paraId="0177EDD7" w14:textId="77777777" w:rsidR="00B15AD8" w:rsidRDefault="00B15AD8">
                <w:pPr>
                  <w:pStyle w:val="Bibliography"/>
                  <w:rPr>
                    <w:noProof/>
                  </w:rPr>
                </w:pPr>
                <w:r>
                  <w:rPr>
                    <w:noProof/>
                  </w:rPr>
                  <w:t>selectra, “Electricity Prices in Europe Compared 2018,” 2018. [Online]. Available: https://selectra.co.uk/energy/guides/tariffs/electricity/europe.</w:t>
                </w:r>
              </w:p>
            </w:tc>
          </w:tr>
          <w:tr w:rsidR="00B15AD8" w14:paraId="4C815784" w14:textId="77777777">
            <w:trPr>
              <w:divId w:val="1875457853"/>
              <w:tblCellSpacing w:w="15" w:type="dxa"/>
            </w:trPr>
            <w:tc>
              <w:tcPr>
                <w:tcW w:w="50" w:type="pct"/>
                <w:hideMark/>
              </w:tcPr>
              <w:p w14:paraId="2B4D24B9" w14:textId="77777777" w:rsidR="00B15AD8" w:rsidRDefault="00B15AD8">
                <w:pPr>
                  <w:pStyle w:val="Bibliography"/>
                  <w:rPr>
                    <w:noProof/>
                  </w:rPr>
                </w:pPr>
                <w:r>
                  <w:rPr>
                    <w:noProof/>
                  </w:rPr>
                  <w:t xml:space="preserve">[11] </w:t>
                </w:r>
              </w:p>
            </w:tc>
            <w:tc>
              <w:tcPr>
                <w:tcW w:w="0" w:type="auto"/>
                <w:hideMark/>
              </w:tcPr>
              <w:p w14:paraId="49869EA7" w14:textId="77777777" w:rsidR="00B15AD8" w:rsidRDefault="00B15AD8">
                <w:pPr>
                  <w:pStyle w:val="Bibliography"/>
                  <w:rPr>
                    <w:noProof/>
                  </w:rPr>
                </w:pPr>
                <w:r>
                  <w:rPr>
                    <w:noProof/>
                  </w:rPr>
                  <w:t xml:space="preserve">a. b.-b. e. j. s. K. j. j. b. d. j. w. d. piotr Borawski, “Development of renewable energy sources market and biofuels in The European Union,” </w:t>
                </w:r>
                <w:r>
                  <w:rPr>
                    <w:i/>
                    <w:iCs/>
                    <w:noProof/>
                  </w:rPr>
                  <w:t xml:space="preserve">Journal of cleaner production, </w:t>
                </w:r>
                <w:r>
                  <w:rPr>
                    <w:noProof/>
                  </w:rPr>
                  <w:t xml:space="preserve">2019. </w:t>
                </w:r>
              </w:p>
            </w:tc>
          </w:tr>
        </w:tbl>
        <w:p w14:paraId="19073D8B" w14:textId="77777777" w:rsidR="00B15AD8" w:rsidRDefault="00B15AD8">
          <w:pPr>
            <w:divId w:val="1875457853"/>
            <w:rPr>
              <w:rFonts w:eastAsia="Times New Roman"/>
              <w:noProof/>
            </w:rPr>
          </w:pPr>
        </w:p>
        <w:p w14:paraId="6F2459F1" w14:textId="425BF076" w:rsidR="008F0EBD" w:rsidRDefault="008F0EBD" w:rsidP="008F0EBD">
          <w:r>
            <w:rPr>
              <w:b/>
              <w:bCs/>
            </w:rPr>
            <w:fldChar w:fldCharType="end"/>
          </w:r>
        </w:p>
      </w:sdtContent>
    </w:sdt>
    <w:p w14:paraId="2A16AC26" w14:textId="665ABEF2" w:rsidR="00E72838" w:rsidRDefault="00E72838" w:rsidP="00E72838"/>
    <w:sectPr w:rsidR="00E72838" w:rsidSect="00F84FA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838"/>
    <w:rsid w:val="000631CE"/>
    <w:rsid w:val="0007473B"/>
    <w:rsid w:val="000933D7"/>
    <w:rsid w:val="00094553"/>
    <w:rsid w:val="000C160C"/>
    <w:rsid w:val="00100826"/>
    <w:rsid w:val="00165860"/>
    <w:rsid w:val="00176E02"/>
    <w:rsid w:val="001B6CAC"/>
    <w:rsid w:val="001F0E50"/>
    <w:rsid w:val="00206CF9"/>
    <w:rsid w:val="00220F3A"/>
    <w:rsid w:val="00226CDB"/>
    <w:rsid w:val="002C7AAF"/>
    <w:rsid w:val="003019E2"/>
    <w:rsid w:val="00321BBA"/>
    <w:rsid w:val="0038515D"/>
    <w:rsid w:val="00412804"/>
    <w:rsid w:val="00446A19"/>
    <w:rsid w:val="00452B34"/>
    <w:rsid w:val="00470EA8"/>
    <w:rsid w:val="004A3EEB"/>
    <w:rsid w:val="005769D5"/>
    <w:rsid w:val="00577B0E"/>
    <w:rsid w:val="00591C61"/>
    <w:rsid w:val="00601E28"/>
    <w:rsid w:val="00637C8B"/>
    <w:rsid w:val="00654EDF"/>
    <w:rsid w:val="00672A4E"/>
    <w:rsid w:val="006D4161"/>
    <w:rsid w:val="00704151"/>
    <w:rsid w:val="00734063"/>
    <w:rsid w:val="00746A09"/>
    <w:rsid w:val="00780991"/>
    <w:rsid w:val="00793A2F"/>
    <w:rsid w:val="007B23E8"/>
    <w:rsid w:val="007C66D9"/>
    <w:rsid w:val="007E6BCE"/>
    <w:rsid w:val="00815FBA"/>
    <w:rsid w:val="00830512"/>
    <w:rsid w:val="00881AA7"/>
    <w:rsid w:val="00887A38"/>
    <w:rsid w:val="008A4886"/>
    <w:rsid w:val="008B2270"/>
    <w:rsid w:val="008F0EBD"/>
    <w:rsid w:val="00927B27"/>
    <w:rsid w:val="00954854"/>
    <w:rsid w:val="00992FB0"/>
    <w:rsid w:val="009F754F"/>
    <w:rsid w:val="00A07E3D"/>
    <w:rsid w:val="00A25183"/>
    <w:rsid w:val="00A37BE6"/>
    <w:rsid w:val="00A66BD6"/>
    <w:rsid w:val="00A76328"/>
    <w:rsid w:val="00A77F26"/>
    <w:rsid w:val="00AA1622"/>
    <w:rsid w:val="00AB1285"/>
    <w:rsid w:val="00AE3352"/>
    <w:rsid w:val="00B15AD8"/>
    <w:rsid w:val="00B21685"/>
    <w:rsid w:val="00B236AF"/>
    <w:rsid w:val="00B37D14"/>
    <w:rsid w:val="00B41D06"/>
    <w:rsid w:val="00B4308C"/>
    <w:rsid w:val="00B534B2"/>
    <w:rsid w:val="00BF3E39"/>
    <w:rsid w:val="00CB5052"/>
    <w:rsid w:val="00CB553F"/>
    <w:rsid w:val="00CF5FA1"/>
    <w:rsid w:val="00D17E6F"/>
    <w:rsid w:val="00D356E4"/>
    <w:rsid w:val="00D726FE"/>
    <w:rsid w:val="00D8051E"/>
    <w:rsid w:val="00D85ADA"/>
    <w:rsid w:val="00D968B0"/>
    <w:rsid w:val="00E06FCB"/>
    <w:rsid w:val="00E66B1F"/>
    <w:rsid w:val="00E72838"/>
    <w:rsid w:val="00EC6E9D"/>
    <w:rsid w:val="00ED2BB3"/>
    <w:rsid w:val="00F53066"/>
    <w:rsid w:val="00F84FA4"/>
    <w:rsid w:val="00FA050C"/>
    <w:rsid w:val="00FB6C21"/>
    <w:rsid w:val="00FD2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8ACCD"/>
  <w15:chartTrackingRefBased/>
  <w15:docId w15:val="{04BEC5D6-B3C6-493B-8240-E0E044C1A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7E6F"/>
  </w:style>
  <w:style w:type="paragraph" w:styleId="Heading1">
    <w:name w:val="heading 1"/>
    <w:basedOn w:val="Normal"/>
    <w:next w:val="Normal"/>
    <w:link w:val="Heading1Char"/>
    <w:uiPriority w:val="9"/>
    <w:qFormat/>
    <w:rsid w:val="00D17E6F"/>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D17E6F"/>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D17E6F"/>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D17E6F"/>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D17E6F"/>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D17E6F"/>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D17E6F"/>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D17E6F"/>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D17E6F"/>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17E6F"/>
    <w:rPr>
      <w:rFonts w:asciiTheme="majorHAnsi" w:eastAsiaTheme="majorEastAsia" w:hAnsiTheme="majorHAnsi" w:cstheme="majorBidi"/>
      <w:color w:val="538135" w:themeColor="accent6" w:themeShade="BF"/>
      <w:sz w:val="28"/>
      <w:szCs w:val="28"/>
    </w:rPr>
  </w:style>
  <w:style w:type="character" w:customStyle="1" w:styleId="Heading1Char">
    <w:name w:val="Heading 1 Char"/>
    <w:basedOn w:val="DefaultParagraphFont"/>
    <w:link w:val="Heading1"/>
    <w:uiPriority w:val="9"/>
    <w:rsid w:val="00D17E6F"/>
    <w:rPr>
      <w:rFonts w:asciiTheme="majorHAnsi" w:eastAsiaTheme="majorEastAsia" w:hAnsiTheme="majorHAnsi" w:cstheme="majorBidi"/>
      <w:color w:val="538135" w:themeColor="accent6" w:themeShade="BF"/>
      <w:sz w:val="40"/>
      <w:szCs w:val="40"/>
    </w:rPr>
  </w:style>
  <w:style w:type="paragraph" w:styleId="TOCHeading">
    <w:name w:val="TOC Heading"/>
    <w:basedOn w:val="Heading1"/>
    <w:next w:val="Normal"/>
    <w:uiPriority w:val="39"/>
    <w:unhideWhenUsed/>
    <w:qFormat/>
    <w:rsid w:val="00D17E6F"/>
    <w:pPr>
      <w:outlineLvl w:val="9"/>
    </w:pPr>
  </w:style>
  <w:style w:type="paragraph" w:styleId="TOC2">
    <w:name w:val="toc 2"/>
    <w:basedOn w:val="Normal"/>
    <w:next w:val="Normal"/>
    <w:autoRedefine/>
    <w:uiPriority w:val="39"/>
    <w:unhideWhenUsed/>
    <w:rsid w:val="00654EDF"/>
    <w:pPr>
      <w:spacing w:after="100"/>
      <w:ind w:left="220"/>
    </w:pPr>
  </w:style>
  <w:style w:type="character" w:styleId="Hyperlink">
    <w:name w:val="Hyperlink"/>
    <w:basedOn w:val="DefaultParagraphFont"/>
    <w:uiPriority w:val="99"/>
    <w:unhideWhenUsed/>
    <w:rsid w:val="00654EDF"/>
    <w:rPr>
      <w:color w:val="0563C1" w:themeColor="hyperlink"/>
      <w:u w:val="single"/>
    </w:rPr>
  </w:style>
  <w:style w:type="paragraph" w:styleId="BalloonText">
    <w:name w:val="Balloon Text"/>
    <w:basedOn w:val="Normal"/>
    <w:link w:val="BalloonTextChar"/>
    <w:uiPriority w:val="99"/>
    <w:semiHidden/>
    <w:unhideWhenUsed/>
    <w:rsid w:val="000747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473B"/>
    <w:rPr>
      <w:rFonts w:ascii="Segoe UI" w:hAnsi="Segoe UI" w:cs="Segoe UI"/>
      <w:sz w:val="18"/>
      <w:szCs w:val="18"/>
    </w:rPr>
  </w:style>
  <w:style w:type="character" w:customStyle="1" w:styleId="Heading3Char">
    <w:name w:val="Heading 3 Char"/>
    <w:basedOn w:val="DefaultParagraphFont"/>
    <w:link w:val="Heading3"/>
    <w:uiPriority w:val="9"/>
    <w:semiHidden/>
    <w:rsid w:val="00D17E6F"/>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D17E6F"/>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D17E6F"/>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D17E6F"/>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D17E6F"/>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D17E6F"/>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D17E6F"/>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D17E6F"/>
    <w:pPr>
      <w:spacing w:line="240" w:lineRule="auto"/>
    </w:pPr>
    <w:rPr>
      <w:b/>
      <w:bCs/>
      <w:smallCaps/>
      <w:color w:val="595959" w:themeColor="text1" w:themeTint="A6"/>
    </w:rPr>
  </w:style>
  <w:style w:type="paragraph" w:styleId="Title">
    <w:name w:val="Title"/>
    <w:basedOn w:val="Normal"/>
    <w:next w:val="Normal"/>
    <w:link w:val="TitleChar"/>
    <w:uiPriority w:val="10"/>
    <w:qFormat/>
    <w:rsid w:val="00D17E6F"/>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D17E6F"/>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D17E6F"/>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D17E6F"/>
    <w:rPr>
      <w:rFonts w:asciiTheme="majorHAnsi" w:eastAsiaTheme="majorEastAsia" w:hAnsiTheme="majorHAnsi" w:cstheme="majorBidi"/>
      <w:sz w:val="30"/>
      <w:szCs w:val="30"/>
    </w:rPr>
  </w:style>
  <w:style w:type="character" w:styleId="Strong">
    <w:name w:val="Strong"/>
    <w:basedOn w:val="DefaultParagraphFont"/>
    <w:uiPriority w:val="22"/>
    <w:qFormat/>
    <w:rsid w:val="00D17E6F"/>
    <w:rPr>
      <w:b/>
      <w:bCs/>
    </w:rPr>
  </w:style>
  <w:style w:type="character" w:styleId="Emphasis">
    <w:name w:val="Emphasis"/>
    <w:basedOn w:val="DefaultParagraphFont"/>
    <w:uiPriority w:val="20"/>
    <w:qFormat/>
    <w:rsid w:val="00D17E6F"/>
    <w:rPr>
      <w:i/>
      <w:iCs/>
      <w:color w:val="70AD47" w:themeColor="accent6"/>
    </w:rPr>
  </w:style>
  <w:style w:type="paragraph" w:styleId="NoSpacing">
    <w:name w:val="No Spacing"/>
    <w:link w:val="NoSpacingChar"/>
    <w:uiPriority w:val="1"/>
    <w:qFormat/>
    <w:rsid w:val="00D17E6F"/>
    <w:pPr>
      <w:spacing w:after="0" w:line="240" w:lineRule="auto"/>
    </w:pPr>
  </w:style>
  <w:style w:type="paragraph" w:styleId="Quote">
    <w:name w:val="Quote"/>
    <w:basedOn w:val="Normal"/>
    <w:next w:val="Normal"/>
    <w:link w:val="QuoteChar"/>
    <w:uiPriority w:val="29"/>
    <w:qFormat/>
    <w:rsid w:val="00D17E6F"/>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D17E6F"/>
    <w:rPr>
      <w:i/>
      <w:iCs/>
      <w:color w:val="262626" w:themeColor="text1" w:themeTint="D9"/>
    </w:rPr>
  </w:style>
  <w:style w:type="paragraph" w:styleId="IntenseQuote">
    <w:name w:val="Intense Quote"/>
    <w:basedOn w:val="Normal"/>
    <w:next w:val="Normal"/>
    <w:link w:val="IntenseQuoteChar"/>
    <w:uiPriority w:val="30"/>
    <w:qFormat/>
    <w:rsid w:val="00D17E6F"/>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D17E6F"/>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D17E6F"/>
    <w:rPr>
      <w:i/>
      <w:iCs/>
    </w:rPr>
  </w:style>
  <w:style w:type="character" w:styleId="IntenseEmphasis">
    <w:name w:val="Intense Emphasis"/>
    <w:basedOn w:val="DefaultParagraphFont"/>
    <w:uiPriority w:val="21"/>
    <w:qFormat/>
    <w:rsid w:val="00D17E6F"/>
    <w:rPr>
      <w:b/>
      <w:bCs/>
      <w:i/>
      <w:iCs/>
    </w:rPr>
  </w:style>
  <w:style w:type="character" w:styleId="SubtleReference">
    <w:name w:val="Subtle Reference"/>
    <w:basedOn w:val="DefaultParagraphFont"/>
    <w:uiPriority w:val="31"/>
    <w:qFormat/>
    <w:rsid w:val="00D17E6F"/>
    <w:rPr>
      <w:smallCaps/>
      <w:color w:val="595959" w:themeColor="text1" w:themeTint="A6"/>
    </w:rPr>
  </w:style>
  <w:style w:type="character" w:styleId="IntenseReference">
    <w:name w:val="Intense Reference"/>
    <w:basedOn w:val="DefaultParagraphFont"/>
    <w:uiPriority w:val="32"/>
    <w:qFormat/>
    <w:rsid w:val="00D17E6F"/>
    <w:rPr>
      <w:b/>
      <w:bCs/>
      <w:smallCaps/>
      <w:color w:val="70AD47" w:themeColor="accent6"/>
    </w:rPr>
  </w:style>
  <w:style w:type="character" w:styleId="BookTitle">
    <w:name w:val="Book Title"/>
    <w:basedOn w:val="DefaultParagraphFont"/>
    <w:uiPriority w:val="33"/>
    <w:qFormat/>
    <w:rsid w:val="00D17E6F"/>
    <w:rPr>
      <w:b/>
      <w:bCs/>
      <w:caps w:val="0"/>
      <w:smallCaps/>
      <w:spacing w:val="7"/>
      <w:sz w:val="21"/>
      <w:szCs w:val="21"/>
    </w:rPr>
  </w:style>
  <w:style w:type="paragraph" w:styleId="Bibliography">
    <w:name w:val="Bibliography"/>
    <w:basedOn w:val="Normal"/>
    <w:next w:val="Normal"/>
    <w:uiPriority w:val="37"/>
    <w:unhideWhenUsed/>
    <w:rsid w:val="008F0EBD"/>
  </w:style>
  <w:style w:type="paragraph" w:styleId="TOC1">
    <w:name w:val="toc 1"/>
    <w:basedOn w:val="Normal"/>
    <w:next w:val="Normal"/>
    <w:autoRedefine/>
    <w:uiPriority w:val="39"/>
    <w:unhideWhenUsed/>
    <w:rsid w:val="008F0EBD"/>
    <w:pPr>
      <w:spacing w:after="100"/>
    </w:pPr>
  </w:style>
  <w:style w:type="character" w:customStyle="1" w:styleId="NoSpacingChar">
    <w:name w:val="No Spacing Char"/>
    <w:basedOn w:val="DefaultParagraphFont"/>
    <w:link w:val="NoSpacing"/>
    <w:uiPriority w:val="1"/>
    <w:rsid w:val="00F84F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7050">
      <w:bodyDiv w:val="1"/>
      <w:marLeft w:val="0"/>
      <w:marRight w:val="0"/>
      <w:marTop w:val="0"/>
      <w:marBottom w:val="0"/>
      <w:divBdr>
        <w:top w:val="none" w:sz="0" w:space="0" w:color="auto"/>
        <w:left w:val="none" w:sz="0" w:space="0" w:color="auto"/>
        <w:bottom w:val="none" w:sz="0" w:space="0" w:color="auto"/>
        <w:right w:val="none" w:sz="0" w:space="0" w:color="auto"/>
      </w:divBdr>
    </w:div>
    <w:div w:id="10188050">
      <w:bodyDiv w:val="1"/>
      <w:marLeft w:val="0"/>
      <w:marRight w:val="0"/>
      <w:marTop w:val="0"/>
      <w:marBottom w:val="0"/>
      <w:divBdr>
        <w:top w:val="none" w:sz="0" w:space="0" w:color="auto"/>
        <w:left w:val="none" w:sz="0" w:space="0" w:color="auto"/>
        <w:bottom w:val="none" w:sz="0" w:space="0" w:color="auto"/>
        <w:right w:val="none" w:sz="0" w:space="0" w:color="auto"/>
      </w:divBdr>
    </w:div>
    <w:div w:id="49381260">
      <w:bodyDiv w:val="1"/>
      <w:marLeft w:val="0"/>
      <w:marRight w:val="0"/>
      <w:marTop w:val="0"/>
      <w:marBottom w:val="0"/>
      <w:divBdr>
        <w:top w:val="none" w:sz="0" w:space="0" w:color="auto"/>
        <w:left w:val="none" w:sz="0" w:space="0" w:color="auto"/>
        <w:bottom w:val="none" w:sz="0" w:space="0" w:color="auto"/>
        <w:right w:val="none" w:sz="0" w:space="0" w:color="auto"/>
      </w:divBdr>
    </w:div>
    <w:div w:id="68624596">
      <w:bodyDiv w:val="1"/>
      <w:marLeft w:val="0"/>
      <w:marRight w:val="0"/>
      <w:marTop w:val="0"/>
      <w:marBottom w:val="0"/>
      <w:divBdr>
        <w:top w:val="none" w:sz="0" w:space="0" w:color="auto"/>
        <w:left w:val="none" w:sz="0" w:space="0" w:color="auto"/>
        <w:bottom w:val="none" w:sz="0" w:space="0" w:color="auto"/>
        <w:right w:val="none" w:sz="0" w:space="0" w:color="auto"/>
      </w:divBdr>
    </w:div>
    <w:div w:id="70390926">
      <w:bodyDiv w:val="1"/>
      <w:marLeft w:val="0"/>
      <w:marRight w:val="0"/>
      <w:marTop w:val="0"/>
      <w:marBottom w:val="0"/>
      <w:divBdr>
        <w:top w:val="none" w:sz="0" w:space="0" w:color="auto"/>
        <w:left w:val="none" w:sz="0" w:space="0" w:color="auto"/>
        <w:bottom w:val="none" w:sz="0" w:space="0" w:color="auto"/>
        <w:right w:val="none" w:sz="0" w:space="0" w:color="auto"/>
      </w:divBdr>
    </w:div>
    <w:div w:id="88895437">
      <w:bodyDiv w:val="1"/>
      <w:marLeft w:val="0"/>
      <w:marRight w:val="0"/>
      <w:marTop w:val="0"/>
      <w:marBottom w:val="0"/>
      <w:divBdr>
        <w:top w:val="none" w:sz="0" w:space="0" w:color="auto"/>
        <w:left w:val="none" w:sz="0" w:space="0" w:color="auto"/>
        <w:bottom w:val="none" w:sz="0" w:space="0" w:color="auto"/>
        <w:right w:val="none" w:sz="0" w:space="0" w:color="auto"/>
      </w:divBdr>
    </w:div>
    <w:div w:id="91367410">
      <w:bodyDiv w:val="1"/>
      <w:marLeft w:val="0"/>
      <w:marRight w:val="0"/>
      <w:marTop w:val="0"/>
      <w:marBottom w:val="0"/>
      <w:divBdr>
        <w:top w:val="none" w:sz="0" w:space="0" w:color="auto"/>
        <w:left w:val="none" w:sz="0" w:space="0" w:color="auto"/>
        <w:bottom w:val="none" w:sz="0" w:space="0" w:color="auto"/>
        <w:right w:val="none" w:sz="0" w:space="0" w:color="auto"/>
      </w:divBdr>
    </w:div>
    <w:div w:id="93018778">
      <w:bodyDiv w:val="1"/>
      <w:marLeft w:val="0"/>
      <w:marRight w:val="0"/>
      <w:marTop w:val="0"/>
      <w:marBottom w:val="0"/>
      <w:divBdr>
        <w:top w:val="none" w:sz="0" w:space="0" w:color="auto"/>
        <w:left w:val="none" w:sz="0" w:space="0" w:color="auto"/>
        <w:bottom w:val="none" w:sz="0" w:space="0" w:color="auto"/>
        <w:right w:val="none" w:sz="0" w:space="0" w:color="auto"/>
      </w:divBdr>
    </w:div>
    <w:div w:id="95104884">
      <w:bodyDiv w:val="1"/>
      <w:marLeft w:val="0"/>
      <w:marRight w:val="0"/>
      <w:marTop w:val="0"/>
      <w:marBottom w:val="0"/>
      <w:divBdr>
        <w:top w:val="none" w:sz="0" w:space="0" w:color="auto"/>
        <w:left w:val="none" w:sz="0" w:space="0" w:color="auto"/>
        <w:bottom w:val="none" w:sz="0" w:space="0" w:color="auto"/>
        <w:right w:val="none" w:sz="0" w:space="0" w:color="auto"/>
      </w:divBdr>
    </w:div>
    <w:div w:id="120076190">
      <w:bodyDiv w:val="1"/>
      <w:marLeft w:val="0"/>
      <w:marRight w:val="0"/>
      <w:marTop w:val="0"/>
      <w:marBottom w:val="0"/>
      <w:divBdr>
        <w:top w:val="none" w:sz="0" w:space="0" w:color="auto"/>
        <w:left w:val="none" w:sz="0" w:space="0" w:color="auto"/>
        <w:bottom w:val="none" w:sz="0" w:space="0" w:color="auto"/>
        <w:right w:val="none" w:sz="0" w:space="0" w:color="auto"/>
      </w:divBdr>
    </w:div>
    <w:div w:id="120421664">
      <w:bodyDiv w:val="1"/>
      <w:marLeft w:val="0"/>
      <w:marRight w:val="0"/>
      <w:marTop w:val="0"/>
      <w:marBottom w:val="0"/>
      <w:divBdr>
        <w:top w:val="none" w:sz="0" w:space="0" w:color="auto"/>
        <w:left w:val="none" w:sz="0" w:space="0" w:color="auto"/>
        <w:bottom w:val="none" w:sz="0" w:space="0" w:color="auto"/>
        <w:right w:val="none" w:sz="0" w:space="0" w:color="auto"/>
      </w:divBdr>
    </w:div>
    <w:div w:id="134180654">
      <w:bodyDiv w:val="1"/>
      <w:marLeft w:val="0"/>
      <w:marRight w:val="0"/>
      <w:marTop w:val="0"/>
      <w:marBottom w:val="0"/>
      <w:divBdr>
        <w:top w:val="none" w:sz="0" w:space="0" w:color="auto"/>
        <w:left w:val="none" w:sz="0" w:space="0" w:color="auto"/>
        <w:bottom w:val="none" w:sz="0" w:space="0" w:color="auto"/>
        <w:right w:val="none" w:sz="0" w:space="0" w:color="auto"/>
      </w:divBdr>
    </w:div>
    <w:div w:id="150681893">
      <w:bodyDiv w:val="1"/>
      <w:marLeft w:val="0"/>
      <w:marRight w:val="0"/>
      <w:marTop w:val="0"/>
      <w:marBottom w:val="0"/>
      <w:divBdr>
        <w:top w:val="none" w:sz="0" w:space="0" w:color="auto"/>
        <w:left w:val="none" w:sz="0" w:space="0" w:color="auto"/>
        <w:bottom w:val="none" w:sz="0" w:space="0" w:color="auto"/>
        <w:right w:val="none" w:sz="0" w:space="0" w:color="auto"/>
      </w:divBdr>
    </w:div>
    <w:div w:id="152648916">
      <w:bodyDiv w:val="1"/>
      <w:marLeft w:val="0"/>
      <w:marRight w:val="0"/>
      <w:marTop w:val="0"/>
      <w:marBottom w:val="0"/>
      <w:divBdr>
        <w:top w:val="none" w:sz="0" w:space="0" w:color="auto"/>
        <w:left w:val="none" w:sz="0" w:space="0" w:color="auto"/>
        <w:bottom w:val="none" w:sz="0" w:space="0" w:color="auto"/>
        <w:right w:val="none" w:sz="0" w:space="0" w:color="auto"/>
      </w:divBdr>
    </w:div>
    <w:div w:id="158693851">
      <w:bodyDiv w:val="1"/>
      <w:marLeft w:val="0"/>
      <w:marRight w:val="0"/>
      <w:marTop w:val="0"/>
      <w:marBottom w:val="0"/>
      <w:divBdr>
        <w:top w:val="none" w:sz="0" w:space="0" w:color="auto"/>
        <w:left w:val="none" w:sz="0" w:space="0" w:color="auto"/>
        <w:bottom w:val="none" w:sz="0" w:space="0" w:color="auto"/>
        <w:right w:val="none" w:sz="0" w:space="0" w:color="auto"/>
      </w:divBdr>
    </w:div>
    <w:div w:id="169415789">
      <w:bodyDiv w:val="1"/>
      <w:marLeft w:val="0"/>
      <w:marRight w:val="0"/>
      <w:marTop w:val="0"/>
      <w:marBottom w:val="0"/>
      <w:divBdr>
        <w:top w:val="none" w:sz="0" w:space="0" w:color="auto"/>
        <w:left w:val="none" w:sz="0" w:space="0" w:color="auto"/>
        <w:bottom w:val="none" w:sz="0" w:space="0" w:color="auto"/>
        <w:right w:val="none" w:sz="0" w:space="0" w:color="auto"/>
      </w:divBdr>
    </w:div>
    <w:div w:id="171385570">
      <w:bodyDiv w:val="1"/>
      <w:marLeft w:val="0"/>
      <w:marRight w:val="0"/>
      <w:marTop w:val="0"/>
      <w:marBottom w:val="0"/>
      <w:divBdr>
        <w:top w:val="none" w:sz="0" w:space="0" w:color="auto"/>
        <w:left w:val="none" w:sz="0" w:space="0" w:color="auto"/>
        <w:bottom w:val="none" w:sz="0" w:space="0" w:color="auto"/>
        <w:right w:val="none" w:sz="0" w:space="0" w:color="auto"/>
      </w:divBdr>
    </w:div>
    <w:div w:id="193201674">
      <w:bodyDiv w:val="1"/>
      <w:marLeft w:val="0"/>
      <w:marRight w:val="0"/>
      <w:marTop w:val="0"/>
      <w:marBottom w:val="0"/>
      <w:divBdr>
        <w:top w:val="none" w:sz="0" w:space="0" w:color="auto"/>
        <w:left w:val="none" w:sz="0" w:space="0" w:color="auto"/>
        <w:bottom w:val="none" w:sz="0" w:space="0" w:color="auto"/>
        <w:right w:val="none" w:sz="0" w:space="0" w:color="auto"/>
      </w:divBdr>
    </w:div>
    <w:div w:id="200212618">
      <w:bodyDiv w:val="1"/>
      <w:marLeft w:val="0"/>
      <w:marRight w:val="0"/>
      <w:marTop w:val="0"/>
      <w:marBottom w:val="0"/>
      <w:divBdr>
        <w:top w:val="none" w:sz="0" w:space="0" w:color="auto"/>
        <w:left w:val="none" w:sz="0" w:space="0" w:color="auto"/>
        <w:bottom w:val="none" w:sz="0" w:space="0" w:color="auto"/>
        <w:right w:val="none" w:sz="0" w:space="0" w:color="auto"/>
      </w:divBdr>
    </w:div>
    <w:div w:id="226501127">
      <w:bodyDiv w:val="1"/>
      <w:marLeft w:val="0"/>
      <w:marRight w:val="0"/>
      <w:marTop w:val="0"/>
      <w:marBottom w:val="0"/>
      <w:divBdr>
        <w:top w:val="none" w:sz="0" w:space="0" w:color="auto"/>
        <w:left w:val="none" w:sz="0" w:space="0" w:color="auto"/>
        <w:bottom w:val="none" w:sz="0" w:space="0" w:color="auto"/>
        <w:right w:val="none" w:sz="0" w:space="0" w:color="auto"/>
      </w:divBdr>
    </w:div>
    <w:div w:id="263075548">
      <w:bodyDiv w:val="1"/>
      <w:marLeft w:val="0"/>
      <w:marRight w:val="0"/>
      <w:marTop w:val="0"/>
      <w:marBottom w:val="0"/>
      <w:divBdr>
        <w:top w:val="none" w:sz="0" w:space="0" w:color="auto"/>
        <w:left w:val="none" w:sz="0" w:space="0" w:color="auto"/>
        <w:bottom w:val="none" w:sz="0" w:space="0" w:color="auto"/>
        <w:right w:val="none" w:sz="0" w:space="0" w:color="auto"/>
      </w:divBdr>
    </w:div>
    <w:div w:id="270362186">
      <w:bodyDiv w:val="1"/>
      <w:marLeft w:val="0"/>
      <w:marRight w:val="0"/>
      <w:marTop w:val="0"/>
      <w:marBottom w:val="0"/>
      <w:divBdr>
        <w:top w:val="none" w:sz="0" w:space="0" w:color="auto"/>
        <w:left w:val="none" w:sz="0" w:space="0" w:color="auto"/>
        <w:bottom w:val="none" w:sz="0" w:space="0" w:color="auto"/>
        <w:right w:val="none" w:sz="0" w:space="0" w:color="auto"/>
      </w:divBdr>
    </w:div>
    <w:div w:id="278612388">
      <w:bodyDiv w:val="1"/>
      <w:marLeft w:val="0"/>
      <w:marRight w:val="0"/>
      <w:marTop w:val="0"/>
      <w:marBottom w:val="0"/>
      <w:divBdr>
        <w:top w:val="none" w:sz="0" w:space="0" w:color="auto"/>
        <w:left w:val="none" w:sz="0" w:space="0" w:color="auto"/>
        <w:bottom w:val="none" w:sz="0" w:space="0" w:color="auto"/>
        <w:right w:val="none" w:sz="0" w:space="0" w:color="auto"/>
      </w:divBdr>
    </w:div>
    <w:div w:id="287249015">
      <w:bodyDiv w:val="1"/>
      <w:marLeft w:val="0"/>
      <w:marRight w:val="0"/>
      <w:marTop w:val="0"/>
      <w:marBottom w:val="0"/>
      <w:divBdr>
        <w:top w:val="none" w:sz="0" w:space="0" w:color="auto"/>
        <w:left w:val="none" w:sz="0" w:space="0" w:color="auto"/>
        <w:bottom w:val="none" w:sz="0" w:space="0" w:color="auto"/>
        <w:right w:val="none" w:sz="0" w:space="0" w:color="auto"/>
      </w:divBdr>
    </w:div>
    <w:div w:id="311448197">
      <w:bodyDiv w:val="1"/>
      <w:marLeft w:val="0"/>
      <w:marRight w:val="0"/>
      <w:marTop w:val="0"/>
      <w:marBottom w:val="0"/>
      <w:divBdr>
        <w:top w:val="none" w:sz="0" w:space="0" w:color="auto"/>
        <w:left w:val="none" w:sz="0" w:space="0" w:color="auto"/>
        <w:bottom w:val="none" w:sz="0" w:space="0" w:color="auto"/>
        <w:right w:val="none" w:sz="0" w:space="0" w:color="auto"/>
      </w:divBdr>
    </w:div>
    <w:div w:id="313796539">
      <w:bodyDiv w:val="1"/>
      <w:marLeft w:val="0"/>
      <w:marRight w:val="0"/>
      <w:marTop w:val="0"/>
      <w:marBottom w:val="0"/>
      <w:divBdr>
        <w:top w:val="none" w:sz="0" w:space="0" w:color="auto"/>
        <w:left w:val="none" w:sz="0" w:space="0" w:color="auto"/>
        <w:bottom w:val="none" w:sz="0" w:space="0" w:color="auto"/>
        <w:right w:val="none" w:sz="0" w:space="0" w:color="auto"/>
      </w:divBdr>
    </w:div>
    <w:div w:id="342782556">
      <w:bodyDiv w:val="1"/>
      <w:marLeft w:val="0"/>
      <w:marRight w:val="0"/>
      <w:marTop w:val="0"/>
      <w:marBottom w:val="0"/>
      <w:divBdr>
        <w:top w:val="none" w:sz="0" w:space="0" w:color="auto"/>
        <w:left w:val="none" w:sz="0" w:space="0" w:color="auto"/>
        <w:bottom w:val="none" w:sz="0" w:space="0" w:color="auto"/>
        <w:right w:val="none" w:sz="0" w:space="0" w:color="auto"/>
      </w:divBdr>
    </w:div>
    <w:div w:id="346369462">
      <w:bodyDiv w:val="1"/>
      <w:marLeft w:val="0"/>
      <w:marRight w:val="0"/>
      <w:marTop w:val="0"/>
      <w:marBottom w:val="0"/>
      <w:divBdr>
        <w:top w:val="none" w:sz="0" w:space="0" w:color="auto"/>
        <w:left w:val="none" w:sz="0" w:space="0" w:color="auto"/>
        <w:bottom w:val="none" w:sz="0" w:space="0" w:color="auto"/>
        <w:right w:val="none" w:sz="0" w:space="0" w:color="auto"/>
      </w:divBdr>
    </w:div>
    <w:div w:id="364407724">
      <w:bodyDiv w:val="1"/>
      <w:marLeft w:val="0"/>
      <w:marRight w:val="0"/>
      <w:marTop w:val="0"/>
      <w:marBottom w:val="0"/>
      <w:divBdr>
        <w:top w:val="none" w:sz="0" w:space="0" w:color="auto"/>
        <w:left w:val="none" w:sz="0" w:space="0" w:color="auto"/>
        <w:bottom w:val="none" w:sz="0" w:space="0" w:color="auto"/>
        <w:right w:val="none" w:sz="0" w:space="0" w:color="auto"/>
      </w:divBdr>
    </w:div>
    <w:div w:id="389810675">
      <w:bodyDiv w:val="1"/>
      <w:marLeft w:val="0"/>
      <w:marRight w:val="0"/>
      <w:marTop w:val="0"/>
      <w:marBottom w:val="0"/>
      <w:divBdr>
        <w:top w:val="none" w:sz="0" w:space="0" w:color="auto"/>
        <w:left w:val="none" w:sz="0" w:space="0" w:color="auto"/>
        <w:bottom w:val="none" w:sz="0" w:space="0" w:color="auto"/>
        <w:right w:val="none" w:sz="0" w:space="0" w:color="auto"/>
      </w:divBdr>
    </w:div>
    <w:div w:id="401366478">
      <w:bodyDiv w:val="1"/>
      <w:marLeft w:val="0"/>
      <w:marRight w:val="0"/>
      <w:marTop w:val="0"/>
      <w:marBottom w:val="0"/>
      <w:divBdr>
        <w:top w:val="none" w:sz="0" w:space="0" w:color="auto"/>
        <w:left w:val="none" w:sz="0" w:space="0" w:color="auto"/>
        <w:bottom w:val="none" w:sz="0" w:space="0" w:color="auto"/>
        <w:right w:val="none" w:sz="0" w:space="0" w:color="auto"/>
      </w:divBdr>
    </w:div>
    <w:div w:id="419763476">
      <w:bodyDiv w:val="1"/>
      <w:marLeft w:val="0"/>
      <w:marRight w:val="0"/>
      <w:marTop w:val="0"/>
      <w:marBottom w:val="0"/>
      <w:divBdr>
        <w:top w:val="none" w:sz="0" w:space="0" w:color="auto"/>
        <w:left w:val="none" w:sz="0" w:space="0" w:color="auto"/>
        <w:bottom w:val="none" w:sz="0" w:space="0" w:color="auto"/>
        <w:right w:val="none" w:sz="0" w:space="0" w:color="auto"/>
      </w:divBdr>
    </w:div>
    <w:div w:id="421338652">
      <w:bodyDiv w:val="1"/>
      <w:marLeft w:val="0"/>
      <w:marRight w:val="0"/>
      <w:marTop w:val="0"/>
      <w:marBottom w:val="0"/>
      <w:divBdr>
        <w:top w:val="none" w:sz="0" w:space="0" w:color="auto"/>
        <w:left w:val="none" w:sz="0" w:space="0" w:color="auto"/>
        <w:bottom w:val="none" w:sz="0" w:space="0" w:color="auto"/>
        <w:right w:val="none" w:sz="0" w:space="0" w:color="auto"/>
      </w:divBdr>
    </w:div>
    <w:div w:id="436632548">
      <w:bodyDiv w:val="1"/>
      <w:marLeft w:val="0"/>
      <w:marRight w:val="0"/>
      <w:marTop w:val="0"/>
      <w:marBottom w:val="0"/>
      <w:divBdr>
        <w:top w:val="none" w:sz="0" w:space="0" w:color="auto"/>
        <w:left w:val="none" w:sz="0" w:space="0" w:color="auto"/>
        <w:bottom w:val="none" w:sz="0" w:space="0" w:color="auto"/>
        <w:right w:val="none" w:sz="0" w:space="0" w:color="auto"/>
      </w:divBdr>
    </w:div>
    <w:div w:id="447284235">
      <w:bodyDiv w:val="1"/>
      <w:marLeft w:val="0"/>
      <w:marRight w:val="0"/>
      <w:marTop w:val="0"/>
      <w:marBottom w:val="0"/>
      <w:divBdr>
        <w:top w:val="none" w:sz="0" w:space="0" w:color="auto"/>
        <w:left w:val="none" w:sz="0" w:space="0" w:color="auto"/>
        <w:bottom w:val="none" w:sz="0" w:space="0" w:color="auto"/>
        <w:right w:val="none" w:sz="0" w:space="0" w:color="auto"/>
      </w:divBdr>
    </w:div>
    <w:div w:id="458575596">
      <w:bodyDiv w:val="1"/>
      <w:marLeft w:val="0"/>
      <w:marRight w:val="0"/>
      <w:marTop w:val="0"/>
      <w:marBottom w:val="0"/>
      <w:divBdr>
        <w:top w:val="none" w:sz="0" w:space="0" w:color="auto"/>
        <w:left w:val="none" w:sz="0" w:space="0" w:color="auto"/>
        <w:bottom w:val="none" w:sz="0" w:space="0" w:color="auto"/>
        <w:right w:val="none" w:sz="0" w:space="0" w:color="auto"/>
      </w:divBdr>
    </w:div>
    <w:div w:id="463428499">
      <w:bodyDiv w:val="1"/>
      <w:marLeft w:val="0"/>
      <w:marRight w:val="0"/>
      <w:marTop w:val="0"/>
      <w:marBottom w:val="0"/>
      <w:divBdr>
        <w:top w:val="none" w:sz="0" w:space="0" w:color="auto"/>
        <w:left w:val="none" w:sz="0" w:space="0" w:color="auto"/>
        <w:bottom w:val="none" w:sz="0" w:space="0" w:color="auto"/>
        <w:right w:val="none" w:sz="0" w:space="0" w:color="auto"/>
      </w:divBdr>
    </w:div>
    <w:div w:id="468208956">
      <w:bodyDiv w:val="1"/>
      <w:marLeft w:val="0"/>
      <w:marRight w:val="0"/>
      <w:marTop w:val="0"/>
      <w:marBottom w:val="0"/>
      <w:divBdr>
        <w:top w:val="none" w:sz="0" w:space="0" w:color="auto"/>
        <w:left w:val="none" w:sz="0" w:space="0" w:color="auto"/>
        <w:bottom w:val="none" w:sz="0" w:space="0" w:color="auto"/>
        <w:right w:val="none" w:sz="0" w:space="0" w:color="auto"/>
      </w:divBdr>
    </w:div>
    <w:div w:id="473988268">
      <w:bodyDiv w:val="1"/>
      <w:marLeft w:val="0"/>
      <w:marRight w:val="0"/>
      <w:marTop w:val="0"/>
      <w:marBottom w:val="0"/>
      <w:divBdr>
        <w:top w:val="none" w:sz="0" w:space="0" w:color="auto"/>
        <w:left w:val="none" w:sz="0" w:space="0" w:color="auto"/>
        <w:bottom w:val="none" w:sz="0" w:space="0" w:color="auto"/>
        <w:right w:val="none" w:sz="0" w:space="0" w:color="auto"/>
      </w:divBdr>
    </w:div>
    <w:div w:id="521092629">
      <w:bodyDiv w:val="1"/>
      <w:marLeft w:val="0"/>
      <w:marRight w:val="0"/>
      <w:marTop w:val="0"/>
      <w:marBottom w:val="0"/>
      <w:divBdr>
        <w:top w:val="none" w:sz="0" w:space="0" w:color="auto"/>
        <w:left w:val="none" w:sz="0" w:space="0" w:color="auto"/>
        <w:bottom w:val="none" w:sz="0" w:space="0" w:color="auto"/>
        <w:right w:val="none" w:sz="0" w:space="0" w:color="auto"/>
      </w:divBdr>
    </w:div>
    <w:div w:id="526407301">
      <w:bodyDiv w:val="1"/>
      <w:marLeft w:val="0"/>
      <w:marRight w:val="0"/>
      <w:marTop w:val="0"/>
      <w:marBottom w:val="0"/>
      <w:divBdr>
        <w:top w:val="none" w:sz="0" w:space="0" w:color="auto"/>
        <w:left w:val="none" w:sz="0" w:space="0" w:color="auto"/>
        <w:bottom w:val="none" w:sz="0" w:space="0" w:color="auto"/>
        <w:right w:val="none" w:sz="0" w:space="0" w:color="auto"/>
      </w:divBdr>
    </w:div>
    <w:div w:id="537544962">
      <w:bodyDiv w:val="1"/>
      <w:marLeft w:val="0"/>
      <w:marRight w:val="0"/>
      <w:marTop w:val="0"/>
      <w:marBottom w:val="0"/>
      <w:divBdr>
        <w:top w:val="none" w:sz="0" w:space="0" w:color="auto"/>
        <w:left w:val="none" w:sz="0" w:space="0" w:color="auto"/>
        <w:bottom w:val="none" w:sz="0" w:space="0" w:color="auto"/>
        <w:right w:val="none" w:sz="0" w:space="0" w:color="auto"/>
      </w:divBdr>
    </w:div>
    <w:div w:id="565117411">
      <w:bodyDiv w:val="1"/>
      <w:marLeft w:val="0"/>
      <w:marRight w:val="0"/>
      <w:marTop w:val="0"/>
      <w:marBottom w:val="0"/>
      <w:divBdr>
        <w:top w:val="none" w:sz="0" w:space="0" w:color="auto"/>
        <w:left w:val="none" w:sz="0" w:space="0" w:color="auto"/>
        <w:bottom w:val="none" w:sz="0" w:space="0" w:color="auto"/>
        <w:right w:val="none" w:sz="0" w:space="0" w:color="auto"/>
      </w:divBdr>
    </w:div>
    <w:div w:id="569001061">
      <w:bodyDiv w:val="1"/>
      <w:marLeft w:val="0"/>
      <w:marRight w:val="0"/>
      <w:marTop w:val="0"/>
      <w:marBottom w:val="0"/>
      <w:divBdr>
        <w:top w:val="none" w:sz="0" w:space="0" w:color="auto"/>
        <w:left w:val="none" w:sz="0" w:space="0" w:color="auto"/>
        <w:bottom w:val="none" w:sz="0" w:space="0" w:color="auto"/>
        <w:right w:val="none" w:sz="0" w:space="0" w:color="auto"/>
      </w:divBdr>
    </w:div>
    <w:div w:id="569340792">
      <w:bodyDiv w:val="1"/>
      <w:marLeft w:val="0"/>
      <w:marRight w:val="0"/>
      <w:marTop w:val="0"/>
      <w:marBottom w:val="0"/>
      <w:divBdr>
        <w:top w:val="none" w:sz="0" w:space="0" w:color="auto"/>
        <w:left w:val="none" w:sz="0" w:space="0" w:color="auto"/>
        <w:bottom w:val="none" w:sz="0" w:space="0" w:color="auto"/>
        <w:right w:val="none" w:sz="0" w:space="0" w:color="auto"/>
      </w:divBdr>
    </w:div>
    <w:div w:id="572857122">
      <w:bodyDiv w:val="1"/>
      <w:marLeft w:val="0"/>
      <w:marRight w:val="0"/>
      <w:marTop w:val="0"/>
      <w:marBottom w:val="0"/>
      <w:divBdr>
        <w:top w:val="none" w:sz="0" w:space="0" w:color="auto"/>
        <w:left w:val="none" w:sz="0" w:space="0" w:color="auto"/>
        <w:bottom w:val="none" w:sz="0" w:space="0" w:color="auto"/>
        <w:right w:val="none" w:sz="0" w:space="0" w:color="auto"/>
      </w:divBdr>
    </w:div>
    <w:div w:id="576668439">
      <w:bodyDiv w:val="1"/>
      <w:marLeft w:val="0"/>
      <w:marRight w:val="0"/>
      <w:marTop w:val="0"/>
      <w:marBottom w:val="0"/>
      <w:divBdr>
        <w:top w:val="none" w:sz="0" w:space="0" w:color="auto"/>
        <w:left w:val="none" w:sz="0" w:space="0" w:color="auto"/>
        <w:bottom w:val="none" w:sz="0" w:space="0" w:color="auto"/>
        <w:right w:val="none" w:sz="0" w:space="0" w:color="auto"/>
      </w:divBdr>
    </w:div>
    <w:div w:id="589461805">
      <w:bodyDiv w:val="1"/>
      <w:marLeft w:val="0"/>
      <w:marRight w:val="0"/>
      <w:marTop w:val="0"/>
      <w:marBottom w:val="0"/>
      <w:divBdr>
        <w:top w:val="none" w:sz="0" w:space="0" w:color="auto"/>
        <w:left w:val="none" w:sz="0" w:space="0" w:color="auto"/>
        <w:bottom w:val="none" w:sz="0" w:space="0" w:color="auto"/>
        <w:right w:val="none" w:sz="0" w:space="0" w:color="auto"/>
      </w:divBdr>
    </w:div>
    <w:div w:id="607545473">
      <w:bodyDiv w:val="1"/>
      <w:marLeft w:val="0"/>
      <w:marRight w:val="0"/>
      <w:marTop w:val="0"/>
      <w:marBottom w:val="0"/>
      <w:divBdr>
        <w:top w:val="none" w:sz="0" w:space="0" w:color="auto"/>
        <w:left w:val="none" w:sz="0" w:space="0" w:color="auto"/>
        <w:bottom w:val="none" w:sz="0" w:space="0" w:color="auto"/>
        <w:right w:val="none" w:sz="0" w:space="0" w:color="auto"/>
      </w:divBdr>
    </w:div>
    <w:div w:id="609360067">
      <w:bodyDiv w:val="1"/>
      <w:marLeft w:val="0"/>
      <w:marRight w:val="0"/>
      <w:marTop w:val="0"/>
      <w:marBottom w:val="0"/>
      <w:divBdr>
        <w:top w:val="none" w:sz="0" w:space="0" w:color="auto"/>
        <w:left w:val="none" w:sz="0" w:space="0" w:color="auto"/>
        <w:bottom w:val="none" w:sz="0" w:space="0" w:color="auto"/>
        <w:right w:val="none" w:sz="0" w:space="0" w:color="auto"/>
      </w:divBdr>
    </w:div>
    <w:div w:id="626132097">
      <w:bodyDiv w:val="1"/>
      <w:marLeft w:val="0"/>
      <w:marRight w:val="0"/>
      <w:marTop w:val="0"/>
      <w:marBottom w:val="0"/>
      <w:divBdr>
        <w:top w:val="none" w:sz="0" w:space="0" w:color="auto"/>
        <w:left w:val="none" w:sz="0" w:space="0" w:color="auto"/>
        <w:bottom w:val="none" w:sz="0" w:space="0" w:color="auto"/>
        <w:right w:val="none" w:sz="0" w:space="0" w:color="auto"/>
      </w:divBdr>
    </w:div>
    <w:div w:id="632758995">
      <w:bodyDiv w:val="1"/>
      <w:marLeft w:val="0"/>
      <w:marRight w:val="0"/>
      <w:marTop w:val="0"/>
      <w:marBottom w:val="0"/>
      <w:divBdr>
        <w:top w:val="none" w:sz="0" w:space="0" w:color="auto"/>
        <w:left w:val="none" w:sz="0" w:space="0" w:color="auto"/>
        <w:bottom w:val="none" w:sz="0" w:space="0" w:color="auto"/>
        <w:right w:val="none" w:sz="0" w:space="0" w:color="auto"/>
      </w:divBdr>
    </w:div>
    <w:div w:id="643238208">
      <w:bodyDiv w:val="1"/>
      <w:marLeft w:val="0"/>
      <w:marRight w:val="0"/>
      <w:marTop w:val="0"/>
      <w:marBottom w:val="0"/>
      <w:divBdr>
        <w:top w:val="none" w:sz="0" w:space="0" w:color="auto"/>
        <w:left w:val="none" w:sz="0" w:space="0" w:color="auto"/>
        <w:bottom w:val="none" w:sz="0" w:space="0" w:color="auto"/>
        <w:right w:val="none" w:sz="0" w:space="0" w:color="auto"/>
      </w:divBdr>
    </w:div>
    <w:div w:id="650062089">
      <w:bodyDiv w:val="1"/>
      <w:marLeft w:val="0"/>
      <w:marRight w:val="0"/>
      <w:marTop w:val="0"/>
      <w:marBottom w:val="0"/>
      <w:divBdr>
        <w:top w:val="none" w:sz="0" w:space="0" w:color="auto"/>
        <w:left w:val="none" w:sz="0" w:space="0" w:color="auto"/>
        <w:bottom w:val="none" w:sz="0" w:space="0" w:color="auto"/>
        <w:right w:val="none" w:sz="0" w:space="0" w:color="auto"/>
      </w:divBdr>
    </w:div>
    <w:div w:id="664089273">
      <w:bodyDiv w:val="1"/>
      <w:marLeft w:val="0"/>
      <w:marRight w:val="0"/>
      <w:marTop w:val="0"/>
      <w:marBottom w:val="0"/>
      <w:divBdr>
        <w:top w:val="none" w:sz="0" w:space="0" w:color="auto"/>
        <w:left w:val="none" w:sz="0" w:space="0" w:color="auto"/>
        <w:bottom w:val="none" w:sz="0" w:space="0" w:color="auto"/>
        <w:right w:val="none" w:sz="0" w:space="0" w:color="auto"/>
      </w:divBdr>
    </w:div>
    <w:div w:id="676351438">
      <w:bodyDiv w:val="1"/>
      <w:marLeft w:val="0"/>
      <w:marRight w:val="0"/>
      <w:marTop w:val="0"/>
      <w:marBottom w:val="0"/>
      <w:divBdr>
        <w:top w:val="none" w:sz="0" w:space="0" w:color="auto"/>
        <w:left w:val="none" w:sz="0" w:space="0" w:color="auto"/>
        <w:bottom w:val="none" w:sz="0" w:space="0" w:color="auto"/>
        <w:right w:val="none" w:sz="0" w:space="0" w:color="auto"/>
      </w:divBdr>
    </w:div>
    <w:div w:id="676884035">
      <w:bodyDiv w:val="1"/>
      <w:marLeft w:val="0"/>
      <w:marRight w:val="0"/>
      <w:marTop w:val="0"/>
      <w:marBottom w:val="0"/>
      <w:divBdr>
        <w:top w:val="none" w:sz="0" w:space="0" w:color="auto"/>
        <w:left w:val="none" w:sz="0" w:space="0" w:color="auto"/>
        <w:bottom w:val="none" w:sz="0" w:space="0" w:color="auto"/>
        <w:right w:val="none" w:sz="0" w:space="0" w:color="auto"/>
      </w:divBdr>
    </w:div>
    <w:div w:id="682392342">
      <w:bodyDiv w:val="1"/>
      <w:marLeft w:val="0"/>
      <w:marRight w:val="0"/>
      <w:marTop w:val="0"/>
      <w:marBottom w:val="0"/>
      <w:divBdr>
        <w:top w:val="none" w:sz="0" w:space="0" w:color="auto"/>
        <w:left w:val="none" w:sz="0" w:space="0" w:color="auto"/>
        <w:bottom w:val="none" w:sz="0" w:space="0" w:color="auto"/>
        <w:right w:val="none" w:sz="0" w:space="0" w:color="auto"/>
      </w:divBdr>
    </w:div>
    <w:div w:id="717048627">
      <w:bodyDiv w:val="1"/>
      <w:marLeft w:val="0"/>
      <w:marRight w:val="0"/>
      <w:marTop w:val="0"/>
      <w:marBottom w:val="0"/>
      <w:divBdr>
        <w:top w:val="none" w:sz="0" w:space="0" w:color="auto"/>
        <w:left w:val="none" w:sz="0" w:space="0" w:color="auto"/>
        <w:bottom w:val="none" w:sz="0" w:space="0" w:color="auto"/>
        <w:right w:val="none" w:sz="0" w:space="0" w:color="auto"/>
      </w:divBdr>
    </w:div>
    <w:div w:id="733741757">
      <w:bodyDiv w:val="1"/>
      <w:marLeft w:val="0"/>
      <w:marRight w:val="0"/>
      <w:marTop w:val="0"/>
      <w:marBottom w:val="0"/>
      <w:divBdr>
        <w:top w:val="none" w:sz="0" w:space="0" w:color="auto"/>
        <w:left w:val="none" w:sz="0" w:space="0" w:color="auto"/>
        <w:bottom w:val="none" w:sz="0" w:space="0" w:color="auto"/>
        <w:right w:val="none" w:sz="0" w:space="0" w:color="auto"/>
      </w:divBdr>
    </w:div>
    <w:div w:id="742146750">
      <w:bodyDiv w:val="1"/>
      <w:marLeft w:val="0"/>
      <w:marRight w:val="0"/>
      <w:marTop w:val="0"/>
      <w:marBottom w:val="0"/>
      <w:divBdr>
        <w:top w:val="none" w:sz="0" w:space="0" w:color="auto"/>
        <w:left w:val="none" w:sz="0" w:space="0" w:color="auto"/>
        <w:bottom w:val="none" w:sz="0" w:space="0" w:color="auto"/>
        <w:right w:val="none" w:sz="0" w:space="0" w:color="auto"/>
      </w:divBdr>
    </w:div>
    <w:div w:id="758333256">
      <w:bodyDiv w:val="1"/>
      <w:marLeft w:val="0"/>
      <w:marRight w:val="0"/>
      <w:marTop w:val="0"/>
      <w:marBottom w:val="0"/>
      <w:divBdr>
        <w:top w:val="none" w:sz="0" w:space="0" w:color="auto"/>
        <w:left w:val="none" w:sz="0" w:space="0" w:color="auto"/>
        <w:bottom w:val="none" w:sz="0" w:space="0" w:color="auto"/>
        <w:right w:val="none" w:sz="0" w:space="0" w:color="auto"/>
      </w:divBdr>
    </w:div>
    <w:div w:id="771823827">
      <w:bodyDiv w:val="1"/>
      <w:marLeft w:val="0"/>
      <w:marRight w:val="0"/>
      <w:marTop w:val="0"/>
      <w:marBottom w:val="0"/>
      <w:divBdr>
        <w:top w:val="none" w:sz="0" w:space="0" w:color="auto"/>
        <w:left w:val="none" w:sz="0" w:space="0" w:color="auto"/>
        <w:bottom w:val="none" w:sz="0" w:space="0" w:color="auto"/>
        <w:right w:val="none" w:sz="0" w:space="0" w:color="auto"/>
      </w:divBdr>
    </w:div>
    <w:div w:id="772938714">
      <w:bodyDiv w:val="1"/>
      <w:marLeft w:val="0"/>
      <w:marRight w:val="0"/>
      <w:marTop w:val="0"/>
      <w:marBottom w:val="0"/>
      <w:divBdr>
        <w:top w:val="none" w:sz="0" w:space="0" w:color="auto"/>
        <w:left w:val="none" w:sz="0" w:space="0" w:color="auto"/>
        <w:bottom w:val="none" w:sz="0" w:space="0" w:color="auto"/>
        <w:right w:val="none" w:sz="0" w:space="0" w:color="auto"/>
      </w:divBdr>
    </w:div>
    <w:div w:id="781269805">
      <w:bodyDiv w:val="1"/>
      <w:marLeft w:val="0"/>
      <w:marRight w:val="0"/>
      <w:marTop w:val="0"/>
      <w:marBottom w:val="0"/>
      <w:divBdr>
        <w:top w:val="none" w:sz="0" w:space="0" w:color="auto"/>
        <w:left w:val="none" w:sz="0" w:space="0" w:color="auto"/>
        <w:bottom w:val="none" w:sz="0" w:space="0" w:color="auto"/>
        <w:right w:val="none" w:sz="0" w:space="0" w:color="auto"/>
      </w:divBdr>
    </w:div>
    <w:div w:id="799496937">
      <w:bodyDiv w:val="1"/>
      <w:marLeft w:val="0"/>
      <w:marRight w:val="0"/>
      <w:marTop w:val="0"/>
      <w:marBottom w:val="0"/>
      <w:divBdr>
        <w:top w:val="none" w:sz="0" w:space="0" w:color="auto"/>
        <w:left w:val="none" w:sz="0" w:space="0" w:color="auto"/>
        <w:bottom w:val="none" w:sz="0" w:space="0" w:color="auto"/>
        <w:right w:val="none" w:sz="0" w:space="0" w:color="auto"/>
      </w:divBdr>
    </w:div>
    <w:div w:id="800001579">
      <w:bodyDiv w:val="1"/>
      <w:marLeft w:val="0"/>
      <w:marRight w:val="0"/>
      <w:marTop w:val="0"/>
      <w:marBottom w:val="0"/>
      <w:divBdr>
        <w:top w:val="none" w:sz="0" w:space="0" w:color="auto"/>
        <w:left w:val="none" w:sz="0" w:space="0" w:color="auto"/>
        <w:bottom w:val="none" w:sz="0" w:space="0" w:color="auto"/>
        <w:right w:val="none" w:sz="0" w:space="0" w:color="auto"/>
      </w:divBdr>
    </w:div>
    <w:div w:id="803238082">
      <w:bodyDiv w:val="1"/>
      <w:marLeft w:val="0"/>
      <w:marRight w:val="0"/>
      <w:marTop w:val="0"/>
      <w:marBottom w:val="0"/>
      <w:divBdr>
        <w:top w:val="none" w:sz="0" w:space="0" w:color="auto"/>
        <w:left w:val="none" w:sz="0" w:space="0" w:color="auto"/>
        <w:bottom w:val="none" w:sz="0" w:space="0" w:color="auto"/>
        <w:right w:val="none" w:sz="0" w:space="0" w:color="auto"/>
      </w:divBdr>
    </w:div>
    <w:div w:id="816334660">
      <w:bodyDiv w:val="1"/>
      <w:marLeft w:val="0"/>
      <w:marRight w:val="0"/>
      <w:marTop w:val="0"/>
      <w:marBottom w:val="0"/>
      <w:divBdr>
        <w:top w:val="none" w:sz="0" w:space="0" w:color="auto"/>
        <w:left w:val="none" w:sz="0" w:space="0" w:color="auto"/>
        <w:bottom w:val="none" w:sz="0" w:space="0" w:color="auto"/>
        <w:right w:val="none" w:sz="0" w:space="0" w:color="auto"/>
      </w:divBdr>
    </w:div>
    <w:div w:id="821846907">
      <w:bodyDiv w:val="1"/>
      <w:marLeft w:val="0"/>
      <w:marRight w:val="0"/>
      <w:marTop w:val="0"/>
      <w:marBottom w:val="0"/>
      <w:divBdr>
        <w:top w:val="none" w:sz="0" w:space="0" w:color="auto"/>
        <w:left w:val="none" w:sz="0" w:space="0" w:color="auto"/>
        <w:bottom w:val="none" w:sz="0" w:space="0" w:color="auto"/>
        <w:right w:val="none" w:sz="0" w:space="0" w:color="auto"/>
      </w:divBdr>
    </w:div>
    <w:div w:id="829751587">
      <w:bodyDiv w:val="1"/>
      <w:marLeft w:val="0"/>
      <w:marRight w:val="0"/>
      <w:marTop w:val="0"/>
      <w:marBottom w:val="0"/>
      <w:divBdr>
        <w:top w:val="none" w:sz="0" w:space="0" w:color="auto"/>
        <w:left w:val="none" w:sz="0" w:space="0" w:color="auto"/>
        <w:bottom w:val="none" w:sz="0" w:space="0" w:color="auto"/>
        <w:right w:val="none" w:sz="0" w:space="0" w:color="auto"/>
      </w:divBdr>
    </w:div>
    <w:div w:id="836458456">
      <w:bodyDiv w:val="1"/>
      <w:marLeft w:val="0"/>
      <w:marRight w:val="0"/>
      <w:marTop w:val="0"/>
      <w:marBottom w:val="0"/>
      <w:divBdr>
        <w:top w:val="none" w:sz="0" w:space="0" w:color="auto"/>
        <w:left w:val="none" w:sz="0" w:space="0" w:color="auto"/>
        <w:bottom w:val="none" w:sz="0" w:space="0" w:color="auto"/>
        <w:right w:val="none" w:sz="0" w:space="0" w:color="auto"/>
      </w:divBdr>
    </w:div>
    <w:div w:id="850340652">
      <w:bodyDiv w:val="1"/>
      <w:marLeft w:val="0"/>
      <w:marRight w:val="0"/>
      <w:marTop w:val="0"/>
      <w:marBottom w:val="0"/>
      <w:divBdr>
        <w:top w:val="none" w:sz="0" w:space="0" w:color="auto"/>
        <w:left w:val="none" w:sz="0" w:space="0" w:color="auto"/>
        <w:bottom w:val="none" w:sz="0" w:space="0" w:color="auto"/>
        <w:right w:val="none" w:sz="0" w:space="0" w:color="auto"/>
      </w:divBdr>
    </w:div>
    <w:div w:id="852770358">
      <w:bodyDiv w:val="1"/>
      <w:marLeft w:val="0"/>
      <w:marRight w:val="0"/>
      <w:marTop w:val="0"/>
      <w:marBottom w:val="0"/>
      <w:divBdr>
        <w:top w:val="none" w:sz="0" w:space="0" w:color="auto"/>
        <w:left w:val="none" w:sz="0" w:space="0" w:color="auto"/>
        <w:bottom w:val="none" w:sz="0" w:space="0" w:color="auto"/>
        <w:right w:val="none" w:sz="0" w:space="0" w:color="auto"/>
      </w:divBdr>
    </w:div>
    <w:div w:id="856846349">
      <w:bodyDiv w:val="1"/>
      <w:marLeft w:val="0"/>
      <w:marRight w:val="0"/>
      <w:marTop w:val="0"/>
      <w:marBottom w:val="0"/>
      <w:divBdr>
        <w:top w:val="none" w:sz="0" w:space="0" w:color="auto"/>
        <w:left w:val="none" w:sz="0" w:space="0" w:color="auto"/>
        <w:bottom w:val="none" w:sz="0" w:space="0" w:color="auto"/>
        <w:right w:val="none" w:sz="0" w:space="0" w:color="auto"/>
      </w:divBdr>
    </w:div>
    <w:div w:id="868028870">
      <w:bodyDiv w:val="1"/>
      <w:marLeft w:val="0"/>
      <w:marRight w:val="0"/>
      <w:marTop w:val="0"/>
      <w:marBottom w:val="0"/>
      <w:divBdr>
        <w:top w:val="none" w:sz="0" w:space="0" w:color="auto"/>
        <w:left w:val="none" w:sz="0" w:space="0" w:color="auto"/>
        <w:bottom w:val="none" w:sz="0" w:space="0" w:color="auto"/>
        <w:right w:val="none" w:sz="0" w:space="0" w:color="auto"/>
      </w:divBdr>
    </w:div>
    <w:div w:id="875190992">
      <w:bodyDiv w:val="1"/>
      <w:marLeft w:val="0"/>
      <w:marRight w:val="0"/>
      <w:marTop w:val="0"/>
      <w:marBottom w:val="0"/>
      <w:divBdr>
        <w:top w:val="none" w:sz="0" w:space="0" w:color="auto"/>
        <w:left w:val="none" w:sz="0" w:space="0" w:color="auto"/>
        <w:bottom w:val="none" w:sz="0" w:space="0" w:color="auto"/>
        <w:right w:val="none" w:sz="0" w:space="0" w:color="auto"/>
      </w:divBdr>
    </w:div>
    <w:div w:id="876236038">
      <w:bodyDiv w:val="1"/>
      <w:marLeft w:val="0"/>
      <w:marRight w:val="0"/>
      <w:marTop w:val="0"/>
      <w:marBottom w:val="0"/>
      <w:divBdr>
        <w:top w:val="none" w:sz="0" w:space="0" w:color="auto"/>
        <w:left w:val="none" w:sz="0" w:space="0" w:color="auto"/>
        <w:bottom w:val="none" w:sz="0" w:space="0" w:color="auto"/>
        <w:right w:val="none" w:sz="0" w:space="0" w:color="auto"/>
      </w:divBdr>
    </w:div>
    <w:div w:id="880559730">
      <w:bodyDiv w:val="1"/>
      <w:marLeft w:val="0"/>
      <w:marRight w:val="0"/>
      <w:marTop w:val="0"/>
      <w:marBottom w:val="0"/>
      <w:divBdr>
        <w:top w:val="none" w:sz="0" w:space="0" w:color="auto"/>
        <w:left w:val="none" w:sz="0" w:space="0" w:color="auto"/>
        <w:bottom w:val="none" w:sz="0" w:space="0" w:color="auto"/>
        <w:right w:val="none" w:sz="0" w:space="0" w:color="auto"/>
      </w:divBdr>
    </w:div>
    <w:div w:id="899557254">
      <w:bodyDiv w:val="1"/>
      <w:marLeft w:val="0"/>
      <w:marRight w:val="0"/>
      <w:marTop w:val="0"/>
      <w:marBottom w:val="0"/>
      <w:divBdr>
        <w:top w:val="none" w:sz="0" w:space="0" w:color="auto"/>
        <w:left w:val="none" w:sz="0" w:space="0" w:color="auto"/>
        <w:bottom w:val="none" w:sz="0" w:space="0" w:color="auto"/>
        <w:right w:val="none" w:sz="0" w:space="0" w:color="auto"/>
      </w:divBdr>
    </w:div>
    <w:div w:id="902301505">
      <w:bodyDiv w:val="1"/>
      <w:marLeft w:val="0"/>
      <w:marRight w:val="0"/>
      <w:marTop w:val="0"/>
      <w:marBottom w:val="0"/>
      <w:divBdr>
        <w:top w:val="none" w:sz="0" w:space="0" w:color="auto"/>
        <w:left w:val="none" w:sz="0" w:space="0" w:color="auto"/>
        <w:bottom w:val="none" w:sz="0" w:space="0" w:color="auto"/>
        <w:right w:val="none" w:sz="0" w:space="0" w:color="auto"/>
      </w:divBdr>
    </w:div>
    <w:div w:id="914431768">
      <w:bodyDiv w:val="1"/>
      <w:marLeft w:val="0"/>
      <w:marRight w:val="0"/>
      <w:marTop w:val="0"/>
      <w:marBottom w:val="0"/>
      <w:divBdr>
        <w:top w:val="none" w:sz="0" w:space="0" w:color="auto"/>
        <w:left w:val="none" w:sz="0" w:space="0" w:color="auto"/>
        <w:bottom w:val="none" w:sz="0" w:space="0" w:color="auto"/>
        <w:right w:val="none" w:sz="0" w:space="0" w:color="auto"/>
      </w:divBdr>
    </w:div>
    <w:div w:id="914752390">
      <w:bodyDiv w:val="1"/>
      <w:marLeft w:val="0"/>
      <w:marRight w:val="0"/>
      <w:marTop w:val="0"/>
      <w:marBottom w:val="0"/>
      <w:divBdr>
        <w:top w:val="none" w:sz="0" w:space="0" w:color="auto"/>
        <w:left w:val="none" w:sz="0" w:space="0" w:color="auto"/>
        <w:bottom w:val="none" w:sz="0" w:space="0" w:color="auto"/>
        <w:right w:val="none" w:sz="0" w:space="0" w:color="auto"/>
      </w:divBdr>
    </w:div>
    <w:div w:id="920872697">
      <w:bodyDiv w:val="1"/>
      <w:marLeft w:val="0"/>
      <w:marRight w:val="0"/>
      <w:marTop w:val="0"/>
      <w:marBottom w:val="0"/>
      <w:divBdr>
        <w:top w:val="none" w:sz="0" w:space="0" w:color="auto"/>
        <w:left w:val="none" w:sz="0" w:space="0" w:color="auto"/>
        <w:bottom w:val="none" w:sz="0" w:space="0" w:color="auto"/>
        <w:right w:val="none" w:sz="0" w:space="0" w:color="auto"/>
      </w:divBdr>
    </w:div>
    <w:div w:id="931813658">
      <w:bodyDiv w:val="1"/>
      <w:marLeft w:val="0"/>
      <w:marRight w:val="0"/>
      <w:marTop w:val="0"/>
      <w:marBottom w:val="0"/>
      <w:divBdr>
        <w:top w:val="none" w:sz="0" w:space="0" w:color="auto"/>
        <w:left w:val="none" w:sz="0" w:space="0" w:color="auto"/>
        <w:bottom w:val="none" w:sz="0" w:space="0" w:color="auto"/>
        <w:right w:val="none" w:sz="0" w:space="0" w:color="auto"/>
      </w:divBdr>
    </w:div>
    <w:div w:id="934021851">
      <w:bodyDiv w:val="1"/>
      <w:marLeft w:val="0"/>
      <w:marRight w:val="0"/>
      <w:marTop w:val="0"/>
      <w:marBottom w:val="0"/>
      <w:divBdr>
        <w:top w:val="none" w:sz="0" w:space="0" w:color="auto"/>
        <w:left w:val="none" w:sz="0" w:space="0" w:color="auto"/>
        <w:bottom w:val="none" w:sz="0" w:space="0" w:color="auto"/>
        <w:right w:val="none" w:sz="0" w:space="0" w:color="auto"/>
      </w:divBdr>
    </w:div>
    <w:div w:id="943269752">
      <w:bodyDiv w:val="1"/>
      <w:marLeft w:val="0"/>
      <w:marRight w:val="0"/>
      <w:marTop w:val="0"/>
      <w:marBottom w:val="0"/>
      <w:divBdr>
        <w:top w:val="none" w:sz="0" w:space="0" w:color="auto"/>
        <w:left w:val="none" w:sz="0" w:space="0" w:color="auto"/>
        <w:bottom w:val="none" w:sz="0" w:space="0" w:color="auto"/>
        <w:right w:val="none" w:sz="0" w:space="0" w:color="auto"/>
      </w:divBdr>
    </w:div>
    <w:div w:id="972255407">
      <w:bodyDiv w:val="1"/>
      <w:marLeft w:val="0"/>
      <w:marRight w:val="0"/>
      <w:marTop w:val="0"/>
      <w:marBottom w:val="0"/>
      <w:divBdr>
        <w:top w:val="none" w:sz="0" w:space="0" w:color="auto"/>
        <w:left w:val="none" w:sz="0" w:space="0" w:color="auto"/>
        <w:bottom w:val="none" w:sz="0" w:space="0" w:color="auto"/>
        <w:right w:val="none" w:sz="0" w:space="0" w:color="auto"/>
      </w:divBdr>
    </w:div>
    <w:div w:id="978388717">
      <w:bodyDiv w:val="1"/>
      <w:marLeft w:val="0"/>
      <w:marRight w:val="0"/>
      <w:marTop w:val="0"/>
      <w:marBottom w:val="0"/>
      <w:divBdr>
        <w:top w:val="none" w:sz="0" w:space="0" w:color="auto"/>
        <w:left w:val="none" w:sz="0" w:space="0" w:color="auto"/>
        <w:bottom w:val="none" w:sz="0" w:space="0" w:color="auto"/>
        <w:right w:val="none" w:sz="0" w:space="0" w:color="auto"/>
      </w:divBdr>
    </w:div>
    <w:div w:id="982078611">
      <w:bodyDiv w:val="1"/>
      <w:marLeft w:val="0"/>
      <w:marRight w:val="0"/>
      <w:marTop w:val="0"/>
      <w:marBottom w:val="0"/>
      <w:divBdr>
        <w:top w:val="none" w:sz="0" w:space="0" w:color="auto"/>
        <w:left w:val="none" w:sz="0" w:space="0" w:color="auto"/>
        <w:bottom w:val="none" w:sz="0" w:space="0" w:color="auto"/>
        <w:right w:val="none" w:sz="0" w:space="0" w:color="auto"/>
      </w:divBdr>
    </w:div>
    <w:div w:id="983773985">
      <w:bodyDiv w:val="1"/>
      <w:marLeft w:val="0"/>
      <w:marRight w:val="0"/>
      <w:marTop w:val="0"/>
      <w:marBottom w:val="0"/>
      <w:divBdr>
        <w:top w:val="none" w:sz="0" w:space="0" w:color="auto"/>
        <w:left w:val="none" w:sz="0" w:space="0" w:color="auto"/>
        <w:bottom w:val="none" w:sz="0" w:space="0" w:color="auto"/>
        <w:right w:val="none" w:sz="0" w:space="0" w:color="auto"/>
      </w:divBdr>
    </w:div>
    <w:div w:id="987978248">
      <w:bodyDiv w:val="1"/>
      <w:marLeft w:val="0"/>
      <w:marRight w:val="0"/>
      <w:marTop w:val="0"/>
      <w:marBottom w:val="0"/>
      <w:divBdr>
        <w:top w:val="none" w:sz="0" w:space="0" w:color="auto"/>
        <w:left w:val="none" w:sz="0" w:space="0" w:color="auto"/>
        <w:bottom w:val="none" w:sz="0" w:space="0" w:color="auto"/>
        <w:right w:val="none" w:sz="0" w:space="0" w:color="auto"/>
      </w:divBdr>
    </w:div>
    <w:div w:id="996375310">
      <w:bodyDiv w:val="1"/>
      <w:marLeft w:val="0"/>
      <w:marRight w:val="0"/>
      <w:marTop w:val="0"/>
      <w:marBottom w:val="0"/>
      <w:divBdr>
        <w:top w:val="none" w:sz="0" w:space="0" w:color="auto"/>
        <w:left w:val="none" w:sz="0" w:space="0" w:color="auto"/>
        <w:bottom w:val="none" w:sz="0" w:space="0" w:color="auto"/>
        <w:right w:val="none" w:sz="0" w:space="0" w:color="auto"/>
      </w:divBdr>
    </w:div>
    <w:div w:id="1000500716">
      <w:bodyDiv w:val="1"/>
      <w:marLeft w:val="0"/>
      <w:marRight w:val="0"/>
      <w:marTop w:val="0"/>
      <w:marBottom w:val="0"/>
      <w:divBdr>
        <w:top w:val="none" w:sz="0" w:space="0" w:color="auto"/>
        <w:left w:val="none" w:sz="0" w:space="0" w:color="auto"/>
        <w:bottom w:val="none" w:sz="0" w:space="0" w:color="auto"/>
        <w:right w:val="none" w:sz="0" w:space="0" w:color="auto"/>
      </w:divBdr>
    </w:div>
    <w:div w:id="1008827605">
      <w:bodyDiv w:val="1"/>
      <w:marLeft w:val="0"/>
      <w:marRight w:val="0"/>
      <w:marTop w:val="0"/>
      <w:marBottom w:val="0"/>
      <w:divBdr>
        <w:top w:val="none" w:sz="0" w:space="0" w:color="auto"/>
        <w:left w:val="none" w:sz="0" w:space="0" w:color="auto"/>
        <w:bottom w:val="none" w:sz="0" w:space="0" w:color="auto"/>
        <w:right w:val="none" w:sz="0" w:space="0" w:color="auto"/>
      </w:divBdr>
    </w:div>
    <w:div w:id="1023244571">
      <w:bodyDiv w:val="1"/>
      <w:marLeft w:val="0"/>
      <w:marRight w:val="0"/>
      <w:marTop w:val="0"/>
      <w:marBottom w:val="0"/>
      <w:divBdr>
        <w:top w:val="none" w:sz="0" w:space="0" w:color="auto"/>
        <w:left w:val="none" w:sz="0" w:space="0" w:color="auto"/>
        <w:bottom w:val="none" w:sz="0" w:space="0" w:color="auto"/>
        <w:right w:val="none" w:sz="0" w:space="0" w:color="auto"/>
      </w:divBdr>
    </w:div>
    <w:div w:id="1044017430">
      <w:bodyDiv w:val="1"/>
      <w:marLeft w:val="0"/>
      <w:marRight w:val="0"/>
      <w:marTop w:val="0"/>
      <w:marBottom w:val="0"/>
      <w:divBdr>
        <w:top w:val="none" w:sz="0" w:space="0" w:color="auto"/>
        <w:left w:val="none" w:sz="0" w:space="0" w:color="auto"/>
        <w:bottom w:val="none" w:sz="0" w:space="0" w:color="auto"/>
        <w:right w:val="none" w:sz="0" w:space="0" w:color="auto"/>
      </w:divBdr>
    </w:div>
    <w:div w:id="1070538883">
      <w:bodyDiv w:val="1"/>
      <w:marLeft w:val="0"/>
      <w:marRight w:val="0"/>
      <w:marTop w:val="0"/>
      <w:marBottom w:val="0"/>
      <w:divBdr>
        <w:top w:val="none" w:sz="0" w:space="0" w:color="auto"/>
        <w:left w:val="none" w:sz="0" w:space="0" w:color="auto"/>
        <w:bottom w:val="none" w:sz="0" w:space="0" w:color="auto"/>
        <w:right w:val="none" w:sz="0" w:space="0" w:color="auto"/>
      </w:divBdr>
    </w:div>
    <w:div w:id="1075393279">
      <w:bodyDiv w:val="1"/>
      <w:marLeft w:val="0"/>
      <w:marRight w:val="0"/>
      <w:marTop w:val="0"/>
      <w:marBottom w:val="0"/>
      <w:divBdr>
        <w:top w:val="none" w:sz="0" w:space="0" w:color="auto"/>
        <w:left w:val="none" w:sz="0" w:space="0" w:color="auto"/>
        <w:bottom w:val="none" w:sz="0" w:space="0" w:color="auto"/>
        <w:right w:val="none" w:sz="0" w:space="0" w:color="auto"/>
      </w:divBdr>
    </w:div>
    <w:div w:id="1082140690">
      <w:bodyDiv w:val="1"/>
      <w:marLeft w:val="0"/>
      <w:marRight w:val="0"/>
      <w:marTop w:val="0"/>
      <w:marBottom w:val="0"/>
      <w:divBdr>
        <w:top w:val="none" w:sz="0" w:space="0" w:color="auto"/>
        <w:left w:val="none" w:sz="0" w:space="0" w:color="auto"/>
        <w:bottom w:val="none" w:sz="0" w:space="0" w:color="auto"/>
        <w:right w:val="none" w:sz="0" w:space="0" w:color="auto"/>
      </w:divBdr>
    </w:div>
    <w:div w:id="1101994513">
      <w:bodyDiv w:val="1"/>
      <w:marLeft w:val="0"/>
      <w:marRight w:val="0"/>
      <w:marTop w:val="0"/>
      <w:marBottom w:val="0"/>
      <w:divBdr>
        <w:top w:val="none" w:sz="0" w:space="0" w:color="auto"/>
        <w:left w:val="none" w:sz="0" w:space="0" w:color="auto"/>
        <w:bottom w:val="none" w:sz="0" w:space="0" w:color="auto"/>
        <w:right w:val="none" w:sz="0" w:space="0" w:color="auto"/>
      </w:divBdr>
    </w:div>
    <w:div w:id="1109081110">
      <w:bodyDiv w:val="1"/>
      <w:marLeft w:val="0"/>
      <w:marRight w:val="0"/>
      <w:marTop w:val="0"/>
      <w:marBottom w:val="0"/>
      <w:divBdr>
        <w:top w:val="none" w:sz="0" w:space="0" w:color="auto"/>
        <w:left w:val="none" w:sz="0" w:space="0" w:color="auto"/>
        <w:bottom w:val="none" w:sz="0" w:space="0" w:color="auto"/>
        <w:right w:val="none" w:sz="0" w:space="0" w:color="auto"/>
      </w:divBdr>
    </w:div>
    <w:div w:id="1112893157">
      <w:bodyDiv w:val="1"/>
      <w:marLeft w:val="0"/>
      <w:marRight w:val="0"/>
      <w:marTop w:val="0"/>
      <w:marBottom w:val="0"/>
      <w:divBdr>
        <w:top w:val="none" w:sz="0" w:space="0" w:color="auto"/>
        <w:left w:val="none" w:sz="0" w:space="0" w:color="auto"/>
        <w:bottom w:val="none" w:sz="0" w:space="0" w:color="auto"/>
        <w:right w:val="none" w:sz="0" w:space="0" w:color="auto"/>
      </w:divBdr>
    </w:div>
    <w:div w:id="1134300344">
      <w:bodyDiv w:val="1"/>
      <w:marLeft w:val="0"/>
      <w:marRight w:val="0"/>
      <w:marTop w:val="0"/>
      <w:marBottom w:val="0"/>
      <w:divBdr>
        <w:top w:val="none" w:sz="0" w:space="0" w:color="auto"/>
        <w:left w:val="none" w:sz="0" w:space="0" w:color="auto"/>
        <w:bottom w:val="none" w:sz="0" w:space="0" w:color="auto"/>
        <w:right w:val="none" w:sz="0" w:space="0" w:color="auto"/>
      </w:divBdr>
    </w:div>
    <w:div w:id="1137646834">
      <w:bodyDiv w:val="1"/>
      <w:marLeft w:val="0"/>
      <w:marRight w:val="0"/>
      <w:marTop w:val="0"/>
      <w:marBottom w:val="0"/>
      <w:divBdr>
        <w:top w:val="none" w:sz="0" w:space="0" w:color="auto"/>
        <w:left w:val="none" w:sz="0" w:space="0" w:color="auto"/>
        <w:bottom w:val="none" w:sz="0" w:space="0" w:color="auto"/>
        <w:right w:val="none" w:sz="0" w:space="0" w:color="auto"/>
      </w:divBdr>
    </w:div>
    <w:div w:id="1142190164">
      <w:bodyDiv w:val="1"/>
      <w:marLeft w:val="0"/>
      <w:marRight w:val="0"/>
      <w:marTop w:val="0"/>
      <w:marBottom w:val="0"/>
      <w:divBdr>
        <w:top w:val="none" w:sz="0" w:space="0" w:color="auto"/>
        <w:left w:val="none" w:sz="0" w:space="0" w:color="auto"/>
        <w:bottom w:val="none" w:sz="0" w:space="0" w:color="auto"/>
        <w:right w:val="none" w:sz="0" w:space="0" w:color="auto"/>
      </w:divBdr>
    </w:div>
    <w:div w:id="1143933566">
      <w:bodyDiv w:val="1"/>
      <w:marLeft w:val="0"/>
      <w:marRight w:val="0"/>
      <w:marTop w:val="0"/>
      <w:marBottom w:val="0"/>
      <w:divBdr>
        <w:top w:val="none" w:sz="0" w:space="0" w:color="auto"/>
        <w:left w:val="none" w:sz="0" w:space="0" w:color="auto"/>
        <w:bottom w:val="none" w:sz="0" w:space="0" w:color="auto"/>
        <w:right w:val="none" w:sz="0" w:space="0" w:color="auto"/>
      </w:divBdr>
    </w:div>
    <w:div w:id="1147358482">
      <w:bodyDiv w:val="1"/>
      <w:marLeft w:val="0"/>
      <w:marRight w:val="0"/>
      <w:marTop w:val="0"/>
      <w:marBottom w:val="0"/>
      <w:divBdr>
        <w:top w:val="none" w:sz="0" w:space="0" w:color="auto"/>
        <w:left w:val="none" w:sz="0" w:space="0" w:color="auto"/>
        <w:bottom w:val="none" w:sz="0" w:space="0" w:color="auto"/>
        <w:right w:val="none" w:sz="0" w:space="0" w:color="auto"/>
      </w:divBdr>
    </w:div>
    <w:div w:id="1147934631">
      <w:bodyDiv w:val="1"/>
      <w:marLeft w:val="0"/>
      <w:marRight w:val="0"/>
      <w:marTop w:val="0"/>
      <w:marBottom w:val="0"/>
      <w:divBdr>
        <w:top w:val="none" w:sz="0" w:space="0" w:color="auto"/>
        <w:left w:val="none" w:sz="0" w:space="0" w:color="auto"/>
        <w:bottom w:val="none" w:sz="0" w:space="0" w:color="auto"/>
        <w:right w:val="none" w:sz="0" w:space="0" w:color="auto"/>
      </w:divBdr>
    </w:div>
    <w:div w:id="1160656543">
      <w:bodyDiv w:val="1"/>
      <w:marLeft w:val="0"/>
      <w:marRight w:val="0"/>
      <w:marTop w:val="0"/>
      <w:marBottom w:val="0"/>
      <w:divBdr>
        <w:top w:val="none" w:sz="0" w:space="0" w:color="auto"/>
        <w:left w:val="none" w:sz="0" w:space="0" w:color="auto"/>
        <w:bottom w:val="none" w:sz="0" w:space="0" w:color="auto"/>
        <w:right w:val="none" w:sz="0" w:space="0" w:color="auto"/>
      </w:divBdr>
    </w:div>
    <w:div w:id="1195462457">
      <w:bodyDiv w:val="1"/>
      <w:marLeft w:val="0"/>
      <w:marRight w:val="0"/>
      <w:marTop w:val="0"/>
      <w:marBottom w:val="0"/>
      <w:divBdr>
        <w:top w:val="none" w:sz="0" w:space="0" w:color="auto"/>
        <w:left w:val="none" w:sz="0" w:space="0" w:color="auto"/>
        <w:bottom w:val="none" w:sz="0" w:space="0" w:color="auto"/>
        <w:right w:val="none" w:sz="0" w:space="0" w:color="auto"/>
      </w:divBdr>
    </w:div>
    <w:div w:id="1199388634">
      <w:bodyDiv w:val="1"/>
      <w:marLeft w:val="0"/>
      <w:marRight w:val="0"/>
      <w:marTop w:val="0"/>
      <w:marBottom w:val="0"/>
      <w:divBdr>
        <w:top w:val="none" w:sz="0" w:space="0" w:color="auto"/>
        <w:left w:val="none" w:sz="0" w:space="0" w:color="auto"/>
        <w:bottom w:val="none" w:sz="0" w:space="0" w:color="auto"/>
        <w:right w:val="none" w:sz="0" w:space="0" w:color="auto"/>
      </w:divBdr>
    </w:div>
    <w:div w:id="1208487581">
      <w:bodyDiv w:val="1"/>
      <w:marLeft w:val="0"/>
      <w:marRight w:val="0"/>
      <w:marTop w:val="0"/>
      <w:marBottom w:val="0"/>
      <w:divBdr>
        <w:top w:val="none" w:sz="0" w:space="0" w:color="auto"/>
        <w:left w:val="none" w:sz="0" w:space="0" w:color="auto"/>
        <w:bottom w:val="none" w:sz="0" w:space="0" w:color="auto"/>
        <w:right w:val="none" w:sz="0" w:space="0" w:color="auto"/>
      </w:divBdr>
    </w:div>
    <w:div w:id="1212307497">
      <w:bodyDiv w:val="1"/>
      <w:marLeft w:val="0"/>
      <w:marRight w:val="0"/>
      <w:marTop w:val="0"/>
      <w:marBottom w:val="0"/>
      <w:divBdr>
        <w:top w:val="none" w:sz="0" w:space="0" w:color="auto"/>
        <w:left w:val="none" w:sz="0" w:space="0" w:color="auto"/>
        <w:bottom w:val="none" w:sz="0" w:space="0" w:color="auto"/>
        <w:right w:val="none" w:sz="0" w:space="0" w:color="auto"/>
      </w:divBdr>
    </w:div>
    <w:div w:id="1212309993">
      <w:bodyDiv w:val="1"/>
      <w:marLeft w:val="0"/>
      <w:marRight w:val="0"/>
      <w:marTop w:val="0"/>
      <w:marBottom w:val="0"/>
      <w:divBdr>
        <w:top w:val="none" w:sz="0" w:space="0" w:color="auto"/>
        <w:left w:val="none" w:sz="0" w:space="0" w:color="auto"/>
        <w:bottom w:val="none" w:sz="0" w:space="0" w:color="auto"/>
        <w:right w:val="none" w:sz="0" w:space="0" w:color="auto"/>
      </w:divBdr>
    </w:div>
    <w:div w:id="1214928964">
      <w:bodyDiv w:val="1"/>
      <w:marLeft w:val="0"/>
      <w:marRight w:val="0"/>
      <w:marTop w:val="0"/>
      <w:marBottom w:val="0"/>
      <w:divBdr>
        <w:top w:val="none" w:sz="0" w:space="0" w:color="auto"/>
        <w:left w:val="none" w:sz="0" w:space="0" w:color="auto"/>
        <w:bottom w:val="none" w:sz="0" w:space="0" w:color="auto"/>
        <w:right w:val="none" w:sz="0" w:space="0" w:color="auto"/>
      </w:divBdr>
    </w:div>
    <w:div w:id="1225138973">
      <w:bodyDiv w:val="1"/>
      <w:marLeft w:val="0"/>
      <w:marRight w:val="0"/>
      <w:marTop w:val="0"/>
      <w:marBottom w:val="0"/>
      <w:divBdr>
        <w:top w:val="none" w:sz="0" w:space="0" w:color="auto"/>
        <w:left w:val="none" w:sz="0" w:space="0" w:color="auto"/>
        <w:bottom w:val="none" w:sz="0" w:space="0" w:color="auto"/>
        <w:right w:val="none" w:sz="0" w:space="0" w:color="auto"/>
      </w:divBdr>
    </w:div>
    <w:div w:id="1226180940">
      <w:bodyDiv w:val="1"/>
      <w:marLeft w:val="0"/>
      <w:marRight w:val="0"/>
      <w:marTop w:val="0"/>
      <w:marBottom w:val="0"/>
      <w:divBdr>
        <w:top w:val="none" w:sz="0" w:space="0" w:color="auto"/>
        <w:left w:val="none" w:sz="0" w:space="0" w:color="auto"/>
        <w:bottom w:val="none" w:sz="0" w:space="0" w:color="auto"/>
        <w:right w:val="none" w:sz="0" w:space="0" w:color="auto"/>
      </w:divBdr>
    </w:div>
    <w:div w:id="1229146482">
      <w:bodyDiv w:val="1"/>
      <w:marLeft w:val="0"/>
      <w:marRight w:val="0"/>
      <w:marTop w:val="0"/>
      <w:marBottom w:val="0"/>
      <w:divBdr>
        <w:top w:val="none" w:sz="0" w:space="0" w:color="auto"/>
        <w:left w:val="none" w:sz="0" w:space="0" w:color="auto"/>
        <w:bottom w:val="none" w:sz="0" w:space="0" w:color="auto"/>
        <w:right w:val="none" w:sz="0" w:space="0" w:color="auto"/>
      </w:divBdr>
    </w:div>
    <w:div w:id="1233273327">
      <w:bodyDiv w:val="1"/>
      <w:marLeft w:val="0"/>
      <w:marRight w:val="0"/>
      <w:marTop w:val="0"/>
      <w:marBottom w:val="0"/>
      <w:divBdr>
        <w:top w:val="none" w:sz="0" w:space="0" w:color="auto"/>
        <w:left w:val="none" w:sz="0" w:space="0" w:color="auto"/>
        <w:bottom w:val="none" w:sz="0" w:space="0" w:color="auto"/>
        <w:right w:val="none" w:sz="0" w:space="0" w:color="auto"/>
      </w:divBdr>
    </w:div>
    <w:div w:id="1239557005">
      <w:bodyDiv w:val="1"/>
      <w:marLeft w:val="0"/>
      <w:marRight w:val="0"/>
      <w:marTop w:val="0"/>
      <w:marBottom w:val="0"/>
      <w:divBdr>
        <w:top w:val="none" w:sz="0" w:space="0" w:color="auto"/>
        <w:left w:val="none" w:sz="0" w:space="0" w:color="auto"/>
        <w:bottom w:val="none" w:sz="0" w:space="0" w:color="auto"/>
        <w:right w:val="none" w:sz="0" w:space="0" w:color="auto"/>
      </w:divBdr>
    </w:div>
    <w:div w:id="1241139493">
      <w:bodyDiv w:val="1"/>
      <w:marLeft w:val="0"/>
      <w:marRight w:val="0"/>
      <w:marTop w:val="0"/>
      <w:marBottom w:val="0"/>
      <w:divBdr>
        <w:top w:val="none" w:sz="0" w:space="0" w:color="auto"/>
        <w:left w:val="none" w:sz="0" w:space="0" w:color="auto"/>
        <w:bottom w:val="none" w:sz="0" w:space="0" w:color="auto"/>
        <w:right w:val="none" w:sz="0" w:space="0" w:color="auto"/>
      </w:divBdr>
    </w:div>
    <w:div w:id="1254128503">
      <w:bodyDiv w:val="1"/>
      <w:marLeft w:val="0"/>
      <w:marRight w:val="0"/>
      <w:marTop w:val="0"/>
      <w:marBottom w:val="0"/>
      <w:divBdr>
        <w:top w:val="none" w:sz="0" w:space="0" w:color="auto"/>
        <w:left w:val="none" w:sz="0" w:space="0" w:color="auto"/>
        <w:bottom w:val="none" w:sz="0" w:space="0" w:color="auto"/>
        <w:right w:val="none" w:sz="0" w:space="0" w:color="auto"/>
      </w:divBdr>
    </w:div>
    <w:div w:id="1289435790">
      <w:bodyDiv w:val="1"/>
      <w:marLeft w:val="0"/>
      <w:marRight w:val="0"/>
      <w:marTop w:val="0"/>
      <w:marBottom w:val="0"/>
      <w:divBdr>
        <w:top w:val="none" w:sz="0" w:space="0" w:color="auto"/>
        <w:left w:val="none" w:sz="0" w:space="0" w:color="auto"/>
        <w:bottom w:val="none" w:sz="0" w:space="0" w:color="auto"/>
        <w:right w:val="none" w:sz="0" w:space="0" w:color="auto"/>
      </w:divBdr>
    </w:div>
    <w:div w:id="1310399224">
      <w:bodyDiv w:val="1"/>
      <w:marLeft w:val="0"/>
      <w:marRight w:val="0"/>
      <w:marTop w:val="0"/>
      <w:marBottom w:val="0"/>
      <w:divBdr>
        <w:top w:val="none" w:sz="0" w:space="0" w:color="auto"/>
        <w:left w:val="none" w:sz="0" w:space="0" w:color="auto"/>
        <w:bottom w:val="none" w:sz="0" w:space="0" w:color="auto"/>
        <w:right w:val="none" w:sz="0" w:space="0" w:color="auto"/>
      </w:divBdr>
    </w:div>
    <w:div w:id="1310743438">
      <w:bodyDiv w:val="1"/>
      <w:marLeft w:val="0"/>
      <w:marRight w:val="0"/>
      <w:marTop w:val="0"/>
      <w:marBottom w:val="0"/>
      <w:divBdr>
        <w:top w:val="none" w:sz="0" w:space="0" w:color="auto"/>
        <w:left w:val="none" w:sz="0" w:space="0" w:color="auto"/>
        <w:bottom w:val="none" w:sz="0" w:space="0" w:color="auto"/>
        <w:right w:val="none" w:sz="0" w:space="0" w:color="auto"/>
      </w:divBdr>
    </w:div>
    <w:div w:id="1315573734">
      <w:bodyDiv w:val="1"/>
      <w:marLeft w:val="0"/>
      <w:marRight w:val="0"/>
      <w:marTop w:val="0"/>
      <w:marBottom w:val="0"/>
      <w:divBdr>
        <w:top w:val="none" w:sz="0" w:space="0" w:color="auto"/>
        <w:left w:val="none" w:sz="0" w:space="0" w:color="auto"/>
        <w:bottom w:val="none" w:sz="0" w:space="0" w:color="auto"/>
        <w:right w:val="none" w:sz="0" w:space="0" w:color="auto"/>
      </w:divBdr>
    </w:div>
    <w:div w:id="1319967700">
      <w:bodyDiv w:val="1"/>
      <w:marLeft w:val="0"/>
      <w:marRight w:val="0"/>
      <w:marTop w:val="0"/>
      <w:marBottom w:val="0"/>
      <w:divBdr>
        <w:top w:val="none" w:sz="0" w:space="0" w:color="auto"/>
        <w:left w:val="none" w:sz="0" w:space="0" w:color="auto"/>
        <w:bottom w:val="none" w:sz="0" w:space="0" w:color="auto"/>
        <w:right w:val="none" w:sz="0" w:space="0" w:color="auto"/>
      </w:divBdr>
    </w:div>
    <w:div w:id="1327516538">
      <w:bodyDiv w:val="1"/>
      <w:marLeft w:val="0"/>
      <w:marRight w:val="0"/>
      <w:marTop w:val="0"/>
      <w:marBottom w:val="0"/>
      <w:divBdr>
        <w:top w:val="none" w:sz="0" w:space="0" w:color="auto"/>
        <w:left w:val="none" w:sz="0" w:space="0" w:color="auto"/>
        <w:bottom w:val="none" w:sz="0" w:space="0" w:color="auto"/>
        <w:right w:val="none" w:sz="0" w:space="0" w:color="auto"/>
      </w:divBdr>
    </w:div>
    <w:div w:id="1335114235">
      <w:bodyDiv w:val="1"/>
      <w:marLeft w:val="0"/>
      <w:marRight w:val="0"/>
      <w:marTop w:val="0"/>
      <w:marBottom w:val="0"/>
      <w:divBdr>
        <w:top w:val="none" w:sz="0" w:space="0" w:color="auto"/>
        <w:left w:val="none" w:sz="0" w:space="0" w:color="auto"/>
        <w:bottom w:val="none" w:sz="0" w:space="0" w:color="auto"/>
        <w:right w:val="none" w:sz="0" w:space="0" w:color="auto"/>
      </w:divBdr>
    </w:div>
    <w:div w:id="1343121975">
      <w:bodyDiv w:val="1"/>
      <w:marLeft w:val="0"/>
      <w:marRight w:val="0"/>
      <w:marTop w:val="0"/>
      <w:marBottom w:val="0"/>
      <w:divBdr>
        <w:top w:val="none" w:sz="0" w:space="0" w:color="auto"/>
        <w:left w:val="none" w:sz="0" w:space="0" w:color="auto"/>
        <w:bottom w:val="none" w:sz="0" w:space="0" w:color="auto"/>
        <w:right w:val="none" w:sz="0" w:space="0" w:color="auto"/>
      </w:divBdr>
    </w:div>
    <w:div w:id="1350915600">
      <w:bodyDiv w:val="1"/>
      <w:marLeft w:val="0"/>
      <w:marRight w:val="0"/>
      <w:marTop w:val="0"/>
      <w:marBottom w:val="0"/>
      <w:divBdr>
        <w:top w:val="none" w:sz="0" w:space="0" w:color="auto"/>
        <w:left w:val="none" w:sz="0" w:space="0" w:color="auto"/>
        <w:bottom w:val="none" w:sz="0" w:space="0" w:color="auto"/>
        <w:right w:val="none" w:sz="0" w:space="0" w:color="auto"/>
      </w:divBdr>
    </w:div>
    <w:div w:id="1352024056">
      <w:bodyDiv w:val="1"/>
      <w:marLeft w:val="0"/>
      <w:marRight w:val="0"/>
      <w:marTop w:val="0"/>
      <w:marBottom w:val="0"/>
      <w:divBdr>
        <w:top w:val="none" w:sz="0" w:space="0" w:color="auto"/>
        <w:left w:val="none" w:sz="0" w:space="0" w:color="auto"/>
        <w:bottom w:val="none" w:sz="0" w:space="0" w:color="auto"/>
        <w:right w:val="none" w:sz="0" w:space="0" w:color="auto"/>
      </w:divBdr>
    </w:div>
    <w:div w:id="1352299890">
      <w:bodyDiv w:val="1"/>
      <w:marLeft w:val="0"/>
      <w:marRight w:val="0"/>
      <w:marTop w:val="0"/>
      <w:marBottom w:val="0"/>
      <w:divBdr>
        <w:top w:val="none" w:sz="0" w:space="0" w:color="auto"/>
        <w:left w:val="none" w:sz="0" w:space="0" w:color="auto"/>
        <w:bottom w:val="none" w:sz="0" w:space="0" w:color="auto"/>
        <w:right w:val="none" w:sz="0" w:space="0" w:color="auto"/>
      </w:divBdr>
    </w:div>
    <w:div w:id="1381131703">
      <w:bodyDiv w:val="1"/>
      <w:marLeft w:val="0"/>
      <w:marRight w:val="0"/>
      <w:marTop w:val="0"/>
      <w:marBottom w:val="0"/>
      <w:divBdr>
        <w:top w:val="none" w:sz="0" w:space="0" w:color="auto"/>
        <w:left w:val="none" w:sz="0" w:space="0" w:color="auto"/>
        <w:bottom w:val="none" w:sz="0" w:space="0" w:color="auto"/>
        <w:right w:val="none" w:sz="0" w:space="0" w:color="auto"/>
      </w:divBdr>
    </w:div>
    <w:div w:id="1390571831">
      <w:bodyDiv w:val="1"/>
      <w:marLeft w:val="0"/>
      <w:marRight w:val="0"/>
      <w:marTop w:val="0"/>
      <w:marBottom w:val="0"/>
      <w:divBdr>
        <w:top w:val="none" w:sz="0" w:space="0" w:color="auto"/>
        <w:left w:val="none" w:sz="0" w:space="0" w:color="auto"/>
        <w:bottom w:val="none" w:sz="0" w:space="0" w:color="auto"/>
        <w:right w:val="none" w:sz="0" w:space="0" w:color="auto"/>
      </w:divBdr>
    </w:div>
    <w:div w:id="1414620356">
      <w:bodyDiv w:val="1"/>
      <w:marLeft w:val="0"/>
      <w:marRight w:val="0"/>
      <w:marTop w:val="0"/>
      <w:marBottom w:val="0"/>
      <w:divBdr>
        <w:top w:val="none" w:sz="0" w:space="0" w:color="auto"/>
        <w:left w:val="none" w:sz="0" w:space="0" w:color="auto"/>
        <w:bottom w:val="none" w:sz="0" w:space="0" w:color="auto"/>
        <w:right w:val="none" w:sz="0" w:space="0" w:color="auto"/>
      </w:divBdr>
    </w:div>
    <w:div w:id="1424909404">
      <w:bodyDiv w:val="1"/>
      <w:marLeft w:val="0"/>
      <w:marRight w:val="0"/>
      <w:marTop w:val="0"/>
      <w:marBottom w:val="0"/>
      <w:divBdr>
        <w:top w:val="none" w:sz="0" w:space="0" w:color="auto"/>
        <w:left w:val="none" w:sz="0" w:space="0" w:color="auto"/>
        <w:bottom w:val="none" w:sz="0" w:space="0" w:color="auto"/>
        <w:right w:val="none" w:sz="0" w:space="0" w:color="auto"/>
      </w:divBdr>
    </w:div>
    <w:div w:id="1426462252">
      <w:bodyDiv w:val="1"/>
      <w:marLeft w:val="0"/>
      <w:marRight w:val="0"/>
      <w:marTop w:val="0"/>
      <w:marBottom w:val="0"/>
      <w:divBdr>
        <w:top w:val="none" w:sz="0" w:space="0" w:color="auto"/>
        <w:left w:val="none" w:sz="0" w:space="0" w:color="auto"/>
        <w:bottom w:val="none" w:sz="0" w:space="0" w:color="auto"/>
        <w:right w:val="none" w:sz="0" w:space="0" w:color="auto"/>
      </w:divBdr>
    </w:div>
    <w:div w:id="1433747903">
      <w:bodyDiv w:val="1"/>
      <w:marLeft w:val="0"/>
      <w:marRight w:val="0"/>
      <w:marTop w:val="0"/>
      <w:marBottom w:val="0"/>
      <w:divBdr>
        <w:top w:val="none" w:sz="0" w:space="0" w:color="auto"/>
        <w:left w:val="none" w:sz="0" w:space="0" w:color="auto"/>
        <w:bottom w:val="none" w:sz="0" w:space="0" w:color="auto"/>
        <w:right w:val="none" w:sz="0" w:space="0" w:color="auto"/>
      </w:divBdr>
    </w:div>
    <w:div w:id="1457143259">
      <w:bodyDiv w:val="1"/>
      <w:marLeft w:val="0"/>
      <w:marRight w:val="0"/>
      <w:marTop w:val="0"/>
      <w:marBottom w:val="0"/>
      <w:divBdr>
        <w:top w:val="none" w:sz="0" w:space="0" w:color="auto"/>
        <w:left w:val="none" w:sz="0" w:space="0" w:color="auto"/>
        <w:bottom w:val="none" w:sz="0" w:space="0" w:color="auto"/>
        <w:right w:val="none" w:sz="0" w:space="0" w:color="auto"/>
      </w:divBdr>
    </w:div>
    <w:div w:id="1473059353">
      <w:bodyDiv w:val="1"/>
      <w:marLeft w:val="0"/>
      <w:marRight w:val="0"/>
      <w:marTop w:val="0"/>
      <w:marBottom w:val="0"/>
      <w:divBdr>
        <w:top w:val="none" w:sz="0" w:space="0" w:color="auto"/>
        <w:left w:val="none" w:sz="0" w:space="0" w:color="auto"/>
        <w:bottom w:val="none" w:sz="0" w:space="0" w:color="auto"/>
        <w:right w:val="none" w:sz="0" w:space="0" w:color="auto"/>
      </w:divBdr>
    </w:div>
    <w:div w:id="1477992538">
      <w:bodyDiv w:val="1"/>
      <w:marLeft w:val="0"/>
      <w:marRight w:val="0"/>
      <w:marTop w:val="0"/>
      <w:marBottom w:val="0"/>
      <w:divBdr>
        <w:top w:val="none" w:sz="0" w:space="0" w:color="auto"/>
        <w:left w:val="none" w:sz="0" w:space="0" w:color="auto"/>
        <w:bottom w:val="none" w:sz="0" w:space="0" w:color="auto"/>
        <w:right w:val="none" w:sz="0" w:space="0" w:color="auto"/>
      </w:divBdr>
    </w:div>
    <w:div w:id="1481924553">
      <w:bodyDiv w:val="1"/>
      <w:marLeft w:val="0"/>
      <w:marRight w:val="0"/>
      <w:marTop w:val="0"/>
      <w:marBottom w:val="0"/>
      <w:divBdr>
        <w:top w:val="none" w:sz="0" w:space="0" w:color="auto"/>
        <w:left w:val="none" w:sz="0" w:space="0" w:color="auto"/>
        <w:bottom w:val="none" w:sz="0" w:space="0" w:color="auto"/>
        <w:right w:val="none" w:sz="0" w:space="0" w:color="auto"/>
      </w:divBdr>
    </w:div>
    <w:div w:id="1489982024">
      <w:bodyDiv w:val="1"/>
      <w:marLeft w:val="0"/>
      <w:marRight w:val="0"/>
      <w:marTop w:val="0"/>
      <w:marBottom w:val="0"/>
      <w:divBdr>
        <w:top w:val="none" w:sz="0" w:space="0" w:color="auto"/>
        <w:left w:val="none" w:sz="0" w:space="0" w:color="auto"/>
        <w:bottom w:val="none" w:sz="0" w:space="0" w:color="auto"/>
        <w:right w:val="none" w:sz="0" w:space="0" w:color="auto"/>
      </w:divBdr>
    </w:div>
    <w:div w:id="1504278073">
      <w:bodyDiv w:val="1"/>
      <w:marLeft w:val="0"/>
      <w:marRight w:val="0"/>
      <w:marTop w:val="0"/>
      <w:marBottom w:val="0"/>
      <w:divBdr>
        <w:top w:val="none" w:sz="0" w:space="0" w:color="auto"/>
        <w:left w:val="none" w:sz="0" w:space="0" w:color="auto"/>
        <w:bottom w:val="none" w:sz="0" w:space="0" w:color="auto"/>
        <w:right w:val="none" w:sz="0" w:space="0" w:color="auto"/>
      </w:divBdr>
    </w:div>
    <w:div w:id="1529023355">
      <w:bodyDiv w:val="1"/>
      <w:marLeft w:val="0"/>
      <w:marRight w:val="0"/>
      <w:marTop w:val="0"/>
      <w:marBottom w:val="0"/>
      <w:divBdr>
        <w:top w:val="none" w:sz="0" w:space="0" w:color="auto"/>
        <w:left w:val="none" w:sz="0" w:space="0" w:color="auto"/>
        <w:bottom w:val="none" w:sz="0" w:space="0" w:color="auto"/>
        <w:right w:val="none" w:sz="0" w:space="0" w:color="auto"/>
      </w:divBdr>
    </w:div>
    <w:div w:id="1538811414">
      <w:bodyDiv w:val="1"/>
      <w:marLeft w:val="0"/>
      <w:marRight w:val="0"/>
      <w:marTop w:val="0"/>
      <w:marBottom w:val="0"/>
      <w:divBdr>
        <w:top w:val="none" w:sz="0" w:space="0" w:color="auto"/>
        <w:left w:val="none" w:sz="0" w:space="0" w:color="auto"/>
        <w:bottom w:val="none" w:sz="0" w:space="0" w:color="auto"/>
        <w:right w:val="none" w:sz="0" w:space="0" w:color="auto"/>
      </w:divBdr>
    </w:div>
    <w:div w:id="1564952144">
      <w:bodyDiv w:val="1"/>
      <w:marLeft w:val="0"/>
      <w:marRight w:val="0"/>
      <w:marTop w:val="0"/>
      <w:marBottom w:val="0"/>
      <w:divBdr>
        <w:top w:val="none" w:sz="0" w:space="0" w:color="auto"/>
        <w:left w:val="none" w:sz="0" w:space="0" w:color="auto"/>
        <w:bottom w:val="none" w:sz="0" w:space="0" w:color="auto"/>
        <w:right w:val="none" w:sz="0" w:space="0" w:color="auto"/>
      </w:divBdr>
    </w:div>
    <w:div w:id="1590575649">
      <w:bodyDiv w:val="1"/>
      <w:marLeft w:val="0"/>
      <w:marRight w:val="0"/>
      <w:marTop w:val="0"/>
      <w:marBottom w:val="0"/>
      <w:divBdr>
        <w:top w:val="none" w:sz="0" w:space="0" w:color="auto"/>
        <w:left w:val="none" w:sz="0" w:space="0" w:color="auto"/>
        <w:bottom w:val="none" w:sz="0" w:space="0" w:color="auto"/>
        <w:right w:val="none" w:sz="0" w:space="0" w:color="auto"/>
      </w:divBdr>
    </w:div>
    <w:div w:id="1592426219">
      <w:bodyDiv w:val="1"/>
      <w:marLeft w:val="0"/>
      <w:marRight w:val="0"/>
      <w:marTop w:val="0"/>
      <w:marBottom w:val="0"/>
      <w:divBdr>
        <w:top w:val="none" w:sz="0" w:space="0" w:color="auto"/>
        <w:left w:val="none" w:sz="0" w:space="0" w:color="auto"/>
        <w:bottom w:val="none" w:sz="0" w:space="0" w:color="auto"/>
        <w:right w:val="none" w:sz="0" w:space="0" w:color="auto"/>
      </w:divBdr>
    </w:div>
    <w:div w:id="1597860464">
      <w:bodyDiv w:val="1"/>
      <w:marLeft w:val="0"/>
      <w:marRight w:val="0"/>
      <w:marTop w:val="0"/>
      <w:marBottom w:val="0"/>
      <w:divBdr>
        <w:top w:val="none" w:sz="0" w:space="0" w:color="auto"/>
        <w:left w:val="none" w:sz="0" w:space="0" w:color="auto"/>
        <w:bottom w:val="none" w:sz="0" w:space="0" w:color="auto"/>
        <w:right w:val="none" w:sz="0" w:space="0" w:color="auto"/>
      </w:divBdr>
    </w:div>
    <w:div w:id="1604075590">
      <w:bodyDiv w:val="1"/>
      <w:marLeft w:val="0"/>
      <w:marRight w:val="0"/>
      <w:marTop w:val="0"/>
      <w:marBottom w:val="0"/>
      <w:divBdr>
        <w:top w:val="none" w:sz="0" w:space="0" w:color="auto"/>
        <w:left w:val="none" w:sz="0" w:space="0" w:color="auto"/>
        <w:bottom w:val="none" w:sz="0" w:space="0" w:color="auto"/>
        <w:right w:val="none" w:sz="0" w:space="0" w:color="auto"/>
      </w:divBdr>
    </w:div>
    <w:div w:id="1619414301">
      <w:bodyDiv w:val="1"/>
      <w:marLeft w:val="0"/>
      <w:marRight w:val="0"/>
      <w:marTop w:val="0"/>
      <w:marBottom w:val="0"/>
      <w:divBdr>
        <w:top w:val="none" w:sz="0" w:space="0" w:color="auto"/>
        <w:left w:val="none" w:sz="0" w:space="0" w:color="auto"/>
        <w:bottom w:val="none" w:sz="0" w:space="0" w:color="auto"/>
        <w:right w:val="none" w:sz="0" w:space="0" w:color="auto"/>
      </w:divBdr>
    </w:div>
    <w:div w:id="1620722770">
      <w:bodyDiv w:val="1"/>
      <w:marLeft w:val="0"/>
      <w:marRight w:val="0"/>
      <w:marTop w:val="0"/>
      <w:marBottom w:val="0"/>
      <w:divBdr>
        <w:top w:val="none" w:sz="0" w:space="0" w:color="auto"/>
        <w:left w:val="none" w:sz="0" w:space="0" w:color="auto"/>
        <w:bottom w:val="none" w:sz="0" w:space="0" w:color="auto"/>
        <w:right w:val="none" w:sz="0" w:space="0" w:color="auto"/>
      </w:divBdr>
    </w:div>
    <w:div w:id="1644264549">
      <w:bodyDiv w:val="1"/>
      <w:marLeft w:val="0"/>
      <w:marRight w:val="0"/>
      <w:marTop w:val="0"/>
      <w:marBottom w:val="0"/>
      <w:divBdr>
        <w:top w:val="none" w:sz="0" w:space="0" w:color="auto"/>
        <w:left w:val="none" w:sz="0" w:space="0" w:color="auto"/>
        <w:bottom w:val="none" w:sz="0" w:space="0" w:color="auto"/>
        <w:right w:val="none" w:sz="0" w:space="0" w:color="auto"/>
      </w:divBdr>
    </w:div>
    <w:div w:id="1677920076">
      <w:bodyDiv w:val="1"/>
      <w:marLeft w:val="0"/>
      <w:marRight w:val="0"/>
      <w:marTop w:val="0"/>
      <w:marBottom w:val="0"/>
      <w:divBdr>
        <w:top w:val="none" w:sz="0" w:space="0" w:color="auto"/>
        <w:left w:val="none" w:sz="0" w:space="0" w:color="auto"/>
        <w:bottom w:val="none" w:sz="0" w:space="0" w:color="auto"/>
        <w:right w:val="none" w:sz="0" w:space="0" w:color="auto"/>
      </w:divBdr>
    </w:div>
    <w:div w:id="1726178725">
      <w:bodyDiv w:val="1"/>
      <w:marLeft w:val="0"/>
      <w:marRight w:val="0"/>
      <w:marTop w:val="0"/>
      <w:marBottom w:val="0"/>
      <w:divBdr>
        <w:top w:val="none" w:sz="0" w:space="0" w:color="auto"/>
        <w:left w:val="none" w:sz="0" w:space="0" w:color="auto"/>
        <w:bottom w:val="none" w:sz="0" w:space="0" w:color="auto"/>
        <w:right w:val="none" w:sz="0" w:space="0" w:color="auto"/>
      </w:divBdr>
    </w:div>
    <w:div w:id="1729382626">
      <w:bodyDiv w:val="1"/>
      <w:marLeft w:val="0"/>
      <w:marRight w:val="0"/>
      <w:marTop w:val="0"/>
      <w:marBottom w:val="0"/>
      <w:divBdr>
        <w:top w:val="none" w:sz="0" w:space="0" w:color="auto"/>
        <w:left w:val="none" w:sz="0" w:space="0" w:color="auto"/>
        <w:bottom w:val="none" w:sz="0" w:space="0" w:color="auto"/>
        <w:right w:val="none" w:sz="0" w:space="0" w:color="auto"/>
      </w:divBdr>
    </w:div>
    <w:div w:id="1741782936">
      <w:bodyDiv w:val="1"/>
      <w:marLeft w:val="0"/>
      <w:marRight w:val="0"/>
      <w:marTop w:val="0"/>
      <w:marBottom w:val="0"/>
      <w:divBdr>
        <w:top w:val="none" w:sz="0" w:space="0" w:color="auto"/>
        <w:left w:val="none" w:sz="0" w:space="0" w:color="auto"/>
        <w:bottom w:val="none" w:sz="0" w:space="0" w:color="auto"/>
        <w:right w:val="none" w:sz="0" w:space="0" w:color="auto"/>
      </w:divBdr>
    </w:div>
    <w:div w:id="1742949828">
      <w:bodyDiv w:val="1"/>
      <w:marLeft w:val="0"/>
      <w:marRight w:val="0"/>
      <w:marTop w:val="0"/>
      <w:marBottom w:val="0"/>
      <w:divBdr>
        <w:top w:val="none" w:sz="0" w:space="0" w:color="auto"/>
        <w:left w:val="none" w:sz="0" w:space="0" w:color="auto"/>
        <w:bottom w:val="none" w:sz="0" w:space="0" w:color="auto"/>
        <w:right w:val="none" w:sz="0" w:space="0" w:color="auto"/>
      </w:divBdr>
    </w:div>
    <w:div w:id="1769427780">
      <w:bodyDiv w:val="1"/>
      <w:marLeft w:val="0"/>
      <w:marRight w:val="0"/>
      <w:marTop w:val="0"/>
      <w:marBottom w:val="0"/>
      <w:divBdr>
        <w:top w:val="none" w:sz="0" w:space="0" w:color="auto"/>
        <w:left w:val="none" w:sz="0" w:space="0" w:color="auto"/>
        <w:bottom w:val="none" w:sz="0" w:space="0" w:color="auto"/>
        <w:right w:val="none" w:sz="0" w:space="0" w:color="auto"/>
      </w:divBdr>
    </w:div>
    <w:div w:id="1784570361">
      <w:bodyDiv w:val="1"/>
      <w:marLeft w:val="0"/>
      <w:marRight w:val="0"/>
      <w:marTop w:val="0"/>
      <w:marBottom w:val="0"/>
      <w:divBdr>
        <w:top w:val="none" w:sz="0" w:space="0" w:color="auto"/>
        <w:left w:val="none" w:sz="0" w:space="0" w:color="auto"/>
        <w:bottom w:val="none" w:sz="0" w:space="0" w:color="auto"/>
        <w:right w:val="none" w:sz="0" w:space="0" w:color="auto"/>
      </w:divBdr>
    </w:div>
    <w:div w:id="1790123576">
      <w:bodyDiv w:val="1"/>
      <w:marLeft w:val="0"/>
      <w:marRight w:val="0"/>
      <w:marTop w:val="0"/>
      <w:marBottom w:val="0"/>
      <w:divBdr>
        <w:top w:val="none" w:sz="0" w:space="0" w:color="auto"/>
        <w:left w:val="none" w:sz="0" w:space="0" w:color="auto"/>
        <w:bottom w:val="none" w:sz="0" w:space="0" w:color="auto"/>
        <w:right w:val="none" w:sz="0" w:space="0" w:color="auto"/>
      </w:divBdr>
    </w:div>
    <w:div w:id="1800299979">
      <w:bodyDiv w:val="1"/>
      <w:marLeft w:val="0"/>
      <w:marRight w:val="0"/>
      <w:marTop w:val="0"/>
      <w:marBottom w:val="0"/>
      <w:divBdr>
        <w:top w:val="none" w:sz="0" w:space="0" w:color="auto"/>
        <w:left w:val="none" w:sz="0" w:space="0" w:color="auto"/>
        <w:bottom w:val="none" w:sz="0" w:space="0" w:color="auto"/>
        <w:right w:val="none" w:sz="0" w:space="0" w:color="auto"/>
      </w:divBdr>
    </w:div>
    <w:div w:id="1806777344">
      <w:bodyDiv w:val="1"/>
      <w:marLeft w:val="0"/>
      <w:marRight w:val="0"/>
      <w:marTop w:val="0"/>
      <w:marBottom w:val="0"/>
      <w:divBdr>
        <w:top w:val="none" w:sz="0" w:space="0" w:color="auto"/>
        <w:left w:val="none" w:sz="0" w:space="0" w:color="auto"/>
        <w:bottom w:val="none" w:sz="0" w:space="0" w:color="auto"/>
        <w:right w:val="none" w:sz="0" w:space="0" w:color="auto"/>
      </w:divBdr>
    </w:div>
    <w:div w:id="1837458901">
      <w:bodyDiv w:val="1"/>
      <w:marLeft w:val="0"/>
      <w:marRight w:val="0"/>
      <w:marTop w:val="0"/>
      <w:marBottom w:val="0"/>
      <w:divBdr>
        <w:top w:val="none" w:sz="0" w:space="0" w:color="auto"/>
        <w:left w:val="none" w:sz="0" w:space="0" w:color="auto"/>
        <w:bottom w:val="none" w:sz="0" w:space="0" w:color="auto"/>
        <w:right w:val="none" w:sz="0" w:space="0" w:color="auto"/>
      </w:divBdr>
    </w:div>
    <w:div w:id="1843079397">
      <w:bodyDiv w:val="1"/>
      <w:marLeft w:val="0"/>
      <w:marRight w:val="0"/>
      <w:marTop w:val="0"/>
      <w:marBottom w:val="0"/>
      <w:divBdr>
        <w:top w:val="none" w:sz="0" w:space="0" w:color="auto"/>
        <w:left w:val="none" w:sz="0" w:space="0" w:color="auto"/>
        <w:bottom w:val="none" w:sz="0" w:space="0" w:color="auto"/>
        <w:right w:val="none" w:sz="0" w:space="0" w:color="auto"/>
      </w:divBdr>
    </w:div>
    <w:div w:id="1845703508">
      <w:bodyDiv w:val="1"/>
      <w:marLeft w:val="0"/>
      <w:marRight w:val="0"/>
      <w:marTop w:val="0"/>
      <w:marBottom w:val="0"/>
      <w:divBdr>
        <w:top w:val="none" w:sz="0" w:space="0" w:color="auto"/>
        <w:left w:val="none" w:sz="0" w:space="0" w:color="auto"/>
        <w:bottom w:val="none" w:sz="0" w:space="0" w:color="auto"/>
        <w:right w:val="none" w:sz="0" w:space="0" w:color="auto"/>
      </w:divBdr>
    </w:div>
    <w:div w:id="1862009994">
      <w:bodyDiv w:val="1"/>
      <w:marLeft w:val="0"/>
      <w:marRight w:val="0"/>
      <w:marTop w:val="0"/>
      <w:marBottom w:val="0"/>
      <w:divBdr>
        <w:top w:val="none" w:sz="0" w:space="0" w:color="auto"/>
        <w:left w:val="none" w:sz="0" w:space="0" w:color="auto"/>
        <w:bottom w:val="none" w:sz="0" w:space="0" w:color="auto"/>
        <w:right w:val="none" w:sz="0" w:space="0" w:color="auto"/>
      </w:divBdr>
    </w:div>
    <w:div w:id="1868175789">
      <w:bodyDiv w:val="1"/>
      <w:marLeft w:val="0"/>
      <w:marRight w:val="0"/>
      <w:marTop w:val="0"/>
      <w:marBottom w:val="0"/>
      <w:divBdr>
        <w:top w:val="none" w:sz="0" w:space="0" w:color="auto"/>
        <w:left w:val="none" w:sz="0" w:space="0" w:color="auto"/>
        <w:bottom w:val="none" w:sz="0" w:space="0" w:color="auto"/>
        <w:right w:val="none" w:sz="0" w:space="0" w:color="auto"/>
      </w:divBdr>
    </w:div>
    <w:div w:id="1875457853">
      <w:bodyDiv w:val="1"/>
      <w:marLeft w:val="0"/>
      <w:marRight w:val="0"/>
      <w:marTop w:val="0"/>
      <w:marBottom w:val="0"/>
      <w:divBdr>
        <w:top w:val="none" w:sz="0" w:space="0" w:color="auto"/>
        <w:left w:val="none" w:sz="0" w:space="0" w:color="auto"/>
        <w:bottom w:val="none" w:sz="0" w:space="0" w:color="auto"/>
        <w:right w:val="none" w:sz="0" w:space="0" w:color="auto"/>
      </w:divBdr>
    </w:div>
    <w:div w:id="1882941421">
      <w:bodyDiv w:val="1"/>
      <w:marLeft w:val="0"/>
      <w:marRight w:val="0"/>
      <w:marTop w:val="0"/>
      <w:marBottom w:val="0"/>
      <w:divBdr>
        <w:top w:val="none" w:sz="0" w:space="0" w:color="auto"/>
        <w:left w:val="none" w:sz="0" w:space="0" w:color="auto"/>
        <w:bottom w:val="none" w:sz="0" w:space="0" w:color="auto"/>
        <w:right w:val="none" w:sz="0" w:space="0" w:color="auto"/>
      </w:divBdr>
    </w:div>
    <w:div w:id="1893881214">
      <w:bodyDiv w:val="1"/>
      <w:marLeft w:val="0"/>
      <w:marRight w:val="0"/>
      <w:marTop w:val="0"/>
      <w:marBottom w:val="0"/>
      <w:divBdr>
        <w:top w:val="none" w:sz="0" w:space="0" w:color="auto"/>
        <w:left w:val="none" w:sz="0" w:space="0" w:color="auto"/>
        <w:bottom w:val="none" w:sz="0" w:space="0" w:color="auto"/>
        <w:right w:val="none" w:sz="0" w:space="0" w:color="auto"/>
      </w:divBdr>
    </w:div>
    <w:div w:id="1918444312">
      <w:bodyDiv w:val="1"/>
      <w:marLeft w:val="0"/>
      <w:marRight w:val="0"/>
      <w:marTop w:val="0"/>
      <w:marBottom w:val="0"/>
      <w:divBdr>
        <w:top w:val="none" w:sz="0" w:space="0" w:color="auto"/>
        <w:left w:val="none" w:sz="0" w:space="0" w:color="auto"/>
        <w:bottom w:val="none" w:sz="0" w:space="0" w:color="auto"/>
        <w:right w:val="none" w:sz="0" w:space="0" w:color="auto"/>
      </w:divBdr>
    </w:div>
    <w:div w:id="1922055198">
      <w:bodyDiv w:val="1"/>
      <w:marLeft w:val="0"/>
      <w:marRight w:val="0"/>
      <w:marTop w:val="0"/>
      <w:marBottom w:val="0"/>
      <w:divBdr>
        <w:top w:val="none" w:sz="0" w:space="0" w:color="auto"/>
        <w:left w:val="none" w:sz="0" w:space="0" w:color="auto"/>
        <w:bottom w:val="none" w:sz="0" w:space="0" w:color="auto"/>
        <w:right w:val="none" w:sz="0" w:space="0" w:color="auto"/>
      </w:divBdr>
    </w:div>
    <w:div w:id="1922449539">
      <w:bodyDiv w:val="1"/>
      <w:marLeft w:val="0"/>
      <w:marRight w:val="0"/>
      <w:marTop w:val="0"/>
      <w:marBottom w:val="0"/>
      <w:divBdr>
        <w:top w:val="none" w:sz="0" w:space="0" w:color="auto"/>
        <w:left w:val="none" w:sz="0" w:space="0" w:color="auto"/>
        <w:bottom w:val="none" w:sz="0" w:space="0" w:color="auto"/>
        <w:right w:val="none" w:sz="0" w:space="0" w:color="auto"/>
      </w:divBdr>
    </w:div>
    <w:div w:id="1933931326">
      <w:bodyDiv w:val="1"/>
      <w:marLeft w:val="0"/>
      <w:marRight w:val="0"/>
      <w:marTop w:val="0"/>
      <w:marBottom w:val="0"/>
      <w:divBdr>
        <w:top w:val="none" w:sz="0" w:space="0" w:color="auto"/>
        <w:left w:val="none" w:sz="0" w:space="0" w:color="auto"/>
        <w:bottom w:val="none" w:sz="0" w:space="0" w:color="auto"/>
        <w:right w:val="none" w:sz="0" w:space="0" w:color="auto"/>
      </w:divBdr>
    </w:div>
    <w:div w:id="1952711280">
      <w:bodyDiv w:val="1"/>
      <w:marLeft w:val="0"/>
      <w:marRight w:val="0"/>
      <w:marTop w:val="0"/>
      <w:marBottom w:val="0"/>
      <w:divBdr>
        <w:top w:val="none" w:sz="0" w:space="0" w:color="auto"/>
        <w:left w:val="none" w:sz="0" w:space="0" w:color="auto"/>
        <w:bottom w:val="none" w:sz="0" w:space="0" w:color="auto"/>
        <w:right w:val="none" w:sz="0" w:space="0" w:color="auto"/>
      </w:divBdr>
    </w:div>
    <w:div w:id="1953125590">
      <w:bodyDiv w:val="1"/>
      <w:marLeft w:val="0"/>
      <w:marRight w:val="0"/>
      <w:marTop w:val="0"/>
      <w:marBottom w:val="0"/>
      <w:divBdr>
        <w:top w:val="none" w:sz="0" w:space="0" w:color="auto"/>
        <w:left w:val="none" w:sz="0" w:space="0" w:color="auto"/>
        <w:bottom w:val="none" w:sz="0" w:space="0" w:color="auto"/>
        <w:right w:val="none" w:sz="0" w:space="0" w:color="auto"/>
      </w:divBdr>
    </w:div>
    <w:div w:id="1955674185">
      <w:bodyDiv w:val="1"/>
      <w:marLeft w:val="0"/>
      <w:marRight w:val="0"/>
      <w:marTop w:val="0"/>
      <w:marBottom w:val="0"/>
      <w:divBdr>
        <w:top w:val="none" w:sz="0" w:space="0" w:color="auto"/>
        <w:left w:val="none" w:sz="0" w:space="0" w:color="auto"/>
        <w:bottom w:val="none" w:sz="0" w:space="0" w:color="auto"/>
        <w:right w:val="none" w:sz="0" w:space="0" w:color="auto"/>
      </w:divBdr>
    </w:div>
    <w:div w:id="1960842551">
      <w:bodyDiv w:val="1"/>
      <w:marLeft w:val="0"/>
      <w:marRight w:val="0"/>
      <w:marTop w:val="0"/>
      <w:marBottom w:val="0"/>
      <w:divBdr>
        <w:top w:val="none" w:sz="0" w:space="0" w:color="auto"/>
        <w:left w:val="none" w:sz="0" w:space="0" w:color="auto"/>
        <w:bottom w:val="none" w:sz="0" w:space="0" w:color="auto"/>
        <w:right w:val="none" w:sz="0" w:space="0" w:color="auto"/>
      </w:divBdr>
    </w:div>
    <w:div w:id="1974943496">
      <w:bodyDiv w:val="1"/>
      <w:marLeft w:val="0"/>
      <w:marRight w:val="0"/>
      <w:marTop w:val="0"/>
      <w:marBottom w:val="0"/>
      <w:divBdr>
        <w:top w:val="none" w:sz="0" w:space="0" w:color="auto"/>
        <w:left w:val="none" w:sz="0" w:space="0" w:color="auto"/>
        <w:bottom w:val="none" w:sz="0" w:space="0" w:color="auto"/>
        <w:right w:val="none" w:sz="0" w:space="0" w:color="auto"/>
      </w:divBdr>
    </w:div>
    <w:div w:id="1977641860">
      <w:bodyDiv w:val="1"/>
      <w:marLeft w:val="0"/>
      <w:marRight w:val="0"/>
      <w:marTop w:val="0"/>
      <w:marBottom w:val="0"/>
      <w:divBdr>
        <w:top w:val="none" w:sz="0" w:space="0" w:color="auto"/>
        <w:left w:val="none" w:sz="0" w:space="0" w:color="auto"/>
        <w:bottom w:val="none" w:sz="0" w:space="0" w:color="auto"/>
        <w:right w:val="none" w:sz="0" w:space="0" w:color="auto"/>
      </w:divBdr>
    </w:div>
    <w:div w:id="1984193058">
      <w:bodyDiv w:val="1"/>
      <w:marLeft w:val="0"/>
      <w:marRight w:val="0"/>
      <w:marTop w:val="0"/>
      <w:marBottom w:val="0"/>
      <w:divBdr>
        <w:top w:val="none" w:sz="0" w:space="0" w:color="auto"/>
        <w:left w:val="none" w:sz="0" w:space="0" w:color="auto"/>
        <w:bottom w:val="none" w:sz="0" w:space="0" w:color="auto"/>
        <w:right w:val="none" w:sz="0" w:space="0" w:color="auto"/>
      </w:divBdr>
    </w:div>
    <w:div w:id="1986080363">
      <w:bodyDiv w:val="1"/>
      <w:marLeft w:val="0"/>
      <w:marRight w:val="0"/>
      <w:marTop w:val="0"/>
      <w:marBottom w:val="0"/>
      <w:divBdr>
        <w:top w:val="none" w:sz="0" w:space="0" w:color="auto"/>
        <w:left w:val="none" w:sz="0" w:space="0" w:color="auto"/>
        <w:bottom w:val="none" w:sz="0" w:space="0" w:color="auto"/>
        <w:right w:val="none" w:sz="0" w:space="0" w:color="auto"/>
      </w:divBdr>
    </w:div>
    <w:div w:id="1987588382">
      <w:bodyDiv w:val="1"/>
      <w:marLeft w:val="0"/>
      <w:marRight w:val="0"/>
      <w:marTop w:val="0"/>
      <w:marBottom w:val="0"/>
      <w:divBdr>
        <w:top w:val="none" w:sz="0" w:space="0" w:color="auto"/>
        <w:left w:val="none" w:sz="0" w:space="0" w:color="auto"/>
        <w:bottom w:val="none" w:sz="0" w:space="0" w:color="auto"/>
        <w:right w:val="none" w:sz="0" w:space="0" w:color="auto"/>
      </w:divBdr>
    </w:div>
    <w:div w:id="1991252103">
      <w:bodyDiv w:val="1"/>
      <w:marLeft w:val="0"/>
      <w:marRight w:val="0"/>
      <w:marTop w:val="0"/>
      <w:marBottom w:val="0"/>
      <w:divBdr>
        <w:top w:val="none" w:sz="0" w:space="0" w:color="auto"/>
        <w:left w:val="none" w:sz="0" w:space="0" w:color="auto"/>
        <w:bottom w:val="none" w:sz="0" w:space="0" w:color="auto"/>
        <w:right w:val="none" w:sz="0" w:space="0" w:color="auto"/>
      </w:divBdr>
    </w:div>
    <w:div w:id="1991519058">
      <w:bodyDiv w:val="1"/>
      <w:marLeft w:val="0"/>
      <w:marRight w:val="0"/>
      <w:marTop w:val="0"/>
      <w:marBottom w:val="0"/>
      <w:divBdr>
        <w:top w:val="none" w:sz="0" w:space="0" w:color="auto"/>
        <w:left w:val="none" w:sz="0" w:space="0" w:color="auto"/>
        <w:bottom w:val="none" w:sz="0" w:space="0" w:color="auto"/>
        <w:right w:val="none" w:sz="0" w:space="0" w:color="auto"/>
      </w:divBdr>
    </w:div>
    <w:div w:id="1996104848">
      <w:bodyDiv w:val="1"/>
      <w:marLeft w:val="0"/>
      <w:marRight w:val="0"/>
      <w:marTop w:val="0"/>
      <w:marBottom w:val="0"/>
      <w:divBdr>
        <w:top w:val="none" w:sz="0" w:space="0" w:color="auto"/>
        <w:left w:val="none" w:sz="0" w:space="0" w:color="auto"/>
        <w:bottom w:val="none" w:sz="0" w:space="0" w:color="auto"/>
        <w:right w:val="none" w:sz="0" w:space="0" w:color="auto"/>
      </w:divBdr>
    </w:div>
    <w:div w:id="2008554964">
      <w:bodyDiv w:val="1"/>
      <w:marLeft w:val="0"/>
      <w:marRight w:val="0"/>
      <w:marTop w:val="0"/>
      <w:marBottom w:val="0"/>
      <w:divBdr>
        <w:top w:val="none" w:sz="0" w:space="0" w:color="auto"/>
        <w:left w:val="none" w:sz="0" w:space="0" w:color="auto"/>
        <w:bottom w:val="none" w:sz="0" w:space="0" w:color="auto"/>
        <w:right w:val="none" w:sz="0" w:space="0" w:color="auto"/>
      </w:divBdr>
    </w:div>
    <w:div w:id="2008973203">
      <w:bodyDiv w:val="1"/>
      <w:marLeft w:val="0"/>
      <w:marRight w:val="0"/>
      <w:marTop w:val="0"/>
      <w:marBottom w:val="0"/>
      <w:divBdr>
        <w:top w:val="none" w:sz="0" w:space="0" w:color="auto"/>
        <w:left w:val="none" w:sz="0" w:space="0" w:color="auto"/>
        <w:bottom w:val="none" w:sz="0" w:space="0" w:color="auto"/>
        <w:right w:val="none" w:sz="0" w:space="0" w:color="auto"/>
      </w:divBdr>
    </w:div>
    <w:div w:id="2009359389">
      <w:bodyDiv w:val="1"/>
      <w:marLeft w:val="0"/>
      <w:marRight w:val="0"/>
      <w:marTop w:val="0"/>
      <w:marBottom w:val="0"/>
      <w:divBdr>
        <w:top w:val="none" w:sz="0" w:space="0" w:color="auto"/>
        <w:left w:val="none" w:sz="0" w:space="0" w:color="auto"/>
        <w:bottom w:val="none" w:sz="0" w:space="0" w:color="auto"/>
        <w:right w:val="none" w:sz="0" w:space="0" w:color="auto"/>
      </w:divBdr>
    </w:div>
    <w:div w:id="2013792990">
      <w:bodyDiv w:val="1"/>
      <w:marLeft w:val="0"/>
      <w:marRight w:val="0"/>
      <w:marTop w:val="0"/>
      <w:marBottom w:val="0"/>
      <w:divBdr>
        <w:top w:val="none" w:sz="0" w:space="0" w:color="auto"/>
        <w:left w:val="none" w:sz="0" w:space="0" w:color="auto"/>
        <w:bottom w:val="none" w:sz="0" w:space="0" w:color="auto"/>
        <w:right w:val="none" w:sz="0" w:space="0" w:color="auto"/>
      </w:divBdr>
    </w:div>
    <w:div w:id="2021467879">
      <w:bodyDiv w:val="1"/>
      <w:marLeft w:val="0"/>
      <w:marRight w:val="0"/>
      <w:marTop w:val="0"/>
      <w:marBottom w:val="0"/>
      <w:divBdr>
        <w:top w:val="none" w:sz="0" w:space="0" w:color="auto"/>
        <w:left w:val="none" w:sz="0" w:space="0" w:color="auto"/>
        <w:bottom w:val="none" w:sz="0" w:space="0" w:color="auto"/>
        <w:right w:val="none" w:sz="0" w:space="0" w:color="auto"/>
      </w:divBdr>
    </w:div>
    <w:div w:id="2025014343">
      <w:bodyDiv w:val="1"/>
      <w:marLeft w:val="0"/>
      <w:marRight w:val="0"/>
      <w:marTop w:val="0"/>
      <w:marBottom w:val="0"/>
      <w:divBdr>
        <w:top w:val="none" w:sz="0" w:space="0" w:color="auto"/>
        <w:left w:val="none" w:sz="0" w:space="0" w:color="auto"/>
        <w:bottom w:val="none" w:sz="0" w:space="0" w:color="auto"/>
        <w:right w:val="none" w:sz="0" w:space="0" w:color="auto"/>
      </w:divBdr>
    </w:div>
    <w:div w:id="2040470617">
      <w:bodyDiv w:val="1"/>
      <w:marLeft w:val="0"/>
      <w:marRight w:val="0"/>
      <w:marTop w:val="0"/>
      <w:marBottom w:val="0"/>
      <w:divBdr>
        <w:top w:val="none" w:sz="0" w:space="0" w:color="auto"/>
        <w:left w:val="none" w:sz="0" w:space="0" w:color="auto"/>
        <w:bottom w:val="none" w:sz="0" w:space="0" w:color="auto"/>
        <w:right w:val="none" w:sz="0" w:space="0" w:color="auto"/>
      </w:divBdr>
    </w:div>
    <w:div w:id="2049262132">
      <w:bodyDiv w:val="1"/>
      <w:marLeft w:val="0"/>
      <w:marRight w:val="0"/>
      <w:marTop w:val="0"/>
      <w:marBottom w:val="0"/>
      <w:divBdr>
        <w:top w:val="none" w:sz="0" w:space="0" w:color="auto"/>
        <w:left w:val="none" w:sz="0" w:space="0" w:color="auto"/>
        <w:bottom w:val="none" w:sz="0" w:space="0" w:color="auto"/>
        <w:right w:val="none" w:sz="0" w:space="0" w:color="auto"/>
      </w:divBdr>
    </w:div>
    <w:div w:id="2057387598">
      <w:bodyDiv w:val="1"/>
      <w:marLeft w:val="0"/>
      <w:marRight w:val="0"/>
      <w:marTop w:val="0"/>
      <w:marBottom w:val="0"/>
      <w:divBdr>
        <w:top w:val="none" w:sz="0" w:space="0" w:color="auto"/>
        <w:left w:val="none" w:sz="0" w:space="0" w:color="auto"/>
        <w:bottom w:val="none" w:sz="0" w:space="0" w:color="auto"/>
        <w:right w:val="none" w:sz="0" w:space="0" w:color="auto"/>
      </w:divBdr>
    </w:div>
    <w:div w:id="2058124433">
      <w:bodyDiv w:val="1"/>
      <w:marLeft w:val="0"/>
      <w:marRight w:val="0"/>
      <w:marTop w:val="0"/>
      <w:marBottom w:val="0"/>
      <w:divBdr>
        <w:top w:val="none" w:sz="0" w:space="0" w:color="auto"/>
        <w:left w:val="none" w:sz="0" w:space="0" w:color="auto"/>
        <w:bottom w:val="none" w:sz="0" w:space="0" w:color="auto"/>
        <w:right w:val="none" w:sz="0" w:space="0" w:color="auto"/>
      </w:divBdr>
    </w:div>
    <w:div w:id="2058625070">
      <w:bodyDiv w:val="1"/>
      <w:marLeft w:val="0"/>
      <w:marRight w:val="0"/>
      <w:marTop w:val="0"/>
      <w:marBottom w:val="0"/>
      <w:divBdr>
        <w:top w:val="none" w:sz="0" w:space="0" w:color="auto"/>
        <w:left w:val="none" w:sz="0" w:space="0" w:color="auto"/>
        <w:bottom w:val="none" w:sz="0" w:space="0" w:color="auto"/>
        <w:right w:val="none" w:sz="0" w:space="0" w:color="auto"/>
      </w:divBdr>
    </w:div>
    <w:div w:id="2084791181">
      <w:bodyDiv w:val="1"/>
      <w:marLeft w:val="0"/>
      <w:marRight w:val="0"/>
      <w:marTop w:val="0"/>
      <w:marBottom w:val="0"/>
      <w:divBdr>
        <w:top w:val="none" w:sz="0" w:space="0" w:color="auto"/>
        <w:left w:val="none" w:sz="0" w:space="0" w:color="auto"/>
        <w:bottom w:val="none" w:sz="0" w:space="0" w:color="auto"/>
        <w:right w:val="none" w:sz="0" w:space="0" w:color="auto"/>
      </w:divBdr>
    </w:div>
    <w:div w:id="2123525481">
      <w:bodyDiv w:val="1"/>
      <w:marLeft w:val="0"/>
      <w:marRight w:val="0"/>
      <w:marTop w:val="0"/>
      <w:marBottom w:val="0"/>
      <w:divBdr>
        <w:top w:val="none" w:sz="0" w:space="0" w:color="auto"/>
        <w:left w:val="none" w:sz="0" w:space="0" w:color="auto"/>
        <w:bottom w:val="none" w:sz="0" w:space="0" w:color="auto"/>
        <w:right w:val="none" w:sz="0" w:space="0" w:color="auto"/>
      </w:divBdr>
    </w:div>
    <w:div w:id="2132433255">
      <w:bodyDiv w:val="1"/>
      <w:marLeft w:val="0"/>
      <w:marRight w:val="0"/>
      <w:marTop w:val="0"/>
      <w:marBottom w:val="0"/>
      <w:divBdr>
        <w:top w:val="none" w:sz="0" w:space="0" w:color="auto"/>
        <w:left w:val="none" w:sz="0" w:space="0" w:color="auto"/>
        <w:bottom w:val="none" w:sz="0" w:space="0" w:color="auto"/>
        <w:right w:val="none" w:sz="0" w:space="0" w:color="auto"/>
      </w:divBdr>
    </w:div>
    <w:div w:id="2140684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urti\Documents\Electricity%20price%20dat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Electricity</a:t>
            </a:r>
            <a:r>
              <a:rPr lang="en-US" baseline="0"/>
              <a:t> p</a:t>
            </a:r>
            <a:r>
              <a:rPr lang="en-US"/>
              <a:t>rice comparison of european countries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Price per kWh in pence </c:v>
                </c:pt>
              </c:strCache>
            </c:strRef>
          </c:tx>
          <c:spPr>
            <a:solidFill>
              <a:schemeClr val="accent1"/>
            </a:solidFill>
            <a:ln>
              <a:noFill/>
            </a:ln>
            <a:effectLst/>
          </c:spPr>
          <c:invertIfNegative val="0"/>
          <c:dPt>
            <c:idx val="1"/>
            <c:invertIfNegative val="0"/>
            <c:bubble3D val="0"/>
            <c:spPr>
              <a:solidFill>
                <a:srgbClr val="C00000"/>
              </a:solidFill>
              <a:ln>
                <a:noFill/>
              </a:ln>
              <a:effectLst/>
            </c:spPr>
            <c:extLst>
              <c:ext xmlns:c16="http://schemas.microsoft.com/office/drawing/2014/chart" uri="{C3380CC4-5D6E-409C-BE32-E72D297353CC}">
                <c16:uniqueId val="{00000001-6039-4127-839F-9827A1F82F8C}"/>
              </c:ext>
            </c:extLst>
          </c:dPt>
          <c:cat>
            <c:strRef>
              <c:f>Sheet1!$A$2:$A$32</c:f>
              <c:strCache>
                <c:ptCount val="31"/>
                <c:pt idx="0">
                  <c:v>Denmark</c:v>
                </c:pt>
                <c:pt idx="1">
                  <c:v>Germany</c:v>
                </c:pt>
                <c:pt idx="2">
                  <c:v>Belgium</c:v>
                </c:pt>
                <c:pt idx="3">
                  <c:v>Italy</c:v>
                </c:pt>
                <c:pt idx="4">
                  <c:v>Portugal</c:v>
                </c:pt>
                <c:pt idx="5">
                  <c:v>Ireland</c:v>
                </c:pt>
                <c:pt idx="6">
                  <c:v>Spain</c:v>
                </c:pt>
                <c:pt idx="7">
                  <c:v>Austria</c:v>
                </c:pt>
                <c:pt idx="8">
                  <c:v>United Kingdom</c:v>
                </c:pt>
                <c:pt idx="9">
                  <c:v>Sweden</c:v>
                </c:pt>
                <c:pt idx="10">
                  <c:v>Greece</c:v>
                </c:pt>
                <c:pt idx="11">
                  <c:v>Luxembourg</c:v>
                </c:pt>
                <c:pt idx="12">
                  <c:v>France</c:v>
                </c:pt>
                <c:pt idx="13">
                  <c:v>Liechtenstein</c:v>
                </c:pt>
                <c:pt idx="14">
                  <c:v>Latvia</c:v>
                </c:pt>
                <c:pt idx="15">
                  <c:v>Netherlands</c:v>
                </c:pt>
                <c:pt idx="16">
                  <c:v>Slovenia</c:v>
                </c:pt>
                <c:pt idx="17">
                  <c:v>Finland</c:v>
                </c:pt>
                <c:pt idx="18">
                  <c:v>Cyprus</c:v>
                </c:pt>
                <c:pt idx="19">
                  <c:v>Norway</c:v>
                </c:pt>
                <c:pt idx="20">
                  <c:v>Czech Republic</c:v>
                </c:pt>
                <c:pt idx="21">
                  <c:v>Slovakia</c:v>
                </c:pt>
                <c:pt idx="22">
                  <c:v>Poland</c:v>
                </c:pt>
                <c:pt idx="23">
                  <c:v>Croatia</c:v>
                </c:pt>
                <c:pt idx="24">
                  <c:v>Iceland</c:v>
                </c:pt>
                <c:pt idx="25">
                  <c:v>Malta</c:v>
                </c:pt>
                <c:pt idx="26">
                  <c:v>Romania</c:v>
                </c:pt>
                <c:pt idx="27">
                  <c:v>Lithuania</c:v>
                </c:pt>
                <c:pt idx="28">
                  <c:v>Estonia</c:v>
                </c:pt>
                <c:pt idx="29">
                  <c:v>Hungary</c:v>
                </c:pt>
                <c:pt idx="30">
                  <c:v>Bulgaria</c:v>
                </c:pt>
              </c:strCache>
            </c:strRef>
          </c:cat>
          <c:val>
            <c:numRef>
              <c:f>Sheet1!$B$2:$B$32</c:f>
              <c:numCache>
                <c:formatCode>General</c:formatCode>
                <c:ptCount val="31"/>
                <c:pt idx="0">
                  <c:v>26.68</c:v>
                </c:pt>
                <c:pt idx="1">
                  <c:v>25.65</c:v>
                </c:pt>
                <c:pt idx="2">
                  <c:v>21.93</c:v>
                </c:pt>
                <c:pt idx="3">
                  <c:v>20.82</c:v>
                </c:pt>
                <c:pt idx="4">
                  <c:v>20.3</c:v>
                </c:pt>
                <c:pt idx="5">
                  <c:v>19.95</c:v>
                </c:pt>
                <c:pt idx="6">
                  <c:v>18.91</c:v>
                </c:pt>
                <c:pt idx="7">
                  <c:v>17.54</c:v>
                </c:pt>
                <c:pt idx="8">
                  <c:v>16.84</c:v>
                </c:pt>
                <c:pt idx="9">
                  <c:v>16.32</c:v>
                </c:pt>
                <c:pt idx="10">
                  <c:v>15.2</c:v>
                </c:pt>
                <c:pt idx="11">
                  <c:v>14.68</c:v>
                </c:pt>
                <c:pt idx="12">
                  <c:v>14.59</c:v>
                </c:pt>
                <c:pt idx="13">
                  <c:v>14.34</c:v>
                </c:pt>
                <c:pt idx="14">
                  <c:v>14.08</c:v>
                </c:pt>
                <c:pt idx="15">
                  <c:v>14</c:v>
                </c:pt>
                <c:pt idx="16">
                  <c:v>14</c:v>
                </c:pt>
                <c:pt idx="17">
                  <c:v>13.3</c:v>
                </c:pt>
                <c:pt idx="18">
                  <c:v>13.21</c:v>
                </c:pt>
                <c:pt idx="19">
                  <c:v>13.13</c:v>
                </c:pt>
                <c:pt idx="20">
                  <c:v>12.26</c:v>
                </c:pt>
                <c:pt idx="21">
                  <c:v>12.26</c:v>
                </c:pt>
                <c:pt idx="22">
                  <c:v>11.5</c:v>
                </c:pt>
                <c:pt idx="23">
                  <c:v>11.31</c:v>
                </c:pt>
                <c:pt idx="24">
                  <c:v>11.31</c:v>
                </c:pt>
                <c:pt idx="25">
                  <c:v>10.88</c:v>
                </c:pt>
                <c:pt idx="26">
                  <c:v>10.88</c:v>
                </c:pt>
                <c:pt idx="27">
                  <c:v>10.62</c:v>
                </c:pt>
                <c:pt idx="28">
                  <c:v>10.45</c:v>
                </c:pt>
                <c:pt idx="29">
                  <c:v>9.58</c:v>
                </c:pt>
                <c:pt idx="30">
                  <c:v>8.2899999999999991</c:v>
                </c:pt>
              </c:numCache>
            </c:numRef>
          </c:val>
          <c:extLst>
            <c:ext xmlns:c16="http://schemas.microsoft.com/office/drawing/2014/chart" uri="{C3380CC4-5D6E-409C-BE32-E72D297353CC}">
              <c16:uniqueId val="{00000002-6039-4127-839F-9827A1F82F8C}"/>
            </c:ext>
          </c:extLst>
        </c:ser>
        <c:dLbls>
          <c:showLegendKey val="0"/>
          <c:showVal val="0"/>
          <c:showCatName val="0"/>
          <c:showSerName val="0"/>
          <c:showPercent val="0"/>
          <c:showBubbleSize val="0"/>
        </c:dLbls>
        <c:gapWidth val="219"/>
        <c:overlap val="-27"/>
        <c:axId val="1186473472"/>
        <c:axId val="1188625168"/>
      </c:barChart>
      <c:catAx>
        <c:axId val="11864734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Country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8625168"/>
        <c:crosses val="autoZero"/>
        <c:auto val="1"/>
        <c:lblAlgn val="ctr"/>
        <c:lblOffset val="100"/>
        <c:noMultiLvlLbl val="0"/>
      </c:catAx>
      <c:valAx>
        <c:axId val="11886251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Price</a:t>
                </a:r>
                <a:r>
                  <a:rPr lang="en-GB" baseline="0"/>
                  <a:t> in pence per kWh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a:solidFill>
              <a:schemeClr val="accent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64734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Rob19</b:Tag>
    <b:SourceType>JournalArticle</b:SourceType>
    <b:Guid>{8503C4F1-5200-4F9F-82A7-EAA84ECB8EEE}</b:Guid>
    <b:Title>A wedge or a weight? Critically examining nuclear power’s viability as a low carbon energy source from an intergenerational perspective</b:Title>
    <b:Year>2019</b:Year>
    <b:Author>
      <b:Author>
        <b:NameList>
          <b:Person>
            <b:Last>Robert W baron</b:Last>
            <b:First>mary</b:First>
            <b:Middle>c hill</b:Middle>
          </b:Person>
        </b:NameList>
      </b:Author>
    </b:Author>
    <b:JournalName>energy research and social science</b:JournalName>
    <b:RefOrder>2</b:RefOrder>
  </b:Source>
  <b:Source>
    <b:Tag>Tae18</b:Tag>
    <b:SourceType>JournalArticle</b:SourceType>
    <b:Guid>{560384FD-E8DE-42C4-A7A0-AE271FFC601F}</b:Guid>
    <b:Author>
      <b:Author>
        <b:NameList>
          <b:Person>
            <b:Last>Kim</b:Last>
            <b:First>Taeyoung</b:First>
            <b:Middle>Jin Jinsoo</b:Middle>
          </b:Person>
        </b:NameList>
      </b:Author>
    </b:Author>
    <b:Title>What is better for mitigating carbon emissions – Renewable energy or nuclear energy? A panel data analysis</b:Title>
    <b:JournalName>renewable and sustainable energy reviews</b:JournalName>
    <b:Year>2018</b:Year>
    <b:RefOrder>1</b:RefOrder>
  </b:Source>
  <b:Source>
    <b:Tag>Lor19</b:Tag>
    <b:SourceType>JournalArticle</b:SourceType>
    <b:Guid>{6D478FFF-0789-465B-94CC-16B3D7B80369}</b:Guid>
    <b:Author>
      <b:Author>
        <b:NameList>
          <b:Person>
            <b:Last>murray</b:Last>
            <b:First>Lorcan</b:First>
          </b:Person>
        </b:NameList>
      </b:Author>
    </b:Author>
    <b:Title>The need to rethink German Nuclear Power</b:Title>
    <b:JournalName>the electricity journal</b:JournalName>
    <b:Year>2019</b:Year>
    <b:RefOrder>8</b:RefOrder>
  </b:Source>
  <b:Source>
    <b:Tag>sam19</b:Tag>
    <b:SourceType>JournalArticle</b:SourceType>
    <b:Guid>{F6DF9723-8C85-4269-A465-C07A74D7FCDA}</b:Guid>
    <b:Author>
      <b:Author>
        <b:NameList>
          <b:Person>
            <b:Last>samuel adams</b:Last>
            <b:First>alex</b:First>
            <b:Middle>o. acheampong</b:Middle>
          </b:Person>
        </b:NameList>
      </b:Author>
    </b:Author>
    <b:Title>Reducing carbon emissions: The role of renewable energy and democracy</b:Title>
    <b:JournalName>Journal of cleaner production</b:JournalName>
    <b:Year>2019</b:Year>
    <b:RefOrder>7</b:RefOrder>
  </b:Source>
  <b:Source>
    <b:Tag>rem18</b:Tag>
    <b:SourceType>JournalArticle</b:SourceType>
    <b:Guid>{BB9D927D-E6A7-4998-BEE4-D9ED4D7F97EF}</b:Guid>
    <b:Author>
      <b:Author>
        <b:NameList>
          <b:Person>
            <b:Last>remus pravalie</b:Last>
            <b:First>georgeta</b:First>
            <b:Middle>bandoc</b:Middle>
          </b:Person>
        </b:NameList>
      </b:Author>
    </b:Author>
    <b:Title>Nuclear energy: Between global electricity demand, worldwide decarbonisation imperativeness, and planetary environmental implications</b:Title>
    <b:JournalName>Journal of Environmental Management</b:JournalName>
    <b:Year>2018</b:Year>
    <b:RefOrder>4</b:RefOrder>
  </b:Source>
  <b:Source>
    <b:Tag>pio19</b:Tag>
    <b:SourceType>JournalArticle</b:SourceType>
    <b:Guid>{7DB9DAF2-93F3-4AA6-B1A3-62642D4918BF}</b:Guid>
    <b:Author>
      <b:Author>
        <b:NameList>
          <b:Person>
            <b:Last>piotr Borawski</b:Last>
            <b:First>aneta</b:First>
            <b:Middle>beldycka-borawska, elzibieta jadwiga szymanska, Krzysztof jozef jankowski, bogdan dubis, james w. dunn</b:Middle>
          </b:Person>
        </b:NameList>
      </b:Author>
    </b:Author>
    <b:Title>Development of renewable energy sources market and biofuels in The European Union</b:Title>
    <b:JournalName>Journal of cleaner production</b:JournalName>
    <b:Year>2019</b:Year>
    <b:RefOrder>11</b:RefOrder>
  </b:Source>
  <b:Source>
    <b:Tag>sor16</b:Tag>
    <b:SourceType>InternetSite</b:SourceType>
    <b:Guid>{1B70111D-6607-4980-802E-81328A46D1B1}</b:Guid>
    <b:Title>when will germany finally ditch coal?</b:Title>
    <b:Year>2016</b:Year>
    <b:Author>
      <b:Author>
        <b:NameList>
          <b:Person>
            <b:Last>amelang</b:Last>
            <b:First>soren</b:First>
          </b:Person>
        </b:NameList>
      </b:Author>
    </b:Author>
    <b:InternetSiteTitle>clean energy wire</b:InternetSiteTitle>
    <b:URL>https://www.cleanenergywire.org/factsheets/when-will-germany-finally-ditch-coal</b:URL>
    <b:RefOrder>9</b:RefOrder>
  </b:Source>
  <b:Source>
    <b:Tag>web17</b:Tag>
    <b:SourceType>InternetSite</b:SourceType>
    <b:Guid>{BC81BC13-F98E-4FE5-9A0B-F74099A4B19C}</b:Guid>
    <b:Author>
      <b:Author>
        <b:NameList>
          <b:Person>
            <b:Last>solutions</b:Last>
            <b:First>web</b:First>
          </b:Person>
        </b:NameList>
      </b:Author>
    </b:Author>
    <b:Title>Renewables can reduce CO2 emissions by 70% by 2050</b:Title>
    <b:InternetSiteTitle>climate action</b:InternetSiteTitle>
    <b:Year>2017</b:Year>
    <b:URL>http://www.climateaction.org/news/renewables_can_reduce_co2_emission_by_70_by_2050</b:URL>
    <b:RefOrder>6</b:RefOrder>
  </b:Source>
  <b:Source>
    <b:Tag>uni09</b:Tag>
    <b:SourceType>Book</b:SourceType>
    <b:Guid>{4796AC4F-AE10-4786-99FB-EB842955F326}</b:Guid>
    <b:Author>
      <b:Author>
        <b:NameList>
          <b:Person>
            <b:Last>government</b:Last>
            <b:First>united</b:First>
            <b:Middle>states</b:Middle>
          </b:Person>
        </b:NameList>
      </b:Author>
    </b:Author>
    <b:Title>NUCLEAR WASTE</b:Title>
    <b:Year>2009</b:Year>
    <b:Publisher>GAO</b:Publisher>
    <b:RefOrder>3</b:RefOrder>
  </b:Source>
  <b:Source>
    <b:Tag>Ele18</b:Tag>
    <b:SourceType>InternetSite</b:SourceType>
    <b:Guid>{98114172-730B-4408-A652-AD35F55930C0}</b:Guid>
    <b:Title>Electricity Prices in Europe Compared 2018</b:Title>
    <b:InternetSiteTitle>selectra</b:InternetSiteTitle>
    <b:Year>2018</b:Year>
    <b:URL>https://selectra.co.uk/energy/guides/tariffs/electricity/europe</b:URL>
    <b:Author>
      <b:Author>
        <b:NameList>
          <b:Person>
            <b:Last>selectra</b:Last>
          </b:Person>
        </b:NameList>
      </b:Author>
    </b:Author>
    <b:RefOrder>10</b:RefOrder>
  </b:Source>
  <b:Source>
    <b:Tag>Emi</b:Tag>
    <b:SourceType>InternetSite</b:SourceType>
    <b:Guid>{33987465-934C-4E59-B95A-43452389CFDA}</b:Guid>
    <b:Title>Tackling China’s Smog Problem with Renewable Energy</b:Title>
    <b:URL>https://www.bioenergyconsult.com/china-smog/</b:URL>
    <b:Author>
      <b:Author>
        <b:NameList>
          <b:Person>
            <b:Last>Folk</b:Last>
            <b:First>Emily</b:First>
          </b:Person>
        </b:NameList>
      </b:Author>
    </b:Autho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04E587-67F8-4BB5-BAD0-64F0D0FF6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1505</TotalTime>
  <Pages>7</Pages>
  <Words>2287</Words>
  <Characters>13038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M4x02063</Company>
  <LinksUpToDate>false</LinksUpToDate>
  <CharactersWithSpaces>15295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there a place for nuclear energy alongside renewable energy for tackling climate change</dc:title>
  <dc:subject/>
  <dc:creator>Curtis Gwyther (1811172)</dc:creator>
  <cp:keywords/>
  <dc:description/>
  <cp:lastModifiedBy>Curtis Gwyther (1811172)</cp:lastModifiedBy>
  <cp:revision>30</cp:revision>
  <dcterms:created xsi:type="dcterms:W3CDTF">2019-11-01T17:27:00Z</dcterms:created>
  <dcterms:modified xsi:type="dcterms:W3CDTF">2019-11-22T16:54:00Z</dcterms:modified>
</cp:coreProperties>
</file>