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0A78CA" w:rsidRPr="00300FA2" w:rsidRDefault="000A78CA">
      <w:pPr>
        <w:spacing w:line="360" w:lineRule="auto"/>
        <w:jc w:val="center"/>
        <w:rPr>
          <w:rFonts w:ascii="Times New Roman" w:eastAsia="Times New Roman" w:hAnsi="Times New Roman" w:cs="Times New Roman"/>
          <w:b/>
          <w:sz w:val="32"/>
          <w:szCs w:val="32"/>
        </w:rPr>
      </w:pPr>
    </w:p>
    <w:p w14:paraId="00000002" w14:textId="77777777" w:rsidR="000A78CA" w:rsidRPr="00300FA2" w:rsidRDefault="000A78CA">
      <w:pPr>
        <w:spacing w:line="360" w:lineRule="auto"/>
        <w:jc w:val="center"/>
        <w:rPr>
          <w:rFonts w:ascii="Times New Roman" w:eastAsia="Times New Roman" w:hAnsi="Times New Roman" w:cs="Times New Roman"/>
          <w:b/>
          <w:sz w:val="32"/>
          <w:szCs w:val="32"/>
        </w:rPr>
      </w:pPr>
    </w:p>
    <w:p w14:paraId="00000003" w14:textId="77777777" w:rsidR="000A78CA" w:rsidRPr="00300FA2" w:rsidRDefault="000A78CA">
      <w:pPr>
        <w:spacing w:line="360" w:lineRule="auto"/>
        <w:jc w:val="center"/>
        <w:rPr>
          <w:rFonts w:ascii="Times New Roman" w:eastAsia="Times New Roman" w:hAnsi="Times New Roman" w:cs="Times New Roman"/>
          <w:b/>
          <w:sz w:val="32"/>
          <w:szCs w:val="32"/>
        </w:rPr>
      </w:pPr>
    </w:p>
    <w:p w14:paraId="00000004" w14:textId="77777777" w:rsidR="000A78CA" w:rsidRPr="00300FA2" w:rsidRDefault="000A78CA">
      <w:pPr>
        <w:spacing w:line="360" w:lineRule="auto"/>
        <w:jc w:val="center"/>
        <w:rPr>
          <w:rFonts w:ascii="Times New Roman" w:eastAsia="Times New Roman" w:hAnsi="Times New Roman" w:cs="Times New Roman"/>
          <w:b/>
          <w:sz w:val="32"/>
          <w:szCs w:val="32"/>
        </w:rPr>
      </w:pPr>
    </w:p>
    <w:p w14:paraId="00000005" w14:textId="77777777" w:rsidR="000A78CA" w:rsidRPr="00300FA2" w:rsidRDefault="000A78CA">
      <w:pPr>
        <w:spacing w:line="360" w:lineRule="auto"/>
        <w:jc w:val="center"/>
        <w:rPr>
          <w:rFonts w:ascii="Times New Roman" w:eastAsia="Times New Roman" w:hAnsi="Times New Roman" w:cs="Times New Roman"/>
          <w:b/>
          <w:sz w:val="32"/>
          <w:szCs w:val="32"/>
        </w:rPr>
      </w:pPr>
    </w:p>
    <w:p w14:paraId="00000009" w14:textId="584F3F91" w:rsidR="000A78CA" w:rsidRPr="00300FA2" w:rsidRDefault="004A738B" w:rsidP="004A738B">
      <w:pPr>
        <w:spacing w:line="360" w:lineRule="auto"/>
        <w:jc w:val="center"/>
        <w:rPr>
          <w:rFonts w:ascii="Times New Roman" w:eastAsia="Times New Roman" w:hAnsi="Times New Roman" w:cs="Times New Roman"/>
          <w:b/>
          <w:sz w:val="32"/>
          <w:szCs w:val="32"/>
        </w:rPr>
      </w:pPr>
      <w:r w:rsidRPr="004A738B">
        <w:rPr>
          <w:rFonts w:ascii="Times New Roman" w:eastAsia="Times New Roman" w:hAnsi="Times New Roman" w:cs="Times New Roman"/>
          <w:b/>
          <w:noProof/>
          <w:sz w:val="32"/>
          <w:szCs w:val="32"/>
        </w:rPr>
        <w:drawing>
          <wp:inline distT="0" distB="0" distL="0" distR="0" wp14:anchorId="173FF406" wp14:editId="0B813A83">
            <wp:extent cx="3448531" cy="158137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48531" cy="1581371"/>
                    </a:xfrm>
                    <a:prstGeom prst="rect">
                      <a:avLst/>
                    </a:prstGeom>
                  </pic:spPr>
                </pic:pic>
              </a:graphicData>
            </a:graphic>
          </wp:inline>
        </w:drawing>
      </w:r>
    </w:p>
    <w:p w14:paraId="0000000A" w14:textId="77777777" w:rsidR="000A78CA" w:rsidRPr="00300FA2" w:rsidRDefault="000A78CA">
      <w:pPr>
        <w:spacing w:line="360" w:lineRule="auto"/>
        <w:rPr>
          <w:rFonts w:ascii="Times New Roman" w:eastAsia="Times New Roman" w:hAnsi="Times New Roman" w:cs="Times New Roman"/>
          <w:b/>
          <w:sz w:val="32"/>
          <w:szCs w:val="32"/>
        </w:rPr>
      </w:pPr>
    </w:p>
    <w:p w14:paraId="0000000B" w14:textId="77777777" w:rsidR="000A78CA" w:rsidRPr="00300FA2" w:rsidRDefault="000A78CA">
      <w:pPr>
        <w:spacing w:line="360" w:lineRule="auto"/>
        <w:jc w:val="center"/>
        <w:rPr>
          <w:rFonts w:ascii="Times New Roman" w:eastAsia="Times New Roman" w:hAnsi="Times New Roman" w:cs="Times New Roman"/>
          <w:b/>
          <w:sz w:val="32"/>
          <w:szCs w:val="32"/>
        </w:rPr>
      </w:pPr>
    </w:p>
    <w:p w14:paraId="0000000C" w14:textId="3DACE5AC" w:rsidR="004A738B" w:rsidRDefault="00825902">
      <w:pPr>
        <w:spacing w:line="360" w:lineRule="auto"/>
        <w:jc w:val="center"/>
        <w:rPr>
          <w:rFonts w:ascii="Times New Roman" w:eastAsia="Times New Roman" w:hAnsi="Times New Roman" w:cs="Times New Roman"/>
          <w:b/>
          <w:sz w:val="32"/>
          <w:szCs w:val="32"/>
        </w:rPr>
      </w:pPr>
      <w:r w:rsidRPr="00300FA2">
        <w:rPr>
          <w:rFonts w:ascii="Times New Roman" w:eastAsia="Times New Roman" w:hAnsi="Times New Roman" w:cs="Times New Roman"/>
          <w:b/>
          <w:sz w:val="32"/>
          <w:szCs w:val="32"/>
        </w:rPr>
        <w:t xml:space="preserve">The Role of Training and Development in achieving </w:t>
      </w:r>
      <w:proofErr w:type="spellStart"/>
      <w:r w:rsidRPr="00300FA2">
        <w:rPr>
          <w:rFonts w:ascii="Times New Roman" w:eastAsia="Times New Roman" w:hAnsi="Times New Roman" w:cs="Times New Roman"/>
          <w:b/>
          <w:sz w:val="32"/>
          <w:szCs w:val="32"/>
        </w:rPr>
        <w:t>organisational</w:t>
      </w:r>
      <w:proofErr w:type="spellEnd"/>
      <w:r w:rsidRPr="00300FA2">
        <w:rPr>
          <w:rFonts w:ascii="Times New Roman" w:eastAsia="Times New Roman" w:hAnsi="Times New Roman" w:cs="Times New Roman"/>
          <w:b/>
          <w:sz w:val="32"/>
          <w:szCs w:val="32"/>
        </w:rPr>
        <w:t xml:space="preserve"> performance in the pharmaceutical industry</w:t>
      </w:r>
    </w:p>
    <w:p w14:paraId="71D77986" w14:textId="77777777" w:rsidR="007E4DA4" w:rsidRDefault="007E4DA4" w:rsidP="00A07D58">
      <w:pPr>
        <w:rPr>
          <w:rFonts w:ascii="Times New Roman" w:eastAsia="Times New Roman" w:hAnsi="Times New Roman" w:cs="Times New Roman"/>
          <w:b/>
          <w:sz w:val="32"/>
          <w:szCs w:val="32"/>
        </w:rPr>
      </w:pPr>
    </w:p>
    <w:p w14:paraId="4D65FE32" w14:textId="77777777" w:rsidR="007E4DA4" w:rsidRDefault="007E4DA4" w:rsidP="00A07D58">
      <w:pPr>
        <w:rPr>
          <w:rFonts w:ascii="Times New Roman" w:eastAsia="Times New Roman" w:hAnsi="Times New Roman" w:cs="Times New Roman"/>
          <w:b/>
          <w:sz w:val="32"/>
          <w:szCs w:val="32"/>
        </w:rPr>
      </w:pPr>
    </w:p>
    <w:p w14:paraId="086F114F" w14:textId="19ACE13C" w:rsidR="007E4DA4" w:rsidRPr="00F84896" w:rsidRDefault="007E4DA4" w:rsidP="007E4DA4">
      <w:pPr>
        <w:jc w:val="center"/>
        <w:rPr>
          <w:rFonts w:ascii="Times New Roman" w:eastAsia="Times New Roman" w:hAnsi="Times New Roman" w:cs="Times New Roman"/>
          <w:bCs/>
          <w:sz w:val="32"/>
          <w:szCs w:val="32"/>
        </w:rPr>
      </w:pPr>
      <w:r w:rsidRPr="00F84896">
        <w:rPr>
          <w:rFonts w:ascii="Times New Roman" w:eastAsia="Times New Roman" w:hAnsi="Times New Roman" w:cs="Times New Roman"/>
          <w:bCs/>
          <w:sz w:val="32"/>
          <w:szCs w:val="32"/>
        </w:rPr>
        <w:t>By: Mona Hussien</w:t>
      </w:r>
    </w:p>
    <w:p w14:paraId="54DBBC4E" w14:textId="0038352D" w:rsidR="007E4DA4" w:rsidRPr="00F84896" w:rsidRDefault="007E4DA4" w:rsidP="007E4DA4">
      <w:pPr>
        <w:jc w:val="center"/>
        <w:rPr>
          <w:rFonts w:ascii="Times New Roman" w:eastAsia="Times New Roman" w:hAnsi="Times New Roman" w:cs="Times New Roman"/>
          <w:bCs/>
          <w:sz w:val="32"/>
          <w:szCs w:val="32"/>
        </w:rPr>
      </w:pPr>
      <w:r w:rsidRPr="00F84896">
        <w:rPr>
          <w:rFonts w:ascii="Times New Roman" w:eastAsia="Times New Roman" w:hAnsi="Times New Roman" w:cs="Times New Roman"/>
          <w:bCs/>
          <w:sz w:val="32"/>
          <w:szCs w:val="32"/>
        </w:rPr>
        <w:t>Student number: 2211516</w:t>
      </w:r>
    </w:p>
    <w:p w14:paraId="1861064F" w14:textId="77777777" w:rsidR="007E4DA4" w:rsidRDefault="007E4DA4" w:rsidP="00A07D58">
      <w:pPr>
        <w:rPr>
          <w:rFonts w:ascii="Times New Roman" w:eastAsia="Times New Roman" w:hAnsi="Times New Roman" w:cs="Times New Roman"/>
          <w:b/>
          <w:sz w:val="32"/>
          <w:szCs w:val="32"/>
        </w:rPr>
      </w:pPr>
    </w:p>
    <w:p w14:paraId="57D8DF39" w14:textId="77777777" w:rsidR="007E4DA4" w:rsidRDefault="007E4DA4" w:rsidP="00A07D58">
      <w:pPr>
        <w:rPr>
          <w:rFonts w:ascii="Times New Roman" w:eastAsia="Times New Roman" w:hAnsi="Times New Roman" w:cs="Times New Roman"/>
          <w:b/>
          <w:sz w:val="32"/>
          <w:szCs w:val="32"/>
        </w:rPr>
      </w:pPr>
    </w:p>
    <w:p w14:paraId="19974A45" w14:textId="77777777" w:rsidR="007E4DA4" w:rsidRDefault="007E4DA4" w:rsidP="00A07D58">
      <w:pPr>
        <w:rPr>
          <w:rFonts w:ascii="Times New Roman" w:eastAsia="Times New Roman" w:hAnsi="Times New Roman" w:cs="Times New Roman"/>
          <w:b/>
          <w:sz w:val="32"/>
          <w:szCs w:val="32"/>
        </w:rPr>
      </w:pPr>
    </w:p>
    <w:p w14:paraId="5FA6484D" w14:textId="77777777" w:rsidR="007E4DA4" w:rsidRDefault="007E4DA4" w:rsidP="00A07D58">
      <w:pPr>
        <w:rPr>
          <w:rFonts w:ascii="Times New Roman" w:eastAsia="Times New Roman" w:hAnsi="Times New Roman" w:cs="Times New Roman"/>
          <w:b/>
          <w:sz w:val="32"/>
          <w:szCs w:val="32"/>
        </w:rPr>
      </w:pPr>
    </w:p>
    <w:p w14:paraId="29561ADF" w14:textId="77777777" w:rsidR="007E4DA4" w:rsidRDefault="007E4DA4" w:rsidP="00A07D58">
      <w:pPr>
        <w:rPr>
          <w:rFonts w:ascii="Times New Roman" w:eastAsia="Times New Roman" w:hAnsi="Times New Roman" w:cs="Times New Roman"/>
          <w:b/>
          <w:sz w:val="32"/>
          <w:szCs w:val="32"/>
        </w:rPr>
      </w:pPr>
    </w:p>
    <w:p w14:paraId="40B34AFA" w14:textId="77777777" w:rsidR="007E4DA4" w:rsidRDefault="007E4DA4" w:rsidP="00A07D58">
      <w:pPr>
        <w:rPr>
          <w:rFonts w:ascii="Times New Roman" w:eastAsia="Times New Roman" w:hAnsi="Times New Roman" w:cs="Times New Roman"/>
          <w:b/>
          <w:sz w:val="32"/>
          <w:szCs w:val="32"/>
        </w:rPr>
      </w:pPr>
    </w:p>
    <w:p w14:paraId="5469926E" w14:textId="77777777" w:rsidR="007E4DA4" w:rsidRDefault="007E4DA4" w:rsidP="00A07D58">
      <w:pPr>
        <w:rPr>
          <w:rFonts w:ascii="Times New Roman" w:eastAsia="Times New Roman" w:hAnsi="Times New Roman" w:cs="Times New Roman"/>
          <w:b/>
          <w:sz w:val="32"/>
          <w:szCs w:val="32"/>
        </w:rPr>
      </w:pPr>
    </w:p>
    <w:p w14:paraId="73DD1BA0" w14:textId="77777777" w:rsidR="007E4DA4" w:rsidRDefault="007E4DA4" w:rsidP="00A07D58">
      <w:pPr>
        <w:rPr>
          <w:rFonts w:ascii="Times New Roman" w:eastAsia="Times New Roman" w:hAnsi="Times New Roman" w:cs="Times New Roman"/>
          <w:b/>
          <w:sz w:val="32"/>
          <w:szCs w:val="32"/>
        </w:rPr>
      </w:pPr>
    </w:p>
    <w:p w14:paraId="4F4FEBB6" w14:textId="77777777" w:rsidR="007E4DA4" w:rsidRPr="00A07D58" w:rsidRDefault="007E4DA4" w:rsidP="00A07D58">
      <w:pPr>
        <w:rPr>
          <w:rFonts w:ascii="Times New Roman" w:eastAsia="Times New Roman" w:hAnsi="Times New Roman" w:cs="Times New Roman"/>
          <w:b/>
          <w:sz w:val="32"/>
          <w:szCs w:val="32"/>
        </w:rPr>
      </w:pPr>
    </w:p>
    <w:p w14:paraId="3209C690" w14:textId="51653D0C" w:rsidR="000A78CA" w:rsidRDefault="00300FA2" w:rsidP="004A738B">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Abstract</w:t>
      </w:r>
    </w:p>
    <w:p w14:paraId="6C3C0BDF" w14:textId="144A6960" w:rsidR="00300FA2" w:rsidRPr="00300FA2" w:rsidRDefault="00A07D58" w:rsidP="00300FA2">
      <w:pPr>
        <w:spacing w:line="360" w:lineRule="auto"/>
        <w:jc w:val="both"/>
        <w:rPr>
          <w:rFonts w:ascii="Times New Roman" w:eastAsia="Times New Roman" w:hAnsi="Times New Roman" w:cs="Times New Roman"/>
          <w:b/>
          <w:sz w:val="32"/>
          <w:szCs w:val="32"/>
        </w:rPr>
      </w:pPr>
      <w:r>
        <w:rPr>
          <w:rFonts w:ascii="Times New Roman" w:eastAsia="Times New Roman" w:hAnsi="Times New Roman" w:cs="Times New Roman"/>
          <w:sz w:val="24"/>
          <w:szCs w:val="24"/>
        </w:rPr>
        <w:t>Chapter</w:t>
      </w:r>
      <w:r w:rsidR="00300FA2">
        <w:rPr>
          <w:rFonts w:ascii="Times New Roman" w:eastAsia="Times New Roman" w:hAnsi="Times New Roman" w:cs="Times New Roman"/>
          <w:sz w:val="24"/>
          <w:szCs w:val="24"/>
        </w:rPr>
        <w:t xml:space="preserve"> 1 of this study analyse</w:t>
      </w:r>
      <w:r w:rsidR="007E4DA4">
        <w:rPr>
          <w:rFonts w:ascii="Times New Roman" w:eastAsia="Times New Roman" w:hAnsi="Times New Roman" w:cs="Times New Roman"/>
          <w:sz w:val="24"/>
          <w:szCs w:val="24"/>
        </w:rPr>
        <w:t>s</w:t>
      </w:r>
      <w:r w:rsidR="00300FA2">
        <w:rPr>
          <w:rFonts w:ascii="Times New Roman" w:eastAsia="Times New Roman" w:hAnsi="Times New Roman" w:cs="Times New Roman"/>
          <w:sz w:val="24"/>
          <w:szCs w:val="24"/>
        </w:rPr>
        <w:t xml:space="preserve"> the research background, research question, aim and objectives of the study. </w:t>
      </w:r>
      <w:r>
        <w:rPr>
          <w:rFonts w:ascii="Times New Roman" w:eastAsia="Times New Roman" w:hAnsi="Times New Roman" w:cs="Times New Roman"/>
          <w:color w:val="000000"/>
          <w:sz w:val="24"/>
          <w:szCs w:val="24"/>
          <w:highlight w:val="white"/>
        </w:rPr>
        <w:t>Chapter</w:t>
      </w:r>
      <w:r w:rsidR="00300FA2">
        <w:rPr>
          <w:rFonts w:ascii="Times New Roman" w:eastAsia="Times New Roman" w:hAnsi="Times New Roman" w:cs="Times New Roman"/>
          <w:color w:val="000000"/>
          <w:sz w:val="24"/>
          <w:szCs w:val="24"/>
          <w:highlight w:val="white"/>
        </w:rPr>
        <w:t xml:space="preserve"> 2</w:t>
      </w:r>
      <w:r w:rsidR="00300FA2" w:rsidRPr="00300FA2">
        <w:rPr>
          <w:rFonts w:ascii="Times New Roman" w:eastAsia="Times New Roman" w:hAnsi="Times New Roman" w:cs="Times New Roman"/>
          <w:color w:val="000000"/>
          <w:sz w:val="24"/>
          <w:szCs w:val="24"/>
          <w:highlight w:val="white"/>
        </w:rPr>
        <w:t xml:space="preserve"> will discuss the role of training and development in achieving </w:t>
      </w:r>
      <w:proofErr w:type="spellStart"/>
      <w:r w:rsidR="00300FA2" w:rsidRPr="00300FA2">
        <w:rPr>
          <w:rFonts w:ascii="Times New Roman" w:eastAsia="Times New Roman" w:hAnsi="Times New Roman" w:cs="Times New Roman"/>
          <w:color w:val="000000"/>
          <w:sz w:val="24"/>
          <w:szCs w:val="24"/>
          <w:highlight w:val="white"/>
        </w:rPr>
        <w:t>organisational</w:t>
      </w:r>
      <w:proofErr w:type="spellEnd"/>
      <w:r w:rsidR="00300FA2" w:rsidRPr="00300FA2">
        <w:rPr>
          <w:rFonts w:ascii="Times New Roman" w:eastAsia="Times New Roman" w:hAnsi="Times New Roman" w:cs="Times New Roman"/>
          <w:color w:val="000000"/>
          <w:sz w:val="24"/>
          <w:szCs w:val="24"/>
          <w:highlight w:val="white"/>
        </w:rPr>
        <w:t xml:space="preserve"> performance in the pharmaceutical industry.</w:t>
      </w:r>
      <w:r w:rsidR="00296313">
        <w:rPr>
          <w:rFonts w:ascii="Times New Roman" w:eastAsia="Times New Roman" w:hAnsi="Times New Roman" w:cs="Times New Roman"/>
          <w:color w:val="000000"/>
          <w:sz w:val="24"/>
          <w:szCs w:val="24"/>
        </w:rPr>
        <w:t xml:space="preserve"> </w:t>
      </w:r>
      <w:r w:rsidR="0000062D">
        <w:rPr>
          <w:rFonts w:ascii="Times New Roman" w:eastAsia="Times New Roman" w:hAnsi="Times New Roman" w:cs="Times New Roman"/>
          <w:color w:val="000000"/>
          <w:sz w:val="24"/>
          <w:szCs w:val="24"/>
        </w:rPr>
        <w:t>C</w:t>
      </w:r>
      <w:r w:rsidR="00300FA2">
        <w:rPr>
          <w:rFonts w:ascii="Times New Roman" w:eastAsia="Times New Roman" w:hAnsi="Times New Roman" w:cs="Times New Roman"/>
          <w:color w:val="000000"/>
          <w:sz w:val="24"/>
          <w:szCs w:val="24"/>
        </w:rPr>
        <w:t xml:space="preserve">hapter 3 </w:t>
      </w:r>
      <w:r w:rsidR="00087554">
        <w:rPr>
          <w:rFonts w:ascii="Times New Roman" w:eastAsia="Times New Roman" w:hAnsi="Times New Roman" w:cs="Times New Roman"/>
          <w:color w:val="000000"/>
          <w:sz w:val="24"/>
          <w:szCs w:val="24"/>
        </w:rPr>
        <w:t xml:space="preserve">is the </w:t>
      </w:r>
      <w:r w:rsidR="00300FA2" w:rsidRPr="00300FA2">
        <w:rPr>
          <w:rFonts w:ascii="Times New Roman" w:hAnsi="Times New Roman" w:cs="Times New Roman"/>
          <w:sz w:val="24"/>
          <w:szCs w:val="24"/>
        </w:rPr>
        <w:t>research methodology</w:t>
      </w:r>
      <w:r w:rsidR="00087554">
        <w:rPr>
          <w:rFonts w:ascii="Times New Roman" w:hAnsi="Times New Roman" w:cs="Times New Roman"/>
          <w:sz w:val="24"/>
          <w:szCs w:val="24"/>
        </w:rPr>
        <w:t xml:space="preserve"> which followed the research Onion </w:t>
      </w:r>
      <w:r w:rsidR="00663CD8">
        <w:rPr>
          <w:rFonts w:ascii="Times New Roman" w:hAnsi="Times New Roman" w:cs="Times New Roman"/>
          <w:sz w:val="24"/>
          <w:szCs w:val="24"/>
        </w:rPr>
        <w:t>approach</w:t>
      </w:r>
      <w:r w:rsidR="00300FA2" w:rsidRPr="00300FA2">
        <w:rPr>
          <w:rFonts w:ascii="Times New Roman" w:hAnsi="Times New Roman" w:cs="Times New Roman"/>
          <w:sz w:val="24"/>
          <w:szCs w:val="24"/>
        </w:rPr>
        <w:t xml:space="preserve">. </w:t>
      </w:r>
      <w:r w:rsidR="0015088F">
        <w:rPr>
          <w:rFonts w:ascii="Times New Roman" w:eastAsia="Times New Roman" w:hAnsi="Times New Roman" w:cs="Times New Roman"/>
          <w:sz w:val="24"/>
          <w:szCs w:val="24"/>
        </w:rPr>
        <w:t>C</w:t>
      </w:r>
      <w:r w:rsidR="00300FA2" w:rsidRPr="00300FA2">
        <w:rPr>
          <w:rFonts w:ascii="Times New Roman" w:eastAsia="Times New Roman" w:hAnsi="Times New Roman" w:cs="Times New Roman"/>
          <w:sz w:val="24"/>
          <w:szCs w:val="24"/>
        </w:rPr>
        <w:t>hapter</w:t>
      </w:r>
      <w:r w:rsidR="00300FA2">
        <w:rPr>
          <w:rFonts w:ascii="Times New Roman" w:eastAsia="Times New Roman" w:hAnsi="Times New Roman" w:cs="Times New Roman"/>
          <w:sz w:val="24"/>
          <w:szCs w:val="24"/>
        </w:rPr>
        <w:t xml:space="preserve"> 4</w:t>
      </w:r>
      <w:r w:rsidR="00300FA2" w:rsidRPr="00300FA2">
        <w:rPr>
          <w:rFonts w:ascii="Times New Roman" w:eastAsia="Times New Roman" w:hAnsi="Times New Roman" w:cs="Times New Roman"/>
          <w:sz w:val="24"/>
          <w:szCs w:val="24"/>
        </w:rPr>
        <w:t xml:space="preserve"> offers the results of a qualitative study and focuses on the results of interviews </w:t>
      </w:r>
      <w:r w:rsidR="002B26A5">
        <w:rPr>
          <w:rFonts w:ascii="Times New Roman" w:eastAsia="Times New Roman" w:hAnsi="Times New Roman" w:cs="Times New Roman"/>
          <w:sz w:val="24"/>
          <w:szCs w:val="24"/>
        </w:rPr>
        <w:t>which were done with</w:t>
      </w:r>
      <w:r w:rsidR="00300FA2" w:rsidRPr="00300FA2">
        <w:rPr>
          <w:rFonts w:ascii="Times New Roman" w:eastAsia="Times New Roman" w:hAnsi="Times New Roman" w:cs="Times New Roman"/>
          <w:sz w:val="24"/>
          <w:szCs w:val="24"/>
        </w:rPr>
        <w:t xml:space="preserve"> employees and managers of pharmaceutical </w:t>
      </w:r>
      <w:proofErr w:type="spellStart"/>
      <w:r w:rsidR="00300FA2" w:rsidRPr="00300FA2">
        <w:rPr>
          <w:rFonts w:ascii="Times New Roman" w:eastAsia="Times New Roman" w:hAnsi="Times New Roman" w:cs="Times New Roman"/>
          <w:sz w:val="24"/>
          <w:szCs w:val="24"/>
        </w:rPr>
        <w:t>organisations</w:t>
      </w:r>
      <w:proofErr w:type="spellEnd"/>
      <w:r w:rsidR="00300FA2" w:rsidRPr="00300FA2">
        <w:rPr>
          <w:rFonts w:ascii="Times New Roman" w:eastAsia="Times New Roman" w:hAnsi="Times New Roman" w:cs="Times New Roman"/>
          <w:sz w:val="24"/>
          <w:szCs w:val="24"/>
        </w:rPr>
        <w:t xml:space="preserve"> to understand how training contributes to enhancing the performance of an </w:t>
      </w:r>
      <w:proofErr w:type="spellStart"/>
      <w:r w:rsidR="00300FA2" w:rsidRPr="00300FA2">
        <w:rPr>
          <w:rFonts w:ascii="Times New Roman" w:eastAsia="Times New Roman" w:hAnsi="Times New Roman" w:cs="Times New Roman"/>
          <w:sz w:val="24"/>
          <w:szCs w:val="24"/>
        </w:rPr>
        <w:t>organisation</w:t>
      </w:r>
      <w:proofErr w:type="spellEnd"/>
      <w:r w:rsidR="00300FA2" w:rsidRPr="00300FA2">
        <w:rPr>
          <w:rFonts w:ascii="Times New Roman" w:eastAsia="Times New Roman" w:hAnsi="Times New Roman" w:cs="Times New Roman"/>
          <w:sz w:val="24"/>
          <w:szCs w:val="24"/>
        </w:rPr>
        <w:t xml:space="preserve">. </w:t>
      </w:r>
      <w:r w:rsidR="00971EFC">
        <w:rPr>
          <w:rFonts w:ascii="Times New Roman" w:eastAsia="Times New Roman" w:hAnsi="Times New Roman" w:cs="Times New Roman"/>
          <w:sz w:val="24"/>
          <w:szCs w:val="24"/>
        </w:rPr>
        <w:t>C</w:t>
      </w:r>
      <w:r w:rsidR="00300FA2">
        <w:rPr>
          <w:rFonts w:ascii="Times New Roman" w:eastAsia="Times New Roman" w:hAnsi="Times New Roman" w:cs="Times New Roman"/>
          <w:sz w:val="24"/>
          <w:szCs w:val="24"/>
        </w:rPr>
        <w:t xml:space="preserve">hapter 5 </w:t>
      </w:r>
      <w:r w:rsidR="00971EFC">
        <w:rPr>
          <w:rFonts w:ascii="Times New Roman" w:eastAsia="Times New Roman" w:hAnsi="Times New Roman" w:cs="Times New Roman"/>
          <w:sz w:val="24"/>
          <w:szCs w:val="24"/>
        </w:rPr>
        <w:t xml:space="preserve">summarizes </w:t>
      </w:r>
      <w:r w:rsidR="00300FA2">
        <w:rPr>
          <w:rFonts w:ascii="Times New Roman" w:eastAsia="Times New Roman" w:hAnsi="Times New Roman" w:cs="Times New Roman"/>
          <w:sz w:val="24"/>
          <w:szCs w:val="24"/>
        </w:rPr>
        <w:t xml:space="preserve">overall </w:t>
      </w:r>
      <w:r w:rsidR="004A738B">
        <w:rPr>
          <w:rFonts w:ascii="Times New Roman" w:eastAsia="Times New Roman" w:hAnsi="Times New Roman" w:cs="Times New Roman"/>
          <w:sz w:val="24"/>
          <w:szCs w:val="24"/>
        </w:rPr>
        <w:t>study</w:t>
      </w:r>
      <w:r w:rsidR="00300FA2">
        <w:rPr>
          <w:rFonts w:ascii="Times New Roman" w:eastAsia="Times New Roman" w:hAnsi="Times New Roman" w:cs="Times New Roman"/>
          <w:sz w:val="24"/>
          <w:szCs w:val="24"/>
        </w:rPr>
        <w:t xml:space="preserve"> </w:t>
      </w:r>
      <w:r w:rsidR="00971EFC">
        <w:rPr>
          <w:rFonts w:ascii="Times New Roman" w:eastAsia="Times New Roman" w:hAnsi="Times New Roman" w:cs="Times New Roman"/>
          <w:sz w:val="24"/>
          <w:szCs w:val="24"/>
        </w:rPr>
        <w:t>and</w:t>
      </w:r>
      <w:r w:rsidR="004A738B">
        <w:rPr>
          <w:rFonts w:ascii="Times New Roman" w:eastAsia="Times New Roman" w:hAnsi="Times New Roman" w:cs="Times New Roman"/>
          <w:sz w:val="24"/>
          <w:szCs w:val="24"/>
        </w:rPr>
        <w:t xml:space="preserve"> provide</w:t>
      </w:r>
      <w:r w:rsidR="00971EFC">
        <w:rPr>
          <w:rFonts w:ascii="Times New Roman" w:eastAsia="Times New Roman" w:hAnsi="Times New Roman" w:cs="Times New Roman"/>
          <w:sz w:val="24"/>
          <w:szCs w:val="24"/>
        </w:rPr>
        <w:t>s</w:t>
      </w:r>
      <w:r w:rsidR="004A738B">
        <w:rPr>
          <w:rFonts w:ascii="Times New Roman" w:eastAsia="Times New Roman" w:hAnsi="Times New Roman" w:cs="Times New Roman"/>
          <w:sz w:val="24"/>
          <w:szCs w:val="24"/>
        </w:rPr>
        <w:t xml:space="preserve"> recommendation</w:t>
      </w:r>
      <w:r w:rsidR="00971EFC">
        <w:rPr>
          <w:rFonts w:ascii="Times New Roman" w:eastAsia="Times New Roman" w:hAnsi="Times New Roman" w:cs="Times New Roman"/>
          <w:sz w:val="24"/>
          <w:szCs w:val="24"/>
        </w:rPr>
        <w:t>s</w:t>
      </w:r>
      <w:r w:rsidR="004A738B">
        <w:rPr>
          <w:rFonts w:ascii="Times New Roman" w:eastAsia="Times New Roman" w:hAnsi="Times New Roman" w:cs="Times New Roman"/>
          <w:sz w:val="24"/>
          <w:szCs w:val="24"/>
        </w:rPr>
        <w:t xml:space="preserve"> to develop the gaps and challenges</w:t>
      </w:r>
      <w:r w:rsidR="00473592">
        <w:rPr>
          <w:rFonts w:ascii="Times New Roman" w:eastAsia="Times New Roman" w:hAnsi="Times New Roman" w:cs="Times New Roman"/>
          <w:sz w:val="24"/>
          <w:szCs w:val="24"/>
        </w:rPr>
        <w:t xml:space="preserve"> f</w:t>
      </w:r>
      <w:r w:rsidR="00367167">
        <w:rPr>
          <w:rFonts w:ascii="Times New Roman" w:eastAsia="Times New Roman" w:hAnsi="Times New Roman" w:cs="Times New Roman"/>
          <w:sz w:val="24"/>
          <w:szCs w:val="24"/>
        </w:rPr>
        <w:t>ollowed by a bibliography at the end</w:t>
      </w:r>
      <w:r w:rsidR="00473592">
        <w:rPr>
          <w:rFonts w:ascii="Times New Roman" w:eastAsia="Times New Roman" w:hAnsi="Times New Roman" w:cs="Times New Roman"/>
          <w:sz w:val="24"/>
          <w:szCs w:val="24"/>
        </w:rPr>
        <w:t xml:space="preserve">. </w:t>
      </w:r>
    </w:p>
    <w:p w14:paraId="0000000D" w14:textId="77777777" w:rsidR="000A78CA" w:rsidRPr="00300FA2" w:rsidRDefault="00825902">
      <w:pPr>
        <w:spacing w:line="360" w:lineRule="auto"/>
        <w:rPr>
          <w:rFonts w:ascii="Times New Roman" w:eastAsia="Times New Roman" w:hAnsi="Times New Roman" w:cs="Times New Roman"/>
          <w:b/>
          <w:sz w:val="32"/>
          <w:szCs w:val="32"/>
        </w:rPr>
      </w:pPr>
      <w:r w:rsidRPr="00300FA2">
        <w:rPr>
          <w:rFonts w:ascii="Times New Roman" w:hAnsi="Times New Roman" w:cs="Times New Roman"/>
        </w:rPr>
        <w:br w:type="page"/>
      </w:r>
    </w:p>
    <w:p w14:paraId="0000000E" w14:textId="77777777" w:rsidR="000A78CA" w:rsidRPr="00300FA2" w:rsidRDefault="00825902">
      <w:pPr>
        <w:keepNext/>
        <w:keepLines/>
        <w:pBdr>
          <w:top w:val="nil"/>
          <w:left w:val="nil"/>
          <w:bottom w:val="nil"/>
          <w:right w:val="nil"/>
          <w:between w:val="nil"/>
        </w:pBdr>
        <w:spacing w:before="240" w:line="360" w:lineRule="auto"/>
        <w:jc w:val="center"/>
        <w:rPr>
          <w:rFonts w:ascii="Times New Roman" w:eastAsia="Times New Roman" w:hAnsi="Times New Roman" w:cs="Times New Roman"/>
          <w:b/>
          <w:color w:val="000000"/>
          <w:sz w:val="24"/>
          <w:szCs w:val="24"/>
        </w:rPr>
      </w:pPr>
      <w:r w:rsidRPr="00300FA2">
        <w:rPr>
          <w:rFonts w:ascii="Times New Roman" w:eastAsia="Times New Roman" w:hAnsi="Times New Roman" w:cs="Times New Roman"/>
          <w:b/>
          <w:color w:val="000000"/>
          <w:sz w:val="24"/>
          <w:szCs w:val="24"/>
        </w:rPr>
        <w:lastRenderedPageBreak/>
        <w:t>Table of contents</w:t>
      </w:r>
    </w:p>
    <w:p w14:paraId="0000000F" w14:textId="77777777" w:rsidR="000A78CA" w:rsidRPr="00300FA2" w:rsidRDefault="000A78CA">
      <w:pPr>
        <w:keepNext/>
        <w:keepLines/>
        <w:pBdr>
          <w:top w:val="nil"/>
          <w:left w:val="nil"/>
          <w:bottom w:val="nil"/>
          <w:right w:val="nil"/>
          <w:between w:val="nil"/>
        </w:pBdr>
        <w:spacing w:before="240" w:line="360" w:lineRule="auto"/>
        <w:jc w:val="both"/>
        <w:rPr>
          <w:rFonts w:ascii="Times New Roman" w:eastAsia="Times New Roman" w:hAnsi="Times New Roman" w:cs="Times New Roman"/>
          <w:color w:val="366091"/>
          <w:sz w:val="24"/>
          <w:szCs w:val="24"/>
        </w:rPr>
      </w:pPr>
    </w:p>
    <w:sdt>
      <w:sdtPr>
        <w:rPr>
          <w:rFonts w:ascii="Times New Roman" w:hAnsi="Times New Roman" w:cs="Times New Roman"/>
        </w:rPr>
        <w:id w:val="1432543181"/>
        <w:docPartObj>
          <w:docPartGallery w:val="Table of Contents"/>
          <w:docPartUnique/>
        </w:docPartObj>
      </w:sdtPr>
      <w:sdtEndPr>
        <w:rPr>
          <w:sz w:val="24"/>
          <w:szCs w:val="24"/>
        </w:rPr>
      </w:sdtEndPr>
      <w:sdtContent>
        <w:p w14:paraId="748670F8" w14:textId="12E86FBE" w:rsidR="00300FA2" w:rsidRPr="00300FA2" w:rsidRDefault="00825902" w:rsidP="00300FA2">
          <w:pPr>
            <w:pStyle w:val="TOC1"/>
            <w:tabs>
              <w:tab w:val="right" w:leader="dot" w:pos="9350"/>
            </w:tabs>
            <w:spacing w:line="360" w:lineRule="auto"/>
            <w:jc w:val="both"/>
            <w:rPr>
              <w:rFonts w:ascii="Times New Roman" w:eastAsiaTheme="minorEastAsia" w:hAnsi="Times New Roman" w:cs="Times New Roman"/>
              <w:noProof/>
              <w:sz w:val="24"/>
              <w:szCs w:val="24"/>
            </w:rPr>
          </w:pPr>
          <w:r w:rsidRPr="00300FA2">
            <w:rPr>
              <w:rFonts w:ascii="Times New Roman" w:hAnsi="Times New Roman" w:cs="Times New Roman"/>
              <w:sz w:val="24"/>
              <w:szCs w:val="24"/>
            </w:rPr>
            <w:fldChar w:fldCharType="begin"/>
          </w:r>
          <w:r w:rsidRPr="00300FA2">
            <w:rPr>
              <w:rFonts w:ascii="Times New Roman" w:hAnsi="Times New Roman" w:cs="Times New Roman"/>
              <w:sz w:val="24"/>
              <w:szCs w:val="24"/>
            </w:rPr>
            <w:instrText xml:space="preserve"> TOC \h \u \z \t "Heading 1,1,Heading 2,2,Heading 3,3,"</w:instrText>
          </w:r>
          <w:r w:rsidRPr="00300FA2">
            <w:rPr>
              <w:rFonts w:ascii="Times New Roman" w:hAnsi="Times New Roman" w:cs="Times New Roman"/>
              <w:sz w:val="24"/>
              <w:szCs w:val="24"/>
            </w:rPr>
            <w:fldChar w:fldCharType="separate"/>
          </w:r>
          <w:hyperlink w:anchor="_Toc184278981" w:history="1">
            <w:r w:rsidR="00300FA2" w:rsidRPr="00300FA2">
              <w:rPr>
                <w:rStyle w:val="Hyperlink"/>
                <w:rFonts w:ascii="Times New Roman" w:hAnsi="Times New Roman" w:cs="Times New Roman"/>
                <w:noProof/>
                <w:sz w:val="24"/>
                <w:szCs w:val="24"/>
              </w:rPr>
              <w:t>Chapter 1: Introduction</w:t>
            </w:r>
            <w:r w:rsidR="00300FA2" w:rsidRPr="00300FA2">
              <w:rPr>
                <w:rFonts w:ascii="Times New Roman" w:hAnsi="Times New Roman" w:cs="Times New Roman"/>
                <w:noProof/>
                <w:webHidden/>
                <w:sz w:val="24"/>
                <w:szCs w:val="24"/>
              </w:rPr>
              <w:tab/>
            </w:r>
            <w:r w:rsidR="00300FA2" w:rsidRPr="00300FA2">
              <w:rPr>
                <w:rFonts w:ascii="Times New Roman" w:hAnsi="Times New Roman" w:cs="Times New Roman"/>
                <w:noProof/>
                <w:webHidden/>
                <w:sz w:val="24"/>
                <w:szCs w:val="24"/>
              </w:rPr>
              <w:fldChar w:fldCharType="begin"/>
            </w:r>
            <w:r w:rsidR="00300FA2" w:rsidRPr="00300FA2">
              <w:rPr>
                <w:rFonts w:ascii="Times New Roman" w:hAnsi="Times New Roman" w:cs="Times New Roman"/>
                <w:noProof/>
                <w:webHidden/>
                <w:sz w:val="24"/>
                <w:szCs w:val="24"/>
              </w:rPr>
              <w:instrText xml:space="preserve"> PAGEREF _Toc184278981 \h </w:instrText>
            </w:r>
            <w:r w:rsidR="00300FA2" w:rsidRPr="00300FA2">
              <w:rPr>
                <w:rFonts w:ascii="Times New Roman" w:hAnsi="Times New Roman" w:cs="Times New Roman"/>
                <w:noProof/>
                <w:webHidden/>
                <w:sz w:val="24"/>
                <w:szCs w:val="24"/>
              </w:rPr>
            </w:r>
            <w:r w:rsidR="00300FA2" w:rsidRPr="00300FA2">
              <w:rPr>
                <w:rFonts w:ascii="Times New Roman" w:hAnsi="Times New Roman" w:cs="Times New Roman"/>
                <w:noProof/>
                <w:webHidden/>
                <w:sz w:val="24"/>
                <w:szCs w:val="24"/>
              </w:rPr>
              <w:fldChar w:fldCharType="separate"/>
            </w:r>
            <w:r w:rsidR="00300FA2" w:rsidRPr="00300FA2">
              <w:rPr>
                <w:rFonts w:ascii="Times New Roman" w:hAnsi="Times New Roman" w:cs="Times New Roman"/>
                <w:noProof/>
                <w:webHidden/>
                <w:sz w:val="24"/>
                <w:szCs w:val="24"/>
              </w:rPr>
              <w:t>4</w:t>
            </w:r>
            <w:r w:rsidR="00300FA2" w:rsidRPr="00300FA2">
              <w:rPr>
                <w:rFonts w:ascii="Times New Roman" w:hAnsi="Times New Roman" w:cs="Times New Roman"/>
                <w:noProof/>
                <w:webHidden/>
                <w:sz w:val="24"/>
                <w:szCs w:val="24"/>
              </w:rPr>
              <w:fldChar w:fldCharType="end"/>
            </w:r>
          </w:hyperlink>
        </w:p>
        <w:p w14:paraId="64A8D19A" w14:textId="499C179B" w:rsidR="00300FA2" w:rsidRPr="00300FA2" w:rsidRDefault="00300FA2" w:rsidP="00300FA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84278982" w:history="1">
            <w:r w:rsidRPr="00300FA2">
              <w:rPr>
                <w:rStyle w:val="Hyperlink"/>
                <w:rFonts w:ascii="Times New Roman" w:hAnsi="Times New Roman" w:cs="Times New Roman"/>
                <w:noProof/>
                <w:sz w:val="24"/>
                <w:szCs w:val="24"/>
              </w:rPr>
              <w:t>1.1 Research Background</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_Toc184278982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4</w:t>
            </w:r>
            <w:r w:rsidRPr="00300FA2">
              <w:rPr>
                <w:rFonts w:ascii="Times New Roman" w:hAnsi="Times New Roman" w:cs="Times New Roman"/>
                <w:noProof/>
                <w:webHidden/>
                <w:sz w:val="24"/>
                <w:szCs w:val="24"/>
              </w:rPr>
              <w:fldChar w:fldCharType="end"/>
            </w:r>
          </w:hyperlink>
        </w:p>
        <w:p w14:paraId="3B7DF65C" w14:textId="2E32BEBE" w:rsidR="00300FA2" w:rsidRPr="00300FA2" w:rsidRDefault="00300FA2" w:rsidP="00300FA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84278983" w:history="1">
            <w:r w:rsidRPr="00300FA2">
              <w:rPr>
                <w:rStyle w:val="Hyperlink"/>
                <w:rFonts w:ascii="Times New Roman" w:hAnsi="Times New Roman" w:cs="Times New Roman"/>
                <w:noProof/>
                <w:sz w:val="24"/>
                <w:szCs w:val="24"/>
              </w:rPr>
              <w:t>1.2 Research Problem</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_Toc184278983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6</w:t>
            </w:r>
            <w:r w:rsidRPr="00300FA2">
              <w:rPr>
                <w:rFonts w:ascii="Times New Roman" w:hAnsi="Times New Roman" w:cs="Times New Roman"/>
                <w:noProof/>
                <w:webHidden/>
                <w:sz w:val="24"/>
                <w:szCs w:val="24"/>
              </w:rPr>
              <w:fldChar w:fldCharType="end"/>
            </w:r>
          </w:hyperlink>
        </w:p>
        <w:p w14:paraId="6A60F319" w14:textId="73C8E57E" w:rsidR="00300FA2" w:rsidRPr="00300FA2" w:rsidRDefault="00300FA2" w:rsidP="00300FA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84278984" w:history="1">
            <w:r w:rsidRPr="00300FA2">
              <w:rPr>
                <w:rStyle w:val="Hyperlink"/>
                <w:rFonts w:ascii="Times New Roman" w:hAnsi="Times New Roman" w:cs="Times New Roman"/>
                <w:noProof/>
                <w:sz w:val="24"/>
                <w:szCs w:val="24"/>
              </w:rPr>
              <w:t>1.3 Research Aim</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_Toc184278984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8</w:t>
            </w:r>
            <w:r w:rsidRPr="00300FA2">
              <w:rPr>
                <w:rFonts w:ascii="Times New Roman" w:hAnsi="Times New Roman" w:cs="Times New Roman"/>
                <w:noProof/>
                <w:webHidden/>
                <w:sz w:val="24"/>
                <w:szCs w:val="24"/>
              </w:rPr>
              <w:fldChar w:fldCharType="end"/>
            </w:r>
          </w:hyperlink>
        </w:p>
        <w:p w14:paraId="245AF175" w14:textId="60E0ACAE" w:rsidR="00300FA2" w:rsidRPr="00300FA2" w:rsidRDefault="00300FA2" w:rsidP="00300FA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84278985" w:history="1">
            <w:r w:rsidRPr="00300FA2">
              <w:rPr>
                <w:rStyle w:val="Hyperlink"/>
                <w:rFonts w:ascii="Times New Roman" w:hAnsi="Times New Roman" w:cs="Times New Roman"/>
                <w:noProof/>
                <w:sz w:val="24"/>
                <w:szCs w:val="24"/>
              </w:rPr>
              <w:t>1.4 Research Objectives</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_Toc184278985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8</w:t>
            </w:r>
            <w:r w:rsidRPr="00300FA2">
              <w:rPr>
                <w:rFonts w:ascii="Times New Roman" w:hAnsi="Times New Roman" w:cs="Times New Roman"/>
                <w:noProof/>
                <w:webHidden/>
                <w:sz w:val="24"/>
                <w:szCs w:val="24"/>
              </w:rPr>
              <w:fldChar w:fldCharType="end"/>
            </w:r>
          </w:hyperlink>
        </w:p>
        <w:p w14:paraId="4FEDD425" w14:textId="302551CC" w:rsidR="00300FA2" w:rsidRPr="00300FA2" w:rsidRDefault="00300FA2" w:rsidP="00300FA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84278986" w:history="1">
            <w:r w:rsidRPr="00300FA2">
              <w:rPr>
                <w:rStyle w:val="Hyperlink"/>
                <w:rFonts w:ascii="Times New Roman" w:hAnsi="Times New Roman" w:cs="Times New Roman"/>
                <w:noProof/>
                <w:sz w:val="24"/>
                <w:szCs w:val="24"/>
              </w:rPr>
              <w:t>1.5 Research Questions</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_Toc184278986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8</w:t>
            </w:r>
            <w:r w:rsidRPr="00300FA2">
              <w:rPr>
                <w:rFonts w:ascii="Times New Roman" w:hAnsi="Times New Roman" w:cs="Times New Roman"/>
                <w:noProof/>
                <w:webHidden/>
                <w:sz w:val="24"/>
                <w:szCs w:val="24"/>
              </w:rPr>
              <w:fldChar w:fldCharType="end"/>
            </w:r>
          </w:hyperlink>
        </w:p>
        <w:p w14:paraId="71F06395" w14:textId="0777CEE5" w:rsidR="00300FA2" w:rsidRPr="00300FA2" w:rsidRDefault="00300FA2" w:rsidP="00300FA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84278987" w:history="1">
            <w:r w:rsidRPr="00300FA2">
              <w:rPr>
                <w:rStyle w:val="Hyperlink"/>
                <w:rFonts w:ascii="Times New Roman" w:hAnsi="Times New Roman" w:cs="Times New Roman"/>
                <w:noProof/>
                <w:sz w:val="24"/>
                <w:szCs w:val="24"/>
              </w:rPr>
              <w:t>1.6 Research Rationale</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_Toc184278987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8</w:t>
            </w:r>
            <w:r w:rsidRPr="00300FA2">
              <w:rPr>
                <w:rFonts w:ascii="Times New Roman" w:hAnsi="Times New Roman" w:cs="Times New Roman"/>
                <w:noProof/>
                <w:webHidden/>
                <w:sz w:val="24"/>
                <w:szCs w:val="24"/>
              </w:rPr>
              <w:fldChar w:fldCharType="end"/>
            </w:r>
          </w:hyperlink>
        </w:p>
        <w:p w14:paraId="2E294AA9" w14:textId="0690088C" w:rsidR="00300FA2" w:rsidRPr="00300FA2" w:rsidRDefault="00300FA2" w:rsidP="00300FA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84278988" w:history="1">
            <w:r w:rsidRPr="00300FA2">
              <w:rPr>
                <w:rStyle w:val="Hyperlink"/>
                <w:rFonts w:ascii="Times New Roman" w:hAnsi="Times New Roman" w:cs="Times New Roman"/>
                <w:noProof/>
                <w:sz w:val="24"/>
                <w:szCs w:val="24"/>
              </w:rPr>
              <w:t>1.7 Significance of the Study</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_Toc184278988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10</w:t>
            </w:r>
            <w:r w:rsidRPr="00300FA2">
              <w:rPr>
                <w:rFonts w:ascii="Times New Roman" w:hAnsi="Times New Roman" w:cs="Times New Roman"/>
                <w:noProof/>
                <w:webHidden/>
                <w:sz w:val="24"/>
                <w:szCs w:val="24"/>
              </w:rPr>
              <w:fldChar w:fldCharType="end"/>
            </w:r>
          </w:hyperlink>
        </w:p>
        <w:p w14:paraId="0121EEDE" w14:textId="552B99F5" w:rsidR="00300FA2" w:rsidRPr="00300FA2" w:rsidRDefault="00300FA2" w:rsidP="00300FA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84278989" w:history="1">
            <w:r w:rsidRPr="00300FA2">
              <w:rPr>
                <w:rStyle w:val="Hyperlink"/>
                <w:rFonts w:ascii="Times New Roman" w:hAnsi="Times New Roman" w:cs="Times New Roman"/>
                <w:noProof/>
                <w:sz w:val="24"/>
                <w:szCs w:val="24"/>
              </w:rPr>
              <w:t xml:space="preserve">1.8 Structure of Research Study </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_Toc184278989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11</w:t>
            </w:r>
            <w:r w:rsidRPr="00300FA2">
              <w:rPr>
                <w:rFonts w:ascii="Times New Roman" w:hAnsi="Times New Roman" w:cs="Times New Roman"/>
                <w:noProof/>
                <w:webHidden/>
                <w:sz w:val="24"/>
                <w:szCs w:val="24"/>
              </w:rPr>
              <w:fldChar w:fldCharType="end"/>
            </w:r>
          </w:hyperlink>
        </w:p>
        <w:p w14:paraId="0DD57A57" w14:textId="45E9456A" w:rsidR="00300FA2" w:rsidRPr="00300FA2" w:rsidRDefault="00300FA2" w:rsidP="00300FA2">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84278990" w:history="1">
            <w:r w:rsidRPr="00300FA2">
              <w:rPr>
                <w:rStyle w:val="Hyperlink"/>
                <w:rFonts w:ascii="Times New Roman" w:hAnsi="Times New Roman" w:cs="Times New Roman"/>
                <w:noProof/>
                <w:sz w:val="24"/>
                <w:szCs w:val="24"/>
              </w:rPr>
              <w:t>Chapter 2: Literature Review</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_Toc184278990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12</w:t>
            </w:r>
            <w:r w:rsidRPr="00300FA2">
              <w:rPr>
                <w:rFonts w:ascii="Times New Roman" w:hAnsi="Times New Roman" w:cs="Times New Roman"/>
                <w:noProof/>
                <w:webHidden/>
                <w:sz w:val="24"/>
                <w:szCs w:val="24"/>
              </w:rPr>
              <w:fldChar w:fldCharType="end"/>
            </w:r>
          </w:hyperlink>
        </w:p>
        <w:p w14:paraId="51C31E38" w14:textId="55213885" w:rsidR="00300FA2" w:rsidRPr="00300FA2" w:rsidRDefault="00300FA2" w:rsidP="00300FA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84278991" w:history="1">
            <w:r w:rsidRPr="00300FA2">
              <w:rPr>
                <w:rStyle w:val="Hyperlink"/>
                <w:rFonts w:ascii="Times New Roman" w:hAnsi="Times New Roman" w:cs="Times New Roman"/>
                <w:noProof/>
                <w:sz w:val="24"/>
                <w:szCs w:val="24"/>
              </w:rPr>
              <w:t>2.1 Overview</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_Toc184278991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12</w:t>
            </w:r>
            <w:r w:rsidRPr="00300FA2">
              <w:rPr>
                <w:rFonts w:ascii="Times New Roman" w:hAnsi="Times New Roman" w:cs="Times New Roman"/>
                <w:noProof/>
                <w:webHidden/>
                <w:sz w:val="24"/>
                <w:szCs w:val="24"/>
              </w:rPr>
              <w:fldChar w:fldCharType="end"/>
            </w:r>
          </w:hyperlink>
        </w:p>
        <w:p w14:paraId="456B1BAE" w14:textId="7C3422D4" w:rsidR="00300FA2" w:rsidRPr="00300FA2" w:rsidRDefault="00300FA2" w:rsidP="00300FA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84278992" w:history="1">
            <w:r w:rsidRPr="00300FA2">
              <w:rPr>
                <w:rStyle w:val="Hyperlink"/>
                <w:rFonts w:ascii="Times New Roman" w:hAnsi="Times New Roman" w:cs="Times New Roman"/>
                <w:noProof/>
                <w:sz w:val="24"/>
                <w:szCs w:val="24"/>
              </w:rPr>
              <w:t>2.2 Impact of training and development Contribute to the success of an organisation</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_Toc184278992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12</w:t>
            </w:r>
            <w:r w:rsidRPr="00300FA2">
              <w:rPr>
                <w:rFonts w:ascii="Times New Roman" w:hAnsi="Times New Roman" w:cs="Times New Roman"/>
                <w:noProof/>
                <w:webHidden/>
                <w:sz w:val="24"/>
                <w:szCs w:val="24"/>
              </w:rPr>
              <w:fldChar w:fldCharType="end"/>
            </w:r>
          </w:hyperlink>
        </w:p>
        <w:p w14:paraId="3911AF63" w14:textId="7E6053EA" w:rsidR="00300FA2" w:rsidRPr="00300FA2" w:rsidRDefault="00300FA2" w:rsidP="00300FA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84278993" w:history="1">
            <w:r w:rsidRPr="00300FA2">
              <w:rPr>
                <w:rStyle w:val="Hyperlink"/>
                <w:rFonts w:ascii="Times New Roman" w:hAnsi="Times New Roman" w:cs="Times New Roman"/>
                <w:noProof/>
                <w:sz w:val="24"/>
                <w:szCs w:val="24"/>
              </w:rPr>
              <w:t>2.3 Identification of effective Training and Development in improving retention rates</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_Toc184278993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14</w:t>
            </w:r>
            <w:r w:rsidRPr="00300FA2">
              <w:rPr>
                <w:rFonts w:ascii="Times New Roman" w:hAnsi="Times New Roman" w:cs="Times New Roman"/>
                <w:noProof/>
                <w:webHidden/>
                <w:sz w:val="24"/>
                <w:szCs w:val="24"/>
              </w:rPr>
              <w:fldChar w:fldCharType="end"/>
            </w:r>
          </w:hyperlink>
        </w:p>
        <w:p w14:paraId="7682463F" w14:textId="6E6935D2" w:rsidR="00300FA2" w:rsidRPr="00300FA2" w:rsidRDefault="00300FA2" w:rsidP="00300FA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84278994" w:history="1">
            <w:r w:rsidRPr="00300FA2">
              <w:rPr>
                <w:rStyle w:val="Hyperlink"/>
                <w:rFonts w:ascii="Times New Roman" w:hAnsi="Times New Roman" w:cs="Times New Roman"/>
                <w:noProof/>
                <w:sz w:val="24"/>
                <w:szCs w:val="24"/>
              </w:rPr>
              <w:t>2.4 Impact of Training and Development on employee engagement</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_Toc184278994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15</w:t>
            </w:r>
            <w:r w:rsidRPr="00300FA2">
              <w:rPr>
                <w:rFonts w:ascii="Times New Roman" w:hAnsi="Times New Roman" w:cs="Times New Roman"/>
                <w:noProof/>
                <w:webHidden/>
                <w:sz w:val="24"/>
                <w:szCs w:val="24"/>
              </w:rPr>
              <w:fldChar w:fldCharType="end"/>
            </w:r>
          </w:hyperlink>
        </w:p>
        <w:p w14:paraId="7ECDE48E" w14:textId="720F5626" w:rsidR="00300FA2" w:rsidRPr="00300FA2" w:rsidRDefault="00300FA2" w:rsidP="00300FA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84278995" w:history="1">
            <w:r w:rsidRPr="00300FA2">
              <w:rPr>
                <w:rStyle w:val="Hyperlink"/>
                <w:rFonts w:ascii="Times New Roman" w:hAnsi="Times New Roman" w:cs="Times New Roman"/>
                <w:noProof/>
                <w:sz w:val="24"/>
                <w:szCs w:val="24"/>
              </w:rPr>
              <w:t>2.5 Potential strategies for Training and Development to improve a company and Productivity</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_Toc184278995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17</w:t>
            </w:r>
            <w:r w:rsidRPr="00300FA2">
              <w:rPr>
                <w:rFonts w:ascii="Times New Roman" w:hAnsi="Times New Roman" w:cs="Times New Roman"/>
                <w:noProof/>
                <w:webHidden/>
                <w:sz w:val="24"/>
                <w:szCs w:val="24"/>
              </w:rPr>
              <w:fldChar w:fldCharType="end"/>
            </w:r>
          </w:hyperlink>
        </w:p>
        <w:p w14:paraId="3BC61D96" w14:textId="02CAFC55" w:rsidR="00300FA2" w:rsidRPr="00300FA2" w:rsidRDefault="00300FA2" w:rsidP="00300FA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84278996" w:history="1">
            <w:r w:rsidRPr="00300FA2">
              <w:rPr>
                <w:rStyle w:val="Hyperlink"/>
                <w:rFonts w:ascii="Times New Roman" w:hAnsi="Times New Roman" w:cs="Times New Roman"/>
                <w:noProof/>
                <w:sz w:val="24"/>
                <w:szCs w:val="24"/>
              </w:rPr>
              <w:t>2.6 Literature gap</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_Toc184278996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19</w:t>
            </w:r>
            <w:r w:rsidRPr="00300FA2">
              <w:rPr>
                <w:rFonts w:ascii="Times New Roman" w:hAnsi="Times New Roman" w:cs="Times New Roman"/>
                <w:noProof/>
                <w:webHidden/>
                <w:sz w:val="24"/>
                <w:szCs w:val="24"/>
              </w:rPr>
              <w:fldChar w:fldCharType="end"/>
            </w:r>
          </w:hyperlink>
        </w:p>
        <w:p w14:paraId="3A69E307" w14:textId="310CD61D" w:rsidR="00300FA2" w:rsidRPr="00300FA2" w:rsidRDefault="00300FA2" w:rsidP="00300FA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84278997" w:history="1">
            <w:r w:rsidRPr="00300FA2">
              <w:rPr>
                <w:rStyle w:val="Hyperlink"/>
                <w:rFonts w:ascii="Times New Roman" w:hAnsi="Times New Roman" w:cs="Times New Roman"/>
                <w:noProof/>
                <w:sz w:val="24"/>
                <w:szCs w:val="24"/>
              </w:rPr>
              <w:t>2.7 Theoretical framework</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_Toc184278997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19</w:t>
            </w:r>
            <w:r w:rsidRPr="00300FA2">
              <w:rPr>
                <w:rFonts w:ascii="Times New Roman" w:hAnsi="Times New Roman" w:cs="Times New Roman"/>
                <w:noProof/>
                <w:webHidden/>
                <w:sz w:val="24"/>
                <w:szCs w:val="24"/>
              </w:rPr>
              <w:fldChar w:fldCharType="end"/>
            </w:r>
          </w:hyperlink>
        </w:p>
        <w:p w14:paraId="0B374DBA" w14:textId="49650335" w:rsidR="00300FA2" w:rsidRPr="00300FA2" w:rsidRDefault="00300FA2" w:rsidP="00300FA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84278998" w:history="1">
            <w:r w:rsidRPr="00300FA2">
              <w:rPr>
                <w:rStyle w:val="Hyperlink"/>
                <w:rFonts w:ascii="Times New Roman" w:hAnsi="Times New Roman" w:cs="Times New Roman"/>
                <w:noProof/>
                <w:sz w:val="24"/>
                <w:szCs w:val="24"/>
              </w:rPr>
              <w:t>2.8 Conceptual framework</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_Toc184278998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21</w:t>
            </w:r>
            <w:r w:rsidRPr="00300FA2">
              <w:rPr>
                <w:rFonts w:ascii="Times New Roman" w:hAnsi="Times New Roman" w:cs="Times New Roman"/>
                <w:noProof/>
                <w:webHidden/>
                <w:sz w:val="24"/>
                <w:szCs w:val="24"/>
              </w:rPr>
              <w:fldChar w:fldCharType="end"/>
            </w:r>
          </w:hyperlink>
        </w:p>
        <w:p w14:paraId="63AD854D" w14:textId="4F5FA616" w:rsidR="00300FA2" w:rsidRPr="00300FA2" w:rsidRDefault="00300FA2" w:rsidP="00300FA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84278999" w:history="1">
            <w:r w:rsidRPr="00300FA2">
              <w:rPr>
                <w:rStyle w:val="Hyperlink"/>
                <w:rFonts w:ascii="Times New Roman" w:hAnsi="Times New Roman" w:cs="Times New Roman"/>
                <w:noProof/>
                <w:sz w:val="24"/>
                <w:szCs w:val="24"/>
              </w:rPr>
              <w:t>2.9 Summary</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_Toc184278999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22</w:t>
            </w:r>
            <w:r w:rsidRPr="00300FA2">
              <w:rPr>
                <w:rFonts w:ascii="Times New Roman" w:hAnsi="Times New Roman" w:cs="Times New Roman"/>
                <w:noProof/>
                <w:webHidden/>
                <w:sz w:val="24"/>
                <w:szCs w:val="24"/>
              </w:rPr>
              <w:fldChar w:fldCharType="end"/>
            </w:r>
          </w:hyperlink>
        </w:p>
        <w:p w14:paraId="12DFC5AC" w14:textId="0C4997D2" w:rsidR="00300FA2" w:rsidRPr="00300FA2" w:rsidRDefault="00300FA2" w:rsidP="00300FA2">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84279000" w:history="1">
            <w:r w:rsidRPr="00300FA2">
              <w:rPr>
                <w:rStyle w:val="Hyperlink"/>
                <w:rFonts w:ascii="Times New Roman" w:hAnsi="Times New Roman" w:cs="Times New Roman"/>
                <w:noProof/>
                <w:sz w:val="24"/>
                <w:szCs w:val="24"/>
              </w:rPr>
              <w:t>Chapter 3: Research Methodology</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_Toc184279000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23</w:t>
            </w:r>
            <w:r w:rsidRPr="00300FA2">
              <w:rPr>
                <w:rFonts w:ascii="Times New Roman" w:hAnsi="Times New Roman" w:cs="Times New Roman"/>
                <w:noProof/>
                <w:webHidden/>
                <w:sz w:val="24"/>
                <w:szCs w:val="24"/>
              </w:rPr>
              <w:fldChar w:fldCharType="end"/>
            </w:r>
          </w:hyperlink>
        </w:p>
        <w:p w14:paraId="2DAF2423" w14:textId="2A7D738E" w:rsidR="00300FA2" w:rsidRPr="00300FA2" w:rsidRDefault="00300FA2" w:rsidP="00300FA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84279001" w:history="1">
            <w:r w:rsidRPr="00300FA2">
              <w:rPr>
                <w:rStyle w:val="Hyperlink"/>
                <w:rFonts w:ascii="Times New Roman" w:hAnsi="Times New Roman" w:cs="Times New Roman"/>
                <w:noProof/>
                <w:sz w:val="24"/>
                <w:szCs w:val="24"/>
              </w:rPr>
              <w:t>3.1 Introduction</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_Toc184279001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23</w:t>
            </w:r>
            <w:r w:rsidRPr="00300FA2">
              <w:rPr>
                <w:rFonts w:ascii="Times New Roman" w:hAnsi="Times New Roman" w:cs="Times New Roman"/>
                <w:noProof/>
                <w:webHidden/>
                <w:sz w:val="24"/>
                <w:szCs w:val="24"/>
              </w:rPr>
              <w:fldChar w:fldCharType="end"/>
            </w:r>
          </w:hyperlink>
        </w:p>
        <w:p w14:paraId="330A2596" w14:textId="009EC88F" w:rsidR="00300FA2" w:rsidRPr="00300FA2" w:rsidRDefault="00300FA2" w:rsidP="00300FA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84279002" w:history="1">
            <w:r w:rsidRPr="00300FA2">
              <w:rPr>
                <w:rStyle w:val="Hyperlink"/>
                <w:rFonts w:ascii="Times New Roman" w:hAnsi="Times New Roman" w:cs="Times New Roman"/>
                <w:noProof/>
                <w:sz w:val="24"/>
                <w:szCs w:val="24"/>
              </w:rPr>
              <w:t>3.2 Research Onion</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_Toc184279002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23</w:t>
            </w:r>
            <w:r w:rsidRPr="00300FA2">
              <w:rPr>
                <w:rFonts w:ascii="Times New Roman" w:hAnsi="Times New Roman" w:cs="Times New Roman"/>
                <w:noProof/>
                <w:webHidden/>
                <w:sz w:val="24"/>
                <w:szCs w:val="24"/>
              </w:rPr>
              <w:fldChar w:fldCharType="end"/>
            </w:r>
          </w:hyperlink>
        </w:p>
        <w:p w14:paraId="2750C149" w14:textId="0878199F" w:rsidR="00300FA2" w:rsidRPr="00300FA2" w:rsidRDefault="00300FA2" w:rsidP="00300FA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84279003" w:history="1">
            <w:r w:rsidRPr="00300FA2">
              <w:rPr>
                <w:rStyle w:val="Hyperlink"/>
                <w:rFonts w:ascii="Times New Roman" w:hAnsi="Times New Roman" w:cs="Times New Roman"/>
                <w:noProof/>
                <w:sz w:val="24"/>
                <w:szCs w:val="24"/>
              </w:rPr>
              <w:t>3.3 Research Philosophy</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_Toc184279003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24</w:t>
            </w:r>
            <w:r w:rsidRPr="00300FA2">
              <w:rPr>
                <w:rFonts w:ascii="Times New Roman" w:hAnsi="Times New Roman" w:cs="Times New Roman"/>
                <w:noProof/>
                <w:webHidden/>
                <w:sz w:val="24"/>
                <w:szCs w:val="24"/>
              </w:rPr>
              <w:fldChar w:fldCharType="end"/>
            </w:r>
          </w:hyperlink>
        </w:p>
        <w:p w14:paraId="6013E688" w14:textId="7862388A" w:rsidR="00300FA2" w:rsidRPr="00300FA2" w:rsidRDefault="00300FA2" w:rsidP="00300FA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84279004" w:history="1">
            <w:r w:rsidRPr="00300FA2">
              <w:rPr>
                <w:rStyle w:val="Hyperlink"/>
                <w:rFonts w:ascii="Times New Roman" w:hAnsi="Times New Roman" w:cs="Times New Roman"/>
                <w:noProof/>
                <w:sz w:val="24"/>
                <w:szCs w:val="24"/>
              </w:rPr>
              <w:t>3.4 Research Approach</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_Toc184279004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25</w:t>
            </w:r>
            <w:r w:rsidRPr="00300FA2">
              <w:rPr>
                <w:rFonts w:ascii="Times New Roman" w:hAnsi="Times New Roman" w:cs="Times New Roman"/>
                <w:noProof/>
                <w:webHidden/>
                <w:sz w:val="24"/>
                <w:szCs w:val="24"/>
              </w:rPr>
              <w:fldChar w:fldCharType="end"/>
            </w:r>
          </w:hyperlink>
        </w:p>
        <w:p w14:paraId="767FE783" w14:textId="0D8B690F" w:rsidR="00300FA2" w:rsidRPr="00300FA2" w:rsidRDefault="00300FA2" w:rsidP="00300FA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84279005" w:history="1">
            <w:r w:rsidRPr="00300FA2">
              <w:rPr>
                <w:rStyle w:val="Hyperlink"/>
                <w:rFonts w:ascii="Times New Roman" w:hAnsi="Times New Roman" w:cs="Times New Roman"/>
                <w:noProof/>
                <w:sz w:val="24"/>
                <w:szCs w:val="24"/>
              </w:rPr>
              <w:t>3.5 Research Design</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_Toc184279005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25</w:t>
            </w:r>
            <w:r w:rsidRPr="00300FA2">
              <w:rPr>
                <w:rFonts w:ascii="Times New Roman" w:hAnsi="Times New Roman" w:cs="Times New Roman"/>
                <w:noProof/>
                <w:webHidden/>
                <w:sz w:val="24"/>
                <w:szCs w:val="24"/>
              </w:rPr>
              <w:fldChar w:fldCharType="end"/>
            </w:r>
          </w:hyperlink>
        </w:p>
        <w:p w14:paraId="23E19350" w14:textId="33C66B05" w:rsidR="00300FA2" w:rsidRPr="00300FA2" w:rsidRDefault="00300FA2" w:rsidP="00300FA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84279006" w:history="1">
            <w:r w:rsidRPr="00300FA2">
              <w:rPr>
                <w:rStyle w:val="Hyperlink"/>
                <w:rFonts w:ascii="Times New Roman" w:hAnsi="Times New Roman" w:cs="Times New Roman"/>
                <w:noProof/>
                <w:sz w:val="24"/>
                <w:szCs w:val="24"/>
              </w:rPr>
              <w:t>3.6 Research Strategy</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_Toc184279006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26</w:t>
            </w:r>
            <w:r w:rsidRPr="00300FA2">
              <w:rPr>
                <w:rFonts w:ascii="Times New Roman" w:hAnsi="Times New Roman" w:cs="Times New Roman"/>
                <w:noProof/>
                <w:webHidden/>
                <w:sz w:val="24"/>
                <w:szCs w:val="24"/>
              </w:rPr>
              <w:fldChar w:fldCharType="end"/>
            </w:r>
          </w:hyperlink>
        </w:p>
        <w:p w14:paraId="1FDD2E52" w14:textId="770E43FB" w:rsidR="00300FA2" w:rsidRPr="00300FA2" w:rsidRDefault="00300FA2" w:rsidP="00300FA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84279007" w:history="1">
            <w:r w:rsidRPr="00300FA2">
              <w:rPr>
                <w:rStyle w:val="Hyperlink"/>
                <w:rFonts w:ascii="Times New Roman" w:hAnsi="Times New Roman" w:cs="Times New Roman"/>
                <w:noProof/>
                <w:sz w:val="24"/>
                <w:szCs w:val="24"/>
              </w:rPr>
              <w:t>3.7 Research Choice</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_Toc184279007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27</w:t>
            </w:r>
            <w:r w:rsidRPr="00300FA2">
              <w:rPr>
                <w:rFonts w:ascii="Times New Roman" w:hAnsi="Times New Roman" w:cs="Times New Roman"/>
                <w:noProof/>
                <w:webHidden/>
                <w:sz w:val="24"/>
                <w:szCs w:val="24"/>
              </w:rPr>
              <w:fldChar w:fldCharType="end"/>
            </w:r>
          </w:hyperlink>
        </w:p>
        <w:p w14:paraId="0346B37E" w14:textId="3C3AD7CF" w:rsidR="00300FA2" w:rsidRPr="00300FA2" w:rsidRDefault="00300FA2" w:rsidP="00300FA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84279008" w:history="1">
            <w:r w:rsidRPr="00300FA2">
              <w:rPr>
                <w:rStyle w:val="Hyperlink"/>
                <w:rFonts w:ascii="Times New Roman" w:hAnsi="Times New Roman" w:cs="Times New Roman"/>
                <w:noProof/>
                <w:sz w:val="24"/>
                <w:szCs w:val="24"/>
              </w:rPr>
              <w:t>3.8 Data Collection Methods</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_Toc184279008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28</w:t>
            </w:r>
            <w:r w:rsidRPr="00300FA2">
              <w:rPr>
                <w:rFonts w:ascii="Times New Roman" w:hAnsi="Times New Roman" w:cs="Times New Roman"/>
                <w:noProof/>
                <w:webHidden/>
                <w:sz w:val="24"/>
                <w:szCs w:val="24"/>
              </w:rPr>
              <w:fldChar w:fldCharType="end"/>
            </w:r>
          </w:hyperlink>
        </w:p>
        <w:p w14:paraId="4A60A8FD" w14:textId="2DC97F56" w:rsidR="00300FA2" w:rsidRPr="00300FA2" w:rsidRDefault="00300FA2" w:rsidP="00300FA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84279009" w:history="1">
            <w:r w:rsidRPr="00300FA2">
              <w:rPr>
                <w:rStyle w:val="Hyperlink"/>
                <w:rFonts w:ascii="Times New Roman" w:hAnsi="Times New Roman" w:cs="Times New Roman"/>
                <w:noProof/>
                <w:sz w:val="24"/>
                <w:szCs w:val="24"/>
              </w:rPr>
              <w:t>3.9 Data analysis</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_Toc184279009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29</w:t>
            </w:r>
            <w:r w:rsidRPr="00300FA2">
              <w:rPr>
                <w:rFonts w:ascii="Times New Roman" w:hAnsi="Times New Roman" w:cs="Times New Roman"/>
                <w:noProof/>
                <w:webHidden/>
                <w:sz w:val="24"/>
                <w:szCs w:val="24"/>
              </w:rPr>
              <w:fldChar w:fldCharType="end"/>
            </w:r>
          </w:hyperlink>
        </w:p>
        <w:p w14:paraId="793FBEF0" w14:textId="1FABA566" w:rsidR="00300FA2" w:rsidRPr="00300FA2" w:rsidRDefault="00300FA2" w:rsidP="00300FA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84279010" w:history="1">
            <w:r w:rsidRPr="00300FA2">
              <w:rPr>
                <w:rStyle w:val="Hyperlink"/>
                <w:rFonts w:ascii="Times New Roman" w:hAnsi="Times New Roman" w:cs="Times New Roman"/>
                <w:noProof/>
                <w:sz w:val="24"/>
                <w:szCs w:val="24"/>
              </w:rPr>
              <w:t>3.10 Sampling Technique</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_Toc184279010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30</w:t>
            </w:r>
            <w:r w:rsidRPr="00300FA2">
              <w:rPr>
                <w:rFonts w:ascii="Times New Roman" w:hAnsi="Times New Roman" w:cs="Times New Roman"/>
                <w:noProof/>
                <w:webHidden/>
                <w:sz w:val="24"/>
                <w:szCs w:val="24"/>
              </w:rPr>
              <w:fldChar w:fldCharType="end"/>
            </w:r>
          </w:hyperlink>
        </w:p>
        <w:p w14:paraId="1D8CE38B" w14:textId="5873810F" w:rsidR="00300FA2" w:rsidRPr="00300FA2" w:rsidRDefault="00300FA2" w:rsidP="00300FA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84279011" w:history="1">
            <w:r w:rsidRPr="00300FA2">
              <w:rPr>
                <w:rStyle w:val="Hyperlink"/>
                <w:rFonts w:ascii="Times New Roman" w:hAnsi="Times New Roman" w:cs="Times New Roman"/>
                <w:noProof/>
                <w:sz w:val="24"/>
                <w:szCs w:val="24"/>
              </w:rPr>
              <w:t>3.11 Ethical Consideration</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_Toc184279011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30</w:t>
            </w:r>
            <w:r w:rsidRPr="00300FA2">
              <w:rPr>
                <w:rFonts w:ascii="Times New Roman" w:hAnsi="Times New Roman" w:cs="Times New Roman"/>
                <w:noProof/>
                <w:webHidden/>
                <w:sz w:val="24"/>
                <w:szCs w:val="24"/>
              </w:rPr>
              <w:fldChar w:fldCharType="end"/>
            </w:r>
          </w:hyperlink>
        </w:p>
        <w:p w14:paraId="410203C4" w14:textId="5FA16D64" w:rsidR="00300FA2" w:rsidRPr="00300FA2" w:rsidRDefault="00300FA2" w:rsidP="00300FA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84279012" w:history="1">
            <w:r w:rsidRPr="00300FA2">
              <w:rPr>
                <w:rStyle w:val="Hyperlink"/>
                <w:rFonts w:ascii="Times New Roman" w:hAnsi="Times New Roman" w:cs="Times New Roman"/>
                <w:noProof/>
                <w:sz w:val="24"/>
                <w:szCs w:val="24"/>
              </w:rPr>
              <w:t>3.12 Timeline</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_Toc184279012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31</w:t>
            </w:r>
            <w:r w:rsidRPr="00300FA2">
              <w:rPr>
                <w:rFonts w:ascii="Times New Roman" w:hAnsi="Times New Roman" w:cs="Times New Roman"/>
                <w:noProof/>
                <w:webHidden/>
                <w:sz w:val="24"/>
                <w:szCs w:val="24"/>
              </w:rPr>
              <w:fldChar w:fldCharType="end"/>
            </w:r>
          </w:hyperlink>
        </w:p>
        <w:p w14:paraId="05575FDB" w14:textId="6698BCC2" w:rsidR="00300FA2" w:rsidRPr="00300FA2" w:rsidRDefault="00300FA2" w:rsidP="00300FA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84279013" w:history="1">
            <w:r w:rsidRPr="00300FA2">
              <w:rPr>
                <w:rStyle w:val="Hyperlink"/>
                <w:rFonts w:ascii="Times New Roman" w:hAnsi="Times New Roman" w:cs="Times New Roman"/>
                <w:noProof/>
                <w:sz w:val="24"/>
                <w:szCs w:val="24"/>
              </w:rPr>
              <w:t>3.13 Summary of the chapter</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_Toc184279013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31</w:t>
            </w:r>
            <w:r w:rsidRPr="00300FA2">
              <w:rPr>
                <w:rFonts w:ascii="Times New Roman" w:hAnsi="Times New Roman" w:cs="Times New Roman"/>
                <w:noProof/>
                <w:webHidden/>
                <w:sz w:val="24"/>
                <w:szCs w:val="24"/>
              </w:rPr>
              <w:fldChar w:fldCharType="end"/>
            </w:r>
          </w:hyperlink>
        </w:p>
        <w:p w14:paraId="04050C62" w14:textId="06A04248" w:rsidR="00300FA2" w:rsidRPr="00300FA2" w:rsidRDefault="00300FA2" w:rsidP="00300FA2">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84279014" w:history="1">
            <w:r w:rsidRPr="00300FA2">
              <w:rPr>
                <w:rStyle w:val="Hyperlink"/>
                <w:rFonts w:ascii="Times New Roman" w:eastAsia="Times New Roman" w:hAnsi="Times New Roman" w:cs="Times New Roman"/>
                <w:noProof/>
                <w:sz w:val="24"/>
                <w:szCs w:val="24"/>
              </w:rPr>
              <w:t xml:space="preserve">Chapter 4: </w:t>
            </w:r>
            <w:r w:rsidRPr="00300FA2">
              <w:rPr>
                <w:rStyle w:val="Hyperlink"/>
                <w:rFonts w:ascii="Times New Roman" w:hAnsi="Times New Roman" w:cs="Times New Roman"/>
                <w:noProof/>
                <w:sz w:val="24"/>
                <w:szCs w:val="24"/>
                <w:shd w:val="clear" w:color="auto" w:fill="FFFFFF"/>
              </w:rPr>
              <w:t> </w:t>
            </w:r>
            <w:r w:rsidRPr="00300FA2">
              <w:rPr>
                <w:rStyle w:val="Hyperlink"/>
                <w:rFonts w:ascii="Times New Roman" w:hAnsi="Times New Roman" w:cs="Times New Roman"/>
                <w:noProof/>
                <w:sz w:val="24"/>
                <w:szCs w:val="24"/>
              </w:rPr>
              <w:t>Research Findings and Analysis</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_Toc184279014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31</w:t>
            </w:r>
            <w:r w:rsidRPr="00300FA2">
              <w:rPr>
                <w:rFonts w:ascii="Times New Roman" w:hAnsi="Times New Roman" w:cs="Times New Roman"/>
                <w:noProof/>
                <w:webHidden/>
                <w:sz w:val="24"/>
                <w:szCs w:val="24"/>
              </w:rPr>
              <w:fldChar w:fldCharType="end"/>
            </w:r>
          </w:hyperlink>
        </w:p>
        <w:p w14:paraId="50B8CB71" w14:textId="24B738E7" w:rsidR="00300FA2" w:rsidRPr="00300FA2" w:rsidRDefault="00300FA2" w:rsidP="00300FA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84279015" w:history="1">
            <w:r w:rsidRPr="00300FA2">
              <w:rPr>
                <w:rStyle w:val="Hyperlink"/>
                <w:rFonts w:ascii="Times New Roman" w:hAnsi="Times New Roman" w:cs="Times New Roman"/>
                <w:noProof/>
                <w:sz w:val="24"/>
                <w:szCs w:val="24"/>
              </w:rPr>
              <w:t>Overview</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_Toc184279015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31</w:t>
            </w:r>
            <w:r w:rsidRPr="00300FA2">
              <w:rPr>
                <w:rFonts w:ascii="Times New Roman" w:hAnsi="Times New Roman" w:cs="Times New Roman"/>
                <w:noProof/>
                <w:webHidden/>
                <w:sz w:val="24"/>
                <w:szCs w:val="24"/>
              </w:rPr>
              <w:fldChar w:fldCharType="end"/>
            </w:r>
          </w:hyperlink>
        </w:p>
        <w:p w14:paraId="5C617E99" w14:textId="3A228273" w:rsidR="00300FA2" w:rsidRPr="00300FA2" w:rsidRDefault="00300FA2" w:rsidP="00300FA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84279016" w:history="1">
            <w:r w:rsidRPr="00300FA2">
              <w:rPr>
                <w:rStyle w:val="Hyperlink"/>
                <w:rFonts w:ascii="Times New Roman" w:hAnsi="Times New Roman" w:cs="Times New Roman"/>
                <w:noProof/>
                <w:sz w:val="24"/>
                <w:szCs w:val="24"/>
              </w:rPr>
              <w:t>Data Interpretation</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_Toc184279016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32</w:t>
            </w:r>
            <w:r w:rsidRPr="00300FA2">
              <w:rPr>
                <w:rFonts w:ascii="Times New Roman" w:hAnsi="Times New Roman" w:cs="Times New Roman"/>
                <w:noProof/>
                <w:webHidden/>
                <w:sz w:val="24"/>
                <w:szCs w:val="24"/>
              </w:rPr>
              <w:fldChar w:fldCharType="end"/>
            </w:r>
          </w:hyperlink>
        </w:p>
        <w:p w14:paraId="2342978A" w14:textId="022AF125" w:rsidR="00300FA2" w:rsidRPr="00300FA2" w:rsidRDefault="00300FA2" w:rsidP="00300FA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84279017" w:history="1">
            <w:r w:rsidRPr="00300FA2">
              <w:rPr>
                <w:rStyle w:val="Hyperlink"/>
                <w:rFonts w:ascii="Times New Roman" w:hAnsi="Times New Roman" w:cs="Times New Roman"/>
                <w:noProof/>
                <w:sz w:val="24"/>
                <w:szCs w:val="24"/>
              </w:rPr>
              <w:t>Summary</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_Toc184279017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35</w:t>
            </w:r>
            <w:r w:rsidRPr="00300FA2">
              <w:rPr>
                <w:rFonts w:ascii="Times New Roman" w:hAnsi="Times New Roman" w:cs="Times New Roman"/>
                <w:noProof/>
                <w:webHidden/>
                <w:sz w:val="24"/>
                <w:szCs w:val="24"/>
              </w:rPr>
              <w:fldChar w:fldCharType="end"/>
            </w:r>
          </w:hyperlink>
        </w:p>
        <w:p w14:paraId="4CBC4872" w14:textId="23DAF108" w:rsidR="00300FA2" w:rsidRPr="00300FA2" w:rsidRDefault="00300FA2" w:rsidP="00300FA2">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84279018" w:history="1">
            <w:r w:rsidRPr="00300FA2">
              <w:rPr>
                <w:rStyle w:val="Hyperlink"/>
                <w:rFonts w:ascii="Times New Roman" w:hAnsi="Times New Roman" w:cs="Times New Roman"/>
                <w:noProof/>
                <w:sz w:val="24"/>
                <w:szCs w:val="24"/>
              </w:rPr>
              <w:t>Chapter 5: Discussion</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_Toc184279018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35</w:t>
            </w:r>
            <w:r w:rsidRPr="00300FA2">
              <w:rPr>
                <w:rFonts w:ascii="Times New Roman" w:hAnsi="Times New Roman" w:cs="Times New Roman"/>
                <w:noProof/>
                <w:webHidden/>
                <w:sz w:val="24"/>
                <w:szCs w:val="24"/>
              </w:rPr>
              <w:fldChar w:fldCharType="end"/>
            </w:r>
          </w:hyperlink>
        </w:p>
        <w:p w14:paraId="6E3429E8" w14:textId="1EBADC81" w:rsidR="00300FA2" w:rsidRPr="00300FA2" w:rsidRDefault="00300FA2" w:rsidP="00300FA2">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84279019" w:history="1">
            <w:r w:rsidRPr="00300FA2">
              <w:rPr>
                <w:rStyle w:val="Hyperlink"/>
                <w:rFonts w:ascii="Times New Roman" w:hAnsi="Times New Roman" w:cs="Times New Roman"/>
                <w:noProof/>
                <w:sz w:val="24"/>
                <w:szCs w:val="24"/>
              </w:rPr>
              <w:t>Chapter 6: Conclusion and recommendation</w:t>
            </w:r>
            <w:r w:rsidRPr="00300FA2">
              <w:rPr>
                <w:rFonts w:ascii="Times New Roman" w:hAnsi="Times New Roman" w:cs="Times New Roman"/>
                <w:noProof/>
                <w:webHidden/>
                <w:sz w:val="24"/>
                <w:szCs w:val="24"/>
              </w:rPr>
              <w:tab/>
            </w:r>
            <w:r w:rsidRPr="00300FA2">
              <w:rPr>
                <w:rFonts w:ascii="Times New Roman" w:hAnsi="Times New Roman" w:cs="Times New Roman"/>
                <w:noProof/>
                <w:webHidden/>
                <w:sz w:val="24"/>
                <w:szCs w:val="24"/>
              </w:rPr>
              <w:fldChar w:fldCharType="begin"/>
            </w:r>
            <w:r w:rsidRPr="00300FA2">
              <w:rPr>
                <w:rFonts w:ascii="Times New Roman" w:hAnsi="Times New Roman" w:cs="Times New Roman"/>
                <w:noProof/>
                <w:webHidden/>
                <w:sz w:val="24"/>
                <w:szCs w:val="24"/>
              </w:rPr>
              <w:instrText xml:space="preserve"> PAGEREF _Toc184279019 \h </w:instrText>
            </w:r>
            <w:r w:rsidRPr="00300FA2">
              <w:rPr>
                <w:rFonts w:ascii="Times New Roman" w:hAnsi="Times New Roman" w:cs="Times New Roman"/>
                <w:noProof/>
                <w:webHidden/>
                <w:sz w:val="24"/>
                <w:szCs w:val="24"/>
              </w:rPr>
            </w:r>
            <w:r w:rsidRPr="00300FA2">
              <w:rPr>
                <w:rFonts w:ascii="Times New Roman" w:hAnsi="Times New Roman" w:cs="Times New Roman"/>
                <w:noProof/>
                <w:webHidden/>
                <w:sz w:val="24"/>
                <w:szCs w:val="24"/>
              </w:rPr>
              <w:fldChar w:fldCharType="separate"/>
            </w:r>
            <w:r w:rsidRPr="00300FA2">
              <w:rPr>
                <w:rFonts w:ascii="Times New Roman" w:hAnsi="Times New Roman" w:cs="Times New Roman"/>
                <w:noProof/>
                <w:webHidden/>
                <w:sz w:val="24"/>
                <w:szCs w:val="24"/>
              </w:rPr>
              <w:t>41</w:t>
            </w:r>
            <w:r w:rsidRPr="00300FA2">
              <w:rPr>
                <w:rFonts w:ascii="Times New Roman" w:hAnsi="Times New Roman" w:cs="Times New Roman"/>
                <w:noProof/>
                <w:webHidden/>
                <w:sz w:val="24"/>
                <w:szCs w:val="24"/>
              </w:rPr>
              <w:fldChar w:fldCharType="end"/>
            </w:r>
          </w:hyperlink>
        </w:p>
        <w:p w14:paraId="6238AA15" w14:textId="368556F6" w:rsidR="00300FA2" w:rsidRPr="00300FA2" w:rsidRDefault="00BC5E4C" w:rsidP="00300FA2">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84279020" w:history="1">
            <w:r>
              <w:rPr>
                <w:rStyle w:val="Hyperlink"/>
                <w:rFonts w:ascii="Times New Roman" w:hAnsi="Times New Roman" w:cs="Times New Roman"/>
                <w:noProof/>
                <w:sz w:val="24"/>
                <w:szCs w:val="24"/>
              </w:rPr>
              <w:t xml:space="preserve">Bibliography </w:t>
            </w:r>
            <w:r w:rsidR="00300FA2" w:rsidRPr="00300FA2">
              <w:rPr>
                <w:rFonts w:ascii="Times New Roman" w:hAnsi="Times New Roman" w:cs="Times New Roman"/>
                <w:noProof/>
                <w:webHidden/>
                <w:sz w:val="24"/>
                <w:szCs w:val="24"/>
              </w:rPr>
              <w:tab/>
            </w:r>
            <w:r w:rsidR="00300FA2" w:rsidRPr="00300FA2">
              <w:rPr>
                <w:rFonts w:ascii="Times New Roman" w:hAnsi="Times New Roman" w:cs="Times New Roman"/>
                <w:noProof/>
                <w:webHidden/>
                <w:sz w:val="24"/>
                <w:szCs w:val="24"/>
              </w:rPr>
              <w:fldChar w:fldCharType="begin"/>
            </w:r>
            <w:r w:rsidR="00300FA2" w:rsidRPr="00300FA2">
              <w:rPr>
                <w:rFonts w:ascii="Times New Roman" w:hAnsi="Times New Roman" w:cs="Times New Roman"/>
                <w:noProof/>
                <w:webHidden/>
                <w:sz w:val="24"/>
                <w:szCs w:val="24"/>
              </w:rPr>
              <w:instrText xml:space="preserve"> PAGEREF _Toc184279020 \h </w:instrText>
            </w:r>
            <w:r w:rsidR="00300FA2" w:rsidRPr="00300FA2">
              <w:rPr>
                <w:rFonts w:ascii="Times New Roman" w:hAnsi="Times New Roman" w:cs="Times New Roman"/>
                <w:noProof/>
                <w:webHidden/>
                <w:sz w:val="24"/>
                <w:szCs w:val="24"/>
              </w:rPr>
            </w:r>
            <w:r w:rsidR="00300FA2" w:rsidRPr="00300FA2">
              <w:rPr>
                <w:rFonts w:ascii="Times New Roman" w:hAnsi="Times New Roman" w:cs="Times New Roman"/>
                <w:noProof/>
                <w:webHidden/>
                <w:sz w:val="24"/>
                <w:szCs w:val="24"/>
              </w:rPr>
              <w:fldChar w:fldCharType="separate"/>
            </w:r>
            <w:r w:rsidR="00300FA2" w:rsidRPr="00300FA2">
              <w:rPr>
                <w:rFonts w:ascii="Times New Roman" w:hAnsi="Times New Roman" w:cs="Times New Roman"/>
                <w:noProof/>
                <w:webHidden/>
                <w:sz w:val="24"/>
                <w:szCs w:val="24"/>
              </w:rPr>
              <w:t>45</w:t>
            </w:r>
            <w:r w:rsidR="00300FA2" w:rsidRPr="00300FA2">
              <w:rPr>
                <w:rFonts w:ascii="Times New Roman" w:hAnsi="Times New Roman" w:cs="Times New Roman"/>
                <w:noProof/>
                <w:webHidden/>
                <w:sz w:val="24"/>
                <w:szCs w:val="24"/>
              </w:rPr>
              <w:fldChar w:fldCharType="end"/>
            </w:r>
          </w:hyperlink>
        </w:p>
        <w:p w14:paraId="00000024" w14:textId="7D926700" w:rsidR="000A78CA" w:rsidRPr="00300FA2" w:rsidRDefault="00825902" w:rsidP="00300FA2">
          <w:pPr>
            <w:spacing w:line="360" w:lineRule="auto"/>
            <w:jc w:val="both"/>
            <w:rPr>
              <w:rFonts w:ascii="Times New Roman" w:hAnsi="Times New Roman" w:cs="Times New Roman"/>
              <w:sz w:val="24"/>
              <w:szCs w:val="24"/>
            </w:rPr>
          </w:pPr>
          <w:r w:rsidRPr="00300FA2">
            <w:rPr>
              <w:rFonts w:ascii="Times New Roman" w:hAnsi="Times New Roman" w:cs="Times New Roman"/>
              <w:sz w:val="24"/>
              <w:szCs w:val="24"/>
            </w:rPr>
            <w:fldChar w:fldCharType="end"/>
          </w:r>
        </w:p>
      </w:sdtContent>
    </w:sdt>
    <w:p w14:paraId="00000025" w14:textId="77777777" w:rsidR="000A78CA" w:rsidRPr="00300FA2" w:rsidRDefault="00825902">
      <w:pPr>
        <w:spacing w:line="360" w:lineRule="auto"/>
        <w:jc w:val="center"/>
        <w:rPr>
          <w:rFonts w:ascii="Times New Roman" w:eastAsia="Times New Roman" w:hAnsi="Times New Roman" w:cs="Times New Roman"/>
          <w:b/>
          <w:sz w:val="28"/>
          <w:szCs w:val="28"/>
        </w:rPr>
      </w:pPr>
      <w:r w:rsidRPr="00300FA2">
        <w:rPr>
          <w:rFonts w:ascii="Times New Roman" w:hAnsi="Times New Roman" w:cs="Times New Roman"/>
        </w:rPr>
        <w:br w:type="page"/>
      </w:r>
    </w:p>
    <w:p w14:paraId="00000026" w14:textId="77777777" w:rsidR="000A78CA" w:rsidRPr="00300FA2" w:rsidRDefault="00825902">
      <w:pPr>
        <w:pStyle w:val="Heading1"/>
        <w:spacing w:line="360" w:lineRule="auto"/>
        <w:rPr>
          <w:rFonts w:cs="Times New Roman"/>
          <w:b w:val="0"/>
        </w:rPr>
      </w:pPr>
      <w:bookmarkStart w:id="0" w:name="_Toc184278981"/>
      <w:r w:rsidRPr="00300FA2">
        <w:rPr>
          <w:rFonts w:cs="Times New Roman"/>
        </w:rPr>
        <w:lastRenderedPageBreak/>
        <w:t>Chapter 1: Introduction</w:t>
      </w:r>
      <w:bookmarkEnd w:id="0"/>
      <w:r w:rsidRPr="00300FA2">
        <w:rPr>
          <w:rFonts w:cs="Times New Roman"/>
        </w:rPr>
        <w:t xml:space="preserve"> </w:t>
      </w:r>
    </w:p>
    <w:p w14:paraId="00000027" w14:textId="77777777" w:rsidR="000A78CA" w:rsidRPr="00300FA2" w:rsidRDefault="00825902">
      <w:pPr>
        <w:pStyle w:val="Heading2"/>
        <w:spacing w:line="360" w:lineRule="auto"/>
        <w:rPr>
          <w:rFonts w:cs="Times New Roman"/>
        </w:rPr>
      </w:pPr>
      <w:bookmarkStart w:id="1" w:name="_Toc184278982"/>
      <w:r w:rsidRPr="00300FA2">
        <w:rPr>
          <w:rFonts w:cs="Times New Roman"/>
        </w:rPr>
        <w:t>1.1 Research Background</w:t>
      </w:r>
      <w:bookmarkEnd w:id="1"/>
    </w:p>
    <w:p w14:paraId="00000028" w14:textId="22B56289" w:rsidR="000A78CA" w:rsidRPr="00300FA2" w:rsidRDefault="00825902">
      <w:pPr>
        <w:spacing w:line="360" w:lineRule="auto"/>
        <w:jc w:val="both"/>
        <w:rPr>
          <w:rFonts w:ascii="Times New Roman" w:eastAsia="Times New Roman" w:hAnsi="Times New Roman" w:cs="Times New Roman"/>
          <w:sz w:val="24"/>
          <w:szCs w:val="24"/>
          <w:highlight w:val="white"/>
        </w:rPr>
      </w:pPr>
      <w:r w:rsidRPr="00300FA2">
        <w:rPr>
          <w:rFonts w:ascii="Times New Roman" w:eastAsia="Times New Roman" w:hAnsi="Times New Roman" w:cs="Times New Roman"/>
          <w:sz w:val="24"/>
          <w:szCs w:val="24"/>
          <w:highlight w:val="white"/>
        </w:rPr>
        <w:t xml:space="preserve">The pharmaceutical industry is widely regarded as one of the most active and most regulated sectors. </w:t>
      </w:r>
      <w:r w:rsidR="00453D11">
        <w:rPr>
          <w:rFonts w:ascii="Times New Roman" w:eastAsia="Times New Roman" w:hAnsi="Times New Roman" w:cs="Times New Roman"/>
          <w:sz w:val="24"/>
          <w:szCs w:val="24"/>
          <w:highlight w:val="white"/>
        </w:rPr>
        <w:t>According to (</w:t>
      </w:r>
      <w:proofErr w:type="spellStart"/>
      <w:r w:rsidR="00453D11" w:rsidRPr="00453D11">
        <w:rPr>
          <w:rFonts w:asciiTheme="majorBidi" w:eastAsia="Times New Roman" w:hAnsiTheme="majorBidi" w:cstheme="majorBidi"/>
          <w:color w:val="000000"/>
          <w:sz w:val="24"/>
          <w:szCs w:val="24"/>
          <w:lang w:val="en-AE"/>
        </w:rPr>
        <w:t>Chomać-Pierzecka</w:t>
      </w:r>
      <w:proofErr w:type="spellEnd"/>
      <w:r w:rsidR="00453D11" w:rsidRPr="00453D11">
        <w:rPr>
          <w:rFonts w:asciiTheme="majorBidi" w:eastAsia="Times New Roman" w:hAnsiTheme="majorBidi" w:cstheme="majorBidi"/>
          <w:color w:val="000000"/>
          <w:sz w:val="24"/>
          <w:szCs w:val="24"/>
          <w:lang w:val="en-AE"/>
        </w:rPr>
        <w:t>, E. 2023)</w:t>
      </w:r>
      <w:r w:rsidR="00453D11">
        <w:rPr>
          <w:rFonts w:asciiTheme="majorBidi" w:eastAsia="Times New Roman" w:hAnsiTheme="majorBidi" w:cstheme="majorBidi"/>
          <w:color w:val="000000"/>
          <w:sz w:val="24"/>
          <w:szCs w:val="24"/>
          <w:lang w:val="en-AE"/>
        </w:rPr>
        <w:t xml:space="preserve"> a</w:t>
      </w:r>
      <w:r w:rsidRPr="00300FA2">
        <w:rPr>
          <w:rFonts w:ascii="Times New Roman" w:eastAsia="Times New Roman" w:hAnsi="Times New Roman" w:cs="Times New Roman"/>
          <w:sz w:val="24"/>
          <w:szCs w:val="24"/>
          <w:highlight w:val="white"/>
        </w:rPr>
        <w:t xml:space="preserve"> lot of the importance of this sector stems from the fact that it provides improved healthcare solutions to control diseases and enhance life. However, pharmaceutical companies tend to face challenges in employee performance and </w:t>
      </w:r>
      <w:proofErr w:type="spellStart"/>
      <w:r w:rsidRPr="00300FA2">
        <w:rPr>
          <w:rFonts w:ascii="Times New Roman" w:eastAsia="Times New Roman" w:hAnsi="Times New Roman" w:cs="Times New Roman"/>
          <w:sz w:val="24"/>
          <w:szCs w:val="24"/>
          <w:highlight w:val="white"/>
        </w:rPr>
        <w:t>organisational</w:t>
      </w:r>
      <w:proofErr w:type="spellEnd"/>
      <w:r w:rsidRPr="00300FA2">
        <w:rPr>
          <w:rFonts w:ascii="Times New Roman" w:eastAsia="Times New Roman" w:hAnsi="Times New Roman" w:cs="Times New Roman"/>
          <w:sz w:val="24"/>
          <w:szCs w:val="24"/>
          <w:highlight w:val="white"/>
        </w:rPr>
        <w:t xml:space="preserve"> effectiveness in an offer to satisfy the increasing demand and maintain their competitive advantage (</w:t>
      </w:r>
      <w:proofErr w:type="spellStart"/>
      <w:proofErr w:type="gramStart"/>
      <w:r w:rsidRPr="00300FA2">
        <w:rPr>
          <w:rFonts w:ascii="Times New Roman" w:eastAsia="Times New Roman" w:hAnsi="Times New Roman" w:cs="Times New Roman"/>
          <w:sz w:val="24"/>
          <w:szCs w:val="24"/>
          <w:highlight w:val="white"/>
        </w:rPr>
        <w:t>Stirpe,L</w:t>
      </w:r>
      <w:proofErr w:type="spellEnd"/>
      <w:r w:rsidRPr="00300FA2">
        <w:rPr>
          <w:rFonts w:ascii="Times New Roman" w:eastAsia="Times New Roman" w:hAnsi="Times New Roman" w:cs="Times New Roman"/>
          <w:sz w:val="24"/>
          <w:szCs w:val="24"/>
          <w:highlight w:val="white"/>
        </w:rPr>
        <w:t>.</w:t>
      </w:r>
      <w:proofErr w:type="gramEnd"/>
      <w:r w:rsidRPr="00300FA2">
        <w:rPr>
          <w:rFonts w:ascii="Times New Roman" w:eastAsia="Times New Roman" w:hAnsi="Times New Roman" w:cs="Times New Roman"/>
          <w:sz w:val="24"/>
          <w:szCs w:val="24"/>
          <w:highlight w:val="white"/>
        </w:rPr>
        <w:t xml:space="preserve"> et al 2021). Since the pharmaceutical industry is very dynamic, pharmaceutical companies </w:t>
      </w:r>
      <w:proofErr w:type="gramStart"/>
      <w:r w:rsidRPr="00300FA2">
        <w:rPr>
          <w:rFonts w:ascii="Times New Roman" w:eastAsia="Times New Roman" w:hAnsi="Times New Roman" w:cs="Times New Roman"/>
          <w:sz w:val="24"/>
          <w:szCs w:val="24"/>
          <w:highlight w:val="white"/>
        </w:rPr>
        <w:t>have to</w:t>
      </w:r>
      <w:proofErr w:type="gramEnd"/>
      <w:r w:rsidRPr="00300FA2">
        <w:rPr>
          <w:rFonts w:ascii="Times New Roman" w:eastAsia="Times New Roman" w:hAnsi="Times New Roman" w:cs="Times New Roman"/>
          <w:sz w:val="24"/>
          <w:szCs w:val="24"/>
          <w:highlight w:val="white"/>
        </w:rPr>
        <w:t xml:space="preserve"> ensure that their employees are equipped with up-to-date information, technical skills and a better understanding of the policies in the industry</w:t>
      </w:r>
      <w:r w:rsidR="00D15209">
        <w:rPr>
          <w:rFonts w:ascii="Times New Roman" w:eastAsia="Times New Roman" w:hAnsi="Times New Roman" w:cs="Times New Roman"/>
          <w:sz w:val="24"/>
          <w:szCs w:val="24"/>
          <w:highlight w:val="white"/>
        </w:rPr>
        <w:t xml:space="preserve"> </w:t>
      </w:r>
      <w:proofErr w:type="spellStart"/>
      <w:r w:rsidR="00D15209" w:rsidRPr="00453D11">
        <w:rPr>
          <w:rFonts w:asciiTheme="majorBidi" w:eastAsia="Times New Roman" w:hAnsiTheme="majorBidi" w:cstheme="majorBidi"/>
          <w:color w:val="000000"/>
          <w:sz w:val="24"/>
          <w:szCs w:val="24"/>
          <w:lang w:val="en-AE"/>
        </w:rPr>
        <w:t>Chomać-Pierzecka</w:t>
      </w:r>
      <w:proofErr w:type="spellEnd"/>
      <w:r w:rsidR="00D15209" w:rsidRPr="00453D11">
        <w:rPr>
          <w:rFonts w:asciiTheme="majorBidi" w:eastAsia="Times New Roman" w:hAnsiTheme="majorBidi" w:cstheme="majorBidi"/>
          <w:color w:val="000000"/>
          <w:sz w:val="24"/>
          <w:szCs w:val="24"/>
          <w:lang w:val="en-AE"/>
        </w:rPr>
        <w:t>, E. (2023)</w:t>
      </w:r>
      <w:r w:rsidR="00D15209">
        <w:rPr>
          <w:rFonts w:asciiTheme="majorBidi" w:eastAsia="Times New Roman" w:hAnsiTheme="majorBidi" w:cstheme="majorBidi"/>
          <w:color w:val="000000"/>
          <w:sz w:val="24"/>
          <w:szCs w:val="24"/>
          <w:lang w:val="en-AE"/>
        </w:rPr>
        <w:t>.</w:t>
      </w:r>
      <w:r w:rsidRPr="00300FA2">
        <w:rPr>
          <w:rFonts w:ascii="Times New Roman" w:eastAsia="Times New Roman" w:hAnsi="Times New Roman" w:cs="Times New Roman"/>
          <w:sz w:val="24"/>
          <w:szCs w:val="24"/>
          <w:highlight w:val="white"/>
        </w:rPr>
        <w:t xml:space="preserve"> All Employees must engage in training and development to be ready for the challenges that come with the pharmaceutical sector. T&amp;D in the business places concerns programs aiming at enhancing the day-to-day competencies of workers, to increase productivity. This is </w:t>
      </w:r>
      <w:proofErr w:type="gramStart"/>
      <w:r w:rsidRPr="00300FA2">
        <w:rPr>
          <w:rFonts w:ascii="Times New Roman" w:eastAsia="Times New Roman" w:hAnsi="Times New Roman" w:cs="Times New Roman"/>
          <w:sz w:val="24"/>
          <w:szCs w:val="24"/>
          <w:highlight w:val="white"/>
        </w:rPr>
        <w:t>because,</w:t>
      </w:r>
      <w:proofErr w:type="gramEnd"/>
      <w:r w:rsidRPr="00300FA2">
        <w:rPr>
          <w:rFonts w:ascii="Times New Roman" w:eastAsia="Times New Roman" w:hAnsi="Times New Roman" w:cs="Times New Roman"/>
          <w:sz w:val="24"/>
          <w:szCs w:val="24"/>
          <w:highlight w:val="white"/>
        </w:rPr>
        <w:t xml:space="preserve"> T&amp;D in the pharmaceutical industry, is very critical since it ensures that all personnel understand complex industry regulations and comply with them, as well as adapt to changing technologies. All employees working </w:t>
      </w:r>
      <w:proofErr w:type="gramStart"/>
      <w:r w:rsidRPr="00300FA2">
        <w:rPr>
          <w:rFonts w:ascii="Times New Roman" w:eastAsia="Times New Roman" w:hAnsi="Times New Roman" w:cs="Times New Roman"/>
          <w:sz w:val="24"/>
          <w:szCs w:val="24"/>
          <w:highlight w:val="white"/>
        </w:rPr>
        <w:t>in the area of</w:t>
      </w:r>
      <w:proofErr w:type="gramEnd"/>
      <w:r w:rsidRPr="00300FA2">
        <w:rPr>
          <w:rFonts w:ascii="Times New Roman" w:eastAsia="Times New Roman" w:hAnsi="Times New Roman" w:cs="Times New Roman"/>
          <w:sz w:val="24"/>
          <w:szCs w:val="24"/>
          <w:highlight w:val="white"/>
        </w:rPr>
        <w:t xml:space="preserve"> pharmaceuticals must practice continuous learning owing to their interaction with sophisticated systems, complicated medications and dynamic policies.</w:t>
      </w:r>
    </w:p>
    <w:p w14:paraId="00000029" w14:textId="777F9653" w:rsidR="000A78CA" w:rsidRPr="00300FA2" w:rsidRDefault="00825902">
      <w:pPr>
        <w:spacing w:line="360" w:lineRule="auto"/>
        <w:jc w:val="both"/>
        <w:rPr>
          <w:rFonts w:ascii="Times New Roman" w:eastAsia="Times New Roman" w:hAnsi="Times New Roman" w:cs="Times New Roman"/>
          <w:sz w:val="24"/>
          <w:szCs w:val="24"/>
          <w:highlight w:val="white"/>
        </w:rPr>
      </w:pPr>
      <w:r w:rsidRPr="00300FA2">
        <w:rPr>
          <w:rFonts w:ascii="Times New Roman" w:eastAsia="Times New Roman" w:hAnsi="Times New Roman" w:cs="Times New Roman"/>
          <w:sz w:val="24"/>
          <w:szCs w:val="24"/>
          <w:highlight w:val="white"/>
        </w:rPr>
        <w:t xml:space="preserve">As the employees are aligned with the goals of the </w:t>
      </w:r>
      <w:proofErr w:type="spellStart"/>
      <w:r w:rsidRPr="00300FA2">
        <w:rPr>
          <w:rFonts w:ascii="Times New Roman" w:eastAsia="Times New Roman" w:hAnsi="Times New Roman" w:cs="Times New Roman"/>
          <w:sz w:val="24"/>
          <w:szCs w:val="24"/>
          <w:highlight w:val="white"/>
        </w:rPr>
        <w:t>Organisation</w:t>
      </w:r>
      <w:proofErr w:type="spellEnd"/>
      <w:r w:rsidRPr="00300FA2">
        <w:rPr>
          <w:rFonts w:ascii="Times New Roman" w:eastAsia="Times New Roman" w:hAnsi="Times New Roman" w:cs="Times New Roman"/>
          <w:sz w:val="24"/>
          <w:szCs w:val="24"/>
          <w:highlight w:val="white"/>
        </w:rPr>
        <w:t xml:space="preserve">, Training and Development help in enhancing the </w:t>
      </w:r>
      <w:proofErr w:type="spellStart"/>
      <w:r w:rsidRPr="00300FA2">
        <w:rPr>
          <w:rFonts w:ascii="Times New Roman" w:eastAsia="Times New Roman" w:hAnsi="Times New Roman" w:cs="Times New Roman"/>
          <w:sz w:val="24"/>
          <w:szCs w:val="24"/>
          <w:highlight w:val="white"/>
        </w:rPr>
        <w:t>organisational</w:t>
      </w:r>
      <w:proofErr w:type="spellEnd"/>
      <w:r w:rsidRPr="00300FA2">
        <w:rPr>
          <w:rFonts w:ascii="Times New Roman" w:eastAsia="Times New Roman" w:hAnsi="Times New Roman" w:cs="Times New Roman"/>
          <w:sz w:val="24"/>
          <w:szCs w:val="24"/>
          <w:highlight w:val="white"/>
        </w:rPr>
        <w:t xml:space="preserve"> performance</w:t>
      </w:r>
      <w:r w:rsidR="00300FA2">
        <w:rPr>
          <w:rFonts w:ascii="Times New Roman" w:eastAsia="Times New Roman" w:hAnsi="Times New Roman" w:cs="Times New Roman"/>
          <w:sz w:val="24"/>
          <w:szCs w:val="24"/>
          <w:highlight w:val="white"/>
        </w:rPr>
        <w:t xml:space="preserve"> </w:t>
      </w:r>
      <w:r w:rsidRPr="00300FA2">
        <w:rPr>
          <w:rFonts w:ascii="Times New Roman" w:eastAsia="Times New Roman" w:hAnsi="Times New Roman" w:cs="Times New Roman"/>
          <w:sz w:val="24"/>
          <w:szCs w:val="24"/>
          <w:highlight w:val="white"/>
        </w:rPr>
        <w:t>(</w:t>
      </w:r>
      <w:proofErr w:type="spellStart"/>
      <w:proofErr w:type="gramStart"/>
      <w:r w:rsidRPr="00300FA2">
        <w:rPr>
          <w:rFonts w:ascii="Times New Roman" w:eastAsia="Times New Roman" w:hAnsi="Times New Roman" w:cs="Times New Roman"/>
          <w:sz w:val="24"/>
          <w:szCs w:val="24"/>
          <w:highlight w:val="white"/>
        </w:rPr>
        <w:t>Barends,E</w:t>
      </w:r>
      <w:proofErr w:type="spellEnd"/>
      <w:r w:rsidRPr="00300FA2">
        <w:rPr>
          <w:rFonts w:ascii="Times New Roman" w:eastAsia="Times New Roman" w:hAnsi="Times New Roman" w:cs="Times New Roman"/>
          <w:sz w:val="24"/>
          <w:szCs w:val="24"/>
          <w:highlight w:val="white"/>
        </w:rPr>
        <w:t>.</w:t>
      </w:r>
      <w:proofErr w:type="gramEnd"/>
      <w:r w:rsidRPr="00300FA2">
        <w:rPr>
          <w:rFonts w:ascii="Times New Roman" w:eastAsia="Times New Roman" w:hAnsi="Times New Roman" w:cs="Times New Roman"/>
          <w:sz w:val="24"/>
          <w:szCs w:val="24"/>
          <w:highlight w:val="white"/>
        </w:rPr>
        <w:t xml:space="preserve"> 2023). (</w:t>
      </w:r>
      <w:proofErr w:type="spellStart"/>
      <w:proofErr w:type="gramStart"/>
      <w:r w:rsidRPr="00300FA2">
        <w:rPr>
          <w:rFonts w:ascii="Times New Roman" w:eastAsia="Times New Roman" w:hAnsi="Times New Roman" w:cs="Times New Roman"/>
          <w:sz w:val="24"/>
          <w:szCs w:val="24"/>
          <w:highlight w:val="white"/>
        </w:rPr>
        <w:t>Barends,E</w:t>
      </w:r>
      <w:proofErr w:type="spellEnd"/>
      <w:r w:rsidRPr="00300FA2">
        <w:rPr>
          <w:rFonts w:ascii="Times New Roman" w:eastAsia="Times New Roman" w:hAnsi="Times New Roman" w:cs="Times New Roman"/>
          <w:sz w:val="24"/>
          <w:szCs w:val="24"/>
          <w:highlight w:val="white"/>
        </w:rPr>
        <w:t>.</w:t>
      </w:r>
      <w:proofErr w:type="gramEnd"/>
      <w:r w:rsidRPr="00300FA2">
        <w:rPr>
          <w:rFonts w:ascii="Times New Roman" w:eastAsia="Times New Roman" w:hAnsi="Times New Roman" w:cs="Times New Roman"/>
          <w:sz w:val="24"/>
          <w:szCs w:val="24"/>
          <w:highlight w:val="white"/>
        </w:rPr>
        <w:t xml:space="preserve"> 2-23) then explains that employees who have the right training and </w:t>
      </w:r>
      <w:proofErr w:type="gramStart"/>
      <w:r w:rsidRPr="00300FA2">
        <w:rPr>
          <w:rFonts w:ascii="Times New Roman" w:eastAsia="Times New Roman" w:hAnsi="Times New Roman" w:cs="Times New Roman"/>
          <w:sz w:val="24"/>
          <w:szCs w:val="24"/>
          <w:highlight w:val="white"/>
        </w:rPr>
        <w:t>knowledge,</w:t>
      </w:r>
      <w:proofErr w:type="gramEnd"/>
      <w:r w:rsidRPr="00300FA2">
        <w:rPr>
          <w:rFonts w:ascii="Times New Roman" w:eastAsia="Times New Roman" w:hAnsi="Times New Roman" w:cs="Times New Roman"/>
          <w:sz w:val="24"/>
          <w:szCs w:val="24"/>
          <w:highlight w:val="white"/>
        </w:rPr>
        <w:t xml:space="preserve"> can perform their tasks to the expected standards and hence high quality, productivity and adherence to rules are achieved. Therefore, to ensure the effective implementation of a Training and Development program that encourages individual employees' growth for the </w:t>
      </w:r>
      <w:proofErr w:type="spellStart"/>
      <w:r w:rsidRPr="00300FA2">
        <w:rPr>
          <w:rFonts w:ascii="Times New Roman" w:eastAsia="Times New Roman" w:hAnsi="Times New Roman" w:cs="Times New Roman"/>
          <w:sz w:val="24"/>
          <w:szCs w:val="24"/>
          <w:highlight w:val="white"/>
        </w:rPr>
        <w:t>favourable</w:t>
      </w:r>
      <w:proofErr w:type="spellEnd"/>
      <w:r w:rsidRPr="00300FA2">
        <w:rPr>
          <w:rFonts w:ascii="Times New Roman" w:eastAsia="Times New Roman" w:hAnsi="Times New Roman" w:cs="Times New Roman"/>
          <w:sz w:val="24"/>
          <w:szCs w:val="24"/>
          <w:highlight w:val="white"/>
        </w:rPr>
        <w:t xml:space="preserve"> overall growth of the </w:t>
      </w:r>
      <w:proofErr w:type="spellStart"/>
      <w:r w:rsidRPr="00300FA2">
        <w:rPr>
          <w:rFonts w:ascii="Times New Roman" w:eastAsia="Times New Roman" w:hAnsi="Times New Roman" w:cs="Times New Roman"/>
          <w:sz w:val="24"/>
          <w:szCs w:val="24"/>
          <w:highlight w:val="white"/>
        </w:rPr>
        <w:t>organisation</w:t>
      </w:r>
      <w:proofErr w:type="spellEnd"/>
      <w:r w:rsidRPr="00300FA2">
        <w:rPr>
          <w:rFonts w:ascii="Times New Roman" w:eastAsia="Times New Roman" w:hAnsi="Times New Roman" w:cs="Times New Roman"/>
          <w:sz w:val="24"/>
          <w:szCs w:val="24"/>
          <w:highlight w:val="white"/>
        </w:rPr>
        <w:t xml:space="preserve">, HR management is very crucial (CIPD, 2023). Incorporating Training and Development T&amp;D with wider </w:t>
      </w:r>
      <w:proofErr w:type="spellStart"/>
      <w:r w:rsidRPr="00300FA2">
        <w:rPr>
          <w:rFonts w:ascii="Times New Roman" w:eastAsia="Times New Roman" w:hAnsi="Times New Roman" w:cs="Times New Roman"/>
          <w:sz w:val="24"/>
          <w:szCs w:val="24"/>
          <w:highlight w:val="white"/>
        </w:rPr>
        <w:t>organisational</w:t>
      </w:r>
      <w:proofErr w:type="spellEnd"/>
      <w:r w:rsidRPr="00300FA2">
        <w:rPr>
          <w:rFonts w:ascii="Times New Roman" w:eastAsia="Times New Roman" w:hAnsi="Times New Roman" w:cs="Times New Roman"/>
          <w:sz w:val="24"/>
          <w:szCs w:val="24"/>
          <w:highlight w:val="white"/>
        </w:rPr>
        <w:t xml:space="preserve"> policies helps in fostering a culture of relentless improvement, which in turn engenders a competitive edge for the </w:t>
      </w:r>
      <w:proofErr w:type="spellStart"/>
      <w:r w:rsidRPr="00300FA2">
        <w:rPr>
          <w:rFonts w:ascii="Times New Roman" w:eastAsia="Times New Roman" w:hAnsi="Times New Roman" w:cs="Times New Roman"/>
          <w:sz w:val="24"/>
          <w:szCs w:val="24"/>
          <w:highlight w:val="white"/>
        </w:rPr>
        <w:t>organisation</w:t>
      </w:r>
      <w:proofErr w:type="spellEnd"/>
      <w:r w:rsidRPr="00300FA2">
        <w:rPr>
          <w:rFonts w:ascii="Times New Roman" w:eastAsia="Times New Roman" w:hAnsi="Times New Roman" w:cs="Times New Roman"/>
          <w:sz w:val="24"/>
          <w:szCs w:val="24"/>
          <w:highlight w:val="white"/>
        </w:rPr>
        <w:t xml:space="preserve">. The COVID-19 pandemic encouraged more businesses, including the pharmaceutical sector, to embrace the already existing digital age even </w:t>
      </w:r>
      <w:proofErr w:type="gramStart"/>
      <w:r w:rsidRPr="00300FA2">
        <w:rPr>
          <w:rFonts w:ascii="Times New Roman" w:eastAsia="Times New Roman" w:hAnsi="Times New Roman" w:cs="Times New Roman"/>
          <w:sz w:val="24"/>
          <w:szCs w:val="24"/>
          <w:highlight w:val="white"/>
        </w:rPr>
        <w:t>faster</w:t>
      </w:r>
      <w:r w:rsidR="002E183F">
        <w:rPr>
          <w:rFonts w:ascii="Times New Roman" w:eastAsia="Times New Roman" w:hAnsi="Times New Roman" w:cs="Times New Roman"/>
          <w:sz w:val="24"/>
          <w:szCs w:val="24"/>
          <w:highlight w:val="white"/>
        </w:rPr>
        <w:t>(</w:t>
      </w:r>
      <w:proofErr w:type="gramEnd"/>
      <w:r w:rsidR="002E183F">
        <w:rPr>
          <w:rFonts w:ascii="Times New Roman" w:eastAsia="Times New Roman" w:hAnsi="Times New Roman" w:cs="Times New Roman"/>
          <w:sz w:val="24"/>
          <w:szCs w:val="24"/>
          <w:highlight w:val="white"/>
        </w:rPr>
        <w:t xml:space="preserve">CIPD,2020a). </w:t>
      </w:r>
      <w:r w:rsidRPr="00300FA2">
        <w:rPr>
          <w:rFonts w:ascii="Times New Roman" w:eastAsia="Times New Roman" w:hAnsi="Times New Roman" w:cs="Times New Roman"/>
          <w:sz w:val="24"/>
          <w:szCs w:val="24"/>
          <w:highlight w:val="white"/>
        </w:rPr>
        <w:t xml:space="preserve">More focus has been given to training the workforce on digital skills in most pharmaceutical companies owing to the increase in remote working and digital interaction. In a </w:t>
      </w:r>
      <w:r w:rsidRPr="00300FA2">
        <w:rPr>
          <w:rFonts w:ascii="Times New Roman" w:eastAsia="Times New Roman" w:hAnsi="Times New Roman" w:cs="Times New Roman"/>
          <w:sz w:val="24"/>
          <w:szCs w:val="24"/>
          <w:highlight w:val="white"/>
        </w:rPr>
        <w:lastRenderedPageBreak/>
        <w:t>survey carried out by Deloitte in the year 2022, about 70 per cent of pharma companies stated that they were investing more in digital training programs for their employees to equip them with the skills that are required to operate digital tools and technologies (Syslo et al., 2024). Companies have increasingly resorted to the use of webinars, virtual classrooms and e-learning systems to provide ongoing training to employees even with restrictions on movements.</w:t>
      </w:r>
    </w:p>
    <w:p w14:paraId="0000002A" w14:textId="77777777" w:rsidR="000A78CA" w:rsidRPr="00300FA2" w:rsidRDefault="00825902">
      <w:pPr>
        <w:spacing w:line="360" w:lineRule="auto"/>
        <w:jc w:val="center"/>
        <w:rPr>
          <w:rFonts w:ascii="Times New Roman" w:eastAsia="Times New Roman" w:hAnsi="Times New Roman" w:cs="Times New Roman"/>
          <w:sz w:val="24"/>
          <w:szCs w:val="24"/>
          <w:highlight w:val="white"/>
        </w:rPr>
      </w:pPr>
      <w:r w:rsidRPr="00300FA2">
        <w:rPr>
          <w:rFonts w:ascii="Times New Roman" w:eastAsia="Times New Roman" w:hAnsi="Times New Roman" w:cs="Times New Roman"/>
          <w:noProof/>
          <w:sz w:val="24"/>
          <w:szCs w:val="24"/>
          <w:highlight w:val="white"/>
        </w:rPr>
        <w:drawing>
          <wp:inline distT="114300" distB="114300" distL="114300" distR="114300" wp14:anchorId="18C413DD" wp14:editId="353ACE57">
            <wp:extent cx="4953000" cy="3810000"/>
            <wp:effectExtent l="19050" t="19050" r="19050" b="1905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l="-480" t="11274" b="8405"/>
                    <a:stretch>
                      <a:fillRect/>
                    </a:stretch>
                  </pic:blipFill>
                  <pic:spPr>
                    <a:xfrm>
                      <a:off x="0" y="0"/>
                      <a:ext cx="4953000" cy="3810000"/>
                    </a:xfrm>
                    <a:prstGeom prst="rect">
                      <a:avLst/>
                    </a:prstGeom>
                    <a:ln w="19050">
                      <a:solidFill>
                        <a:srgbClr val="000000"/>
                      </a:solidFill>
                      <a:prstDash val="solid"/>
                    </a:ln>
                  </pic:spPr>
                </pic:pic>
              </a:graphicData>
            </a:graphic>
          </wp:inline>
        </w:drawing>
      </w:r>
    </w:p>
    <w:p w14:paraId="0000002B" w14:textId="77777777" w:rsidR="000A78CA" w:rsidRPr="00300FA2" w:rsidRDefault="00825902">
      <w:pPr>
        <w:spacing w:line="360" w:lineRule="auto"/>
        <w:jc w:val="center"/>
        <w:rPr>
          <w:rFonts w:ascii="Times New Roman" w:eastAsia="Times New Roman" w:hAnsi="Times New Roman" w:cs="Times New Roman"/>
          <w:b/>
          <w:sz w:val="24"/>
          <w:szCs w:val="24"/>
          <w:highlight w:val="white"/>
        </w:rPr>
      </w:pPr>
      <w:r w:rsidRPr="00300FA2">
        <w:rPr>
          <w:rFonts w:ascii="Times New Roman" w:eastAsia="Times New Roman" w:hAnsi="Times New Roman" w:cs="Times New Roman"/>
          <w:b/>
          <w:sz w:val="24"/>
          <w:szCs w:val="24"/>
          <w:highlight w:val="white"/>
        </w:rPr>
        <w:t>Figure 1.1: Drug development by digital technology</w:t>
      </w:r>
    </w:p>
    <w:p w14:paraId="0000002C" w14:textId="77777777" w:rsidR="000A78CA" w:rsidRPr="00300FA2" w:rsidRDefault="00825902">
      <w:pPr>
        <w:spacing w:line="360" w:lineRule="auto"/>
        <w:jc w:val="center"/>
        <w:rPr>
          <w:rFonts w:ascii="Times New Roman" w:eastAsia="Times New Roman" w:hAnsi="Times New Roman" w:cs="Times New Roman"/>
          <w:sz w:val="24"/>
          <w:szCs w:val="24"/>
          <w:highlight w:val="white"/>
        </w:rPr>
      </w:pPr>
      <w:r w:rsidRPr="00300FA2">
        <w:rPr>
          <w:rFonts w:ascii="Times New Roman" w:eastAsia="Times New Roman" w:hAnsi="Times New Roman" w:cs="Times New Roman"/>
          <w:sz w:val="24"/>
          <w:szCs w:val="24"/>
          <w:highlight w:val="white"/>
        </w:rPr>
        <w:t xml:space="preserve">(Source: </w:t>
      </w:r>
      <w:proofErr w:type="spellStart"/>
      <w:r w:rsidRPr="00300FA2">
        <w:rPr>
          <w:rFonts w:ascii="Times New Roman" w:eastAsia="Times New Roman" w:hAnsi="Times New Roman" w:cs="Times New Roman"/>
          <w:sz w:val="24"/>
          <w:szCs w:val="24"/>
          <w:highlight w:val="white"/>
        </w:rPr>
        <w:t>Kudumala</w:t>
      </w:r>
      <w:proofErr w:type="spellEnd"/>
      <w:r w:rsidRPr="00300FA2">
        <w:rPr>
          <w:rFonts w:ascii="Times New Roman" w:eastAsia="Times New Roman" w:hAnsi="Times New Roman" w:cs="Times New Roman"/>
          <w:sz w:val="24"/>
          <w:szCs w:val="24"/>
          <w:highlight w:val="white"/>
        </w:rPr>
        <w:t xml:space="preserve"> et al., 2021)</w:t>
      </w:r>
    </w:p>
    <w:p w14:paraId="0000002D" w14:textId="77777777" w:rsidR="000A78CA" w:rsidRPr="00300FA2" w:rsidRDefault="00825902">
      <w:pPr>
        <w:spacing w:line="360" w:lineRule="auto"/>
        <w:jc w:val="both"/>
        <w:rPr>
          <w:rFonts w:ascii="Times New Roman" w:eastAsia="Times New Roman" w:hAnsi="Times New Roman" w:cs="Times New Roman"/>
          <w:sz w:val="24"/>
          <w:szCs w:val="24"/>
          <w:highlight w:val="white"/>
        </w:rPr>
      </w:pPr>
      <w:r w:rsidRPr="00300FA2">
        <w:rPr>
          <w:rFonts w:ascii="Times New Roman" w:eastAsia="Times New Roman" w:hAnsi="Times New Roman" w:cs="Times New Roman"/>
          <w:sz w:val="24"/>
          <w:szCs w:val="24"/>
          <w:highlight w:val="white"/>
        </w:rPr>
        <w:t xml:space="preserve">Moreover, one can argue about the capacity and potential of T&amp;D to solve the problems in the pharmaceutical industry such as creativity, regulatory constraints and challenges of modern science and technology. As most of the pharmaceutical companies are expanding their operations, a well-trained workforce is required since new challenges in drug research, drug development and drug distribution are being experienced by these companies (Sarkis et al., 2021). Among these challenges, high employee turnover, low levels of employee morale, and difficulties in attracting skilled employees are some of them that can be solved with the help of a good T&amp;D </w:t>
      </w:r>
      <w:proofErr w:type="gramStart"/>
      <w:r w:rsidRPr="00300FA2">
        <w:rPr>
          <w:rFonts w:ascii="Times New Roman" w:eastAsia="Times New Roman" w:hAnsi="Times New Roman" w:cs="Times New Roman"/>
          <w:sz w:val="24"/>
          <w:szCs w:val="24"/>
          <w:highlight w:val="white"/>
        </w:rPr>
        <w:t>system(</w:t>
      </w:r>
      <w:proofErr w:type="gramEnd"/>
      <w:r w:rsidRPr="00300FA2">
        <w:rPr>
          <w:rFonts w:ascii="Times New Roman" w:eastAsia="Times New Roman" w:hAnsi="Times New Roman" w:cs="Times New Roman"/>
          <w:sz w:val="24"/>
          <w:szCs w:val="24"/>
          <w:highlight w:val="white"/>
        </w:rPr>
        <w:t xml:space="preserve">CIPD,2022a). In the pharmaceutical industry, retaining employees always poses a threat, especially during challenging times (Hole et al 2021). T&amp;D is being embraced by </w:t>
      </w:r>
      <w:proofErr w:type="spellStart"/>
      <w:r w:rsidRPr="00300FA2">
        <w:rPr>
          <w:rFonts w:ascii="Times New Roman" w:eastAsia="Times New Roman" w:hAnsi="Times New Roman" w:cs="Times New Roman"/>
          <w:sz w:val="24"/>
          <w:szCs w:val="24"/>
          <w:highlight w:val="white"/>
        </w:rPr>
        <w:t>organisations</w:t>
      </w:r>
      <w:proofErr w:type="spellEnd"/>
      <w:r w:rsidRPr="00300FA2">
        <w:rPr>
          <w:rFonts w:ascii="Times New Roman" w:eastAsia="Times New Roman" w:hAnsi="Times New Roman" w:cs="Times New Roman"/>
          <w:sz w:val="24"/>
          <w:szCs w:val="24"/>
          <w:highlight w:val="white"/>
        </w:rPr>
        <w:t xml:space="preserve"> </w:t>
      </w:r>
      <w:r w:rsidRPr="00300FA2">
        <w:rPr>
          <w:rFonts w:ascii="Times New Roman" w:eastAsia="Times New Roman" w:hAnsi="Times New Roman" w:cs="Times New Roman"/>
          <w:sz w:val="24"/>
          <w:szCs w:val="24"/>
          <w:highlight w:val="white"/>
        </w:rPr>
        <w:lastRenderedPageBreak/>
        <w:t xml:space="preserve">more and more as a means of boosting employee interaction and morale. The best people </w:t>
      </w:r>
      <w:proofErr w:type="gramStart"/>
      <w:r w:rsidRPr="00300FA2">
        <w:rPr>
          <w:rFonts w:ascii="Times New Roman" w:eastAsia="Times New Roman" w:hAnsi="Times New Roman" w:cs="Times New Roman"/>
          <w:sz w:val="24"/>
          <w:szCs w:val="24"/>
          <w:highlight w:val="white"/>
        </w:rPr>
        <w:t>have to</w:t>
      </w:r>
      <w:proofErr w:type="gramEnd"/>
      <w:r w:rsidRPr="00300FA2">
        <w:rPr>
          <w:rFonts w:ascii="Times New Roman" w:eastAsia="Times New Roman" w:hAnsi="Times New Roman" w:cs="Times New Roman"/>
          <w:sz w:val="24"/>
          <w:szCs w:val="24"/>
          <w:highlight w:val="white"/>
        </w:rPr>
        <w:t xml:space="preserve"> be kept within the works where the training programs offered for them include </w:t>
      </w:r>
      <w:proofErr w:type="gramStart"/>
      <w:r w:rsidRPr="00300FA2">
        <w:rPr>
          <w:rFonts w:ascii="Times New Roman" w:eastAsia="Times New Roman" w:hAnsi="Times New Roman" w:cs="Times New Roman"/>
          <w:sz w:val="24"/>
          <w:szCs w:val="24"/>
          <w:highlight w:val="white"/>
        </w:rPr>
        <w:t>leadership,</w:t>
      </w:r>
      <w:proofErr w:type="gramEnd"/>
      <w:r w:rsidRPr="00300FA2">
        <w:rPr>
          <w:rFonts w:ascii="Times New Roman" w:eastAsia="Times New Roman" w:hAnsi="Times New Roman" w:cs="Times New Roman"/>
          <w:sz w:val="24"/>
          <w:szCs w:val="24"/>
          <w:highlight w:val="white"/>
        </w:rPr>
        <w:t xml:space="preserve"> skills as well as career growth prospects (CIPD,2020a). As per the recommendations made in the 2022 report titled ‘Pharma Talent Trends’, which is based on the study conducted by the publication, 67% of the pharma companies increased the personal and leadership training programs of their workers to reduce the turnover effect (</w:t>
      </w:r>
      <w:proofErr w:type="spellStart"/>
      <w:r w:rsidRPr="00300FA2">
        <w:rPr>
          <w:rFonts w:ascii="Times New Roman" w:eastAsia="Times New Roman" w:hAnsi="Times New Roman" w:cs="Times New Roman"/>
          <w:sz w:val="24"/>
          <w:szCs w:val="24"/>
          <w:highlight w:val="white"/>
        </w:rPr>
        <w:t>Sookne</w:t>
      </w:r>
      <w:proofErr w:type="spellEnd"/>
      <w:r w:rsidRPr="00300FA2">
        <w:rPr>
          <w:rFonts w:ascii="Times New Roman" w:eastAsia="Times New Roman" w:hAnsi="Times New Roman" w:cs="Times New Roman"/>
          <w:sz w:val="24"/>
          <w:szCs w:val="24"/>
          <w:highlight w:val="white"/>
        </w:rPr>
        <w:t xml:space="preserve">, 2024). This trend indicates that </w:t>
      </w:r>
      <w:proofErr w:type="spellStart"/>
      <w:r w:rsidRPr="00300FA2">
        <w:rPr>
          <w:rFonts w:ascii="Times New Roman" w:eastAsia="Times New Roman" w:hAnsi="Times New Roman" w:cs="Times New Roman"/>
          <w:sz w:val="24"/>
          <w:szCs w:val="24"/>
          <w:highlight w:val="white"/>
        </w:rPr>
        <w:t>organisations</w:t>
      </w:r>
      <w:proofErr w:type="spellEnd"/>
      <w:r w:rsidRPr="00300FA2">
        <w:rPr>
          <w:rFonts w:ascii="Times New Roman" w:eastAsia="Times New Roman" w:hAnsi="Times New Roman" w:cs="Times New Roman"/>
          <w:sz w:val="24"/>
          <w:szCs w:val="24"/>
          <w:highlight w:val="white"/>
        </w:rPr>
        <w:t xml:space="preserve"> are beginning to </w:t>
      </w:r>
      <w:proofErr w:type="spellStart"/>
      <w:r w:rsidRPr="00300FA2">
        <w:rPr>
          <w:rFonts w:ascii="Times New Roman" w:eastAsia="Times New Roman" w:hAnsi="Times New Roman" w:cs="Times New Roman"/>
          <w:sz w:val="24"/>
          <w:szCs w:val="24"/>
          <w:highlight w:val="white"/>
        </w:rPr>
        <w:t>realise</w:t>
      </w:r>
      <w:proofErr w:type="spellEnd"/>
      <w:r w:rsidRPr="00300FA2">
        <w:rPr>
          <w:rFonts w:ascii="Times New Roman" w:eastAsia="Times New Roman" w:hAnsi="Times New Roman" w:cs="Times New Roman"/>
          <w:sz w:val="24"/>
          <w:szCs w:val="24"/>
          <w:highlight w:val="white"/>
        </w:rPr>
        <w:t xml:space="preserve"> the importance of T&amp;D, not only in enhancing the skills of the employees however also in making them feel attached to the </w:t>
      </w:r>
      <w:proofErr w:type="spellStart"/>
      <w:r w:rsidRPr="00300FA2">
        <w:rPr>
          <w:rFonts w:ascii="Times New Roman" w:eastAsia="Times New Roman" w:hAnsi="Times New Roman" w:cs="Times New Roman"/>
          <w:sz w:val="24"/>
          <w:szCs w:val="24"/>
          <w:highlight w:val="white"/>
        </w:rPr>
        <w:t>organisation</w:t>
      </w:r>
      <w:proofErr w:type="spellEnd"/>
      <w:r w:rsidRPr="00300FA2">
        <w:rPr>
          <w:rFonts w:ascii="Times New Roman" w:eastAsia="Times New Roman" w:hAnsi="Times New Roman" w:cs="Times New Roman"/>
          <w:sz w:val="24"/>
          <w:szCs w:val="24"/>
          <w:highlight w:val="white"/>
        </w:rPr>
        <w:t xml:space="preserve">. </w:t>
      </w:r>
    </w:p>
    <w:p w14:paraId="0000002E" w14:textId="77777777" w:rsidR="000A78CA" w:rsidRPr="00300FA2" w:rsidRDefault="00825902">
      <w:pPr>
        <w:spacing w:line="360" w:lineRule="auto"/>
        <w:jc w:val="both"/>
        <w:rPr>
          <w:rFonts w:ascii="Times New Roman" w:eastAsia="Times New Roman" w:hAnsi="Times New Roman" w:cs="Times New Roman"/>
          <w:sz w:val="24"/>
          <w:szCs w:val="24"/>
          <w:highlight w:val="white"/>
        </w:rPr>
      </w:pPr>
      <w:r w:rsidRPr="00300FA2">
        <w:rPr>
          <w:rFonts w:ascii="Times New Roman" w:eastAsia="Times New Roman" w:hAnsi="Times New Roman" w:cs="Times New Roman"/>
          <w:sz w:val="24"/>
          <w:szCs w:val="24"/>
          <w:highlight w:val="white"/>
        </w:rPr>
        <w:t xml:space="preserve">It is very tough and challenging for pharmaceutical industries to identify and retail skilled and efficient employees during this global skill shortage situation. T&amp;D can fill this gap to an extent. </w:t>
      </w:r>
      <w:proofErr w:type="gramStart"/>
      <w:r w:rsidRPr="00300FA2">
        <w:rPr>
          <w:rFonts w:ascii="Times New Roman" w:eastAsia="Times New Roman" w:hAnsi="Times New Roman" w:cs="Times New Roman"/>
          <w:sz w:val="24"/>
          <w:szCs w:val="24"/>
          <w:highlight w:val="white"/>
        </w:rPr>
        <w:t>In order to</w:t>
      </w:r>
      <w:proofErr w:type="gramEnd"/>
      <w:r w:rsidRPr="00300FA2">
        <w:rPr>
          <w:rFonts w:ascii="Times New Roman" w:eastAsia="Times New Roman" w:hAnsi="Times New Roman" w:cs="Times New Roman"/>
          <w:sz w:val="24"/>
          <w:szCs w:val="24"/>
          <w:highlight w:val="white"/>
        </w:rPr>
        <w:t xml:space="preserve"> keep talent on board, particularly in such areas as clinical trials, regulatory affairs and biopharmaceutical manufacturing construction, most of the well-established companies 57% of both Shanghai Pharmaceutical T&amp;D Institute reports devoted resources to training and development in 2021 (Austin and Hayford, 2021). Pharmaceutical companies are taking up more training programs aimed at creating a more skilled workforce to keep up with the dynamics of the industry. In pharmaceutical industries, strategic human resource management enhances the process of integrating T&amp;D with </w:t>
      </w:r>
      <w:proofErr w:type="spellStart"/>
      <w:r w:rsidRPr="00300FA2">
        <w:rPr>
          <w:rFonts w:ascii="Times New Roman" w:eastAsia="Times New Roman" w:hAnsi="Times New Roman" w:cs="Times New Roman"/>
          <w:sz w:val="24"/>
          <w:szCs w:val="24"/>
          <w:highlight w:val="white"/>
        </w:rPr>
        <w:t>organisational</w:t>
      </w:r>
      <w:proofErr w:type="spellEnd"/>
      <w:r w:rsidRPr="00300FA2">
        <w:rPr>
          <w:rFonts w:ascii="Times New Roman" w:eastAsia="Times New Roman" w:hAnsi="Times New Roman" w:cs="Times New Roman"/>
          <w:sz w:val="24"/>
          <w:szCs w:val="24"/>
          <w:highlight w:val="white"/>
        </w:rPr>
        <w:t xml:space="preserve"> strategies and objectives (</w:t>
      </w:r>
      <w:proofErr w:type="spellStart"/>
      <w:r w:rsidRPr="00300FA2">
        <w:rPr>
          <w:rFonts w:ascii="Times New Roman" w:eastAsia="Times New Roman" w:hAnsi="Times New Roman" w:cs="Times New Roman"/>
          <w:sz w:val="24"/>
          <w:szCs w:val="24"/>
          <w:highlight w:val="white"/>
        </w:rPr>
        <w:t>Leoppold</w:t>
      </w:r>
      <w:proofErr w:type="spellEnd"/>
      <w:r w:rsidRPr="00300FA2">
        <w:rPr>
          <w:rFonts w:ascii="Times New Roman" w:eastAsia="Times New Roman" w:hAnsi="Times New Roman" w:cs="Times New Roman"/>
          <w:sz w:val="24"/>
          <w:szCs w:val="24"/>
          <w:highlight w:val="white"/>
        </w:rPr>
        <w:t xml:space="preserve"> et al,2005). </w:t>
      </w:r>
      <w:sdt>
        <w:sdtPr>
          <w:rPr>
            <w:rFonts w:ascii="Times New Roman" w:hAnsi="Times New Roman" w:cs="Times New Roman"/>
          </w:rPr>
          <w:tag w:val="goog_rdk_0"/>
          <w:id w:val="652031949"/>
        </w:sdtPr>
        <w:sdtEndPr/>
        <w:sdtContent/>
      </w:sdt>
      <w:r w:rsidRPr="00300FA2">
        <w:rPr>
          <w:rFonts w:ascii="Times New Roman" w:eastAsia="Times New Roman" w:hAnsi="Times New Roman" w:cs="Times New Roman"/>
          <w:sz w:val="24"/>
          <w:szCs w:val="24"/>
          <w:highlight w:val="white"/>
        </w:rPr>
        <w:t>According to (</w:t>
      </w:r>
      <w:proofErr w:type="spellStart"/>
      <w:r w:rsidRPr="00300FA2">
        <w:rPr>
          <w:rFonts w:ascii="Times New Roman" w:eastAsia="Times New Roman" w:hAnsi="Times New Roman" w:cs="Times New Roman"/>
          <w:sz w:val="24"/>
          <w:szCs w:val="24"/>
          <w:highlight w:val="white"/>
        </w:rPr>
        <w:t>Leoppold</w:t>
      </w:r>
      <w:proofErr w:type="spellEnd"/>
      <w:r w:rsidRPr="00300FA2">
        <w:rPr>
          <w:rFonts w:ascii="Times New Roman" w:eastAsia="Times New Roman" w:hAnsi="Times New Roman" w:cs="Times New Roman"/>
          <w:sz w:val="24"/>
          <w:szCs w:val="24"/>
          <w:highlight w:val="white"/>
        </w:rPr>
        <w:t xml:space="preserve"> et al,2005), HR management can help to ensure that training is relevant to the goals of the business and is effective by incorporating T&amp;D projects within training as part of a strategy. In addition to providing the right individuals to perform their jobs, an efficient T&amp;D HR strategy also ensures that the personnel are motivated to take part in the success of the </w:t>
      </w:r>
      <w:proofErr w:type="spellStart"/>
      <w:r w:rsidRPr="00300FA2">
        <w:rPr>
          <w:rFonts w:ascii="Times New Roman" w:eastAsia="Times New Roman" w:hAnsi="Times New Roman" w:cs="Times New Roman"/>
          <w:sz w:val="24"/>
          <w:szCs w:val="24"/>
          <w:highlight w:val="white"/>
        </w:rPr>
        <w:t>organisation</w:t>
      </w:r>
      <w:proofErr w:type="spellEnd"/>
      <w:r w:rsidRPr="00300FA2">
        <w:rPr>
          <w:rFonts w:ascii="Times New Roman" w:eastAsia="Times New Roman" w:hAnsi="Times New Roman" w:cs="Times New Roman"/>
          <w:sz w:val="24"/>
          <w:szCs w:val="24"/>
          <w:highlight w:val="white"/>
        </w:rPr>
        <w:t>.</w:t>
      </w:r>
    </w:p>
    <w:p w14:paraId="0000002F" w14:textId="77777777" w:rsidR="000A78CA" w:rsidRPr="00300FA2" w:rsidRDefault="00825902">
      <w:pPr>
        <w:spacing w:line="360" w:lineRule="auto"/>
        <w:jc w:val="both"/>
        <w:rPr>
          <w:rFonts w:ascii="Times New Roman" w:eastAsia="Times New Roman" w:hAnsi="Times New Roman" w:cs="Times New Roman"/>
          <w:sz w:val="24"/>
          <w:szCs w:val="24"/>
        </w:rPr>
      </w:pPr>
      <w:r w:rsidRPr="00300FA2">
        <w:rPr>
          <w:rFonts w:ascii="Times New Roman" w:eastAsia="Times New Roman" w:hAnsi="Times New Roman" w:cs="Times New Roman"/>
          <w:sz w:val="24"/>
          <w:szCs w:val="24"/>
          <w:highlight w:val="white"/>
        </w:rPr>
        <w:t xml:space="preserve">This research primarily </w:t>
      </w:r>
      <w:proofErr w:type="spellStart"/>
      <w:r w:rsidRPr="00300FA2">
        <w:rPr>
          <w:rFonts w:ascii="Times New Roman" w:eastAsia="Times New Roman" w:hAnsi="Times New Roman" w:cs="Times New Roman"/>
          <w:sz w:val="24"/>
          <w:szCs w:val="24"/>
          <w:highlight w:val="white"/>
        </w:rPr>
        <w:t>centres</w:t>
      </w:r>
      <w:proofErr w:type="spellEnd"/>
      <w:r w:rsidRPr="00300FA2">
        <w:rPr>
          <w:rFonts w:ascii="Times New Roman" w:eastAsia="Times New Roman" w:hAnsi="Times New Roman" w:cs="Times New Roman"/>
          <w:sz w:val="24"/>
          <w:szCs w:val="24"/>
          <w:highlight w:val="white"/>
        </w:rPr>
        <w:t xml:space="preserve"> around T&amp;D practices, particularly in the pharmaceutical </w:t>
      </w:r>
      <w:proofErr w:type="gramStart"/>
      <w:r w:rsidRPr="00300FA2">
        <w:rPr>
          <w:rFonts w:ascii="Times New Roman" w:eastAsia="Times New Roman" w:hAnsi="Times New Roman" w:cs="Times New Roman"/>
          <w:sz w:val="24"/>
          <w:szCs w:val="24"/>
          <w:highlight w:val="white"/>
        </w:rPr>
        <w:t>industry</w:t>
      </w:r>
      <w:proofErr w:type="gramEnd"/>
      <w:r w:rsidRPr="00300FA2">
        <w:rPr>
          <w:rFonts w:ascii="Times New Roman" w:eastAsia="Times New Roman" w:hAnsi="Times New Roman" w:cs="Times New Roman"/>
          <w:sz w:val="24"/>
          <w:szCs w:val="24"/>
          <w:highlight w:val="white"/>
        </w:rPr>
        <w:t xml:space="preserve"> and their impact on the overall performance of an </w:t>
      </w:r>
      <w:proofErr w:type="spellStart"/>
      <w:r w:rsidRPr="00300FA2">
        <w:rPr>
          <w:rFonts w:ascii="Times New Roman" w:eastAsia="Times New Roman" w:hAnsi="Times New Roman" w:cs="Times New Roman"/>
          <w:sz w:val="24"/>
          <w:szCs w:val="24"/>
          <w:highlight w:val="white"/>
        </w:rPr>
        <w:t>organisation</w:t>
      </w:r>
      <w:proofErr w:type="spellEnd"/>
      <w:r w:rsidRPr="00300FA2">
        <w:rPr>
          <w:rFonts w:ascii="Times New Roman" w:eastAsia="Times New Roman" w:hAnsi="Times New Roman" w:cs="Times New Roman"/>
          <w:sz w:val="24"/>
          <w:szCs w:val="24"/>
          <w:highlight w:val="white"/>
        </w:rPr>
        <w:t xml:space="preserve"> especially when integrating HR strategies. In this case, it looks at aspects such as engagement, productivity and retention instead of employee development in the context of considering the effectiveness of the </w:t>
      </w:r>
      <w:proofErr w:type="spellStart"/>
      <w:r w:rsidRPr="00300FA2">
        <w:rPr>
          <w:rFonts w:ascii="Times New Roman" w:eastAsia="Times New Roman" w:hAnsi="Times New Roman" w:cs="Times New Roman"/>
          <w:sz w:val="24"/>
          <w:szCs w:val="24"/>
          <w:highlight w:val="white"/>
        </w:rPr>
        <w:t>organisation</w:t>
      </w:r>
      <w:proofErr w:type="spellEnd"/>
      <w:r w:rsidRPr="00300FA2">
        <w:rPr>
          <w:rFonts w:ascii="Times New Roman" w:eastAsia="Times New Roman" w:hAnsi="Times New Roman" w:cs="Times New Roman"/>
          <w:sz w:val="24"/>
          <w:szCs w:val="24"/>
          <w:highlight w:val="white"/>
        </w:rPr>
        <w:t>. This study aims to help pharmaceutical companies understand how they ought to leverage their human resources more productively so that they achieve sustainable growth by mapping out training and development practices that are likely to be effective.</w:t>
      </w:r>
    </w:p>
    <w:p w14:paraId="00000030" w14:textId="77777777" w:rsidR="000A78CA" w:rsidRPr="00300FA2" w:rsidRDefault="00825902">
      <w:pPr>
        <w:pStyle w:val="Heading2"/>
        <w:spacing w:line="360" w:lineRule="auto"/>
        <w:rPr>
          <w:rFonts w:cs="Times New Roman"/>
        </w:rPr>
      </w:pPr>
      <w:bookmarkStart w:id="2" w:name="_Toc184278983"/>
      <w:r w:rsidRPr="00300FA2">
        <w:rPr>
          <w:rFonts w:cs="Times New Roman"/>
        </w:rPr>
        <w:lastRenderedPageBreak/>
        <w:t>1.2 Research Problem</w:t>
      </w:r>
      <w:bookmarkEnd w:id="2"/>
      <w:r w:rsidRPr="00300FA2">
        <w:rPr>
          <w:rFonts w:cs="Times New Roman"/>
        </w:rPr>
        <w:t xml:space="preserve"> </w:t>
      </w:r>
    </w:p>
    <w:p w14:paraId="00000031" w14:textId="77777777" w:rsidR="000A78CA" w:rsidRPr="00300FA2" w:rsidRDefault="00825902">
      <w:pPr>
        <w:spacing w:line="360" w:lineRule="auto"/>
        <w:jc w:val="both"/>
        <w:rPr>
          <w:rFonts w:ascii="Times New Roman" w:eastAsia="Times New Roman" w:hAnsi="Times New Roman" w:cs="Times New Roman"/>
          <w:sz w:val="24"/>
          <w:szCs w:val="24"/>
          <w:highlight w:val="white"/>
        </w:rPr>
      </w:pPr>
      <w:r w:rsidRPr="00300FA2">
        <w:rPr>
          <w:rFonts w:ascii="Times New Roman" w:eastAsia="Times New Roman" w:hAnsi="Times New Roman" w:cs="Times New Roman"/>
          <w:sz w:val="24"/>
          <w:szCs w:val="24"/>
          <w:highlight w:val="white"/>
        </w:rPr>
        <w:t xml:space="preserve">The acceptance of the need for training and development in most </w:t>
      </w:r>
      <w:proofErr w:type="spellStart"/>
      <w:r w:rsidRPr="00300FA2">
        <w:rPr>
          <w:rFonts w:ascii="Times New Roman" w:eastAsia="Times New Roman" w:hAnsi="Times New Roman" w:cs="Times New Roman"/>
          <w:sz w:val="24"/>
          <w:szCs w:val="24"/>
          <w:highlight w:val="white"/>
        </w:rPr>
        <w:t>organisations</w:t>
      </w:r>
      <w:proofErr w:type="spellEnd"/>
      <w:r w:rsidRPr="00300FA2">
        <w:rPr>
          <w:rFonts w:ascii="Times New Roman" w:eastAsia="Times New Roman" w:hAnsi="Times New Roman" w:cs="Times New Roman"/>
          <w:sz w:val="24"/>
          <w:szCs w:val="24"/>
          <w:highlight w:val="white"/>
        </w:rPr>
        <w:t xml:space="preserve">, including the pharmaceutical industry, little has been researched about the contribution of T&amp;D to the success of the </w:t>
      </w:r>
      <w:proofErr w:type="spellStart"/>
      <w:r w:rsidRPr="00300FA2">
        <w:rPr>
          <w:rFonts w:ascii="Times New Roman" w:eastAsia="Times New Roman" w:hAnsi="Times New Roman" w:cs="Times New Roman"/>
          <w:sz w:val="24"/>
          <w:szCs w:val="24"/>
          <w:highlight w:val="white"/>
        </w:rPr>
        <w:t>organisation</w:t>
      </w:r>
      <w:proofErr w:type="spellEnd"/>
      <w:r w:rsidRPr="00300FA2">
        <w:rPr>
          <w:rFonts w:ascii="Times New Roman" w:eastAsia="Times New Roman" w:hAnsi="Times New Roman" w:cs="Times New Roman"/>
          <w:sz w:val="24"/>
          <w:szCs w:val="24"/>
          <w:highlight w:val="white"/>
        </w:rPr>
        <w:t>. There are many challenges in the pharmaceutical industries today</w:t>
      </w:r>
      <w:proofErr w:type="gramStart"/>
      <w:r w:rsidRPr="00300FA2">
        <w:rPr>
          <w:rFonts w:ascii="Times New Roman" w:eastAsia="Times New Roman" w:hAnsi="Times New Roman" w:cs="Times New Roman"/>
          <w:sz w:val="24"/>
          <w:szCs w:val="24"/>
          <w:highlight w:val="white"/>
        </w:rPr>
        <w:t>, examples</w:t>
      </w:r>
      <w:proofErr w:type="gramEnd"/>
      <w:r w:rsidRPr="00300FA2">
        <w:rPr>
          <w:rFonts w:ascii="Times New Roman" w:eastAsia="Times New Roman" w:hAnsi="Times New Roman" w:cs="Times New Roman"/>
          <w:sz w:val="24"/>
          <w:szCs w:val="24"/>
          <w:highlight w:val="white"/>
        </w:rPr>
        <w:t xml:space="preserve"> include regulatory compliant issues, the fast pace of changing technology and innovation and the need to maintain high quality and safety levels (Yousuf </w:t>
      </w:r>
      <w:proofErr w:type="spellStart"/>
      <w:r w:rsidRPr="00300FA2">
        <w:rPr>
          <w:rFonts w:ascii="Times New Roman" w:eastAsia="Times New Roman" w:hAnsi="Times New Roman" w:cs="Times New Roman"/>
          <w:sz w:val="24"/>
          <w:szCs w:val="24"/>
          <w:highlight w:val="white"/>
        </w:rPr>
        <w:t>el</w:t>
      </w:r>
      <w:proofErr w:type="spellEnd"/>
      <w:r w:rsidRPr="00300FA2">
        <w:rPr>
          <w:rFonts w:ascii="Times New Roman" w:eastAsia="Times New Roman" w:hAnsi="Times New Roman" w:cs="Times New Roman"/>
          <w:sz w:val="24"/>
          <w:szCs w:val="24"/>
          <w:highlight w:val="white"/>
        </w:rPr>
        <w:t xml:space="preserve"> al, 2024). While it is true that these challenges are important, it’s worth noting that most </w:t>
      </w:r>
      <w:proofErr w:type="spellStart"/>
      <w:r w:rsidRPr="00300FA2">
        <w:rPr>
          <w:rFonts w:ascii="Times New Roman" w:eastAsia="Times New Roman" w:hAnsi="Times New Roman" w:cs="Times New Roman"/>
          <w:sz w:val="24"/>
          <w:szCs w:val="24"/>
          <w:highlight w:val="white"/>
        </w:rPr>
        <w:t>organisations</w:t>
      </w:r>
      <w:proofErr w:type="spellEnd"/>
      <w:r w:rsidRPr="00300FA2">
        <w:rPr>
          <w:rFonts w:ascii="Times New Roman" w:eastAsia="Times New Roman" w:hAnsi="Times New Roman" w:cs="Times New Roman"/>
          <w:sz w:val="24"/>
          <w:szCs w:val="24"/>
          <w:highlight w:val="white"/>
        </w:rPr>
        <w:t xml:space="preserve"> still have challenges in fully </w:t>
      </w:r>
      <w:proofErr w:type="spellStart"/>
      <w:r w:rsidRPr="00300FA2">
        <w:rPr>
          <w:rFonts w:ascii="Times New Roman" w:eastAsia="Times New Roman" w:hAnsi="Times New Roman" w:cs="Times New Roman"/>
          <w:sz w:val="24"/>
          <w:szCs w:val="24"/>
          <w:highlight w:val="white"/>
        </w:rPr>
        <w:t>utilising</w:t>
      </w:r>
      <w:proofErr w:type="spellEnd"/>
      <w:r w:rsidRPr="00300FA2">
        <w:rPr>
          <w:rFonts w:ascii="Times New Roman" w:eastAsia="Times New Roman" w:hAnsi="Times New Roman" w:cs="Times New Roman"/>
          <w:sz w:val="24"/>
          <w:szCs w:val="24"/>
          <w:highlight w:val="white"/>
        </w:rPr>
        <w:t xml:space="preserve"> the benefits brought about by training and development programs. One fundamental issue is that reasonable T&amp;D activities, in most cases, do not fit into the </w:t>
      </w:r>
      <w:proofErr w:type="spellStart"/>
      <w:r w:rsidRPr="00300FA2">
        <w:rPr>
          <w:rFonts w:ascii="Times New Roman" w:eastAsia="Times New Roman" w:hAnsi="Times New Roman" w:cs="Times New Roman"/>
          <w:sz w:val="24"/>
          <w:szCs w:val="24"/>
          <w:highlight w:val="white"/>
        </w:rPr>
        <w:t>organisation’s</w:t>
      </w:r>
      <w:proofErr w:type="spellEnd"/>
      <w:r w:rsidRPr="00300FA2">
        <w:rPr>
          <w:rFonts w:ascii="Times New Roman" w:eastAsia="Times New Roman" w:hAnsi="Times New Roman" w:cs="Times New Roman"/>
          <w:sz w:val="24"/>
          <w:szCs w:val="24"/>
          <w:highlight w:val="white"/>
        </w:rPr>
        <w:t xml:space="preserve"> wider strategic orientation. Rather than adapt T&amp;D programs to meet specific </w:t>
      </w:r>
      <w:proofErr w:type="spellStart"/>
      <w:r w:rsidRPr="00300FA2">
        <w:rPr>
          <w:rFonts w:ascii="Times New Roman" w:eastAsia="Times New Roman" w:hAnsi="Times New Roman" w:cs="Times New Roman"/>
          <w:sz w:val="24"/>
          <w:szCs w:val="24"/>
          <w:highlight w:val="white"/>
        </w:rPr>
        <w:t>organisational</w:t>
      </w:r>
      <w:proofErr w:type="spellEnd"/>
      <w:r w:rsidRPr="00300FA2">
        <w:rPr>
          <w:rFonts w:ascii="Times New Roman" w:eastAsia="Times New Roman" w:hAnsi="Times New Roman" w:cs="Times New Roman"/>
          <w:sz w:val="24"/>
          <w:szCs w:val="24"/>
          <w:highlight w:val="white"/>
        </w:rPr>
        <w:t xml:space="preserve"> needs, most pharmaceutical firms still advocate for T&amp;D programs as a means of enhancing generic skills (Ali et al 2023). Where such training and development efforts do not improve productivity, an increase in retention or positive business performance there may be distortions in respect of the alignment of T&amp;D and strategy.</w:t>
      </w:r>
    </w:p>
    <w:p w14:paraId="00000032" w14:textId="77777777" w:rsidR="000A78CA" w:rsidRPr="00300FA2" w:rsidRDefault="00825902">
      <w:pPr>
        <w:spacing w:line="360" w:lineRule="auto"/>
        <w:jc w:val="both"/>
        <w:rPr>
          <w:rFonts w:ascii="Times New Roman" w:eastAsia="Times New Roman" w:hAnsi="Times New Roman" w:cs="Times New Roman"/>
          <w:sz w:val="24"/>
          <w:szCs w:val="24"/>
          <w:highlight w:val="white"/>
        </w:rPr>
      </w:pPr>
      <w:r w:rsidRPr="00300FA2">
        <w:rPr>
          <w:rFonts w:ascii="Times New Roman" w:eastAsia="Times New Roman" w:hAnsi="Times New Roman" w:cs="Times New Roman"/>
          <w:sz w:val="24"/>
          <w:szCs w:val="24"/>
          <w:highlight w:val="white"/>
        </w:rPr>
        <w:t xml:space="preserve">Many </w:t>
      </w:r>
      <w:proofErr w:type="spellStart"/>
      <w:r w:rsidRPr="00300FA2">
        <w:rPr>
          <w:rFonts w:ascii="Times New Roman" w:eastAsia="Times New Roman" w:hAnsi="Times New Roman" w:cs="Times New Roman"/>
          <w:sz w:val="24"/>
          <w:szCs w:val="24"/>
          <w:highlight w:val="white"/>
        </w:rPr>
        <w:t>organisations</w:t>
      </w:r>
      <w:proofErr w:type="spellEnd"/>
      <w:r w:rsidRPr="00300FA2">
        <w:rPr>
          <w:rFonts w:ascii="Times New Roman" w:eastAsia="Times New Roman" w:hAnsi="Times New Roman" w:cs="Times New Roman"/>
          <w:sz w:val="24"/>
          <w:szCs w:val="24"/>
          <w:highlight w:val="white"/>
        </w:rPr>
        <w:t xml:space="preserve"> that sponsor T&amp;D projects often cannot evaluate the effectiveness of the </w:t>
      </w:r>
      <w:proofErr w:type="spellStart"/>
      <w:r w:rsidRPr="00300FA2">
        <w:rPr>
          <w:rFonts w:ascii="Times New Roman" w:eastAsia="Times New Roman" w:hAnsi="Times New Roman" w:cs="Times New Roman"/>
          <w:sz w:val="24"/>
          <w:szCs w:val="24"/>
          <w:highlight w:val="white"/>
        </w:rPr>
        <w:t>programme</w:t>
      </w:r>
      <w:proofErr w:type="spellEnd"/>
      <w:r w:rsidRPr="00300FA2">
        <w:rPr>
          <w:rFonts w:ascii="Times New Roman" w:eastAsia="Times New Roman" w:hAnsi="Times New Roman" w:cs="Times New Roman"/>
          <w:sz w:val="24"/>
          <w:szCs w:val="24"/>
          <w:highlight w:val="white"/>
        </w:rPr>
        <w:t>. Employers ought to consider the impact of T&amp;D on productivity, employee engagement and retention, as well as the contribution of these programs to the overall success of the business (CIPD,2024). In the absence of solid evidence substantiating the advancement of T&amp;D, pharmaceutical companies might show a reluctance to support recurring educational programs. Engagement in T&amp;D efforts can also be undermined by high levels of employee turnover, low levels of employee participation and lack of clarity on the progression of employees (</w:t>
      </w:r>
      <w:proofErr w:type="spellStart"/>
      <w:r w:rsidRPr="00300FA2">
        <w:rPr>
          <w:rFonts w:ascii="Times New Roman" w:eastAsia="Times New Roman" w:hAnsi="Times New Roman" w:cs="Times New Roman"/>
          <w:sz w:val="24"/>
          <w:szCs w:val="24"/>
          <w:highlight w:val="white"/>
        </w:rPr>
        <w:t>Hngoi</w:t>
      </w:r>
      <w:proofErr w:type="spellEnd"/>
      <w:r w:rsidRPr="00300FA2">
        <w:rPr>
          <w:rFonts w:ascii="Times New Roman" w:eastAsia="Times New Roman" w:hAnsi="Times New Roman" w:cs="Times New Roman"/>
          <w:sz w:val="24"/>
          <w:szCs w:val="24"/>
          <w:highlight w:val="white"/>
        </w:rPr>
        <w:t xml:space="preserve"> et al., 2024). Another challenge is presented by the fast pace of change that </w:t>
      </w:r>
      <w:proofErr w:type="spellStart"/>
      <w:r w:rsidRPr="00300FA2">
        <w:rPr>
          <w:rFonts w:ascii="Times New Roman" w:eastAsia="Times New Roman" w:hAnsi="Times New Roman" w:cs="Times New Roman"/>
          <w:sz w:val="24"/>
          <w:szCs w:val="24"/>
          <w:highlight w:val="white"/>
        </w:rPr>
        <w:t>characterises</w:t>
      </w:r>
      <w:proofErr w:type="spellEnd"/>
      <w:r w:rsidRPr="00300FA2">
        <w:rPr>
          <w:rFonts w:ascii="Times New Roman" w:eastAsia="Times New Roman" w:hAnsi="Times New Roman" w:cs="Times New Roman"/>
          <w:sz w:val="24"/>
          <w:szCs w:val="24"/>
          <w:highlight w:val="white"/>
        </w:rPr>
        <w:t xml:space="preserve"> the pharmaceutical sphere. It is vital for pharmaceutical companies engaged in drug discoveries to keep their employees not just highly skilled however also their employees’ adaptability to changes within the business which come with innovations, new drug research findings and policy changes. In this context, it becomes essential that T&amp;D programs are directed towards making environments that are conducive to both continuous improvement and learning, hard and soft elements included.</w:t>
      </w:r>
    </w:p>
    <w:p w14:paraId="00000033" w14:textId="77777777" w:rsidR="000A78CA" w:rsidRPr="00300FA2" w:rsidRDefault="00825902">
      <w:pPr>
        <w:spacing w:line="360" w:lineRule="auto"/>
        <w:jc w:val="both"/>
        <w:rPr>
          <w:rFonts w:ascii="Times New Roman" w:eastAsia="Times New Roman" w:hAnsi="Times New Roman" w:cs="Times New Roman"/>
          <w:sz w:val="24"/>
          <w:szCs w:val="24"/>
          <w:highlight w:val="white"/>
        </w:rPr>
      </w:pPr>
      <w:r w:rsidRPr="00300FA2">
        <w:rPr>
          <w:rFonts w:ascii="Times New Roman" w:eastAsia="Times New Roman" w:hAnsi="Times New Roman" w:cs="Times New Roman"/>
          <w:sz w:val="24"/>
          <w:szCs w:val="24"/>
          <w:highlight w:val="white"/>
        </w:rPr>
        <w:t xml:space="preserve">This study seeks to address the </w:t>
      </w:r>
      <w:proofErr w:type="gramStart"/>
      <w:r w:rsidRPr="00300FA2">
        <w:rPr>
          <w:rFonts w:ascii="Times New Roman" w:eastAsia="Times New Roman" w:hAnsi="Times New Roman" w:cs="Times New Roman"/>
          <w:sz w:val="24"/>
          <w:szCs w:val="24"/>
          <w:highlight w:val="white"/>
        </w:rPr>
        <w:t>aforementioned problems</w:t>
      </w:r>
      <w:proofErr w:type="gramEnd"/>
      <w:r w:rsidRPr="00300FA2">
        <w:rPr>
          <w:rFonts w:ascii="Times New Roman" w:eastAsia="Times New Roman" w:hAnsi="Times New Roman" w:cs="Times New Roman"/>
          <w:sz w:val="24"/>
          <w:szCs w:val="24"/>
          <w:highlight w:val="white"/>
        </w:rPr>
        <w:t xml:space="preserve"> in T&amp;D programs within </w:t>
      </w:r>
      <w:proofErr w:type="spellStart"/>
      <w:r w:rsidRPr="00300FA2">
        <w:rPr>
          <w:rFonts w:ascii="Times New Roman" w:eastAsia="Times New Roman" w:hAnsi="Times New Roman" w:cs="Times New Roman"/>
          <w:sz w:val="24"/>
          <w:szCs w:val="24"/>
          <w:highlight w:val="white"/>
        </w:rPr>
        <w:t>organisations</w:t>
      </w:r>
      <w:proofErr w:type="spellEnd"/>
      <w:r w:rsidRPr="00300FA2">
        <w:rPr>
          <w:rFonts w:ascii="Times New Roman" w:eastAsia="Times New Roman" w:hAnsi="Times New Roman" w:cs="Times New Roman"/>
          <w:sz w:val="24"/>
          <w:szCs w:val="24"/>
          <w:highlight w:val="white"/>
        </w:rPr>
        <w:t xml:space="preserve"> and their alignment with overall corporate strategy through an examination of strategic management of human resources. This research aims to provide a set of practical recommendations </w:t>
      </w:r>
      <w:r w:rsidRPr="00300FA2">
        <w:rPr>
          <w:rFonts w:ascii="Times New Roman" w:eastAsia="Times New Roman" w:hAnsi="Times New Roman" w:cs="Times New Roman"/>
          <w:sz w:val="24"/>
          <w:szCs w:val="24"/>
          <w:highlight w:val="white"/>
        </w:rPr>
        <w:lastRenderedPageBreak/>
        <w:t xml:space="preserve">for a pharmaceutical company on how to </w:t>
      </w:r>
      <w:proofErr w:type="spellStart"/>
      <w:r w:rsidRPr="00300FA2">
        <w:rPr>
          <w:rFonts w:ascii="Times New Roman" w:eastAsia="Times New Roman" w:hAnsi="Times New Roman" w:cs="Times New Roman"/>
          <w:sz w:val="24"/>
          <w:szCs w:val="24"/>
          <w:highlight w:val="white"/>
        </w:rPr>
        <w:t>optimise</w:t>
      </w:r>
      <w:proofErr w:type="spellEnd"/>
      <w:r w:rsidRPr="00300FA2">
        <w:rPr>
          <w:rFonts w:ascii="Times New Roman" w:eastAsia="Times New Roman" w:hAnsi="Times New Roman" w:cs="Times New Roman"/>
          <w:sz w:val="24"/>
          <w:szCs w:val="24"/>
          <w:highlight w:val="white"/>
        </w:rPr>
        <w:t xml:space="preserve"> performance on the employee and </w:t>
      </w:r>
      <w:proofErr w:type="spellStart"/>
      <w:r w:rsidRPr="00300FA2">
        <w:rPr>
          <w:rFonts w:ascii="Times New Roman" w:eastAsia="Times New Roman" w:hAnsi="Times New Roman" w:cs="Times New Roman"/>
          <w:sz w:val="24"/>
          <w:szCs w:val="24"/>
          <w:highlight w:val="white"/>
        </w:rPr>
        <w:t>organisational</w:t>
      </w:r>
      <w:proofErr w:type="spellEnd"/>
      <w:r w:rsidRPr="00300FA2">
        <w:rPr>
          <w:rFonts w:ascii="Times New Roman" w:eastAsia="Times New Roman" w:hAnsi="Times New Roman" w:cs="Times New Roman"/>
          <w:sz w:val="24"/>
          <w:szCs w:val="24"/>
          <w:highlight w:val="white"/>
        </w:rPr>
        <w:t xml:space="preserve"> level through T&amp;D focused on productivity, engagement and retention.</w:t>
      </w:r>
    </w:p>
    <w:p w14:paraId="00000034" w14:textId="77777777" w:rsidR="000A78CA" w:rsidRPr="00300FA2" w:rsidRDefault="00825902">
      <w:pPr>
        <w:pStyle w:val="Heading2"/>
        <w:spacing w:line="360" w:lineRule="auto"/>
        <w:rPr>
          <w:rFonts w:cs="Times New Roman"/>
        </w:rPr>
      </w:pPr>
      <w:bookmarkStart w:id="3" w:name="_Toc184278984"/>
      <w:r w:rsidRPr="00300FA2">
        <w:rPr>
          <w:rFonts w:cs="Times New Roman"/>
        </w:rPr>
        <w:t>1.3 Research Aim</w:t>
      </w:r>
      <w:bookmarkEnd w:id="3"/>
    </w:p>
    <w:p w14:paraId="00000035" w14:textId="77777777" w:rsidR="000A78CA" w:rsidRPr="00300FA2" w:rsidRDefault="00825902">
      <w:pPr>
        <w:spacing w:line="360" w:lineRule="auto"/>
        <w:jc w:val="both"/>
        <w:rPr>
          <w:rFonts w:ascii="Times New Roman" w:eastAsia="Times New Roman" w:hAnsi="Times New Roman" w:cs="Times New Roman"/>
          <w:sz w:val="24"/>
          <w:szCs w:val="24"/>
        </w:rPr>
      </w:pPr>
      <w:r w:rsidRPr="00300FA2">
        <w:rPr>
          <w:rFonts w:ascii="Times New Roman" w:eastAsia="Times New Roman" w:hAnsi="Times New Roman" w:cs="Times New Roman"/>
          <w:sz w:val="24"/>
          <w:szCs w:val="24"/>
          <w:highlight w:val="white"/>
        </w:rPr>
        <w:t xml:space="preserve">The study aims to explore the role of Training and Development (T&amp;D) in the pharmaceutical industry in the attainment of its objectives, with </w:t>
      </w:r>
      <w:proofErr w:type="gramStart"/>
      <w:r w:rsidRPr="00300FA2">
        <w:rPr>
          <w:rFonts w:ascii="Times New Roman" w:eastAsia="Times New Roman" w:hAnsi="Times New Roman" w:cs="Times New Roman"/>
          <w:sz w:val="24"/>
          <w:szCs w:val="24"/>
          <w:highlight w:val="white"/>
        </w:rPr>
        <w:t>particular reference</w:t>
      </w:r>
      <w:proofErr w:type="gramEnd"/>
      <w:r w:rsidRPr="00300FA2">
        <w:rPr>
          <w:rFonts w:ascii="Times New Roman" w:eastAsia="Times New Roman" w:hAnsi="Times New Roman" w:cs="Times New Roman"/>
          <w:sz w:val="24"/>
          <w:szCs w:val="24"/>
          <w:highlight w:val="white"/>
        </w:rPr>
        <w:t xml:space="preserve"> to employee engagement, retention and </w:t>
      </w:r>
      <w:proofErr w:type="spellStart"/>
      <w:r w:rsidRPr="00300FA2">
        <w:rPr>
          <w:rFonts w:ascii="Times New Roman" w:eastAsia="Times New Roman" w:hAnsi="Times New Roman" w:cs="Times New Roman"/>
          <w:sz w:val="24"/>
          <w:szCs w:val="24"/>
          <w:highlight w:val="white"/>
        </w:rPr>
        <w:t>organisational</w:t>
      </w:r>
      <w:proofErr w:type="spellEnd"/>
      <w:r w:rsidRPr="00300FA2">
        <w:rPr>
          <w:rFonts w:ascii="Times New Roman" w:eastAsia="Times New Roman" w:hAnsi="Times New Roman" w:cs="Times New Roman"/>
          <w:sz w:val="24"/>
          <w:szCs w:val="24"/>
          <w:highlight w:val="white"/>
        </w:rPr>
        <w:t xml:space="preserve"> performance.</w:t>
      </w:r>
    </w:p>
    <w:p w14:paraId="00000036" w14:textId="77777777" w:rsidR="000A78CA" w:rsidRPr="00300FA2" w:rsidRDefault="00825902">
      <w:pPr>
        <w:pStyle w:val="Heading2"/>
        <w:spacing w:line="360" w:lineRule="auto"/>
        <w:rPr>
          <w:rFonts w:cs="Times New Roman"/>
        </w:rPr>
      </w:pPr>
      <w:bookmarkStart w:id="4" w:name="_Toc184278985"/>
      <w:r w:rsidRPr="00300FA2">
        <w:rPr>
          <w:rFonts w:cs="Times New Roman"/>
        </w:rPr>
        <w:t>1.4 Research Objectives</w:t>
      </w:r>
      <w:bookmarkEnd w:id="4"/>
      <w:r w:rsidRPr="00300FA2">
        <w:rPr>
          <w:rFonts w:cs="Times New Roman"/>
        </w:rPr>
        <w:t xml:space="preserve"> </w:t>
      </w:r>
    </w:p>
    <w:p w14:paraId="00000037" w14:textId="77777777" w:rsidR="000A78CA" w:rsidRPr="00300FA2" w:rsidRDefault="00825902">
      <w:pPr>
        <w:spacing w:line="360" w:lineRule="auto"/>
        <w:jc w:val="both"/>
        <w:rPr>
          <w:rFonts w:ascii="Times New Roman" w:eastAsia="Times New Roman" w:hAnsi="Times New Roman" w:cs="Times New Roman"/>
          <w:sz w:val="24"/>
          <w:szCs w:val="24"/>
          <w:highlight w:val="white"/>
        </w:rPr>
      </w:pPr>
      <w:r w:rsidRPr="00300FA2">
        <w:rPr>
          <w:rFonts w:ascii="Times New Roman" w:eastAsia="Times New Roman" w:hAnsi="Times New Roman" w:cs="Times New Roman"/>
          <w:sz w:val="24"/>
          <w:szCs w:val="24"/>
          <w:highlight w:val="white"/>
        </w:rPr>
        <w:t xml:space="preserve">RO1: To determine how training and development contribute to the success of </w:t>
      </w:r>
      <w:proofErr w:type="spellStart"/>
      <w:r w:rsidRPr="00300FA2">
        <w:rPr>
          <w:rFonts w:ascii="Times New Roman" w:eastAsia="Times New Roman" w:hAnsi="Times New Roman" w:cs="Times New Roman"/>
          <w:sz w:val="24"/>
          <w:szCs w:val="24"/>
          <w:highlight w:val="white"/>
        </w:rPr>
        <w:t>organisations</w:t>
      </w:r>
      <w:proofErr w:type="spellEnd"/>
      <w:r w:rsidRPr="00300FA2">
        <w:rPr>
          <w:rFonts w:ascii="Times New Roman" w:eastAsia="Times New Roman" w:hAnsi="Times New Roman" w:cs="Times New Roman"/>
          <w:sz w:val="24"/>
          <w:szCs w:val="24"/>
          <w:highlight w:val="white"/>
        </w:rPr>
        <w:t xml:space="preserve"> in the pharmaceutical sector.</w:t>
      </w:r>
    </w:p>
    <w:p w14:paraId="00000038" w14:textId="77777777" w:rsidR="000A78CA" w:rsidRPr="00300FA2" w:rsidRDefault="00825902">
      <w:pPr>
        <w:spacing w:line="360" w:lineRule="auto"/>
        <w:jc w:val="both"/>
        <w:rPr>
          <w:rFonts w:ascii="Times New Roman" w:eastAsia="Times New Roman" w:hAnsi="Times New Roman" w:cs="Times New Roman"/>
          <w:sz w:val="24"/>
          <w:szCs w:val="24"/>
          <w:highlight w:val="white"/>
        </w:rPr>
      </w:pPr>
      <w:r w:rsidRPr="00300FA2">
        <w:rPr>
          <w:rFonts w:ascii="Times New Roman" w:eastAsia="Times New Roman" w:hAnsi="Times New Roman" w:cs="Times New Roman"/>
          <w:sz w:val="24"/>
          <w:szCs w:val="24"/>
          <w:highlight w:val="white"/>
        </w:rPr>
        <w:t>RO2: To evaluate how training and development affect the retention of employees.</w:t>
      </w:r>
    </w:p>
    <w:p w14:paraId="00000039" w14:textId="77777777" w:rsidR="000A78CA" w:rsidRPr="00300FA2" w:rsidRDefault="00825902">
      <w:pPr>
        <w:spacing w:line="360" w:lineRule="auto"/>
        <w:jc w:val="both"/>
        <w:rPr>
          <w:rFonts w:ascii="Times New Roman" w:eastAsia="Times New Roman" w:hAnsi="Times New Roman" w:cs="Times New Roman"/>
          <w:sz w:val="24"/>
          <w:szCs w:val="24"/>
          <w:highlight w:val="white"/>
        </w:rPr>
      </w:pPr>
      <w:r w:rsidRPr="00300FA2">
        <w:rPr>
          <w:rFonts w:ascii="Times New Roman" w:eastAsia="Times New Roman" w:hAnsi="Times New Roman" w:cs="Times New Roman"/>
          <w:sz w:val="24"/>
          <w:szCs w:val="24"/>
          <w:highlight w:val="white"/>
        </w:rPr>
        <w:t>RO3: To investigate how T&amp;D might improve employee engagement through effective human resources management.</w:t>
      </w:r>
    </w:p>
    <w:p w14:paraId="0000003A" w14:textId="77777777" w:rsidR="000A78CA" w:rsidRPr="00300FA2" w:rsidRDefault="00825902">
      <w:pPr>
        <w:spacing w:line="360" w:lineRule="auto"/>
        <w:jc w:val="both"/>
        <w:rPr>
          <w:rFonts w:ascii="Times New Roman" w:eastAsia="Times New Roman" w:hAnsi="Times New Roman" w:cs="Times New Roman"/>
          <w:sz w:val="24"/>
          <w:szCs w:val="24"/>
        </w:rPr>
      </w:pPr>
      <w:r w:rsidRPr="00300FA2">
        <w:rPr>
          <w:rFonts w:ascii="Times New Roman" w:eastAsia="Times New Roman" w:hAnsi="Times New Roman" w:cs="Times New Roman"/>
          <w:sz w:val="24"/>
          <w:szCs w:val="24"/>
          <w:highlight w:val="white"/>
        </w:rPr>
        <w:t xml:space="preserve">RO3: To suggest successful T&amp;D tactics that help enhance </w:t>
      </w:r>
      <w:proofErr w:type="spellStart"/>
      <w:r w:rsidRPr="00300FA2">
        <w:rPr>
          <w:rFonts w:ascii="Times New Roman" w:eastAsia="Times New Roman" w:hAnsi="Times New Roman" w:cs="Times New Roman"/>
          <w:sz w:val="24"/>
          <w:szCs w:val="24"/>
          <w:highlight w:val="white"/>
        </w:rPr>
        <w:t>organisational</w:t>
      </w:r>
      <w:proofErr w:type="spellEnd"/>
      <w:r w:rsidRPr="00300FA2">
        <w:rPr>
          <w:rFonts w:ascii="Times New Roman" w:eastAsia="Times New Roman" w:hAnsi="Times New Roman" w:cs="Times New Roman"/>
          <w:sz w:val="24"/>
          <w:szCs w:val="24"/>
          <w:highlight w:val="white"/>
        </w:rPr>
        <w:t xml:space="preserve"> performance and success in the pharmaceutical industry. </w:t>
      </w:r>
    </w:p>
    <w:p w14:paraId="0000003B" w14:textId="77777777" w:rsidR="000A78CA" w:rsidRPr="00300FA2" w:rsidRDefault="00825902">
      <w:pPr>
        <w:pStyle w:val="Heading2"/>
        <w:spacing w:line="360" w:lineRule="auto"/>
        <w:rPr>
          <w:rFonts w:cs="Times New Roman"/>
        </w:rPr>
      </w:pPr>
      <w:bookmarkStart w:id="5" w:name="_Toc184278986"/>
      <w:r w:rsidRPr="00300FA2">
        <w:rPr>
          <w:rFonts w:cs="Times New Roman"/>
        </w:rPr>
        <w:t>1.5 Research Questions</w:t>
      </w:r>
      <w:bookmarkEnd w:id="5"/>
      <w:r w:rsidRPr="00300FA2">
        <w:rPr>
          <w:rFonts w:cs="Times New Roman"/>
        </w:rPr>
        <w:t xml:space="preserve"> </w:t>
      </w:r>
    </w:p>
    <w:p w14:paraId="0000003C" w14:textId="77777777" w:rsidR="000A78CA" w:rsidRPr="00300FA2" w:rsidRDefault="00825902">
      <w:pPr>
        <w:spacing w:line="360" w:lineRule="auto"/>
        <w:jc w:val="both"/>
        <w:rPr>
          <w:rFonts w:ascii="Times New Roman" w:eastAsia="Times New Roman" w:hAnsi="Times New Roman" w:cs="Times New Roman"/>
          <w:sz w:val="24"/>
          <w:szCs w:val="24"/>
          <w:highlight w:val="white"/>
        </w:rPr>
      </w:pPr>
      <w:r w:rsidRPr="00300FA2">
        <w:rPr>
          <w:rFonts w:ascii="Times New Roman" w:eastAsia="Times New Roman" w:hAnsi="Times New Roman" w:cs="Times New Roman"/>
          <w:sz w:val="24"/>
          <w:szCs w:val="24"/>
          <w:highlight w:val="white"/>
        </w:rPr>
        <w:t xml:space="preserve">RQ1: What role does Training and Development play in an </w:t>
      </w:r>
      <w:proofErr w:type="spellStart"/>
      <w:r w:rsidRPr="00300FA2">
        <w:rPr>
          <w:rFonts w:ascii="Times New Roman" w:eastAsia="Times New Roman" w:hAnsi="Times New Roman" w:cs="Times New Roman"/>
          <w:sz w:val="24"/>
          <w:szCs w:val="24"/>
          <w:highlight w:val="white"/>
        </w:rPr>
        <w:t>organisation</w:t>
      </w:r>
      <w:proofErr w:type="spellEnd"/>
      <w:r w:rsidRPr="00300FA2">
        <w:rPr>
          <w:rFonts w:ascii="Times New Roman" w:eastAsia="Times New Roman" w:hAnsi="Times New Roman" w:cs="Times New Roman"/>
          <w:sz w:val="24"/>
          <w:szCs w:val="24"/>
          <w:highlight w:val="white"/>
        </w:rPr>
        <w:t xml:space="preserve"> in the context of the pharmaceutical industry and its operations?</w:t>
      </w:r>
    </w:p>
    <w:p w14:paraId="0000003D" w14:textId="77777777" w:rsidR="000A78CA" w:rsidRPr="00300FA2" w:rsidRDefault="00825902">
      <w:pPr>
        <w:spacing w:line="360" w:lineRule="auto"/>
        <w:jc w:val="both"/>
        <w:rPr>
          <w:rFonts w:ascii="Times New Roman" w:eastAsia="Times New Roman" w:hAnsi="Times New Roman" w:cs="Times New Roman"/>
          <w:sz w:val="24"/>
          <w:szCs w:val="24"/>
          <w:highlight w:val="white"/>
        </w:rPr>
      </w:pPr>
      <w:r w:rsidRPr="00300FA2">
        <w:rPr>
          <w:rFonts w:ascii="Times New Roman" w:eastAsia="Times New Roman" w:hAnsi="Times New Roman" w:cs="Times New Roman"/>
          <w:sz w:val="24"/>
          <w:szCs w:val="24"/>
          <w:highlight w:val="white"/>
        </w:rPr>
        <w:t>RQ2: How much do Training and Development practices help to enhance the existing retention rates for employees?</w:t>
      </w:r>
    </w:p>
    <w:p w14:paraId="0000003E" w14:textId="77777777" w:rsidR="000A78CA" w:rsidRPr="00300FA2" w:rsidRDefault="00825902">
      <w:pPr>
        <w:spacing w:line="360" w:lineRule="auto"/>
        <w:jc w:val="both"/>
        <w:rPr>
          <w:rFonts w:ascii="Times New Roman" w:eastAsia="Times New Roman" w:hAnsi="Times New Roman" w:cs="Times New Roman"/>
          <w:sz w:val="24"/>
          <w:szCs w:val="24"/>
          <w:highlight w:val="white"/>
        </w:rPr>
      </w:pPr>
      <w:r w:rsidRPr="00300FA2">
        <w:rPr>
          <w:rFonts w:ascii="Times New Roman" w:eastAsia="Times New Roman" w:hAnsi="Times New Roman" w:cs="Times New Roman"/>
          <w:sz w:val="24"/>
          <w:szCs w:val="24"/>
          <w:highlight w:val="white"/>
        </w:rPr>
        <w:t>RQ3: How would describe the effect of Training and Development on the engagement of the employees?</w:t>
      </w:r>
    </w:p>
    <w:p w14:paraId="0000003F" w14:textId="77777777" w:rsidR="000A78CA" w:rsidRPr="00300FA2" w:rsidRDefault="00825902">
      <w:pPr>
        <w:spacing w:line="360" w:lineRule="auto"/>
        <w:jc w:val="both"/>
        <w:rPr>
          <w:rFonts w:ascii="Times New Roman" w:eastAsia="Times New Roman" w:hAnsi="Times New Roman" w:cs="Times New Roman"/>
          <w:sz w:val="24"/>
          <w:szCs w:val="24"/>
        </w:rPr>
      </w:pPr>
      <w:r w:rsidRPr="00300FA2">
        <w:rPr>
          <w:rFonts w:ascii="Times New Roman" w:eastAsia="Times New Roman" w:hAnsi="Times New Roman" w:cs="Times New Roman"/>
          <w:sz w:val="24"/>
          <w:szCs w:val="24"/>
          <w:highlight w:val="white"/>
        </w:rPr>
        <w:t xml:space="preserve">RQ4: How T&amp;D strategies can be used to enhance the productivity of the </w:t>
      </w:r>
      <w:proofErr w:type="spellStart"/>
      <w:r w:rsidRPr="00300FA2">
        <w:rPr>
          <w:rFonts w:ascii="Times New Roman" w:eastAsia="Times New Roman" w:hAnsi="Times New Roman" w:cs="Times New Roman"/>
          <w:sz w:val="24"/>
          <w:szCs w:val="24"/>
          <w:highlight w:val="white"/>
        </w:rPr>
        <w:t>organisation</w:t>
      </w:r>
      <w:proofErr w:type="spellEnd"/>
      <w:r w:rsidRPr="00300FA2">
        <w:rPr>
          <w:rFonts w:ascii="Times New Roman" w:eastAsia="Times New Roman" w:hAnsi="Times New Roman" w:cs="Times New Roman"/>
          <w:sz w:val="24"/>
          <w:szCs w:val="24"/>
          <w:highlight w:val="white"/>
        </w:rPr>
        <w:t>?</w:t>
      </w:r>
    </w:p>
    <w:p w14:paraId="00000040" w14:textId="77777777" w:rsidR="000A78CA" w:rsidRPr="00300FA2" w:rsidRDefault="00825902">
      <w:pPr>
        <w:pStyle w:val="Heading2"/>
        <w:spacing w:line="360" w:lineRule="auto"/>
        <w:rPr>
          <w:rFonts w:cs="Times New Roman"/>
        </w:rPr>
      </w:pPr>
      <w:bookmarkStart w:id="6" w:name="_Toc184278987"/>
      <w:r w:rsidRPr="00300FA2">
        <w:rPr>
          <w:rFonts w:cs="Times New Roman"/>
        </w:rPr>
        <w:t>1.6 Research Rationale</w:t>
      </w:r>
      <w:bookmarkEnd w:id="6"/>
    </w:p>
    <w:p w14:paraId="00000041" w14:textId="58F1F2EE" w:rsidR="000A78CA" w:rsidRPr="0067725A" w:rsidRDefault="00283F63">
      <w:pPr>
        <w:spacing w:line="360" w:lineRule="auto"/>
        <w:jc w:val="both"/>
        <w:rPr>
          <w:rFonts w:ascii="Times New Roman" w:eastAsia="Times New Roman" w:hAnsi="Times New Roman" w:cs="Times New Roman"/>
          <w:sz w:val="24"/>
          <w:szCs w:val="24"/>
          <w:highlight w:val="white"/>
        </w:rPr>
      </w:pPr>
      <w:sdt>
        <w:sdtPr>
          <w:rPr>
            <w:rFonts w:ascii="Times New Roman" w:hAnsi="Times New Roman" w:cs="Times New Roman"/>
          </w:rPr>
          <w:tag w:val="goog_rdk_1"/>
          <w:id w:val="-254982766"/>
        </w:sdtPr>
        <w:sdtEndPr/>
        <w:sdtContent/>
      </w:sdt>
      <w:r w:rsidR="00825902" w:rsidRPr="00300FA2">
        <w:rPr>
          <w:rFonts w:ascii="Times New Roman" w:eastAsia="Times New Roman" w:hAnsi="Times New Roman" w:cs="Times New Roman"/>
          <w:sz w:val="24"/>
          <w:szCs w:val="24"/>
          <w:highlight w:val="white"/>
        </w:rPr>
        <w:t xml:space="preserve">The basis of the current research is related to the increased attention paid to enhancing employee performance in the pharmaceutical industry to meet the requirements of a more dynamic and controllable environment.  </w:t>
      </w:r>
      <w:r w:rsidR="00825902" w:rsidRPr="0067725A">
        <w:rPr>
          <w:rFonts w:ascii="Times New Roman" w:eastAsia="Times New Roman" w:hAnsi="Times New Roman" w:cs="Times New Roman"/>
          <w:sz w:val="24"/>
          <w:szCs w:val="24"/>
          <w:highlight w:val="white"/>
        </w:rPr>
        <w:t xml:space="preserve">Increased competition, rapid technological advancements and regulatory requirements have changed the landscape of the pharmaceutical industry, which is </w:t>
      </w:r>
      <w:r w:rsidR="00825902" w:rsidRPr="0067725A">
        <w:rPr>
          <w:rFonts w:ascii="Times New Roman" w:eastAsia="Times New Roman" w:hAnsi="Times New Roman" w:cs="Times New Roman"/>
          <w:sz w:val="24"/>
          <w:szCs w:val="24"/>
          <w:highlight w:val="white"/>
        </w:rPr>
        <w:lastRenderedPageBreak/>
        <w:t>focused on improving performance among its employees</w:t>
      </w:r>
      <w:r w:rsidR="0067725A" w:rsidRPr="0067725A">
        <w:rPr>
          <w:rFonts w:ascii="Times New Roman" w:eastAsia="Times New Roman" w:hAnsi="Times New Roman" w:cs="Times New Roman"/>
          <w:sz w:val="24"/>
          <w:szCs w:val="24"/>
          <w:highlight w:val="white"/>
        </w:rPr>
        <w:t xml:space="preserve"> (Dukart et al., 2022).</w:t>
      </w:r>
      <w:r w:rsidR="00825902" w:rsidRPr="0067725A">
        <w:rPr>
          <w:rFonts w:ascii="Times New Roman" w:eastAsia="Times New Roman" w:hAnsi="Times New Roman" w:cs="Times New Roman"/>
          <w:sz w:val="24"/>
          <w:szCs w:val="24"/>
          <w:highlight w:val="white"/>
        </w:rPr>
        <w:t xml:space="preserve"> Just a few decades ago, the corporate emphasis was on product development and regulatory compliance; employee effectiveness, however, usually fell through the cracks. For the most part, companies have come to understand that their most significant </w:t>
      </w:r>
      <w:proofErr w:type="gramStart"/>
      <w:r w:rsidR="00825902" w:rsidRPr="0067725A">
        <w:rPr>
          <w:rFonts w:ascii="Times New Roman" w:eastAsia="Times New Roman" w:hAnsi="Times New Roman" w:cs="Times New Roman"/>
          <w:sz w:val="24"/>
          <w:szCs w:val="24"/>
          <w:highlight w:val="white"/>
        </w:rPr>
        <w:t>asset</w:t>
      </w:r>
      <w:proofErr w:type="gramEnd"/>
      <w:r w:rsidR="00825902" w:rsidRPr="0067725A">
        <w:rPr>
          <w:rFonts w:ascii="Times New Roman" w:eastAsia="Times New Roman" w:hAnsi="Times New Roman" w:cs="Times New Roman"/>
          <w:sz w:val="24"/>
          <w:szCs w:val="24"/>
          <w:highlight w:val="white"/>
        </w:rPr>
        <w:t xml:space="preserve"> the cornerstone of competitiveness and compliance is </w:t>
      </w:r>
      <w:proofErr w:type="gramStart"/>
      <w:r w:rsidR="00825902" w:rsidRPr="0067725A">
        <w:rPr>
          <w:rFonts w:ascii="Times New Roman" w:eastAsia="Times New Roman" w:hAnsi="Times New Roman" w:cs="Times New Roman"/>
          <w:sz w:val="24"/>
          <w:szCs w:val="24"/>
          <w:highlight w:val="white"/>
        </w:rPr>
        <w:t>not  employee</w:t>
      </w:r>
      <w:proofErr w:type="gramEnd"/>
      <w:r w:rsidR="00825902" w:rsidRPr="0067725A">
        <w:rPr>
          <w:rFonts w:ascii="Times New Roman" w:eastAsia="Times New Roman" w:hAnsi="Times New Roman" w:cs="Times New Roman"/>
          <w:sz w:val="24"/>
          <w:szCs w:val="24"/>
          <w:highlight w:val="white"/>
        </w:rPr>
        <w:t xml:space="preserve"> provision it's motivated people.</w:t>
      </w:r>
    </w:p>
    <w:p w14:paraId="00000042" w14:textId="6B9B7F1C" w:rsidR="000A78CA" w:rsidRPr="00300FA2" w:rsidRDefault="00825902">
      <w:pPr>
        <w:spacing w:line="360" w:lineRule="auto"/>
        <w:jc w:val="both"/>
        <w:rPr>
          <w:rFonts w:ascii="Times New Roman" w:eastAsia="Times New Roman" w:hAnsi="Times New Roman" w:cs="Times New Roman"/>
          <w:sz w:val="24"/>
          <w:szCs w:val="24"/>
          <w:highlight w:val="white"/>
        </w:rPr>
      </w:pPr>
      <w:r w:rsidRPr="00300FA2">
        <w:rPr>
          <w:rFonts w:ascii="Times New Roman" w:eastAsia="Times New Roman" w:hAnsi="Times New Roman" w:cs="Times New Roman"/>
          <w:sz w:val="24"/>
          <w:szCs w:val="24"/>
          <w:highlight w:val="white"/>
        </w:rPr>
        <w:t>Training and development (T&amp;D) is important in ensuring that employees are equipped with the necessary skills to deal with new technology, comply with laws and regulations and maintain high quality (</w:t>
      </w:r>
      <w:proofErr w:type="spellStart"/>
      <w:proofErr w:type="gramStart"/>
      <w:r w:rsidRPr="00300FA2">
        <w:rPr>
          <w:rFonts w:ascii="Times New Roman" w:eastAsia="Times New Roman" w:hAnsi="Times New Roman" w:cs="Times New Roman"/>
          <w:sz w:val="24"/>
          <w:szCs w:val="24"/>
          <w:highlight w:val="white"/>
        </w:rPr>
        <w:t>Ashmond,</w:t>
      </w:r>
      <w:r w:rsidR="0062058D">
        <w:rPr>
          <w:rFonts w:ascii="Times New Roman" w:eastAsia="Times New Roman" w:hAnsi="Times New Roman" w:cs="Times New Roman"/>
          <w:sz w:val="24"/>
          <w:szCs w:val="24"/>
          <w:highlight w:val="white"/>
        </w:rPr>
        <w:t>B</w:t>
      </w:r>
      <w:proofErr w:type="spellEnd"/>
      <w:r w:rsidR="001053BE">
        <w:rPr>
          <w:rFonts w:ascii="Times New Roman" w:eastAsia="Times New Roman" w:hAnsi="Times New Roman" w:cs="Times New Roman"/>
          <w:sz w:val="24"/>
          <w:szCs w:val="24"/>
          <w:highlight w:val="white"/>
        </w:rPr>
        <w:t>.</w:t>
      </w:r>
      <w:proofErr w:type="gramEnd"/>
      <w:r w:rsidR="001053BE">
        <w:rPr>
          <w:rFonts w:ascii="Times New Roman" w:eastAsia="Times New Roman" w:hAnsi="Times New Roman" w:cs="Times New Roman"/>
          <w:sz w:val="24"/>
          <w:szCs w:val="24"/>
          <w:highlight w:val="white"/>
        </w:rPr>
        <w:t xml:space="preserve"> et al </w:t>
      </w:r>
      <w:r w:rsidRPr="00300FA2">
        <w:rPr>
          <w:rFonts w:ascii="Times New Roman" w:eastAsia="Times New Roman" w:hAnsi="Times New Roman" w:cs="Times New Roman"/>
          <w:sz w:val="24"/>
          <w:szCs w:val="24"/>
          <w:highlight w:val="white"/>
        </w:rPr>
        <w:t>2022). There is however a need for efficient T&amp;D interventions, especially in the pharmaceutical companies</w:t>
      </w:r>
      <w:proofErr w:type="gramStart"/>
      <w:r w:rsidRPr="00300FA2">
        <w:rPr>
          <w:rFonts w:ascii="Times New Roman" w:eastAsia="Times New Roman" w:hAnsi="Times New Roman" w:cs="Times New Roman"/>
          <w:sz w:val="24"/>
          <w:szCs w:val="24"/>
          <w:highlight w:val="white"/>
        </w:rPr>
        <w:t xml:space="preserve"> however</w:t>
      </w:r>
      <w:proofErr w:type="gramEnd"/>
      <w:r w:rsidRPr="00300FA2">
        <w:rPr>
          <w:rFonts w:ascii="Times New Roman" w:eastAsia="Times New Roman" w:hAnsi="Times New Roman" w:cs="Times New Roman"/>
          <w:sz w:val="24"/>
          <w:szCs w:val="24"/>
          <w:highlight w:val="white"/>
        </w:rPr>
        <w:t xml:space="preserve"> most of them manage to implement and evaluate the interventions effectively, especially about the </w:t>
      </w:r>
      <w:proofErr w:type="spellStart"/>
      <w:r w:rsidRPr="00300FA2">
        <w:rPr>
          <w:rFonts w:ascii="Times New Roman" w:eastAsia="Times New Roman" w:hAnsi="Times New Roman" w:cs="Times New Roman"/>
          <w:sz w:val="24"/>
          <w:szCs w:val="24"/>
          <w:highlight w:val="white"/>
        </w:rPr>
        <w:t>organisational</w:t>
      </w:r>
      <w:proofErr w:type="spellEnd"/>
      <w:r w:rsidRPr="00300FA2">
        <w:rPr>
          <w:rFonts w:ascii="Times New Roman" w:eastAsia="Times New Roman" w:hAnsi="Times New Roman" w:cs="Times New Roman"/>
          <w:sz w:val="24"/>
          <w:szCs w:val="24"/>
          <w:highlight w:val="white"/>
        </w:rPr>
        <w:t xml:space="preserve"> performance outcomes. The pharmaceutical sector is currently dealing with several issues, such as a market that is becoming more and more competitive, stringent regulatory control and the quick speed of invention (Hole, Hole and Shaw, 2021). Hence </w:t>
      </w:r>
      <w:proofErr w:type="spellStart"/>
      <w:r w:rsidRPr="00300FA2">
        <w:rPr>
          <w:rFonts w:ascii="Times New Roman" w:eastAsia="Times New Roman" w:hAnsi="Times New Roman" w:cs="Times New Roman"/>
          <w:sz w:val="24"/>
          <w:szCs w:val="24"/>
          <w:highlight w:val="white"/>
        </w:rPr>
        <w:t>Organisations</w:t>
      </w:r>
      <w:proofErr w:type="spellEnd"/>
      <w:r w:rsidRPr="00300FA2">
        <w:rPr>
          <w:rFonts w:ascii="Times New Roman" w:eastAsia="Times New Roman" w:hAnsi="Times New Roman" w:cs="Times New Roman"/>
          <w:sz w:val="24"/>
          <w:szCs w:val="24"/>
          <w:highlight w:val="white"/>
        </w:rPr>
        <w:t xml:space="preserve"> </w:t>
      </w:r>
      <w:proofErr w:type="gramStart"/>
      <w:r w:rsidRPr="00300FA2">
        <w:rPr>
          <w:rFonts w:ascii="Times New Roman" w:eastAsia="Times New Roman" w:hAnsi="Times New Roman" w:cs="Times New Roman"/>
          <w:sz w:val="24"/>
          <w:szCs w:val="24"/>
          <w:highlight w:val="white"/>
        </w:rPr>
        <w:t>have to</w:t>
      </w:r>
      <w:proofErr w:type="gramEnd"/>
      <w:r w:rsidRPr="00300FA2">
        <w:rPr>
          <w:rFonts w:ascii="Times New Roman" w:eastAsia="Times New Roman" w:hAnsi="Times New Roman" w:cs="Times New Roman"/>
          <w:sz w:val="24"/>
          <w:szCs w:val="24"/>
          <w:highlight w:val="white"/>
        </w:rPr>
        <w:t xml:space="preserve"> also invest in their human resources so that workers’ skills are relevant to the prevailing task at hand. Still, a growing number of pharmaceutical companies have been unable to take advantage of T&amp;D due to either the absence of clear metrics for gauging the effectiveness of training or the disconnect between training exercises and </w:t>
      </w:r>
      <w:proofErr w:type="spellStart"/>
      <w:r w:rsidRPr="00300FA2">
        <w:rPr>
          <w:rFonts w:ascii="Times New Roman" w:eastAsia="Times New Roman" w:hAnsi="Times New Roman" w:cs="Times New Roman"/>
          <w:sz w:val="24"/>
          <w:szCs w:val="24"/>
          <w:highlight w:val="white"/>
        </w:rPr>
        <w:t>organisational</w:t>
      </w:r>
      <w:proofErr w:type="spellEnd"/>
      <w:r w:rsidRPr="00300FA2">
        <w:rPr>
          <w:rFonts w:ascii="Times New Roman" w:eastAsia="Times New Roman" w:hAnsi="Times New Roman" w:cs="Times New Roman"/>
          <w:sz w:val="24"/>
          <w:szCs w:val="24"/>
          <w:highlight w:val="white"/>
        </w:rPr>
        <w:t xml:space="preserve"> objectives.</w:t>
      </w:r>
    </w:p>
    <w:p w14:paraId="00000043" w14:textId="776A7AA8" w:rsidR="000A78CA" w:rsidRPr="00300FA2" w:rsidRDefault="00825902">
      <w:pPr>
        <w:spacing w:line="360" w:lineRule="auto"/>
        <w:jc w:val="both"/>
        <w:rPr>
          <w:rFonts w:ascii="Times New Roman" w:eastAsia="Times New Roman" w:hAnsi="Times New Roman" w:cs="Times New Roman"/>
          <w:sz w:val="24"/>
          <w:szCs w:val="24"/>
          <w:highlight w:val="white"/>
        </w:rPr>
      </w:pPr>
      <w:r w:rsidRPr="00300FA2">
        <w:rPr>
          <w:rFonts w:ascii="Times New Roman" w:eastAsia="Times New Roman" w:hAnsi="Times New Roman" w:cs="Times New Roman"/>
          <w:sz w:val="24"/>
          <w:szCs w:val="24"/>
          <w:highlight w:val="white"/>
        </w:rPr>
        <w:t xml:space="preserve">The relevance of this study to pharmaceutical companies is mainly the possibility of accepting strategic human resource management (SHRM) to address training and development issues about broader </w:t>
      </w:r>
      <w:proofErr w:type="spellStart"/>
      <w:r w:rsidRPr="00300FA2">
        <w:rPr>
          <w:rFonts w:ascii="Times New Roman" w:eastAsia="Times New Roman" w:hAnsi="Times New Roman" w:cs="Times New Roman"/>
          <w:sz w:val="24"/>
          <w:szCs w:val="24"/>
          <w:highlight w:val="white"/>
        </w:rPr>
        <w:t>organisational</w:t>
      </w:r>
      <w:proofErr w:type="spellEnd"/>
      <w:r w:rsidRPr="00300FA2">
        <w:rPr>
          <w:rFonts w:ascii="Times New Roman" w:eastAsia="Times New Roman" w:hAnsi="Times New Roman" w:cs="Times New Roman"/>
          <w:sz w:val="24"/>
          <w:szCs w:val="24"/>
          <w:highlight w:val="white"/>
        </w:rPr>
        <w:t xml:space="preserve"> objectives (</w:t>
      </w:r>
      <w:proofErr w:type="spellStart"/>
      <w:proofErr w:type="gramStart"/>
      <w:r w:rsidRPr="00300FA2">
        <w:rPr>
          <w:rFonts w:ascii="Times New Roman" w:eastAsia="Times New Roman" w:hAnsi="Times New Roman" w:cs="Times New Roman"/>
          <w:sz w:val="24"/>
          <w:szCs w:val="24"/>
          <w:highlight w:val="white"/>
        </w:rPr>
        <w:t>Padmavathy</w:t>
      </w:r>
      <w:r w:rsidR="001053BE">
        <w:rPr>
          <w:rFonts w:ascii="Times New Roman" w:eastAsia="Times New Roman" w:hAnsi="Times New Roman" w:cs="Times New Roman"/>
          <w:sz w:val="24"/>
          <w:szCs w:val="24"/>
          <w:highlight w:val="white"/>
        </w:rPr>
        <w:t>,G</w:t>
      </w:r>
      <w:proofErr w:type="spellEnd"/>
      <w:r w:rsidR="001053BE">
        <w:rPr>
          <w:rFonts w:ascii="Times New Roman" w:eastAsia="Times New Roman" w:hAnsi="Times New Roman" w:cs="Times New Roman"/>
          <w:sz w:val="24"/>
          <w:szCs w:val="24"/>
          <w:highlight w:val="white"/>
        </w:rPr>
        <w:t>.</w:t>
      </w:r>
      <w:proofErr w:type="gramEnd"/>
      <w:r w:rsidR="001053BE">
        <w:rPr>
          <w:rFonts w:ascii="Times New Roman" w:eastAsia="Times New Roman" w:hAnsi="Times New Roman" w:cs="Times New Roman"/>
          <w:sz w:val="24"/>
          <w:szCs w:val="24"/>
          <w:highlight w:val="white"/>
        </w:rPr>
        <w:t xml:space="preserve"> et al</w:t>
      </w:r>
      <w:r w:rsidRPr="00300FA2">
        <w:rPr>
          <w:rFonts w:ascii="Times New Roman" w:eastAsia="Times New Roman" w:hAnsi="Times New Roman" w:cs="Times New Roman"/>
          <w:sz w:val="24"/>
          <w:szCs w:val="24"/>
          <w:highlight w:val="white"/>
        </w:rPr>
        <w:t xml:space="preserve"> 2022). </w:t>
      </w:r>
      <w:sdt>
        <w:sdtPr>
          <w:rPr>
            <w:rFonts w:ascii="Times New Roman" w:hAnsi="Times New Roman" w:cs="Times New Roman"/>
          </w:rPr>
          <w:tag w:val="goog_rdk_2"/>
          <w:id w:val="-2079046825"/>
        </w:sdtPr>
        <w:sdtEndPr/>
        <w:sdtContent/>
      </w:sdt>
      <w:r w:rsidRPr="00300FA2">
        <w:rPr>
          <w:rFonts w:ascii="Times New Roman" w:eastAsia="Times New Roman" w:hAnsi="Times New Roman" w:cs="Times New Roman"/>
          <w:sz w:val="24"/>
          <w:szCs w:val="24"/>
          <w:highlight w:val="white"/>
        </w:rPr>
        <w:t xml:space="preserve">Pharmacies can improve their human resource practices to ensure that the training strategy yields measurable results by appreciating the role played by employee T&amp;D in such aspects as employee engagement, workplace productivity and retention rates (Ooi et al., 2023). Moreover, the present study focuses on the analysis of the existing training and development practices of the pharma industry and proposes some modifications </w:t>
      </w:r>
      <w:proofErr w:type="gramStart"/>
      <w:r w:rsidRPr="00300FA2">
        <w:rPr>
          <w:rFonts w:ascii="Times New Roman" w:eastAsia="Times New Roman" w:hAnsi="Times New Roman" w:cs="Times New Roman"/>
          <w:sz w:val="24"/>
          <w:szCs w:val="24"/>
          <w:highlight w:val="white"/>
        </w:rPr>
        <w:t>in light of</w:t>
      </w:r>
      <w:proofErr w:type="gramEnd"/>
      <w:r w:rsidRPr="00300FA2">
        <w:rPr>
          <w:rFonts w:ascii="Times New Roman" w:eastAsia="Times New Roman" w:hAnsi="Times New Roman" w:cs="Times New Roman"/>
          <w:sz w:val="24"/>
          <w:szCs w:val="24"/>
          <w:highlight w:val="white"/>
        </w:rPr>
        <w:t xml:space="preserve"> the demographic composition of the workforce. Employees of the pharmaceutical sector, unlike those in other companies, </w:t>
      </w:r>
      <w:proofErr w:type="gramStart"/>
      <w:r w:rsidRPr="00300FA2">
        <w:rPr>
          <w:rFonts w:ascii="Times New Roman" w:eastAsia="Times New Roman" w:hAnsi="Times New Roman" w:cs="Times New Roman"/>
          <w:sz w:val="24"/>
          <w:szCs w:val="24"/>
          <w:highlight w:val="white"/>
        </w:rPr>
        <w:t>have to</w:t>
      </w:r>
      <w:proofErr w:type="gramEnd"/>
      <w:r w:rsidRPr="00300FA2">
        <w:rPr>
          <w:rFonts w:ascii="Times New Roman" w:eastAsia="Times New Roman" w:hAnsi="Times New Roman" w:cs="Times New Roman"/>
          <w:sz w:val="24"/>
          <w:szCs w:val="24"/>
          <w:highlight w:val="white"/>
        </w:rPr>
        <w:t xml:space="preserve"> possess qualifications in patient safety, adherence to rules, and the development of drugs. (Kalra and Singh, 2024). Therefore, apart from the technical skills, T&amp;D practices in this sector should also focus on the enhancement of soft skills like cooperation, communication and adaptability.</w:t>
      </w:r>
      <w:r w:rsidR="000C4A50">
        <w:rPr>
          <w:rFonts w:ascii="Times New Roman" w:eastAsia="Times New Roman" w:hAnsi="Times New Roman" w:cs="Times New Roman"/>
          <w:sz w:val="24"/>
          <w:szCs w:val="24"/>
          <w:highlight w:val="white"/>
        </w:rPr>
        <w:t xml:space="preserve"> According to (CIPD,202</w:t>
      </w:r>
      <w:r w:rsidR="00473550">
        <w:rPr>
          <w:rFonts w:ascii="Times New Roman" w:eastAsia="Times New Roman" w:hAnsi="Times New Roman" w:cs="Times New Roman"/>
          <w:sz w:val="24"/>
          <w:szCs w:val="24"/>
          <w:highlight w:val="white"/>
        </w:rPr>
        <w:t>0</w:t>
      </w:r>
      <w:r w:rsidR="000C4A50">
        <w:rPr>
          <w:rFonts w:ascii="Times New Roman" w:eastAsia="Times New Roman" w:hAnsi="Times New Roman" w:cs="Times New Roman"/>
          <w:sz w:val="24"/>
          <w:szCs w:val="24"/>
          <w:highlight w:val="white"/>
        </w:rPr>
        <w:t>b),</w:t>
      </w:r>
      <w:r w:rsidRPr="00300FA2">
        <w:rPr>
          <w:rFonts w:ascii="Times New Roman" w:eastAsia="Times New Roman" w:hAnsi="Times New Roman" w:cs="Times New Roman"/>
          <w:sz w:val="24"/>
          <w:szCs w:val="24"/>
          <w:highlight w:val="white"/>
        </w:rPr>
        <w:t xml:space="preserve"> </w:t>
      </w:r>
      <w:proofErr w:type="gramStart"/>
      <w:r w:rsidRPr="00473550">
        <w:rPr>
          <w:rFonts w:ascii="Times New Roman" w:eastAsia="Times New Roman" w:hAnsi="Times New Roman" w:cs="Times New Roman"/>
          <w:sz w:val="24"/>
          <w:szCs w:val="24"/>
          <w:highlight w:val="white"/>
        </w:rPr>
        <w:t>In order to</w:t>
      </w:r>
      <w:proofErr w:type="gramEnd"/>
      <w:r w:rsidRPr="00473550">
        <w:rPr>
          <w:rFonts w:ascii="Times New Roman" w:eastAsia="Times New Roman" w:hAnsi="Times New Roman" w:cs="Times New Roman"/>
          <w:sz w:val="24"/>
          <w:szCs w:val="24"/>
          <w:highlight w:val="white"/>
        </w:rPr>
        <w:t xml:space="preserve"> build employee commitment to the company's goals, it is essential to enhance employee engagement. It increases productivity while at the same time reducing turnover </w:t>
      </w:r>
      <w:r w:rsidRPr="00473550">
        <w:rPr>
          <w:rFonts w:ascii="Times New Roman" w:eastAsia="Times New Roman" w:hAnsi="Times New Roman" w:cs="Times New Roman"/>
          <w:sz w:val="24"/>
          <w:szCs w:val="24"/>
          <w:highlight w:val="white"/>
        </w:rPr>
        <w:lastRenderedPageBreak/>
        <w:t xml:space="preserve">and increasing collaboration. Engaged employees are more efficient, compliant, and creative, leading to better organizational performance in a highly competitive pharmaceutical environment. </w:t>
      </w:r>
      <w:r w:rsidRPr="00300FA2">
        <w:rPr>
          <w:rFonts w:ascii="Times New Roman" w:eastAsia="Times New Roman" w:hAnsi="Times New Roman" w:cs="Times New Roman"/>
          <w:sz w:val="24"/>
          <w:szCs w:val="24"/>
          <w:highlight w:val="white"/>
        </w:rPr>
        <w:t xml:space="preserve">Lastly, this research will help ensure that the pharmaceutical companies get the best out of their training and development programs aimed at a well-trained workforce increased employee retention and the level of employee engagement as well as overall efficiency of the </w:t>
      </w:r>
      <w:proofErr w:type="spellStart"/>
      <w:r w:rsidRPr="00300FA2">
        <w:rPr>
          <w:rFonts w:ascii="Times New Roman" w:eastAsia="Times New Roman" w:hAnsi="Times New Roman" w:cs="Times New Roman"/>
          <w:sz w:val="24"/>
          <w:szCs w:val="24"/>
          <w:highlight w:val="white"/>
        </w:rPr>
        <w:t>organisation</w:t>
      </w:r>
      <w:proofErr w:type="spellEnd"/>
      <w:r w:rsidRPr="00300FA2">
        <w:rPr>
          <w:rFonts w:ascii="Times New Roman" w:eastAsia="Times New Roman" w:hAnsi="Times New Roman" w:cs="Times New Roman"/>
          <w:sz w:val="24"/>
          <w:szCs w:val="24"/>
          <w:highlight w:val="white"/>
        </w:rPr>
        <w:t xml:space="preserve">. It will also support the existent knowledge on HR management by offering useful perspectives on the role of T&amp;D in the pharmaceutical industry above enhancing </w:t>
      </w:r>
      <w:proofErr w:type="spellStart"/>
      <w:r w:rsidRPr="00300FA2">
        <w:rPr>
          <w:rFonts w:ascii="Times New Roman" w:eastAsia="Times New Roman" w:hAnsi="Times New Roman" w:cs="Times New Roman"/>
          <w:sz w:val="24"/>
          <w:szCs w:val="24"/>
          <w:highlight w:val="white"/>
        </w:rPr>
        <w:t>organisational</w:t>
      </w:r>
      <w:proofErr w:type="spellEnd"/>
      <w:r w:rsidRPr="00300FA2">
        <w:rPr>
          <w:rFonts w:ascii="Times New Roman" w:eastAsia="Times New Roman" w:hAnsi="Times New Roman" w:cs="Times New Roman"/>
          <w:sz w:val="24"/>
          <w:szCs w:val="24"/>
          <w:highlight w:val="white"/>
        </w:rPr>
        <w:t xml:space="preserve"> performance.</w:t>
      </w:r>
    </w:p>
    <w:p w14:paraId="00000044" w14:textId="77777777" w:rsidR="000A78CA" w:rsidRPr="00300FA2" w:rsidRDefault="00825902">
      <w:pPr>
        <w:pStyle w:val="Heading2"/>
        <w:spacing w:line="360" w:lineRule="auto"/>
        <w:rPr>
          <w:rFonts w:cs="Times New Roman"/>
        </w:rPr>
      </w:pPr>
      <w:bookmarkStart w:id="7" w:name="_Toc184278988"/>
      <w:r w:rsidRPr="00300FA2">
        <w:rPr>
          <w:rFonts w:cs="Times New Roman"/>
        </w:rPr>
        <w:t>1.7 Significance of the Study</w:t>
      </w:r>
      <w:bookmarkEnd w:id="7"/>
    </w:p>
    <w:p w14:paraId="00000045" w14:textId="142B2FBF" w:rsidR="000A78CA" w:rsidRPr="00300FA2" w:rsidRDefault="00825902">
      <w:pPr>
        <w:spacing w:line="360" w:lineRule="auto"/>
        <w:jc w:val="both"/>
        <w:rPr>
          <w:rFonts w:ascii="Times New Roman" w:eastAsia="Times New Roman" w:hAnsi="Times New Roman" w:cs="Times New Roman"/>
          <w:sz w:val="24"/>
          <w:szCs w:val="24"/>
          <w:highlight w:val="white"/>
        </w:rPr>
      </w:pPr>
      <w:r w:rsidRPr="00300FA2">
        <w:rPr>
          <w:rFonts w:ascii="Times New Roman" w:eastAsia="Times New Roman" w:hAnsi="Times New Roman" w:cs="Times New Roman"/>
          <w:sz w:val="24"/>
          <w:szCs w:val="24"/>
          <w:highlight w:val="white"/>
        </w:rPr>
        <w:t xml:space="preserve">Due to the applicability of the theory of human capital and the practice of training and development (T&amp;D) within the pharmaceutical industry, this study has notable significance. By providing a rich insight into the role of Training and Development (T&amp;D) in enhancing the effectiveness of </w:t>
      </w:r>
      <w:proofErr w:type="spellStart"/>
      <w:r w:rsidRPr="00300FA2">
        <w:rPr>
          <w:rFonts w:ascii="Times New Roman" w:eastAsia="Times New Roman" w:hAnsi="Times New Roman" w:cs="Times New Roman"/>
          <w:sz w:val="24"/>
          <w:szCs w:val="24"/>
          <w:highlight w:val="white"/>
        </w:rPr>
        <w:t>organisations</w:t>
      </w:r>
      <w:proofErr w:type="spellEnd"/>
      <w:r w:rsidRPr="00300FA2">
        <w:rPr>
          <w:rFonts w:ascii="Times New Roman" w:eastAsia="Times New Roman" w:hAnsi="Times New Roman" w:cs="Times New Roman"/>
          <w:sz w:val="24"/>
          <w:szCs w:val="24"/>
          <w:highlight w:val="white"/>
        </w:rPr>
        <w:t xml:space="preserve"> within the industry of pharmaceuticals, this research will fill an important literature gap. In addition, this will enhance the understanding of strategic human resource management (SHRM) concerning the alignment of corporate training and development systems with broader corporate objectives (Gouldsberry, 2023). For research objectives, this paper will cover the aspect of the relationship between T&amp;D and </w:t>
      </w:r>
      <w:proofErr w:type="spellStart"/>
      <w:r w:rsidRPr="00300FA2">
        <w:rPr>
          <w:rFonts w:ascii="Times New Roman" w:eastAsia="Times New Roman" w:hAnsi="Times New Roman" w:cs="Times New Roman"/>
          <w:sz w:val="24"/>
          <w:szCs w:val="24"/>
          <w:highlight w:val="white"/>
        </w:rPr>
        <w:t>organisational</w:t>
      </w:r>
      <w:proofErr w:type="spellEnd"/>
      <w:r w:rsidRPr="00300FA2">
        <w:rPr>
          <w:rFonts w:ascii="Times New Roman" w:eastAsia="Times New Roman" w:hAnsi="Times New Roman" w:cs="Times New Roman"/>
          <w:sz w:val="24"/>
          <w:szCs w:val="24"/>
          <w:highlight w:val="white"/>
        </w:rPr>
        <w:t xml:space="preserve"> performance within a very competitive and highly regulated industry. The study seeks to fill the knowledge gap already existing in the literature regarding the influence of T&amp;D on employee turnover, output and commitment in the pharmaceutical industry. It will also produce useful insight into the effectiveness of different T&amp;D approaches and how they could adapt to fit the needs of the pharmaceutical company. The findings of this present study will provide practitioners in the pharmaceutical industry with ideas for improving T&amp;D strategies </w:t>
      </w:r>
      <w:proofErr w:type="gramStart"/>
      <w:r w:rsidRPr="00300FA2">
        <w:rPr>
          <w:rFonts w:ascii="Times New Roman" w:eastAsia="Times New Roman" w:hAnsi="Times New Roman" w:cs="Times New Roman"/>
          <w:sz w:val="24"/>
          <w:szCs w:val="24"/>
          <w:highlight w:val="white"/>
        </w:rPr>
        <w:t>in an attempt to</w:t>
      </w:r>
      <w:proofErr w:type="gramEnd"/>
      <w:r w:rsidRPr="00300FA2">
        <w:rPr>
          <w:rFonts w:ascii="Times New Roman" w:eastAsia="Times New Roman" w:hAnsi="Times New Roman" w:cs="Times New Roman"/>
          <w:sz w:val="24"/>
          <w:szCs w:val="24"/>
          <w:highlight w:val="white"/>
        </w:rPr>
        <w:t xml:space="preserve"> make the </w:t>
      </w:r>
      <w:proofErr w:type="spellStart"/>
      <w:r w:rsidRPr="00300FA2">
        <w:rPr>
          <w:rFonts w:ascii="Times New Roman" w:eastAsia="Times New Roman" w:hAnsi="Times New Roman" w:cs="Times New Roman"/>
          <w:sz w:val="24"/>
          <w:szCs w:val="24"/>
          <w:highlight w:val="white"/>
        </w:rPr>
        <w:t>organisation</w:t>
      </w:r>
      <w:proofErr w:type="spellEnd"/>
      <w:r w:rsidRPr="00300FA2">
        <w:rPr>
          <w:rFonts w:ascii="Times New Roman" w:eastAsia="Times New Roman" w:hAnsi="Times New Roman" w:cs="Times New Roman"/>
          <w:sz w:val="24"/>
          <w:szCs w:val="24"/>
          <w:highlight w:val="white"/>
        </w:rPr>
        <w:t xml:space="preserve"> effective. Any </w:t>
      </w:r>
      <w:proofErr w:type="spellStart"/>
      <w:r w:rsidRPr="00300FA2">
        <w:rPr>
          <w:rFonts w:ascii="Times New Roman" w:eastAsia="Times New Roman" w:hAnsi="Times New Roman" w:cs="Times New Roman"/>
          <w:sz w:val="24"/>
          <w:szCs w:val="24"/>
          <w:highlight w:val="white"/>
        </w:rPr>
        <w:t>organisation</w:t>
      </w:r>
      <w:proofErr w:type="spellEnd"/>
      <w:r w:rsidRPr="00300FA2">
        <w:rPr>
          <w:rFonts w:ascii="Times New Roman" w:eastAsia="Times New Roman" w:hAnsi="Times New Roman" w:cs="Times New Roman"/>
          <w:sz w:val="24"/>
          <w:szCs w:val="24"/>
          <w:highlight w:val="white"/>
        </w:rPr>
        <w:t xml:space="preserve"> can improve its current human resources strategies to keep the best workers, lower employee turnover and increase employee motivation by appreciating the significance of T&amp;D on engagement and retention (</w:t>
      </w:r>
      <w:r w:rsidR="00243E0E">
        <w:rPr>
          <w:rFonts w:ascii="Times New Roman" w:eastAsia="Times New Roman" w:hAnsi="Times New Roman" w:cs="Times New Roman"/>
          <w:sz w:val="24"/>
          <w:szCs w:val="24"/>
          <w:highlight w:val="white"/>
        </w:rPr>
        <w:t>CIPD,2020b</w:t>
      </w:r>
      <w:r w:rsidRPr="00300FA2">
        <w:rPr>
          <w:rFonts w:ascii="Times New Roman" w:eastAsia="Times New Roman" w:hAnsi="Times New Roman" w:cs="Times New Roman"/>
          <w:sz w:val="24"/>
          <w:szCs w:val="24"/>
          <w:highlight w:val="white"/>
        </w:rPr>
        <w:t>). Additionally, this study will present findings on best T</w:t>
      </w:r>
      <w:r w:rsidR="00243E0E">
        <w:rPr>
          <w:rFonts w:ascii="Times New Roman" w:eastAsia="Times New Roman" w:hAnsi="Times New Roman" w:cs="Times New Roman"/>
          <w:sz w:val="24"/>
          <w:szCs w:val="24"/>
          <w:highlight w:val="white"/>
        </w:rPr>
        <w:t>&amp;</w:t>
      </w:r>
      <w:r w:rsidRPr="00300FA2">
        <w:rPr>
          <w:rFonts w:ascii="Times New Roman" w:eastAsia="Times New Roman" w:hAnsi="Times New Roman" w:cs="Times New Roman"/>
          <w:sz w:val="24"/>
          <w:szCs w:val="24"/>
          <w:highlight w:val="white"/>
        </w:rPr>
        <w:t xml:space="preserve">D practices to augment productivity which is </w:t>
      </w:r>
      <w:r w:rsidR="00591D86">
        <w:rPr>
          <w:rFonts w:ascii="Times New Roman" w:eastAsia="Times New Roman" w:hAnsi="Times New Roman" w:cs="Times New Roman"/>
          <w:sz w:val="24"/>
          <w:szCs w:val="24"/>
          <w:highlight w:val="white"/>
        </w:rPr>
        <w:t>according to</w:t>
      </w:r>
      <w:r w:rsidR="00945DE5">
        <w:rPr>
          <w:rFonts w:ascii="Times New Roman" w:eastAsia="Times New Roman" w:hAnsi="Times New Roman" w:cs="Times New Roman"/>
          <w:sz w:val="24"/>
          <w:szCs w:val="24"/>
        </w:rPr>
        <w:t xml:space="preserve"> (</w:t>
      </w:r>
      <w:r w:rsidR="00945DE5">
        <w:rPr>
          <w:rFonts w:ascii="Times New Roman" w:eastAsia="Times New Roman" w:hAnsi="Times New Roman" w:cs="Times New Roman"/>
          <w:color w:val="000000"/>
          <w:sz w:val="24"/>
          <w:szCs w:val="24"/>
        </w:rPr>
        <w:t>Mampuru, M.P. et al 2024</w:t>
      </w:r>
      <w:r w:rsidR="00945DE5">
        <w:rPr>
          <w:rFonts w:ascii="Times New Roman" w:eastAsia="Times New Roman" w:hAnsi="Times New Roman" w:cs="Times New Roman"/>
          <w:sz w:val="24"/>
          <w:szCs w:val="24"/>
          <w:highlight w:val="white"/>
        </w:rPr>
        <w:t xml:space="preserve">) is </w:t>
      </w:r>
      <w:proofErr w:type="gramStart"/>
      <w:r w:rsidRPr="00300FA2">
        <w:rPr>
          <w:rFonts w:ascii="Times New Roman" w:eastAsia="Times New Roman" w:hAnsi="Times New Roman" w:cs="Times New Roman"/>
          <w:sz w:val="24"/>
          <w:szCs w:val="24"/>
          <w:highlight w:val="white"/>
        </w:rPr>
        <w:t>very</w:t>
      </w:r>
      <w:proofErr w:type="gramEnd"/>
      <w:r w:rsidRPr="00300FA2">
        <w:rPr>
          <w:rFonts w:ascii="Times New Roman" w:eastAsia="Times New Roman" w:hAnsi="Times New Roman" w:cs="Times New Roman"/>
          <w:sz w:val="24"/>
          <w:szCs w:val="24"/>
          <w:highlight w:val="white"/>
        </w:rPr>
        <w:t xml:space="preserve"> critical business goal in the scope of the work of the pharmaceutical industry.</w:t>
      </w:r>
    </w:p>
    <w:p w14:paraId="00000046" w14:textId="73B9D22A" w:rsidR="000A78CA" w:rsidRPr="00300FA2" w:rsidRDefault="00825902">
      <w:pPr>
        <w:spacing w:line="360" w:lineRule="auto"/>
        <w:jc w:val="both"/>
        <w:rPr>
          <w:rFonts w:ascii="Times New Roman" w:eastAsia="Times New Roman" w:hAnsi="Times New Roman" w:cs="Times New Roman"/>
          <w:sz w:val="24"/>
          <w:szCs w:val="24"/>
          <w:highlight w:val="white"/>
        </w:rPr>
      </w:pPr>
      <w:r w:rsidRPr="00300FA2">
        <w:rPr>
          <w:rFonts w:ascii="Times New Roman" w:eastAsia="Times New Roman" w:hAnsi="Times New Roman" w:cs="Times New Roman"/>
          <w:sz w:val="24"/>
          <w:szCs w:val="24"/>
          <w:highlight w:val="white"/>
        </w:rPr>
        <w:t xml:space="preserve">Even though pharmaceutical companies face challenges such as innovation, regulatory issues and market </w:t>
      </w:r>
      <w:proofErr w:type="gramStart"/>
      <w:r w:rsidRPr="00300FA2">
        <w:rPr>
          <w:rFonts w:ascii="Times New Roman" w:eastAsia="Times New Roman" w:hAnsi="Times New Roman" w:cs="Times New Roman"/>
          <w:sz w:val="24"/>
          <w:szCs w:val="24"/>
          <w:highlight w:val="white"/>
        </w:rPr>
        <w:t>competition</w:t>
      </w:r>
      <w:r w:rsidR="00F5362E">
        <w:rPr>
          <w:rFonts w:ascii="Times New Roman" w:eastAsia="Times New Roman" w:hAnsi="Times New Roman" w:cs="Times New Roman"/>
          <w:sz w:val="24"/>
          <w:szCs w:val="24"/>
          <w:highlight w:val="white"/>
        </w:rPr>
        <w:t>(</w:t>
      </w:r>
      <w:proofErr w:type="spellStart"/>
      <w:proofErr w:type="gramEnd"/>
      <w:r w:rsidR="00F5362E" w:rsidRPr="00300FA2">
        <w:rPr>
          <w:rFonts w:ascii="Times New Roman" w:eastAsia="Times New Roman" w:hAnsi="Times New Roman" w:cs="Times New Roman"/>
          <w:sz w:val="24"/>
          <w:szCs w:val="24"/>
          <w:highlight w:val="white"/>
        </w:rPr>
        <w:t>Padmavathy</w:t>
      </w:r>
      <w:r w:rsidR="00F5362E">
        <w:rPr>
          <w:rFonts w:ascii="Times New Roman" w:eastAsia="Times New Roman" w:hAnsi="Times New Roman" w:cs="Times New Roman"/>
          <w:sz w:val="24"/>
          <w:szCs w:val="24"/>
          <w:highlight w:val="white"/>
        </w:rPr>
        <w:t>,G</w:t>
      </w:r>
      <w:proofErr w:type="spellEnd"/>
      <w:r w:rsidR="00F5362E">
        <w:rPr>
          <w:rFonts w:ascii="Times New Roman" w:eastAsia="Times New Roman" w:hAnsi="Times New Roman" w:cs="Times New Roman"/>
          <w:sz w:val="24"/>
          <w:szCs w:val="24"/>
          <w:highlight w:val="white"/>
        </w:rPr>
        <w:t>. et al</w:t>
      </w:r>
      <w:r w:rsidR="00F5362E" w:rsidRPr="00300FA2">
        <w:rPr>
          <w:rFonts w:ascii="Times New Roman" w:eastAsia="Times New Roman" w:hAnsi="Times New Roman" w:cs="Times New Roman"/>
          <w:sz w:val="24"/>
          <w:szCs w:val="24"/>
          <w:highlight w:val="white"/>
        </w:rPr>
        <w:t xml:space="preserve"> 2022</w:t>
      </w:r>
      <w:r w:rsidR="00F5362E">
        <w:rPr>
          <w:rFonts w:ascii="Times New Roman" w:eastAsia="Times New Roman" w:hAnsi="Times New Roman" w:cs="Times New Roman"/>
          <w:sz w:val="24"/>
          <w:szCs w:val="24"/>
          <w:highlight w:val="white"/>
        </w:rPr>
        <w:t>)</w:t>
      </w:r>
      <w:r w:rsidR="004C37AD">
        <w:rPr>
          <w:rFonts w:ascii="Times New Roman" w:eastAsia="Times New Roman" w:hAnsi="Times New Roman" w:cs="Times New Roman"/>
          <w:sz w:val="24"/>
          <w:szCs w:val="24"/>
          <w:highlight w:val="white"/>
        </w:rPr>
        <w:t>,</w:t>
      </w:r>
      <w:r w:rsidRPr="00300FA2">
        <w:rPr>
          <w:rFonts w:ascii="Times New Roman" w:eastAsia="Times New Roman" w:hAnsi="Times New Roman" w:cs="Times New Roman"/>
          <w:sz w:val="24"/>
          <w:szCs w:val="24"/>
          <w:highlight w:val="white"/>
        </w:rPr>
        <w:t xml:space="preserve"> they will be able to adopt the recommended T&amp;D approaches. Moreover, t</w:t>
      </w:r>
      <w:r w:rsidR="004C37AD">
        <w:rPr>
          <w:rFonts w:ascii="Times New Roman" w:eastAsia="Times New Roman" w:hAnsi="Times New Roman" w:cs="Times New Roman"/>
          <w:sz w:val="24"/>
          <w:szCs w:val="24"/>
          <w:highlight w:val="white"/>
        </w:rPr>
        <w:t>his</w:t>
      </w:r>
      <w:r w:rsidRPr="00300FA2">
        <w:rPr>
          <w:rFonts w:ascii="Times New Roman" w:eastAsia="Times New Roman" w:hAnsi="Times New Roman" w:cs="Times New Roman"/>
          <w:sz w:val="24"/>
          <w:szCs w:val="24"/>
          <w:highlight w:val="white"/>
        </w:rPr>
        <w:t xml:space="preserve"> will be a supply to build a skilled and motivated human resource base </w:t>
      </w:r>
      <w:r w:rsidRPr="00300FA2">
        <w:rPr>
          <w:rFonts w:ascii="Times New Roman" w:eastAsia="Times New Roman" w:hAnsi="Times New Roman" w:cs="Times New Roman"/>
          <w:sz w:val="24"/>
          <w:szCs w:val="24"/>
          <w:highlight w:val="white"/>
        </w:rPr>
        <w:lastRenderedPageBreak/>
        <w:t xml:space="preserve">for the further growth of the </w:t>
      </w:r>
      <w:proofErr w:type="spellStart"/>
      <w:r w:rsidRPr="00300FA2">
        <w:rPr>
          <w:rFonts w:ascii="Times New Roman" w:eastAsia="Times New Roman" w:hAnsi="Times New Roman" w:cs="Times New Roman"/>
          <w:sz w:val="24"/>
          <w:szCs w:val="24"/>
          <w:highlight w:val="white"/>
        </w:rPr>
        <w:t>organisation</w:t>
      </w:r>
      <w:proofErr w:type="spellEnd"/>
      <w:r w:rsidRPr="00300FA2">
        <w:rPr>
          <w:rFonts w:ascii="Times New Roman" w:eastAsia="Times New Roman" w:hAnsi="Times New Roman" w:cs="Times New Roman"/>
          <w:sz w:val="24"/>
          <w:szCs w:val="24"/>
          <w:highlight w:val="white"/>
        </w:rPr>
        <w:t xml:space="preserve">. In this respect, this study will help corporate executives, HR specialists and managers working in the pharmaceutical industry develop training and development </w:t>
      </w:r>
      <w:r w:rsidR="004C37AD" w:rsidRPr="00300FA2">
        <w:rPr>
          <w:rFonts w:ascii="Times New Roman" w:eastAsia="Times New Roman" w:hAnsi="Times New Roman" w:cs="Times New Roman"/>
          <w:sz w:val="24"/>
          <w:szCs w:val="24"/>
          <w:highlight w:val="white"/>
        </w:rPr>
        <w:t>programs</w:t>
      </w:r>
      <w:r w:rsidRPr="00300FA2">
        <w:rPr>
          <w:rFonts w:ascii="Times New Roman" w:eastAsia="Times New Roman" w:hAnsi="Times New Roman" w:cs="Times New Roman"/>
          <w:sz w:val="24"/>
          <w:szCs w:val="24"/>
          <w:highlight w:val="white"/>
        </w:rPr>
        <w:t xml:space="preserve"> that correspond with their respective strategic objectives while enhancing the performance of the whole </w:t>
      </w:r>
      <w:proofErr w:type="spellStart"/>
      <w:r w:rsidRPr="00300FA2">
        <w:rPr>
          <w:rFonts w:ascii="Times New Roman" w:eastAsia="Times New Roman" w:hAnsi="Times New Roman" w:cs="Times New Roman"/>
          <w:sz w:val="24"/>
          <w:szCs w:val="24"/>
          <w:highlight w:val="white"/>
        </w:rPr>
        <w:t>organisation</w:t>
      </w:r>
      <w:proofErr w:type="spellEnd"/>
      <w:r w:rsidRPr="00300FA2">
        <w:rPr>
          <w:rFonts w:ascii="Times New Roman" w:eastAsia="Times New Roman" w:hAnsi="Times New Roman" w:cs="Times New Roman"/>
          <w:sz w:val="24"/>
          <w:szCs w:val="24"/>
          <w:highlight w:val="white"/>
        </w:rPr>
        <w:t>.</w:t>
      </w:r>
    </w:p>
    <w:p w14:paraId="00000047" w14:textId="77777777" w:rsidR="000A78CA" w:rsidRPr="00300FA2" w:rsidRDefault="00825902">
      <w:pPr>
        <w:pStyle w:val="Heading2"/>
        <w:spacing w:line="360" w:lineRule="auto"/>
        <w:rPr>
          <w:rFonts w:cs="Times New Roman"/>
        </w:rPr>
      </w:pPr>
      <w:bookmarkStart w:id="8" w:name="_Toc184278989"/>
      <w:r w:rsidRPr="00300FA2">
        <w:rPr>
          <w:rFonts w:cs="Times New Roman"/>
        </w:rPr>
        <w:t>1.</w:t>
      </w:r>
      <w:sdt>
        <w:sdtPr>
          <w:rPr>
            <w:rFonts w:cs="Times New Roman"/>
          </w:rPr>
          <w:tag w:val="goog_rdk_3"/>
          <w:id w:val="1616410266"/>
        </w:sdtPr>
        <w:sdtEndPr/>
        <w:sdtContent/>
      </w:sdt>
      <w:r w:rsidRPr="00300FA2">
        <w:rPr>
          <w:rFonts w:cs="Times New Roman"/>
        </w:rPr>
        <w:t xml:space="preserve">8 Structure of Research Study </w:t>
      </w:r>
      <w:bookmarkEnd w:id="8"/>
    </w:p>
    <w:p w14:paraId="00000049" w14:textId="73516A83" w:rsidR="000A78CA" w:rsidRPr="004A738B" w:rsidRDefault="00825902" w:rsidP="004A738B">
      <w:pPr>
        <w:spacing w:line="360" w:lineRule="auto"/>
        <w:jc w:val="center"/>
        <w:rPr>
          <w:rFonts w:ascii="Times New Roman" w:eastAsia="Times New Roman" w:hAnsi="Times New Roman" w:cs="Times New Roman"/>
          <w:sz w:val="24"/>
          <w:szCs w:val="24"/>
        </w:rPr>
      </w:pPr>
      <w:r w:rsidRPr="00300FA2">
        <w:rPr>
          <w:rFonts w:ascii="Times New Roman" w:eastAsia="Times New Roman" w:hAnsi="Times New Roman" w:cs="Times New Roman"/>
          <w:noProof/>
          <w:sz w:val="24"/>
          <w:szCs w:val="24"/>
        </w:rPr>
        <w:drawing>
          <wp:inline distT="114300" distB="114300" distL="114300" distR="114300" wp14:anchorId="2C0ABD44" wp14:editId="330BB57E">
            <wp:extent cx="5924550" cy="363855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24550" cy="3638550"/>
                    </a:xfrm>
                    <a:prstGeom prst="rect">
                      <a:avLst/>
                    </a:prstGeom>
                    <a:ln/>
                  </pic:spPr>
                </pic:pic>
              </a:graphicData>
            </a:graphic>
          </wp:inline>
        </w:drawing>
      </w:r>
      <w:r w:rsidRPr="00300FA2">
        <w:rPr>
          <w:rFonts w:ascii="Times New Roman" w:eastAsia="Times New Roman" w:hAnsi="Times New Roman" w:cs="Times New Roman"/>
          <w:b/>
          <w:sz w:val="24"/>
          <w:szCs w:val="24"/>
        </w:rPr>
        <w:t>Figure 1.2: Structure of the study</w:t>
      </w:r>
    </w:p>
    <w:p w14:paraId="0000004A" w14:textId="77777777" w:rsidR="000A78CA" w:rsidRPr="00300FA2" w:rsidRDefault="00825902">
      <w:pPr>
        <w:spacing w:line="360" w:lineRule="auto"/>
        <w:jc w:val="center"/>
        <w:rPr>
          <w:rFonts w:ascii="Times New Roman" w:eastAsia="Times New Roman" w:hAnsi="Times New Roman" w:cs="Times New Roman"/>
          <w:sz w:val="24"/>
          <w:szCs w:val="24"/>
        </w:rPr>
      </w:pPr>
      <w:r w:rsidRPr="00300FA2">
        <w:rPr>
          <w:rFonts w:ascii="Times New Roman" w:eastAsia="Times New Roman" w:hAnsi="Times New Roman" w:cs="Times New Roman"/>
          <w:sz w:val="24"/>
          <w:szCs w:val="24"/>
        </w:rPr>
        <w:t>(Source: The researcher</w:t>
      </w:r>
      <w:sdt>
        <w:sdtPr>
          <w:rPr>
            <w:rFonts w:ascii="Times New Roman" w:hAnsi="Times New Roman" w:cs="Times New Roman"/>
          </w:rPr>
          <w:tag w:val="goog_rdk_4"/>
          <w:id w:val="-1144589606"/>
        </w:sdtPr>
        <w:sdtEndPr/>
        <w:sdtContent/>
      </w:sdt>
      <w:r w:rsidRPr="00300FA2">
        <w:rPr>
          <w:rFonts w:ascii="Times New Roman" w:eastAsia="Times New Roman" w:hAnsi="Times New Roman" w:cs="Times New Roman"/>
          <w:sz w:val="24"/>
          <w:szCs w:val="24"/>
        </w:rPr>
        <w:t>)</w:t>
      </w:r>
    </w:p>
    <w:p w14:paraId="0000004B" w14:textId="77777777" w:rsidR="000A78CA" w:rsidRPr="00300FA2" w:rsidRDefault="00825902">
      <w:pPr>
        <w:rPr>
          <w:rFonts w:ascii="Times New Roman" w:eastAsia="Times New Roman" w:hAnsi="Times New Roman" w:cs="Times New Roman"/>
          <w:b/>
          <w:color w:val="000000"/>
          <w:sz w:val="28"/>
          <w:szCs w:val="28"/>
        </w:rPr>
      </w:pPr>
      <w:r w:rsidRPr="00300FA2">
        <w:rPr>
          <w:rFonts w:ascii="Times New Roman" w:hAnsi="Times New Roman" w:cs="Times New Roman"/>
        </w:rPr>
        <w:br w:type="page"/>
      </w:r>
    </w:p>
    <w:p w14:paraId="0000004C" w14:textId="77777777" w:rsidR="000A78CA" w:rsidRPr="00300FA2" w:rsidRDefault="00825902">
      <w:pPr>
        <w:pStyle w:val="Heading1"/>
        <w:jc w:val="both"/>
        <w:rPr>
          <w:rFonts w:cs="Times New Roman"/>
        </w:rPr>
      </w:pPr>
      <w:bookmarkStart w:id="9" w:name="_Toc184278990"/>
      <w:r w:rsidRPr="00300FA2">
        <w:rPr>
          <w:rFonts w:cs="Times New Roman"/>
          <w:color w:val="000000"/>
        </w:rPr>
        <w:lastRenderedPageBreak/>
        <w:t xml:space="preserve">Chapter 2: </w:t>
      </w:r>
      <w:r w:rsidRPr="00300FA2">
        <w:rPr>
          <w:rFonts w:cs="Times New Roman"/>
        </w:rPr>
        <w:t>Literature Review</w:t>
      </w:r>
      <w:bookmarkEnd w:id="9"/>
      <w:r w:rsidRPr="00300FA2">
        <w:rPr>
          <w:rFonts w:cs="Times New Roman"/>
          <w:color w:val="000000"/>
        </w:rPr>
        <w:t> </w:t>
      </w:r>
    </w:p>
    <w:p w14:paraId="0000004D" w14:textId="77777777" w:rsidR="000A78CA" w:rsidRPr="00300FA2" w:rsidRDefault="00825902">
      <w:pPr>
        <w:pStyle w:val="Heading2"/>
        <w:spacing w:line="360" w:lineRule="auto"/>
        <w:jc w:val="both"/>
        <w:rPr>
          <w:rFonts w:cs="Times New Roman"/>
        </w:rPr>
      </w:pPr>
      <w:bookmarkStart w:id="10" w:name="_Toc184278991"/>
      <w:r w:rsidRPr="00300FA2">
        <w:rPr>
          <w:rFonts w:cs="Times New Roman"/>
          <w:color w:val="000000"/>
        </w:rPr>
        <w:t>2.1 Overview</w:t>
      </w:r>
      <w:bookmarkEnd w:id="10"/>
      <w:r w:rsidRPr="00300FA2">
        <w:rPr>
          <w:rFonts w:cs="Times New Roman"/>
          <w:color w:val="000000"/>
        </w:rPr>
        <w:t> </w:t>
      </w:r>
    </w:p>
    <w:p w14:paraId="0000004E" w14:textId="1FBB1108" w:rsidR="000A78CA" w:rsidRPr="00300FA2" w:rsidRDefault="0082590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00FA2">
        <w:rPr>
          <w:rFonts w:ascii="Times New Roman" w:eastAsia="Times New Roman" w:hAnsi="Times New Roman" w:cs="Times New Roman"/>
          <w:color w:val="000000"/>
          <w:sz w:val="24"/>
          <w:szCs w:val="24"/>
          <w:highlight w:val="white"/>
        </w:rPr>
        <w:t xml:space="preserve">The literature review refers to </w:t>
      </w:r>
      <w:proofErr w:type="gramStart"/>
      <w:r w:rsidRPr="00300FA2">
        <w:rPr>
          <w:rFonts w:ascii="Times New Roman" w:eastAsia="Times New Roman" w:hAnsi="Times New Roman" w:cs="Times New Roman"/>
          <w:color w:val="000000"/>
          <w:sz w:val="24"/>
          <w:szCs w:val="24"/>
          <w:highlight w:val="white"/>
        </w:rPr>
        <w:t>the academic</w:t>
      </w:r>
      <w:proofErr w:type="gramEnd"/>
      <w:r w:rsidRPr="00300FA2">
        <w:rPr>
          <w:rFonts w:ascii="Times New Roman" w:eastAsia="Times New Roman" w:hAnsi="Times New Roman" w:cs="Times New Roman"/>
          <w:color w:val="000000"/>
          <w:sz w:val="24"/>
          <w:szCs w:val="24"/>
          <w:highlight w:val="white"/>
        </w:rPr>
        <w:t xml:space="preserve"> writing that analyses and </w:t>
      </w:r>
      <w:proofErr w:type="spellStart"/>
      <w:r w:rsidRPr="00300FA2">
        <w:rPr>
          <w:rFonts w:ascii="Times New Roman" w:eastAsia="Times New Roman" w:hAnsi="Times New Roman" w:cs="Times New Roman"/>
          <w:color w:val="000000"/>
          <w:sz w:val="24"/>
          <w:szCs w:val="24"/>
          <w:highlight w:val="white"/>
        </w:rPr>
        <w:t>summarises</w:t>
      </w:r>
      <w:proofErr w:type="spellEnd"/>
      <w:r w:rsidRPr="00300FA2">
        <w:rPr>
          <w:rFonts w:ascii="Times New Roman" w:eastAsia="Times New Roman" w:hAnsi="Times New Roman" w:cs="Times New Roman"/>
          <w:color w:val="000000"/>
          <w:sz w:val="24"/>
          <w:szCs w:val="24"/>
          <w:highlight w:val="white"/>
        </w:rPr>
        <w:t xml:space="preserve"> the existing information on a particular topic</w:t>
      </w:r>
      <w:r w:rsidR="00300FA2">
        <w:rPr>
          <w:rFonts w:ascii="Times New Roman" w:eastAsia="Times New Roman" w:hAnsi="Times New Roman" w:cs="Times New Roman"/>
          <w:color w:val="000000"/>
          <w:sz w:val="24"/>
          <w:szCs w:val="24"/>
          <w:highlight w:val="white"/>
        </w:rPr>
        <w:t xml:space="preserve"> </w:t>
      </w:r>
      <w:r w:rsidRPr="00300FA2">
        <w:rPr>
          <w:rFonts w:ascii="Times New Roman" w:eastAsia="Times New Roman" w:hAnsi="Times New Roman" w:cs="Times New Roman"/>
          <w:color w:val="000000"/>
          <w:sz w:val="24"/>
          <w:szCs w:val="24"/>
          <w:highlight w:val="white"/>
        </w:rPr>
        <w:t xml:space="preserve">(Greetham, 2021). The study will discuss the topic regarding the role of training and development in achieving </w:t>
      </w:r>
      <w:proofErr w:type="spellStart"/>
      <w:r w:rsidRPr="00300FA2">
        <w:rPr>
          <w:rFonts w:ascii="Times New Roman" w:eastAsia="Times New Roman" w:hAnsi="Times New Roman" w:cs="Times New Roman"/>
          <w:color w:val="000000"/>
          <w:sz w:val="24"/>
          <w:szCs w:val="24"/>
          <w:highlight w:val="white"/>
        </w:rPr>
        <w:t>organisational</w:t>
      </w:r>
      <w:proofErr w:type="spellEnd"/>
      <w:r w:rsidRPr="00300FA2">
        <w:rPr>
          <w:rFonts w:ascii="Times New Roman" w:eastAsia="Times New Roman" w:hAnsi="Times New Roman" w:cs="Times New Roman"/>
          <w:color w:val="000000"/>
          <w:sz w:val="24"/>
          <w:szCs w:val="24"/>
          <w:highlight w:val="white"/>
        </w:rPr>
        <w:t xml:space="preserve"> performance in the pharmaceutical industry. </w:t>
      </w:r>
      <w:r w:rsidR="005434C0">
        <w:rPr>
          <w:rFonts w:ascii="Times New Roman" w:eastAsia="Times New Roman" w:hAnsi="Times New Roman" w:cs="Times New Roman"/>
          <w:color w:val="000000"/>
          <w:sz w:val="24"/>
          <w:szCs w:val="24"/>
          <w:highlight w:val="white"/>
        </w:rPr>
        <w:t>According to (</w:t>
      </w:r>
      <w:proofErr w:type="gramStart"/>
      <w:r w:rsidR="005434C0">
        <w:rPr>
          <w:rFonts w:ascii="Times New Roman" w:eastAsia="Times New Roman" w:hAnsi="Times New Roman" w:cs="Times New Roman"/>
          <w:color w:val="000000"/>
          <w:sz w:val="24"/>
          <w:szCs w:val="24"/>
          <w:highlight w:val="white"/>
        </w:rPr>
        <w:t>Bamfiled,P.</w:t>
      </w:r>
      <w:proofErr w:type="gramEnd"/>
      <w:r w:rsidR="005434C0">
        <w:rPr>
          <w:rFonts w:ascii="Times New Roman" w:eastAsia="Times New Roman" w:hAnsi="Times New Roman" w:cs="Times New Roman"/>
          <w:color w:val="000000"/>
          <w:sz w:val="24"/>
          <w:szCs w:val="24"/>
          <w:highlight w:val="white"/>
        </w:rPr>
        <w:t>,</w:t>
      </w:r>
      <w:r w:rsidR="00C6597F">
        <w:rPr>
          <w:rFonts w:ascii="Times New Roman" w:eastAsia="Times New Roman" w:hAnsi="Times New Roman" w:cs="Times New Roman"/>
          <w:color w:val="000000"/>
          <w:sz w:val="24"/>
          <w:szCs w:val="24"/>
          <w:highlight w:val="white"/>
        </w:rPr>
        <w:t>2006),</w:t>
      </w:r>
      <w:r w:rsidR="00996518">
        <w:rPr>
          <w:rFonts w:ascii="Times New Roman" w:eastAsia="Times New Roman" w:hAnsi="Times New Roman" w:cs="Times New Roman"/>
          <w:color w:val="000000"/>
          <w:sz w:val="24"/>
          <w:szCs w:val="24"/>
          <w:highlight w:val="white"/>
        </w:rPr>
        <w:t xml:space="preserve"> </w:t>
      </w:r>
      <w:r w:rsidRPr="00300FA2">
        <w:rPr>
          <w:rFonts w:ascii="Times New Roman" w:eastAsia="Times New Roman" w:hAnsi="Times New Roman" w:cs="Times New Roman"/>
          <w:color w:val="000000"/>
          <w:sz w:val="24"/>
          <w:szCs w:val="24"/>
          <w:highlight w:val="white"/>
        </w:rPr>
        <w:t>training is always beneficial in any pharmaceutical industry that is undergoing many changes and difficulties in recent times</w:t>
      </w:r>
      <w:r w:rsidR="00996518">
        <w:rPr>
          <w:rFonts w:ascii="Times New Roman" w:eastAsia="Times New Roman" w:hAnsi="Times New Roman" w:cs="Times New Roman"/>
          <w:color w:val="000000"/>
          <w:sz w:val="24"/>
          <w:szCs w:val="24"/>
          <w:highlight w:val="white"/>
        </w:rPr>
        <w:t>, and</w:t>
      </w:r>
      <w:r w:rsidRPr="00300FA2">
        <w:rPr>
          <w:rFonts w:ascii="Times New Roman" w:eastAsia="Times New Roman" w:hAnsi="Times New Roman" w:cs="Times New Roman"/>
          <w:color w:val="000000"/>
          <w:sz w:val="24"/>
          <w:szCs w:val="24"/>
          <w:highlight w:val="white"/>
        </w:rPr>
        <w:t xml:space="preserve"> it should also be noted that a lack of experienced, skilled, and capable workers has driven </w:t>
      </w:r>
      <w:proofErr w:type="spellStart"/>
      <w:r w:rsidRPr="00300FA2">
        <w:rPr>
          <w:rFonts w:ascii="Times New Roman" w:eastAsia="Times New Roman" w:hAnsi="Times New Roman" w:cs="Times New Roman"/>
          <w:color w:val="000000"/>
          <w:sz w:val="24"/>
          <w:szCs w:val="24"/>
          <w:highlight w:val="white"/>
        </w:rPr>
        <w:t>organisations</w:t>
      </w:r>
      <w:proofErr w:type="spellEnd"/>
      <w:r w:rsidRPr="00300FA2">
        <w:rPr>
          <w:rFonts w:ascii="Times New Roman" w:eastAsia="Times New Roman" w:hAnsi="Times New Roman" w:cs="Times New Roman"/>
          <w:color w:val="000000"/>
          <w:sz w:val="24"/>
          <w:szCs w:val="24"/>
          <w:highlight w:val="white"/>
        </w:rPr>
        <w:t xml:space="preserve"> to find some creative solutions to keep their talented workforce. </w:t>
      </w:r>
      <w:r w:rsidR="00ED774C">
        <w:rPr>
          <w:rFonts w:ascii="Times New Roman" w:eastAsia="Times New Roman" w:hAnsi="Times New Roman" w:cs="Times New Roman"/>
          <w:color w:val="000000"/>
          <w:sz w:val="24"/>
          <w:szCs w:val="24"/>
          <w:highlight w:val="white"/>
        </w:rPr>
        <w:t>(</w:t>
      </w:r>
      <w:proofErr w:type="gramStart"/>
      <w:r w:rsidR="00ED774C">
        <w:rPr>
          <w:rFonts w:ascii="Times New Roman" w:eastAsia="Times New Roman" w:hAnsi="Times New Roman" w:cs="Times New Roman"/>
          <w:color w:val="000000"/>
          <w:sz w:val="24"/>
          <w:szCs w:val="24"/>
          <w:highlight w:val="white"/>
        </w:rPr>
        <w:t>Bamfiled,P.</w:t>
      </w:r>
      <w:proofErr w:type="gramEnd"/>
      <w:r w:rsidR="00ED774C">
        <w:rPr>
          <w:rFonts w:ascii="Times New Roman" w:eastAsia="Times New Roman" w:hAnsi="Times New Roman" w:cs="Times New Roman"/>
          <w:color w:val="000000"/>
          <w:sz w:val="24"/>
          <w:szCs w:val="24"/>
          <w:highlight w:val="white"/>
        </w:rPr>
        <w:t xml:space="preserve">,2006) suggests that </w:t>
      </w:r>
      <w:r w:rsidRPr="00300FA2">
        <w:rPr>
          <w:rFonts w:ascii="Times New Roman" w:eastAsia="Times New Roman" w:hAnsi="Times New Roman" w:cs="Times New Roman"/>
          <w:color w:val="000000"/>
          <w:sz w:val="24"/>
          <w:szCs w:val="24"/>
          <w:highlight w:val="white"/>
        </w:rPr>
        <w:t>is important  th</w:t>
      </w:r>
      <w:r w:rsidR="00826735">
        <w:rPr>
          <w:rFonts w:ascii="Times New Roman" w:eastAsia="Times New Roman" w:hAnsi="Times New Roman" w:cs="Times New Roman"/>
          <w:color w:val="000000"/>
          <w:sz w:val="24"/>
          <w:szCs w:val="24"/>
          <w:highlight w:val="white"/>
        </w:rPr>
        <w:t>at</w:t>
      </w:r>
      <w:r w:rsidRPr="00300FA2">
        <w:rPr>
          <w:rFonts w:ascii="Times New Roman" w:eastAsia="Times New Roman" w:hAnsi="Times New Roman" w:cs="Times New Roman"/>
          <w:color w:val="000000"/>
          <w:sz w:val="24"/>
          <w:szCs w:val="24"/>
          <w:highlight w:val="white"/>
        </w:rPr>
        <w:t xml:space="preserve"> pharmaceutical industry create</w:t>
      </w:r>
      <w:r w:rsidR="00ED774C">
        <w:rPr>
          <w:rFonts w:ascii="Times New Roman" w:eastAsia="Times New Roman" w:hAnsi="Times New Roman" w:cs="Times New Roman"/>
          <w:color w:val="000000"/>
          <w:sz w:val="24"/>
          <w:szCs w:val="24"/>
          <w:highlight w:val="white"/>
        </w:rPr>
        <w:t>s</w:t>
      </w:r>
      <w:r w:rsidRPr="00300FA2">
        <w:rPr>
          <w:rFonts w:ascii="Times New Roman" w:eastAsia="Times New Roman" w:hAnsi="Times New Roman" w:cs="Times New Roman"/>
          <w:color w:val="000000"/>
          <w:sz w:val="24"/>
          <w:szCs w:val="24"/>
          <w:highlight w:val="white"/>
        </w:rPr>
        <w:t xml:space="preserve"> a skilled group of workers with proper training and development. There will also be a discussion on how these skilled workers, who are created through proper training and </w:t>
      </w:r>
      <w:proofErr w:type="gramStart"/>
      <w:r w:rsidRPr="00300FA2">
        <w:rPr>
          <w:rFonts w:ascii="Times New Roman" w:eastAsia="Times New Roman" w:hAnsi="Times New Roman" w:cs="Times New Roman"/>
          <w:color w:val="000000"/>
          <w:sz w:val="24"/>
          <w:szCs w:val="24"/>
          <w:highlight w:val="white"/>
        </w:rPr>
        <w:t>development</w:t>
      </w:r>
      <w:proofErr w:type="gramEnd"/>
      <w:r w:rsidRPr="00300FA2">
        <w:rPr>
          <w:rFonts w:ascii="Times New Roman" w:eastAsia="Times New Roman" w:hAnsi="Times New Roman" w:cs="Times New Roman"/>
          <w:color w:val="000000"/>
          <w:sz w:val="24"/>
          <w:szCs w:val="24"/>
          <w:highlight w:val="white"/>
        </w:rPr>
        <w:t xml:space="preserve"> can help the pharmaceutical industry in achieving </w:t>
      </w:r>
      <w:proofErr w:type="spellStart"/>
      <w:r w:rsidRPr="00300FA2">
        <w:rPr>
          <w:rFonts w:ascii="Times New Roman" w:eastAsia="Times New Roman" w:hAnsi="Times New Roman" w:cs="Times New Roman"/>
          <w:color w:val="000000"/>
          <w:sz w:val="24"/>
          <w:szCs w:val="24"/>
          <w:highlight w:val="white"/>
        </w:rPr>
        <w:t>organisational</w:t>
      </w:r>
      <w:proofErr w:type="spellEnd"/>
      <w:r w:rsidRPr="00300FA2">
        <w:rPr>
          <w:rFonts w:ascii="Times New Roman" w:eastAsia="Times New Roman" w:hAnsi="Times New Roman" w:cs="Times New Roman"/>
          <w:color w:val="000000"/>
          <w:sz w:val="24"/>
          <w:szCs w:val="24"/>
          <w:highlight w:val="white"/>
        </w:rPr>
        <w:t xml:space="preserve"> performance. Human resources training and development can also promote the company to create an atmosphere where its employees will feel safe and secure environment which will have a positive effect on their work </w:t>
      </w:r>
      <w:proofErr w:type="gramStart"/>
      <w:r w:rsidRPr="00300FA2">
        <w:rPr>
          <w:rFonts w:ascii="Times New Roman" w:eastAsia="Times New Roman" w:hAnsi="Times New Roman" w:cs="Times New Roman"/>
          <w:color w:val="000000"/>
          <w:sz w:val="24"/>
          <w:szCs w:val="24"/>
          <w:highlight w:val="white"/>
        </w:rPr>
        <w:t>environment</w:t>
      </w:r>
      <w:r w:rsidR="006C208E">
        <w:rPr>
          <w:rFonts w:ascii="Times New Roman" w:eastAsia="Times New Roman" w:hAnsi="Times New Roman" w:cs="Times New Roman"/>
          <w:color w:val="000000"/>
          <w:sz w:val="24"/>
          <w:szCs w:val="24"/>
          <w:highlight w:val="white"/>
        </w:rPr>
        <w:t>(</w:t>
      </w:r>
      <w:proofErr w:type="gramEnd"/>
      <w:r w:rsidR="006C208E">
        <w:rPr>
          <w:rFonts w:ascii="Times New Roman" w:eastAsia="Times New Roman" w:hAnsi="Times New Roman" w:cs="Times New Roman"/>
          <w:color w:val="000000"/>
          <w:sz w:val="24"/>
          <w:szCs w:val="24"/>
          <w:highlight w:val="white"/>
        </w:rPr>
        <w:t>CIPD,2019).</w:t>
      </w:r>
      <w:r w:rsidRPr="00300FA2">
        <w:rPr>
          <w:rFonts w:ascii="Times New Roman" w:eastAsia="Times New Roman" w:hAnsi="Times New Roman" w:cs="Times New Roman"/>
          <w:color w:val="000000"/>
          <w:sz w:val="24"/>
          <w:szCs w:val="24"/>
          <w:highlight w:val="white"/>
        </w:rPr>
        <w:t xml:space="preserve"> </w:t>
      </w:r>
      <w:r w:rsidR="001D799A">
        <w:rPr>
          <w:rFonts w:ascii="Times New Roman" w:eastAsia="Times New Roman" w:hAnsi="Times New Roman" w:cs="Times New Roman"/>
          <w:color w:val="000000"/>
          <w:sz w:val="24"/>
          <w:szCs w:val="24"/>
          <w:highlight w:val="white"/>
        </w:rPr>
        <w:t xml:space="preserve">(CIPD,2018) </w:t>
      </w:r>
      <w:r w:rsidR="00B90E0D">
        <w:rPr>
          <w:rFonts w:ascii="Times New Roman" w:eastAsia="Times New Roman" w:hAnsi="Times New Roman" w:cs="Times New Roman"/>
          <w:color w:val="000000"/>
          <w:sz w:val="24"/>
          <w:szCs w:val="24"/>
          <w:highlight w:val="white"/>
        </w:rPr>
        <w:t>also suggests that d</w:t>
      </w:r>
      <w:r w:rsidRPr="00300FA2">
        <w:rPr>
          <w:rFonts w:ascii="Times New Roman" w:eastAsia="Times New Roman" w:hAnsi="Times New Roman" w:cs="Times New Roman"/>
          <w:color w:val="000000"/>
          <w:sz w:val="24"/>
          <w:szCs w:val="24"/>
          <w:highlight w:val="white"/>
        </w:rPr>
        <w:t>evelopment and training of human resources bec</w:t>
      </w:r>
      <w:r w:rsidR="001E56E9">
        <w:rPr>
          <w:rFonts w:ascii="Times New Roman" w:eastAsia="Times New Roman" w:hAnsi="Times New Roman" w:cs="Times New Roman"/>
          <w:color w:val="000000"/>
          <w:sz w:val="24"/>
          <w:szCs w:val="24"/>
          <w:highlight w:val="white"/>
        </w:rPr>
        <w:t>a</w:t>
      </w:r>
      <w:r w:rsidRPr="00300FA2">
        <w:rPr>
          <w:rFonts w:ascii="Times New Roman" w:eastAsia="Times New Roman" w:hAnsi="Times New Roman" w:cs="Times New Roman"/>
          <w:color w:val="000000"/>
          <w:sz w:val="24"/>
          <w:szCs w:val="24"/>
          <w:highlight w:val="white"/>
        </w:rPr>
        <w:t xml:space="preserve">me very important to enhance the capability of the workers of any </w:t>
      </w:r>
      <w:proofErr w:type="spellStart"/>
      <w:r w:rsidRPr="00300FA2">
        <w:rPr>
          <w:rFonts w:ascii="Times New Roman" w:eastAsia="Times New Roman" w:hAnsi="Times New Roman" w:cs="Times New Roman"/>
          <w:color w:val="000000"/>
          <w:sz w:val="24"/>
          <w:szCs w:val="24"/>
          <w:highlight w:val="white"/>
        </w:rPr>
        <w:t>organisation</w:t>
      </w:r>
      <w:proofErr w:type="spellEnd"/>
      <w:r w:rsidRPr="00300FA2">
        <w:rPr>
          <w:rFonts w:ascii="Times New Roman" w:eastAsia="Times New Roman" w:hAnsi="Times New Roman" w:cs="Times New Roman"/>
          <w:color w:val="000000"/>
          <w:sz w:val="24"/>
          <w:szCs w:val="24"/>
          <w:highlight w:val="white"/>
        </w:rPr>
        <w:t>. Also,</w:t>
      </w:r>
      <w:r w:rsidR="00D47A83">
        <w:rPr>
          <w:rFonts w:ascii="Times New Roman" w:eastAsia="Times New Roman" w:hAnsi="Times New Roman" w:cs="Times New Roman"/>
          <w:color w:val="000000"/>
          <w:sz w:val="24"/>
          <w:szCs w:val="24"/>
          <w:highlight w:val="white"/>
        </w:rPr>
        <w:t xml:space="preserve"> it suggests that</w:t>
      </w:r>
      <w:r w:rsidRPr="00300FA2">
        <w:rPr>
          <w:rFonts w:ascii="Times New Roman" w:eastAsia="Times New Roman" w:hAnsi="Times New Roman" w:cs="Times New Roman"/>
          <w:color w:val="000000"/>
          <w:sz w:val="24"/>
          <w:szCs w:val="24"/>
          <w:highlight w:val="white"/>
        </w:rPr>
        <w:t xml:space="preserve"> a proper training </w:t>
      </w:r>
      <w:r w:rsidR="00193C59" w:rsidRPr="00300FA2">
        <w:rPr>
          <w:rFonts w:ascii="Times New Roman" w:eastAsia="Times New Roman" w:hAnsi="Times New Roman" w:cs="Times New Roman"/>
          <w:color w:val="000000"/>
          <w:sz w:val="24"/>
          <w:szCs w:val="24"/>
          <w:highlight w:val="white"/>
        </w:rPr>
        <w:t>program</w:t>
      </w:r>
      <w:r w:rsidRPr="00300FA2">
        <w:rPr>
          <w:rFonts w:ascii="Times New Roman" w:eastAsia="Times New Roman" w:hAnsi="Times New Roman" w:cs="Times New Roman"/>
          <w:color w:val="000000"/>
          <w:sz w:val="24"/>
          <w:szCs w:val="24"/>
          <w:highlight w:val="white"/>
        </w:rPr>
        <w:t xml:space="preserve"> for the new employees bec</w:t>
      </w:r>
      <w:r w:rsidR="00B90E0D">
        <w:rPr>
          <w:rFonts w:ascii="Times New Roman" w:eastAsia="Times New Roman" w:hAnsi="Times New Roman" w:cs="Times New Roman"/>
          <w:color w:val="000000"/>
          <w:sz w:val="24"/>
          <w:szCs w:val="24"/>
          <w:highlight w:val="white"/>
        </w:rPr>
        <w:t>a</w:t>
      </w:r>
      <w:r w:rsidRPr="00300FA2">
        <w:rPr>
          <w:rFonts w:ascii="Times New Roman" w:eastAsia="Times New Roman" w:hAnsi="Times New Roman" w:cs="Times New Roman"/>
          <w:color w:val="000000"/>
          <w:sz w:val="24"/>
          <w:szCs w:val="24"/>
          <w:highlight w:val="white"/>
        </w:rPr>
        <w:t>me quite essential to maintain high-quality output, productivity, and compliance as employees adopt new and modern technologies.  </w:t>
      </w:r>
    </w:p>
    <w:p w14:paraId="0000004F" w14:textId="77777777" w:rsidR="000A78CA" w:rsidRPr="00300FA2" w:rsidRDefault="00825902">
      <w:pPr>
        <w:pStyle w:val="Heading2"/>
        <w:spacing w:line="360" w:lineRule="auto"/>
        <w:jc w:val="both"/>
        <w:rPr>
          <w:rFonts w:cs="Times New Roman"/>
        </w:rPr>
      </w:pPr>
      <w:bookmarkStart w:id="11" w:name="_Toc184278992"/>
      <w:r w:rsidRPr="00300FA2">
        <w:rPr>
          <w:rFonts w:cs="Times New Roman"/>
          <w:color w:val="000000"/>
        </w:rPr>
        <w:t xml:space="preserve">2.2 Impact of training and development Contribute to the success of an </w:t>
      </w:r>
      <w:proofErr w:type="spellStart"/>
      <w:r w:rsidRPr="00300FA2">
        <w:rPr>
          <w:rFonts w:cs="Times New Roman"/>
          <w:color w:val="000000"/>
        </w:rPr>
        <w:t>organisation</w:t>
      </w:r>
      <w:bookmarkEnd w:id="11"/>
      <w:proofErr w:type="spellEnd"/>
    </w:p>
    <w:p w14:paraId="00000050" w14:textId="77777777" w:rsidR="000A78CA" w:rsidRPr="00300FA2" w:rsidRDefault="000A78CA">
      <w:pPr>
        <w:spacing w:line="360" w:lineRule="auto"/>
        <w:jc w:val="both"/>
        <w:rPr>
          <w:rFonts w:ascii="Times New Roman" w:hAnsi="Times New Roman" w:cs="Times New Roman"/>
        </w:rPr>
      </w:pPr>
    </w:p>
    <w:p w14:paraId="00000051" w14:textId="2D77F95C" w:rsidR="000A78CA" w:rsidRPr="00300FA2" w:rsidRDefault="0082590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00FA2">
        <w:rPr>
          <w:rFonts w:ascii="Times New Roman" w:eastAsia="Times New Roman" w:hAnsi="Times New Roman" w:cs="Times New Roman"/>
          <w:color w:val="000000"/>
          <w:sz w:val="24"/>
          <w:szCs w:val="24"/>
        </w:rPr>
        <w:t xml:space="preserve">The training of Employees in the pharmaceutical industry become very much essential as it is a newly established sector and still has a lot of hurdles yet to overcome both new and established. According to (Brininger et al 2016), working with the types of equipment and products of pharmaceutical industries can be hazardous because it becomes important for the employees to know how to properly handle all the supplements safely. However, proper training </w:t>
      </w:r>
      <w:proofErr w:type="gramStart"/>
      <w:r w:rsidRPr="00300FA2">
        <w:rPr>
          <w:rFonts w:ascii="Times New Roman" w:eastAsia="Times New Roman" w:hAnsi="Times New Roman" w:cs="Times New Roman"/>
          <w:color w:val="000000"/>
          <w:sz w:val="24"/>
          <w:szCs w:val="24"/>
        </w:rPr>
        <w:t>about</w:t>
      </w:r>
      <w:proofErr w:type="gramEnd"/>
      <w:r w:rsidRPr="00300FA2">
        <w:rPr>
          <w:rFonts w:ascii="Times New Roman" w:eastAsia="Times New Roman" w:hAnsi="Times New Roman" w:cs="Times New Roman"/>
          <w:color w:val="000000"/>
          <w:sz w:val="24"/>
          <w:szCs w:val="24"/>
        </w:rPr>
        <w:t xml:space="preserve"> how to handle all this equipment becomes very important in reducing the risk of injuries which can occur due to mishandling these products. Apart from this, in recent years there has been an upsurge of </w:t>
      </w:r>
      <w:proofErr w:type="spellStart"/>
      <w:r w:rsidRPr="00300FA2">
        <w:rPr>
          <w:rFonts w:ascii="Times New Roman" w:eastAsia="Times New Roman" w:hAnsi="Times New Roman" w:cs="Times New Roman"/>
          <w:color w:val="000000"/>
          <w:sz w:val="24"/>
          <w:szCs w:val="24"/>
        </w:rPr>
        <w:t>globalisation</w:t>
      </w:r>
      <w:proofErr w:type="spellEnd"/>
      <w:r w:rsidRPr="00300FA2">
        <w:rPr>
          <w:rFonts w:ascii="Times New Roman" w:eastAsia="Times New Roman" w:hAnsi="Times New Roman" w:cs="Times New Roman"/>
          <w:color w:val="000000"/>
          <w:sz w:val="24"/>
          <w:szCs w:val="24"/>
        </w:rPr>
        <w:t xml:space="preserve"> which has been witnessed all over the world where the companies of many countries </w:t>
      </w:r>
      <w:r w:rsidRPr="00300FA2">
        <w:rPr>
          <w:rFonts w:ascii="Times New Roman" w:eastAsia="Times New Roman" w:hAnsi="Times New Roman" w:cs="Times New Roman"/>
          <w:color w:val="000000"/>
          <w:sz w:val="24"/>
          <w:szCs w:val="24"/>
        </w:rPr>
        <w:lastRenderedPageBreak/>
        <w:t xml:space="preserve">are linked with each other which has promoted foreign trade through connectivity and technological advances. According to (CIPD,2023b) this technological advancement has created an intense rivalry in the foreign as well as national markets where companies depend on their skillful employees to gain an advantage in the competitive environment. Furthermore, development and training programs can contribute </w:t>
      </w:r>
      <w:proofErr w:type="gramStart"/>
      <w:r w:rsidRPr="00300FA2">
        <w:rPr>
          <w:rFonts w:ascii="Times New Roman" w:eastAsia="Times New Roman" w:hAnsi="Times New Roman" w:cs="Times New Roman"/>
          <w:color w:val="000000"/>
          <w:sz w:val="24"/>
          <w:szCs w:val="24"/>
        </w:rPr>
        <w:t>in</w:t>
      </w:r>
      <w:proofErr w:type="gramEnd"/>
      <w:r w:rsidRPr="00300FA2">
        <w:rPr>
          <w:rFonts w:ascii="Times New Roman" w:eastAsia="Times New Roman" w:hAnsi="Times New Roman" w:cs="Times New Roman"/>
          <w:color w:val="000000"/>
          <w:sz w:val="24"/>
          <w:szCs w:val="24"/>
        </w:rPr>
        <w:t xml:space="preserve"> the success of the pharmaceutical company in ways such as improving the performance of its employees. According to (</w:t>
      </w:r>
      <w:proofErr w:type="gramStart"/>
      <w:r w:rsidRPr="00300FA2">
        <w:rPr>
          <w:rFonts w:ascii="Times New Roman" w:eastAsia="Times New Roman" w:hAnsi="Times New Roman" w:cs="Times New Roman"/>
          <w:color w:val="000000"/>
          <w:sz w:val="24"/>
          <w:szCs w:val="24"/>
        </w:rPr>
        <w:t>Martin,V</w:t>
      </w:r>
      <w:r w:rsidR="00982DB7">
        <w:rPr>
          <w:rFonts w:ascii="Times New Roman" w:eastAsia="Times New Roman" w:hAnsi="Times New Roman" w:cs="Times New Roman"/>
          <w:color w:val="000000"/>
          <w:sz w:val="24"/>
          <w:szCs w:val="24"/>
        </w:rPr>
        <w:t>.</w:t>
      </w:r>
      <w:proofErr w:type="gramEnd"/>
      <w:r w:rsidR="00982DB7">
        <w:rPr>
          <w:rFonts w:ascii="Times New Roman" w:eastAsia="Times New Roman" w:hAnsi="Times New Roman" w:cs="Times New Roman"/>
          <w:color w:val="000000"/>
          <w:sz w:val="24"/>
          <w:szCs w:val="24"/>
        </w:rPr>
        <w:t>,</w:t>
      </w:r>
      <w:r w:rsidRPr="00300FA2">
        <w:rPr>
          <w:rFonts w:ascii="Times New Roman" w:eastAsia="Times New Roman" w:hAnsi="Times New Roman" w:cs="Times New Roman"/>
          <w:color w:val="000000"/>
          <w:sz w:val="24"/>
          <w:szCs w:val="24"/>
        </w:rPr>
        <w:t>2016), a good training program in the pharmaceutical industry can help its employees to become more efficient and productive and also develop their problem critical solving capabilities. </w:t>
      </w:r>
    </w:p>
    <w:p w14:paraId="00000052" w14:textId="1EEE87C2" w:rsidR="000A78CA" w:rsidRPr="00AF43F1" w:rsidRDefault="00056C2D">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000000"/>
          <w:sz w:val="24"/>
          <w:szCs w:val="24"/>
        </w:rPr>
        <w:t>According to (</w:t>
      </w:r>
      <w:proofErr w:type="spellStart"/>
      <w:proofErr w:type="gramStart"/>
      <w:r>
        <w:rPr>
          <w:rFonts w:ascii="Times New Roman" w:eastAsia="Times New Roman" w:hAnsi="Times New Roman" w:cs="Times New Roman"/>
          <w:color w:val="000000"/>
          <w:sz w:val="24"/>
          <w:szCs w:val="24"/>
        </w:rPr>
        <w:t>Ali,</w:t>
      </w:r>
      <w:r w:rsidR="00472EE7">
        <w:rPr>
          <w:rFonts w:ascii="Times New Roman" w:eastAsia="Times New Roman" w:hAnsi="Times New Roman" w:cs="Times New Roman"/>
          <w:color w:val="000000"/>
          <w:sz w:val="24"/>
          <w:szCs w:val="24"/>
        </w:rPr>
        <w:t>M</w:t>
      </w:r>
      <w:proofErr w:type="spellEnd"/>
      <w:r w:rsidR="00472EE7">
        <w:rPr>
          <w:rFonts w:ascii="Times New Roman" w:eastAsia="Times New Roman" w:hAnsi="Times New Roman" w:cs="Times New Roman"/>
          <w:color w:val="000000"/>
          <w:sz w:val="24"/>
          <w:szCs w:val="24"/>
        </w:rPr>
        <w:t>.</w:t>
      </w:r>
      <w:proofErr w:type="gramEnd"/>
      <w:r w:rsidR="00472EE7">
        <w:rPr>
          <w:rFonts w:ascii="Times New Roman" w:eastAsia="Times New Roman" w:hAnsi="Times New Roman" w:cs="Times New Roman"/>
          <w:color w:val="000000"/>
          <w:sz w:val="24"/>
          <w:szCs w:val="24"/>
        </w:rPr>
        <w:t xml:space="preserve"> et al </w:t>
      </w:r>
      <w:proofErr w:type="gramStart"/>
      <w:r w:rsidR="00F2717C">
        <w:rPr>
          <w:rFonts w:ascii="Times New Roman" w:eastAsia="Times New Roman" w:hAnsi="Times New Roman" w:cs="Times New Roman"/>
          <w:color w:val="000000"/>
          <w:sz w:val="24"/>
          <w:szCs w:val="24"/>
        </w:rPr>
        <w:t>2023),</w:t>
      </w:r>
      <w:proofErr w:type="gramEnd"/>
      <w:r w:rsidR="00F2717C">
        <w:rPr>
          <w:rFonts w:ascii="Times New Roman" w:eastAsia="Times New Roman" w:hAnsi="Times New Roman" w:cs="Times New Roman"/>
          <w:color w:val="000000"/>
          <w:sz w:val="24"/>
          <w:szCs w:val="24"/>
        </w:rPr>
        <w:t xml:space="preserve"> t</w:t>
      </w:r>
      <w:r w:rsidR="00825902" w:rsidRPr="00300FA2">
        <w:rPr>
          <w:rFonts w:ascii="Times New Roman" w:eastAsia="Times New Roman" w:hAnsi="Times New Roman" w:cs="Times New Roman"/>
          <w:color w:val="000000"/>
          <w:sz w:val="24"/>
          <w:szCs w:val="24"/>
        </w:rPr>
        <w:t xml:space="preserve">raining and development programs can help to better patient outcomes as it should be noted that the employees can provide high-quality care with less error when they are up-to-date with the latest treatments. </w:t>
      </w:r>
      <w:r w:rsidR="00854296">
        <w:rPr>
          <w:rFonts w:ascii="Times New Roman" w:eastAsia="Times New Roman" w:hAnsi="Times New Roman" w:cs="Times New Roman"/>
          <w:color w:val="000000"/>
          <w:sz w:val="24"/>
          <w:szCs w:val="24"/>
        </w:rPr>
        <w:t xml:space="preserve">In addition, </w:t>
      </w:r>
      <w:r w:rsidR="00825902" w:rsidRPr="00300FA2">
        <w:rPr>
          <w:rFonts w:ascii="Times New Roman" w:eastAsia="Times New Roman" w:hAnsi="Times New Roman" w:cs="Times New Roman"/>
          <w:color w:val="000000"/>
          <w:sz w:val="24"/>
          <w:szCs w:val="24"/>
        </w:rPr>
        <w:t xml:space="preserve">there are several different technologies in which the employees in the pharmaceutical industry should be trained to perform better treatment of patients.  (Patel and Shah 2021) suggest that these technologies are currently also being used by the pharmaceutical industries to aid in drug manufacturing and drug discovery. </w:t>
      </w:r>
      <w:r w:rsidR="00D8189A">
        <w:rPr>
          <w:rFonts w:ascii="Times New Roman" w:eastAsia="Times New Roman" w:hAnsi="Times New Roman" w:cs="Times New Roman"/>
          <w:color w:val="000000"/>
          <w:sz w:val="24"/>
          <w:szCs w:val="24"/>
        </w:rPr>
        <w:t>(CIPD,2020a) suggests that Training and Development</w:t>
      </w:r>
      <w:r w:rsidR="00825902" w:rsidRPr="00300FA2">
        <w:rPr>
          <w:rFonts w:ascii="Times New Roman" w:eastAsia="Times New Roman" w:hAnsi="Times New Roman" w:cs="Times New Roman"/>
          <w:color w:val="000000"/>
          <w:sz w:val="24"/>
          <w:szCs w:val="24"/>
        </w:rPr>
        <w:t xml:space="preserve"> of the employees </w:t>
      </w:r>
      <w:r w:rsidR="0004229C">
        <w:rPr>
          <w:rFonts w:ascii="Times New Roman" w:eastAsia="Times New Roman" w:hAnsi="Times New Roman" w:cs="Times New Roman"/>
          <w:color w:val="000000"/>
          <w:sz w:val="24"/>
          <w:szCs w:val="24"/>
        </w:rPr>
        <w:t>can</w:t>
      </w:r>
      <w:r w:rsidR="00825902" w:rsidRPr="00300FA2">
        <w:rPr>
          <w:rFonts w:ascii="Times New Roman" w:eastAsia="Times New Roman" w:hAnsi="Times New Roman" w:cs="Times New Roman"/>
          <w:color w:val="000000"/>
          <w:sz w:val="24"/>
          <w:szCs w:val="24"/>
        </w:rPr>
        <w:t xml:space="preserve"> also help in increased employee engagement as employees feel like they are continuously growing and learning and are more likely to be engaged in their work. According to (</w:t>
      </w:r>
      <w:r w:rsidR="00825902" w:rsidRPr="00300FA2">
        <w:rPr>
          <w:rFonts w:ascii="Times New Roman" w:eastAsia="Times New Roman" w:hAnsi="Times New Roman" w:cs="Times New Roman"/>
          <w:color w:val="000000"/>
          <w:sz w:val="24"/>
          <w:szCs w:val="24"/>
          <w:highlight w:val="white"/>
        </w:rPr>
        <w:t xml:space="preserve">Sony and </w:t>
      </w:r>
      <w:proofErr w:type="spellStart"/>
      <w:r w:rsidR="00825902" w:rsidRPr="00300FA2">
        <w:rPr>
          <w:rFonts w:ascii="Times New Roman" w:eastAsia="Times New Roman" w:hAnsi="Times New Roman" w:cs="Times New Roman"/>
          <w:color w:val="000000"/>
          <w:sz w:val="24"/>
          <w:szCs w:val="24"/>
          <w:highlight w:val="white"/>
        </w:rPr>
        <w:t>Mekoth</w:t>
      </w:r>
      <w:proofErr w:type="spellEnd"/>
      <w:r w:rsidR="00825902" w:rsidRPr="00300FA2">
        <w:rPr>
          <w:rFonts w:ascii="Times New Roman" w:eastAsia="Times New Roman" w:hAnsi="Times New Roman" w:cs="Times New Roman"/>
          <w:color w:val="000000"/>
          <w:sz w:val="24"/>
          <w:szCs w:val="24"/>
          <w:highlight w:val="white"/>
        </w:rPr>
        <w:t xml:space="preserve"> 2022</w:t>
      </w:r>
      <w:r w:rsidR="00825902" w:rsidRPr="00300FA2">
        <w:rPr>
          <w:rFonts w:ascii="Times New Roman" w:eastAsia="Times New Roman" w:hAnsi="Times New Roman" w:cs="Times New Roman"/>
          <w:color w:val="000000"/>
          <w:sz w:val="24"/>
          <w:szCs w:val="24"/>
        </w:rPr>
        <w:t>), the development and training of employees in the pharmaceutical industry also improve team dynamics as the trained employees are more likely to effectively work and communicate with each other towards a common goal. It should also be noted that the pharmaceutical industry which offers good training and development is more likely to retain its talented employees and even attract newer talented employees which will further impact their growth</w:t>
      </w:r>
      <w:sdt>
        <w:sdtPr>
          <w:rPr>
            <w:rFonts w:ascii="Times New Roman" w:hAnsi="Times New Roman" w:cs="Times New Roman"/>
          </w:rPr>
          <w:tag w:val="goog_rdk_5"/>
          <w:id w:val="446429525"/>
        </w:sdtPr>
        <w:sdtEndPr/>
        <w:sdtContent/>
      </w:sdt>
      <w:r w:rsidR="00825902" w:rsidRPr="00300FA2">
        <w:rPr>
          <w:rFonts w:ascii="Times New Roman" w:eastAsia="Times New Roman" w:hAnsi="Times New Roman" w:cs="Times New Roman"/>
          <w:color w:val="000000"/>
          <w:sz w:val="24"/>
          <w:szCs w:val="24"/>
        </w:rPr>
        <w:t xml:space="preserve">. According to </w:t>
      </w:r>
      <w:r w:rsidR="00673587">
        <w:rPr>
          <w:rFonts w:ascii="Times New Roman" w:eastAsia="Times New Roman" w:hAnsi="Times New Roman" w:cs="Times New Roman"/>
          <w:color w:val="000000"/>
          <w:sz w:val="24"/>
          <w:szCs w:val="24"/>
        </w:rPr>
        <w:t>(</w:t>
      </w:r>
      <w:proofErr w:type="spellStart"/>
      <w:proofErr w:type="gramStart"/>
      <w:r w:rsidR="00825902" w:rsidRPr="00300FA2">
        <w:rPr>
          <w:rFonts w:ascii="Times New Roman" w:eastAsia="Times New Roman" w:hAnsi="Times New Roman" w:cs="Times New Roman"/>
          <w:color w:val="000000"/>
          <w:sz w:val="24"/>
          <w:szCs w:val="24"/>
          <w:highlight w:val="white"/>
        </w:rPr>
        <w:t>Yawson</w:t>
      </w:r>
      <w:r w:rsidR="00673587">
        <w:rPr>
          <w:rFonts w:ascii="Times New Roman" w:eastAsia="Times New Roman" w:hAnsi="Times New Roman" w:cs="Times New Roman"/>
          <w:color w:val="000000"/>
          <w:sz w:val="24"/>
          <w:szCs w:val="24"/>
          <w:highlight w:val="white"/>
        </w:rPr>
        <w:t>,</w:t>
      </w:r>
      <w:r w:rsidR="003C311D">
        <w:rPr>
          <w:rFonts w:ascii="Times New Roman" w:eastAsia="Times New Roman" w:hAnsi="Times New Roman" w:cs="Times New Roman"/>
          <w:color w:val="000000"/>
          <w:sz w:val="24"/>
          <w:szCs w:val="24"/>
          <w:highlight w:val="white"/>
        </w:rPr>
        <w:t>R</w:t>
      </w:r>
      <w:proofErr w:type="spellEnd"/>
      <w:r w:rsidR="003C311D">
        <w:rPr>
          <w:rFonts w:ascii="Times New Roman" w:eastAsia="Times New Roman" w:hAnsi="Times New Roman" w:cs="Times New Roman"/>
          <w:color w:val="000000"/>
          <w:sz w:val="24"/>
          <w:szCs w:val="24"/>
          <w:highlight w:val="white"/>
        </w:rPr>
        <w:t>.</w:t>
      </w:r>
      <w:proofErr w:type="gramEnd"/>
      <w:r w:rsidR="003C5E87">
        <w:rPr>
          <w:rFonts w:ascii="Times New Roman" w:eastAsia="Times New Roman" w:hAnsi="Times New Roman" w:cs="Times New Roman"/>
          <w:color w:val="000000"/>
          <w:sz w:val="24"/>
          <w:szCs w:val="24"/>
          <w:highlight w:val="white"/>
        </w:rPr>
        <w:t>,</w:t>
      </w:r>
      <w:r w:rsidR="00673587">
        <w:rPr>
          <w:rFonts w:ascii="Times New Roman" w:eastAsia="Times New Roman" w:hAnsi="Times New Roman" w:cs="Times New Roman"/>
          <w:color w:val="000000"/>
          <w:sz w:val="24"/>
          <w:szCs w:val="24"/>
          <w:highlight w:val="white"/>
        </w:rPr>
        <w:t xml:space="preserve"> </w:t>
      </w:r>
      <w:r w:rsidR="00825902" w:rsidRPr="00300FA2">
        <w:rPr>
          <w:rFonts w:ascii="Times New Roman" w:eastAsia="Times New Roman" w:hAnsi="Times New Roman" w:cs="Times New Roman"/>
          <w:color w:val="000000"/>
          <w:sz w:val="24"/>
          <w:szCs w:val="24"/>
          <w:highlight w:val="white"/>
        </w:rPr>
        <w:t>2020</w:t>
      </w:r>
      <w:r w:rsidR="00825902" w:rsidRPr="00300FA2">
        <w:rPr>
          <w:rFonts w:ascii="Times New Roman" w:eastAsia="Times New Roman" w:hAnsi="Times New Roman" w:cs="Times New Roman"/>
          <w:color w:val="000000"/>
          <w:sz w:val="24"/>
          <w:szCs w:val="24"/>
        </w:rPr>
        <w:t xml:space="preserve">), training and development in the pharmaceutical industry can help foster a culture of continuous innovation and innovation which makes the employees go through the process of continuous learning that can help ensure regulatory and compliance changes and best practices. </w:t>
      </w:r>
      <w:r w:rsidR="00825902" w:rsidRPr="00AF43F1">
        <w:rPr>
          <w:rFonts w:ascii="Times New Roman" w:eastAsia="Times New Roman" w:hAnsi="Times New Roman" w:cs="Times New Roman"/>
          <w:sz w:val="24"/>
          <w:szCs w:val="24"/>
          <w:highlight w:val="white"/>
        </w:rPr>
        <w:t>Therefore, through this process of continuous learning the employees who are working in the pharmaceutical company can develop their skills to their limits and can develop innovative ideas at the same time which in a way will hugely contribute towards the success of the pharmaceutical industries.</w:t>
      </w:r>
    </w:p>
    <w:p w14:paraId="00000053" w14:textId="77777777" w:rsidR="000A78CA" w:rsidRPr="00300FA2" w:rsidRDefault="000A78CA">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00000054" w14:textId="27DA2789" w:rsidR="000A78CA" w:rsidRPr="00300FA2" w:rsidRDefault="0082590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00FA2">
        <w:rPr>
          <w:rFonts w:ascii="Times New Roman" w:eastAsia="Times New Roman" w:hAnsi="Times New Roman" w:cs="Times New Roman"/>
          <w:color w:val="000000"/>
          <w:sz w:val="24"/>
          <w:szCs w:val="24"/>
        </w:rPr>
        <w:t xml:space="preserve">Implementing an effective training program can help a company to improve the confidence of their employees and supervisors, increase their productivity, and enhance the service and productive </w:t>
      </w:r>
      <w:r w:rsidRPr="00300FA2">
        <w:rPr>
          <w:rFonts w:ascii="Times New Roman" w:eastAsia="Times New Roman" w:hAnsi="Times New Roman" w:cs="Times New Roman"/>
          <w:color w:val="000000"/>
          <w:sz w:val="24"/>
          <w:szCs w:val="24"/>
        </w:rPr>
        <w:lastRenderedPageBreak/>
        <w:t xml:space="preserve">qualities of the </w:t>
      </w:r>
      <w:proofErr w:type="gramStart"/>
      <w:r w:rsidRPr="00300FA2">
        <w:rPr>
          <w:rFonts w:ascii="Times New Roman" w:eastAsia="Times New Roman" w:hAnsi="Times New Roman" w:cs="Times New Roman"/>
          <w:color w:val="000000"/>
          <w:sz w:val="24"/>
          <w:szCs w:val="24"/>
        </w:rPr>
        <w:t>employees(</w:t>
      </w:r>
      <w:proofErr w:type="spellStart"/>
      <w:proofErr w:type="gramEnd"/>
      <w:r w:rsidRPr="00300FA2">
        <w:rPr>
          <w:rFonts w:ascii="Times New Roman" w:eastAsia="Times New Roman" w:hAnsi="Times New Roman" w:cs="Times New Roman"/>
          <w:color w:val="000000"/>
          <w:sz w:val="24"/>
          <w:szCs w:val="24"/>
        </w:rPr>
        <w:t>Marin,v</w:t>
      </w:r>
      <w:proofErr w:type="spellEnd"/>
      <w:r w:rsidRPr="00300FA2">
        <w:rPr>
          <w:rFonts w:ascii="Times New Roman" w:eastAsia="Times New Roman" w:hAnsi="Times New Roman" w:cs="Times New Roman"/>
          <w:color w:val="000000"/>
          <w:sz w:val="24"/>
          <w:szCs w:val="24"/>
        </w:rPr>
        <w:t xml:space="preserve"> 2006). In this way, </w:t>
      </w:r>
      <w:r w:rsidR="007C45ED">
        <w:rPr>
          <w:rFonts w:ascii="Times New Roman" w:eastAsia="Times New Roman" w:hAnsi="Times New Roman" w:cs="Times New Roman"/>
          <w:color w:val="000000"/>
          <w:sz w:val="24"/>
          <w:szCs w:val="24"/>
        </w:rPr>
        <w:t xml:space="preserve">as (CIPD,2020a) suggested, </w:t>
      </w:r>
      <w:r w:rsidRPr="00300FA2">
        <w:rPr>
          <w:rFonts w:ascii="Times New Roman" w:eastAsia="Times New Roman" w:hAnsi="Times New Roman" w:cs="Times New Roman"/>
          <w:color w:val="000000"/>
          <w:sz w:val="24"/>
          <w:szCs w:val="24"/>
        </w:rPr>
        <w:t xml:space="preserve">training can not only be beneficial for the employees but also for the leaders of the pharmaceutical company. Training and development can impact regular development initiatives of the employees which can help in preventing workplace idleness. </w:t>
      </w:r>
      <w:r w:rsidR="007C45ED">
        <w:rPr>
          <w:rFonts w:ascii="Times New Roman" w:eastAsia="Times New Roman" w:hAnsi="Times New Roman" w:cs="Times New Roman"/>
          <w:color w:val="000000"/>
          <w:sz w:val="24"/>
          <w:szCs w:val="24"/>
        </w:rPr>
        <w:t>Moreover,</w:t>
      </w:r>
      <w:r w:rsidRPr="00300FA2">
        <w:rPr>
          <w:rFonts w:ascii="Times New Roman" w:eastAsia="Times New Roman" w:hAnsi="Times New Roman" w:cs="Times New Roman"/>
          <w:color w:val="000000"/>
          <w:sz w:val="24"/>
          <w:szCs w:val="24"/>
        </w:rPr>
        <w:t xml:space="preserve"> having frequent training programs can also help in establishing regular reevaluation of the skills of its </w:t>
      </w:r>
      <w:proofErr w:type="gramStart"/>
      <w:r w:rsidRPr="00300FA2">
        <w:rPr>
          <w:rFonts w:ascii="Times New Roman" w:eastAsia="Times New Roman" w:hAnsi="Times New Roman" w:cs="Times New Roman"/>
          <w:color w:val="000000"/>
          <w:sz w:val="24"/>
          <w:szCs w:val="24"/>
        </w:rPr>
        <w:t>employees</w:t>
      </w:r>
      <w:r w:rsidR="005E29CA">
        <w:rPr>
          <w:rFonts w:ascii="Times New Roman" w:eastAsia="Times New Roman" w:hAnsi="Times New Roman" w:cs="Times New Roman"/>
          <w:color w:val="000000"/>
          <w:sz w:val="24"/>
          <w:szCs w:val="24"/>
        </w:rPr>
        <w:t>(</w:t>
      </w:r>
      <w:proofErr w:type="gramEnd"/>
      <w:r w:rsidR="005E29CA">
        <w:rPr>
          <w:rFonts w:ascii="Times New Roman" w:eastAsia="Times New Roman" w:hAnsi="Times New Roman" w:cs="Times New Roman"/>
          <w:color w:val="000000"/>
          <w:sz w:val="24"/>
          <w:szCs w:val="24"/>
        </w:rPr>
        <w:t>CIPD,2020a)</w:t>
      </w:r>
      <w:r w:rsidRPr="00300FA2">
        <w:rPr>
          <w:rFonts w:ascii="Times New Roman" w:eastAsia="Times New Roman" w:hAnsi="Times New Roman" w:cs="Times New Roman"/>
          <w:color w:val="000000"/>
          <w:sz w:val="24"/>
          <w:szCs w:val="24"/>
        </w:rPr>
        <w:t xml:space="preserve">. Besides all this training and development of a company also helps in developing company culture by instilling an emphasis on </w:t>
      </w:r>
      <w:proofErr w:type="gramStart"/>
      <w:r w:rsidRPr="00300FA2">
        <w:rPr>
          <w:rFonts w:ascii="Times New Roman" w:eastAsia="Times New Roman" w:hAnsi="Times New Roman" w:cs="Times New Roman"/>
          <w:color w:val="000000"/>
          <w:sz w:val="24"/>
          <w:szCs w:val="24"/>
        </w:rPr>
        <w:t>planning(</w:t>
      </w:r>
      <w:proofErr w:type="gramEnd"/>
      <w:r w:rsidRPr="00300FA2">
        <w:rPr>
          <w:rFonts w:ascii="Times New Roman" w:eastAsia="Times New Roman" w:hAnsi="Times New Roman" w:cs="Times New Roman"/>
          <w:color w:val="000000"/>
          <w:sz w:val="24"/>
          <w:szCs w:val="24"/>
        </w:rPr>
        <w:t xml:space="preserve">Boddy,2017).  Therefore, it can be concluded that the pharmaceutical sector benefits from training and development to achieve compliance, product quality, customer safety and development requirements. Hence an </w:t>
      </w:r>
      <w:proofErr w:type="gramStart"/>
      <w:r w:rsidRPr="00300FA2">
        <w:rPr>
          <w:rFonts w:ascii="Times New Roman" w:eastAsia="Times New Roman" w:hAnsi="Times New Roman" w:cs="Times New Roman"/>
          <w:color w:val="000000"/>
          <w:sz w:val="24"/>
          <w:szCs w:val="24"/>
        </w:rPr>
        <w:t>increasing</w:t>
      </w:r>
      <w:proofErr w:type="gramEnd"/>
      <w:r w:rsidRPr="00300FA2">
        <w:rPr>
          <w:rFonts w:ascii="Times New Roman" w:eastAsia="Times New Roman" w:hAnsi="Times New Roman" w:cs="Times New Roman"/>
          <w:color w:val="000000"/>
          <w:sz w:val="24"/>
          <w:szCs w:val="24"/>
        </w:rPr>
        <w:t xml:space="preserve"> of consulting people and firms focus on assisting the customers in determining their training needs.</w:t>
      </w:r>
    </w:p>
    <w:p w14:paraId="00000055" w14:textId="77777777" w:rsidR="000A78CA" w:rsidRPr="00300FA2" w:rsidRDefault="00825902">
      <w:pPr>
        <w:pStyle w:val="Heading2"/>
        <w:spacing w:line="360" w:lineRule="auto"/>
        <w:jc w:val="both"/>
        <w:rPr>
          <w:rFonts w:cs="Times New Roman"/>
        </w:rPr>
      </w:pPr>
      <w:bookmarkStart w:id="12" w:name="_Toc184278993"/>
      <w:r w:rsidRPr="00300FA2">
        <w:rPr>
          <w:rFonts w:cs="Times New Roman"/>
          <w:color w:val="000000"/>
        </w:rPr>
        <w:t>2.3 Identification of effective Training and Development in improving retention rates</w:t>
      </w:r>
      <w:bookmarkEnd w:id="12"/>
    </w:p>
    <w:p w14:paraId="00000056" w14:textId="77777777" w:rsidR="000A78CA" w:rsidRPr="00300FA2" w:rsidRDefault="000A78CA">
      <w:pPr>
        <w:spacing w:line="360" w:lineRule="auto"/>
        <w:jc w:val="both"/>
        <w:rPr>
          <w:rFonts w:ascii="Times New Roman" w:hAnsi="Times New Roman" w:cs="Times New Roman"/>
        </w:rPr>
      </w:pPr>
    </w:p>
    <w:p w14:paraId="00000057" w14:textId="76F56203" w:rsidR="000A78CA" w:rsidRPr="00300FA2" w:rsidRDefault="0082590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00FA2">
        <w:rPr>
          <w:rFonts w:ascii="Times New Roman" w:eastAsia="Times New Roman" w:hAnsi="Times New Roman" w:cs="Times New Roman"/>
          <w:color w:val="000000"/>
          <w:sz w:val="24"/>
          <w:szCs w:val="24"/>
        </w:rPr>
        <w:t xml:space="preserve">Effective training and development </w:t>
      </w:r>
      <w:proofErr w:type="gramStart"/>
      <w:r w:rsidRPr="00300FA2">
        <w:rPr>
          <w:rFonts w:ascii="Times New Roman" w:eastAsia="Times New Roman" w:hAnsi="Times New Roman" w:cs="Times New Roman"/>
          <w:color w:val="000000"/>
          <w:sz w:val="24"/>
          <w:szCs w:val="24"/>
        </w:rPr>
        <w:t>is</w:t>
      </w:r>
      <w:proofErr w:type="gramEnd"/>
      <w:r w:rsidRPr="00300FA2">
        <w:rPr>
          <w:rFonts w:ascii="Times New Roman" w:eastAsia="Times New Roman" w:hAnsi="Times New Roman" w:cs="Times New Roman"/>
          <w:color w:val="000000"/>
          <w:sz w:val="24"/>
          <w:szCs w:val="24"/>
        </w:rPr>
        <w:t xml:space="preserve"> the key to improving the retention rate of any industry and the pharmaceutical industry is no different in this case.</w:t>
      </w:r>
      <w:r w:rsidR="00460122">
        <w:rPr>
          <w:rFonts w:ascii="Times New Roman" w:eastAsia="Times New Roman" w:hAnsi="Times New Roman" w:cs="Times New Roman"/>
          <w:color w:val="000000"/>
          <w:sz w:val="24"/>
          <w:szCs w:val="24"/>
        </w:rPr>
        <w:t xml:space="preserve"> </w:t>
      </w:r>
      <w:r w:rsidR="00280A90">
        <w:rPr>
          <w:rFonts w:ascii="Times New Roman" w:eastAsia="Times New Roman" w:hAnsi="Times New Roman" w:cs="Times New Roman"/>
          <w:color w:val="000000"/>
          <w:sz w:val="24"/>
          <w:szCs w:val="24"/>
        </w:rPr>
        <w:t>According to (CIPD,2019),</w:t>
      </w:r>
      <w:r w:rsidRPr="00300FA2">
        <w:rPr>
          <w:rFonts w:ascii="Times New Roman" w:eastAsia="Times New Roman" w:hAnsi="Times New Roman" w:cs="Times New Roman"/>
          <w:color w:val="000000"/>
          <w:sz w:val="24"/>
          <w:szCs w:val="24"/>
        </w:rPr>
        <w:t xml:space="preserve"> retaining talented employees is one of the main problems that human resource management of almost every industry faces as they might feel the desire to move to other companies for better conditions. (Kassem et al 2019) suggests that an </w:t>
      </w:r>
      <w:proofErr w:type="spellStart"/>
      <w:r w:rsidRPr="00300FA2">
        <w:rPr>
          <w:rFonts w:ascii="Times New Roman" w:eastAsia="Times New Roman" w:hAnsi="Times New Roman" w:cs="Times New Roman"/>
          <w:color w:val="000000"/>
          <w:sz w:val="24"/>
          <w:szCs w:val="24"/>
        </w:rPr>
        <w:t>organisational</w:t>
      </w:r>
      <w:proofErr w:type="spellEnd"/>
      <w:r w:rsidRPr="00300FA2">
        <w:rPr>
          <w:rFonts w:ascii="Times New Roman" w:eastAsia="Times New Roman" w:hAnsi="Times New Roman" w:cs="Times New Roman"/>
          <w:color w:val="000000"/>
          <w:sz w:val="24"/>
          <w:szCs w:val="24"/>
        </w:rPr>
        <w:t xml:space="preserve"> culture plays a vital role in determining the success of an </w:t>
      </w:r>
      <w:proofErr w:type="spellStart"/>
      <w:r w:rsidRPr="00300FA2">
        <w:rPr>
          <w:rFonts w:ascii="Times New Roman" w:eastAsia="Times New Roman" w:hAnsi="Times New Roman" w:cs="Times New Roman"/>
          <w:color w:val="000000"/>
          <w:sz w:val="24"/>
          <w:szCs w:val="24"/>
        </w:rPr>
        <w:t>organisation</w:t>
      </w:r>
      <w:proofErr w:type="spellEnd"/>
      <w:r w:rsidRPr="00300FA2">
        <w:rPr>
          <w:rFonts w:ascii="Times New Roman" w:eastAsia="Times New Roman" w:hAnsi="Times New Roman" w:cs="Times New Roman"/>
          <w:color w:val="000000"/>
          <w:sz w:val="24"/>
          <w:szCs w:val="24"/>
        </w:rPr>
        <w:t xml:space="preserve"> which makes it necessary that the </w:t>
      </w:r>
      <w:proofErr w:type="spellStart"/>
      <w:r w:rsidRPr="00300FA2">
        <w:rPr>
          <w:rFonts w:ascii="Times New Roman" w:eastAsia="Times New Roman" w:hAnsi="Times New Roman" w:cs="Times New Roman"/>
          <w:color w:val="000000"/>
          <w:sz w:val="24"/>
          <w:szCs w:val="24"/>
        </w:rPr>
        <w:t>organisation</w:t>
      </w:r>
      <w:proofErr w:type="spellEnd"/>
      <w:r w:rsidRPr="00300FA2">
        <w:rPr>
          <w:rFonts w:ascii="Times New Roman" w:eastAsia="Times New Roman" w:hAnsi="Times New Roman" w:cs="Times New Roman"/>
          <w:color w:val="000000"/>
          <w:sz w:val="24"/>
          <w:szCs w:val="24"/>
        </w:rPr>
        <w:t xml:space="preserve"> instils a core value which is widely accepted by the employees working there. Hence, training and development can help to create an environment where employees will be safe and </w:t>
      </w:r>
      <w:proofErr w:type="gramStart"/>
      <w:r w:rsidRPr="00300FA2">
        <w:rPr>
          <w:rFonts w:ascii="Times New Roman" w:eastAsia="Times New Roman" w:hAnsi="Times New Roman" w:cs="Times New Roman"/>
          <w:color w:val="000000"/>
          <w:sz w:val="24"/>
          <w:szCs w:val="24"/>
        </w:rPr>
        <w:t>secure</w:t>
      </w:r>
      <w:proofErr w:type="gramEnd"/>
      <w:r w:rsidRPr="00300FA2">
        <w:rPr>
          <w:rFonts w:ascii="Times New Roman" w:eastAsia="Times New Roman" w:hAnsi="Times New Roman" w:cs="Times New Roman"/>
          <w:color w:val="000000"/>
          <w:sz w:val="24"/>
          <w:szCs w:val="24"/>
        </w:rPr>
        <w:t xml:space="preserve"> which will affect their decision of </w:t>
      </w:r>
      <w:proofErr w:type="gramStart"/>
      <w:r w:rsidRPr="00300FA2">
        <w:rPr>
          <w:rFonts w:ascii="Times New Roman" w:eastAsia="Times New Roman" w:hAnsi="Times New Roman" w:cs="Times New Roman"/>
          <w:color w:val="000000"/>
          <w:sz w:val="24"/>
          <w:szCs w:val="24"/>
        </w:rPr>
        <w:t>her</w:t>
      </w:r>
      <w:proofErr w:type="gramEnd"/>
      <w:r w:rsidRPr="00300FA2">
        <w:rPr>
          <w:rFonts w:ascii="Times New Roman" w:eastAsia="Times New Roman" w:hAnsi="Times New Roman" w:cs="Times New Roman"/>
          <w:color w:val="000000"/>
          <w:sz w:val="24"/>
          <w:szCs w:val="24"/>
        </w:rPr>
        <w:t xml:space="preserve"> they will stay in the </w:t>
      </w:r>
      <w:proofErr w:type="spellStart"/>
      <w:r w:rsidRPr="00300FA2">
        <w:rPr>
          <w:rFonts w:ascii="Times New Roman" w:eastAsia="Times New Roman" w:hAnsi="Times New Roman" w:cs="Times New Roman"/>
          <w:color w:val="000000"/>
          <w:sz w:val="24"/>
          <w:szCs w:val="24"/>
        </w:rPr>
        <w:t>organisation</w:t>
      </w:r>
      <w:proofErr w:type="spellEnd"/>
      <w:r w:rsidRPr="00300FA2">
        <w:rPr>
          <w:rFonts w:ascii="Times New Roman" w:eastAsia="Times New Roman" w:hAnsi="Times New Roman" w:cs="Times New Roman"/>
          <w:color w:val="000000"/>
          <w:sz w:val="24"/>
          <w:szCs w:val="24"/>
        </w:rPr>
        <w:t xml:space="preserve"> or not.  Furthermore, </w:t>
      </w:r>
      <w:r w:rsidR="00620D61">
        <w:rPr>
          <w:rFonts w:ascii="Times New Roman" w:eastAsia="Times New Roman" w:hAnsi="Times New Roman" w:cs="Times New Roman"/>
          <w:color w:val="000000"/>
          <w:sz w:val="24"/>
          <w:szCs w:val="24"/>
        </w:rPr>
        <w:t>(</w:t>
      </w:r>
      <w:proofErr w:type="spellStart"/>
      <w:r w:rsidRPr="00300FA2">
        <w:rPr>
          <w:rFonts w:ascii="Times New Roman" w:eastAsia="Times New Roman" w:hAnsi="Times New Roman" w:cs="Times New Roman"/>
          <w:color w:val="000000"/>
          <w:sz w:val="24"/>
          <w:szCs w:val="24"/>
        </w:rPr>
        <w:t>Febrian</w:t>
      </w:r>
      <w:proofErr w:type="spellEnd"/>
      <w:r w:rsidRPr="00300FA2">
        <w:rPr>
          <w:rFonts w:ascii="Times New Roman" w:eastAsia="Times New Roman" w:hAnsi="Times New Roman" w:cs="Times New Roman"/>
          <w:color w:val="000000"/>
          <w:sz w:val="24"/>
          <w:szCs w:val="24"/>
        </w:rPr>
        <w:t xml:space="preserve"> et al</w:t>
      </w:r>
      <w:r w:rsidR="00620D61">
        <w:rPr>
          <w:rFonts w:ascii="Times New Roman" w:eastAsia="Times New Roman" w:hAnsi="Times New Roman" w:cs="Times New Roman"/>
          <w:color w:val="000000"/>
          <w:sz w:val="24"/>
          <w:szCs w:val="24"/>
        </w:rPr>
        <w:t xml:space="preserve"> </w:t>
      </w:r>
      <w:r w:rsidRPr="00300FA2">
        <w:rPr>
          <w:rFonts w:ascii="Times New Roman" w:eastAsia="Times New Roman" w:hAnsi="Times New Roman" w:cs="Times New Roman"/>
          <w:color w:val="000000"/>
          <w:sz w:val="24"/>
          <w:szCs w:val="24"/>
        </w:rPr>
        <w:t>2023), suggest</w:t>
      </w:r>
      <w:r w:rsidR="00620D61">
        <w:rPr>
          <w:rFonts w:ascii="Times New Roman" w:eastAsia="Times New Roman" w:hAnsi="Times New Roman" w:cs="Times New Roman"/>
          <w:color w:val="000000"/>
          <w:sz w:val="24"/>
          <w:szCs w:val="24"/>
        </w:rPr>
        <w:t>s</w:t>
      </w:r>
      <w:r w:rsidRPr="00300FA2">
        <w:rPr>
          <w:rFonts w:ascii="Times New Roman" w:eastAsia="Times New Roman" w:hAnsi="Times New Roman" w:cs="Times New Roman"/>
          <w:color w:val="000000"/>
          <w:sz w:val="24"/>
          <w:szCs w:val="24"/>
        </w:rPr>
        <w:t xml:space="preserve"> that effective training and development help maintain employee performance which becomes very important without which an </w:t>
      </w:r>
      <w:proofErr w:type="spellStart"/>
      <w:r w:rsidRPr="00300FA2">
        <w:rPr>
          <w:rFonts w:ascii="Times New Roman" w:eastAsia="Times New Roman" w:hAnsi="Times New Roman" w:cs="Times New Roman"/>
          <w:color w:val="000000"/>
          <w:sz w:val="24"/>
          <w:szCs w:val="24"/>
        </w:rPr>
        <w:t>organisation</w:t>
      </w:r>
      <w:proofErr w:type="spellEnd"/>
      <w:r w:rsidRPr="00300FA2">
        <w:rPr>
          <w:rFonts w:ascii="Times New Roman" w:eastAsia="Times New Roman" w:hAnsi="Times New Roman" w:cs="Times New Roman"/>
          <w:color w:val="000000"/>
          <w:sz w:val="24"/>
          <w:szCs w:val="24"/>
        </w:rPr>
        <w:t xml:space="preserve"> may face hindrances in achieving their </w:t>
      </w:r>
      <w:proofErr w:type="spellStart"/>
      <w:r w:rsidRPr="00300FA2">
        <w:rPr>
          <w:rFonts w:ascii="Times New Roman" w:eastAsia="Times New Roman" w:hAnsi="Times New Roman" w:cs="Times New Roman"/>
          <w:color w:val="000000"/>
          <w:sz w:val="24"/>
          <w:szCs w:val="24"/>
        </w:rPr>
        <w:t>organisational</w:t>
      </w:r>
      <w:proofErr w:type="spellEnd"/>
      <w:r w:rsidRPr="00300FA2">
        <w:rPr>
          <w:rFonts w:ascii="Times New Roman" w:eastAsia="Times New Roman" w:hAnsi="Times New Roman" w:cs="Times New Roman"/>
          <w:color w:val="000000"/>
          <w:sz w:val="24"/>
          <w:szCs w:val="24"/>
        </w:rPr>
        <w:t xml:space="preserve"> goals. </w:t>
      </w:r>
      <w:r w:rsidR="00BE79CD">
        <w:rPr>
          <w:rFonts w:ascii="Times New Roman" w:eastAsia="Times New Roman" w:hAnsi="Times New Roman" w:cs="Times New Roman"/>
          <w:color w:val="000000"/>
          <w:sz w:val="24"/>
          <w:szCs w:val="24"/>
        </w:rPr>
        <w:t>(</w:t>
      </w:r>
      <w:proofErr w:type="spellStart"/>
      <w:proofErr w:type="gramStart"/>
      <w:r w:rsidR="00BE79CD">
        <w:rPr>
          <w:rFonts w:ascii="Times New Roman" w:eastAsia="Times New Roman" w:hAnsi="Times New Roman" w:cs="Times New Roman"/>
          <w:color w:val="000000"/>
          <w:sz w:val="24"/>
          <w:szCs w:val="24"/>
        </w:rPr>
        <w:t>Armstrong,</w:t>
      </w:r>
      <w:r w:rsidR="001B2566">
        <w:rPr>
          <w:rFonts w:ascii="Times New Roman" w:eastAsia="Times New Roman" w:hAnsi="Times New Roman" w:cs="Times New Roman"/>
          <w:color w:val="000000"/>
          <w:sz w:val="24"/>
          <w:szCs w:val="24"/>
        </w:rPr>
        <w:t>M</w:t>
      </w:r>
      <w:proofErr w:type="spellEnd"/>
      <w:r w:rsidR="00DB562F">
        <w:rPr>
          <w:rFonts w:ascii="Times New Roman" w:eastAsia="Times New Roman" w:hAnsi="Times New Roman" w:cs="Times New Roman"/>
          <w:color w:val="000000"/>
          <w:sz w:val="24"/>
          <w:szCs w:val="24"/>
        </w:rPr>
        <w:t>.</w:t>
      </w:r>
      <w:proofErr w:type="gramEnd"/>
      <w:r w:rsidR="00DB562F">
        <w:rPr>
          <w:rFonts w:ascii="Times New Roman" w:eastAsia="Times New Roman" w:hAnsi="Times New Roman" w:cs="Times New Roman"/>
          <w:color w:val="000000"/>
          <w:sz w:val="24"/>
          <w:szCs w:val="24"/>
        </w:rPr>
        <w:t xml:space="preserve"> et al </w:t>
      </w:r>
      <w:r w:rsidR="001B2566">
        <w:rPr>
          <w:rFonts w:ascii="Times New Roman" w:eastAsia="Times New Roman" w:hAnsi="Times New Roman" w:cs="Times New Roman"/>
          <w:color w:val="000000"/>
          <w:sz w:val="24"/>
          <w:szCs w:val="24"/>
        </w:rPr>
        <w:t>2014) suggests that e</w:t>
      </w:r>
      <w:r w:rsidRPr="00300FA2">
        <w:rPr>
          <w:rFonts w:ascii="Times New Roman" w:eastAsia="Times New Roman" w:hAnsi="Times New Roman" w:cs="Times New Roman"/>
          <w:color w:val="000000"/>
          <w:sz w:val="24"/>
          <w:szCs w:val="24"/>
        </w:rPr>
        <w:t xml:space="preserve">ffective training and development can help retain talented employees by providing learning opportunities which will make employees feel invested in the company. Also, a series of programs related to the training and development of a friendly atmosphere will be formed among the fellow members who have participated in this program together. This will make the employees feel emotionally attached to the company which will lower the possibility of the talented employees leaving the company. Furthermore, through effective training and development, an employee will gain the opportunity to learn and grow as the company </w:t>
      </w:r>
      <w:r w:rsidRPr="00300FA2">
        <w:rPr>
          <w:rFonts w:ascii="Times New Roman" w:eastAsia="Times New Roman" w:hAnsi="Times New Roman" w:cs="Times New Roman"/>
          <w:color w:val="000000"/>
          <w:sz w:val="24"/>
          <w:szCs w:val="24"/>
        </w:rPr>
        <w:lastRenderedPageBreak/>
        <w:t xml:space="preserve">offers opportunities to the employees to grow which will motivate them to stay and contribute more to the </w:t>
      </w:r>
      <w:proofErr w:type="gramStart"/>
      <w:r w:rsidRPr="00300FA2">
        <w:rPr>
          <w:rFonts w:ascii="Times New Roman" w:eastAsia="Times New Roman" w:hAnsi="Times New Roman" w:cs="Times New Roman"/>
          <w:color w:val="000000"/>
          <w:sz w:val="24"/>
          <w:szCs w:val="24"/>
        </w:rPr>
        <w:t>company</w:t>
      </w:r>
      <w:r w:rsidR="00B94B6F">
        <w:rPr>
          <w:rFonts w:ascii="Times New Roman" w:eastAsia="Times New Roman" w:hAnsi="Times New Roman" w:cs="Times New Roman"/>
          <w:color w:val="000000"/>
          <w:sz w:val="24"/>
          <w:szCs w:val="24"/>
        </w:rPr>
        <w:t>(</w:t>
      </w:r>
      <w:proofErr w:type="spellStart"/>
      <w:proofErr w:type="gramEnd"/>
      <w:r w:rsidR="00B94B6F">
        <w:rPr>
          <w:rFonts w:ascii="Times New Roman" w:eastAsia="Times New Roman" w:hAnsi="Times New Roman" w:cs="Times New Roman"/>
          <w:color w:val="000000"/>
          <w:sz w:val="24"/>
          <w:szCs w:val="24"/>
        </w:rPr>
        <w:t>Armstrong,M</w:t>
      </w:r>
      <w:proofErr w:type="spellEnd"/>
      <w:r w:rsidR="00B94B6F">
        <w:rPr>
          <w:rFonts w:ascii="Times New Roman" w:eastAsia="Times New Roman" w:hAnsi="Times New Roman" w:cs="Times New Roman"/>
          <w:color w:val="000000"/>
          <w:sz w:val="24"/>
          <w:szCs w:val="24"/>
        </w:rPr>
        <w:t>. et al 2014).</w:t>
      </w:r>
      <w:r w:rsidRPr="00300FA2">
        <w:rPr>
          <w:rFonts w:ascii="Times New Roman" w:eastAsia="Times New Roman" w:hAnsi="Times New Roman" w:cs="Times New Roman"/>
          <w:color w:val="000000"/>
          <w:sz w:val="24"/>
          <w:szCs w:val="24"/>
        </w:rPr>
        <w:t xml:space="preserve"> </w:t>
      </w:r>
      <w:r w:rsidR="00B94B6F">
        <w:rPr>
          <w:rFonts w:ascii="Times New Roman" w:eastAsia="Times New Roman" w:hAnsi="Times New Roman" w:cs="Times New Roman"/>
          <w:color w:val="000000"/>
          <w:sz w:val="24"/>
          <w:szCs w:val="24"/>
        </w:rPr>
        <w:t>In addition,</w:t>
      </w:r>
      <w:r w:rsidRPr="00300FA2">
        <w:rPr>
          <w:rFonts w:ascii="Times New Roman" w:eastAsia="Times New Roman" w:hAnsi="Times New Roman" w:cs="Times New Roman"/>
          <w:color w:val="000000"/>
          <w:sz w:val="24"/>
          <w:szCs w:val="24"/>
        </w:rPr>
        <w:t xml:space="preserve"> companies</w:t>
      </w:r>
      <w:r w:rsidR="00EA2772" w:rsidRPr="00EA2772">
        <w:rPr>
          <w:rFonts w:ascii="Times New Roman" w:eastAsia="Times New Roman" w:hAnsi="Times New Roman" w:cs="Times New Roman"/>
          <w:color w:val="000000"/>
          <w:sz w:val="24"/>
          <w:szCs w:val="24"/>
        </w:rPr>
        <w:t xml:space="preserve"> </w:t>
      </w:r>
      <w:r w:rsidR="00EA2772" w:rsidRPr="00300FA2">
        <w:rPr>
          <w:rFonts w:ascii="Times New Roman" w:eastAsia="Times New Roman" w:hAnsi="Times New Roman" w:cs="Times New Roman"/>
          <w:color w:val="000000"/>
          <w:sz w:val="24"/>
          <w:szCs w:val="24"/>
        </w:rPr>
        <w:t xml:space="preserve">involving employees in </w:t>
      </w:r>
      <w:proofErr w:type="gramStart"/>
      <w:r w:rsidR="00EA2772" w:rsidRPr="00300FA2">
        <w:rPr>
          <w:rFonts w:ascii="Times New Roman" w:eastAsia="Times New Roman" w:hAnsi="Times New Roman" w:cs="Times New Roman"/>
          <w:color w:val="000000"/>
          <w:sz w:val="24"/>
          <w:szCs w:val="24"/>
        </w:rPr>
        <w:t>goal-setting</w:t>
      </w:r>
      <w:proofErr w:type="gramEnd"/>
      <w:r w:rsidR="00EA2772" w:rsidRPr="00300FA2">
        <w:rPr>
          <w:rFonts w:ascii="Times New Roman" w:eastAsia="Times New Roman" w:hAnsi="Times New Roman" w:cs="Times New Roman"/>
          <w:color w:val="000000"/>
          <w:sz w:val="24"/>
          <w:szCs w:val="24"/>
        </w:rPr>
        <w:t xml:space="preserve">, improving and evaluating </w:t>
      </w:r>
      <w:r w:rsidR="007A1524" w:rsidRPr="00300FA2">
        <w:rPr>
          <w:rFonts w:ascii="Times New Roman" w:eastAsia="Times New Roman" w:hAnsi="Times New Roman" w:cs="Times New Roman"/>
          <w:color w:val="000000"/>
          <w:sz w:val="24"/>
          <w:szCs w:val="24"/>
        </w:rPr>
        <w:t>programs</w:t>
      </w:r>
      <w:r w:rsidR="00EA2772" w:rsidRPr="00300FA2">
        <w:rPr>
          <w:rFonts w:ascii="Times New Roman" w:eastAsia="Times New Roman" w:hAnsi="Times New Roman" w:cs="Times New Roman"/>
          <w:color w:val="000000"/>
          <w:sz w:val="24"/>
          <w:szCs w:val="24"/>
        </w:rPr>
        <w:t xml:space="preserve"> </w:t>
      </w:r>
      <w:r w:rsidR="007A1524">
        <w:rPr>
          <w:rFonts w:ascii="Times New Roman" w:eastAsia="Times New Roman" w:hAnsi="Times New Roman" w:cs="Times New Roman"/>
          <w:color w:val="000000"/>
          <w:sz w:val="24"/>
          <w:szCs w:val="24"/>
        </w:rPr>
        <w:t>by employee’s feedback</w:t>
      </w:r>
      <w:r w:rsidR="00B17E42">
        <w:rPr>
          <w:rFonts w:ascii="Times New Roman" w:eastAsia="Times New Roman" w:hAnsi="Times New Roman" w:cs="Times New Roman"/>
          <w:color w:val="000000"/>
          <w:sz w:val="24"/>
          <w:szCs w:val="24"/>
        </w:rPr>
        <w:t xml:space="preserve"> and surveys</w:t>
      </w:r>
      <w:r w:rsidR="006D248D">
        <w:rPr>
          <w:rFonts w:ascii="Times New Roman" w:eastAsia="Times New Roman" w:hAnsi="Times New Roman" w:cs="Times New Roman"/>
          <w:color w:val="000000"/>
          <w:sz w:val="24"/>
          <w:szCs w:val="24"/>
        </w:rPr>
        <w:t xml:space="preserve"> for example</w:t>
      </w:r>
      <w:r w:rsidR="00EA2772" w:rsidRPr="00300FA2">
        <w:rPr>
          <w:rFonts w:ascii="Times New Roman" w:eastAsia="Times New Roman" w:hAnsi="Times New Roman" w:cs="Times New Roman"/>
          <w:color w:val="000000"/>
          <w:sz w:val="24"/>
          <w:szCs w:val="24"/>
        </w:rPr>
        <w:t>, and providing incentives can effectively retain their talented employees</w:t>
      </w:r>
      <w:r w:rsidR="007A1524">
        <w:rPr>
          <w:rFonts w:ascii="Times New Roman" w:eastAsia="Times New Roman" w:hAnsi="Times New Roman" w:cs="Times New Roman"/>
          <w:color w:val="000000"/>
          <w:sz w:val="24"/>
          <w:szCs w:val="24"/>
        </w:rPr>
        <w:t>.</w:t>
      </w:r>
      <w:r w:rsidR="00EA2772" w:rsidRPr="00300FA2">
        <w:rPr>
          <w:rFonts w:ascii="Times New Roman" w:eastAsia="Times New Roman" w:hAnsi="Times New Roman" w:cs="Times New Roman"/>
          <w:color w:val="000000"/>
          <w:sz w:val="24"/>
          <w:szCs w:val="24"/>
        </w:rPr>
        <w:t xml:space="preserve"> </w:t>
      </w:r>
      <w:r w:rsidRPr="00300FA2">
        <w:rPr>
          <w:rFonts w:ascii="Times New Roman" w:eastAsia="Times New Roman" w:hAnsi="Times New Roman" w:cs="Times New Roman"/>
          <w:color w:val="000000"/>
          <w:sz w:val="24"/>
          <w:szCs w:val="24"/>
        </w:rPr>
        <w:t xml:space="preserve">Aside from all the training and development can also help in creating proper leadership in the </w:t>
      </w:r>
      <w:proofErr w:type="spellStart"/>
      <w:r w:rsidRPr="00300FA2">
        <w:rPr>
          <w:rFonts w:ascii="Times New Roman" w:eastAsia="Times New Roman" w:hAnsi="Times New Roman" w:cs="Times New Roman"/>
          <w:color w:val="000000"/>
          <w:sz w:val="24"/>
          <w:szCs w:val="24"/>
        </w:rPr>
        <w:t>organisation</w:t>
      </w:r>
      <w:proofErr w:type="spellEnd"/>
      <w:r w:rsidRPr="00300FA2">
        <w:rPr>
          <w:rFonts w:ascii="Times New Roman" w:eastAsia="Times New Roman" w:hAnsi="Times New Roman" w:cs="Times New Roman"/>
          <w:color w:val="000000"/>
          <w:sz w:val="24"/>
          <w:szCs w:val="24"/>
        </w:rPr>
        <w:t xml:space="preserve"> and the pharmaceutical industry is no different in this regard. (</w:t>
      </w:r>
      <w:proofErr w:type="spellStart"/>
      <w:r w:rsidRPr="00300FA2">
        <w:rPr>
          <w:rFonts w:ascii="Times New Roman" w:eastAsia="Times New Roman" w:hAnsi="Times New Roman" w:cs="Times New Roman"/>
          <w:color w:val="000000"/>
          <w:sz w:val="24"/>
          <w:szCs w:val="24"/>
          <w:highlight w:val="white"/>
        </w:rPr>
        <w:t>Zamiri</w:t>
      </w:r>
      <w:proofErr w:type="spellEnd"/>
      <w:r w:rsidRPr="00300FA2">
        <w:rPr>
          <w:rFonts w:ascii="Times New Roman" w:eastAsia="Times New Roman" w:hAnsi="Times New Roman" w:cs="Times New Roman"/>
          <w:color w:val="000000"/>
          <w:sz w:val="24"/>
          <w:szCs w:val="24"/>
          <w:highlight w:val="white"/>
        </w:rPr>
        <w:t xml:space="preserve"> and Esmaeili (2024) </w:t>
      </w:r>
      <w:proofErr w:type="gramStart"/>
      <w:r w:rsidRPr="00300FA2">
        <w:rPr>
          <w:rFonts w:ascii="Times New Roman" w:eastAsia="Times New Roman" w:hAnsi="Times New Roman" w:cs="Times New Roman"/>
          <w:color w:val="000000"/>
          <w:sz w:val="24"/>
          <w:szCs w:val="24"/>
          <w:highlight w:val="white"/>
        </w:rPr>
        <w:t>elaborate</w:t>
      </w:r>
      <w:r w:rsidR="009B34AC">
        <w:rPr>
          <w:rFonts w:ascii="Times New Roman" w:eastAsia="Times New Roman" w:hAnsi="Times New Roman" w:cs="Times New Roman"/>
          <w:color w:val="000000"/>
          <w:sz w:val="24"/>
          <w:szCs w:val="24"/>
          <w:highlight w:val="white"/>
        </w:rPr>
        <w:t>s</w:t>
      </w:r>
      <w:proofErr w:type="gramEnd"/>
      <w:r w:rsidRPr="00300FA2">
        <w:rPr>
          <w:rFonts w:ascii="Times New Roman" w:eastAsia="Times New Roman" w:hAnsi="Times New Roman" w:cs="Times New Roman"/>
          <w:color w:val="000000"/>
          <w:sz w:val="24"/>
          <w:szCs w:val="24"/>
          <w:highlight w:val="white"/>
        </w:rPr>
        <w:t xml:space="preserve"> that</w:t>
      </w:r>
      <w:r w:rsidRPr="00300FA2">
        <w:rPr>
          <w:rFonts w:ascii="Times New Roman" w:hAnsi="Times New Roman" w:cs="Times New Roman"/>
          <w:color w:val="222222"/>
          <w:sz w:val="20"/>
          <w:szCs w:val="20"/>
          <w:highlight w:val="white"/>
        </w:rPr>
        <w:t xml:space="preserve"> </w:t>
      </w:r>
      <w:r w:rsidRPr="00300FA2">
        <w:rPr>
          <w:rFonts w:ascii="Times New Roman" w:eastAsia="Times New Roman" w:hAnsi="Times New Roman" w:cs="Times New Roman"/>
          <w:color w:val="000000"/>
          <w:sz w:val="24"/>
          <w:szCs w:val="24"/>
        </w:rPr>
        <w:t xml:space="preserve">by investing in a </w:t>
      </w:r>
      <w:r w:rsidR="006D248D" w:rsidRPr="00300FA2">
        <w:rPr>
          <w:rFonts w:ascii="Times New Roman" w:eastAsia="Times New Roman" w:hAnsi="Times New Roman" w:cs="Times New Roman"/>
          <w:color w:val="000000"/>
          <w:sz w:val="24"/>
          <w:szCs w:val="24"/>
        </w:rPr>
        <w:t>program</w:t>
      </w:r>
      <w:r w:rsidRPr="00300FA2">
        <w:rPr>
          <w:rFonts w:ascii="Times New Roman" w:eastAsia="Times New Roman" w:hAnsi="Times New Roman" w:cs="Times New Roman"/>
          <w:color w:val="000000"/>
          <w:sz w:val="24"/>
          <w:szCs w:val="24"/>
        </w:rPr>
        <w:t xml:space="preserve"> which is comprehensive the pharmaceutical company can foster mentorship, emotional intelligence, conflicting resolutions, and communication skills. All of these will empower the leaders to create a workplace culture that will support long-term employee commitment. </w:t>
      </w:r>
    </w:p>
    <w:p w14:paraId="00000058" w14:textId="2A12A5C2" w:rsidR="000A78CA" w:rsidRPr="00300FA2" w:rsidRDefault="0082590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00FA2">
        <w:rPr>
          <w:rFonts w:ascii="Times New Roman" w:eastAsia="Times New Roman" w:hAnsi="Times New Roman" w:cs="Times New Roman"/>
          <w:color w:val="000000"/>
          <w:sz w:val="24"/>
          <w:szCs w:val="24"/>
        </w:rPr>
        <w:t>Effective Training and Development can retain its talented employees by making the training mobile-</w:t>
      </w:r>
      <w:proofErr w:type="gramStart"/>
      <w:r w:rsidRPr="00300FA2">
        <w:rPr>
          <w:rFonts w:ascii="Times New Roman" w:eastAsia="Times New Roman" w:hAnsi="Times New Roman" w:cs="Times New Roman"/>
          <w:color w:val="000000"/>
          <w:sz w:val="24"/>
          <w:szCs w:val="24"/>
        </w:rPr>
        <w:t>friendly</w:t>
      </w:r>
      <w:r w:rsidR="00435D5D">
        <w:rPr>
          <w:rFonts w:ascii="Times New Roman" w:eastAsia="Times New Roman" w:hAnsi="Times New Roman" w:cs="Times New Roman"/>
          <w:color w:val="000000"/>
          <w:sz w:val="24"/>
          <w:szCs w:val="24"/>
        </w:rPr>
        <w:t>(</w:t>
      </w:r>
      <w:proofErr w:type="gramEnd"/>
      <w:r w:rsidR="00435D5D">
        <w:rPr>
          <w:rFonts w:ascii="Times New Roman" w:eastAsia="Times New Roman" w:hAnsi="Times New Roman" w:cs="Times New Roman"/>
          <w:color w:val="000000"/>
          <w:sz w:val="24"/>
          <w:szCs w:val="24"/>
        </w:rPr>
        <w:t>CIPD,2020a).</w:t>
      </w:r>
      <w:r w:rsidRPr="00300FA2">
        <w:rPr>
          <w:rFonts w:ascii="Times New Roman" w:eastAsia="Times New Roman" w:hAnsi="Times New Roman" w:cs="Times New Roman"/>
          <w:color w:val="000000"/>
          <w:sz w:val="24"/>
          <w:szCs w:val="24"/>
        </w:rPr>
        <w:t xml:space="preserve">The mobile-friendly content </w:t>
      </w:r>
      <w:r w:rsidR="00C131DF">
        <w:rPr>
          <w:rFonts w:ascii="Times New Roman" w:eastAsia="Times New Roman" w:hAnsi="Times New Roman" w:cs="Times New Roman"/>
          <w:color w:val="000000"/>
          <w:sz w:val="24"/>
          <w:szCs w:val="24"/>
        </w:rPr>
        <w:t>could focus on</w:t>
      </w:r>
      <w:r w:rsidRPr="00300FA2">
        <w:rPr>
          <w:rFonts w:ascii="Times New Roman" w:eastAsia="Times New Roman" w:hAnsi="Times New Roman" w:cs="Times New Roman"/>
          <w:color w:val="000000"/>
          <w:sz w:val="24"/>
          <w:szCs w:val="24"/>
        </w:rPr>
        <w:t xml:space="preserve"> one specific pharma concept and its bite-size modules c</w:t>
      </w:r>
      <w:r w:rsidR="00C131DF">
        <w:rPr>
          <w:rFonts w:ascii="Times New Roman" w:eastAsia="Times New Roman" w:hAnsi="Times New Roman" w:cs="Times New Roman"/>
          <w:color w:val="000000"/>
          <w:sz w:val="24"/>
          <w:szCs w:val="24"/>
        </w:rPr>
        <w:t>ould</w:t>
      </w:r>
      <w:r w:rsidRPr="00300FA2">
        <w:rPr>
          <w:rFonts w:ascii="Times New Roman" w:eastAsia="Times New Roman" w:hAnsi="Times New Roman" w:cs="Times New Roman"/>
          <w:color w:val="000000"/>
          <w:sz w:val="24"/>
          <w:szCs w:val="24"/>
        </w:rPr>
        <w:t xml:space="preserve"> help in reducing learner distraction and retaining better knowledge. </w:t>
      </w:r>
      <w:r w:rsidR="005C1AC6">
        <w:rPr>
          <w:rFonts w:ascii="Times New Roman" w:eastAsia="Times New Roman" w:hAnsi="Times New Roman" w:cs="Times New Roman"/>
          <w:color w:val="000000"/>
          <w:sz w:val="24"/>
          <w:szCs w:val="24"/>
        </w:rPr>
        <w:t>Moreover, (CIPD,2023</w:t>
      </w:r>
      <w:r w:rsidR="00956832">
        <w:rPr>
          <w:rFonts w:ascii="Times New Roman" w:eastAsia="Times New Roman" w:hAnsi="Times New Roman" w:cs="Times New Roman"/>
          <w:color w:val="000000"/>
          <w:sz w:val="24"/>
          <w:szCs w:val="24"/>
        </w:rPr>
        <w:t>a) suggests that</w:t>
      </w:r>
      <w:r w:rsidR="00A242F0">
        <w:rPr>
          <w:rFonts w:ascii="Times New Roman" w:eastAsia="Times New Roman" w:hAnsi="Times New Roman" w:cs="Times New Roman"/>
          <w:color w:val="000000"/>
          <w:sz w:val="24"/>
          <w:szCs w:val="24"/>
        </w:rPr>
        <w:t xml:space="preserve"> i</w:t>
      </w:r>
      <w:r w:rsidRPr="00300FA2">
        <w:rPr>
          <w:rFonts w:ascii="Times New Roman" w:eastAsia="Times New Roman" w:hAnsi="Times New Roman" w:cs="Times New Roman"/>
          <w:color w:val="000000"/>
          <w:sz w:val="24"/>
          <w:szCs w:val="24"/>
        </w:rPr>
        <w:t xml:space="preserve">nvolving employees in goal setting can be an effective way of training which can help in increasing employee retention rates. An effective program can be designed by pharmaceutical companies by involving the employees in providing regular feedback, </w:t>
      </w:r>
      <w:proofErr w:type="gramStart"/>
      <w:r w:rsidRPr="00300FA2">
        <w:rPr>
          <w:rFonts w:ascii="Times New Roman" w:eastAsia="Times New Roman" w:hAnsi="Times New Roman" w:cs="Times New Roman"/>
          <w:color w:val="000000"/>
          <w:sz w:val="24"/>
          <w:szCs w:val="24"/>
        </w:rPr>
        <w:t>goal-setting</w:t>
      </w:r>
      <w:proofErr w:type="gramEnd"/>
      <w:r w:rsidRPr="00300FA2">
        <w:rPr>
          <w:rFonts w:ascii="Times New Roman" w:eastAsia="Times New Roman" w:hAnsi="Times New Roman" w:cs="Times New Roman"/>
          <w:color w:val="000000"/>
          <w:sz w:val="24"/>
          <w:szCs w:val="24"/>
        </w:rPr>
        <w:t>, and giving access to learning resources.  Therefore,</w:t>
      </w:r>
      <w:r w:rsidR="00185467">
        <w:rPr>
          <w:rFonts w:ascii="Times New Roman" w:eastAsia="Times New Roman" w:hAnsi="Times New Roman" w:cs="Times New Roman"/>
          <w:color w:val="000000"/>
          <w:sz w:val="24"/>
          <w:szCs w:val="24"/>
        </w:rPr>
        <w:t xml:space="preserve"> </w:t>
      </w:r>
      <w:r w:rsidRPr="00300FA2">
        <w:rPr>
          <w:rFonts w:ascii="Times New Roman" w:eastAsia="Times New Roman" w:hAnsi="Times New Roman" w:cs="Times New Roman"/>
          <w:color w:val="000000"/>
          <w:sz w:val="24"/>
          <w:szCs w:val="24"/>
        </w:rPr>
        <w:t>investing in training makes the employees of a pharmaceutical company expert</w:t>
      </w:r>
      <w:r w:rsidR="0080540B">
        <w:rPr>
          <w:rFonts w:ascii="Times New Roman" w:eastAsia="Times New Roman" w:hAnsi="Times New Roman" w:cs="Times New Roman"/>
          <w:color w:val="000000"/>
          <w:sz w:val="24"/>
          <w:szCs w:val="24"/>
        </w:rPr>
        <w:t>s</w:t>
      </w:r>
      <w:r w:rsidRPr="00300FA2">
        <w:rPr>
          <w:rFonts w:ascii="Times New Roman" w:eastAsia="Times New Roman" w:hAnsi="Times New Roman" w:cs="Times New Roman"/>
          <w:color w:val="000000"/>
          <w:sz w:val="24"/>
          <w:szCs w:val="24"/>
        </w:rPr>
        <w:t xml:space="preserve"> in th</w:t>
      </w:r>
      <w:r w:rsidR="0080540B">
        <w:rPr>
          <w:rFonts w:ascii="Times New Roman" w:eastAsia="Times New Roman" w:hAnsi="Times New Roman" w:cs="Times New Roman"/>
          <w:color w:val="000000"/>
          <w:sz w:val="24"/>
          <w:szCs w:val="24"/>
        </w:rPr>
        <w:t>eir</w:t>
      </w:r>
      <w:r w:rsidRPr="00300FA2">
        <w:rPr>
          <w:rFonts w:ascii="Times New Roman" w:eastAsia="Times New Roman" w:hAnsi="Times New Roman" w:cs="Times New Roman"/>
          <w:color w:val="000000"/>
          <w:sz w:val="24"/>
          <w:szCs w:val="24"/>
        </w:rPr>
        <w:t xml:space="preserve"> jobs as well as retaining them. The employees </w:t>
      </w:r>
      <w:r w:rsidR="0080540B">
        <w:rPr>
          <w:rFonts w:ascii="Times New Roman" w:eastAsia="Times New Roman" w:hAnsi="Times New Roman" w:cs="Times New Roman"/>
          <w:color w:val="000000"/>
          <w:sz w:val="24"/>
          <w:szCs w:val="24"/>
        </w:rPr>
        <w:t xml:space="preserve">will </w:t>
      </w:r>
      <w:r w:rsidRPr="00300FA2">
        <w:rPr>
          <w:rFonts w:ascii="Times New Roman" w:eastAsia="Times New Roman" w:hAnsi="Times New Roman" w:cs="Times New Roman"/>
          <w:color w:val="000000"/>
          <w:sz w:val="24"/>
          <w:szCs w:val="24"/>
        </w:rPr>
        <w:t xml:space="preserve">become better informed about their jobs as well as the knowledge of various types of tools and how to use them. It can also be understood that good training and programs of a pharmaceutical company make the employees indebted and emotionally attached to the company. They become more motivated and better informed of the progress of their careers which helps in improving the employee retention of the </w:t>
      </w:r>
      <w:proofErr w:type="gramStart"/>
      <w:r w:rsidRPr="00300FA2">
        <w:rPr>
          <w:rFonts w:ascii="Times New Roman" w:eastAsia="Times New Roman" w:hAnsi="Times New Roman" w:cs="Times New Roman"/>
          <w:color w:val="000000"/>
          <w:sz w:val="24"/>
          <w:szCs w:val="24"/>
        </w:rPr>
        <w:t>company.(</w:t>
      </w:r>
      <w:proofErr w:type="gramEnd"/>
      <w:r w:rsidRPr="00300FA2">
        <w:rPr>
          <w:rFonts w:ascii="Times New Roman" w:eastAsia="Times New Roman" w:hAnsi="Times New Roman" w:cs="Times New Roman"/>
          <w:color w:val="000000"/>
          <w:sz w:val="24"/>
          <w:szCs w:val="24"/>
        </w:rPr>
        <w:t>Boddy,2017)</w:t>
      </w:r>
    </w:p>
    <w:p w14:paraId="00000059" w14:textId="77777777" w:rsidR="000A78CA" w:rsidRPr="00300FA2" w:rsidRDefault="00825902">
      <w:pPr>
        <w:pStyle w:val="Heading2"/>
        <w:spacing w:line="360" w:lineRule="auto"/>
        <w:jc w:val="both"/>
        <w:rPr>
          <w:rFonts w:cs="Times New Roman"/>
        </w:rPr>
      </w:pPr>
      <w:bookmarkStart w:id="13" w:name="_Toc184278994"/>
      <w:r w:rsidRPr="00300FA2">
        <w:rPr>
          <w:rFonts w:cs="Times New Roman"/>
          <w:color w:val="000000"/>
        </w:rPr>
        <w:t>2.4 Impact of Training and Development on employee engagement</w:t>
      </w:r>
      <w:bookmarkEnd w:id="13"/>
    </w:p>
    <w:p w14:paraId="0000005A" w14:textId="77777777" w:rsidR="000A78CA" w:rsidRPr="00300FA2" w:rsidRDefault="0082590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00FA2">
        <w:rPr>
          <w:rFonts w:ascii="Times New Roman" w:eastAsia="Times New Roman" w:hAnsi="Times New Roman" w:cs="Times New Roman"/>
          <w:color w:val="000000"/>
          <w:sz w:val="24"/>
          <w:szCs w:val="24"/>
        </w:rPr>
        <w:t xml:space="preserve">It is very important to note that development and training can have a significant impact on employee engagement which provides further opportunities for professional growth and ensures that employees feel supported and valued. According to Shelton (2023), work engagement can have a significant impact on the </w:t>
      </w:r>
      <w:proofErr w:type="spellStart"/>
      <w:r w:rsidRPr="00300FA2">
        <w:rPr>
          <w:rFonts w:ascii="Times New Roman" w:eastAsia="Times New Roman" w:hAnsi="Times New Roman" w:cs="Times New Roman"/>
          <w:color w:val="000000"/>
          <w:sz w:val="24"/>
          <w:szCs w:val="24"/>
        </w:rPr>
        <w:t>behaviour</w:t>
      </w:r>
      <w:proofErr w:type="spellEnd"/>
      <w:r w:rsidRPr="00300FA2">
        <w:rPr>
          <w:rFonts w:ascii="Times New Roman" w:eastAsia="Times New Roman" w:hAnsi="Times New Roman" w:cs="Times New Roman"/>
          <w:color w:val="000000"/>
          <w:sz w:val="24"/>
          <w:szCs w:val="24"/>
        </w:rPr>
        <w:t xml:space="preserve"> of the employees who are working for the </w:t>
      </w:r>
      <w:proofErr w:type="spellStart"/>
      <w:r w:rsidRPr="00300FA2">
        <w:rPr>
          <w:rFonts w:ascii="Times New Roman" w:eastAsia="Times New Roman" w:hAnsi="Times New Roman" w:cs="Times New Roman"/>
          <w:color w:val="000000"/>
          <w:sz w:val="24"/>
          <w:szCs w:val="24"/>
        </w:rPr>
        <w:t>organisation</w:t>
      </w:r>
      <w:proofErr w:type="spellEnd"/>
      <w:r w:rsidRPr="00300FA2">
        <w:rPr>
          <w:rFonts w:ascii="Times New Roman" w:eastAsia="Times New Roman" w:hAnsi="Times New Roman" w:cs="Times New Roman"/>
          <w:color w:val="000000"/>
          <w:sz w:val="24"/>
          <w:szCs w:val="24"/>
        </w:rPr>
        <w:t xml:space="preserve">. Also, any </w:t>
      </w:r>
      <w:proofErr w:type="spellStart"/>
      <w:r w:rsidRPr="00300FA2">
        <w:rPr>
          <w:rFonts w:ascii="Times New Roman" w:eastAsia="Times New Roman" w:hAnsi="Times New Roman" w:cs="Times New Roman"/>
          <w:color w:val="000000"/>
          <w:sz w:val="24"/>
          <w:szCs w:val="24"/>
        </w:rPr>
        <w:t>organisation</w:t>
      </w:r>
      <w:proofErr w:type="spellEnd"/>
      <w:r w:rsidRPr="00300FA2">
        <w:rPr>
          <w:rFonts w:ascii="Times New Roman" w:eastAsia="Times New Roman" w:hAnsi="Times New Roman" w:cs="Times New Roman"/>
          <w:color w:val="000000"/>
          <w:sz w:val="24"/>
          <w:szCs w:val="24"/>
        </w:rPr>
        <w:t xml:space="preserve"> needs to have a leader who will be one of the reasons that the employees will feel attached to their work. Furthermore, some research was done which shows the </w:t>
      </w:r>
      <w:r w:rsidRPr="00300FA2">
        <w:rPr>
          <w:rFonts w:ascii="Times New Roman" w:eastAsia="Times New Roman" w:hAnsi="Times New Roman" w:cs="Times New Roman"/>
          <w:color w:val="000000"/>
          <w:sz w:val="24"/>
          <w:szCs w:val="24"/>
        </w:rPr>
        <w:lastRenderedPageBreak/>
        <w:t xml:space="preserve">relationship between employee engagement and authentic leadership. According to (Mcloed et al,2009), work engagement is an offshoot of employment engagement which focuses on a psychological state of fulfilment with one’s task at work. Therefore, it can be understood that development and training play an important role in enhancing employee engagement by equipping them with the knowledge and skills that are needed to excel in the roles that they are provided </w:t>
      </w:r>
      <w:proofErr w:type="gramStart"/>
      <w:r w:rsidRPr="00300FA2">
        <w:rPr>
          <w:rFonts w:ascii="Times New Roman" w:eastAsia="Times New Roman" w:hAnsi="Times New Roman" w:cs="Times New Roman"/>
          <w:color w:val="000000"/>
          <w:sz w:val="24"/>
          <w:szCs w:val="24"/>
        </w:rPr>
        <w:t>with(</w:t>
      </w:r>
      <w:proofErr w:type="gramEnd"/>
      <w:r w:rsidRPr="00300FA2">
        <w:rPr>
          <w:rFonts w:ascii="Times New Roman" w:eastAsia="Times New Roman" w:hAnsi="Times New Roman" w:cs="Times New Roman"/>
          <w:color w:val="000000"/>
          <w:sz w:val="24"/>
          <w:szCs w:val="24"/>
        </w:rPr>
        <w:t xml:space="preserve">Mcloed et al 2009). This will further lead to higher job satisfaction of the employees, increase their confidence, and instils a strong sense of commitment toward the </w:t>
      </w:r>
      <w:proofErr w:type="spellStart"/>
      <w:r w:rsidRPr="00300FA2">
        <w:rPr>
          <w:rFonts w:ascii="Times New Roman" w:eastAsia="Times New Roman" w:hAnsi="Times New Roman" w:cs="Times New Roman"/>
          <w:color w:val="000000"/>
          <w:sz w:val="24"/>
          <w:szCs w:val="24"/>
        </w:rPr>
        <w:t>organisation</w:t>
      </w:r>
      <w:proofErr w:type="spellEnd"/>
      <w:r w:rsidRPr="00300FA2">
        <w:rPr>
          <w:rFonts w:ascii="Times New Roman" w:eastAsia="Times New Roman" w:hAnsi="Times New Roman" w:cs="Times New Roman"/>
          <w:color w:val="000000"/>
          <w:sz w:val="24"/>
          <w:szCs w:val="24"/>
        </w:rPr>
        <w:t xml:space="preserve"> among its </w:t>
      </w:r>
      <w:proofErr w:type="gramStart"/>
      <w:r w:rsidRPr="00300FA2">
        <w:rPr>
          <w:rFonts w:ascii="Times New Roman" w:eastAsia="Times New Roman" w:hAnsi="Times New Roman" w:cs="Times New Roman"/>
          <w:color w:val="000000"/>
          <w:sz w:val="24"/>
          <w:szCs w:val="24"/>
        </w:rPr>
        <w:t>employees(</w:t>
      </w:r>
      <w:proofErr w:type="gramEnd"/>
      <w:r w:rsidRPr="00300FA2">
        <w:rPr>
          <w:rFonts w:ascii="Times New Roman" w:eastAsia="Times New Roman" w:hAnsi="Times New Roman" w:cs="Times New Roman"/>
          <w:color w:val="000000"/>
          <w:sz w:val="24"/>
          <w:szCs w:val="24"/>
        </w:rPr>
        <w:t xml:space="preserve">Mcloed et al 2009). Furthermore, it can be also understood that training and development play a crucial role in enhancing the performance of the employees which will help in enhancing the </w:t>
      </w:r>
      <w:proofErr w:type="spellStart"/>
      <w:r w:rsidRPr="00300FA2">
        <w:rPr>
          <w:rFonts w:ascii="Times New Roman" w:eastAsia="Times New Roman" w:hAnsi="Times New Roman" w:cs="Times New Roman"/>
          <w:color w:val="000000"/>
          <w:sz w:val="24"/>
          <w:szCs w:val="24"/>
        </w:rPr>
        <w:t>organisational</w:t>
      </w:r>
      <w:proofErr w:type="spellEnd"/>
      <w:r w:rsidRPr="00300FA2">
        <w:rPr>
          <w:rFonts w:ascii="Times New Roman" w:eastAsia="Times New Roman" w:hAnsi="Times New Roman" w:cs="Times New Roman"/>
          <w:color w:val="000000"/>
          <w:sz w:val="24"/>
          <w:szCs w:val="24"/>
        </w:rPr>
        <w:t xml:space="preserve"> effectiveness(Kassem et al 2019) Also, by equipping the workers with the skills, knowledge, and motivation which they need to excel in their roles, the </w:t>
      </w:r>
      <w:proofErr w:type="spellStart"/>
      <w:r w:rsidRPr="00300FA2">
        <w:rPr>
          <w:rFonts w:ascii="Times New Roman" w:eastAsia="Times New Roman" w:hAnsi="Times New Roman" w:cs="Times New Roman"/>
          <w:color w:val="000000"/>
          <w:sz w:val="24"/>
          <w:szCs w:val="24"/>
        </w:rPr>
        <w:t>organisation</w:t>
      </w:r>
      <w:proofErr w:type="spellEnd"/>
      <w:r w:rsidRPr="00300FA2">
        <w:rPr>
          <w:rFonts w:ascii="Times New Roman" w:eastAsia="Times New Roman" w:hAnsi="Times New Roman" w:cs="Times New Roman"/>
          <w:color w:val="000000"/>
          <w:sz w:val="24"/>
          <w:szCs w:val="24"/>
        </w:rPr>
        <w:t xml:space="preserve"> can drive productivity, innovation and competitive advantages(Mcloed et al 2009).</w:t>
      </w:r>
    </w:p>
    <w:p w14:paraId="0000005B" w14:textId="03F73060" w:rsidR="000A78CA" w:rsidRPr="00300FA2" w:rsidRDefault="0082590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00FA2">
        <w:rPr>
          <w:rFonts w:ascii="Times New Roman" w:eastAsia="Times New Roman" w:hAnsi="Times New Roman" w:cs="Times New Roman"/>
          <w:color w:val="000000"/>
          <w:sz w:val="24"/>
          <w:szCs w:val="24"/>
        </w:rPr>
        <w:t xml:space="preserve">The employees will be more invested in their work and will </w:t>
      </w:r>
      <w:proofErr w:type="gramStart"/>
      <w:r w:rsidRPr="00300FA2">
        <w:rPr>
          <w:rFonts w:ascii="Times New Roman" w:eastAsia="Times New Roman" w:hAnsi="Times New Roman" w:cs="Times New Roman"/>
          <w:color w:val="000000"/>
          <w:sz w:val="24"/>
          <w:szCs w:val="24"/>
        </w:rPr>
        <w:t>motivated</w:t>
      </w:r>
      <w:proofErr w:type="gramEnd"/>
      <w:r w:rsidRPr="00300FA2">
        <w:rPr>
          <w:rFonts w:ascii="Times New Roman" w:eastAsia="Times New Roman" w:hAnsi="Times New Roman" w:cs="Times New Roman"/>
          <w:color w:val="000000"/>
          <w:sz w:val="24"/>
          <w:szCs w:val="24"/>
        </w:rPr>
        <w:t xml:space="preserve"> to do their </w:t>
      </w:r>
      <w:proofErr w:type="gramStart"/>
      <w:r w:rsidRPr="00300FA2">
        <w:rPr>
          <w:rFonts w:ascii="Times New Roman" w:eastAsia="Times New Roman" w:hAnsi="Times New Roman" w:cs="Times New Roman"/>
          <w:color w:val="000000"/>
          <w:sz w:val="24"/>
          <w:szCs w:val="24"/>
        </w:rPr>
        <w:t>best</w:t>
      </w:r>
      <w:proofErr w:type="gramEnd"/>
      <w:r w:rsidRPr="00300FA2">
        <w:rPr>
          <w:rFonts w:ascii="Times New Roman" w:eastAsia="Times New Roman" w:hAnsi="Times New Roman" w:cs="Times New Roman"/>
          <w:color w:val="000000"/>
          <w:sz w:val="24"/>
          <w:szCs w:val="24"/>
        </w:rPr>
        <w:t xml:space="preserve"> which will lead to a better and productive outcome for the pharmaceutical company. In addition, according to (Mcloed et al 2009) a high rate of employee engagement can help create a better work environment that will increase the retention of employees, reduce absentees, and decrease any incidents which might cause a safety issue. (</w:t>
      </w:r>
      <w:r w:rsidR="00756275">
        <w:rPr>
          <w:rFonts w:ascii="Times New Roman" w:eastAsia="Times New Roman" w:hAnsi="Times New Roman" w:cs="Times New Roman"/>
          <w:color w:val="000000"/>
          <w:sz w:val="24"/>
          <w:szCs w:val="24"/>
        </w:rPr>
        <w:t>CIPD,2019</w:t>
      </w:r>
      <w:r w:rsidRPr="00300FA2">
        <w:rPr>
          <w:rFonts w:ascii="Times New Roman" w:eastAsia="Times New Roman" w:hAnsi="Times New Roman" w:cs="Times New Roman"/>
          <w:color w:val="000000"/>
          <w:sz w:val="24"/>
          <w:szCs w:val="24"/>
        </w:rPr>
        <w:t>)</w:t>
      </w:r>
      <w:r w:rsidR="00DE35EE">
        <w:rPr>
          <w:rFonts w:ascii="Times New Roman" w:eastAsia="Times New Roman" w:hAnsi="Times New Roman" w:cs="Times New Roman"/>
          <w:color w:val="000000"/>
          <w:sz w:val="24"/>
          <w:szCs w:val="24"/>
        </w:rPr>
        <w:t xml:space="preserve"> </w:t>
      </w:r>
      <w:r w:rsidR="008E3745">
        <w:rPr>
          <w:rFonts w:ascii="Times New Roman" w:eastAsia="Times New Roman" w:hAnsi="Times New Roman" w:cs="Times New Roman"/>
          <w:color w:val="000000"/>
          <w:sz w:val="24"/>
          <w:szCs w:val="24"/>
        </w:rPr>
        <w:t>suggests that</w:t>
      </w:r>
      <w:r w:rsidRPr="00300FA2">
        <w:rPr>
          <w:rFonts w:ascii="Times New Roman" w:eastAsia="Times New Roman" w:hAnsi="Times New Roman" w:cs="Times New Roman"/>
          <w:color w:val="000000"/>
          <w:sz w:val="24"/>
          <w:szCs w:val="24"/>
        </w:rPr>
        <w:t xml:space="preserve"> the right amount of development and training can greatly enhance the engagement of the employees by nurturing their talents and helping them to learn new things and improve their performance. The training and development of the employees can increase their </w:t>
      </w:r>
      <w:proofErr w:type="gramStart"/>
      <w:r w:rsidRPr="00300FA2">
        <w:rPr>
          <w:rFonts w:ascii="Times New Roman" w:eastAsia="Times New Roman" w:hAnsi="Times New Roman" w:cs="Times New Roman"/>
          <w:color w:val="000000"/>
          <w:sz w:val="24"/>
          <w:szCs w:val="24"/>
        </w:rPr>
        <w:t>confidence</w:t>
      </w:r>
      <w:proofErr w:type="gramEnd"/>
      <w:r w:rsidRPr="00300FA2">
        <w:rPr>
          <w:rFonts w:ascii="Times New Roman" w:eastAsia="Times New Roman" w:hAnsi="Times New Roman" w:cs="Times New Roman"/>
          <w:color w:val="000000"/>
          <w:sz w:val="24"/>
          <w:szCs w:val="24"/>
        </w:rPr>
        <w:t xml:space="preserve"> which will make them feel more confident in their abilities. </w:t>
      </w:r>
    </w:p>
    <w:p w14:paraId="0000005C" w14:textId="2462367D" w:rsidR="000A78CA" w:rsidRPr="00300FA2" w:rsidRDefault="0082590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00FA2">
        <w:rPr>
          <w:rFonts w:ascii="Times New Roman" w:eastAsia="Times New Roman" w:hAnsi="Times New Roman" w:cs="Times New Roman"/>
          <w:color w:val="000000"/>
          <w:sz w:val="24"/>
          <w:szCs w:val="24"/>
        </w:rPr>
        <w:t xml:space="preserve">Training and development of the employees will also impact in strengthening their commitment as the employees who receive training and development will feel a strong sense of commitment towards the </w:t>
      </w:r>
      <w:proofErr w:type="spellStart"/>
      <w:r w:rsidRPr="00300FA2">
        <w:rPr>
          <w:rFonts w:ascii="Times New Roman" w:eastAsia="Times New Roman" w:hAnsi="Times New Roman" w:cs="Times New Roman"/>
          <w:color w:val="000000"/>
          <w:sz w:val="24"/>
          <w:szCs w:val="24"/>
        </w:rPr>
        <w:t>organisation</w:t>
      </w:r>
      <w:proofErr w:type="spellEnd"/>
      <w:r w:rsidRPr="00300FA2">
        <w:rPr>
          <w:rFonts w:ascii="Times New Roman" w:eastAsia="Times New Roman" w:hAnsi="Times New Roman" w:cs="Times New Roman"/>
          <w:color w:val="000000"/>
          <w:sz w:val="24"/>
          <w:szCs w:val="24"/>
        </w:rPr>
        <w:t xml:space="preserve"> they are working for</w:t>
      </w:r>
      <w:r w:rsidR="00936358">
        <w:rPr>
          <w:rFonts w:ascii="Times New Roman" w:eastAsia="Times New Roman" w:hAnsi="Times New Roman" w:cs="Times New Roman"/>
          <w:color w:val="000000"/>
          <w:sz w:val="24"/>
          <w:szCs w:val="24"/>
        </w:rPr>
        <w:t xml:space="preserve"> (CIPD,2020b).</w:t>
      </w:r>
      <w:r w:rsidRPr="00300FA2">
        <w:rPr>
          <w:rFonts w:ascii="Times New Roman" w:eastAsia="Times New Roman" w:hAnsi="Times New Roman" w:cs="Times New Roman"/>
          <w:color w:val="000000"/>
          <w:sz w:val="24"/>
          <w:szCs w:val="24"/>
        </w:rPr>
        <w:t xml:space="preserve"> Training and development of the employees can help boost their morale as the employees who have received training and development can feel a sense of self-worth and accomplishment which will further boost their morale (Boddy,2017). Good training and development can help in the retention of skilled and talented employees as they will feel a sense of worth which will make them loyal to the </w:t>
      </w:r>
      <w:proofErr w:type="spellStart"/>
      <w:r w:rsidRPr="00300FA2">
        <w:rPr>
          <w:rFonts w:ascii="Times New Roman" w:eastAsia="Times New Roman" w:hAnsi="Times New Roman" w:cs="Times New Roman"/>
          <w:color w:val="000000"/>
          <w:sz w:val="24"/>
          <w:szCs w:val="24"/>
        </w:rPr>
        <w:t>organisation</w:t>
      </w:r>
      <w:proofErr w:type="spellEnd"/>
      <w:r w:rsidRPr="00300FA2">
        <w:rPr>
          <w:rFonts w:ascii="Times New Roman" w:eastAsia="Times New Roman" w:hAnsi="Times New Roman" w:cs="Times New Roman"/>
          <w:color w:val="000000"/>
          <w:sz w:val="24"/>
          <w:szCs w:val="24"/>
        </w:rPr>
        <w:t xml:space="preserve"> and will improve employee retention. Training and development of the employees can also help in improving the business performance of the pharmaceutical companies as the better-trained employees will give better quality production. Customer satisfaction is also one of </w:t>
      </w:r>
      <w:r w:rsidRPr="00300FA2">
        <w:rPr>
          <w:rFonts w:ascii="Times New Roman" w:eastAsia="Times New Roman" w:hAnsi="Times New Roman" w:cs="Times New Roman"/>
          <w:color w:val="000000"/>
          <w:sz w:val="24"/>
          <w:szCs w:val="24"/>
        </w:rPr>
        <w:lastRenderedPageBreak/>
        <w:t xml:space="preserve">the elements which will be impacted by the training and development of the employees. The employees who are properly trained will give better and satisfactory services to the customers which will increase the popularity of the pharmaceutical </w:t>
      </w:r>
      <w:proofErr w:type="gramStart"/>
      <w:r w:rsidRPr="00300FA2">
        <w:rPr>
          <w:rFonts w:ascii="Times New Roman" w:eastAsia="Times New Roman" w:hAnsi="Times New Roman" w:cs="Times New Roman"/>
          <w:color w:val="000000"/>
          <w:sz w:val="24"/>
          <w:szCs w:val="24"/>
        </w:rPr>
        <w:t>company.(</w:t>
      </w:r>
      <w:proofErr w:type="spellStart"/>
      <w:proofErr w:type="gramEnd"/>
      <w:r w:rsidRPr="00300FA2">
        <w:rPr>
          <w:rFonts w:ascii="Times New Roman" w:eastAsia="Times New Roman" w:hAnsi="Times New Roman" w:cs="Times New Roman"/>
          <w:color w:val="000000"/>
          <w:sz w:val="24"/>
          <w:szCs w:val="24"/>
        </w:rPr>
        <w:t>Marin,v</w:t>
      </w:r>
      <w:proofErr w:type="spellEnd"/>
      <w:r w:rsidRPr="00300FA2">
        <w:rPr>
          <w:rFonts w:ascii="Times New Roman" w:eastAsia="Times New Roman" w:hAnsi="Times New Roman" w:cs="Times New Roman"/>
          <w:color w:val="000000"/>
          <w:sz w:val="24"/>
          <w:szCs w:val="24"/>
        </w:rPr>
        <w:t xml:space="preserve"> 2006)</w:t>
      </w:r>
    </w:p>
    <w:p w14:paraId="0000005D" w14:textId="77777777" w:rsidR="000A78CA" w:rsidRPr="00300FA2" w:rsidRDefault="00825902">
      <w:pPr>
        <w:pStyle w:val="Heading2"/>
        <w:spacing w:line="360" w:lineRule="auto"/>
        <w:jc w:val="both"/>
        <w:rPr>
          <w:rFonts w:cs="Times New Roman"/>
        </w:rPr>
      </w:pPr>
      <w:bookmarkStart w:id="14" w:name="_Toc184278995"/>
      <w:r w:rsidRPr="00300FA2">
        <w:rPr>
          <w:rFonts w:cs="Times New Roman"/>
          <w:color w:val="000000"/>
        </w:rPr>
        <w:t>2.5 Potential strategies for Training and Development to improve a company and Productivity</w:t>
      </w:r>
      <w:bookmarkEnd w:id="14"/>
      <w:r w:rsidRPr="00300FA2">
        <w:rPr>
          <w:rFonts w:cs="Times New Roman"/>
          <w:color w:val="000000"/>
        </w:rPr>
        <w:t> </w:t>
      </w:r>
    </w:p>
    <w:p w14:paraId="0000005E" w14:textId="77777777" w:rsidR="000A78CA" w:rsidRPr="00300FA2" w:rsidRDefault="0082590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00FA2">
        <w:rPr>
          <w:rFonts w:ascii="Times New Roman" w:eastAsia="Times New Roman" w:hAnsi="Times New Roman" w:cs="Times New Roman"/>
          <w:color w:val="000000"/>
          <w:sz w:val="24"/>
          <w:szCs w:val="24"/>
        </w:rPr>
        <w:t>Potential strategies are essential for training and development to improve a company's productivity. According to (</w:t>
      </w:r>
      <w:proofErr w:type="spellStart"/>
      <w:proofErr w:type="gramStart"/>
      <w:r w:rsidRPr="00300FA2">
        <w:rPr>
          <w:rFonts w:ascii="Times New Roman" w:eastAsia="Times New Roman" w:hAnsi="Times New Roman" w:cs="Times New Roman"/>
          <w:color w:val="000000"/>
          <w:sz w:val="24"/>
          <w:szCs w:val="24"/>
        </w:rPr>
        <w:t>Martin,v</w:t>
      </w:r>
      <w:proofErr w:type="spellEnd"/>
      <w:proofErr w:type="gramEnd"/>
      <w:r w:rsidRPr="00300FA2">
        <w:rPr>
          <w:rFonts w:ascii="Times New Roman" w:eastAsia="Times New Roman" w:hAnsi="Times New Roman" w:cs="Times New Roman"/>
          <w:color w:val="000000"/>
          <w:sz w:val="24"/>
          <w:szCs w:val="24"/>
        </w:rPr>
        <w:t xml:space="preserve"> 2006), In the modern workplace, the role of group and team plays an important role in productivity, employee satisfaction, creativity and boosting employee morale. The impact of training and development is vast, which includes problem-solving encouraging creativity, fostering employee engagement and considering ideas and values to build a positive work environment. Both training and development are the fundamental keys to being successful</w:t>
      </w:r>
      <w:proofErr w:type="gramStart"/>
      <w:r w:rsidRPr="00300FA2">
        <w:rPr>
          <w:rFonts w:ascii="Times New Roman" w:eastAsia="Times New Roman" w:hAnsi="Times New Roman" w:cs="Times New Roman"/>
          <w:color w:val="000000"/>
          <w:sz w:val="24"/>
          <w:szCs w:val="24"/>
        </w:rPr>
        <w:t>, working</w:t>
      </w:r>
      <w:proofErr w:type="gramEnd"/>
      <w:r w:rsidRPr="00300FA2">
        <w:rPr>
          <w:rFonts w:ascii="Times New Roman" w:eastAsia="Times New Roman" w:hAnsi="Times New Roman" w:cs="Times New Roman"/>
          <w:color w:val="000000"/>
          <w:sz w:val="24"/>
          <w:szCs w:val="24"/>
        </w:rPr>
        <w:t xml:space="preserve"> together in a team or group offers several benefits such as increased responsiveness, which helps to respond to rapid </w:t>
      </w:r>
      <w:proofErr w:type="gramStart"/>
      <w:r w:rsidRPr="00300FA2">
        <w:rPr>
          <w:rFonts w:ascii="Times New Roman" w:eastAsia="Times New Roman" w:hAnsi="Times New Roman" w:cs="Times New Roman"/>
          <w:color w:val="000000"/>
          <w:sz w:val="24"/>
          <w:szCs w:val="24"/>
        </w:rPr>
        <w:t>changes(</w:t>
      </w:r>
      <w:proofErr w:type="gramEnd"/>
      <w:r w:rsidRPr="00300FA2">
        <w:rPr>
          <w:rFonts w:ascii="Times New Roman" w:eastAsia="Times New Roman" w:hAnsi="Times New Roman" w:cs="Times New Roman"/>
          <w:color w:val="000000"/>
          <w:sz w:val="24"/>
          <w:szCs w:val="24"/>
        </w:rPr>
        <w:t xml:space="preserve">Espedal et al 2022). It enhances flexibility and allows the team members to focus more on long-term growth and sustainability (Chakraborty and Ganguly, 2020). Such potential strategies for training and development to improve an </w:t>
      </w:r>
      <w:proofErr w:type="spellStart"/>
      <w:r w:rsidRPr="00300FA2">
        <w:rPr>
          <w:rFonts w:ascii="Times New Roman" w:eastAsia="Times New Roman" w:hAnsi="Times New Roman" w:cs="Times New Roman"/>
          <w:color w:val="000000"/>
          <w:sz w:val="24"/>
          <w:szCs w:val="24"/>
        </w:rPr>
        <w:t>organisation's</w:t>
      </w:r>
      <w:proofErr w:type="spellEnd"/>
      <w:r w:rsidRPr="00300FA2">
        <w:rPr>
          <w:rFonts w:ascii="Times New Roman" w:eastAsia="Times New Roman" w:hAnsi="Times New Roman" w:cs="Times New Roman"/>
          <w:color w:val="000000"/>
          <w:sz w:val="24"/>
          <w:szCs w:val="24"/>
        </w:rPr>
        <w:t xml:space="preserve"> productivity, especially in the pharmaceutical </w:t>
      </w:r>
      <w:proofErr w:type="gramStart"/>
      <w:r w:rsidRPr="00300FA2">
        <w:rPr>
          <w:rFonts w:ascii="Times New Roman" w:eastAsia="Times New Roman" w:hAnsi="Times New Roman" w:cs="Times New Roman"/>
          <w:color w:val="000000"/>
          <w:sz w:val="24"/>
          <w:szCs w:val="24"/>
        </w:rPr>
        <w:t>sectors</w:t>
      </w:r>
      <w:proofErr w:type="gramEnd"/>
      <w:r w:rsidRPr="00300FA2">
        <w:rPr>
          <w:rFonts w:ascii="Times New Roman" w:eastAsia="Times New Roman" w:hAnsi="Times New Roman" w:cs="Times New Roman"/>
          <w:color w:val="000000"/>
          <w:sz w:val="24"/>
          <w:szCs w:val="24"/>
        </w:rPr>
        <w:t xml:space="preserve"> are target skilled development </w:t>
      </w:r>
      <w:proofErr w:type="spellStart"/>
      <w:r w:rsidRPr="00300FA2">
        <w:rPr>
          <w:rFonts w:ascii="Times New Roman" w:eastAsia="Times New Roman" w:hAnsi="Times New Roman" w:cs="Times New Roman"/>
          <w:color w:val="000000"/>
          <w:sz w:val="24"/>
          <w:szCs w:val="24"/>
        </w:rPr>
        <w:t>programmes</w:t>
      </w:r>
      <w:proofErr w:type="spellEnd"/>
      <w:r w:rsidRPr="00300FA2">
        <w:rPr>
          <w:rFonts w:ascii="Times New Roman" w:eastAsia="Times New Roman" w:hAnsi="Times New Roman" w:cs="Times New Roman"/>
          <w:color w:val="000000"/>
          <w:sz w:val="24"/>
          <w:szCs w:val="24"/>
        </w:rPr>
        <w:t xml:space="preserve"> or leadership development, cross-cultural training and continuous feedback.</w:t>
      </w:r>
    </w:p>
    <w:p w14:paraId="0000005F" w14:textId="77777777" w:rsidR="000A78CA" w:rsidRPr="00300FA2" w:rsidRDefault="0082590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00FA2">
        <w:rPr>
          <w:rFonts w:ascii="Times New Roman" w:eastAsia="Times New Roman" w:hAnsi="Times New Roman" w:cs="Times New Roman"/>
          <w:color w:val="000000"/>
          <w:sz w:val="24"/>
          <w:szCs w:val="24"/>
        </w:rPr>
        <w:t xml:space="preserve">Leadership Development, target skilled </w:t>
      </w:r>
      <w:proofErr w:type="spellStart"/>
      <w:r w:rsidRPr="00300FA2">
        <w:rPr>
          <w:rFonts w:ascii="Times New Roman" w:eastAsia="Times New Roman" w:hAnsi="Times New Roman" w:cs="Times New Roman"/>
          <w:color w:val="000000"/>
          <w:sz w:val="24"/>
          <w:szCs w:val="24"/>
        </w:rPr>
        <w:t>programmes</w:t>
      </w:r>
      <w:proofErr w:type="spellEnd"/>
      <w:r w:rsidRPr="00300FA2">
        <w:rPr>
          <w:rFonts w:ascii="Times New Roman" w:eastAsia="Times New Roman" w:hAnsi="Times New Roman" w:cs="Times New Roman"/>
          <w:color w:val="000000"/>
          <w:sz w:val="24"/>
          <w:szCs w:val="24"/>
        </w:rPr>
        <w:t xml:space="preserve"> or leadership development is an essential factor which helps </w:t>
      </w:r>
      <w:proofErr w:type="spellStart"/>
      <w:r w:rsidRPr="00300FA2">
        <w:rPr>
          <w:rFonts w:ascii="Times New Roman" w:eastAsia="Times New Roman" w:hAnsi="Times New Roman" w:cs="Times New Roman"/>
          <w:color w:val="000000"/>
          <w:sz w:val="24"/>
          <w:szCs w:val="24"/>
        </w:rPr>
        <w:t>organisations</w:t>
      </w:r>
      <w:proofErr w:type="spellEnd"/>
      <w:r w:rsidRPr="00300FA2">
        <w:rPr>
          <w:rFonts w:ascii="Times New Roman" w:eastAsia="Times New Roman" w:hAnsi="Times New Roman" w:cs="Times New Roman"/>
          <w:color w:val="000000"/>
          <w:sz w:val="24"/>
          <w:szCs w:val="24"/>
        </w:rPr>
        <w:t xml:space="preserve"> to improve productivity, especially in the pharmaceutical industry. Leadership development is often termed the backbone of every thriving pharma sector (Bhatt, 2022).  One of the key advantages of training and development is to improve the performance of the pharmaceutical industry producing more productive work, and ensuring smooth decision-making effectively helps the team to improve customer satisfaction, increase employee engagement, and better resource allocations. The importance of training and development is needed for the employees of </w:t>
      </w:r>
      <w:proofErr w:type="gramStart"/>
      <w:r w:rsidRPr="00300FA2">
        <w:rPr>
          <w:rFonts w:ascii="Times New Roman" w:eastAsia="Times New Roman" w:hAnsi="Times New Roman" w:cs="Times New Roman"/>
          <w:color w:val="000000"/>
          <w:sz w:val="24"/>
          <w:szCs w:val="24"/>
        </w:rPr>
        <w:t>pharma</w:t>
      </w:r>
      <w:proofErr w:type="gramEnd"/>
      <w:r w:rsidRPr="00300FA2">
        <w:rPr>
          <w:rFonts w:ascii="Times New Roman" w:eastAsia="Times New Roman" w:hAnsi="Times New Roman" w:cs="Times New Roman"/>
          <w:color w:val="000000"/>
          <w:sz w:val="24"/>
          <w:szCs w:val="24"/>
        </w:rPr>
        <w:t xml:space="preserve"> sectors to be more agile. Leadership management is important for ethical practices </w:t>
      </w:r>
      <w:proofErr w:type="gramStart"/>
      <w:r w:rsidRPr="00300FA2">
        <w:rPr>
          <w:rFonts w:ascii="Times New Roman" w:eastAsia="Times New Roman" w:hAnsi="Times New Roman" w:cs="Times New Roman"/>
          <w:color w:val="000000"/>
          <w:sz w:val="24"/>
          <w:szCs w:val="24"/>
        </w:rPr>
        <w:t>and also</w:t>
      </w:r>
      <w:proofErr w:type="gramEnd"/>
      <w:r w:rsidRPr="00300FA2">
        <w:rPr>
          <w:rFonts w:ascii="Times New Roman" w:eastAsia="Times New Roman" w:hAnsi="Times New Roman" w:cs="Times New Roman"/>
          <w:color w:val="000000"/>
          <w:sz w:val="24"/>
          <w:szCs w:val="24"/>
        </w:rPr>
        <w:t xml:space="preserve"> grabs attention from consumers, and investors, building trust and creating a competitive advantage for new markets. In pharmaceutical sectors, leadership development programs help the </w:t>
      </w:r>
      <w:proofErr w:type="spellStart"/>
      <w:r w:rsidRPr="00300FA2">
        <w:rPr>
          <w:rFonts w:ascii="Times New Roman" w:eastAsia="Times New Roman" w:hAnsi="Times New Roman" w:cs="Times New Roman"/>
          <w:color w:val="000000"/>
          <w:sz w:val="24"/>
          <w:szCs w:val="24"/>
        </w:rPr>
        <w:t>organisation</w:t>
      </w:r>
      <w:proofErr w:type="spellEnd"/>
      <w:r w:rsidRPr="00300FA2">
        <w:rPr>
          <w:rFonts w:ascii="Times New Roman" w:eastAsia="Times New Roman" w:hAnsi="Times New Roman" w:cs="Times New Roman"/>
          <w:color w:val="000000"/>
          <w:sz w:val="24"/>
          <w:szCs w:val="24"/>
        </w:rPr>
        <w:t xml:space="preserve"> in improving communications, building empathy encouraging continuous learning and healthcare advancement. According to Ravindra </w:t>
      </w:r>
      <w:proofErr w:type="spellStart"/>
      <w:r w:rsidRPr="00300FA2">
        <w:rPr>
          <w:rFonts w:ascii="Times New Roman" w:eastAsia="Times New Roman" w:hAnsi="Times New Roman" w:cs="Times New Roman"/>
          <w:color w:val="000000"/>
          <w:sz w:val="24"/>
          <w:szCs w:val="24"/>
        </w:rPr>
        <w:t>Warang</w:t>
      </w:r>
      <w:proofErr w:type="spellEnd"/>
      <w:r w:rsidRPr="00300FA2">
        <w:rPr>
          <w:rFonts w:ascii="Times New Roman" w:eastAsia="Times New Roman" w:hAnsi="Times New Roman" w:cs="Times New Roman"/>
          <w:color w:val="000000"/>
          <w:sz w:val="24"/>
          <w:szCs w:val="24"/>
        </w:rPr>
        <w:t xml:space="preserve"> (2020), a compassionate leader should invest in employee development and </w:t>
      </w:r>
      <w:r w:rsidRPr="00300FA2">
        <w:rPr>
          <w:rFonts w:ascii="Times New Roman" w:eastAsia="Times New Roman" w:hAnsi="Times New Roman" w:cs="Times New Roman"/>
          <w:color w:val="000000"/>
          <w:sz w:val="24"/>
          <w:szCs w:val="24"/>
        </w:rPr>
        <w:lastRenderedPageBreak/>
        <w:t xml:space="preserve">foster the growth of the company. Investing in the teams can increase employee engagement, practice work-life balance and strengthen the company’s culture. </w:t>
      </w:r>
      <w:proofErr w:type="spellStart"/>
      <w:r w:rsidRPr="00300FA2">
        <w:rPr>
          <w:rFonts w:ascii="Times New Roman" w:eastAsia="Times New Roman" w:hAnsi="Times New Roman" w:cs="Times New Roman"/>
          <w:color w:val="000000"/>
          <w:sz w:val="24"/>
          <w:szCs w:val="24"/>
        </w:rPr>
        <w:t>Prioritising</w:t>
      </w:r>
      <w:proofErr w:type="spellEnd"/>
      <w:r w:rsidRPr="00300FA2">
        <w:rPr>
          <w:rFonts w:ascii="Times New Roman" w:eastAsia="Times New Roman" w:hAnsi="Times New Roman" w:cs="Times New Roman"/>
          <w:color w:val="000000"/>
          <w:sz w:val="24"/>
          <w:szCs w:val="24"/>
        </w:rPr>
        <w:t xml:space="preserve"> talent sustainability, the pharmaceutical industry has ensured that the </w:t>
      </w:r>
      <w:proofErr w:type="spellStart"/>
      <w:r w:rsidRPr="00300FA2">
        <w:rPr>
          <w:rFonts w:ascii="Times New Roman" w:eastAsia="Times New Roman" w:hAnsi="Times New Roman" w:cs="Times New Roman"/>
          <w:color w:val="000000"/>
          <w:sz w:val="24"/>
          <w:szCs w:val="24"/>
        </w:rPr>
        <w:t>organisation</w:t>
      </w:r>
      <w:proofErr w:type="spellEnd"/>
      <w:r w:rsidRPr="00300FA2">
        <w:rPr>
          <w:rFonts w:ascii="Times New Roman" w:eastAsia="Times New Roman" w:hAnsi="Times New Roman" w:cs="Times New Roman"/>
          <w:color w:val="000000"/>
          <w:sz w:val="24"/>
          <w:szCs w:val="24"/>
        </w:rPr>
        <w:t xml:space="preserve"> is dedicated to investing in people and increasing the productivity and efficiency of the sector. </w:t>
      </w:r>
    </w:p>
    <w:p w14:paraId="00000060" w14:textId="77777777" w:rsidR="000A78CA" w:rsidRPr="00300FA2" w:rsidRDefault="0082590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00FA2">
        <w:rPr>
          <w:rFonts w:ascii="Times New Roman" w:eastAsia="Times New Roman" w:hAnsi="Times New Roman" w:cs="Times New Roman"/>
          <w:color w:val="000000"/>
          <w:sz w:val="24"/>
          <w:szCs w:val="24"/>
        </w:rPr>
        <w:t>Enhance Cross-Cultural Leadership Training plays a significant role in building cultural awareness and adaptability. Cultural Leadership Training has several benefits such as improved global collaborations, increased innovations, enhanced employee engagement, reduced conflicts and stronger adaptability to global markets. Cross- Cross-cultural Leadership Training can often be fostered in a business meeting with other country's pharma sectors and understanding better and helps to mitigate any conflicts or cultural misunderstandings (Huang, 2023).  Leaders using Cross-Cultural Training leads to more effective teamwork and collaborations with global partnerships. Staying authentic, and ensuring transparency is an essential part of a company</w:t>
      </w:r>
      <w:proofErr w:type="gramStart"/>
      <w:r w:rsidRPr="00300FA2">
        <w:rPr>
          <w:rFonts w:ascii="Times New Roman" w:eastAsia="Times New Roman" w:hAnsi="Times New Roman" w:cs="Times New Roman"/>
          <w:color w:val="000000"/>
          <w:sz w:val="24"/>
          <w:szCs w:val="24"/>
        </w:rPr>
        <w:t>, the</w:t>
      </w:r>
      <w:proofErr w:type="gramEnd"/>
      <w:r w:rsidRPr="00300FA2">
        <w:rPr>
          <w:rFonts w:ascii="Times New Roman" w:eastAsia="Times New Roman" w:hAnsi="Times New Roman" w:cs="Times New Roman"/>
          <w:color w:val="000000"/>
          <w:sz w:val="24"/>
          <w:szCs w:val="24"/>
        </w:rPr>
        <w:t xml:space="preserve"> authenticity of a company has several benefits such as improved global collaborations, increased innovations, and enhanced employee engagement (Radu, 2023). It helps to reduce </w:t>
      </w:r>
      <w:proofErr w:type="gramStart"/>
      <w:r w:rsidRPr="00300FA2">
        <w:rPr>
          <w:rFonts w:ascii="Times New Roman" w:eastAsia="Times New Roman" w:hAnsi="Times New Roman" w:cs="Times New Roman"/>
          <w:color w:val="000000"/>
          <w:sz w:val="24"/>
          <w:szCs w:val="24"/>
        </w:rPr>
        <w:t>conflicts</w:t>
      </w:r>
      <w:proofErr w:type="gramEnd"/>
      <w:r w:rsidRPr="00300FA2">
        <w:rPr>
          <w:rFonts w:ascii="Times New Roman" w:eastAsia="Times New Roman" w:hAnsi="Times New Roman" w:cs="Times New Roman"/>
          <w:color w:val="000000"/>
          <w:sz w:val="24"/>
          <w:szCs w:val="24"/>
        </w:rPr>
        <w:t xml:space="preserve"> aids to more effective teamwork and collaborations with global partnerships and significantly fosters businesses with more innovative ideas. Creating a structured and well-mannered sustainable practice helps the </w:t>
      </w:r>
      <w:proofErr w:type="spellStart"/>
      <w:r w:rsidRPr="00300FA2">
        <w:rPr>
          <w:rFonts w:ascii="Times New Roman" w:eastAsia="Times New Roman" w:hAnsi="Times New Roman" w:cs="Times New Roman"/>
          <w:color w:val="000000"/>
          <w:sz w:val="24"/>
          <w:szCs w:val="24"/>
        </w:rPr>
        <w:t>organisation</w:t>
      </w:r>
      <w:proofErr w:type="spellEnd"/>
      <w:r w:rsidRPr="00300FA2">
        <w:rPr>
          <w:rFonts w:ascii="Times New Roman" w:eastAsia="Times New Roman" w:hAnsi="Times New Roman" w:cs="Times New Roman"/>
          <w:color w:val="000000"/>
          <w:sz w:val="24"/>
          <w:szCs w:val="24"/>
        </w:rPr>
        <w:t xml:space="preserve"> for long-term growth and </w:t>
      </w:r>
      <w:proofErr w:type="gramStart"/>
      <w:r w:rsidRPr="00300FA2">
        <w:rPr>
          <w:rFonts w:ascii="Times New Roman" w:eastAsia="Times New Roman" w:hAnsi="Times New Roman" w:cs="Times New Roman"/>
          <w:color w:val="000000"/>
          <w:sz w:val="24"/>
          <w:szCs w:val="24"/>
        </w:rPr>
        <w:t>better quality</w:t>
      </w:r>
      <w:proofErr w:type="gramEnd"/>
      <w:r w:rsidRPr="00300FA2">
        <w:rPr>
          <w:rFonts w:ascii="Times New Roman" w:eastAsia="Times New Roman" w:hAnsi="Times New Roman" w:cs="Times New Roman"/>
          <w:color w:val="000000"/>
          <w:sz w:val="24"/>
          <w:szCs w:val="24"/>
        </w:rPr>
        <w:t xml:space="preserve"> products. Although training and development significantly help to foster digital innovations and social responsibility.</w:t>
      </w:r>
    </w:p>
    <w:p w14:paraId="00000061" w14:textId="77777777" w:rsidR="000A78CA" w:rsidRPr="00300FA2" w:rsidRDefault="0082590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00FA2">
        <w:rPr>
          <w:rFonts w:ascii="Times New Roman" w:eastAsia="Times New Roman" w:hAnsi="Times New Roman" w:cs="Times New Roman"/>
          <w:color w:val="000000"/>
          <w:sz w:val="24"/>
          <w:szCs w:val="24"/>
        </w:rPr>
        <w:t xml:space="preserve">The continuous Feedback Mechanism significantly helps to better understand customer needs so that they can be corrected immediately (Campbell, 2023). Creating a structured and well-mannered feedback loop will help the </w:t>
      </w:r>
      <w:proofErr w:type="spellStart"/>
      <w:r w:rsidRPr="00300FA2">
        <w:rPr>
          <w:rFonts w:ascii="Times New Roman" w:eastAsia="Times New Roman" w:hAnsi="Times New Roman" w:cs="Times New Roman"/>
          <w:color w:val="000000"/>
          <w:sz w:val="24"/>
          <w:szCs w:val="24"/>
        </w:rPr>
        <w:t>organisation</w:t>
      </w:r>
      <w:proofErr w:type="spellEnd"/>
      <w:r w:rsidRPr="00300FA2">
        <w:rPr>
          <w:rFonts w:ascii="Times New Roman" w:eastAsia="Times New Roman" w:hAnsi="Times New Roman" w:cs="Times New Roman"/>
          <w:color w:val="000000"/>
          <w:sz w:val="24"/>
          <w:szCs w:val="24"/>
        </w:rPr>
        <w:t xml:space="preserve"> to track the </w:t>
      </w:r>
      <w:proofErr w:type="gramStart"/>
      <w:r w:rsidRPr="00300FA2">
        <w:rPr>
          <w:rFonts w:ascii="Times New Roman" w:eastAsia="Times New Roman" w:hAnsi="Times New Roman" w:cs="Times New Roman"/>
          <w:color w:val="000000"/>
          <w:sz w:val="24"/>
          <w:szCs w:val="24"/>
        </w:rPr>
        <w:t>performances</w:t>
      </w:r>
      <w:proofErr w:type="gramEnd"/>
      <w:r w:rsidRPr="00300FA2">
        <w:rPr>
          <w:rFonts w:ascii="Times New Roman" w:eastAsia="Times New Roman" w:hAnsi="Times New Roman" w:cs="Times New Roman"/>
          <w:color w:val="000000"/>
          <w:sz w:val="24"/>
          <w:szCs w:val="24"/>
        </w:rPr>
        <w:t xml:space="preserve"> and serve the </w:t>
      </w:r>
      <w:proofErr w:type="gramStart"/>
      <w:r w:rsidRPr="00300FA2">
        <w:rPr>
          <w:rFonts w:ascii="Times New Roman" w:eastAsia="Times New Roman" w:hAnsi="Times New Roman" w:cs="Times New Roman"/>
          <w:color w:val="000000"/>
          <w:sz w:val="24"/>
          <w:szCs w:val="24"/>
        </w:rPr>
        <w:t>better quality</w:t>
      </w:r>
      <w:proofErr w:type="gramEnd"/>
      <w:r w:rsidRPr="00300FA2">
        <w:rPr>
          <w:rFonts w:ascii="Times New Roman" w:eastAsia="Times New Roman" w:hAnsi="Times New Roman" w:cs="Times New Roman"/>
          <w:color w:val="000000"/>
          <w:sz w:val="24"/>
          <w:szCs w:val="24"/>
        </w:rPr>
        <w:t xml:space="preserve"> product. It increases accountability strengthens relationships and is better aligned with the goals, employees who receive constructive feedback feel more satisfied towards their work, which boosts the morale of the employees (CIPD, 2023a). Another key element of the feedback loop is to implement faster problems it can be identified and addressed in </w:t>
      </w:r>
      <w:proofErr w:type="gramStart"/>
      <w:r w:rsidRPr="00300FA2">
        <w:rPr>
          <w:rFonts w:ascii="Times New Roman" w:eastAsia="Times New Roman" w:hAnsi="Times New Roman" w:cs="Times New Roman"/>
          <w:color w:val="000000"/>
          <w:sz w:val="24"/>
          <w:szCs w:val="24"/>
        </w:rPr>
        <w:t>a real</w:t>
      </w:r>
      <w:proofErr w:type="gramEnd"/>
      <w:r w:rsidRPr="00300FA2">
        <w:rPr>
          <w:rFonts w:ascii="Times New Roman" w:eastAsia="Times New Roman" w:hAnsi="Times New Roman" w:cs="Times New Roman"/>
          <w:color w:val="000000"/>
          <w:sz w:val="24"/>
          <w:szCs w:val="24"/>
        </w:rPr>
        <w:t xml:space="preserve">-time and ensure more agile solutions accordingly. On the other hand, the important factor in the pharmaceutical industry is digital health. Continuously tracking </w:t>
      </w:r>
      <w:proofErr w:type="gramStart"/>
      <w:r w:rsidRPr="00300FA2">
        <w:rPr>
          <w:rFonts w:ascii="Times New Roman" w:eastAsia="Times New Roman" w:hAnsi="Times New Roman" w:cs="Times New Roman"/>
          <w:color w:val="000000"/>
          <w:sz w:val="24"/>
          <w:szCs w:val="24"/>
        </w:rPr>
        <w:t>the health</w:t>
      </w:r>
      <w:proofErr w:type="gramEnd"/>
      <w:r w:rsidRPr="00300FA2">
        <w:rPr>
          <w:rFonts w:ascii="Times New Roman" w:eastAsia="Times New Roman" w:hAnsi="Times New Roman" w:cs="Times New Roman"/>
          <w:color w:val="000000"/>
          <w:sz w:val="24"/>
          <w:szCs w:val="24"/>
        </w:rPr>
        <w:t xml:space="preserve"> from digital technologies can lead to productivity and work efficiency. Implementing a continuous feedback mechanism helps to set clear objectives and goals and enhances communication. It maintains open communication to improve the customer experience and often aids in tracking the positive and negative feedback of patients. </w:t>
      </w:r>
      <w:r w:rsidRPr="00300FA2">
        <w:rPr>
          <w:rFonts w:ascii="Times New Roman" w:eastAsia="Times New Roman" w:hAnsi="Times New Roman" w:cs="Times New Roman"/>
          <w:color w:val="000000"/>
          <w:sz w:val="24"/>
          <w:szCs w:val="24"/>
        </w:rPr>
        <w:lastRenderedPageBreak/>
        <w:t xml:space="preserve">Aligning with the </w:t>
      </w:r>
      <w:proofErr w:type="spellStart"/>
      <w:r w:rsidRPr="00300FA2">
        <w:rPr>
          <w:rFonts w:ascii="Times New Roman" w:eastAsia="Times New Roman" w:hAnsi="Times New Roman" w:cs="Times New Roman"/>
          <w:color w:val="000000"/>
          <w:sz w:val="24"/>
          <w:szCs w:val="24"/>
        </w:rPr>
        <w:t>organisational</w:t>
      </w:r>
      <w:proofErr w:type="spellEnd"/>
      <w:r w:rsidRPr="00300FA2">
        <w:rPr>
          <w:rFonts w:ascii="Times New Roman" w:eastAsia="Times New Roman" w:hAnsi="Times New Roman" w:cs="Times New Roman"/>
          <w:color w:val="000000"/>
          <w:sz w:val="24"/>
          <w:szCs w:val="24"/>
        </w:rPr>
        <w:t xml:space="preserve"> values feedback system improves performance and collaboration. (CIPD 2020b).</w:t>
      </w:r>
    </w:p>
    <w:p w14:paraId="00000062" w14:textId="77777777" w:rsidR="000A78CA" w:rsidRPr="00300FA2" w:rsidRDefault="00825902">
      <w:pPr>
        <w:pStyle w:val="Heading2"/>
        <w:spacing w:line="360" w:lineRule="auto"/>
        <w:jc w:val="both"/>
        <w:rPr>
          <w:rFonts w:cs="Times New Roman"/>
        </w:rPr>
      </w:pPr>
      <w:bookmarkStart w:id="15" w:name="_Toc184278996"/>
      <w:r w:rsidRPr="00300FA2">
        <w:rPr>
          <w:rFonts w:cs="Times New Roman"/>
          <w:color w:val="000000"/>
        </w:rPr>
        <w:t>2.6 Literature gap</w:t>
      </w:r>
      <w:bookmarkEnd w:id="15"/>
      <w:r w:rsidRPr="00300FA2">
        <w:rPr>
          <w:rFonts w:cs="Times New Roman"/>
          <w:color w:val="000000"/>
        </w:rPr>
        <w:t>  </w:t>
      </w:r>
    </w:p>
    <w:p w14:paraId="00000063" w14:textId="77777777" w:rsidR="000A78CA" w:rsidRPr="00300FA2" w:rsidRDefault="00283F63">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sdt>
        <w:sdtPr>
          <w:rPr>
            <w:rFonts w:ascii="Times New Roman" w:hAnsi="Times New Roman" w:cs="Times New Roman"/>
          </w:rPr>
          <w:tag w:val="goog_rdk_6"/>
          <w:id w:val="-2127536657"/>
        </w:sdtPr>
        <w:sdtEndPr/>
        <w:sdtContent/>
      </w:sdt>
      <w:sdt>
        <w:sdtPr>
          <w:rPr>
            <w:rFonts w:ascii="Times New Roman" w:hAnsi="Times New Roman" w:cs="Times New Roman"/>
          </w:rPr>
          <w:tag w:val="goog_rdk_7"/>
          <w:id w:val="-240639856"/>
        </w:sdtPr>
        <w:sdtEndPr/>
        <w:sdtContent/>
      </w:sdt>
      <w:r w:rsidR="00825902" w:rsidRPr="00300FA2">
        <w:rPr>
          <w:rFonts w:ascii="Times New Roman" w:eastAsia="Times New Roman" w:hAnsi="Times New Roman" w:cs="Times New Roman"/>
          <w:color w:val="000000"/>
          <w:sz w:val="24"/>
          <w:szCs w:val="24"/>
        </w:rPr>
        <w:t xml:space="preserve">The literature gaps on training and development especially in the pharmaceutical industry has mainly focused on regulatory compliance and transferring knowledge. Although certain areas remain </w:t>
      </w:r>
      <w:proofErr w:type="gramStart"/>
      <w:r w:rsidR="00825902" w:rsidRPr="00300FA2">
        <w:rPr>
          <w:rFonts w:ascii="Times New Roman" w:eastAsia="Times New Roman" w:hAnsi="Times New Roman" w:cs="Times New Roman"/>
          <w:color w:val="000000"/>
          <w:sz w:val="24"/>
          <w:szCs w:val="24"/>
        </w:rPr>
        <w:t>insufficient</w:t>
      </w:r>
      <w:proofErr w:type="gramEnd"/>
      <w:r w:rsidR="00825902" w:rsidRPr="00300FA2">
        <w:rPr>
          <w:rFonts w:ascii="Times New Roman" w:eastAsia="Times New Roman" w:hAnsi="Times New Roman" w:cs="Times New Roman"/>
          <w:color w:val="000000"/>
          <w:sz w:val="24"/>
          <w:szCs w:val="24"/>
        </w:rPr>
        <w:t xml:space="preserve"> such as cross-cultural training significances that impact an </w:t>
      </w:r>
      <w:proofErr w:type="spellStart"/>
      <w:r w:rsidR="00825902" w:rsidRPr="00300FA2">
        <w:rPr>
          <w:rFonts w:ascii="Times New Roman" w:eastAsia="Times New Roman" w:hAnsi="Times New Roman" w:cs="Times New Roman"/>
          <w:color w:val="000000"/>
          <w:sz w:val="24"/>
          <w:szCs w:val="24"/>
        </w:rPr>
        <w:t>organisation's</w:t>
      </w:r>
      <w:proofErr w:type="spellEnd"/>
      <w:r w:rsidR="00825902" w:rsidRPr="00300FA2">
        <w:rPr>
          <w:rFonts w:ascii="Times New Roman" w:eastAsia="Times New Roman" w:hAnsi="Times New Roman" w:cs="Times New Roman"/>
          <w:color w:val="000000"/>
          <w:sz w:val="24"/>
          <w:szCs w:val="24"/>
        </w:rPr>
        <w:t xml:space="preserve"> performance. Considering the role and training development in improving the </w:t>
      </w:r>
      <w:proofErr w:type="spellStart"/>
      <w:r w:rsidR="00825902" w:rsidRPr="00300FA2">
        <w:rPr>
          <w:rFonts w:ascii="Times New Roman" w:eastAsia="Times New Roman" w:hAnsi="Times New Roman" w:cs="Times New Roman"/>
          <w:color w:val="000000"/>
          <w:sz w:val="24"/>
          <w:szCs w:val="24"/>
        </w:rPr>
        <w:t>organisational</w:t>
      </w:r>
      <w:proofErr w:type="spellEnd"/>
      <w:r w:rsidR="00825902" w:rsidRPr="00300FA2">
        <w:rPr>
          <w:rFonts w:ascii="Times New Roman" w:eastAsia="Times New Roman" w:hAnsi="Times New Roman" w:cs="Times New Roman"/>
          <w:color w:val="000000"/>
          <w:sz w:val="24"/>
          <w:szCs w:val="24"/>
        </w:rPr>
        <w:t xml:space="preserve"> performance in the pharmaceutical sector are dynamic work landscape, skills gap and lack of training assessments. </w:t>
      </w:r>
      <w:r w:rsidR="00825902" w:rsidRPr="00300FA2">
        <w:rPr>
          <w:rFonts w:ascii="Times New Roman" w:eastAsia="Times New Roman" w:hAnsi="Times New Roman" w:cs="Times New Roman"/>
          <w:sz w:val="24"/>
          <w:szCs w:val="24"/>
        </w:rPr>
        <w:t> </w:t>
      </w:r>
      <w:r w:rsidR="00825902" w:rsidRPr="00D42608">
        <w:rPr>
          <w:rFonts w:ascii="Times New Roman" w:eastAsia="Times New Roman" w:hAnsi="Times New Roman" w:cs="Times New Roman"/>
          <w:sz w:val="24"/>
          <w:szCs w:val="24"/>
        </w:rPr>
        <w:t xml:space="preserve">According to Kumar (2023), the cross-cultural training role fosters communication, reduces judgement, and increases empathy and customer service.  </w:t>
      </w:r>
      <w:r w:rsidR="00825902" w:rsidRPr="00300FA2">
        <w:rPr>
          <w:rFonts w:ascii="Times New Roman" w:eastAsia="Times New Roman" w:hAnsi="Times New Roman" w:cs="Times New Roman"/>
          <w:color w:val="000000"/>
          <w:sz w:val="24"/>
          <w:szCs w:val="24"/>
        </w:rPr>
        <w:t xml:space="preserve">The lack of training assessments leads to issues in product compliance and quality. Apart from this, the integration of leadership skills development shows there is a training gap which needs more </w:t>
      </w:r>
      <w:proofErr w:type="gramStart"/>
      <w:r w:rsidR="00825902" w:rsidRPr="00300FA2">
        <w:rPr>
          <w:rFonts w:ascii="Times New Roman" w:eastAsia="Times New Roman" w:hAnsi="Times New Roman" w:cs="Times New Roman"/>
          <w:color w:val="000000"/>
          <w:sz w:val="24"/>
          <w:szCs w:val="24"/>
        </w:rPr>
        <w:t>explorations</w:t>
      </w:r>
      <w:proofErr w:type="gramEnd"/>
      <w:r w:rsidR="00825902" w:rsidRPr="00300FA2">
        <w:rPr>
          <w:rFonts w:ascii="Times New Roman" w:eastAsia="Times New Roman" w:hAnsi="Times New Roman" w:cs="Times New Roman"/>
          <w:color w:val="000000"/>
          <w:sz w:val="24"/>
          <w:szCs w:val="24"/>
        </w:rPr>
        <w:t xml:space="preserve"> in the rapidly changing pharmaceutical industry. </w:t>
      </w:r>
    </w:p>
    <w:p w14:paraId="00000064" w14:textId="77777777" w:rsidR="000A78CA" w:rsidRPr="00300FA2" w:rsidRDefault="00825902">
      <w:pPr>
        <w:pStyle w:val="Heading2"/>
        <w:spacing w:line="360" w:lineRule="auto"/>
        <w:jc w:val="both"/>
        <w:rPr>
          <w:rFonts w:cs="Times New Roman"/>
        </w:rPr>
      </w:pPr>
      <w:bookmarkStart w:id="16" w:name="_Toc184278997"/>
      <w:r w:rsidRPr="00300FA2">
        <w:rPr>
          <w:rFonts w:cs="Times New Roman"/>
          <w:color w:val="000000"/>
        </w:rPr>
        <w:t>2.7 Theoretical framework</w:t>
      </w:r>
      <w:bookmarkEnd w:id="16"/>
      <w:r w:rsidRPr="00300FA2">
        <w:rPr>
          <w:rFonts w:cs="Times New Roman"/>
          <w:color w:val="000000"/>
        </w:rPr>
        <w:t> </w:t>
      </w:r>
    </w:p>
    <w:p w14:paraId="00000065" w14:textId="77777777" w:rsidR="000A78CA" w:rsidRPr="00300FA2" w:rsidRDefault="0082590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00FA2">
        <w:rPr>
          <w:rFonts w:ascii="Times New Roman" w:eastAsia="Times New Roman" w:hAnsi="Times New Roman" w:cs="Times New Roman"/>
          <w:color w:val="000000"/>
          <w:sz w:val="24"/>
          <w:szCs w:val="24"/>
        </w:rPr>
        <w:t xml:space="preserve">According to Sreekumar (2023), The theoretical framework in the literature review provides a framework for the research study which can be applied to theory. It includes the basis for interpreting results data </w:t>
      </w:r>
      <w:proofErr w:type="gramStart"/>
      <w:r w:rsidRPr="00300FA2">
        <w:rPr>
          <w:rFonts w:ascii="Times New Roman" w:eastAsia="Times New Roman" w:hAnsi="Times New Roman" w:cs="Times New Roman"/>
          <w:color w:val="000000"/>
          <w:sz w:val="24"/>
          <w:szCs w:val="24"/>
        </w:rPr>
        <w:t>and also</w:t>
      </w:r>
      <w:proofErr w:type="gramEnd"/>
      <w:r w:rsidRPr="00300FA2">
        <w:rPr>
          <w:rFonts w:ascii="Times New Roman" w:eastAsia="Times New Roman" w:hAnsi="Times New Roman" w:cs="Times New Roman"/>
          <w:color w:val="000000"/>
          <w:sz w:val="24"/>
          <w:szCs w:val="24"/>
        </w:rPr>
        <w:t xml:space="preserve"> the findings of the research methods. The role of training and development in improving </w:t>
      </w:r>
      <w:proofErr w:type="spellStart"/>
      <w:r w:rsidRPr="00300FA2">
        <w:rPr>
          <w:rFonts w:ascii="Times New Roman" w:eastAsia="Times New Roman" w:hAnsi="Times New Roman" w:cs="Times New Roman"/>
          <w:color w:val="000000"/>
          <w:sz w:val="24"/>
          <w:szCs w:val="24"/>
        </w:rPr>
        <w:t>organisational</w:t>
      </w:r>
      <w:proofErr w:type="spellEnd"/>
      <w:r w:rsidRPr="00300FA2">
        <w:rPr>
          <w:rFonts w:ascii="Times New Roman" w:eastAsia="Times New Roman" w:hAnsi="Times New Roman" w:cs="Times New Roman"/>
          <w:color w:val="000000"/>
          <w:sz w:val="24"/>
          <w:szCs w:val="24"/>
        </w:rPr>
        <w:t xml:space="preserve"> performance, especially in the pharmaceutical </w:t>
      </w:r>
      <w:proofErr w:type="gramStart"/>
      <w:r w:rsidRPr="00300FA2">
        <w:rPr>
          <w:rFonts w:ascii="Times New Roman" w:eastAsia="Times New Roman" w:hAnsi="Times New Roman" w:cs="Times New Roman"/>
          <w:color w:val="000000"/>
          <w:sz w:val="24"/>
          <w:szCs w:val="24"/>
        </w:rPr>
        <w:t>industry</w:t>
      </w:r>
      <w:proofErr w:type="gramEnd"/>
      <w:r w:rsidRPr="00300FA2">
        <w:rPr>
          <w:rFonts w:ascii="Times New Roman" w:eastAsia="Times New Roman" w:hAnsi="Times New Roman" w:cs="Times New Roman"/>
          <w:color w:val="000000"/>
          <w:sz w:val="24"/>
          <w:szCs w:val="24"/>
        </w:rPr>
        <w:t xml:space="preserve"> can focus on Maslow’s hierarchy of needs. This theory is often considered as human motivation which can be applied to </w:t>
      </w:r>
      <w:proofErr w:type="spellStart"/>
      <w:r w:rsidRPr="00300FA2">
        <w:rPr>
          <w:rFonts w:ascii="Times New Roman" w:eastAsia="Times New Roman" w:hAnsi="Times New Roman" w:cs="Times New Roman"/>
          <w:color w:val="000000"/>
          <w:sz w:val="24"/>
          <w:szCs w:val="24"/>
        </w:rPr>
        <w:t>organisational</w:t>
      </w:r>
      <w:proofErr w:type="spellEnd"/>
      <w:r w:rsidRPr="00300FA2">
        <w:rPr>
          <w:rFonts w:ascii="Times New Roman" w:eastAsia="Times New Roman" w:hAnsi="Times New Roman" w:cs="Times New Roman"/>
          <w:color w:val="000000"/>
          <w:sz w:val="24"/>
          <w:szCs w:val="24"/>
        </w:rPr>
        <w:t xml:space="preserve"> performance.</w:t>
      </w:r>
    </w:p>
    <w:p w14:paraId="00000066" w14:textId="77777777" w:rsidR="000A78CA" w:rsidRPr="00300FA2" w:rsidRDefault="000A78CA">
      <w:pPr>
        <w:spacing w:line="360" w:lineRule="auto"/>
        <w:jc w:val="both"/>
        <w:rPr>
          <w:rFonts w:ascii="Times New Roman" w:hAnsi="Times New Roman" w:cs="Times New Roman"/>
        </w:rPr>
      </w:pPr>
    </w:p>
    <w:p w14:paraId="00000067" w14:textId="77777777" w:rsidR="000A78CA" w:rsidRPr="00300FA2" w:rsidRDefault="00825902">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sidRPr="00300FA2">
        <w:rPr>
          <w:rFonts w:ascii="Times New Roman" w:eastAsia="Times New Roman" w:hAnsi="Times New Roman" w:cs="Times New Roman"/>
          <w:noProof/>
          <w:color w:val="000000"/>
          <w:sz w:val="24"/>
          <w:szCs w:val="24"/>
        </w:rPr>
        <w:lastRenderedPageBreak/>
        <w:drawing>
          <wp:inline distT="0" distB="0" distL="0" distR="0" wp14:anchorId="633E69CE" wp14:editId="7B337C2A">
            <wp:extent cx="4629150" cy="2600325"/>
            <wp:effectExtent l="19050" t="19050" r="19050" b="28575"/>
            <wp:docPr id="7" name="image2.png" descr="https://lh7-rt.googleusercontent.com/docsz/AD_4nXfkI2jrxq3-4g1lZZTBd5RlaSg-r2pCbbDRVNSho-b3Gv9mEX0XJzLtYaBx1sLIyfq3G36ZiHJkLvDtBnr-S45LC9H8pjMCQofhOLsqEurvhSUxmKbnwHNNPXCcjybtfbaDq2VNsLSwpoybD1oIZg?key=UW7VbBttc57sqsxCd9SS-ECh"/>
            <wp:cNvGraphicFramePr/>
            <a:graphic xmlns:a="http://schemas.openxmlformats.org/drawingml/2006/main">
              <a:graphicData uri="http://schemas.openxmlformats.org/drawingml/2006/picture">
                <pic:pic xmlns:pic="http://schemas.openxmlformats.org/drawingml/2006/picture">
                  <pic:nvPicPr>
                    <pic:cNvPr id="0" name="image2.png" descr="https://lh7-rt.googleusercontent.com/docsz/AD_4nXfkI2jrxq3-4g1lZZTBd5RlaSg-r2pCbbDRVNSho-b3Gv9mEX0XJzLtYaBx1sLIyfq3G36ZiHJkLvDtBnr-S45LC9H8pjMCQofhOLsqEurvhSUxmKbnwHNNPXCcjybtfbaDq2VNsLSwpoybD1oIZg?key=UW7VbBttc57sqsxCd9SS-ECh"/>
                    <pic:cNvPicPr preferRelativeResize="0"/>
                  </pic:nvPicPr>
                  <pic:blipFill>
                    <a:blip r:embed="rId11"/>
                    <a:srcRect/>
                    <a:stretch>
                      <a:fillRect/>
                    </a:stretch>
                  </pic:blipFill>
                  <pic:spPr>
                    <a:xfrm>
                      <a:off x="0" y="0"/>
                      <a:ext cx="4629150" cy="2600325"/>
                    </a:xfrm>
                    <a:prstGeom prst="rect">
                      <a:avLst/>
                    </a:prstGeom>
                    <a:ln w="19050">
                      <a:solidFill>
                        <a:schemeClr val="tx1"/>
                      </a:solidFill>
                    </a:ln>
                  </pic:spPr>
                </pic:pic>
              </a:graphicData>
            </a:graphic>
          </wp:inline>
        </w:drawing>
      </w:r>
    </w:p>
    <w:p w14:paraId="00000068" w14:textId="77777777" w:rsidR="000A78CA" w:rsidRPr="00300FA2" w:rsidRDefault="00825902">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sidRPr="00300FA2">
        <w:rPr>
          <w:rFonts w:ascii="Times New Roman" w:eastAsia="Times New Roman" w:hAnsi="Times New Roman" w:cs="Times New Roman"/>
          <w:b/>
          <w:color w:val="000000"/>
          <w:sz w:val="24"/>
          <w:szCs w:val="24"/>
        </w:rPr>
        <w:t>Figure 2.1: Maslow’s Hierarchy of Needs</w:t>
      </w:r>
    </w:p>
    <w:p w14:paraId="00000069" w14:textId="77777777" w:rsidR="000A78CA" w:rsidRPr="00300FA2" w:rsidRDefault="00825902">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sidRPr="00300FA2">
        <w:rPr>
          <w:rFonts w:ascii="Times New Roman" w:eastAsia="Times New Roman" w:hAnsi="Times New Roman" w:cs="Times New Roman"/>
          <w:color w:val="000000"/>
          <w:sz w:val="24"/>
          <w:szCs w:val="24"/>
        </w:rPr>
        <w:t>(Source: Channell, 2023)</w:t>
      </w:r>
    </w:p>
    <w:p w14:paraId="0000006A" w14:textId="71437652" w:rsidR="000A78CA" w:rsidRPr="00300FA2" w:rsidRDefault="0082590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00FA2">
        <w:rPr>
          <w:rFonts w:ascii="Times New Roman" w:eastAsia="Times New Roman" w:hAnsi="Times New Roman" w:cs="Times New Roman"/>
          <w:color w:val="000000"/>
          <w:sz w:val="24"/>
          <w:szCs w:val="24"/>
        </w:rPr>
        <w:t>According to (</w:t>
      </w:r>
      <w:proofErr w:type="spellStart"/>
      <w:r w:rsidRPr="00300FA2">
        <w:rPr>
          <w:rFonts w:ascii="Times New Roman" w:eastAsia="Times New Roman" w:hAnsi="Times New Roman" w:cs="Times New Roman"/>
          <w:color w:val="000000"/>
          <w:sz w:val="24"/>
          <w:szCs w:val="24"/>
        </w:rPr>
        <w:t>Pichère</w:t>
      </w:r>
      <w:proofErr w:type="spellEnd"/>
      <w:r w:rsidRPr="00300FA2">
        <w:rPr>
          <w:rFonts w:ascii="Times New Roman" w:eastAsia="Times New Roman" w:hAnsi="Times New Roman" w:cs="Times New Roman"/>
          <w:color w:val="000000"/>
          <w:sz w:val="24"/>
          <w:szCs w:val="24"/>
        </w:rPr>
        <w:t xml:space="preserve"> et al 2024), Maslow’s hierarchy is a theory of psychological behavior that describes how individuals are inspired to achieve the five levels of needs. (</w:t>
      </w:r>
      <w:proofErr w:type="spellStart"/>
      <w:r w:rsidRPr="00300FA2">
        <w:rPr>
          <w:rFonts w:ascii="Times New Roman" w:eastAsia="Times New Roman" w:hAnsi="Times New Roman" w:cs="Times New Roman"/>
          <w:color w:val="000000"/>
          <w:sz w:val="24"/>
          <w:szCs w:val="24"/>
        </w:rPr>
        <w:t>Pichère</w:t>
      </w:r>
      <w:proofErr w:type="spellEnd"/>
      <w:r w:rsidRPr="00300FA2">
        <w:rPr>
          <w:rFonts w:ascii="Times New Roman" w:eastAsia="Times New Roman" w:hAnsi="Times New Roman" w:cs="Times New Roman"/>
          <w:color w:val="000000"/>
          <w:sz w:val="24"/>
          <w:szCs w:val="24"/>
        </w:rPr>
        <w:t xml:space="preserve"> et al 2024) then explains that the five levels of Maslow’s needs are physiological needs, self-</w:t>
      </w:r>
      <w:r w:rsidR="00750CB9" w:rsidRPr="00300FA2">
        <w:rPr>
          <w:rFonts w:ascii="Times New Roman" w:eastAsia="Times New Roman" w:hAnsi="Times New Roman" w:cs="Times New Roman"/>
          <w:color w:val="000000"/>
          <w:sz w:val="24"/>
          <w:szCs w:val="24"/>
        </w:rPr>
        <w:t>actualization</w:t>
      </w:r>
      <w:r w:rsidRPr="00300FA2">
        <w:rPr>
          <w:rFonts w:ascii="Times New Roman" w:eastAsia="Times New Roman" w:hAnsi="Times New Roman" w:cs="Times New Roman"/>
          <w:color w:val="000000"/>
          <w:sz w:val="24"/>
          <w:szCs w:val="24"/>
        </w:rPr>
        <w:t xml:space="preserve"> needs, safety, esteem needs and love and belonging needs. Maslow’s hierarchy of needs is a theory that suggests the need for training and development improves the </w:t>
      </w:r>
      <w:proofErr w:type="spellStart"/>
      <w:r w:rsidRPr="00300FA2">
        <w:rPr>
          <w:rFonts w:ascii="Times New Roman" w:eastAsia="Times New Roman" w:hAnsi="Times New Roman" w:cs="Times New Roman"/>
          <w:color w:val="000000"/>
          <w:sz w:val="24"/>
          <w:szCs w:val="24"/>
        </w:rPr>
        <w:t>organisation</w:t>
      </w:r>
      <w:proofErr w:type="spellEnd"/>
      <w:r w:rsidRPr="00300FA2">
        <w:rPr>
          <w:rFonts w:ascii="Times New Roman" w:eastAsia="Times New Roman" w:hAnsi="Times New Roman" w:cs="Times New Roman"/>
          <w:color w:val="000000"/>
          <w:sz w:val="24"/>
          <w:szCs w:val="24"/>
        </w:rPr>
        <w:t xml:space="preserve"> performance and directly influences for </w:t>
      </w:r>
      <w:proofErr w:type="spellStart"/>
      <w:r w:rsidRPr="00300FA2">
        <w:rPr>
          <w:rFonts w:ascii="Times New Roman" w:eastAsia="Times New Roman" w:hAnsi="Times New Roman" w:cs="Times New Roman"/>
          <w:color w:val="000000"/>
          <w:sz w:val="24"/>
          <w:szCs w:val="24"/>
        </w:rPr>
        <w:t>organisation's</w:t>
      </w:r>
      <w:proofErr w:type="spellEnd"/>
      <w:r w:rsidRPr="00300FA2">
        <w:rPr>
          <w:rFonts w:ascii="Times New Roman" w:eastAsia="Times New Roman" w:hAnsi="Times New Roman" w:cs="Times New Roman"/>
          <w:color w:val="000000"/>
          <w:sz w:val="24"/>
          <w:szCs w:val="24"/>
        </w:rPr>
        <w:t xml:space="preserve"> growth. In the pharmaceutical industry, the first </w:t>
      </w:r>
      <w:proofErr w:type="gramStart"/>
      <w:r w:rsidRPr="00300FA2">
        <w:rPr>
          <w:rFonts w:ascii="Times New Roman" w:eastAsia="Times New Roman" w:hAnsi="Times New Roman" w:cs="Times New Roman"/>
          <w:color w:val="000000"/>
          <w:sz w:val="24"/>
          <w:szCs w:val="24"/>
        </w:rPr>
        <w:t>part</w:t>
      </w:r>
      <w:proofErr w:type="gramEnd"/>
      <w:r w:rsidRPr="00300FA2">
        <w:rPr>
          <w:rFonts w:ascii="Times New Roman" w:eastAsia="Times New Roman" w:hAnsi="Times New Roman" w:cs="Times New Roman"/>
          <w:color w:val="000000"/>
          <w:sz w:val="24"/>
          <w:szCs w:val="24"/>
        </w:rPr>
        <w:t xml:space="preserve"> self-</w:t>
      </w:r>
      <w:r w:rsidR="00750CB9" w:rsidRPr="00300FA2">
        <w:rPr>
          <w:rFonts w:ascii="Times New Roman" w:eastAsia="Times New Roman" w:hAnsi="Times New Roman" w:cs="Times New Roman"/>
          <w:color w:val="000000"/>
          <w:sz w:val="24"/>
          <w:szCs w:val="24"/>
        </w:rPr>
        <w:t>actualization</w:t>
      </w:r>
      <w:r w:rsidRPr="00300FA2">
        <w:rPr>
          <w:rFonts w:ascii="Times New Roman" w:eastAsia="Times New Roman" w:hAnsi="Times New Roman" w:cs="Times New Roman"/>
          <w:color w:val="000000"/>
          <w:sz w:val="24"/>
          <w:szCs w:val="24"/>
        </w:rPr>
        <w:t xml:space="preserve"> needs that provide opportunities and foster personal development and continuous learning (McLeod, 2024). The second pyramid of Maslow’s hierarchy of esteem needs </w:t>
      </w:r>
      <w:proofErr w:type="gramStart"/>
      <w:r w:rsidRPr="00300FA2">
        <w:rPr>
          <w:rFonts w:ascii="Times New Roman" w:eastAsia="Times New Roman" w:hAnsi="Times New Roman" w:cs="Times New Roman"/>
          <w:color w:val="000000"/>
          <w:sz w:val="24"/>
          <w:szCs w:val="24"/>
        </w:rPr>
        <w:t>helps</w:t>
      </w:r>
      <w:proofErr w:type="gramEnd"/>
      <w:r w:rsidRPr="00300FA2">
        <w:rPr>
          <w:rFonts w:ascii="Times New Roman" w:eastAsia="Times New Roman" w:hAnsi="Times New Roman" w:cs="Times New Roman"/>
          <w:color w:val="000000"/>
          <w:sz w:val="24"/>
          <w:szCs w:val="24"/>
        </w:rPr>
        <w:t xml:space="preserve"> to </w:t>
      </w:r>
      <w:r w:rsidR="00750CB9" w:rsidRPr="00300FA2">
        <w:rPr>
          <w:rFonts w:ascii="Times New Roman" w:eastAsia="Times New Roman" w:hAnsi="Times New Roman" w:cs="Times New Roman"/>
          <w:color w:val="000000"/>
          <w:sz w:val="24"/>
          <w:szCs w:val="24"/>
        </w:rPr>
        <w:t>analyze</w:t>
      </w:r>
      <w:r w:rsidRPr="00300FA2">
        <w:rPr>
          <w:rFonts w:ascii="Times New Roman" w:eastAsia="Times New Roman" w:hAnsi="Times New Roman" w:cs="Times New Roman"/>
          <w:color w:val="000000"/>
          <w:sz w:val="24"/>
          <w:szCs w:val="24"/>
        </w:rPr>
        <w:t xml:space="preserve"> workspaces and job satisfaction. In the pharmaceutical sector, the physiological needs factor of Maslow’s hierarchy offers a clean, safe and positive work environment. All five levels of need are important factors in improving </w:t>
      </w:r>
      <w:proofErr w:type="spellStart"/>
      <w:r w:rsidRPr="00300FA2">
        <w:rPr>
          <w:rFonts w:ascii="Times New Roman" w:eastAsia="Times New Roman" w:hAnsi="Times New Roman" w:cs="Times New Roman"/>
          <w:color w:val="000000"/>
          <w:sz w:val="24"/>
          <w:szCs w:val="24"/>
        </w:rPr>
        <w:t>organisational</w:t>
      </w:r>
      <w:proofErr w:type="spellEnd"/>
      <w:r w:rsidRPr="00300FA2">
        <w:rPr>
          <w:rFonts w:ascii="Times New Roman" w:eastAsia="Times New Roman" w:hAnsi="Times New Roman" w:cs="Times New Roman"/>
          <w:color w:val="000000"/>
          <w:sz w:val="24"/>
          <w:szCs w:val="24"/>
        </w:rPr>
        <w:t xml:space="preserve"> </w:t>
      </w:r>
      <w:proofErr w:type="gramStart"/>
      <w:r w:rsidRPr="00300FA2">
        <w:rPr>
          <w:rFonts w:ascii="Times New Roman" w:eastAsia="Times New Roman" w:hAnsi="Times New Roman" w:cs="Times New Roman"/>
          <w:color w:val="000000"/>
          <w:sz w:val="24"/>
          <w:szCs w:val="24"/>
        </w:rPr>
        <w:t>performances</w:t>
      </w:r>
      <w:proofErr w:type="gramEnd"/>
      <w:r w:rsidRPr="00300FA2">
        <w:rPr>
          <w:rFonts w:ascii="Times New Roman" w:eastAsia="Times New Roman" w:hAnsi="Times New Roman" w:cs="Times New Roman"/>
          <w:color w:val="000000"/>
          <w:sz w:val="24"/>
          <w:szCs w:val="24"/>
        </w:rPr>
        <w:t>, especially in the pharmaceutical sector, as a human is a critical asset for training and continuous learning to foster long-term growth and sustainability. The theory provides insights into the importance of training and development fostering employee engagement and considers ideas and values to build a positive work environment. (Mcloed,2024)</w:t>
      </w:r>
    </w:p>
    <w:p w14:paraId="0000006B" w14:textId="2174DDD9" w:rsidR="000A78CA" w:rsidRPr="00300FA2" w:rsidRDefault="0082590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00FA2">
        <w:rPr>
          <w:rFonts w:ascii="Times New Roman" w:eastAsia="Times New Roman" w:hAnsi="Times New Roman" w:cs="Times New Roman"/>
          <w:color w:val="000000"/>
          <w:sz w:val="24"/>
          <w:szCs w:val="24"/>
        </w:rPr>
        <w:t xml:space="preserve">The five levels help to encourage the followers to achieve their missions, </w:t>
      </w:r>
      <w:proofErr w:type="gramStart"/>
      <w:r w:rsidRPr="00300FA2">
        <w:rPr>
          <w:rFonts w:ascii="Times New Roman" w:eastAsia="Times New Roman" w:hAnsi="Times New Roman" w:cs="Times New Roman"/>
          <w:color w:val="000000"/>
          <w:sz w:val="24"/>
          <w:szCs w:val="24"/>
        </w:rPr>
        <w:t>It</w:t>
      </w:r>
      <w:proofErr w:type="gramEnd"/>
      <w:r w:rsidRPr="00300FA2">
        <w:rPr>
          <w:rFonts w:ascii="Times New Roman" w:eastAsia="Times New Roman" w:hAnsi="Times New Roman" w:cs="Times New Roman"/>
          <w:color w:val="000000"/>
          <w:sz w:val="24"/>
          <w:szCs w:val="24"/>
        </w:rPr>
        <w:t xml:space="preserve"> focuses on creating meaning in the work and building enthusiasm for future achievements product (Forsyth, P. 2006).  It increases </w:t>
      </w:r>
      <w:proofErr w:type="gramStart"/>
      <w:r w:rsidRPr="00300FA2">
        <w:rPr>
          <w:rFonts w:ascii="Times New Roman" w:eastAsia="Times New Roman" w:hAnsi="Times New Roman" w:cs="Times New Roman"/>
          <w:color w:val="000000"/>
          <w:sz w:val="24"/>
          <w:szCs w:val="24"/>
        </w:rPr>
        <w:t>accountability</w:t>
      </w:r>
      <w:proofErr w:type="gramEnd"/>
      <w:r w:rsidRPr="00300FA2">
        <w:rPr>
          <w:rFonts w:ascii="Times New Roman" w:eastAsia="Times New Roman" w:hAnsi="Times New Roman" w:cs="Times New Roman"/>
          <w:color w:val="000000"/>
          <w:sz w:val="24"/>
          <w:szCs w:val="24"/>
        </w:rPr>
        <w:t xml:space="preserve"> strengthens relationships and is better aligned with the goals, employees who receive constructive feedback feel more satisfied towards their work, boosts the </w:t>
      </w:r>
      <w:r w:rsidRPr="00300FA2">
        <w:rPr>
          <w:rFonts w:ascii="Times New Roman" w:eastAsia="Times New Roman" w:hAnsi="Times New Roman" w:cs="Times New Roman"/>
          <w:color w:val="000000"/>
          <w:sz w:val="24"/>
          <w:szCs w:val="24"/>
        </w:rPr>
        <w:lastRenderedPageBreak/>
        <w:t xml:space="preserve">morale of the employees. Maslow’s </w:t>
      </w:r>
      <w:proofErr w:type="gramStart"/>
      <w:r w:rsidRPr="00300FA2">
        <w:rPr>
          <w:rFonts w:ascii="Times New Roman" w:eastAsia="Times New Roman" w:hAnsi="Times New Roman" w:cs="Times New Roman"/>
          <w:color w:val="000000"/>
          <w:sz w:val="24"/>
          <w:szCs w:val="24"/>
        </w:rPr>
        <w:t>hierarchy</w:t>
      </w:r>
      <w:proofErr w:type="gramEnd"/>
      <w:r w:rsidRPr="00300FA2">
        <w:rPr>
          <w:rFonts w:ascii="Times New Roman" w:eastAsia="Times New Roman" w:hAnsi="Times New Roman" w:cs="Times New Roman"/>
          <w:color w:val="000000"/>
          <w:sz w:val="24"/>
          <w:szCs w:val="24"/>
        </w:rPr>
        <w:t xml:space="preserve"> management style plays an important role in modern </w:t>
      </w:r>
      <w:proofErr w:type="spellStart"/>
      <w:r w:rsidRPr="00300FA2">
        <w:rPr>
          <w:rFonts w:ascii="Times New Roman" w:eastAsia="Times New Roman" w:hAnsi="Times New Roman" w:cs="Times New Roman"/>
          <w:color w:val="000000"/>
          <w:sz w:val="24"/>
          <w:szCs w:val="24"/>
        </w:rPr>
        <w:t>organisations</w:t>
      </w:r>
      <w:proofErr w:type="spellEnd"/>
      <w:r w:rsidRPr="00300FA2">
        <w:rPr>
          <w:rFonts w:ascii="Times New Roman" w:eastAsia="Times New Roman" w:hAnsi="Times New Roman" w:cs="Times New Roman"/>
          <w:color w:val="000000"/>
          <w:sz w:val="24"/>
          <w:szCs w:val="24"/>
        </w:rPr>
        <w:t xml:space="preserve"> and helps to reduce environmental, social and economic challenges. This approach focuses on long-term approaches that provide innovative solutions and are recognized as a method of influence (</w:t>
      </w:r>
      <w:proofErr w:type="spellStart"/>
      <w:r w:rsidRPr="00300FA2">
        <w:rPr>
          <w:rFonts w:ascii="Times New Roman" w:eastAsia="Times New Roman" w:hAnsi="Times New Roman" w:cs="Times New Roman"/>
          <w:color w:val="000000"/>
          <w:sz w:val="24"/>
          <w:szCs w:val="24"/>
        </w:rPr>
        <w:t>Pichère</w:t>
      </w:r>
      <w:proofErr w:type="spellEnd"/>
      <w:r w:rsidRPr="00300FA2">
        <w:rPr>
          <w:rFonts w:ascii="Times New Roman" w:eastAsia="Times New Roman" w:hAnsi="Times New Roman" w:cs="Times New Roman"/>
          <w:color w:val="000000"/>
          <w:sz w:val="24"/>
          <w:szCs w:val="24"/>
        </w:rPr>
        <w:t xml:space="preserve"> et al 2024). This theory reinforces better employee performance while driving innovation management skills in the pharmaceutical industry and decision making are meant to be clear visionaries. It helps the teams to adapt and thrive in this rapidly changing digital dynamics with rapid innovation and adaptation to technologies being fundamental keys to improve </w:t>
      </w:r>
      <w:proofErr w:type="spellStart"/>
      <w:r w:rsidRPr="00300FA2">
        <w:rPr>
          <w:rFonts w:ascii="Times New Roman" w:eastAsia="Times New Roman" w:hAnsi="Times New Roman" w:cs="Times New Roman"/>
          <w:color w:val="000000"/>
          <w:sz w:val="24"/>
          <w:szCs w:val="24"/>
        </w:rPr>
        <w:t>organisational</w:t>
      </w:r>
      <w:proofErr w:type="spellEnd"/>
      <w:r w:rsidRPr="00300FA2">
        <w:rPr>
          <w:rFonts w:ascii="Times New Roman" w:eastAsia="Times New Roman" w:hAnsi="Times New Roman" w:cs="Times New Roman"/>
          <w:color w:val="000000"/>
          <w:sz w:val="24"/>
          <w:szCs w:val="24"/>
        </w:rPr>
        <w:t xml:space="preserve"> </w:t>
      </w:r>
      <w:proofErr w:type="gramStart"/>
      <w:r w:rsidR="006F7140" w:rsidRPr="00300FA2">
        <w:rPr>
          <w:rFonts w:ascii="Times New Roman" w:eastAsia="Times New Roman" w:hAnsi="Times New Roman" w:cs="Times New Roman"/>
          <w:color w:val="000000"/>
          <w:sz w:val="24"/>
          <w:szCs w:val="24"/>
        </w:rPr>
        <w:t>performances</w:t>
      </w:r>
      <w:proofErr w:type="gramEnd"/>
      <w:r w:rsidR="006F7140" w:rsidRPr="00300FA2">
        <w:rPr>
          <w:rFonts w:ascii="Times New Roman" w:eastAsia="Times New Roman" w:hAnsi="Times New Roman" w:cs="Times New Roman"/>
          <w:color w:val="000000"/>
          <w:sz w:val="24"/>
          <w:szCs w:val="24"/>
        </w:rPr>
        <w:t xml:space="preserve"> (CIPD</w:t>
      </w:r>
      <w:r w:rsidRPr="00300FA2">
        <w:rPr>
          <w:rFonts w:ascii="Times New Roman" w:eastAsia="Times New Roman" w:hAnsi="Times New Roman" w:cs="Times New Roman"/>
          <w:color w:val="000000"/>
          <w:sz w:val="24"/>
          <w:szCs w:val="24"/>
        </w:rPr>
        <w:t xml:space="preserve"> 2020b).</w:t>
      </w:r>
    </w:p>
    <w:bookmarkStart w:id="17" w:name="_Toc184278998"/>
    <w:p w14:paraId="0000006C" w14:textId="77777777" w:rsidR="000A78CA" w:rsidRPr="00300FA2" w:rsidRDefault="00283F63">
      <w:pPr>
        <w:pStyle w:val="Heading2"/>
        <w:spacing w:line="360" w:lineRule="auto"/>
        <w:jc w:val="both"/>
        <w:rPr>
          <w:rFonts w:cs="Times New Roman"/>
        </w:rPr>
      </w:pPr>
      <w:sdt>
        <w:sdtPr>
          <w:rPr>
            <w:rFonts w:cs="Times New Roman"/>
          </w:rPr>
          <w:tag w:val="goog_rdk_8"/>
          <w:id w:val="94604401"/>
        </w:sdtPr>
        <w:sdtEndPr/>
        <w:sdtContent/>
      </w:sdt>
      <w:r w:rsidR="00825902" w:rsidRPr="00300FA2">
        <w:rPr>
          <w:rFonts w:cs="Times New Roman"/>
          <w:color w:val="000000"/>
        </w:rPr>
        <w:t>2.8 Conceptual framework</w:t>
      </w:r>
      <w:bookmarkEnd w:id="17"/>
    </w:p>
    <w:p w14:paraId="0000006D" w14:textId="77777777" w:rsidR="000A78CA" w:rsidRPr="00300FA2" w:rsidRDefault="00825902">
      <w:pPr>
        <w:pBdr>
          <w:top w:val="nil"/>
          <w:left w:val="nil"/>
          <w:bottom w:val="nil"/>
          <w:right w:val="nil"/>
          <w:between w:val="nil"/>
        </w:pBdr>
        <w:spacing w:before="240" w:after="240" w:line="360" w:lineRule="auto"/>
        <w:jc w:val="center"/>
        <w:rPr>
          <w:rFonts w:ascii="Times New Roman" w:eastAsia="Times New Roman" w:hAnsi="Times New Roman" w:cs="Times New Roman"/>
          <w:color w:val="000000"/>
          <w:sz w:val="24"/>
          <w:szCs w:val="24"/>
        </w:rPr>
      </w:pPr>
      <w:r w:rsidRPr="00300FA2">
        <w:rPr>
          <w:rFonts w:ascii="Times New Roman" w:eastAsia="Times New Roman" w:hAnsi="Times New Roman" w:cs="Times New Roman"/>
          <w:noProof/>
          <w:color w:val="000000"/>
          <w:sz w:val="24"/>
          <w:szCs w:val="24"/>
        </w:rPr>
        <w:drawing>
          <wp:inline distT="0" distB="0" distL="0" distR="0" wp14:anchorId="6C6DE52A" wp14:editId="2341D6B9">
            <wp:extent cx="4660185" cy="3493269"/>
            <wp:effectExtent l="19050" t="19050" r="26670" b="12065"/>
            <wp:docPr id="8" name="image4.png" descr="https://lh7-rt.googleusercontent.com/docsz/AD_4nXd29f21gP0im0fOAVZ6M91uhbu4lyVWZddfgYRjDOlhgCxTmtU5KsaVZuDFocVCX8RULZv3t_nvrn_evIioRN5H7UbX3UgmKYTd7popSPlX7ZuQytNxFFHjFkMftq3o4qR2GO_kZer9PSJKuwqNKIE?key=UW7VbBttc57sqsxCd9SS-ECh"/>
            <wp:cNvGraphicFramePr/>
            <a:graphic xmlns:a="http://schemas.openxmlformats.org/drawingml/2006/main">
              <a:graphicData uri="http://schemas.openxmlformats.org/drawingml/2006/picture">
                <pic:pic xmlns:pic="http://schemas.openxmlformats.org/drawingml/2006/picture">
                  <pic:nvPicPr>
                    <pic:cNvPr id="0" name="image4.png" descr="https://lh7-rt.googleusercontent.com/docsz/AD_4nXd29f21gP0im0fOAVZ6M91uhbu4lyVWZddfgYRjDOlhgCxTmtU5KsaVZuDFocVCX8RULZv3t_nvrn_evIioRN5H7UbX3UgmKYTd7popSPlX7ZuQytNxFFHjFkMftq3o4qR2GO_kZer9PSJKuwqNKIE?key=UW7VbBttc57sqsxCd9SS-ECh"/>
                    <pic:cNvPicPr preferRelativeResize="0"/>
                  </pic:nvPicPr>
                  <pic:blipFill>
                    <a:blip r:embed="rId12"/>
                    <a:srcRect/>
                    <a:stretch>
                      <a:fillRect/>
                    </a:stretch>
                  </pic:blipFill>
                  <pic:spPr>
                    <a:xfrm>
                      <a:off x="0" y="0"/>
                      <a:ext cx="4660185" cy="3493269"/>
                    </a:xfrm>
                    <a:prstGeom prst="rect">
                      <a:avLst/>
                    </a:prstGeom>
                    <a:ln w="19050">
                      <a:solidFill>
                        <a:schemeClr val="tx1"/>
                      </a:solidFill>
                    </a:ln>
                  </pic:spPr>
                </pic:pic>
              </a:graphicData>
            </a:graphic>
          </wp:inline>
        </w:drawing>
      </w:r>
    </w:p>
    <w:p w14:paraId="0000006E" w14:textId="77777777" w:rsidR="000A78CA" w:rsidRPr="00300FA2" w:rsidRDefault="00825902">
      <w:pPr>
        <w:pBdr>
          <w:top w:val="nil"/>
          <w:left w:val="nil"/>
          <w:bottom w:val="nil"/>
          <w:right w:val="nil"/>
          <w:between w:val="nil"/>
        </w:pBdr>
        <w:spacing w:before="240" w:after="240" w:line="360" w:lineRule="auto"/>
        <w:jc w:val="center"/>
        <w:rPr>
          <w:rFonts w:ascii="Times New Roman" w:eastAsia="Times New Roman" w:hAnsi="Times New Roman" w:cs="Times New Roman"/>
          <w:color w:val="000000"/>
          <w:sz w:val="24"/>
          <w:szCs w:val="24"/>
        </w:rPr>
      </w:pPr>
      <w:r w:rsidRPr="00300FA2">
        <w:rPr>
          <w:rFonts w:ascii="Times New Roman" w:eastAsia="Times New Roman" w:hAnsi="Times New Roman" w:cs="Times New Roman"/>
          <w:b/>
          <w:color w:val="000000"/>
          <w:sz w:val="24"/>
          <w:szCs w:val="24"/>
        </w:rPr>
        <w:t>Figure 2.2: Conceptual Framework</w:t>
      </w:r>
    </w:p>
    <w:p w14:paraId="0000006F" w14:textId="77777777" w:rsidR="000A78CA" w:rsidRPr="00300FA2" w:rsidRDefault="00825902">
      <w:pPr>
        <w:pBdr>
          <w:top w:val="nil"/>
          <w:left w:val="nil"/>
          <w:bottom w:val="nil"/>
          <w:right w:val="nil"/>
          <w:between w:val="nil"/>
        </w:pBdr>
        <w:spacing w:before="240" w:after="240" w:line="360" w:lineRule="auto"/>
        <w:jc w:val="center"/>
        <w:rPr>
          <w:rFonts w:ascii="Times New Roman" w:eastAsia="Times New Roman" w:hAnsi="Times New Roman" w:cs="Times New Roman"/>
          <w:color w:val="000000"/>
          <w:sz w:val="24"/>
          <w:szCs w:val="24"/>
        </w:rPr>
      </w:pPr>
      <w:r w:rsidRPr="00300FA2">
        <w:rPr>
          <w:rFonts w:ascii="Times New Roman" w:eastAsia="Times New Roman" w:hAnsi="Times New Roman" w:cs="Times New Roman"/>
          <w:color w:val="000000"/>
          <w:sz w:val="24"/>
          <w:szCs w:val="24"/>
        </w:rPr>
        <w:t xml:space="preserve">(Source: </w:t>
      </w:r>
      <w:r w:rsidRPr="00300FA2">
        <w:rPr>
          <w:rFonts w:ascii="Times New Roman" w:eastAsia="Times New Roman" w:hAnsi="Times New Roman" w:cs="Times New Roman"/>
          <w:sz w:val="24"/>
          <w:szCs w:val="24"/>
        </w:rPr>
        <w:t xml:space="preserve">The researcher) </w:t>
      </w:r>
    </w:p>
    <w:p w14:paraId="00000070" w14:textId="77777777" w:rsidR="000A78CA" w:rsidRPr="00300FA2" w:rsidRDefault="0082590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00FA2">
        <w:rPr>
          <w:rFonts w:ascii="Times New Roman" w:eastAsia="Times New Roman" w:hAnsi="Times New Roman" w:cs="Times New Roman"/>
          <w:color w:val="000000"/>
          <w:sz w:val="24"/>
          <w:szCs w:val="24"/>
        </w:rPr>
        <w:t xml:space="preserve">The conceptual framework provides a framework to better understand the impact of training and development in pharmaceutical sectors. </w:t>
      </w:r>
      <w:r w:rsidRPr="00300FA2">
        <w:rPr>
          <w:rFonts w:ascii="Times New Roman" w:eastAsia="Times New Roman" w:hAnsi="Times New Roman" w:cs="Times New Roman"/>
          <w:sz w:val="24"/>
          <w:szCs w:val="24"/>
        </w:rPr>
        <w:t xml:space="preserve">This framework is comprised of the following components such as defining variables. </w:t>
      </w:r>
      <w:r w:rsidRPr="00750CB9">
        <w:rPr>
          <w:rFonts w:ascii="Times New Roman" w:eastAsia="Times New Roman" w:hAnsi="Times New Roman" w:cs="Times New Roman"/>
          <w:sz w:val="24"/>
          <w:szCs w:val="24"/>
        </w:rPr>
        <w:t xml:space="preserve">Using Maslow’s Hierarchy of Needs, the conceptual framework aims </w:t>
      </w:r>
      <w:r w:rsidRPr="00750CB9">
        <w:rPr>
          <w:rFonts w:ascii="Times New Roman" w:eastAsia="Times New Roman" w:hAnsi="Times New Roman" w:cs="Times New Roman"/>
          <w:sz w:val="24"/>
          <w:szCs w:val="24"/>
        </w:rPr>
        <w:lastRenderedPageBreak/>
        <w:t xml:space="preserve">to provide an understanding of the effect of training and development on productivity in the pharmaceutical industry. As a result of training and development T&amp;D (independent variable) enables employees to meet their needs in the following five areas- physiological, safety, social, esteem, and self-actualization, thereby motivating and engaging them. This theoretical framework does not also forget to add that once employees’ needs are met, business goals will automatically be accomplished through programs directed at training them based on Maslow’s theory. This results in achieving superior business performance because employees have been adequately engaged. </w:t>
      </w:r>
      <w:r w:rsidRPr="00300FA2">
        <w:rPr>
          <w:rFonts w:ascii="Times New Roman" w:eastAsia="Times New Roman" w:hAnsi="Times New Roman" w:cs="Times New Roman"/>
          <w:sz w:val="24"/>
          <w:szCs w:val="24"/>
        </w:rPr>
        <w:t>Th</w:t>
      </w:r>
      <w:r w:rsidRPr="00300FA2">
        <w:rPr>
          <w:rFonts w:ascii="Times New Roman" w:eastAsia="Times New Roman" w:hAnsi="Times New Roman" w:cs="Times New Roman"/>
          <w:color w:val="000000"/>
          <w:sz w:val="24"/>
          <w:szCs w:val="24"/>
        </w:rPr>
        <w:t xml:space="preserve">is study, the role of training and development in achieving </w:t>
      </w:r>
      <w:proofErr w:type="spellStart"/>
      <w:r w:rsidRPr="00300FA2">
        <w:rPr>
          <w:rFonts w:ascii="Times New Roman" w:eastAsia="Times New Roman" w:hAnsi="Times New Roman" w:cs="Times New Roman"/>
          <w:color w:val="000000"/>
          <w:sz w:val="24"/>
          <w:szCs w:val="24"/>
        </w:rPr>
        <w:t>organisational</w:t>
      </w:r>
      <w:proofErr w:type="spellEnd"/>
      <w:r w:rsidRPr="00300FA2">
        <w:rPr>
          <w:rFonts w:ascii="Times New Roman" w:eastAsia="Times New Roman" w:hAnsi="Times New Roman" w:cs="Times New Roman"/>
          <w:color w:val="000000"/>
          <w:sz w:val="24"/>
          <w:szCs w:val="24"/>
        </w:rPr>
        <w:t xml:space="preserve"> performance in the pharmaceutical industry shows that the independent variable is </w:t>
      </w:r>
      <w:proofErr w:type="gramStart"/>
      <w:r w:rsidRPr="00300FA2">
        <w:rPr>
          <w:rFonts w:ascii="Times New Roman" w:eastAsia="Times New Roman" w:hAnsi="Times New Roman" w:cs="Times New Roman"/>
          <w:color w:val="000000"/>
          <w:sz w:val="24"/>
          <w:szCs w:val="24"/>
        </w:rPr>
        <w:t>training</w:t>
      </w:r>
      <w:proofErr w:type="gramEnd"/>
      <w:r w:rsidRPr="00300FA2">
        <w:rPr>
          <w:rFonts w:ascii="Times New Roman" w:eastAsia="Times New Roman" w:hAnsi="Times New Roman" w:cs="Times New Roman"/>
          <w:color w:val="000000"/>
          <w:sz w:val="24"/>
          <w:szCs w:val="24"/>
        </w:rPr>
        <w:t xml:space="preserve"> and development and the dependent variable is </w:t>
      </w:r>
      <w:proofErr w:type="spellStart"/>
      <w:r w:rsidRPr="00300FA2">
        <w:rPr>
          <w:rFonts w:ascii="Times New Roman" w:eastAsia="Times New Roman" w:hAnsi="Times New Roman" w:cs="Times New Roman"/>
          <w:color w:val="000000"/>
          <w:sz w:val="24"/>
          <w:szCs w:val="24"/>
        </w:rPr>
        <w:t>organisational</w:t>
      </w:r>
      <w:proofErr w:type="spellEnd"/>
      <w:r w:rsidRPr="00300FA2">
        <w:rPr>
          <w:rFonts w:ascii="Times New Roman" w:eastAsia="Times New Roman" w:hAnsi="Times New Roman" w:cs="Times New Roman"/>
          <w:color w:val="000000"/>
          <w:sz w:val="24"/>
          <w:szCs w:val="24"/>
        </w:rPr>
        <w:t xml:space="preserve"> performance. </w:t>
      </w:r>
    </w:p>
    <w:p w14:paraId="00000071" w14:textId="77777777" w:rsidR="000A78CA" w:rsidRPr="00300FA2" w:rsidRDefault="00825902">
      <w:pPr>
        <w:pStyle w:val="Heading2"/>
        <w:spacing w:line="360" w:lineRule="auto"/>
        <w:jc w:val="both"/>
        <w:rPr>
          <w:rFonts w:cs="Times New Roman"/>
        </w:rPr>
      </w:pPr>
      <w:bookmarkStart w:id="18" w:name="_Toc184278999"/>
      <w:r w:rsidRPr="00300FA2">
        <w:rPr>
          <w:rFonts w:cs="Times New Roman"/>
          <w:color w:val="000000"/>
        </w:rPr>
        <w:t>2.9 Summary</w:t>
      </w:r>
      <w:bookmarkEnd w:id="18"/>
      <w:r w:rsidRPr="00300FA2">
        <w:rPr>
          <w:rFonts w:cs="Times New Roman"/>
          <w:color w:val="000000"/>
        </w:rPr>
        <w:t>  </w:t>
      </w:r>
    </w:p>
    <w:p w14:paraId="00000072" w14:textId="197283A8" w:rsidR="006F7140" w:rsidRPr="00300FA2" w:rsidRDefault="0082590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00FA2">
        <w:rPr>
          <w:rFonts w:ascii="Times New Roman" w:eastAsia="Times New Roman" w:hAnsi="Times New Roman" w:cs="Times New Roman"/>
          <w:color w:val="000000"/>
          <w:sz w:val="24"/>
          <w:szCs w:val="24"/>
        </w:rPr>
        <w:t xml:space="preserve">It can be concluded that potential strategies are essential for training and development to improve a company's productivity such as leadership development, enhancing cross-cultural training and implementing continuous feedback mechanisms on employees.  It enhances flexibility and allows the team members to focus more on long-term growth and sustainability. Such potential strategies for training and development to improve </w:t>
      </w:r>
      <w:proofErr w:type="spellStart"/>
      <w:r w:rsidRPr="00300FA2">
        <w:rPr>
          <w:rFonts w:ascii="Times New Roman" w:eastAsia="Times New Roman" w:hAnsi="Times New Roman" w:cs="Times New Roman"/>
          <w:color w:val="000000"/>
          <w:sz w:val="24"/>
          <w:szCs w:val="24"/>
        </w:rPr>
        <w:t>organisation's</w:t>
      </w:r>
      <w:proofErr w:type="spellEnd"/>
      <w:r w:rsidRPr="00300FA2">
        <w:rPr>
          <w:rFonts w:ascii="Times New Roman" w:eastAsia="Times New Roman" w:hAnsi="Times New Roman" w:cs="Times New Roman"/>
          <w:color w:val="000000"/>
          <w:sz w:val="24"/>
          <w:szCs w:val="24"/>
        </w:rPr>
        <w:t xml:space="preserve"> productivity, especially in the pharmaceutical sector. Effective training and development programs are beneficial to the pharmaceutical industry in better customer satisfaction, reduced turnovers and increased productivity of the </w:t>
      </w:r>
      <w:proofErr w:type="spellStart"/>
      <w:r w:rsidRPr="00300FA2">
        <w:rPr>
          <w:rFonts w:ascii="Times New Roman" w:eastAsia="Times New Roman" w:hAnsi="Times New Roman" w:cs="Times New Roman"/>
          <w:color w:val="000000"/>
          <w:sz w:val="24"/>
          <w:szCs w:val="24"/>
        </w:rPr>
        <w:t>organisation</w:t>
      </w:r>
      <w:proofErr w:type="spellEnd"/>
      <w:r w:rsidRPr="00300FA2">
        <w:rPr>
          <w:rFonts w:ascii="Times New Roman" w:eastAsia="Times New Roman" w:hAnsi="Times New Roman" w:cs="Times New Roman"/>
          <w:color w:val="000000"/>
          <w:sz w:val="24"/>
          <w:szCs w:val="24"/>
        </w:rPr>
        <w:t>.</w:t>
      </w:r>
      <w:r w:rsidR="001337FC">
        <w:rPr>
          <w:rFonts w:ascii="Times New Roman" w:eastAsia="Times New Roman" w:hAnsi="Times New Roman" w:cs="Times New Roman"/>
          <w:color w:val="000000"/>
          <w:sz w:val="24"/>
          <w:szCs w:val="24"/>
        </w:rPr>
        <w:t xml:space="preserve"> </w:t>
      </w:r>
      <w:r w:rsidRPr="00300FA2">
        <w:rPr>
          <w:rFonts w:ascii="Times New Roman" w:eastAsia="Times New Roman" w:hAnsi="Times New Roman" w:cs="Times New Roman"/>
          <w:color w:val="000000"/>
          <w:sz w:val="24"/>
          <w:szCs w:val="24"/>
        </w:rPr>
        <w:t xml:space="preserve">All the five levels of need in Maslow’s hierarchy are important factors in improving </w:t>
      </w:r>
      <w:proofErr w:type="spellStart"/>
      <w:r w:rsidRPr="00300FA2">
        <w:rPr>
          <w:rFonts w:ascii="Times New Roman" w:eastAsia="Times New Roman" w:hAnsi="Times New Roman" w:cs="Times New Roman"/>
          <w:color w:val="000000"/>
          <w:sz w:val="24"/>
          <w:szCs w:val="24"/>
        </w:rPr>
        <w:t>organisational</w:t>
      </w:r>
      <w:proofErr w:type="spellEnd"/>
      <w:r w:rsidRPr="00300FA2">
        <w:rPr>
          <w:rFonts w:ascii="Times New Roman" w:eastAsia="Times New Roman" w:hAnsi="Times New Roman" w:cs="Times New Roman"/>
          <w:color w:val="000000"/>
          <w:sz w:val="24"/>
          <w:szCs w:val="24"/>
        </w:rPr>
        <w:t xml:space="preserve"> performances, especially in the pharmaceutical sector, as human is a critical asset for training and continuous learning to foster long-term growth and sustainability.  In the pharmaceutical industry, training is the most fundamental part which helps in regulatory compliance and enhances employee performance. Although the most important training in pharmaceutical sectors is to understand the production process and </w:t>
      </w:r>
      <w:proofErr w:type="gramStart"/>
      <w:r w:rsidRPr="00300FA2">
        <w:rPr>
          <w:rFonts w:ascii="Times New Roman" w:eastAsia="Times New Roman" w:hAnsi="Times New Roman" w:cs="Times New Roman"/>
          <w:color w:val="000000"/>
          <w:sz w:val="24"/>
          <w:szCs w:val="24"/>
        </w:rPr>
        <w:t>improving</w:t>
      </w:r>
      <w:proofErr w:type="gramEnd"/>
      <w:r w:rsidRPr="00300FA2">
        <w:rPr>
          <w:rFonts w:ascii="Times New Roman" w:eastAsia="Times New Roman" w:hAnsi="Times New Roman" w:cs="Times New Roman"/>
          <w:color w:val="000000"/>
          <w:sz w:val="24"/>
          <w:szCs w:val="24"/>
        </w:rPr>
        <w:t xml:space="preserve"> quality and safety. This research provides valuable insights into how the role of training and development is linked with </w:t>
      </w:r>
      <w:proofErr w:type="spellStart"/>
      <w:r w:rsidRPr="00300FA2">
        <w:rPr>
          <w:rFonts w:ascii="Times New Roman" w:eastAsia="Times New Roman" w:hAnsi="Times New Roman" w:cs="Times New Roman"/>
          <w:color w:val="000000"/>
          <w:sz w:val="24"/>
          <w:szCs w:val="24"/>
        </w:rPr>
        <w:t>organisational</w:t>
      </w:r>
      <w:proofErr w:type="spellEnd"/>
      <w:r w:rsidRPr="00300FA2">
        <w:rPr>
          <w:rFonts w:ascii="Times New Roman" w:eastAsia="Times New Roman" w:hAnsi="Times New Roman" w:cs="Times New Roman"/>
          <w:color w:val="000000"/>
          <w:sz w:val="24"/>
          <w:szCs w:val="24"/>
        </w:rPr>
        <w:t xml:space="preserve"> performance in the pharmaceutical industry. </w:t>
      </w:r>
    </w:p>
    <w:p w14:paraId="1C5654AA" w14:textId="77777777" w:rsidR="006F7140" w:rsidRPr="00300FA2" w:rsidRDefault="006F7140">
      <w:pPr>
        <w:rPr>
          <w:rFonts w:ascii="Times New Roman" w:eastAsia="Times New Roman" w:hAnsi="Times New Roman" w:cs="Times New Roman"/>
          <w:color w:val="000000"/>
          <w:sz w:val="24"/>
          <w:szCs w:val="24"/>
        </w:rPr>
      </w:pPr>
      <w:r w:rsidRPr="00300FA2">
        <w:rPr>
          <w:rFonts w:ascii="Times New Roman" w:eastAsia="Times New Roman" w:hAnsi="Times New Roman" w:cs="Times New Roman"/>
          <w:color w:val="000000"/>
          <w:sz w:val="24"/>
          <w:szCs w:val="24"/>
        </w:rPr>
        <w:br w:type="page"/>
      </w:r>
    </w:p>
    <w:p w14:paraId="7D5F811C" w14:textId="77777777" w:rsidR="006F7140" w:rsidRPr="00300FA2" w:rsidRDefault="006F7140" w:rsidP="006F7140">
      <w:pPr>
        <w:pStyle w:val="Heading1"/>
        <w:spacing w:line="360" w:lineRule="auto"/>
        <w:rPr>
          <w:rFonts w:cs="Times New Roman"/>
        </w:rPr>
      </w:pPr>
      <w:bookmarkStart w:id="19" w:name="_Toc184141557"/>
      <w:bookmarkStart w:id="20" w:name="_Toc184279000"/>
      <w:r w:rsidRPr="00300FA2">
        <w:rPr>
          <w:rFonts w:cs="Times New Roman"/>
        </w:rPr>
        <w:lastRenderedPageBreak/>
        <w:t>Chapter 3: Research Methodology</w:t>
      </w:r>
      <w:bookmarkEnd w:id="19"/>
      <w:bookmarkEnd w:id="20"/>
    </w:p>
    <w:p w14:paraId="53E8FC0B" w14:textId="77777777" w:rsidR="006F7140" w:rsidRPr="00300FA2" w:rsidRDefault="006F7140" w:rsidP="006F7140">
      <w:pPr>
        <w:pStyle w:val="Heading2"/>
        <w:spacing w:line="360" w:lineRule="auto"/>
        <w:rPr>
          <w:rFonts w:cs="Times New Roman"/>
        </w:rPr>
      </w:pPr>
      <w:bookmarkStart w:id="21" w:name="_Toc184141558"/>
      <w:bookmarkStart w:id="22" w:name="_Toc184279001"/>
      <w:r w:rsidRPr="00300FA2">
        <w:rPr>
          <w:rFonts w:cs="Times New Roman"/>
        </w:rPr>
        <w:t>3.1 Introduction</w:t>
      </w:r>
      <w:bookmarkEnd w:id="21"/>
      <w:bookmarkEnd w:id="22"/>
      <w:r w:rsidRPr="00300FA2">
        <w:rPr>
          <w:rFonts w:cs="Times New Roman"/>
        </w:rPr>
        <w:t xml:space="preserve"> </w:t>
      </w:r>
    </w:p>
    <w:p w14:paraId="2C1A08FD" w14:textId="77777777" w:rsidR="006F7140" w:rsidRPr="00300FA2" w:rsidRDefault="006F7140" w:rsidP="006F7140">
      <w:pPr>
        <w:pStyle w:val="NormalWeb"/>
        <w:spacing w:before="0" w:beforeAutospacing="0" w:after="0" w:afterAutospacing="0" w:line="360" w:lineRule="auto"/>
        <w:jc w:val="both"/>
      </w:pPr>
      <w:r w:rsidRPr="00300FA2">
        <w:rPr>
          <w:color w:val="000000"/>
        </w:rPr>
        <w:t xml:space="preserve">This chapter explains the importance of proper research methodology in improving the validity and credibility of the research. Potential data regarding the role of training and development processes in developing the efficiency of </w:t>
      </w:r>
      <w:proofErr w:type="spellStart"/>
      <w:r w:rsidRPr="00300FA2">
        <w:rPr>
          <w:color w:val="000000"/>
        </w:rPr>
        <w:t>organisations</w:t>
      </w:r>
      <w:proofErr w:type="spellEnd"/>
      <w:r w:rsidRPr="00300FA2">
        <w:rPr>
          <w:color w:val="000000"/>
        </w:rPr>
        <w:t xml:space="preserve"> has been highlighted in this chapter, this chapter provides detailed information regarding different components of research philosophy, approaches and data collection processes. Ethical considerations and sampling technique-related components are evaluated in this chapter. </w:t>
      </w:r>
    </w:p>
    <w:p w14:paraId="7DD7A753" w14:textId="77777777" w:rsidR="006F7140" w:rsidRPr="00300FA2" w:rsidRDefault="006F7140" w:rsidP="006F7140">
      <w:pPr>
        <w:pStyle w:val="Heading2"/>
        <w:spacing w:line="360" w:lineRule="auto"/>
        <w:rPr>
          <w:rFonts w:cs="Times New Roman"/>
          <w:b w:val="0"/>
          <w:szCs w:val="24"/>
        </w:rPr>
      </w:pPr>
      <w:bookmarkStart w:id="23" w:name="_Toc184141559"/>
      <w:bookmarkStart w:id="24" w:name="_Toc184279002"/>
      <w:r w:rsidRPr="00300FA2">
        <w:rPr>
          <w:rFonts w:cs="Times New Roman"/>
        </w:rPr>
        <w:t>3.2 Research Onion</w:t>
      </w:r>
      <w:bookmarkEnd w:id="23"/>
      <w:bookmarkEnd w:id="24"/>
      <w:r w:rsidRPr="00300FA2">
        <w:rPr>
          <w:rFonts w:cs="Times New Roman"/>
        </w:rPr>
        <w:t xml:space="preserve"> </w:t>
      </w:r>
    </w:p>
    <w:p w14:paraId="553B1E0D" w14:textId="77777777" w:rsidR="006F7140" w:rsidRPr="00300FA2" w:rsidRDefault="006F7140" w:rsidP="006F7140">
      <w:pPr>
        <w:spacing w:line="360" w:lineRule="auto"/>
        <w:jc w:val="center"/>
        <w:rPr>
          <w:rFonts w:ascii="Times New Roman" w:hAnsi="Times New Roman" w:cs="Times New Roman"/>
          <w:b/>
          <w:sz w:val="24"/>
          <w:szCs w:val="24"/>
        </w:rPr>
      </w:pPr>
      <w:r w:rsidRPr="00300FA2">
        <w:rPr>
          <w:rFonts w:ascii="Times New Roman" w:hAnsi="Times New Roman" w:cs="Times New Roman"/>
          <w:noProof/>
        </w:rPr>
        <w:drawing>
          <wp:inline distT="0" distB="0" distL="0" distR="0" wp14:anchorId="1D8CAEBD" wp14:editId="39184DD2">
            <wp:extent cx="4886325" cy="3019425"/>
            <wp:effectExtent l="19050" t="19050" r="28575"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886325" cy="3019425"/>
                    </a:xfrm>
                    <a:prstGeom prst="rect">
                      <a:avLst/>
                    </a:prstGeom>
                    <a:ln w="19050">
                      <a:solidFill>
                        <a:schemeClr val="tx1"/>
                      </a:solidFill>
                    </a:ln>
                  </pic:spPr>
                </pic:pic>
              </a:graphicData>
            </a:graphic>
          </wp:inline>
        </w:drawing>
      </w:r>
    </w:p>
    <w:p w14:paraId="57FCBF26" w14:textId="77777777" w:rsidR="006F7140" w:rsidRPr="00300FA2" w:rsidRDefault="006F7140" w:rsidP="006F7140">
      <w:pPr>
        <w:spacing w:line="360" w:lineRule="auto"/>
        <w:jc w:val="center"/>
        <w:rPr>
          <w:rFonts w:ascii="Times New Roman" w:hAnsi="Times New Roman" w:cs="Times New Roman"/>
          <w:b/>
          <w:sz w:val="24"/>
          <w:szCs w:val="24"/>
        </w:rPr>
      </w:pPr>
      <w:r w:rsidRPr="00300FA2">
        <w:rPr>
          <w:rFonts w:ascii="Times New Roman" w:hAnsi="Times New Roman" w:cs="Times New Roman"/>
          <w:b/>
          <w:sz w:val="24"/>
          <w:szCs w:val="24"/>
        </w:rPr>
        <w:t>Figure 3.1: Research Onion</w:t>
      </w:r>
    </w:p>
    <w:p w14:paraId="7783FAE1" w14:textId="360930DD" w:rsidR="006F6212" w:rsidRDefault="00966312" w:rsidP="006F6212">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(Saunders,2019), The research Onion, Developed by Mark Saunders, Philip Lewis, and Adrian Thornhill, is a conceptual framework designed to guide researchers through the process of designing a research methodology.</w:t>
      </w:r>
      <w:r w:rsidR="006F6212" w:rsidRPr="006F6212">
        <w:rPr>
          <w:rFonts w:ascii="Times New Roman" w:hAnsi="Times New Roman" w:cs="Times New Roman"/>
          <w:sz w:val="24"/>
          <w:szCs w:val="24"/>
        </w:rPr>
        <w:t xml:space="preserve"> </w:t>
      </w:r>
      <w:r w:rsidR="006F6212">
        <w:rPr>
          <w:rFonts w:ascii="Times New Roman" w:hAnsi="Times New Roman" w:cs="Times New Roman"/>
          <w:sz w:val="24"/>
          <w:szCs w:val="24"/>
        </w:rPr>
        <w:t>It provides a systematic structure to plan and execute research by breaking down the methodology into multiple layers. Akin to peeling an onion.</w:t>
      </w:r>
    </w:p>
    <w:p w14:paraId="62B68D91" w14:textId="6F1FE426" w:rsidR="006F7140" w:rsidRPr="00300FA2" w:rsidRDefault="006F7140" w:rsidP="00C65089">
      <w:pPr>
        <w:spacing w:line="360" w:lineRule="auto"/>
        <w:jc w:val="both"/>
        <w:rPr>
          <w:rFonts w:ascii="Times New Roman" w:hAnsi="Times New Roman" w:cs="Times New Roman"/>
          <w:sz w:val="24"/>
          <w:szCs w:val="24"/>
        </w:rPr>
      </w:pPr>
      <w:r w:rsidRPr="00300FA2">
        <w:rPr>
          <w:rFonts w:ascii="Times New Roman" w:hAnsi="Times New Roman" w:cs="Times New Roman"/>
          <w:sz w:val="24"/>
          <w:szCs w:val="24"/>
        </w:rPr>
        <w:t xml:space="preserve"> The data analysis technique through data collection methods and sampling techniques through interviews will be </w:t>
      </w:r>
      <w:proofErr w:type="spellStart"/>
      <w:r w:rsidRPr="00300FA2">
        <w:rPr>
          <w:rFonts w:ascii="Times New Roman" w:hAnsi="Times New Roman" w:cs="Times New Roman"/>
          <w:sz w:val="24"/>
          <w:szCs w:val="24"/>
        </w:rPr>
        <w:t>analysed</w:t>
      </w:r>
      <w:proofErr w:type="spellEnd"/>
      <w:r w:rsidRPr="00300FA2">
        <w:rPr>
          <w:rFonts w:ascii="Times New Roman" w:hAnsi="Times New Roman" w:cs="Times New Roman"/>
          <w:sz w:val="24"/>
          <w:szCs w:val="24"/>
        </w:rPr>
        <w:t xml:space="preserve">. The research onion guides the researcher in developing the research design and </w:t>
      </w:r>
      <w:proofErr w:type="spellStart"/>
      <w:r w:rsidRPr="00300FA2">
        <w:rPr>
          <w:rFonts w:ascii="Times New Roman" w:hAnsi="Times New Roman" w:cs="Times New Roman"/>
          <w:sz w:val="24"/>
          <w:szCs w:val="24"/>
        </w:rPr>
        <w:t>organising</w:t>
      </w:r>
      <w:proofErr w:type="spellEnd"/>
      <w:r w:rsidRPr="00300FA2">
        <w:rPr>
          <w:rFonts w:ascii="Times New Roman" w:hAnsi="Times New Roman" w:cs="Times New Roman"/>
          <w:sz w:val="24"/>
          <w:szCs w:val="24"/>
        </w:rPr>
        <w:t xml:space="preserve"> the research </w:t>
      </w:r>
      <w:proofErr w:type="gramStart"/>
      <w:r w:rsidRPr="00300FA2">
        <w:rPr>
          <w:rFonts w:ascii="Times New Roman" w:hAnsi="Times New Roman" w:cs="Times New Roman"/>
          <w:sz w:val="24"/>
          <w:szCs w:val="24"/>
        </w:rPr>
        <w:t>properly.</w:t>
      </w:r>
      <w:r w:rsidR="00C65089">
        <w:rPr>
          <w:rFonts w:ascii="Times New Roman" w:hAnsi="Times New Roman" w:cs="Times New Roman"/>
          <w:sz w:val="24"/>
          <w:szCs w:val="24"/>
        </w:rPr>
        <w:t>(</w:t>
      </w:r>
      <w:proofErr w:type="gramEnd"/>
      <w:r w:rsidR="00C65089">
        <w:rPr>
          <w:rFonts w:ascii="Times New Roman" w:hAnsi="Times New Roman" w:cs="Times New Roman"/>
          <w:sz w:val="24"/>
          <w:szCs w:val="24"/>
        </w:rPr>
        <w:t>Saunders,2019)</w:t>
      </w:r>
    </w:p>
    <w:p w14:paraId="1061DA7B" w14:textId="77777777" w:rsidR="006F7140" w:rsidRPr="00300FA2" w:rsidRDefault="006F7140" w:rsidP="006F7140">
      <w:pPr>
        <w:pStyle w:val="Heading2"/>
        <w:spacing w:line="360" w:lineRule="auto"/>
        <w:rPr>
          <w:rFonts w:cs="Times New Roman"/>
        </w:rPr>
      </w:pPr>
      <w:bookmarkStart w:id="25" w:name="_Toc184141560"/>
      <w:bookmarkStart w:id="26" w:name="_Toc184279003"/>
      <w:r w:rsidRPr="00300FA2">
        <w:rPr>
          <w:rFonts w:cs="Times New Roman"/>
        </w:rPr>
        <w:lastRenderedPageBreak/>
        <w:t>3.3 Research Philosophy</w:t>
      </w:r>
      <w:bookmarkEnd w:id="25"/>
      <w:bookmarkEnd w:id="26"/>
    </w:p>
    <w:p w14:paraId="1FF4D8C0" w14:textId="77777777" w:rsidR="00F57388" w:rsidRPr="00AB0A89" w:rsidRDefault="00F57388" w:rsidP="00F57388">
      <w:pPr>
        <w:spacing w:line="360" w:lineRule="auto"/>
        <w:jc w:val="both"/>
        <w:rPr>
          <w:rFonts w:ascii="Times New Roman" w:hAnsi="Times New Roman" w:cs="Times New Roman"/>
          <w:sz w:val="24"/>
          <w:szCs w:val="24"/>
        </w:rPr>
      </w:pPr>
      <w:bookmarkStart w:id="27" w:name="_Toc184141561"/>
      <w:bookmarkStart w:id="28" w:name="_Toc184279004"/>
      <w:r w:rsidRPr="00AB0A89">
        <w:rPr>
          <w:rFonts w:ascii="Times New Roman" w:hAnsi="Times New Roman" w:cs="Times New Roman"/>
          <w:sz w:val="24"/>
          <w:szCs w:val="24"/>
        </w:rPr>
        <w:t xml:space="preserve">The principles that coming up with and interpreting knowledge in a study are known as research philosophy. Research philosophy guides the design, methodology and research technique of any research work </w:t>
      </w:r>
      <w:r>
        <w:rPr>
          <w:rFonts w:ascii="Times New Roman" w:hAnsi="Times New Roman" w:cs="Times New Roman"/>
          <w:sz w:val="24"/>
          <w:szCs w:val="24"/>
        </w:rPr>
        <w:t>(</w:t>
      </w:r>
      <w:r w:rsidRPr="00AA72AD">
        <w:rPr>
          <w:rFonts w:ascii="Times New Roman" w:hAnsi="Times New Roman" w:cs="Times New Roman"/>
          <w:sz w:val="24"/>
          <w:szCs w:val="24"/>
          <w:lang w:val="en-AE"/>
        </w:rPr>
        <w:t>Pring, R.</w:t>
      </w:r>
      <w:r>
        <w:rPr>
          <w:rFonts w:ascii="Times New Roman" w:hAnsi="Times New Roman" w:cs="Times New Roman"/>
          <w:sz w:val="24"/>
          <w:szCs w:val="24"/>
          <w:lang w:val="en-AE"/>
        </w:rPr>
        <w:t>,</w:t>
      </w:r>
      <w:r w:rsidRPr="00AA72AD">
        <w:rPr>
          <w:rFonts w:ascii="Times New Roman" w:hAnsi="Times New Roman" w:cs="Times New Roman"/>
          <w:sz w:val="24"/>
          <w:szCs w:val="24"/>
          <w:lang w:val="en-AE"/>
        </w:rPr>
        <w:t>2004)</w:t>
      </w:r>
      <w:r>
        <w:rPr>
          <w:rFonts w:ascii="Times New Roman" w:hAnsi="Times New Roman" w:cs="Times New Roman"/>
          <w:sz w:val="24"/>
          <w:szCs w:val="24"/>
          <w:lang w:val="en-AE"/>
        </w:rPr>
        <w:t xml:space="preserve">. According to (Turner, 2014), </w:t>
      </w:r>
      <w:r w:rsidRPr="00AB0A89">
        <w:rPr>
          <w:rFonts w:ascii="Times New Roman" w:hAnsi="Times New Roman" w:cs="Times New Roman"/>
          <w:sz w:val="24"/>
          <w:szCs w:val="24"/>
        </w:rPr>
        <w:t>Positivism draws its focus on the quantitative and observable facts from a subject of knowledge and produces scientific methods of producing objective knowledge</w:t>
      </w:r>
      <w:r>
        <w:rPr>
          <w:rFonts w:ascii="Times New Roman" w:hAnsi="Times New Roman" w:cs="Times New Roman"/>
          <w:sz w:val="24"/>
          <w:szCs w:val="24"/>
        </w:rPr>
        <w:t>. (Turner,2014) suggests that it</w:t>
      </w:r>
      <w:r w:rsidRPr="00AB0A89">
        <w:rPr>
          <w:rFonts w:ascii="Times New Roman" w:hAnsi="Times New Roman" w:cs="Times New Roman"/>
          <w:sz w:val="24"/>
          <w:szCs w:val="24"/>
        </w:rPr>
        <w:t xml:space="preserve"> is a valuable approach and is frequently characterized by statistical analysis and quantitative realities. Positivist research attempts generalization and it is commonly used in deductive inquiry and natural sciences. </w:t>
      </w:r>
      <w:r>
        <w:rPr>
          <w:rFonts w:ascii="Times New Roman" w:hAnsi="Times New Roman" w:cs="Times New Roman"/>
          <w:sz w:val="24"/>
          <w:szCs w:val="24"/>
        </w:rPr>
        <w:t>According to (</w:t>
      </w:r>
      <w:proofErr w:type="spellStart"/>
      <w:r>
        <w:rPr>
          <w:rFonts w:ascii="Times New Roman" w:hAnsi="Times New Roman" w:cs="Times New Roman"/>
          <w:sz w:val="24"/>
          <w:szCs w:val="24"/>
        </w:rPr>
        <w:t>Ryan.G</w:t>
      </w:r>
      <w:proofErr w:type="spellEnd"/>
      <w:r>
        <w:rPr>
          <w:rFonts w:ascii="Times New Roman" w:hAnsi="Times New Roman" w:cs="Times New Roman"/>
          <w:sz w:val="24"/>
          <w:szCs w:val="24"/>
        </w:rPr>
        <w:t xml:space="preserve">., 2018), </w:t>
      </w:r>
      <w:r w:rsidRPr="00AB0A89">
        <w:rPr>
          <w:rFonts w:ascii="Times New Roman" w:hAnsi="Times New Roman" w:cs="Times New Roman"/>
          <w:sz w:val="24"/>
          <w:szCs w:val="24"/>
        </w:rPr>
        <w:t xml:space="preserve">Interpretivism lays greater emphasis on coming to an understanding of human experiences and social processes along with subjective meanings. It lays a premier focus on qualitative data and comprehensive investigation since it accepts the complexity of human </w:t>
      </w:r>
      <w:proofErr w:type="spellStart"/>
      <w:r w:rsidRPr="00AB0A89">
        <w:rPr>
          <w:rFonts w:ascii="Times New Roman" w:hAnsi="Times New Roman" w:cs="Times New Roman"/>
          <w:sz w:val="24"/>
          <w:szCs w:val="24"/>
        </w:rPr>
        <w:t>behaviour</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Rayan,G.</w:t>
      </w:r>
      <w:proofErr w:type="gramEnd"/>
      <w:r>
        <w:rPr>
          <w:rFonts w:ascii="Times New Roman" w:hAnsi="Times New Roman" w:cs="Times New Roman"/>
          <w:sz w:val="24"/>
          <w:szCs w:val="24"/>
        </w:rPr>
        <w:t>,2018).</w:t>
      </w:r>
      <w:r w:rsidRPr="00AB0A89">
        <w:rPr>
          <w:rFonts w:ascii="Times New Roman" w:hAnsi="Times New Roman" w:cs="Times New Roman"/>
          <w:sz w:val="24"/>
          <w:szCs w:val="24"/>
        </w:rPr>
        <w:t xml:space="preserve"> On the other hand, interpretivism is largely applied in the social sciences to explore individual perspectives in particular situations. Pragmatism refers to an approach in research that seeks to provide answers to real issues in the real world (Kaushik and Walsh, 2019). Instead of forcing adherence to some self-imposed philosophical framework, pragmatism allows for the blending of qualitative methods with quantitative methodologies to focus on resultant actionable findings</w:t>
      </w: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Anderson,A</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et al,2021).</w:t>
      </w:r>
      <w:r w:rsidRPr="00AB0A89">
        <w:rPr>
          <w:rFonts w:ascii="Times New Roman" w:hAnsi="Times New Roman" w:cs="Times New Roman"/>
          <w:sz w:val="24"/>
          <w:szCs w:val="24"/>
        </w:rPr>
        <w:t xml:space="preserve"> Realism bridges the gap between positivism and interpretivism (Eastwood et al., 2018). Thus, reality exists objectively outside human perceptions, but human interpretations serve as the only lens through which to understand it. Realism incorporates both qualitative and quantitative methodologies most often. </w:t>
      </w:r>
    </w:p>
    <w:p w14:paraId="0F2C0F46" w14:textId="77777777" w:rsidR="00F57388" w:rsidRPr="00AB0A89" w:rsidRDefault="00F57388" w:rsidP="00F57388">
      <w:pPr>
        <w:widowControl w:val="0"/>
        <w:spacing w:line="360" w:lineRule="auto"/>
        <w:jc w:val="both"/>
        <w:rPr>
          <w:rFonts w:ascii="Times New Roman" w:hAnsi="Times New Roman" w:cs="Times New Roman"/>
          <w:sz w:val="24"/>
          <w:szCs w:val="24"/>
        </w:rPr>
      </w:pPr>
      <w:r w:rsidRPr="00AB0A89">
        <w:rPr>
          <w:rFonts w:ascii="Times New Roman" w:hAnsi="Times New Roman" w:cs="Times New Roman"/>
          <w:sz w:val="24"/>
          <w:szCs w:val="24"/>
          <w:highlight w:val="white"/>
        </w:rPr>
        <w:t>The research indeed brings out how this study employs interpretivism to better appreciate the experiences and views of T&amp;D within personnel in the pharmaceutical industry on qualitative research</w:t>
      </w:r>
      <w:r>
        <w:rPr>
          <w:rFonts w:ascii="Times New Roman" w:hAnsi="Times New Roman" w:cs="Times New Roman"/>
          <w:sz w:val="24"/>
          <w:szCs w:val="24"/>
          <w:highlight w:val="white"/>
        </w:rPr>
        <w:t xml:space="preserve">. </w:t>
      </w:r>
      <w:r w:rsidRPr="00AB0A89">
        <w:rPr>
          <w:rFonts w:ascii="Times New Roman" w:hAnsi="Times New Roman" w:cs="Times New Roman"/>
          <w:sz w:val="24"/>
          <w:szCs w:val="24"/>
          <w:highlight w:val="white"/>
        </w:rPr>
        <w:t xml:space="preserve">Not that quantitative has a positive saturation would be able at all to capture the very complicated, individual and insightful nuances of this study. In the highly competitive and regulated industry, interpretation gives room for looking at the complexities of interpersonal and </w:t>
      </w:r>
      <w:proofErr w:type="spellStart"/>
      <w:r w:rsidRPr="00AB0A89">
        <w:rPr>
          <w:rFonts w:ascii="Times New Roman" w:hAnsi="Times New Roman" w:cs="Times New Roman"/>
          <w:sz w:val="24"/>
          <w:szCs w:val="24"/>
          <w:highlight w:val="white"/>
        </w:rPr>
        <w:t>organisational</w:t>
      </w:r>
      <w:proofErr w:type="spellEnd"/>
      <w:r w:rsidRPr="00AB0A89">
        <w:rPr>
          <w:rFonts w:ascii="Times New Roman" w:hAnsi="Times New Roman" w:cs="Times New Roman"/>
          <w:sz w:val="24"/>
          <w:szCs w:val="24"/>
          <w:highlight w:val="white"/>
        </w:rPr>
        <w:t xml:space="preserve"> processes</w:t>
      </w:r>
      <w:r>
        <w:rPr>
          <w:rFonts w:ascii="Times New Roman" w:hAnsi="Times New Roman" w:cs="Times New Roman"/>
          <w:sz w:val="24"/>
          <w:szCs w:val="24"/>
          <w:highlight w:val="white"/>
        </w:rPr>
        <w:t xml:space="preserve"> (university of Nottingham,2023).</w:t>
      </w:r>
      <w:r w:rsidRPr="00AB0A89">
        <w:rPr>
          <w:rFonts w:ascii="Times New Roman" w:hAnsi="Times New Roman" w:cs="Times New Roman"/>
          <w:sz w:val="24"/>
          <w:szCs w:val="24"/>
          <w:highlight w:val="white"/>
        </w:rPr>
        <w:t xml:space="preserve"> This allows a better understanding of how T&amp;D would lead toward employee engagement, retention, and </w:t>
      </w:r>
      <w:proofErr w:type="spellStart"/>
      <w:r w:rsidRPr="00AB0A89">
        <w:rPr>
          <w:rFonts w:ascii="Times New Roman" w:hAnsi="Times New Roman" w:cs="Times New Roman"/>
          <w:sz w:val="24"/>
          <w:szCs w:val="24"/>
          <w:highlight w:val="white"/>
        </w:rPr>
        <w:t>organisational</w:t>
      </w:r>
      <w:proofErr w:type="spellEnd"/>
      <w:r w:rsidRPr="00AB0A89">
        <w:rPr>
          <w:rFonts w:ascii="Times New Roman" w:hAnsi="Times New Roman" w:cs="Times New Roman"/>
          <w:sz w:val="24"/>
          <w:szCs w:val="24"/>
          <w:highlight w:val="white"/>
        </w:rPr>
        <w:t xml:space="preserve"> performance, resulting from qualitative evidence priority.</w:t>
      </w:r>
    </w:p>
    <w:p w14:paraId="5F039241" w14:textId="77777777" w:rsidR="006F7140" w:rsidRPr="00300FA2" w:rsidRDefault="006F7140" w:rsidP="006F7140">
      <w:pPr>
        <w:pStyle w:val="Heading2"/>
        <w:spacing w:line="360" w:lineRule="auto"/>
        <w:rPr>
          <w:rFonts w:cs="Times New Roman"/>
        </w:rPr>
      </w:pPr>
      <w:r w:rsidRPr="00300FA2">
        <w:rPr>
          <w:rFonts w:cs="Times New Roman"/>
        </w:rPr>
        <w:lastRenderedPageBreak/>
        <w:t>3.4 Research Approach</w:t>
      </w:r>
      <w:bookmarkEnd w:id="27"/>
      <w:bookmarkEnd w:id="28"/>
    </w:p>
    <w:p w14:paraId="1015F082" w14:textId="77777777" w:rsidR="00E6572A" w:rsidRPr="00AB0A89" w:rsidRDefault="00E6572A" w:rsidP="00E6572A">
      <w:pPr>
        <w:spacing w:line="360" w:lineRule="auto"/>
        <w:jc w:val="both"/>
        <w:rPr>
          <w:rFonts w:ascii="Times New Roman" w:hAnsi="Times New Roman" w:cs="Times New Roman"/>
          <w:sz w:val="24"/>
          <w:szCs w:val="24"/>
        </w:rPr>
      </w:pPr>
      <w:bookmarkStart w:id="29" w:name="_Toc184141562"/>
      <w:bookmarkStart w:id="30" w:name="_Toc184279005"/>
      <w:r>
        <w:rPr>
          <w:rFonts w:ascii="Times New Roman" w:hAnsi="Times New Roman" w:cs="Times New Roman"/>
          <w:sz w:val="24"/>
          <w:szCs w:val="24"/>
        </w:rPr>
        <w:t>According to (</w:t>
      </w:r>
      <w:proofErr w:type="spellStart"/>
      <w:proofErr w:type="gramStart"/>
      <w:r>
        <w:rPr>
          <w:rFonts w:ascii="Times New Roman" w:hAnsi="Times New Roman" w:cs="Times New Roman"/>
          <w:sz w:val="24"/>
          <w:szCs w:val="24"/>
        </w:rPr>
        <w:t>Cohen,L</w:t>
      </w:r>
      <w:proofErr w:type="gramEnd"/>
      <w:r>
        <w:rPr>
          <w:rFonts w:ascii="Times New Roman" w:hAnsi="Times New Roman" w:cs="Times New Roman"/>
          <w:sz w:val="24"/>
          <w:szCs w:val="24"/>
        </w:rPr>
        <w:t>.et</w:t>
      </w:r>
      <w:proofErr w:type="spellEnd"/>
      <w:r>
        <w:rPr>
          <w:rFonts w:ascii="Times New Roman" w:hAnsi="Times New Roman" w:cs="Times New Roman"/>
          <w:sz w:val="24"/>
          <w:szCs w:val="24"/>
        </w:rPr>
        <w:t xml:space="preserve"> al, 2000), </w:t>
      </w:r>
      <w:r w:rsidRPr="00AB0A89">
        <w:rPr>
          <w:rFonts w:ascii="Times New Roman" w:hAnsi="Times New Roman" w:cs="Times New Roman"/>
          <w:sz w:val="24"/>
          <w:szCs w:val="24"/>
        </w:rPr>
        <w:t xml:space="preserve">A research approach </w:t>
      </w:r>
      <w:r>
        <w:rPr>
          <w:rFonts w:ascii="Times New Roman" w:hAnsi="Times New Roman" w:cs="Times New Roman"/>
          <w:sz w:val="24"/>
          <w:szCs w:val="24"/>
        </w:rPr>
        <w:t>refers to</w:t>
      </w:r>
      <w:r w:rsidRPr="00AB0A89">
        <w:rPr>
          <w:rFonts w:ascii="Times New Roman" w:hAnsi="Times New Roman" w:cs="Times New Roman"/>
          <w:sz w:val="24"/>
          <w:szCs w:val="24"/>
        </w:rPr>
        <w:t xml:space="preserve"> the method used to implement and bring forth knowledge in a research effort. It specifies the procedures of gathering, </w:t>
      </w:r>
      <w:proofErr w:type="spellStart"/>
      <w:r w:rsidRPr="00AB0A89">
        <w:rPr>
          <w:rFonts w:ascii="Times New Roman" w:hAnsi="Times New Roman" w:cs="Times New Roman"/>
          <w:sz w:val="24"/>
          <w:szCs w:val="24"/>
        </w:rPr>
        <w:t>analysing</w:t>
      </w:r>
      <w:proofErr w:type="spellEnd"/>
      <w:r w:rsidRPr="00AB0A89">
        <w:rPr>
          <w:rFonts w:ascii="Times New Roman" w:hAnsi="Times New Roman" w:cs="Times New Roman"/>
          <w:sz w:val="24"/>
          <w:szCs w:val="24"/>
        </w:rPr>
        <w:t>, and interpreting data to accomplish the study objectives (</w:t>
      </w:r>
      <w:proofErr w:type="spellStart"/>
      <w:proofErr w:type="gramStart"/>
      <w:r>
        <w:rPr>
          <w:rFonts w:ascii="Times New Roman" w:hAnsi="Times New Roman" w:cs="Times New Roman"/>
          <w:sz w:val="24"/>
          <w:szCs w:val="24"/>
        </w:rPr>
        <w:t>Cohen,L</w:t>
      </w:r>
      <w:proofErr w:type="gramEnd"/>
      <w:r>
        <w:rPr>
          <w:rFonts w:ascii="Times New Roman" w:hAnsi="Times New Roman" w:cs="Times New Roman"/>
          <w:sz w:val="24"/>
          <w:szCs w:val="24"/>
        </w:rPr>
        <w:t>.et</w:t>
      </w:r>
      <w:proofErr w:type="spellEnd"/>
      <w:r>
        <w:rPr>
          <w:rFonts w:ascii="Times New Roman" w:hAnsi="Times New Roman" w:cs="Times New Roman"/>
          <w:sz w:val="24"/>
          <w:szCs w:val="24"/>
        </w:rPr>
        <w:t xml:space="preserve"> al, 2000</w:t>
      </w:r>
      <w:r w:rsidRPr="00AB0A89">
        <w:rPr>
          <w:rFonts w:ascii="Times New Roman" w:hAnsi="Times New Roman" w:cs="Times New Roman"/>
          <w:sz w:val="24"/>
          <w:szCs w:val="24"/>
        </w:rPr>
        <w:t>). The two major types of research methods deductive and inductive differ in terms of the way they treat theories and evidence</w:t>
      </w: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Taherdoost,H</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2020).</w:t>
      </w:r>
      <w:r w:rsidRPr="00AB0A89">
        <w:rPr>
          <w:rFonts w:ascii="Times New Roman" w:hAnsi="Times New Roman" w:cs="Times New Roman"/>
          <w:sz w:val="24"/>
          <w:szCs w:val="24"/>
        </w:rPr>
        <w:t xml:space="preserve"> The deductive begins with broad hypotheses and frameworks and ends with specific observations. After developing a hypothesis based on accepted theory, a researcher gathers empirical data to confirm it. Emphasizing generalization and causality is often associated with quantitative research. The inductive method starts with specific data or observations and moves toward </w:t>
      </w:r>
      <w:proofErr w:type="spellStart"/>
      <w:r w:rsidRPr="00AB0A89">
        <w:rPr>
          <w:rFonts w:ascii="Times New Roman" w:hAnsi="Times New Roman" w:cs="Times New Roman"/>
          <w:sz w:val="24"/>
          <w:szCs w:val="24"/>
        </w:rPr>
        <w:t>generalisations</w:t>
      </w:r>
      <w:proofErr w:type="spellEnd"/>
      <w:r w:rsidRPr="00AB0A89">
        <w:rPr>
          <w:rFonts w:ascii="Times New Roman" w:hAnsi="Times New Roman" w:cs="Times New Roman"/>
          <w:sz w:val="24"/>
          <w:szCs w:val="24"/>
        </w:rPr>
        <w:t xml:space="preserve"> and hypotheses that are broader (</w:t>
      </w:r>
      <w:proofErr w:type="spellStart"/>
      <w:r w:rsidRPr="00AB0A89">
        <w:rPr>
          <w:rFonts w:ascii="Times New Roman" w:hAnsi="Times New Roman" w:cs="Times New Roman"/>
          <w:sz w:val="24"/>
          <w:szCs w:val="24"/>
        </w:rPr>
        <w:t>QuestionPro</w:t>
      </w:r>
      <w:proofErr w:type="spellEnd"/>
      <w:r w:rsidRPr="00AB0A89">
        <w:rPr>
          <w:rFonts w:ascii="Times New Roman" w:hAnsi="Times New Roman" w:cs="Times New Roman"/>
          <w:sz w:val="24"/>
          <w:szCs w:val="24"/>
        </w:rPr>
        <w:t>, 2023). The inductive method is usually tied to the process of research through which one finds themes, patterns or insights present in the data collected, which ultimately leads to the fruition of theories rather than the verification of a determined hypothesis</w:t>
      </w: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Taherdoost,H</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2020). </w:t>
      </w:r>
      <w:r w:rsidRPr="00AB0A89">
        <w:rPr>
          <w:rFonts w:ascii="Times New Roman" w:hAnsi="Times New Roman" w:cs="Times New Roman"/>
          <w:sz w:val="24"/>
          <w:szCs w:val="24"/>
        </w:rPr>
        <w:t>Induction is generally attached to qualitative research because of the greater comprehension that one can achieve with social environments and human experiences.</w:t>
      </w:r>
    </w:p>
    <w:p w14:paraId="34B87389" w14:textId="77777777" w:rsidR="00E6572A" w:rsidRPr="00AB0A89" w:rsidRDefault="00E6572A" w:rsidP="00E6572A">
      <w:pPr>
        <w:spacing w:line="360" w:lineRule="auto"/>
        <w:jc w:val="both"/>
        <w:rPr>
          <w:rFonts w:ascii="Times New Roman" w:hAnsi="Times New Roman" w:cs="Times New Roman"/>
          <w:sz w:val="24"/>
          <w:szCs w:val="24"/>
        </w:rPr>
      </w:pPr>
      <w:r w:rsidRPr="00AB0A89">
        <w:rPr>
          <w:rFonts w:ascii="Times New Roman" w:hAnsi="Times New Roman" w:cs="Times New Roman"/>
          <w:sz w:val="24"/>
          <w:szCs w:val="24"/>
        </w:rPr>
        <w:t xml:space="preserve">The study draws on inductive reasoning as a means of investigating how training and development (T&amp;D) </w:t>
      </w:r>
      <w:proofErr w:type="gramStart"/>
      <w:r w:rsidRPr="00AB0A89">
        <w:rPr>
          <w:rFonts w:ascii="Times New Roman" w:hAnsi="Times New Roman" w:cs="Times New Roman"/>
          <w:sz w:val="24"/>
          <w:szCs w:val="24"/>
        </w:rPr>
        <w:t>affect</w:t>
      </w:r>
      <w:proofErr w:type="gramEnd"/>
      <w:r w:rsidRPr="00AB0A89">
        <w:rPr>
          <w:rFonts w:ascii="Times New Roman" w:hAnsi="Times New Roman" w:cs="Times New Roman"/>
          <w:sz w:val="24"/>
          <w:szCs w:val="24"/>
        </w:rPr>
        <w:t xml:space="preserve"> </w:t>
      </w:r>
      <w:proofErr w:type="spellStart"/>
      <w:r w:rsidRPr="00AB0A89">
        <w:rPr>
          <w:rFonts w:ascii="Times New Roman" w:hAnsi="Times New Roman" w:cs="Times New Roman"/>
          <w:sz w:val="24"/>
          <w:szCs w:val="24"/>
        </w:rPr>
        <w:t>organisational</w:t>
      </w:r>
      <w:proofErr w:type="spellEnd"/>
      <w:r w:rsidRPr="00AB0A89">
        <w:rPr>
          <w:rFonts w:ascii="Times New Roman" w:hAnsi="Times New Roman" w:cs="Times New Roman"/>
          <w:sz w:val="24"/>
          <w:szCs w:val="24"/>
        </w:rPr>
        <w:t xml:space="preserve"> performance in the pharmaceutical sector. Through this study, understanding will be attained from the experience of the participants regarding T&amp;D, rather than obtaining a predetermined hypothesis. This type of inductive approach is appropriate for the surface subtle, context-specific effects of T&amp;D on employees in terms of engagement and retention and may have a subtle but huge outcome on </w:t>
      </w:r>
      <w:proofErr w:type="spellStart"/>
      <w:r w:rsidRPr="00AB0A89">
        <w:rPr>
          <w:rFonts w:ascii="Times New Roman" w:hAnsi="Times New Roman" w:cs="Times New Roman"/>
          <w:sz w:val="24"/>
          <w:szCs w:val="24"/>
        </w:rPr>
        <w:t>organisational</w:t>
      </w:r>
      <w:proofErr w:type="spellEnd"/>
      <w:r w:rsidRPr="00AB0A89">
        <w:rPr>
          <w:rFonts w:ascii="Times New Roman" w:hAnsi="Times New Roman" w:cs="Times New Roman"/>
          <w:sz w:val="24"/>
          <w:szCs w:val="24"/>
        </w:rPr>
        <w:t xml:space="preserve"> performance as well. This kind of qualitative data analysis enables the study to generate significant findings as well as play a role in furthering theory within a highly regulated and dynamic sector.</w:t>
      </w:r>
    </w:p>
    <w:p w14:paraId="5EF534DB" w14:textId="77777777" w:rsidR="006F7140" w:rsidRPr="00300FA2" w:rsidRDefault="006F7140" w:rsidP="006F7140">
      <w:pPr>
        <w:pStyle w:val="Heading2"/>
        <w:spacing w:line="360" w:lineRule="auto"/>
        <w:rPr>
          <w:rFonts w:cs="Times New Roman"/>
        </w:rPr>
      </w:pPr>
      <w:r w:rsidRPr="00300FA2">
        <w:rPr>
          <w:rFonts w:cs="Times New Roman"/>
        </w:rPr>
        <w:t>3.5 Research Design</w:t>
      </w:r>
      <w:bookmarkEnd w:id="29"/>
      <w:bookmarkEnd w:id="30"/>
    </w:p>
    <w:p w14:paraId="4E6506CB" w14:textId="77777777" w:rsidR="0037607F" w:rsidRPr="00AB0A89" w:rsidRDefault="0037607F" w:rsidP="0037607F">
      <w:pPr>
        <w:spacing w:line="360" w:lineRule="auto"/>
        <w:jc w:val="both"/>
        <w:rPr>
          <w:rFonts w:ascii="Times New Roman" w:hAnsi="Times New Roman" w:cs="Times New Roman"/>
          <w:sz w:val="24"/>
          <w:szCs w:val="24"/>
          <w:highlight w:val="white"/>
        </w:rPr>
      </w:pPr>
      <w:bookmarkStart w:id="31" w:name="_Toc184141563"/>
      <w:bookmarkStart w:id="32" w:name="_Toc184279006"/>
      <w:r w:rsidRPr="00AB0A89">
        <w:rPr>
          <w:rFonts w:ascii="Times New Roman" w:hAnsi="Times New Roman" w:cs="Times New Roman"/>
          <w:sz w:val="24"/>
          <w:szCs w:val="24"/>
        </w:rPr>
        <w:t xml:space="preserve">A research design is a comprehensive plan that logically and cogently combines the many elements of a study to guarantee that the research problem is successfully resolved </w:t>
      </w:r>
      <w:r>
        <w:rPr>
          <w:rFonts w:ascii="Times New Roman" w:hAnsi="Times New Roman" w:cs="Times New Roman"/>
          <w:sz w:val="24"/>
          <w:szCs w:val="24"/>
        </w:rPr>
        <w:t>(</w:t>
      </w:r>
      <w:proofErr w:type="spellStart"/>
      <w:proofErr w:type="gramStart"/>
      <w:r>
        <w:rPr>
          <w:rFonts w:ascii="Times New Roman" w:hAnsi="Times New Roman" w:cs="Times New Roman"/>
          <w:sz w:val="24"/>
          <w:szCs w:val="24"/>
        </w:rPr>
        <w:t>Taherdoost,H</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2020</w:t>
      </w:r>
      <w:r w:rsidRPr="00AB0A89">
        <w:rPr>
          <w:rFonts w:ascii="Times New Roman" w:hAnsi="Times New Roman" w:cs="Times New Roman"/>
          <w:sz w:val="24"/>
          <w:szCs w:val="24"/>
        </w:rPr>
        <w:t>).</w:t>
      </w:r>
      <w:r w:rsidRPr="00AB0A89">
        <w:rPr>
          <w:rFonts w:ascii="Times New Roman" w:hAnsi="Times New Roman" w:cs="Times New Roman"/>
          <w:sz w:val="24"/>
          <w:szCs w:val="24"/>
          <w:highlight w:val="white"/>
        </w:rPr>
        <w:t xml:space="preserve"> It serves as a guide for gathering, calculating, and </w:t>
      </w:r>
      <w:proofErr w:type="spellStart"/>
      <w:r w:rsidRPr="00AB0A89">
        <w:rPr>
          <w:rFonts w:ascii="Times New Roman" w:hAnsi="Times New Roman" w:cs="Times New Roman"/>
          <w:sz w:val="24"/>
          <w:szCs w:val="24"/>
          <w:highlight w:val="white"/>
        </w:rPr>
        <w:t>analysing</w:t>
      </w:r>
      <w:proofErr w:type="spellEnd"/>
      <w:r w:rsidRPr="00AB0A89">
        <w:rPr>
          <w:rFonts w:ascii="Times New Roman" w:hAnsi="Times New Roman" w:cs="Times New Roman"/>
          <w:sz w:val="24"/>
          <w:szCs w:val="24"/>
          <w:highlight w:val="white"/>
        </w:rPr>
        <w:t xml:space="preserve"> data. Depending on the study's goals, research designs can be explanatory, descriptive, or exploratory.</w:t>
      </w:r>
    </w:p>
    <w:p w14:paraId="14C2863F" w14:textId="77777777" w:rsidR="0037607F" w:rsidRPr="00AB0A89" w:rsidRDefault="0037607F" w:rsidP="0037607F">
      <w:pPr>
        <w:spacing w:line="360" w:lineRule="auto"/>
        <w:jc w:val="both"/>
        <w:rPr>
          <w:rFonts w:ascii="Times New Roman" w:hAnsi="Times New Roman" w:cs="Times New Roman"/>
          <w:sz w:val="24"/>
          <w:szCs w:val="24"/>
          <w:highlight w:val="white"/>
        </w:rPr>
      </w:pPr>
      <w:r w:rsidRPr="00AB0A89">
        <w:rPr>
          <w:rFonts w:ascii="Times New Roman" w:hAnsi="Times New Roman" w:cs="Times New Roman"/>
          <w:sz w:val="24"/>
          <w:szCs w:val="24"/>
          <w:highlight w:val="white"/>
        </w:rPr>
        <w:t xml:space="preserve">The interview as a part of a survey, is a qualitative research design using the structuring of the questionnaire or interview schedules the obtaining of data from a predetermined set of sample </w:t>
      </w:r>
      <w:r w:rsidRPr="00AB0A89">
        <w:rPr>
          <w:rFonts w:ascii="Times New Roman" w:hAnsi="Times New Roman" w:cs="Times New Roman"/>
          <w:sz w:val="24"/>
          <w:szCs w:val="24"/>
          <w:highlight w:val="white"/>
        </w:rPr>
        <w:lastRenderedPageBreak/>
        <w:t>respondents. Surveys are especially useful when one wants information on the ideas</w:t>
      </w:r>
      <w:r>
        <w:rPr>
          <w:rFonts w:ascii="Times New Roman" w:hAnsi="Times New Roman" w:cs="Times New Roman"/>
          <w:sz w:val="24"/>
          <w:szCs w:val="24"/>
          <w:highlight w:val="white"/>
        </w:rPr>
        <w:t xml:space="preserve"> </w:t>
      </w:r>
      <w:proofErr w:type="spellStart"/>
      <w:proofErr w:type="gramStart"/>
      <w:r>
        <w:rPr>
          <w:rFonts w:ascii="Times New Roman" w:hAnsi="Times New Roman" w:cs="Times New Roman"/>
          <w:sz w:val="24"/>
          <w:szCs w:val="24"/>
          <w:highlight w:val="white"/>
        </w:rPr>
        <w:t>andfeedback</w:t>
      </w:r>
      <w:proofErr w:type="spellEnd"/>
      <w:proofErr w:type="gramEnd"/>
      <w:r>
        <w:rPr>
          <w:rFonts w:ascii="Times New Roman" w:hAnsi="Times New Roman" w:cs="Times New Roman"/>
          <w:sz w:val="24"/>
          <w:szCs w:val="24"/>
          <w:highlight w:val="white"/>
        </w:rPr>
        <w:t xml:space="preserve"> of the employees (</w:t>
      </w:r>
      <w:r w:rsidRPr="006F7140">
        <w:rPr>
          <w:rFonts w:ascii="Times New Roman" w:eastAsia="Times New Roman" w:hAnsi="Times New Roman" w:cs="Times New Roman"/>
          <w:color w:val="000000"/>
          <w:sz w:val="24"/>
          <w:szCs w:val="24"/>
        </w:rPr>
        <w:t>CIPD 2023a)</w:t>
      </w:r>
      <w:r>
        <w:rPr>
          <w:rFonts w:ascii="Times New Roman" w:eastAsia="Times New Roman" w:hAnsi="Times New Roman" w:cs="Times New Roman"/>
          <w:color w:val="000000"/>
          <w:sz w:val="24"/>
          <w:szCs w:val="24"/>
        </w:rPr>
        <w:t>.</w:t>
      </w:r>
      <w:r w:rsidRPr="00AB0A89">
        <w:rPr>
          <w:rFonts w:ascii="Times New Roman" w:hAnsi="Times New Roman" w:cs="Times New Roman"/>
          <w:sz w:val="24"/>
          <w:szCs w:val="24"/>
          <w:highlight w:val="white"/>
        </w:rPr>
        <w:t xml:space="preserve"> They enable the collection of a vast amount of data in an orderly fashion and thus facilitate comparison and statistical analyses</w:t>
      </w:r>
      <w:r>
        <w:rPr>
          <w:rFonts w:ascii="Times New Roman" w:hAnsi="Times New Roman" w:cs="Times New Roman"/>
          <w:sz w:val="24"/>
          <w:szCs w:val="24"/>
          <w:highlight w:val="white"/>
        </w:rPr>
        <w:t xml:space="preserve"> (</w:t>
      </w:r>
      <w:r w:rsidRPr="006F7140">
        <w:rPr>
          <w:rFonts w:ascii="Times New Roman" w:eastAsia="Times New Roman" w:hAnsi="Times New Roman" w:cs="Times New Roman"/>
          <w:color w:val="000000"/>
          <w:sz w:val="24"/>
          <w:szCs w:val="24"/>
        </w:rPr>
        <w:t>CIPD 2023a)</w:t>
      </w:r>
      <w:r>
        <w:rPr>
          <w:rFonts w:ascii="Times New Roman" w:eastAsia="Times New Roman" w:hAnsi="Times New Roman" w:cs="Times New Roman"/>
          <w:color w:val="000000"/>
          <w:sz w:val="24"/>
          <w:szCs w:val="24"/>
        </w:rPr>
        <w:t>.</w:t>
      </w:r>
      <w:r w:rsidRPr="00AB0A89">
        <w:rPr>
          <w:rFonts w:ascii="Times New Roman" w:hAnsi="Times New Roman" w:cs="Times New Roman"/>
          <w:sz w:val="24"/>
          <w:szCs w:val="24"/>
          <w:highlight w:val="white"/>
        </w:rPr>
        <w:t xml:space="preserve"> Longitudinal studies and cross-sectional studies are the two major types of survey designs. Longitudinal studies design is the type that looks at changes over time, while cross-sectional studies gather data at </w:t>
      </w:r>
      <w:proofErr w:type="spellStart"/>
      <w:proofErr w:type="gramStart"/>
      <w:r w:rsidRPr="00AB0A89">
        <w:rPr>
          <w:rFonts w:ascii="Times New Roman" w:hAnsi="Times New Roman" w:cs="Times New Roman"/>
          <w:sz w:val="24"/>
          <w:szCs w:val="24"/>
          <w:highlight w:val="white"/>
        </w:rPr>
        <w:t>a</w:t>
      </w:r>
      <w:proofErr w:type="spellEnd"/>
      <w:proofErr w:type="gramEnd"/>
      <w:r w:rsidRPr="00AB0A89">
        <w:rPr>
          <w:rFonts w:ascii="Times New Roman" w:hAnsi="Times New Roman" w:cs="Times New Roman"/>
          <w:sz w:val="24"/>
          <w:szCs w:val="24"/>
          <w:highlight w:val="white"/>
        </w:rPr>
        <w:t xml:space="preserve"> exact point in time.</w:t>
      </w:r>
    </w:p>
    <w:p w14:paraId="05A4D2F7" w14:textId="77777777" w:rsidR="0037607F" w:rsidRPr="00AB0A89" w:rsidRDefault="0037607F" w:rsidP="0037607F">
      <w:pPr>
        <w:spacing w:line="360" w:lineRule="auto"/>
        <w:jc w:val="both"/>
        <w:rPr>
          <w:rFonts w:ascii="Times New Roman" w:hAnsi="Times New Roman" w:cs="Times New Roman"/>
          <w:sz w:val="24"/>
          <w:szCs w:val="24"/>
        </w:rPr>
      </w:pPr>
      <w:r w:rsidRPr="00AB0A89">
        <w:rPr>
          <w:rFonts w:ascii="Times New Roman" w:hAnsi="Times New Roman" w:cs="Times New Roman"/>
          <w:sz w:val="24"/>
          <w:szCs w:val="24"/>
          <w:highlight w:val="white"/>
        </w:rPr>
        <w:t>A</w:t>
      </w:r>
      <w:r>
        <w:rPr>
          <w:rFonts w:ascii="Times New Roman" w:hAnsi="Times New Roman" w:cs="Times New Roman"/>
          <w:sz w:val="24"/>
          <w:szCs w:val="24"/>
          <w:highlight w:val="white"/>
        </w:rPr>
        <w:t>n interview</w:t>
      </w:r>
      <w:r w:rsidRPr="00AB0A89">
        <w:rPr>
          <w:rFonts w:ascii="Times New Roman" w:hAnsi="Times New Roman" w:cs="Times New Roman"/>
          <w:sz w:val="24"/>
          <w:szCs w:val="24"/>
          <w:highlight w:val="white"/>
        </w:rPr>
        <w:t xml:space="preserve"> method as a strategy was used by the researcher to study the training and development (T&amp;D) </w:t>
      </w:r>
      <w:proofErr w:type="spellStart"/>
      <w:r w:rsidRPr="00AB0A89">
        <w:rPr>
          <w:rFonts w:ascii="Times New Roman" w:hAnsi="Times New Roman" w:cs="Times New Roman"/>
          <w:sz w:val="24"/>
          <w:szCs w:val="24"/>
          <w:highlight w:val="white"/>
        </w:rPr>
        <w:t>organisational</w:t>
      </w:r>
      <w:proofErr w:type="spellEnd"/>
      <w:r w:rsidRPr="00AB0A89">
        <w:rPr>
          <w:rFonts w:ascii="Times New Roman" w:hAnsi="Times New Roman" w:cs="Times New Roman"/>
          <w:sz w:val="24"/>
          <w:szCs w:val="24"/>
          <w:highlight w:val="white"/>
        </w:rPr>
        <w:t xml:space="preserve"> performance relationship within the pharmaceutical industry. The survey method of taking the interview through </w:t>
      </w:r>
      <w:proofErr w:type="gramStart"/>
      <w:r>
        <w:rPr>
          <w:rFonts w:ascii="Times New Roman" w:hAnsi="Times New Roman" w:cs="Times New Roman"/>
          <w:sz w:val="24"/>
          <w:szCs w:val="24"/>
          <w:highlight w:val="white"/>
        </w:rPr>
        <w:t>teams</w:t>
      </w:r>
      <w:proofErr w:type="gramEnd"/>
      <w:r>
        <w:rPr>
          <w:rFonts w:ascii="Times New Roman" w:hAnsi="Times New Roman" w:cs="Times New Roman"/>
          <w:sz w:val="24"/>
          <w:szCs w:val="24"/>
          <w:highlight w:val="white"/>
        </w:rPr>
        <w:t xml:space="preserve"> meetings</w:t>
      </w:r>
      <w:r w:rsidRPr="00AB0A89">
        <w:rPr>
          <w:rFonts w:ascii="Times New Roman" w:hAnsi="Times New Roman" w:cs="Times New Roman"/>
          <w:sz w:val="24"/>
          <w:szCs w:val="24"/>
          <w:highlight w:val="white"/>
        </w:rPr>
        <w:t xml:space="preserve"> is the most appropriate since it collects information from </w:t>
      </w:r>
      <w:r>
        <w:rPr>
          <w:rFonts w:ascii="Times New Roman" w:hAnsi="Times New Roman" w:cs="Times New Roman"/>
          <w:sz w:val="24"/>
          <w:szCs w:val="24"/>
          <w:highlight w:val="white"/>
        </w:rPr>
        <w:t xml:space="preserve">several </w:t>
      </w:r>
      <w:r w:rsidRPr="00AB0A89">
        <w:rPr>
          <w:rFonts w:ascii="Times New Roman" w:hAnsi="Times New Roman" w:cs="Times New Roman"/>
          <w:sz w:val="24"/>
          <w:szCs w:val="24"/>
          <w:highlight w:val="white"/>
        </w:rPr>
        <w:t xml:space="preserve">employees in different pharmaceutical establishments to obtain diverse perspectives on T&amp;D procedures (Team, 2022). Surveys provide an excellent standardized framework over which processing and analysis of quantitative data can be efficiently carried out, making it possible for the study to identify trends and draw some </w:t>
      </w:r>
      <w:proofErr w:type="gramStart"/>
      <w:r w:rsidRPr="00AB0A89">
        <w:rPr>
          <w:rFonts w:ascii="Times New Roman" w:hAnsi="Times New Roman" w:cs="Times New Roman"/>
          <w:sz w:val="24"/>
          <w:szCs w:val="24"/>
          <w:highlight w:val="white"/>
        </w:rPr>
        <w:t>conclusions</w:t>
      </w:r>
      <w:r>
        <w:rPr>
          <w:rFonts w:ascii="Times New Roman" w:hAnsi="Times New Roman" w:cs="Times New Roman"/>
          <w:sz w:val="24"/>
          <w:szCs w:val="24"/>
          <w:highlight w:val="white"/>
        </w:rPr>
        <w:t>(</w:t>
      </w:r>
      <w:proofErr w:type="gramEnd"/>
      <w:r w:rsidRPr="006F7140">
        <w:rPr>
          <w:rFonts w:ascii="Times New Roman" w:eastAsia="Times New Roman" w:hAnsi="Times New Roman" w:cs="Times New Roman"/>
          <w:color w:val="000000"/>
          <w:sz w:val="24"/>
          <w:szCs w:val="24"/>
        </w:rPr>
        <w:t>CIPD 2023a)</w:t>
      </w:r>
      <w:r>
        <w:rPr>
          <w:rFonts w:ascii="Times New Roman" w:eastAsia="Times New Roman" w:hAnsi="Times New Roman" w:cs="Times New Roman"/>
          <w:color w:val="000000"/>
          <w:sz w:val="24"/>
          <w:szCs w:val="24"/>
        </w:rPr>
        <w:t>.</w:t>
      </w:r>
      <w:r w:rsidRPr="00AB0A89">
        <w:rPr>
          <w:rFonts w:ascii="Times New Roman" w:hAnsi="Times New Roman" w:cs="Times New Roman"/>
          <w:sz w:val="24"/>
          <w:szCs w:val="24"/>
          <w:highlight w:val="white"/>
        </w:rPr>
        <w:t xml:space="preserve"> Surveys are the best approach to investigate </w:t>
      </w:r>
      <w:proofErr w:type="spellStart"/>
      <w:r w:rsidRPr="00AB0A89">
        <w:rPr>
          <w:rFonts w:ascii="Times New Roman" w:hAnsi="Times New Roman" w:cs="Times New Roman"/>
          <w:sz w:val="24"/>
          <w:szCs w:val="24"/>
          <w:highlight w:val="white"/>
        </w:rPr>
        <w:t>organisational</w:t>
      </w:r>
      <w:proofErr w:type="spellEnd"/>
      <w:r w:rsidRPr="00AB0A89">
        <w:rPr>
          <w:rFonts w:ascii="Times New Roman" w:hAnsi="Times New Roman" w:cs="Times New Roman"/>
          <w:sz w:val="24"/>
          <w:szCs w:val="24"/>
          <w:highlight w:val="white"/>
        </w:rPr>
        <w:t xml:space="preserve"> processes within the fast-moving pharmaceutical industry, as they turn out to be conveniently scalable and affordable for that top end. This design guarantees that the results are reliable, representative, and pertinent to the goals of the study.</w:t>
      </w:r>
    </w:p>
    <w:p w14:paraId="51866830" w14:textId="77777777" w:rsidR="006F7140" w:rsidRPr="00300FA2" w:rsidRDefault="006F7140" w:rsidP="006F7140">
      <w:pPr>
        <w:pStyle w:val="Heading2"/>
        <w:spacing w:line="360" w:lineRule="auto"/>
        <w:rPr>
          <w:rFonts w:cs="Times New Roman"/>
        </w:rPr>
      </w:pPr>
      <w:r w:rsidRPr="00300FA2">
        <w:rPr>
          <w:rFonts w:cs="Times New Roman"/>
        </w:rPr>
        <w:t>3.6 Research Strategy</w:t>
      </w:r>
      <w:bookmarkEnd w:id="31"/>
      <w:bookmarkEnd w:id="32"/>
    </w:p>
    <w:p w14:paraId="324EBB5D" w14:textId="77777777" w:rsidR="00A56876" w:rsidRPr="00AB0A89" w:rsidRDefault="00A56876" w:rsidP="00A56876">
      <w:pPr>
        <w:spacing w:before="240" w:after="240" w:line="360" w:lineRule="auto"/>
        <w:jc w:val="both"/>
        <w:rPr>
          <w:rFonts w:ascii="Times New Roman" w:hAnsi="Times New Roman" w:cs="Times New Roman"/>
          <w:sz w:val="24"/>
          <w:szCs w:val="24"/>
        </w:rPr>
      </w:pPr>
      <w:bookmarkStart w:id="33" w:name="_Toc184141564"/>
      <w:bookmarkStart w:id="34" w:name="_Toc184279007"/>
      <w:r w:rsidRPr="00AB0A89">
        <w:rPr>
          <w:rFonts w:ascii="Times New Roman" w:hAnsi="Times New Roman" w:cs="Times New Roman"/>
          <w:sz w:val="24"/>
          <w:szCs w:val="24"/>
        </w:rPr>
        <w:t>Research strategy is a step-by-step plan that guides the action of the researcher to achieve their research goals, systematically in the aspect of quantitative and qualitative methods</w:t>
      </w: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Taherdoost,H</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2020</w:t>
      </w:r>
      <w:r w:rsidRPr="00AB0A89">
        <w:rPr>
          <w:rFonts w:ascii="Times New Roman" w:hAnsi="Times New Roman" w:cs="Times New Roman"/>
          <w:sz w:val="24"/>
          <w:szCs w:val="24"/>
        </w:rPr>
        <w:t>).</w:t>
      </w:r>
      <w:r w:rsidRPr="00AB0A89">
        <w:rPr>
          <w:rFonts w:ascii="Times New Roman" w:hAnsi="Times New Roman" w:cs="Times New Roman"/>
          <w:sz w:val="24"/>
          <w:szCs w:val="24"/>
          <w:highlight w:val="white"/>
        </w:rPr>
        <w:t xml:space="preserve"> </w:t>
      </w:r>
      <w:r w:rsidRPr="00AB0A89">
        <w:rPr>
          <w:rFonts w:ascii="Times New Roman" w:hAnsi="Times New Roman" w:cs="Times New Roman"/>
          <w:sz w:val="24"/>
          <w:szCs w:val="24"/>
        </w:rPr>
        <w:t xml:space="preserve">Also, it is a plan and methodology undertaken to achieve research objectives and serves as a roadmap to collect, analyze, and interpret the data. Various Names for Research Strategies involve experimental, survey, case study, ethnography, and grounded theory. </w:t>
      </w:r>
      <w:r w:rsidRPr="00AB0A89">
        <w:rPr>
          <w:rFonts w:ascii="Times New Roman" w:hAnsi="Times New Roman" w:cs="Times New Roman"/>
          <w:sz w:val="24"/>
          <w:szCs w:val="24"/>
          <w:highlight w:val="white"/>
        </w:rPr>
        <w:t xml:space="preserve">Quantitative research </w:t>
      </w:r>
      <w:r w:rsidRPr="00AB0A89">
        <w:rPr>
          <w:rFonts w:ascii="Times New Roman" w:hAnsi="Times New Roman" w:cs="Times New Roman"/>
          <w:sz w:val="24"/>
          <w:szCs w:val="24"/>
        </w:rPr>
        <w:t xml:space="preserve">is a research methodology which involves collecting and analyzing numerical data to understand, describe, and predict phenomena (Admin, 2022). </w:t>
      </w:r>
      <w:r>
        <w:rPr>
          <w:rFonts w:ascii="Times New Roman" w:hAnsi="Times New Roman" w:cs="Times New Roman"/>
          <w:sz w:val="24"/>
          <w:szCs w:val="24"/>
        </w:rPr>
        <w:t>According to (</w:t>
      </w:r>
      <w:proofErr w:type="spellStart"/>
      <w:r w:rsidRPr="006F7140">
        <w:rPr>
          <w:rFonts w:ascii="Times New Roman" w:hAnsi="Times New Roman" w:cs="Times New Roman"/>
          <w:sz w:val="24"/>
          <w:szCs w:val="24"/>
        </w:rPr>
        <w:t>Busetto</w:t>
      </w:r>
      <w:proofErr w:type="spellEnd"/>
      <w:r w:rsidRPr="006F7140">
        <w:rPr>
          <w:rFonts w:ascii="Times New Roman" w:hAnsi="Times New Roman" w:cs="Times New Roman"/>
          <w:sz w:val="24"/>
          <w:szCs w:val="24"/>
        </w:rPr>
        <w:t xml:space="preserve">, L., </w:t>
      </w:r>
      <w:r>
        <w:rPr>
          <w:rFonts w:ascii="Times New Roman" w:hAnsi="Times New Roman" w:cs="Times New Roman"/>
          <w:sz w:val="24"/>
          <w:szCs w:val="24"/>
        </w:rPr>
        <w:t xml:space="preserve">et al </w:t>
      </w:r>
      <w:r w:rsidRPr="006F7140">
        <w:rPr>
          <w:rFonts w:ascii="Times New Roman" w:hAnsi="Times New Roman" w:cs="Times New Roman"/>
          <w:sz w:val="24"/>
          <w:szCs w:val="24"/>
        </w:rPr>
        <w:t>2020)</w:t>
      </w:r>
      <w:r>
        <w:rPr>
          <w:rFonts w:ascii="Times New Roman" w:hAnsi="Times New Roman" w:cs="Times New Roman"/>
          <w:sz w:val="24"/>
          <w:szCs w:val="24"/>
        </w:rPr>
        <w:t>,</w:t>
      </w:r>
      <w:r w:rsidRPr="006F7140">
        <w:rPr>
          <w:rFonts w:ascii="Times New Roman" w:hAnsi="Times New Roman" w:cs="Times New Roman"/>
          <w:sz w:val="24"/>
          <w:szCs w:val="24"/>
        </w:rPr>
        <w:t xml:space="preserve"> </w:t>
      </w:r>
      <w:r w:rsidRPr="00AB0A89">
        <w:rPr>
          <w:rFonts w:ascii="Times New Roman" w:hAnsi="Times New Roman" w:cs="Times New Roman"/>
          <w:sz w:val="24"/>
          <w:szCs w:val="24"/>
        </w:rPr>
        <w:t xml:space="preserve">Qualitative research is a way to study the nature of phenomena, such as their quality, manifestations, and context. It is based on data analysis, document analysis, different theoretical frameworks and the collection of data from different secondary sources (University of Texas Arlington, 2019).  The interview is the part of the survey which </w:t>
      </w:r>
      <w:proofErr w:type="spellStart"/>
      <w:proofErr w:type="gramStart"/>
      <w:r>
        <w:rPr>
          <w:rFonts w:ascii="Times New Roman" w:hAnsi="Times New Roman" w:cs="Times New Roman"/>
          <w:sz w:val="24"/>
          <w:szCs w:val="24"/>
        </w:rPr>
        <w:t>is</w:t>
      </w:r>
      <w:r w:rsidRPr="00AB0A89">
        <w:rPr>
          <w:rFonts w:ascii="Times New Roman" w:hAnsi="Times New Roman" w:cs="Times New Roman"/>
          <w:sz w:val="24"/>
          <w:szCs w:val="24"/>
        </w:rPr>
        <w:t>included</w:t>
      </w:r>
      <w:proofErr w:type="spellEnd"/>
      <w:proofErr w:type="gramEnd"/>
      <w:r w:rsidRPr="00AB0A89">
        <w:rPr>
          <w:rFonts w:ascii="Times New Roman" w:hAnsi="Times New Roman" w:cs="Times New Roman"/>
          <w:sz w:val="24"/>
          <w:szCs w:val="24"/>
        </w:rPr>
        <w:t xml:space="preserve"> in Qualitative research methods</w:t>
      </w:r>
      <w:r>
        <w:rPr>
          <w:rFonts w:ascii="Times New Roman" w:hAnsi="Times New Roman" w:cs="Times New Roman"/>
          <w:sz w:val="24"/>
          <w:szCs w:val="24"/>
        </w:rPr>
        <w:t xml:space="preserve">. </w:t>
      </w:r>
      <w:r w:rsidRPr="00AB0A89">
        <w:rPr>
          <w:rFonts w:ascii="Times New Roman" w:hAnsi="Times New Roman" w:cs="Times New Roman"/>
          <w:sz w:val="24"/>
          <w:szCs w:val="24"/>
        </w:rPr>
        <w:t>Th</w:t>
      </w:r>
      <w:r>
        <w:rPr>
          <w:rFonts w:ascii="Times New Roman" w:hAnsi="Times New Roman" w:cs="Times New Roman"/>
          <w:sz w:val="24"/>
          <w:szCs w:val="24"/>
        </w:rPr>
        <w:t>is</w:t>
      </w:r>
      <w:r w:rsidRPr="00AB0A89">
        <w:rPr>
          <w:rFonts w:ascii="Times New Roman" w:hAnsi="Times New Roman" w:cs="Times New Roman"/>
          <w:sz w:val="24"/>
          <w:szCs w:val="24"/>
        </w:rPr>
        <w:t xml:space="preserve"> approach is ideal for understanding the current practices, perceptions, and outcomes </w:t>
      </w:r>
      <w:r w:rsidRPr="00AB0A89">
        <w:rPr>
          <w:rFonts w:ascii="Times New Roman" w:hAnsi="Times New Roman" w:cs="Times New Roman"/>
          <w:sz w:val="24"/>
          <w:szCs w:val="24"/>
        </w:rPr>
        <w:lastRenderedPageBreak/>
        <w:t>without influencing the variables. The present study utilized a</w:t>
      </w:r>
      <w:r>
        <w:rPr>
          <w:rFonts w:ascii="Times New Roman" w:hAnsi="Times New Roman" w:cs="Times New Roman"/>
          <w:sz w:val="24"/>
          <w:szCs w:val="24"/>
        </w:rPr>
        <w:t>n</w:t>
      </w:r>
      <w:r w:rsidRPr="00AB0A89">
        <w:rPr>
          <w:rFonts w:ascii="Times New Roman" w:hAnsi="Times New Roman" w:cs="Times New Roman"/>
          <w:sz w:val="24"/>
          <w:szCs w:val="24"/>
        </w:rPr>
        <w:t xml:space="preserve"> </w:t>
      </w:r>
      <w:r>
        <w:rPr>
          <w:rFonts w:ascii="Times New Roman" w:hAnsi="Times New Roman" w:cs="Times New Roman"/>
          <w:sz w:val="24"/>
          <w:szCs w:val="24"/>
        </w:rPr>
        <w:t>interview</w:t>
      </w:r>
      <w:r w:rsidRPr="00AB0A89">
        <w:rPr>
          <w:rFonts w:ascii="Times New Roman" w:hAnsi="Times New Roman" w:cs="Times New Roman"/>
          <w:sz w:val="24"/>
          <w:szCs w:val="24"/>
        </w:rPr>
        <w:t xml:space="preserve"> technique where </w:t>
      </w:r>
      <w:r>
        <w:rPr>
          <w:rFonts w:ascii="Times New Roman" w:hAnsi="Times New Roman" w:cs="Times New Roman"/>
          <w:sz w:val="24"/>
          <w:szCs w:val="24"/>
        </w:rPr>
        <w:t>10</w:t>
      </w:r>
      <w:r w:rsidRPr="00AB0A89">
        <w:rPr>
          <w:rFonts w:ascii="Times New Roman" w:hAnsi="Times New Roman" w:cs="Times New Roman"/>
          <w:sz w:val="24"/>
          <w:szCs w:val="24"/>
        </w:rPr>
        <w:t xml:space="preserve"> employees were </w:t>
      </w:r>
      <w:r>
        <w:rPr>
          <w:rFonts w:ascii="Times New Roman" w:hAnsi="Times New Roman" w:cs="Times New Roman"/>
          <w:sz w:val="24"/>
          <w:szCs w:val="24"/>
        </w:rPr>
        <w:t>interviewed through Teams</w:t>
      </w:r>
      <w:r w:rsidRPr="00AB0A89">
        <w:rPr>
          <w:rFonts w:ascii="Times New Roman" w:hAnsi="Times New Roman" w:cs="Times New Roman"/>
          <w:sz w:val="24"/>
          <w:szCs w:val="24"/>
        </w:rPr>
        <w:t xml:space="preserve">. </w:t>
      </w:r>
      <w:r>
        <w:rPr>
          <w:rFonts w:ascii="Times New Roman" w:hAnsi="Times New Roman" w:cs="Times New Roman"/>
          <w:sz w:val="24"/>
          <w:szCs w:val="24"/>
        </w:rPr>
        <w:t>Interviews were</w:t>
      </w:r>
      <w:r w:rsidRPr="00AB0A89">
        <w:rPr>
          <w:rFonts w:ascii="Times New Roman" w:hAnsi="Times New Roman" w:cs="Times New Roman"/>
          <w:sz w:val="24"/>
          <w:szCs w:val="24"/>
        </w:rPr>
        <w:t xml:space="preserve"> effective for collecting data from remote places, ensuring ease of use, accessibility, and data integrity. </w:t>
      </w:r>
      <w:r>
        <w:rPr>
          <w:rFonts w:ascii="Times New Roman" w:hAnsi="Times New Roman" w:cs="Times New Roman"/>
          <w:sz w:val="24"/>
          <w:szCs w:val="24"/>
        </w:rPr>
        <w:t xml:space="preserve">It </w:t>
      </w:r>
      <w:r w:rsidRPr="00AB0A89">
        <w:rPr>
          <w:rFonts w:ascii="Times New Roman" w:hAnsi="Times New Roman" w:cs="Times New Roman"/>
          <w:sz w:val="24"/>
          <w:szCs w:val="24"/>
        </w:rPr>
        <w:t xml:space="preserve">is best suited for capturing the employees' perspectives on training and development. </w:t>
      </w:r>
    </w:p>
    <w:p w14:paraId="3EE6ECC3" w14:textId="77777777" w:rsidR="006F7140" w:rsidRPr="00300FA2" w:rsidRDefault="006F7140" w:rsidP="006F7140">
      <w:pPr>
        <w:pStyle w:val="Heading2"/>
        <w:spacing w:line="360" w:lineRule="auto"/>
        <w:rPr>
          <w:rFonts w:cs="Times New Roman"/>
        </w:rPr>
      </w:pPr>
      <w:r w:rsidRPr="00300FA2">
        <w:rPr>
          <w:rFonts w:cs="Times New Roman"/>
        </w:rPr>
        <w:t>3.7 Research Choice</w:t>
      </w:r>
      <w:bookmarkEnd w:id="33"/>
      <w:bookmarkEnd w:id="34"/>
    </w:p>
    <w:p w14:paraId="2987EFEB" w14:textId="77777777" w:rsidR="00E877A6" w:rsidRPr="00AB0A89" w:rsidRDefault="00E877A6" w:rsidP="00E877A6">
      <w:pPr>
        <w:spacing w:line="360" w:lineRule="auto"/>
        <w:jc w:val="both"/>
        <w:rPr>
          <w:rFonts w:ascii="Times New Roman" w:hAnsi="Times New Roman" w:cs="Times New Roman"/>
          <w:sz w:val="24"/>
          <w:szCs w:val="24"/>
        </w:rPr>
      </w:pPr>
      <w:bookmarkStart w:id="35" w:name="_Toc184141565"/>
      <w:bookmarkStart w:id="36" w:name="_Toc184279008"/>
      <w:r w:rsidRPr="00AB0A89">
        <w:rPr>
          <w:rFonts w:ascii="Times New Roman" w:hAnsi="Times New Roman" w:cs="Times New Roman"/>
          <w:sz w:val="24"/>
          <w:szCs w:val="24"/>
        </w:rPr>
        <w:t xml:space="preserve">The research Choice is the part of the research Onion which helps to answer the research questions and align with the research objectives. The research choices help to </w:t>
      </w:r>
      <w:proofErr w:type="spellStart"/>
      <w:r w:rsidRPr="00AB0A89">
        <w:rPr>
          <w:rFonts w:ascii="Times New Roman" w:hAnsi="Times New Roman" w:cs="Times New Roman"/>
          <w:sz w:val="24"/>
          <w:szCs w:val="24"/>
        </w:rPr>
        <w:t>analyse</w:t>
      </w:r>
      <w:proofErr w:type="spellEnd"/>
      <w:r w:rsidRPr="00AB0A89">
        <w:rPr>
          <w:rFonts w:ascii="Times New Roman" w:hAnsi="Times New Roman" w:cs="Times New Roman"/>
          <w:sz w:val="24"/>
          <w:szCs w:val="24"/>
        </w:rPr>
        <w:t xml:space="preserve"> the type of data based on the collection techniques and data collection procedure (</w:t>
      </w:r>
      <w:r>
        <w:rPr>
          <w:rFonts w:ascii="Times New Roman" w:hAnsi="Times New Roman" w:cs="Times New Roman"/>
          <w:sz w:val="24"/>
          <w:szCs w:val="24"/>
        </w:rPr>
        <w:t>Saunders, 2019</w:t>
      </w:r>
      <w:r w:rsidRPr="00AB0A89">
        <w:rPr>
          <w:rFonts w:ascii="Times New Roman" w:hAnsi="Times New Roman" w:cs="Times New Roman"/>
          <w:sz w:val="24"/>
          <w:szCs w:val="24"/>
        </w:rPr>
        <w:t>). The research choices are based on the different aspects such as qualitative, quantitative and mixed methods. The types of research choices include Mono-method, multi-method and Mixed-methods. The monomethod of research choices depicts the collection and collection of data through either qualitative or quantitative approaches (S</w:t>
      </w:r>
      <w:r>
        <w:rPr>
          <w:rFonts w:ascii="Times New Roman" w:hAnsi="Times New Roman" w:cs="Times New Roman"/>
          <w:sz w:val="24"/>
          <w:szCs w:val="24"/>
        </w:rPr>
        <w:t>aunders,2019</w:t>
      </w:r>
      <w:r w:rsidRPr="00AB0A89">
        <w:rPr>
          <w:rFonts w:ascii="Times New Roman" w:hAnsi="Times New Roman" w:cs="Times New Roman"/>
          <w:sz w:val="24"/>
          <w:szCs w:val="24"/>
        </w:rPr>
        <w:t xml:space="preserve">). The multi-method research includes more than one method qualitative or quantitative to analyze the research program. Multi-method research choice can be more than one qualitative research method and deciding on two different quantitative methods.  The mixed methods research choice includes both qualitative and quantitative data aligning with the research question. </w:t>
      </w:r>
      <w:r>
        <w:rPr>
          <w:rFonts w:ascii="Times New Roman" w:hAnsi="Times New Roman" w:cs="Times New Roman"/>
          <w:sz w:val="24"/>
          <w:szCs w:val="24"/>
        </w:rPr>
        <w:t xml:space="preserve">According to </w:t>
      </w:r>
      <w:r w:rsidRPr="00AB0A89">
        <w:rPr>
          <w:rFonts w:ascii="Times New Roman" w:hAnsi="Times New Roman" w:cs="Times New Roman"/>
          <w:sz w:val="24"/>
          <w:szCs w:val="24"/>
        </w:rPr>
        <w:t>(University of Texas Arlington, 2019)</w:t>
      </w:r>
      <w:r>
        <w:rPr>
          <w:rFonts w:ascii="Times New Roman" w:hAnsi="Times New Roman" w:cs="Times New Roman"/>
          <w:sz w:val="24"/>
          <w:szCs w:val="24"/>
        </w:rPr>
        <w:t>, t</w:t>
      </w:r>
      <w:r w:rsidRPr="00AB0A89">
        <w:rPr>
          <w:rFonts w:ascii="Times New Roman" w:hAnsi="Times New Roman" w:cs="Times New Roman"/>
          <w:sz w:val="24"/>
          <w:szCs w:val="24"/>
        </w:rPr>
        <w:t>he mixed method research</w:t>
      </w:r>
      <w:r>
        <w:rPr>
          <w:rFonts w:ascii="Times New Roman" w:hAnsi="Times New Roman" w:cs="Times New Roman"/>
          <w:sz w:val="24"/>
          <w:szCs w:val="24"/>
        </w:rPr>
        <w:t xml:space="preserve"> is </w:t>
      </w:r>
      <w:proofErr w:type="gramStart"/>
      <w:r>
        <w:rPr>
          <w:rFonts w:ascii="Times New Roman" w:hAnsi="Times New Roman" w:cs="Times New Roman"/>
          <w:sz w:val="24"/>
          <w:szCs w:val="24"/>
        </w:rPr>
        <w:t>referring that</w:t>
      </w:r>
      <w:proofErr w:type="gramEnd"/>
      <w:r w:rsidRPr="00AB0A89">
        <w:rPr>
          <w:rFonts w:ascii="Times New Roman" w:hAnsi="Times New Roman" w:cs="Times New Roman"/>
          <w:sz w:val="24"/>
          <w:szCs w:val="24"/>
        </w:rPr>
        <w:t xml:space="preserve"> </w:t>
      </w:r>
      <w:r>
        <w:rPr>
          <w:rFonts w:ascii="Times New Roman" w:hAnsi="Times New Roman" w:cs="Times New Roman"/>
          <w:sz w:val="24"/>
          <w:szCs w:val="24"/>
        </w:rPr>
        <w:t xml:space="preserve">it </w:t>
      </w:r>
      <w:r w:rsidRPr="00AB0A89">
        <w:rPr>
          <w:rFonts w:ascii="Times New Roman" w:hAnsi="Times New Roman" w:cs="Times New Roman"/>
          <w:sz w:val="24"/>
          <w:szCs w:val="24"/>
        </w:rPr>
        <w:t xml:space="preserve">helps to mitigate the research queries through </w:t>
      </w:r>
      <w:r>
        <w:rPr>
          <w:rFonts w:ascii="Times New Roman" w:hAnsi="Times New Roman" w:cs="Times New Roman"/>
          <w:sz w:val="24"/>
          <w:szCs w:val="24"/>
        </w:rPr>
        <w:t>‘</w:t>
      </w:r>
      <w:r w:rsidRPr="00AB0A89">
        <w:rPr>
          <w:rFonts w:ascii="Times New Roman" w:hAnsi="Times New Roman" w:cs="Times New Roman"/>
          <w:sz w:val="24"/>
          <w:szCs w:val="24"/>
        </w:rPr>
        <w:t>qualitative</w:t>
      </w:r>
      <w:r>
        <w:rPr>
          <w:rFonts w:ascii="Times New Roman" w:hAnsi="Times New Roman" w:cs="Times New Roman"/>
          <w:sz w:val="24"/>
          <w:szCs w:val="24"/>
        </w:rPr>
        <w:t>’</w:t>
      </w:r>
      <w:r w:rsidRPr="00AB0A89">
        <w:rPr>
          <w:rFonts w:ascii="Times New Roman" w:hAnsi="Times New Roman" w:cs="Times New Roman"/>
          <w:sz w:val="24"/>
          <w:szCs w:val="24"/>
        </w:rPr>
        <w:t xml:space="preserve"> and </w:t>
      </w:r>
      <w:r>
        <w:rPr>
          <w:rFonts w:ascii="Times New Roman" w:hAnsi="Times New Roman" w:cs="Times New Roman"/>
          <w:sz w:val="24"/>
          <w:szCs w:val="24"/>
        </w:rPr>
        <w:t>‘</w:t>
      </w:r>
      <w:r w:rsidRPr="00AB0A89">
        <w:rPr>
          <w:rFonts w:ascii="Times New Roman" w:hAnsi="Times New Roman" w:cs="Times New Roman"/>
          <w:sz w:val="24"/>
          <w:szCs w:val="24"/>
        </w:rPr>
        <w:t>quantitative</w:t>
      </w:r>
      <w:r>
        <w:rPr>
          <w:rFonts w:ascii="Times New Roman" w:hAnsi="Times New Roman" w:cs="Times New Roman"/>
          <w:sz w:val="24"/>
          <w:szCs w:val="24"/>
        </w:rPr>
        <w:t>’</w:t>
      </w:r>
      <w:r w:rsidRPr="00AB0A89">
        <w:rPr>
          <w:rFonts w:ascii="Times New Roman" w:hAnsi="Times New Roman" w:cs="Times New Roman"/>
          <w:sz w:val="24"/>
          <w:szCs w:val="24"/>
        </w:rPr>
        <w:t xml:space="preserve"> research. The mixed methods approach of research helps the researcher to achieve a more comprehensive understanding of research problems.</w:t>
      </w:r>
    </w:p>
    <w:p w14:paraId="5F0BCB7B" w14:textId="77777777" w:rsidR="00E877A6" w:rsidRPr="00AB0A89" w:rsidRDefault="00E877A6" w:rsidP="00E877A6">
      <w:pPr>
        <w:spacing w:line="360" w:lineRule="auto"/>
        <w:jc w:val="both"/>
        <w:rPr>
          <w:rFonts w:ascii="Times New Roman" w:hAnsi="Times New Roman" w:cs="Times New Roman"/>
          <w:b/>
          <w:sz w:val="24"/>
          <w:szCs w:val="24"/>
        </w:rPr>
      </w:pPr>
      <w:r w:rsidRPr="00AB0A89">
        <w:rPr>
          <w:rFonts w:ascii="Times New Roman" w:hAnsi="Times New Roman" w:cs="Times New Roman"/>
          <w:sz w:val="24"/>
          <w:szCs w:val="24"/>
        </w:rPr>
        <w:t xml:space="preserve"> This method helps the researcher in the decision-making process </w:t>
      </w:r>
      <w:proofErr w:type="gramStart"/>
      <w:r w:rsidRPr="00AB0A89">
        <w:rPr>
          <w:rFonts w:ascii="Times New Roman" w:hAnsi="Times New Roman" w:cs="Times New Roman"/>
          <w:sz w:val="24"/>
          <w:szCs w:val="24"/>
        </w:rPr>
        <w:t>and also</w:t>
      </w:r>
      <w:proofErr w:type="gramEnd"/>
      <w:r w:rsidRPr="00AB0A89">
        <w:rPr>
          <w:rFonts w:ascii="Times New Roman" w:hAnsi="Times New Roman" w:cs="Times New Roman"/>
          <w:sz w:val="24"/>
          <w:szCs w:val="24"/>
        </w:rPr>
        <w:t xml:space="preserve"> involves developing effective policies regarding different perspectives</w:t>
      </w:r>
      <w:r>
        <w:rPr>
          <w:rFonts w:ascii="Times New Roman" w:hAnsi="Times New Roman" w:cs="Times New Roman"/>
          <w:sz w:val="24"/>
          <w:szCs w:val="24"/>
        </w:rPr>
        <w:t xml:space="preserve"> </w:t>
      </w:r>
      <w:r w:rsidRPr="00AB0A89">
        <w:rPr>
          <w:rFonts w:ascii="Times New Roman" w:hAnsi="Times New Roman" w:cs="Times New Roman"/>
          <w:sz w:val="24"/>
          <w:szCs w:val="24"/>
        </w:rPr>
        <w:t xml:space="preserve">(University of Texas Arlington, 2019). The qualitative approach of the research leads to the survey methods from four different employees and managers. The qualitative approach of the research was sourced from different research scholars, journals and </w:t>
      </w:r>
      <w:r>
        <w:rPr>
          <w:rFonts w:ascii="Times New Roman" w:hAnsi="Times New Roman" w:cs="Times New Roman"/>
          <w:sz w:val="24"/>
          <w:szCs w:val="24"/>
        </w:rPr>
        <w:t>books</w:t>
      </w:r>
      <w:r w:rsidRPr="00AB0A89">
        <w:rPr>
          <w:rFonts w:ascii="Times New Roman" w:hAnsi="Times New Roman" w:cs="Times New Roman"/>
          <w:sz w:val="24"/>
          <w:szCs w:val="24"/>
        </w:rPr>
        <w:t xml:space="preserve">. The qualitative data based on the role of Training and Development in achieving </w:t>
      </w:r>
      <w:proofErr w:type="spellStart"/>
      <w:r w:rsidRPr="00AB0A89">
        <w:rPr>
          <w:rFonts w:ascii="Times New Roman" w:hAnsi="Times New Roman" w:cs="Times New Roman"/>
          <w:sz w:val="24"/>
          <w:szCs w:val="24"/>
        </w:rPr>
        <w:t>organisational</w:t>
      </w:r>
      <w:proofErr w:type="spellEnd"/>
      <w:r w:rsidRPr="00AB0A89">
        <w:rPr>
          <w:rFonts w:ascii="Times New Roman" w:hAnsi="Times New Roman" w:cs="Times New Roman"/>
          <w:sz w:val="24"/>
          <w:szCs w:val="24"/>
        </w:rPr>
        <w:t xml:space="preserve"> performance in the pharmaceutical industry has been collected from different authentic sites. The mono-method Research helps to enhance flexibility and helps in the theory generation. This strategy also helps to enhance the credibility of their research and maintains the multiple perspectives of the research.  The mono-method choice helps the research to </w:t>
      </w:r>
      <w:proofErr w:type="spellStart"/>
      <w:r w:rsidRPr="00AB0A89">
        <w:rPr>
          <w:rFonts w:ascii="Times New Roman" w:hAnsi="Times New Roman" w:cs="Times New Roman"/>
          <w:sz w:val="24"/>
          <w:szCs w:val="24"/>
        </w:rPr>
        <w:t>analyse</w:t>
      </w:r>
      <w:proofErr w:type="spellEnd"/>
      <w:r w:rsidRPr="00AB0A89">
        <w:rPr>
          <w:rFonts w:ascii="Times New Roman" w:hAnsi="Times New Roman" w:cs="Times New Roman"/>
          <w:sz w:val="24"/>
          <w:szCs w:val="24"/>
        </w:rPr>
        <w:t xml:space="preserve"> the training and development in enhancing the performance of the </w:t>
      </w:r>
      <w:proofErr w:type="spellStart"/>
      <w:r w:rsidRPr="00AB0A89">
        <w:rPr>
          <w:rFonts w:ascii="Times New Roman" w:hAnsi="Times New Roman" w:cs="Times New Roman"/>
          <w:sz w:val="24"/>
          <w:szCs w:val="24"/>
        </w:rPr>
        <w:t>organisation</w:t>
      </w:r>
      <w:proofErr w:type="spellEnd"/>
      <w:r w:rsidRPr="00AB0A89">
        <w:rPr>
          <w:rFonts w:ascii="Times New Roman" w:hAnsi="Times New Roman" w:cs="Times New Roman"/>
          <w:sz w:val="24"/>
          <w:szCs w:val="24"/>
        </w:rPr>
        <w:t xml:space="preserve"> in the pharmaceutical industry (Harvard Catalyst, 2022). The mono-method research choice helps the </w:t>
      </w:r>
      <w:r w:rsidRPr="00AB0A89">
        <w:rPr>
          <w:rFonts w:ascii="Times New Roman" w:hAnsi="Times New Roman" w:cs="Times New Roman"/>
          <w:sz w:val="24"/>
          <w:szCs w:val="24"/>
        </w:rPr>
        <w:lastRenderedPageBreak/>
        <w:t xml:space="preserve">healthcare sector to learn about the personal experiences of the customers </w:t>
      </w:r>
      <w:proofErr w:type="gramStart"/>
      <w:r w:rsidRPr="00AB0A89">
        <w:rPr>
          <w:rFonts w:ascii="Times New Roman" w:hAnsi="Times New Roman" w:cs="Times New Roman"/>
          <w:sz w:val="24"/>
          <w:szCs w:val="24"/>
        </w:rPr>
        <w:t>and also</w:t>
      </w:r>
      <w:proofErr w:type="gramEnd"/>
      <w:r w:rsidRPr="00AB0A89">
        <w:rPr>
          <w:rFonts w:ascii="Times New Roman" w:hAnsi="Times New Roman" w:cs="Times New Roman"/>
          <w:sz w:val="24"/>
          <w:szCs w:val="24"/>
        </w:rPr>
        <w:t xml:space="preserve"> helps in constructing a better management strategy.  </w:t>
      </w:r>
    </w:p>
    <w:p w14:paraId="1B3F5C2C" w14:textId="77777777" w:rsidR="006F7140" w:rsidRPr="00300FA2" w:rsidRDefault="006F7140" w:rsidP="006F7140">
      <w:pPr>
        <w:pStyle w:val="Heading2"/>
        <w:spacing w:line="360" w:lineRule="auto"/>
        <w:rPr>
          <w:rFonts w:cs="Times New Roman"/>
        </w:rPr>
      </w:pPr>
      <w:r w:rsidRPr="00300FA2">
        <w:rPr>
          <w:rFonts w:cs="Times New Roman"/>
        </w:rPr>
        <w:t>3.8 Data Collection Methods</w:t>
      </w:r>
      <w:bookmarkEnd w:id="35"/>
      <w:bookmarkEnd w:id="36"/>
    </w:p>
    <w:p w14:paraId="64215DD7" w14:textId="77777777" w:rsidR="00802F29" w:rsidRPr="00AB0A89" w:rsidRDefault="00802F29" w:rsidP="00802F29">
      <w:pPr>
        <w:spacing w:line="360" w:lineRule="auto"/>
        <w:jc w:val="both"/>
        <w:rPr>
          <w:rFonts w:ascii="Times New Roman" w:hAnsi="Times New Roman" w:cs="Times New Roman"/>
          <w:sz w:val="24"/>
          <w:szCs w:val="24"/>
        </w:rPr>
      </w:pPr>
      <w:bookmarkStart w:id="37" w:name="_Toc184141566"/>
      <w:bookmarkStart w:id="38" w:name="_Toc184279009"/>
      <w:r w:rsidRPr="00AB0A89">
        <w:rPr>
          <w:rFonts w:ascii="Times New Roman" w:hAnsi="Times New Roman" w:cs="Times New Roman"/>
          <w:sz w:val="24"/>
          <w:szCs w:val="24"/>
        </w:rPr>
        <w:t xml:space="preserve">Data collection Methods are the technique which helps to collect, </w:t>
      </w:r>
      <w:proofErr w:type="spellStart"/>
      <w:r w:rsidRPr="00AB0A89">
        <w:rPr>
          <w:rFonts w:ascii="Times New Roman" w:hAnsi="Times New Roman" w:cs="Times New Roman"/>
          <w:sz w:val="24"/>
          <w:szCs w:val="24"/>
        </w:rPr>
        <w:t>analyse</w:t>
      </w:r>
      <w:proofErr w:type="spellEnd"/>
      <w:r w:rsidRPr="00AB0A89">
        <w:rPr>
          <w:rFonts w:ascii="Times New Roman" w:hAnsi="Times New Roman" w:cs="Times New Roman"/>
          <w:sz w:val="24"/>
          <w:szCs w:val="24"/>
        </w:rPr>
        <w:t xml:space="preserve"> and evaluate the data from different sources which helps in the decision-making procedure in health care sectors and other sectors (Egnyte, 2021). There </w:t>
      </w:r>
      <w:proofErr w:type="gramStart"/>
      <w:r w:rsidRPr="00AB0A89">
        <w:rPr>
          <w:rFonts w:ascii="Times New Roman" w:hAnsi="Times New Roman" w:cs="Times New Roman"/>
          <w:sz w:val="24"/>
          <w:szCs w:val="24"/>
        </w:rPr>
        <w:t>are</w:t>
      </w:r>
      <w:proofErr w:type="gramEnd"/>
      <w:r w:rsidRPr="00AB0A89">
        <w:rPr>
          <w:rFonts w:ascii="Times New Roman" w:hAnsi="Times New Roman" w:cs="Times New Roman"/>
          <w:sz w:val="24"/>
          <w:szCs w:val="24"/>
        </w:rPr>
        <w:t xml:space="preserve"> main two types of data collection methods such as primary and secondary. The secondary and primary data collection methods are based on different research methods such as qualitative and quantitative. </w:t>
      </w:r>
      <w:r>
        <w:rPr>
          <w:rFonts w:ascii="Times New Roman" w:hAnsi="Times New Roman" w:cs="Times New Roman"/>
          <w:sz w:val="24"/>
          <w:szCs w:val="24"/>
        </w:rPr>
        <w:t xml:space="preserve">According to (CIPD,2023a), </w:t>
      </w:r>
      <w:r w:rsidRPr="00AB0A89">
        <w:rPr>
          <w:rFonts w:ascii="Times New Roman" w:hAnsi="Times New Roman" w:cs="Times New Roman"/>
          <w:sz w:val="24"/>
          <w:szCs w:val="24"/>
        </w:rPr>
        <w:t>Primary data collection is the data collection process which helps to gather from the direct sources.</w:t>
      </w:r>
      <w:r>
        <w:rPr>
          <w:rFonts w:ascii="Times New Roman" w:hAnsi="Times New Roman" w:cs="Times New Roman"/>
          <w:sz w:val="24"/>
          <w:szCs w:val="24"/>
        </w:rPr>
        <w:t xml:space="preserve"> </w:t>
      </w:r>
      <w:r w:rsidRPr="00AB0A89">
        <w:rPr>
          <w:rFonts w:ascii="Times New Roman" w:hAnsi="Times New Roman" w:cs="Times New Roman"/>
          <w:sz w:val="24"/>
          <w:szCs w:val="24"/>
        </w:rPr>
        <w:t>The primary data collection includes surveys, interviews, focus groups and other direct information (</w:t>
      </w:r>
      <w:r w:rsidRPr="006F7140">
        <w:rPr>
          <w:rFonts w:ascii="Times New Roman" w:eastAsia="Times New Roman" w:hAnsi="Times New Roman" w:cs="Times New Roman"/>
          <w:color w:val="000000"/>
          <w:sz w:val="24"/>
          <w:szCs w:val="24"/>
        </w:rPr>
        <w:t>CIPD</w:t>
      </w:r>
      <w:r>
        <w:rPr>
          <w:rFonts w:ascii="Times New Roman" w:eastAsia="Times New Roman" w:hAnsi="Times New Roman" w:cs="Times New Roman"/>
          <w:color w:val="000000"/>
          <w:sz w:val="24"/>
          <w:szCs w:val="24"/>
        </w:rPr>
        <w:t xml:space="preserve">, </w:t>
      </w:r>
      <w:r w:rsidRPr="006F7140">
        <w:rPr>
          <w:rFonts w:ascii="Times New Roman" w:eastAsia="Times New Roman" w:hAnsi="Times New Roman" w:cs="Times New Roman"/>
          <w:color w:val="000000"/>
          <w:sz w:val="24"/>
          <w:szCs w:val="24"/>
        </w:rPr>
        <w:t>2023a)</w:t>
      </w:r>
      <w:r w:rsidRPr="00AB0A89">
        <w:rPr>
          <w:rFonts w:ascii="Times New Roman" w:hAnsi="Times New Roman" w:cs="Times New Roman"/>
          <w:sz w:val="24"/>
          <w:szCs w:val="24"/>
        </w:rPr>
        <w:t>. The secondary data collection method is the data collection procedure which helps to use the data collected from the other individual for different purposes from published data, non-published data and internal sources (</w:t>
      </w:r>
      <w:r w:rsidRPr="006F7140">
        <w:rPr>
          <w:rFonts w:ascii="Times New Roman" w:eastAsia="Times New Roman" w:hAnsi="Times New Roman" w:cs="Times New Roman"/>
          <w:color w:val="000000"/>
          <w:sz w:val="24"/>
          <w:szCs w:val="24"/>
        </w:rPr>
        <w:t>CIPD (2023a)</w:t>
      </w:r>
      <w:r w:rsidRPr="00AB0A89">
        <w:rPr>
          <w:rFonts w:ascii="Times New Roman" w:hAnsi="Times New Roman" w:cs="Times New Roman"/>
          <w:sz w:val="24"/>
          <w:szCs w:val="24"/>
        </w:rPr>
        <w:t>. The published data has been collected from books, journals,</w:t>
      </w:r>
      <w:r>
        <w:rPr>
          <w:rFonts w:ascii="Times New Roman" w:hAnsi="Times New Roman" w:cs="Times New Roman"/>
          <w:sz w:val="24"/>
          <w:szCs w:val="24"/>
        </w:rPr>
        <w:t xml:space="preserve"> and </w:t>
      </w:r>
      <w:r w:rsidRPr="00AB0A89">
        <w:rPr>
          <w:rFonts w:ascii="Times New Roman" w:hAnsi="Times New Roman" w:cs="Times New Roman"/>
          <w:sz w:val="24"/>
          <w:szCs w:val="24"/>
        </w:rPr>
        <w:t xml:space="preserve">articles. The unpublished data can be collected from the documented files and reviewed articles of the researcher. The internal sources of the </w:t>
      </w:r>
      <w:proofErr w:type="spellStart"/>
      <w:r w:rsidRPr="00AB0A89">
        <w:rPr>
          <w:rFonts w:ascii="Times New Roman" w:hAnsi="Times New Roman" w:cs="Times New Roman"/>
          <w:sz w:val="24"/>
          <w:szCs w:val="24"/>
        </w:rPr>
        <w:t>organisation</w:t>
      </w:r>
      <w:proofErr w:type="spellEnd"/>
      <w:r w:rsidRPr="00AB0A89">
        <w:rPr>
          <w:rFonts w:ascii="Times New Roman" w:hAnsi="Times New Roman" w:cs="Times New Roman"/>
          <w:sz w:val="24"/>
          <w:szCs w:val="24"/>
        </w:rPr>
        <w:t xml:space="preserve"> are also included in the secondary collection such as annual reports, financial records and customer </w:t>
      </w:r>
      <w:proofErr w:type="gramStart"/>
      <w:r w:rsidRPr="00AB0A89">
        <w:rPr>
          <w:rFonts w:ascii="Times New Roman" w:hAnsi="Times New Roman" w:cs="Times New Roman"/>
          <w:sz w:val="24"/>
          <w:szCs w:val="24"/>
        </w:rPr>
        <w:t>details</w:t>
      </w:r>
      <w:proofErr w:type="gramEnd"/>
      <w:r w:rsidRPr="00AB0A89">
        <w:rPr>
          <w:rFonts w:ascii="Times New Roman" w:hAnsi="Times New Roman" w:cs="Times New Roman"/>
          <w:sz w:val="24"/>
          <w:szCs w:val="24"/>
        </w:rPr>
        <w:t xml:space="preserve"> which helps to enhance the authenticity of the report.</w:t>
      </w:r>
    </w:p>
    <w:p w14:paraId="6F19E3C9" w14:textId="77777777" w:rsidR="00802F29" w:rsidRPr="00AB0A89" w:rsidRDefault="00802F29" w:rsidP="00802F29">
      <w:pPr>
        <w:spacing w:line="360" w:lineRule="auto"/>
        <w:jc w:val="both"/>
        <w:rPr>
          <w:rFonts w:ascii="Times New Roman" w:hAnsi="Times New Roman" w:cs="Times New Roman"/>
          <w:sz w:val="24"/>
          <w:szCs w:val="24"/>
        </w:rPr>
      </w:pPr>
      <w:r w:rsidRPr="00AB0A89">
        <w:rPr>
          <w:rFonts w:ascii="Times New Roman" w:hAnsi="Times New Roman" w:cs="Times New Roman"/>
          <w:sz w:val="24"/>
          <w:szCs w:val="24"/>
        </w:rPr>
        <w:t xml:space="preserve">Data collection methods for the research on the role of training and development in achieving the </w:t>
      </w:r>
      <w:proofErr w:type="spellStart"/>
      <w:r w:rsidRPr="00AB0A89">
        <w:rPr>
          <w:rFonts w:ascii="Times New Roman" w:hAnsi="Times New Roman" w:cs="Times New Roman"/>
          <w:sz w:val="24"/>
          <w:szCs w:val="24"/>
        </w:rPr>
        <w:t>organisational</w:t>
      </w:r>
      <w:proofErr w:type="spellEnd"/>
      <w:r w:rsidRPr="00AB0A89">
        <w:rPr>
          <w:rFonts w:ascii="Times New Roman" w:hAnsi="Times New Roman" w:cs="Times New Roman"/>
          <w:sz w:val="24"/>
          <w:szCs w:val="24"/>
        </w:rPr>
        <w:t xml:space="preserve"> performance of the </w:t>
      </w:r>
      <w:proofErr w:type="spellStart"/>
      <w:r w:rsidRPr="00AB0A89">
        <w:rPr>
          <w:rFonts w:ascii="Times New Roman" w:hAnsi="Times New Roman" w:cs="Times New Roman"/>
          <w:sz w:val="24"/>
          <w:szCs w:val="24"/>
        </w:rPr>
        <w:t>organisation</w:t>
      </w:r>
      <w:proofErr w:type="spellEnd"/>
      <w:r w:rsidRPr="00AB0A89">
        <w:rPr>
          <w:rFonts w:ascii="Times New Roman" w:hAnsi="Times New Roman" w:cs="Times New Roman"/>
          <w:sz w:val="24"/>
          <w:szCs w:val="24"/>
        </w:rPr>
        <w:t xml:space="preserve"> in the pharmaceutical industry will proceed through qualitative research. The secondary research on training and development (T&amp;D) and their impact on the improvement of the operational efficiency of the </w:t>
      </w:r>
      <w:proofErr w:type="spellStart"/>
      <w:r w:rsidRPr="00AB0A89">
        <w:rPr>
          <w:rFonts w:ascii="Times New Roman" w:hAnsi="Times New Roman" w:cs="Times New Roman"/>
          <w:sz w:val="24"/>
          <w:szCs w:val="24"/>
        </w:rPr>
        <w:t>organisation</w:t>
      </w:r>
      <w:proofErr w:type="spellEnd"/>
      <w:r w:rsidRPr="00AB0A89">
        <w:rPr>
          <w:rFonts w:ascii="Times New Roman" w:hAnsi="Times New Roman" w:cs="Times New Roman"/>
          <w:sz w:val="24"/>
          <w:szCs w:val="24"/>
        </w:rPr>
        <w:t xml:space="preserve"> can be </w:t>
      </w:r>
      <w:proofErr w:type="spellStart"/>
      <w:r w:rsidRPr="00AB0A89">
        <w:rPr>
          <w:rFonts w:ascii="Times New Roman" w:hAnsi="Times New Roman" w:cs="Times New Roman"/>
          <w:sz w:val="24"/>
          <w:szCs w:val="24"/>
        </w:rPr>
        <w:t>analysed</w:t>
      </w:r>
      <w:proofErr w:type="spellEnd"/>
      <w:r w:rsidRPr="00AB0A89">
        <w:rPr>
          <w:rFonts w:ascii="Times New Roman" w:hAnsi="Times New Roman" w:cs="Times New Roman"/>
          <w:sz w:val="24"/>
          <w:szCs w:val="24"/>
        </w:rPr>
        <w:t xml:space="preserve">. The secondary data collection through interviews of </w:t>
      </w:r>
      <w:r>
        <w:rPr>
          <w:rFonts w:ascii="Times New Roman" w:hAnsi="Times New Roman" w:cs="Times New Roman"/>
          <w:sz w:val="24"/>
          <w:szCs w:val="24"/>
        </w:rPr>
        <w:t xml:space="preserve">ten </w:t>
      </w:r>
      <w:r w:rsidRPr="00AB0A89">
        <w:rPr>
          <w:rFonts w:ascii="Times New Roman" w:hAnsi="Times New Roman" w:cs="Times New Roman"/>
          <w:sz w:val="24"/>
          <w:szCs w:val="24"/>
        </w:rPr>
        <w:t xml:space="preserve">employees and managers from the pharmaceutical industry </w:t>
      </w:r>
      <w:proofErr w:type="gramStart"/>
      <w:r w:rsidRPr="00AB0A89">
        <w:rPr>
          <w:rFonts w:ascii="Times New Roman" w:hAnsi="Times New Roman" w:cs="Times New Roman"/>
          <w:sz w:val="24"/>
          <w:szCs w:val="24"/>
        </w:rPr>
        <w:t>helps</w:t>
      </w:r>
      <w:proofErr w:type="gramEnd"/>
      <w:r w:rsidRPr="00AB0A89">
        <w:rPr>
          <w:rFonts w:ascii="Times New Roman" w:hAnsi="Times New Roman" w:cs="Times New Roman"/>
          <w:sz w:val="24"/>
          <w:szCs w:val="24"/>
        </w:rPr>
        <w:t xml:space="preserve"> to understand more prominently the issues, potential and strategic management of the </w:t>
      </w:r>
      <w:proofErr w:type="spellStart"/>
      <w:r w:rsidRPr="00AB0A89">
        <w:rPr>
          <w:rFonts w:ascii="Times New Roman" w:hAnsi="Times New Roman" w:cs="Times New Roman"/>
          <w:sz w:val="24"/>
          <w:szCs w:val="24"/>
        </w:rPr>
        <w:t>organisation</w:t>
      </w:r>
      <w:proofErr w:type="spellEnd"/>
      <w:r w:rsidRPr="00AB0A89">
        <w:rPr>
          <w:rFonts w:ascii="Times New Roman" w:hAnsi="Times New Roman" w:cs="Times New Roman"/>
          <w:sz w:val="24"/>
          <w:szCs w:val="24"/>
        </w:rPr>
        <w:t xml:space="preserve">. </w:t>
      </w:r>
    </w:p>
    <w:p w14:paraId="28204EEC" w14:textId="77777777" w:rsidR="006F7140" w:rsidRPr="00300FA2" w:rsidRDefault="006F7140" w:rsidP="006F7140">
      <w:pPr>
        <w:pStyle w:val="Heading2"/>
        <w:spacing w:line="360" w:lineRule="auto"/>
        <w:rPr>
          <w:rFonts w:cs="Times New Roman"/>
        </w:rPr>
      </w:pPr>
      <w:r w:rsidRPr="00300FA2">
        <w:rPr>
          <w:rFonts w:cs="Times New Roman"/>
        </w:rPr>
        <w:t>3.9 Data analysis</w:t>
      </w:r>
      <w:bookmarkEnd w:id="37"/>
      <w:bookmarkEnd w:id="38"/>
    </w:p>
    <w:p w14:paraId="31DBCD3C" w14:textId="77777777" w:rsidR="006A01F9" w:rsidRPr="00AB0A89" w:rsidRDefault="006A01F9" w:rsidP="006A01F9">
      <w:pPr>
        <w:spacing w:line="360" w:lineRule="auto"/>
        <w:jc w:val="both"/>
        <w:rPr>
          <w:rFonts w:ascii="Times New Roman" w:hAnsi="Times New Roman" w:cs="Times New Roman"/>
          <w:sz w:val="24"/>
          <w:szCs w:val="24"/>
        </w:rPr>
      </w:pPr>
      <w:bookmarkStart w:id="39" w:name="_Toc184141567"/>
      <w:bookmarkStart w:id="40" w:name="_Toc184279010"/>
      <w:r w:rsidRPr="00AB0A89">
        <w:rPr>
          <w:rFonts w:ascii="Times New Roman" w:hAnsi="Times New Roman" w:cs="Times New Roman"/>
          <w:sz w:val="24"/>
          <w:szCs w:val="24"/>
        </w:rPr>
        <w:t>Data analysis</w:t>
      </w:r>
      <w:r>
        <w:rPr>
          <w:rFonts w:ascii="Times New Roman" w:hAnsi="Times New Roman" w:cs="Times New Roman"/>
          <w:sz w:val="24"/>
          <w:szCs w:val="24"/>
        </w:rPr>
        <w:t xml:space="preserve"> is</w:t>
      </w:r>
      <w:r w:rsidRPr="00AB0A89">
        <w:rPr>
          <w:rFonts w:ascii="Times New Roman" w:hAnsi="Times New Roman" w:cs="Times New Roman"/>
          <w:sz w:val="24"/>
          <w:szCs w:val="24"/>
        </w:rPr>
        <w:t xml:space="preserve"> considered a crucial component of research that helps researchers collect detailed information about the research </w:t>
      </w:r>
      <w:proofErr w:type="gramStart"/>
      <w:r w:rsidRPr="00AB0A89">
        <w:rPr>
          <w:rFonts w:ascii="Times New Roman" w:hAnsi="Times New Roman" w:cs="Times New Roman"/>
          <w:sz w:val="24"/>
          <w:szCs w:val="24"/>
        </w:rPr>
        <w:t>topic</w:t>
      </w:r>
      <w:r>
        <w:rPr>
          <w:rFonts w:ascii="Times New Roman" w:hAnsi="Times New Roman" w:cs="Times New Roman"/>
          <w:sz w:val="24"/>
          <w:szCs w:val="24"/>
        </w:rPr>
        <w:t>(</w:t>
      </w:r>
      <w:proofErr w:type="spellStart"/>
      <w:proofErr w:type="gramEnd"/>
      <w:r w:rsidRPr="006F7140">
        <w:rPr>
          <w:rFonts w:ascii="Times New Roman" w:hAnsi="Times New Roman" w:cs="Times New Roman"/>
          <w:sz w:val="24"/>
          <w:szCs w:val="24"/>
        </w:rPr>
        <w:t>Busetto</w:t>
      </w:r>
      <w:proofErr w:type="spellEnd"/>
      <w:r w:rsidRPr="006F7140">
        <w:rPr>
          <w:rFonts w:ascii="Times New Roman" w:hAnsi="Times New Roman" w:cs="Times New Roman"/>
          <w:sz w:val="24"/>
          <w:szCs w:val="24"/>
        </w:rPr>
        <w:t xml:space="preserve">, L., </w:t>
      </w:r>
      <w:r>
        <w:rPr>
          <w:rFonts w:ascii="Times New Roman" w:hAnsi="Times New Roman" w:cs="Times New Roman"/>
          <w:sz w:val="24"/>
          <w:szCs w:val="24"/>
        </w:rPr>
        <w:t xml:space="preserve">et al </w:t>
      </w:r>
      <w:r w:rsidRPr="006F7140">
        <w:rPr>
          <w:rFonts w:ascii="Times New Roman" w:hAnsi="Times New Roman" w:cs="Times New Roman"/>
          <w:sz w:val="24"/>
          <w:szCs w:val="24"/>
        </w:rPr>
        <w:t>2020)</w:t>
      </w:r>
      <w:r>
        <w:rPr>
          <w:rFonts w:ascii="Times New Roman" w:hAnsi="Times New Roman" w:cs="Times New Roman"/>
          <w:sz w:val="24"/>
          <w:szCs w:val="24"/>
        </w:rPr>
        <w:t>.</w:t>
      </w:r>
      <w:r w:rsidRPr="00AB0A89">
        <w:rPr>
          <w:rFonts w:ascii="Times New Roman" w:hAnsi="Times New Roman" w:cs="Times New Roman"/>
          <w:sz w:val="24"/>
          <w:szCs w:val="24"/>
        </w:rPr>
        <w:t xml:space="preserve"> Interpretation and evaluation of crucial information regarding the importance of training and development in the pharmaceutical industry has been highlighted efficiently through this data analysis process. Ciampi et al., (2021) </w:t>
      </w:r>
      <w:r w:rsidRPr="00AB0A89">
        <w:rPr>
          <w:rFonts w:ascii="Times New Roman" w:hAnsi="Times New Roman" w:cs="Times New Roman"/>
          <w:sz w:val="24"/>
          <w:szCs w:val="24"/>
        </w:rPr>
        <w:lastRenderedPageBreak/>
        <w:t>state</w:t>
      </w:r>
      <w:r>
        <w:rPr>
          <w:rFonts w:ascii="Times New Roman" w:hAnsi="Times New Roman" w:cs="Times New Roman"/>
          <w:sz w:val="24"/>
          <w:szCs w:val="24"/>
        </w:rPr>
        <w:t>s</w:t>
      </w:r>
      <w:r w:rsidRPr="00AB0A89">
        <w:rPr>
          <w:rFonts w:ascii="Times New Roman" w:hAnsi="Times New Roman" w:cs="Times New Roman"/>
          <w:sz w:val="24"/>
          <w:szCs w:val="24"/>
        </w:rPr>
        <w:t xml:space="preserve"> that, the contribution of scientific knowledge in research and the development of research credibility has been highlighted authentically with the implementation of suitable data analysis techniques. Crucial data regarding real-world scenarios about the importance of training and development in the pharmaceutical industry has been highlighted with the implementation of data analysis techniques.  There are two types of data analysis techniques in research such as quantitative and qualitative data analysis processes, this research has been conducted with the implementation of </w:t>
      </w:r>
      <w:r>
        <w:rPr>
          <w:rFonts w:ascii="Times New Roman" w:hAnsi="Times New Roman" w:cs="Times New Roman"/>
          <w:sz w:val="24"/>
          <w:szCs w:val="24"/>
        </w:rPr>
        <w:t>the ‘</w:t>
      </w:r>
      <w:r w:rsidRPr="00AB0A89">
        <w:rPr>
          <w:rFonts w:ascii="Times New Roman" w:hAnsi="Times New Roman" w:cs="Times New Roman"/>
          <w:sz w:val="24"/>
          <w:szCs w:val="24"/>
        </w:rPr>
        <w:t>qualitative data analysis technique</w:t>
      </w:r>
      <w:r>
        <w:rPr>
          <w:rFonts w:ascii="Times New Roman" w:hAnsi="Times New Roman" w:cs="Times New Roman"/>
          <w:sz w:val="24"/>
          <w:szCs w:val="24"/>
        </w:rPr>
        <w:t>’</w:t>
      </w:r>
      <w:r w:rsidRPr="00AB0A89">
        <w:rPr>
          <w:rFonts w:ascii="Times New Roman" w:hAnsi="Times New Roman" w:cs="Times New Roman"/>
          <w:sz w:val="24"/>
          <w:szCs w:val="24"/>
        </w:rPr>
        <w:t>. </w:t>
      </w:r>
    </w:p>
    <w:p w14:paraId="585D3CC7" w14:textId="77777777" w:rsidR="006A01F9" w:rsidRPr="00AB0A89" w:rsidRDefault="006A01F9" w:rsidP="006A01F9">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w:t>
      </w:r>
      <w:proofErr w:type="spellStart"/>
      <w:r w:rsidRPr="006F7140">
        <w:rPr>
          <w:rFonts w:ascii="Times New Roman" w:hAnsi="Times New Roman" w:cs="Times New Roman"/>
          <w:sz w:val="24"/>
          <w:szCs w:val="24"/>
        </w:rPr>
        <w:t>Busetto</w:t>
      </w:r>
      <w:proofErr w:type="spellEnd"/>
      <w:r w:rsidRPr="006F7140">
        <w:rPr>
          <w:rFonts w:ascii="Times New Roman" w:hAnsi="Times New Roman" w:cs="Times New Roman"/>
          <w:sz w:val="24"/>
          <w:szCs w:val="24"/>
        </w:rPr>
        <w:t xml:space="preserve">, L., </w:t>
      </w:r>
      <w:r>
        <w:rPr>
          <w:rFonts w:ascii="Times New Roman" w:hAnsi="Times New Roman" w:cs="Times New Roman"/>
          <w:sz w:val="24"/>
          <w:szCs w:val="24"/>
        </w:rPr>
        <w:t xml:space="preserve">et al </w:t>
      </w:r>
      <w:r w:rsidRPr="006F7140">
        <w:rPr>
          <w:rFonts w:ascii="Times New Roman" w:hAnsi="Times New Roman" w:cs="Times New Roman"/>
          <w:sz w:val="24"/>
          <w:szCs w:val="24"/>
        </w:rPr>
        <w:t>2020)</w:t>
      </w:r>
      <w:r>
        <w:rPr>
          <w:rFonts w:ascii="Times New Roman" w:hAnsi="Times New Roman" w:cs="Times New Roman"/>
          <w:sz w:val="24"/>
          <w:szCs w:val="24"/>
        </w:rPr>
        <w:t xml:space="preserve">, </w:t>
      </w:r>
      <w:r w:rsidRPr="00AB0A89">
        <w:rPr>
          <w:rFonts w:ascii="Times New Roman" w:hAnsi="Times New Roman" w:cs="Times New Roman"/>
          <w:sz w:val="24"/>
          <w:szCs w:val="24"/>
        </w:rPr>
        <w:t xml:space="preserve">Qualitative data analysis techniques can play a pivotal role in improving understanding and perception of research researching selected research topics. Complex human experiences and thinking regarding any </w:t>
      </w:r>
      <w:proofErr w:type="gramStart"/>
      <w:r w:rsidRPr="00AB0A89">
        <w:rPr>
          <w:rFonts w:ascii="Times New Roman" w:hAnsi="Times New Roman" w:cs="Times New Roman"/>
          <w:sz w:val="24"/>
          <w:szCs w:val="24"/>
        </w:rPr>
        <w:t>particular topic</w:t>
      </w:r>
      <w:proofErr w:type="gramEnd"/>
      <w:r w:rsidRPr="00AB0A89">
        <w:rPr>
          <w:rFonts w:ascii="Times New Roman" w:hAnsi="Times New Roman" w:cs="Times New Roman"/>
          <w:sz w:val="24"/>
          <w:szCs w:val="24"/>
        </w:rPr>
        <w:t xml:space="preserve"> have been evaluated efficiently with the implementation of a qualitative data analysis process. Researchers can highlight complex phenomena regarding the role of training and development in professional </w:t>
      </w:r>
      <w:proofErr w:type="spellStart"/>
      <w:r w:rsidRPr="00AB0A89">
        <w:rPr>
          <w:rFonts w:ascii="Times New Roman" w:hAnsi="Times New Roman" w:cs="Times New Roman"/>
          <w:sz w:val="24"/>
          <w:szCs w:val="24"/>
        </w:rPr>
        <w:t>organistaion</w:t>
      </w:r>
      <w:proofErr w:type="spellEnd"/>
      <w:r w:rsidRPr="00AB0A89">
        <w:rPr>
          <w:rFonts w:ascii="Times New Roman" w:hAnsi="Times New Roman" w:cs="Times New Roman"/>
          <w:sz w:val="24"/>
          <w:szCs w:val="24"/>
        </w:rPr>
        <w:t xml:space="preserve"> has been evaluated efficiently with the implementation of qualitative data analysis techniques. The fulfilment of research questions and objectives and the incorporation of meaningful conclusions depends on the implementation of the qualitative data analysis process (</w:t>
      </w:r>
      <w:r w:rsidRPr="00781417">
        <w:rPr>
          <w:rFonts w:ascii="Times New Roman" w:hAnsi="Times New Roman" w:cs="Times New Roman"/>
          <w:sz w:val="24"/>
          <w:szCs w:val="24"/>
        </w:rPr>
        <w:t>Madondo, S.M.</w:t>
      </w:r>
      <w:r>
        <w:rPr>
          <w:rFonts w:ascii="Times New Roman" w:hAnsi="Times New Roman" w:cs="Times New Roman"/>
          <w:sz w:val="24"/>
          <w:szCs w:val="24"/>
        </w:rPr>
        <w:t>,2021)</w:t>
      </w:r>
      <w:r w:rsidRPr="00AB0A89">
        <w:rPr>
          <w:rFonts w:ascii="Times New Roman" w:hAnsi="Times New Roman" w:cs="Times New Roman"/>
          <w:sz w:val="24"/>
          <w:szCs w:val="24"/>
        </w:rPr>
        <w:t>. Implementation of qualitative data analysis technique provides a rich understanding of research contexts, which participates in managing in-depth exploration of research phenomena. </w:t>
      </w:r>
      <w:r>
        <w:rPr>
          <w:rFonts w:ascii="Times New Roman" w:hAnsi="Times New Roman" w:cs="Times New Roman"/>
          <w:sz w:val="24"/>
          <w:szCs w:val="24"/>
        </w:rPr>
        <w:t xml:space="preserve">Furthermore, </w:t>
      </w:r>
      <w:r w:rsidRPr="00AB0A89">
        <w:rPr>
          <w:rFonts w:ascii="Times New Roman" w:hAnsi="Times New Roman" w:cs="Times New Roman"/>
          <w:sz w:val="24"/>
          <w:szCs w:val="24"/>
        </w:rPr>
        <w:t>Identification of recurring themes and avoiding pre-judgment-related issues are managed efficiently with better utilization of the qualitative data analysis process. This data analysis technique helps researchers to overcome different issues regarding bias and increase awareness of their own experiences</w:t>
      </w:r>
      <w:r>
        <w:rPr>
          <w:rFonts w:ascii="Times New Roman" w:hAnsi="Times New Roman" w:cs="Times New Roman"/>
          <w:sz w:val="24"/>
          <w:szCs w:val="24"/>
        </w:rPr>
        <w:t xml:space="preserve"> </w:t>
      </w:r>
      <w:proofErr w:type="gramStart"/>
      <w:r>
        <w:rPr>
          <w:rFonts w:ascii="Times New Roman" w:hAnsi="Times New Roman" w:cs="Times New Roman"/>
          <w:sz w:val="24"/>
          <w:szCs w:val="24"/>
        </w:rPr>
        <w:t>(</w:t>
      </w:r>
      <w:r w:rsidRPr="00781417">
        <w:rPr>
          <w:rFonts w:ascii="Source Sans Pro" w:hAnsi="Source Sans Pro"/>
          <w:color w:val="3A3A3A"/>
          <w:sz w:val="23"/>
          <w:szCs w:val="23"/>
          <w:shd w:val="clear" w:color="auto" w:fill="FFFFFF"/>
        </w:rPr>
        <w:t xml:space="preserve"> </w:t>
      </w:r>
      <w:r w:rsidRPr="00781417">
        <w:rPr>
          <w:rFonts w:ascii="Times New Roman" w:hAnsi="Times New Roman" w:cs="Times New Roman"/>
          <w:sz w:val="24"/>
          <w:szCs w:val="24"/>
        </w:rPr>
        <w:t>Madondo</w:t>
      </w:r>
      <w:proofErr w:type="gramEnd"/>
      <w:r w:rsidRPr="00781417">
        <w:rPr>
          <w:rFonts w:ascii="Times New Roman" w:hAnsi="Times New Roman" w:cs="Times New Roman"/>
          <w:sz w:val="24"/>
          <w:szCs w:val="24"/>
        </w:rPr>
        <w:t>, S.M.</w:t>
      </w:r>
      <w:r>
        <w:rPr>
          <w:rFonts w:ascii="Times New Roman" w:hAnsi="Times New Roman" w:cs="Times New Roman"/>
          <w:sz w:val="24"/>
          <w:szCs w:val="24"/>
        </w:rPr>
        <w:t>,</w:t>
      </w:r>
      <w:r w:rsidRPr="00781417">
        <w:rPr>
          <w:rFonts w:ascii="Times New Roman" w:hAnsi="Times New Roman" w:cs="Times New Roman"/>
          <w:sz w:val="24"/>
          <w:szCs w:val="24"/>
        </w:rPr>
        <w:t>2021</w:t>
      </w:r>
      <w:r>
        <w:rPr>
          <w:rFonts w:ascii="Times New Roman" w:hAnsi="Times New Roman" w:cs="Times New Roman"/>
          <w:sz w:val="24"/>
          <w:szCs w:val="24"/>
        </w:rPr>
        <w:t>).</w:t>
      </w:r>
      <w:r w:rsidRPr="00AB0A89">
        <w:rPr>
          <w:rFonts w:ascii="Times New Roman" w:hAnsi="Times New Roman" w:cs="Times New Roman"/>
          <w:sz w:val="24"/>
          <w:szCs w:val="24"/>
        </w:rPr>
        <w:t>The ability of the researcher to interpret data in research and evaluate of research topic depends on the implementation of the qualitative data analysis process.</w:t>
      </w:r>
    </w:p>
    <w:p w14:paraId="0BF19129" w14:textId="77777777" w:rsidR="006A01F9" w:rsidRPr="00AB0A89" w:rsidRDefault="006A01F9" w:rsidP="006A01F9">
      <w:pPr>
        <w:spacing w:line="360" w:lineRule="auto"/>
        <w:jc w:val="both"/>
        <w:rPr>
          <w:rFonts w:ascii="Times New Roman" w:hAnsi="Times New Roman" w:cs="Times New Roman"/>
          <w:sz w:val="24"/>
          <w:szCs w:val="24"/>
        </w:rPr>
      </w:pPr>
      <w:r w:rsidRPr="00AB0A89">
        <w:rPr>
          <w:rFonts w:ascii="Times New Roman" w:hAnsi="Times New Roman" w:cs="Times New Roman"/>
          <w:sz w:val="24"/>
          <w:szCs w:val="24"/>
        </w:rPr>
        <w:t xml:space="preserve">Different tools and techniques are used in the qualitative data analysis process such as discourse analysis, narrative analysis, thematic analysis and others. These techniques of qualitative data analysis techniques provide detailed information regarding the importance of training and development in achieving potential </w:t>
      </w:r>
      <w:proofErr w:type="spellStart"/>
      <w:r w:rsidRPr="00AB0A89">
        <w:rPr>
          <w:rFonts w:ascii="Times New Roman" w:hAnsi="Times New Roman" w:cs="Times New Roman"/>
          <w:sz w:val="24"/>
          <w:szCs w:val="24"/>
        </w:rPr>
        <w:t>organisational</w:t>
      </w:r>
      <w:proofErr w:type="spellEnd"/>
      <w:r w:rsidRPr="00AB0A89">
        <w:rPr>
          <w:rFonts w:ascii="Times New Roman" w:hAnsi="Times New Roman" w:cs="Times New Roman"/>
          <w:sz w:val="24"/>
          <w:szCs w:val="24"/>
        </w:rPr>
        <w:t xml:space="preserve"> performance.  Collection of data, coding and analysis are the three most crucial components of the qualitative data analysis process, qualitative survey process has been implemented in this research that contributes to improving the quality of data and outcome of the study as well (</w:t>
      </w:r>
      <w:proofErr w:type="gramStart"/>
      <w:r w:rsidRPr="00AB0A89">
        <w:rPr>
          <w:rFonts w:ascii="Times New Roman" w:hAnsi="Times New Roman" w:cs="Times New Roman"/>
          <w:sz w:val="24"/>
          <w:szCs w:val="24"/>
        </w:rPr>
        <w:t>Dawadi,</w:t>
      </w:r>
      <w:r>
        <w:rPr>
          <w:rFonts w:ascii="Times New Roman" w:hAnsi="Times New Roman" w:cs="Times New Roman"/>
          <w:sz w:val="24"/>
          <w:szCs w:val="24"/>
        </w:rPr>
        <w:t>S.</w:t>
      </w:r>
      <w:proofErr w:type="gramEnd"/>
      <w:r>
        <w:rPr>
          <w:rFonts w:ascii="Times New Roman" w:hAnsi="Times New Roman" w:cs="Times New Roman"/>
          <w:sz w:val="24"/>
          <w:szCs w:val="24"/>
        </w:rPr>
        <w:t>,</w:t>
      </w:r>
      <w:r w:rsidRPr="00AB0A89">
        <w:rPr>
          <w:rFonts w:ascii="Times New Roman" w:hAnsi="Times New Roman" w:cs="Times New Roman"/>
          <w:sz w:val="24"/>
          <w:szCs w:val="24"/>
        </w:rPr>
        <w:t xml:space="preserve">2021). Evaluation of the document and management of the research outcome have been highlighted efficiently with the implementation </w:t>
      </w:r>
      <w:r w:rsidRPr="00AB0A89">
        <w:rPr>
          <w:rFonts w:ascii="Times New Roman" w:hAnsi="Times New Roman" w:cs="Times New Roman"/>
          <w:sz w:val="24"/>
          <w:szCs w:val="24"/>
        </w:rPr>
        <w:lastRenderedPageBreak/>
        <w:t xml:space="preserve">of a qualitative data analysis process. The preparation of the </w:t>
      </w:r>
      <w:proofErr w:type="spellStart"/>
      <w:r w:rsidRPr="00AB0A89">
        <w:rPr>
          <w:rFonts w:ascii="Times New Roman" w:hAnsi="Times New Roman" w:cs="Times New Roman"/>
          <w:sz w:val="24"/>
          <w:szCs w:val="24"/>
        </w:rPr>
        <w:t>organisation</w:t>
      </w:r>
      <w:proofErr w:type="spellEnd"/>
      <w:r w:rsidRPr="00AB0A89">
        <w:rPr>
          <w:rFonts w:ascii="Times New Roman" w:hAnsi="Times New Roman" w:cs="Times New Roman"/>
          <w:sz w:val="24"/>
          <w:szCs w:val="24"/>
        </w:rPr>
        <w:t xml:space="preserve"> of collectorate information regarding the selected research topic has been evaluated with the implementation of this data collection technique.</w:t>
      </w:r>
    </w:p>
    <w:p w14:paraId="6BF6ABA2" w14:textId="77777777" w:rsidR="006F7140" w:rsidRPr="00300FA2" w:rsidRDefault="006F7140" w:rsidP="006F7140">
      <w:pPr>
        <w:pStyle w:val="Heading2"/>
        <w:spacing w:line="360" w:lineRule="auto"/>
        <w:rPr>
          <w:rFonts w:cs="Times New Roman"/>
        </w:rPr>
      </w:pPr>
      <w:r w:rsidRPr="00300FA2">
        <w:rPr>
          <w:rFonts w:cs="Times New Roman"/>
        </w:rPr>
        <w:t>3.10 Sampling Technique</w:t>
      </w:r>
      <w:bookmarkEnd w:id="39"/>
      <w:bookmarkEnd w:id="40"/>
    </w:p>
    <w:p w14:paraId="1B3A29B4" w14:textId="77777777" w:rsidR="00220687" w:rsidRPr="00AB0A89" w:rsidRDefault="00220687" w:rsidP="00220687">
      <w:pPr>
        <w:spacing w:line="360" w:lineRule="auto"/>
        <w:jc w:val="both"/>
        <w:rPr>
          <w:rFonts w:ascii="Times New Roman" w:hAnsi="Times New Roman" w:cs="Times New Roman"/>
          <w:sz w:val="24"/>
          <w:szCs w:val="24"/>
        </w:rPr>
      </w:pPr>
      <w:bookmarkStart w:id="41" w:name="_Toc184141568"/>
      <w:bookmarkStart w:id="42" w:name="_Toc184279011"/>
      <w:r w:rsidRPr="00AB0A89">
        <w:rPr>
          <w:rFonts w:ascii="Times New Roman" w:hAnsi="Times New Roman" w:cs="Times New Roman"/>
          <w:sz w:val="24"/>
          <w:szCs w:val="24"/>
        </w:rPr>
        <w:t xml:space="preserve">The sampling technique helps the researcher select participants for this research who provide detailed information on the selected research topic. The qualitative survey has been used in this research to explore potential data regarding the effectiveness of training and development for employees to achieve </w:t>
      </w:r>
      <w:proofErr w:type="spellStart"/>
      <w:r w:rsidRPr="00AB0A89">
        <w:rPr>
          <w:rFonts w:ascii="Times New Roman" w:hAnsi="Times New Roman" w:cs="Times New Roman"/>
          <w:sz w:val="24"/>
          <w:szCs w:val="24"/>
        </w:rPr>
        <w:t>organisational</w:t>
      </w:r>
      <w:proofErr w:type="spellEnd"/>
      <w:r w:rsidRPr="00AB0A89">
        <w:rPr>
          <w:rFonts w:ascii="Times New Roman" w:hAnsi="Times New Roman" w:cs="Times New Roman"/>
          <w:sz w:val="24"/>
          <w:szCs w:val="24"/>
        </w:rPr>
        <w:t xml:space="preserve"> performance in the pharmaceutical industry. The collection of data through the different smaller groups has been highlighted efficiently with the implementation of a potential sampling technique, sampling strategy has two categories such as probability and non-probability (</w:t>
      </w:r>
      <w:proofErr w:type="spellStart"/>
      <w:r w:rsidRPr="00AB0A89">
        <w:rPr>
          <w:rFonts w:ascii="Times New Roman" w:hAnsi="Times New Roman" w:cs="Times New Roman"/>
          <w:sz w:val="24"/>
          <w:szCs w:val="24"/>
        </w:rPr>
        <w:t>Hangleiter</w:t>
      </w:r>
      <w:proofErr w:type="spellEnd"/>
      <w:r w:rsidRPr="00AB0A89">
        <w:rPr>
          <w:rFonts w:ascii="Times New Roman" w:hAnsi="Times New Roman" w:cs="Times New Roman"/>
          <w:sz w:val="24"/>
          <w:szCs w:val="24"/>
        </w:rPr>
        <w:t xml:space="preserve"> and Eisert, 2023). This research is conducted with the implementation of a probability sampling technique, there are four different categories in probability sampling methods such as stratified, cluster, simple random sampling and systematic sampling technique</w:t>
      </w:r>
      <w:r>
        <w:rPr>
          <w:rFonts w:ascii="Times New Roman" w:hAnsi="Times New Roman" w:cs="Times New Roman"/>
          <w:sz w:val="24"/>
          <w:szCs w:val="24"/>
        </w:rPr>
        <w:t xml:space="preserve"> </w:t>
      </w:r>
      <w:r w:rsidRPr="00AB0A89">
        <w:rPr>
          <w:rFonts w:ascii="Times New Roman" w:hAnsi="Times New Roman" w:cs="Times New Roman"/>
          <w:sz w:val="24"/>
          <w:szCs w:val="24"/>
        </w:rPr>
        <w:t>(</w:t>
      </w:r>
      <w:proofErr w:type="spellStart"/>
      <w:r w:rsidRPr="00AB0A89">
        <w:rPr>
          <w:rFonts w:ascii="Times New Roman" w:hAnsi="Times New Roman" w:cs="Times New Roman"/>
          <w:sz w:val="24"/>
          <w:szCs w:val="24"/>
        </w:rPr>
        <w:t>Hangleiter</w:t>
      </w:r>
      <w:proofErr w:type="spellEnd"/>
      <w:r w:rsidRPr="00AB0A89">
        <w:rPr>
          <w:rFonts w:ascii="Times New Roman" w:hAnsi="Times New Roman" w:cs="Times New Roman"/>
          <w:sz w:val="24"/>
          <w:szCs w:val="24"/>
        </w:rPr>
        <w:t xml:space="preserve"> and Eisert, 2023)</w:t>
      </w:r>
      <w:r>
        <w:rPr>
          <w:rFonts w:ascii="Times New Roman" w:hAnsi="Times New Roman" w:cs="Times New Roman"/>
          <w:sz w:val="24"/>
          <w:szCs w:val="24"/>
        </w:rPr>
        <w:t>.</w:t>
      </w:r>
      <w:r w:rsidRPr="00AB0A89">
        <w:rPr>
          <w:rFonts w:ascii="Times New Roman" w:hAnsi="Times New Roman" w:cs="Times New Roman"/>
          <w:sz w:val="24"/>
          <w:szCs w:val="24"/>
        </w:rPr>
        <w:t xml:space="preserve"> A simple random sampling technique has been used in this research that helps researchers select </w:t>
      </w:r>
      <w:r>
        <w:rPr>
          <w:rFonts w:ascii="Times New Roman" w:hAnsi="Times New Roman" w:cs="Times New Roman"/>
          <w:sz w:val="24"/>
          <w:szCs w:val="24"/>
        </w:rPr>
        <w:t>ten</w:t>
      </w:r>
      <w:r w:rsidRPr="00AB0A89">
        <w:rPr>
          <w:rFonts w:ascii="Times New Roman" w:hAnsi="Times New Roman" w:cs="Times New Roman"/>
          <w:sz w:val="24"/>
          <w:szCs w:val="24"/>
        </w:rPr>
        <w:t xml:space="preserve"> different managers and employees for this interview process. Unbiased, representative and easy to implement are a few effective components of simple random sampling techniques that can increase the authenticity and credibility of the data collection process. A simple random sampling process is easy to implement and a quick process that highlights the effectiveness of the study. </w:t>
      </w:r>
    </w:p>
    <w:p w14:paraId="75DB3B28" w14:textId="77777777" w:rsidR="006F7140" w:rsidRPr="00300FA2" w:rsidRDefault="006F7140" w:rsidP="006F7140">
      <w:pPr>
        <w:pStyle w:val="Heading2"/>
        <w:spacing w:line="360" w:lineRule="auto"/>
        <w:rPr>
          <w:rFonts w:cs="Times New Roman"/>
        </w:rPr>
      </w:pPr>
      <w:r w:rsidRPr="00300FA2">
        <w:rPr>
          <w:rFonts w:cs="Times New Roman"/>
        </w:rPr>
        <w:t>3.11 Ethical Consideration</w:t>
      </w:r>
      <w:bookmarkEnd w:id="41"/>
      <w:bookmarkEnd w:id="42"/>
    </w:p>
    <w:p w14:paraId="767971C7" w14:textId="77777777" w:rsidR="006F7140" w:rsidRPr="00300FA2" w:rsidRDefault="006F7140" w:rsidP="006F7140">
      <w:pPr>
        <w:spacing w:line="360" w:lineRule="auto"/>
        <w:jc w:val="both"/>
        <w:rPr>
          <w:rFonts w:ascii="Times New Roman" w:hAnsi="Times New Roman" w:cs="Times New Roman"/>
          <w:sz w:val="24"/>
          <w:szCs w:val="24"/>
        </w:rPr>
      </w:pPr>
      <w:r w:rsidRPr="00300FA2">
        <w:rPr>
          <w:rFonts w:ascii="Times New Roman" w:hAnsi="Times New Roman" w:cs="Times New Roman"/>
          <w:sz w:val="24"/>
          <w:szCs w:val="24"/>
        </w:rPr>
        <w:t xml:space="preserve">This study is conducted by following </w:t>
      </w:r>
      <w:proofErr w:type="spellStart"/>
      <w:r w:rsidRPr="00300FA2">
        <w:rPr>
          <w:rFonts w:ascii="Times New Roman" w:hAnsi="Times New Roman" w:cs="Times New Roman"/>
          <w:sz w:val="24"/>
          <w:szCs w:val="24"/>
        </w:rPr>
        <w:t>effectyve</w:t>
      </w:r>
      <w:proofErr w:type="spellEnd"/>
      <w:r w:rsidRPr="00300FA2">
        <w:rPr>
          <w:rFonts w:ascii="Times New Roman" w:hAnsi="Times New Roman" w:cs="Times New Roman"/>
          <w:sz w:val="24"/>
          <w:szCs w:val="24"/>
        </w:rPr>
        <w:t xml:space="preserve"> ethical perspectives, which is essential for increasing the credibility and authenticity of this research. An effective set of principles has been followed by this research that helps the researcher to increase the rationality and credibility of this study. Informed consent has bene provided to all participants to help them to learn about the aim and purpose of this research (Denison, 2023). </w:t>
      </w:r>
      <w:proofErr w:type="gramStart"/>
      <w:r w:rsidRPr="00300FA2">
        <w:rPr>
          <w:rFonts w:ascii="Times New Roman" w:hAnsi="Times New Roman" w:cs="Times New Roman"/>
          <w:sz w:val="24"/>
          <w:szCs w:val="24"/>
        </w:rPr>
        <w:t>Conflict</w:t>
      </w:r>
      <w:proofErr w:type="gramEnd"/>
      <w:r w:rsidRPr="00300FA2">
        <w:rPr>
          <w:rFonts w:ascii="Times New Roman" w:hAnsi="Times New Roman" w:cs="Times New Roman"/>
          <w:sz w:val="24"/>
          <w:szCs w:val="24"/>
        </w:rPr>
        <w:t xml:space="preserve"> of interest and other ethical issues are solved efficiently with the implementation of this </w:t>
      </w:r>
      <w:proofErr w:type="gramStart"/>
      <w:r w:rsidRPr="00300FA2">
        <w:rPr>
          <w:rFonts w:ascii="Times New Roman" w:hAnsi="Times New Roman" w:cs="Times New Roman"/>
          <w:sz w:val="24"/>
          <w:szCs w:val="24"/>
        </w:rPr>
        <w:t>ethical;</w:t>
      </w:r>
      <w:proofErr w:type="gramEnd"/>
      <w:r w:rsidRPr="00300FA2">
        <w:rPr>
          <w:rFonts w:ascii="Times New Roman" w:hAnsi="Times New Roman" w:cs="Times New Roman"/>
          <w:sz w:val="24"/>
          <w:szCs w:val="24"/>
        </w:rPr>
        <w:t xml:space="preserve"> framework. Along with this, the anonymity and confidentiality of this research have been highlighted efficiently with the implementation of this ethical consideration. This ethical framework helps to ensure better transparency and the harmfulness of the study. </w:t>
      </w:r>
    </w:p>
    <w:p w14:paraId="2C0ED010" w14:textId="77777777" w:rsidR="006F7140" w:rsidRPr="00300FA2" w:rsidRDefault="006F7140" w:rsidP="006F7140">
      <w:pPr>
        <w:pStyle w:val="Heading2"/>
        <w:spacing w:line="360" w:lineRule="auto"/>
        <w:rPr>
          <w:rFonts w:cs="Times New Roman"/>
        </w:rPr>
      </w:pPr>
      <w:bookmarkStart w:id="43" w:name="_Toc184141569"/>
      <w:bookmarkStart w:id="44" w:name="_Toc184279012"/>
      <w:r w:rsidRPr="00300FA2">
        <w:rPr>
          <w:rFonts w:cs="Times New Roman"/>
        </w:rPr>
        <w:lastRenderedPageBreak/>
        <w:t>3.12 Timeline</w:t>
      </w:r>
      <w:bookmarkEnd w:id="43"/>
      <w:bookmarkEnd w:id="44"/>
    </w:p>
    <w:p w14:paraId="4F50B786" w14:textId="77777777" w:rsidR="006F7140" w:rsidRPr="00300FA2" w:rsidRDefault="006F7140" w:rsidP="006F7140">
      <w:pPr>
        <w:spacing w:line="360" w:lineRule="auto"/>
        <w:jc w:val="both"/>
        <w:rPr>
          <w:rFonts w:ascii="Times New Roman" w:hAnsi="Times New Roman" w:cs="Times New Roman"/>
          <w:sz w:val="24"/>
          <w:szCs w:val="24"/>
        </w:rPr>
      </w:pPr>
      <w:r w:rsidRPr="00300FA2">
        <w:rPr>
          <w:rFonts w:ascii="Times New Roman" w:hAnsi="Times New Roman" w:cs="Times New Roman"/>
          <w:noProof/>
        </w:rPr>
        <w:drawing>
          <wp:inline distT="0" distB="0" distL="0" distR="0" wp14:anchorId="746E3DDD" wp14:editId="4448398D">
            <wp:extent cx="5943600" cy="1311275"/>
            <wp:effectExtent l="19050" t="19050" r="19050" b="222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1311275"/>
                    </a:xfrm>
                    <a:prstGeom prst="rect">
                      <a:avLst/>
                    </a:prstGeom>
                    <a:ln w="19050">
                      <a:solidFill>
                        <a:schemeClr val="tx1"/>
                      </a:solidFill>
                    </a:ln>
                  </pic:spPr>
                </pic:pic>
              </a:graphicData>
            </a:graphic>
          </wp:inline>
        </w:drawing>
      </w:r>
    </w:p>
    <w:p w14:paraId="669D74FB" w14:textId="77777777" w:rsidR="006F7140" w:rsidRPr="00300FA2" w:rsidRDefault="006F7140" w:rsidP="006F7140">
      <w:pPr>
        <w:spacing w:line="360" w:lineRule="auto"/>
        <w:jc w:val="center"/>
        <w:rPr>
          <w:rFonts w:ascii="Times New Roman" w:hAnsi="Times New Roman" w:cs="Times New Roman"/>
          <w:b/>
          <w:sz w:val="24"/>
          <w:szCs w:val="24"/>
        </w:rPr>
      </w:pPr>
      <w:r w:rsidRPr="00300FA2">
        <w:rPr>
          <w:rFonts w:ascii="Times New Roman" w:hAnsi="Times New Roman" w:cs="Times New Roman"/>
          <w:b/>
          <w:sz w:val="24"/>
          <w:szCs w:val="24"/>
        </w:rPr>
        <w:t>Figure 2: Gantt chart</w:t>
      </w:r>
    </w:p>
    <w:p w14:paraId="419DB134" w14:textId="77777777" w:rsidR="006F7140" w:rsidRPr="00300FA2" w:rsidRDefault="006F7140" w:rsidP="006F7140">
      <w:pPr>
        <w:spacing w:line="360" w:lineRule="auto"/>
        <w:jc w:val="center"/>
        <w:rPr>
          <w:rFonts w:ascii="Times New Roman" w:hAnsi="Times New Roman" w:cs="Times New Roman"/>
          <w:b/>
          <w:sz w:val="24"/>
          <w:szCs w:val="24"/>
        </w:rPr>
      </w:pPr>
      <w:r w:rsidRPr="00300FA2">
        <w:rPr>
          <w:rFonts w:ascii="Times New Roman" w:hAnsi="Times New Roman" w:cs="Times New Roman"/>
          <w:b/>
          <w:sz w:val="24"/>
          <w:szCs w:val="24"/>
        </w:rPr>
        <w:t>(Source: Self-made)</w:t>
      </w:r>
    </w:p>
    <w:p w14:paraId="59A3E092" w14:textId="77777777" w:rsidR="006F7140" w:rsidRPr="00300FA2" w:rsidRDefault="006F7140" w:rsidP="006F7140">
      <w:pPr>
        <w:pStyle w:val="Heading2"/>
        <w:spacing w:line="360" w:lineRule="auto"/>
        <w:rPr>
          <w:rFonts w:cs="Times New Roman"/>
        </w:rPr>
      </w:pPr>
      <w:bookmarkStart w:id="45" w:name="_Toc184141570"/>
      <w:bookmarkStart w:id="46" w:name="_Toc184279013"/>
      <w:r w:rsidRPr="00300FA2">
        <w:rPr>
          <w:rFonts w:cs="Times New Roman"/>
        </w:rPr>
        <w:t>3.13 Summary of the chapter</w:t>
      </w:r>
      <w:bookmarkEnd w:id="45"/>
      <w:bookmarkEnd w:id="46"/>
    </w:p>
    <w:p w14:paraId="6CC7C308" w14:textId="4337E54D" w:rsidR="00A340D8" w:rsidRPr="00300FA2" w:rsidRDefault="006F7140" w:rsidP="006F7140">
      <w:pPr>
        <w:spacing w:line="360" w:lineRule="auto"/>
        <w:jc w:val="both"/>
        <w:rPr>
          <w:rFonts w:ascii="Times New Roman" w:hAnsi="Times New Roman" w:cs="Times New Roman"/>
          <w:sz w:val="24"/>
          <w:szCs w:val="24"/>
        </w:rPr>
      </w:pPr>
      <w:r w:rsidRPr="00300FA2">
        <w:rPr>
          <w:rFonts w:ascii="Times New Roman" w:hAnsi="Times New Roman" w:cs="Times New Roman"/>
          <w:sz w:val="24"/>
          <w:szCs w:val="24"/>
        </w:rPr>
        <w:t xml:space="preserve">Based on this selected research topic it can be concluded that the selection of an effective research philosophy is essential for maintaining the belief and assumption of the researcher regarding the importance of training and development processes in improving the performance of the </w:t>
      </w:r>
      <w:proofErr w:type="spellStart"/>
      <w:r w:rsidRPr="00300FA2">
        <w:rPr>
          <w:rFonts w:ascii="Times New Roman" w:hAnsi="Times New Roman" w:cs="Times New Roman"/>
          <w:sz w:val="24"/>
          <w:szCs w:val="24"/>
        </w:rPr>
        <w:t>organistaion</w:t>
      </w:r>
      <w:proofErr w:type="spellEnd"/>
      <w:r w:rsidRPr="00300FA2">
        <w:rPr>
          <w:rFonts w:ascii="Times New Roman" w:hAnsi="Times New Roman" w:cs="Times New Roman"/>
          <w:sz w:val="24"/>
          <w:szCs w:val="24"/>
        </w:rPr>
        <w:t>. The importance of a potential research approach, design and strategy for ensuring a better data collection process has been concluded in this chapter. The importance of a suitable data collection process and its importance in fulfilling research aims and objectives are evaluated authentically in this research. </w:t>
      </w:r>
    </w:p>
    <w:p w14:paraId="6A353788" w14:textId="4CC319BD" w:rsidR="000A78CA" w:rsidRPr="00300FA2" w:rsidRDefault="00A340D8" w:rsidP="00A340D8">
      <w:pPr>
        <w:pStyle w:val="Heading1"/>
        <w:rPr>
          <w:rFonts w:cs="Times New Roman"/>
          <w:shd w:val="clear" w:color="auto" w:fill="FFFFFF"/>
        </w:rPr>
      </w:pPr>
      <w:bookmarkStart w:id="47" w:name="_Toc184279014"/>
      <w:r w:rsidRPr="00300FA2">
        <w:rPr>
          <w:rFonts w:eastAsia="Times New Roman" w:cs="Times New Roman"/>
          <w:color w:val="000000"/>
          <w:sz w:val="24"/>
          <w:szCs w:val="24"/>
        </w:rPr>
        <w:t xml:space="preserve">Chapter 4: </w:t>
      </w:r>
      <w:r w:rsidRPr="00300FA2">
        <w:rPr>
          <w:rFonts w:cs="Times New Roman"/>
          <w:shd w:val="clear" w:color="auto" w:fill="FFFFFF"/>
        </w:rPr>
        <w:t> </w:t>
      </w:r>
      <w:r w:rsidRPr="00300FA2">
        <w:rPr>
          <w:rFonts w:cs="Times New Roman"/>
        </w:rPr>
        <w:t>Research Findings and Analysis</w:t>
      </w:r>
      <w:bookmarkEnd w:id="47"/>
    </w:p>
    <w:p w14:paraId="1D431628" w14:textId="77777777" w:rsidR="00A340D8" w:rsidRPr="00300FA2" w:rsidRDefault="00A340D8" w:rsidP="00A340D8">
      <w:pPr>
        <w:pStyle w:val="Heading2"/>
        <w:rPr>
          <w:rFonts w:cs="Times New Roman"/>
        </w:rPr>
      </w:pPr>
      <w:bookmarkStart w:id="48" w:name="_Toc184229105"/>
      <w:bookmarkStart w:id="49" w:name="_Toc184279015"/>
      <w:r w:rsidRPr="00300FA2">
        <w:rPr>
          <w:rFonts w:cs="Times New Roman"/>
        </w:rPr>
        <w:t>Overview</w:t>
      </w:r>
      <w:bookmarkEnd w:id="48"/>
      <w:bookmarkEnd w:id="49"/>
    </w:p>
    <w:p w14:paraId="31B5D001" w14:textId="18859B4F" w:rsidR="00A340D8" w:rsidRPr="00300FA2" w:rsidRDefault="00A340D8" w:rsidP="00A340D8">
      <w:pPr>
        <w:spacing w:line="360" w:lineRule="auto"/>
        <w:jc w:val="both"/>
        <w:rPr>
          <w:rFonts w:ascii="Times New Roman" w:eastAsia="Times New Roman" w:hAnsi="Times New Roman" w:cs="Times New Roman"/>
          <w:sz w:val="24"/>
          <w:szCs w:val="24"/>
        </w:rPr>
      </w:pPr>
      <w:r w:rsidRPr="00300FA2">
        <w:rPr>
          <w:rFonts w:ascii="Times New Roman" w:eastAsia="Times New Roman" w:hAnsi="Times New Roman" w:cs="Times New Roman"/>
          <w:sz w:val="24"/>
          <w:szCs w:val="24"/>
        </w:rPr>
        <w:t xml:space="preserve">The findings and analysis chapter of the dissertation on the role of training and development in achieving </w:t>
      </w:r>
      <w:proofErr w:type="spellStart"/>
      <w:r w:rsidRPr="00300FA2">
        <w:rPr>
          <w:rFonts w:ascii="Times New Roman" w:eastAsia="Times New Roman" w:hAnsi="Times New Roman" w:cs="Times New Roman"/>
          <w:sz w:val="24"/>
          <w:szCs w:val="24"/>
        </w:rPr>
        <w:t>organisational</w:t>
      </w:r>
      <w:proofErr w:type="spellEnd"/>
      <w:r w:rsidRPr="00300FA2">
        <w:rPr>
          <w:rFonts w:ascii="Times New Roman" w:eastAsia="Times New Roman" w:hAnsi="Times New Roman" w:cs="Times New Roman"/>
          <w:sz w:val="24"/>
          <w:szCs w:val="24"/>
        </w:rPr>
        <w:t xml:space="preserve"> performance in the pharmaceutical industry shows the results of the study involving the information collected, its analysis and interpretation. The data collected will involve the answers from </w:t>
      </w:r>
      <w:r w:rsidR="005F3E6B">
        <w:rPr>
          <w:rFonts w:ascii="Times New Roman" w:eastAsia="Times New Roman" w:hAnsi="Times New Roman" w:cs="Times New Roman"/>
          <w:sz w:val="24"/>
          <w:szCs w:val="24"/>
        </w:rPr>
        <w:t>ten</w:t>
      </w:r>
      <w:r w:rsidRPr="00300FA2">
        <w:rPr>
          <w:rFonts w:ascii="Times New Roman" w:eastAsia="Times New Roman" w:hAnsi="Times New Roman" w:cs="Times New Roman"/>
          <w:sz w:val="24"/>
          <w:szCs w:val="24"/>
        </w:rPr>
        <w:t xml:space="preserve"> different employees and managers in the form of interviews. The data was </w:t>
      </w:r>
      <w:proofErr w:type="spellStart"/>
      <w:r w:rsidRPr="00300FA2">
        <w:rPr>
          <w:rFonts w:ascii="Times New Roman" w:eastAsia="Times New Roman" w:hAnsi="Times New Roman" w:cs="Times New Roman"/>
          <w:sz w:val="24"/>
          <w:szCs w:val="24"/>
        </w:rPr>
        <w:t>analysed</w:t>
      </w:r>
      <w:proofErr w:type="spellEnd"/>
      <w:r w:rsidRPr="00300FA2">
        <w:rPr>
          <w:rFonts w:ascii="Times New Roman" w:eastAsia="Times New Roman" w:hAnsi="Times New Roman" w:cs="Times New Roman"/>
          <w:sz w:val="24"/>
          <w:szCs w:val="24"/>
        </w:rPr>
        <w:t xml:space="preserve"> using logical as well as analytical reasoning to identify patterns and relationships among them. The data interpretation involves </w:t>
      </w:r>
      <w:proofErr w:type="spellStart"/>
      <w:r w:rsidRPr="00300FA2">
        <w:rPr>
          <w:rFonts w:ascii="Times New Roman" w:eastAsia="Times New Roman" w:hAnsi="Times New Roman" w:cs="Times New Roman"/>
          <w:sz w:val="24"/>
          <w:szCs w:val="24"/>
        </w:rPr>
        <w:t>analysing</w:t>
      </w:r>
      <w:proofErr w:type="spellEnd"/>
      <w:r w:rsidRPr="00300FA2">
        <w:rPr>
          <w:rFonts w:ascii="Times New Roman" w:eastAsia="Times New Roman" w:hAnsi="Times New Roman" w:cs="Times New Roman"/>
          <w:sz w:val="24"/>
          <w:szCs w:val="24"/>
        </w:rPr>
        <w:t xml:space="preserve"> the information provided by the managers and employees. </w:t>
      </w:r>
    </w:p>
    <w:p w14:paraId="26F98E2E" w14:textId="77777777" w:rsidR="00A340D8" w:rsidRPr="00300FA2" w:rsidRDefault="00A340D8" w:rsidP="00A340D8">
      <w:pPr>
        <w:pStyle w:val="Heading2"/>
        <w:rPr>
          <w:rFonts w:cs="Times New Roman"/>
          <w:szCs w:val="24"/>
        </w:rPr>
      </w:pPr>
      <w:bookmarkStart w:id="50" w:name="_t57haof4niv9" w:colFirst="0" w:colLast="0"/>
      <w:bookmarkStart w:id="51" w:name="_Toc184229106"/>
      <w:bookmarkStart w:id="52" w:name="_Toc184279016"/>
      <w:bookmarkEnd w:id="50"/>
      <w:r w:rsidRPr="00300FA2">
        <w:rPr>
          <w:rFonts w:cs="Times New Roman"/>
          <w:szCs w:val="24"/>
        </w:rPr>
        <w:t>Data Interpretation</w:t>
      </w:r>
      <w:bookmarkEnd w:id="51"/>
      <w:bookmarkEnd w:id="52"/>
    </w:p>
    <w:p w14:paraId="4ED0500E" w14:textId="77777777" w:rsidR="00A340D8" w:rsidRPr="00300FA2" w:rsidRDefault="00A340D8" w:rsidP="00A340D8">
      <w:pPr>
        <w:spacing w:line="360" w:lineRule="auto"/>
        <w:jc w:val="both"/>
        <w:rPr>
          <w:rFonts w:ascii="Times New Roman" w:eastAsia="Times New Roman" w:hAnsi="Times New Roman" w:cs="Times New Roman"/>
          <w:b/>
          <w:sz w:val="24"/>
          <w:szCs w:val="24"/>
        </w:rPr>
      </w:pPr>
      <w:r w:rsidRPr="00300FA2">
        <w:rPr>
          <w:rFonts w:ascii="Times New Roman" w:eastAsia="Times New Roman" w:hAnsi="Times New Roman" w:cs="Times New Roman"/>
          <w:b/>
          <w:sz w:val="24"/>
          <w:szCs w:val="24"/>
        </w:rPr>
        <w:t>Duration of work in the company</w:t>
      </w:r>
    </w:p>
    <w:p w14:paraId="7AB9D68F" w14:textId="4C0929E9" w:rsidR="001358FA" w:rsidRDefault="00383924" w:rsidP="00A340D8">
      <w:pPr>
        <w:spacing w:line="360" w:lineRule="auto"/>
        <w:jc w:val="both"/>
        <w:rPr>
          <w:rFonts w:ascii="Times New Roman" w:eastAsia="Times New Roman" w:hAnsi="Times New Roman" w:cs="Times New Roman"/>
          <w:bCs/>
          <w:sz w:val="24"/>
          <w:szCs w:val="24"/>
        </w:rPr>
      </w:pPr>
      <w:r w:rsidRPr="006F0E6A">
        <w:rPr>
          <w:rFonts w:ascii="Times New Roman" w:eastAsia="Times New Roman" w:hAnsi="Times New Roman" w:cs="Times New Roman"/>
          <w:bCs/>
          <w:sz w:val="24"/>
          <w:szCs w:val="24"/>
        </w:rPr>
        <w:lastRenderedPageBreak/>
        <w:t>The employees shar</w:t>
      </w:r>
      <w:r w:rsidR="002D4373" w:rsidRPr="006F0E6A">
        <w:rPr>
          <w:rFonts w:ascii="Times New Roman" w:eastAsia="Times New Roman" w:hAnsi="Times New Roman" w:cs="Times New Roman"/>
          <w:bCs/>
          <w:sz w:val="24"/>
          <w:szCs w:val="24"/>
        </w:rPr>
        <w:t xml:space="preserve">ing </w:t>
      </w:r>
      <w:r w:rsidRPr="006F0E6A">
        <w:rPr>
          <w:rFonts w:ascii="Times New Roman" w:eastAsia="Times New Roman" w:hAnsi="Times New Roman" w:cs="Times New Roman"/>
          <w:bCs/>
          <w:sz w:val="24"/>
          <w:szCs w:val="24"/>
        </w:rPr>
        <w:t xml:space="preserve">their roles and experiences </w:t>
      </w:r>
      <w:proofErr w:type="gramStart"/>
      <w:r w:rsidR="00156102" w:rsidRPr="006F0E6A">
        <w:rPr>
          <w:rFonts w:ascii="Times New Roman" w:eastAsia="Times New Roman" w:hAnsi="Times New Roman" w:cs="Times New Roman"/>
          <w:bCs/>
          <w:sz w:val="24"/>
          <w:szCs w:val="24"/>
        </w:rPr>
        <w:t>are</w:t>
      </w:r>
      <w:r w:rsidRPr="006F0E6A">
        <w:rPr>
          <w:rFonts w:ascii="Times New Roman" w:eastAsia="Times New Roman" w:hAnsi="Times New Roman" w:cs="Times New Roman"/>
          <w:bCs/>
          <w:sz w:val="24"/>
          <w:szCs w:val="24"/>
        </w:rPr>
        <w:t>:</w:t>
      </w:r>
      <w:proofErr w:type="gramEnd"/>
      <w:r w:rsidRPr="006F0E6A">
        <w:rPr>
          <w:rFonts w:ascii="Times New Roman" w:eastAsia="Times New Roman" w:hAnsi="Times New Roman" w:cs="Times New Roman"/>
          <w:bCs/>
          <w:sz w:val="24"/>
          <w:szCs w:val="24"/>
        </w:rPr>
        <w:t xml:space="preserve"> </w:t>
      </w:r>
      <w:r w:rsidRPr="00E969F2">
        <w:rPr>
          <w:rFonts w:ascii="Times New Roman" w:eastAsia="Times New Roman" w:hAnsi="Times New Roman" w:cs="Times New Roman"/>
          <w:b/>
          <w:sz w:val="24"/>
          <w:szCs w:val="24"/>
        </w:rPr>
        <w:t>Employee 1</w:t>
      </w:r>
      <w:r w:rsidR="002703BC" w:rsidRPr="00E969F2">
        <w:rPr>
          <w:rFonts w:ascii="Times New Roman" w:eastAsia="Times New Roman" w:hAnsi="Times New Roman" w:cs="Times New Roman"/>
          <w:b/>
          <w:sz w:val="24"/>
          <w:szCs w:val="24"/>
        </w:rPr>
        <w:t xml:space="preserve"> </w:t>
      </w:r>
      <w:r w:rsidR="002703BC" w:rsidRPr="00E969F2">
        <w:rPr>
          <w:rFonts w:ascii="Times New Roman" w:eastAsia="Times New Roman" w:hAnsi="Times New Roman" w:cs="Times New Roman"/>
          <w:bCs/>
          <w:sz w:val="24"/>
          <w:szCs w:val="24"/>
        </w:rPr>
        <w:t>and</w:t>
      </w:r>
      <w:r w:rsidR="002703BC" w:rsidRPr="00E969F2">
        <w:rPr>
          <w:rFonts w:ascii="Times New Roman" w:eastAsia="Times New Roman" w:hAnsi="Times New Roman" w:cs="Times New Roman"/>
          <w:b/>
          <w:sz w:val="24"/>
          <w:szCs w:val="24"/>
        </w:rPr>
        <w:t xml:space="preserve"> </w:t>
      </w:r>
      <w:r w:rsidR="00E969F2">
        <w:rPr>
          <w:rFonts w:ascii="Times New Roman" w:eastAsia="Times New Roman" w:hAnsi="Times New Roman" w:cs="Times New Roman"/>
          <w:b/>
          <w:sz w:val="24"/>
          <w:szCs w:val="24"/>
        </w:rPr>
        <w:t xml:space="preserve">Employee </w:t>
      </w:r>
      <w:r w:rsidR="002703BC" w:rsidRPr="00E969F2">
        <w:rPr>
          <w:rFonts w:ascii="Times New Roman" w:eastAsia="Times New Roman" w:hAnsi="Times New Roman" w:cs="Times New Roman"/>
          <w:b/>
          <w:sz w:val="24"/>
          <w:szCs w:val="24"/>
        </w:rPr>
        <w:t>2</w:t>
      </w:r>
      <w:r w:rsidR="002703BC" w:rsidRPr="006F0E6A">
        <w:rPr>
          <w:rFonts w:ascii="Times New Roman" w:eastAsia="Times New Roman" w:hAnsi="Times New Roman" w:cs="Times New Roman"/>
          <w:bCs/>
          <w:sz w:val="24"/>
          <w:szCs w:val="24"/>
        </w:rPr>
        <w:t xml:space="preserve"> are</w:t>
      </w:r>
      <w:r w:rsidRPr="006F0E6A">
        <w:rPr>
          <w:rFonts w:ascii="Times New Roman" w:eastAsia="Times New Roman" w:hAnsi="Times New Roman" w:cs="Times New Roman"/>
          <w:bCs/>
          <w:sz w:val="24"/>
          <w:szCs w:val="24"/>
        </w:rPr>
        <w:t xml:space="preserve"> quality assurance specialist</w:t>
      </w:r>
      <w:r w:rsidR="002703BC" w:rsidRPr="006F0E6A">
        <w:rPr>
          <w:rFonts w:ascii="Times New Roman" w:eastAsia="Times New Roman" w:hAnsi="Times New Roman" w:cs="Times New Roman"/>
          <w:bCs/>
          <w:sz w:val="24"/>
          <w:szCs w:val="24"/>
        </w:rPr>
        <w:t>s</w:t>
      </w:r>
      <w:r w:rsidRPr="006F0E6A">
        <w:rPr>
          <w:rFonts w:ascii="Times New Roman" w:eastAsia="Times New Roman" w:hAnsi="Times New Roman" w:cs="Times New Roman"/>
          <w:bCs/>
          <w:sz w:val="24"/>
          <w:szCs w:val="24"/>
        </w:rPr>
        <w:t xml:space="preserve"> with </w:t>
      </w:r>
      <w:r w:rsidR="002703BC" w:rsidRPr="006F0E6A">
        <w:rPr>
          <w:rFonts w:ascii="Times New Roman" w:eastAsia="Times New Roman" w:hAnsi="Times New Roman" w:cs="Times New Roman"/>
          <w:bCs/>
          <w:sz w:val="24"/>
          <w:szCs w:val="24"/>
        </w:rPr>
        <w:t>2</w:t>
      </w:r>
      <w:r w:rsidR="00EA5790" w:rsidRPr="006F0E6A">
        <w:rPr>
          <w:rFonts w:ascii="Times New Roman" w:eastAsia="Times New Roman" w:hAnsi="Times New Roman" w:cs="Times New Roman"/>
          <w:bCs/>
          <w:sz w:val="24"/>
          <w:szCs w:val="24"/>
        </w:rPr>
        <w:t>+</w:t>
      </w:r>
      <w:r w:rsidR="000A3BC0" w:rsidRPr="006F0E6A">
        <w:rPr>
          <w:rFonts w:ascii="Times New Roman" w:eastAsia="Times New Roman" w:hAnsi="Times New Roman" w:cs="Times New Roman"/>
          <w:bCs/>
          <w:sz w:val="24"/>
          <w:szCs w:val="24"/>
        </w:rPr>
        <w:t xml:space="preserve"> years, ensur</w:t>
      </w:r>
      <w:r w:rsidR="00EA5790" w:rsidRPr="006F0E6A">
        <w:rPr>
          <w:rFonts w:ascii="Times New Roman" w:eastAsia="Times New Roman" w:hAnsi="Times New Roman" w:cs="Times New Roman"/>
          <w:bCs/>
          <w:sz w:val="24"/>
          <w:szCs w:val="24"/>
        </w:rPr>
        <w:t>ing</w:t>
      </w:r>
      <w:r w:rsidR="000A3BC0" w:rsidRPr="006F0E6A">
        <w:rPr>
          <w:rFonts w:ascii="Times New Roman" w:eastAsia="Times New Roman" w:hAnsi="Times New Roman" w:cs="Times New Roman"/>
          <w:bCs/>
          <w:sz w:val="24"/>
          <w:szCs w:val="24"/>
        </w:rPr>
        <w:t xml:space="preserve"> product safety standards. </w:t>
      </w:r>
      <w:r w:rsidR="000A3BC0" w:rsidRPr="00E969F2">
        <w:rPr>
          <w:rFonts w:ascii="Times New Roman" w:eastAsia="Times New Roman" w:hAnsi="Times New Roman" w:cs="Times New Roman"/>
          <w:b/>
          <w:sz w:val="24"/>
          <w:szCs w:val="24"/>
        </w:rPr>
        <w:t xml:space="preserve">Employee </w:t>
      </w:r>
      <w:r w:rsidR="000C41AD" w:rsidRPr="00E969F2">
        <w:rPr>
          <w:rFonts w:ascii="Times New Roman" w:eastAsia="Times New Roman" w:hAnsi="Times New Roman" w:cs="Times New Roman"/>
          <w:b/>
          <w:sz w:val="24"/>
          <w:szCs w:val="24"/>
        </w:rPr>
        <w:t>3</w:t>
      </w:r>
      <w:r w:rsidR="000A3BC0" w:rsidRPr="006F0E6A">
        <w:rPr>
          <w:rFonts w:ascii="Times New Roman" w:eastAsia="Times New Roman" w:hAnsi="Times New Roman" w:cs="Times New Roman"/>
          <w:bCs/>
          <w:sz w:val="24"/>
          <w:szCs w:val="24"/>
        </w:rPr>
        <w:t xml:space="preserve">, a </w:t>
      </w:r>
      <w:r w:rsidR="000930FC" w:rsidRPr="006F0E6A">
        <w:rPr>
          <w:rFonts w:ascii="Times New Roman" w:eastAsia="Times New Roman" w:hAnsi="Times New Roman" w:cs="Times New Roman"/>
          <w:bCs/>
          <w:sz w:val="24"/>
          <w:szCs w:val="24"/>
        </w:rPr>
        <w:t>Production</w:t>
      </w:r>
      <w:r w:rsidR="000A3BC0" w:rsidRPr="006F0E6A">
        <w:rPr>
          <w:rFonts w:ascii="Times New Roman" w:eastAsia="Times New Roman" w:hAnsi="Times New Roman" w:cs="Times New Roman"/>
          <w:bCs/>
          <w:sz w:val="24"/>
          <w:szCs w:val="24"/>
        </w:rPr>
        <w:t xml:space="preserve"> manager with 5 </w:t>
      </w:r>
      <w:proofErr w:type="spellStart"/>
      <w:proofErr w:type="gramStart"/>
      <w:r w:rsidR="000A3BC0" w:rsidRPr="006F0E6A">
        <w:rPr>
          <w:rFonts w:ascii="Times New Roman" w:eastAsia="Times New Roman" w:hAnsi="Times New Roman" w:cs="Times New Roman"/>
          <w:bCs/>
          <w:sz w:val="24"/>
          <w:szCs w:val="24"/>
        </w:rPr>
        <w:t>years</w:t>
      </w:r>
      <w:proofErr w:type="gramEnd"/>
      <w:r w:rsidR="000C41AD" w:rsidRPr="006F0E6A">
        <w:rPr>
          <w:rFonts w:ascii="Times New Roman" w:eastAsia="Times New Roman" w:hAnsi="Times New Roman" w:cs="Times New Roman"/>
          <w:bCs/>
          <w:sz w:val="24"/>
          <w:szCs w:val="24"/>
        </w:rPr>
        <w:t xml:space="preserve"> </w:t>
      </w:r>
      <w:r w:rsidR="00BF1372" w:rsidRPr="006F0E6A">
        <w:rPr>
          <w:rFonts w:ascii="Times New Roman" w:eastAsia="Times New Roman" w:hAnsi="Times New Roman" w:cs="Times New Roman"/>
          <w:bCs/>
          <w:sz w:val="24"/>
          <w:szCs w:val="24"/>
        </w:rPr>
        <w:t>experience</w:t>
      </w:r>
      <w:proofErr w:type="spellEnd"/>
      <w:r w:rsidR="000A3BC0" w:rsidRPr="006F0E6A">
        <w:rPr>
          <w:rFonts w:ascii="Times New Roman" w:eastAsia="Times New Roman" w:hAnsi="Times New Roman" w:cs="Times New Roman"/>
          <w:bCs/>
          <w:sz w:val="24"/>
          <w:szCs w:val="24"/>
        </w:rPr>
        <w:t xml:space="preserve"> in the company</w:t>
      </w:r>
      <w:r w:rsidR="000C41AD" w:rsidRPr="006F0E6A">
        <w:rPr>
          <w:rFonts w:ascii="Times New Roman" w:eastAsia="Times New Roman" w:hAnsi="Times New Roman" w:cs="Times New Roman"/>
          <w:bCs/>
          <w:sz w:val="24"/>
          <w:szCs w:val="24"/>
        </w:rPr>
        <w:t xml:space="preserve">. </w:t>
      </w:r>
      <w:r w:rsidR="007A5BBE" w:rsidRPr="00E969F2">
        <w:rPr>
          <w:rFonts w:ascii="Times New Roman" w:eastAsia="Times New Roman" w:hAnsi="Times New Roman" w:cs="Times New Roman"/>
          <w:b/>
          <w:sz w:val="24"/>
          <w:szCs w:val="24"/>
        </w:rPr>
        <w:t xml:space="preserve">Employee </w:t>
      </w:r>
      <w:r w:rsidR="000C41AD" w:rsidRPr="00E969F2">
        <w:rPr>
          <w:rFonts w:ascii="Times New Roman" w:eastAsia="Times New Roman" w:hAnsi="Times New Roman" w:cs="Times New Roman"/>
          <w:b/>
          <w:sz w:val="24"/>
          <w:szCs w:val="24"/>
        </w:rPr>
        <w:t>4</w:t>
      </w:r>
      <w:r w:rsidR="007A5BBE" w:rsidRPr="006F0E6A">
        <w:rPr>
          <w:rFonts w:ascii="Times New Roman" w:eastAsia="Times New Roman" w:hAnsi="Times New Roman" w:cs="Times New Roman"/>
          <w:bCs/>
          <w:sz w:val="24"/>
          <w:szCs w:val="24"/>
        </w:rPr>
        <w:t xml:space="preserve"> and </w:t>
      </w:r>
      <w:r w:rsidR="00E969F2">
        <w:rPr>
          <w:rFonts w:ascii="Times New Roman" w:eastAsia="Times New Roman" w:hAnsi="Times New Roman" w:cs="Times New Roman"/>
          <w:b/>
          <w:sz w:val="24"/>
          <w:szCs w:val="24"/>
        </w:rPr>
        <w:t>E</w:t>
      </w:r>
      <w:r w:rsidR="00E969F2" w:rsidRPr="00E969F2">
        <w:rPr>
          <w:rFonts w:ascii="Times New Roman" w:eastAsia="Times New Roman" w:hAnsi="Times New Roman" w:cs="Times New Roman"/>
          <w:b/>
          <w:sz w:val="24"/>
          <w:szCs w:val="24"/>
        </w:rPr>
        <w:t xml:space="preserve">mployee </w:t>
      </w:r>
      <w:r w:rsidR="000C41AD" w:rsidRPr="00E969F2">
        <w:rPr>
          <w:rFonts w:ascii="Times New Roman" w:eastAsia="Times New Roman" w:hAnsi="Times New Roman" w:cs="Times New Roman"/>
          <w:b/>
          <w:sz w:val="24"/>
          <w:szCs w:val="24"/>
        </w:rPr>
        <w:t>5</w:t>
      </w:r>
      <w:r w:rsidR="007A5BBE" w:rsidRPr="006F0E6A">
        <w:rPr>
          <w:rFonts w:ascii="Times New Roman" w:eastAsia="Times New Roman" w:hAnsi="Times New Roman" w:cs="Times New Roman"/>
          <w:bCs/>
          <w:sz w:val="24"/>
          <w:szCs w:val="24"/>
        </w:rPr>
        <w:t xml:space="preserve"> </w:t>
      </w:r>
      <w:r w:rsidR="002D4373" w:rsidRPr="006F0E6A">
        <w:rPr>
          <w:rFonts w:ascii="Times New Roman" w:eastAsia="Times New Roman" w:hAnsi="Times New Roman" w:cs="Times New Roman"/>
          <w:bCs/>
          <w:sz w:val="24"/>
          <w:szCs w:val="24"/>
        </w:rPr>
        <w:t xml:space="preserve">are </w:t>
      </w:r>
      <w:r w:rsidR="002669C3" w:rsidRPr="006F0E6A">
        <w:rPr>
          <w:rFonts w:ascii="Times New Roman" w:eastAsia="Times New Roman" w:hAnsi="Times New Roman" w:cs="Times New Roman"/>
          <w:bCs/>
          <w:sz w:val="24"/>
          <w:szCs w:val="24"/>
        </w:rPr>
        <w:t xml:space="preserve">Customer </w:t>
      </w:r>
      <w:r w:rsidR="00BF1372" w:rsidRPr="006F0E6A">
        <w:rPr>
          <w:rFonts w:ascii="Times New Roman" w:eastAsia="Times New Roman" w:hAnsi="Times New Roman" w:cs="Times New Roman"/>
          <w:bCs/>
          <w:sz w:val="24"/>
          <w:szCs w:val="24"/>
        </w:rPr>
        <w:t>S</w:t>
      </w:r>
      <w:r w:rsidR="000930FC" w:rsidRPr="006F0E6A">
        <w:rPr>
          <w:rFonts w:ascii="Times New Roman" w:eastAsia="Times New Roman" w:hAnsi="Times New Roman" w:cs="Times New Roman"/>
          <w:bCs/>
          <w:sz w:val="24"/>
          <w:szCs w:val="24"/>
        </w:rPr>
        <w:t>ervice</w:t>
      </w:r>
      <w:r w:rsidR="002669C3" w:rsidRPr="006F0E6A">
        <w:rPr>
          <w:rFonts w:ascii="Times New Roman" w:eastAsia="Times New Roman" w:hAnsi="Times New Roman" w:cs="Times New Roman"/>
          <w:bCs/>
          <w:sz w:val="24"/>
          <w:szCs w:val="24"/>
        </w:rPr>
        <w:t xml:space="preserve"> managers with 10+ experience </w:t>
      </w:r>
      <w:r w:rsidR="006F0E6A" w:rsidRPr="006F0E6A">
        <w:rPr>
          <w:rFonts w:ascii="Times New Roman" w:eastAsia="Times New Roman" w:hAnsi="Times New Roman" w:cs="Times New Roman"/>
          <w:bCs/>
          <w:sz w:val="24"/>
          <w:szCs w:val="24"/>
        </w:rPr>
        <w:t>focusing</w:t>
      </w:r>
      <w:r w:rsidR="00B868EB" w:rsidRPr="006F0E6A">
        <w:rPr>
          <w:rFonts w:ascii="Times New Roman" w:eastAsia="Times New Roman" w:hAnsi="Times New Roman" w:cs="Times New Roman"/>
          <w:bCs/>
          <w:sz w:val="24"/>
          <w:szCs w:val="24"/>
        </w:rPr>
        <w:t xml:space="preserve"> on team productivity. </w:t>
      </w:r>
      <w:r w:rsidR="00B868EB" w:rsidRPr="00E969F2">
        <w:rPr>
          <w:rFonts w:ascii="Times New Roman" w:eastAsia="Times New Roman" w:hAnsi="Times New Roman" w:cs="Times New Roman"/>
          <w:b/>
          <w:sz w:val="24"/>
          <w:szCs w:val="24"/>
        </w:rPr>
        <w:t>Employee</w:t>
      </w:r>
      <w:r w:rsidR="00E969F2">
        <w:rPr>
          <w:rFonts w:ascii="Times New Roman" w:eastAsia="Times New Roman" w:hAnsi="Times New Roman" w:cs="Times New Roman"/>
          <w:b/>
          <w:sz w:val="24"/>
          <w:szCs w:val="24"/>
        </w:rPr>
        <w:t xml:space="preserve"> </w:t>
      </w:r>
      <w:r w:rsidR="00BF1372" w:rsidRPr="00E969F2">
        <w:rPr>
          <w:rFonts w:ascii="Times New Roman" w:eastAsia="Times New Roman" w:hAnsi="Times New Roman" w:cs="Times New Roman"/>
          <w:b/>
          <w:sz w:val="24"/>
          <w:szCs w:val="24"/>
        </w:rPr>
        <w:t>6</w:t>
      </w:r>
      <w:r w:rsidR="00B868EB" w:rsidRPr="00E969F2">
        <w:rPr>
          <w:rFonts w:ascii="Times New Roman" w:eastAsia="Times New Roman" w:hAnsi="Times New Roman" w:cs="Times New Roman"/>
          <w:b/>
          <w:sz w:val="24"/>
          <w:szCs w:val="24"/>
        </w:rPr>
        <w:t xml:space="preserve"> </w:t>
      </w:r>
      <w:r w:rsidR="00B868EB" w:rsidRPr="006F0E6A">
        <w:rPr>
          <w:rFonts w:ascii="Times New Roman" w:eastAsia="Times New Roman" w:hAnsi="Times New Roman" w:cs="Times New Roman"/>
          <w:bCs/>
          <w:sz w:val="24"/>
          <w:szCs w:val="24"/>
        </w:rPr>
        <w:t xml:space="preserve">is an </w:t>
      </w:r>
      <w:r w:rsidR="003C5370">
        <w:rPr>
          <w:rFonts w:ascii="Times New Roman" w:eastAsia="Times New Roman" w:hAnsi="Times New Roman" w:cs="Times New Roman"/>
          <w:bCs/>
          <w:sz w:val="24"/>
          <w:szCs w:val="24"/>
        </w:rPr>
        <w:t xml:space="preserve">accountant </w:t>
      </w:r>
      <w:proofErr w:type="gramStart"/>
      <w:r w:rsidR="003C5370">
        <w:rPr>
          <w:rFonts w:ascii="Times New Roman" w:eastAsia="Times New Roman" w:hAnsi="Times New Roman" w:cs="Times New Roman"/>
          <w:bCs/>
          <w:sz w:val="24"/>
          <w:szCs w:val="24"/>
        </w:rPr>
        <w:t>executive</w:t>
      </w:r>
      <w:r w:rsidR="00B868EB" w:rsidRPr="006F0E6A">
        <w:rPr>
          <w:rFonts w:ascii="Times New Roman" w:eastAsia="Times New Roman" w:hAnsi="Times New Roman" w:cs="Times New Roman"/>
          <w:bCs/>
          <w:sz w:val="24"/>
          <w:szCs w:val="24"/>
        </w:rPr>
        <w:t xml:space="preserve">  </w:t>
      </w:r>
      <w:r w:rsidR="00BF1372" w:rsidRPr="006F0E6A">
        <w:rPr>
          <w:rFonts w:ascii="Times New Roman" w:eastAsia="Times New Roman" w:hAnsi="Times New Roman" w:cs="Times New Roman"/>
          <w:bCs/>
          <w:sz w:val="24"/>
          <w:szCs w:val="24"/>
        </w:rPr>
        <w:t>with</w:t>
      </w:r>
      <w:proofErr w:type="gramEnd"/>
      <w:r w:rsidR="00B868EB" w:rsidRPr="006F0E6A">
        <w:rPr>
          <w:rFonts w:ascii="Times New Roman" w:eastAsia="Times New Roman" w:hAnsi="Times New Roman" w:cs="Times New Roman"/>
          <w:bCs/>
          <w:sz w:val="24"/>
          <w:szCs w:val="24"/>
        </w:rPr>
        <w:t xml:space="preserve"> </w:t>
      </w:r>
      <w:r w:rsidR="003C5370">
        <w:rPr>
          <w:rFonts w:ascii="Times New Roman" w:eastAsia="Times New Roman" w:hAnsi="Times New Roman" w:cs="Times New Roman"/>
          <w:bCs/>
          <w:sz w:val="24"/>
          <w:szCs w:val="24"/>
        </w:rPr>
        <w:t>3</w:t>
      </w:r>
      <w:r w:rsidR="00AE67C5" w:rsidRPr="006F0E6A">
        <w:rPr>
          <w:rFonts w:ascii="Times New Roman" w:eastAsia="Times New Roman" w:hAnsi="Times New Roman" w:cs="Times New Roman"/>
          <w:bCs/>
          <w:sz w:val="24"/>
          <w:szCs w:val="24"/>
        </w:rPr>
        <w:t xml:space="preserve"> </w:t>
      </w:r>
      <w:proofErr w:type="spellStart"/>
      <w:proofErr w:type="gramStart"/>
      <w:r w:rsidR="00BF1372" w:rsidRPr="006F0E6A">
        <w:rPr>
          <w:rFonts w:ascii="Times New Roman" w:eastAsia="Times New Roman" w:hAnsi="Times New Roman" w:cs="Times New Roman"/>
          <w:bCs/>
          <w:sz w:val="24"/>
          <w:szCs w:val="24"/>
        </w:rPr>
        <w:t>years</w:t>
      </w:r>
      <w:proofErr w:type="gramEnd"/>
      <w:r w:rsidR="00BF1372" w:rsidRPr="006F0E6A">
        <w:rPr>
          <w:rFonts w:ascii="Times New Roman" w:eastAsia="Times New Roman" w:hAnsi="Times New Roman" w:cs="Times New Roman"/>
          <w:bCs/>
          <w:sz w:val="24"/>
          <w:szCs w:val="24"/>
        </w:rPr>
        <w:t xml:space="preserve"> </w:t>
      </w:r>
      <w:r w:rsidR="006F0E6A" w:rsidRPr="006F0E6A">
        <w:rPr>
          <w:rFonts w:ascii="Times New Roman" w:eastAsia="Times New Roman" w:hAnsi="Times New Roman" w:cs="Times New Roman"/>
          <w:bCs/>
          <w:sz w:val="24"/>
          <w:szCs w:val="24"/>
        </w:rPr>
        <w:t>experience</w:t>
      </w:r>
      <w:proofErr w:type="spellEnd"/>
      <w:r w:rsidR="003C5370">
        <w:rPr>
          <w:rFonts w:ascii="Times New Roman" w:eastAsia="Times New Roman" w:hAnsi="Times New Roman" w:cs="Times New Roman"/>
          <w:bCs/>
          <w:sz w:val="24"/>
          <w:szCs w:val="24"/>
        </w:rPr>
        <w:t xml:space="preserve">. </w:t>
      </w:r>
      <w:r w:rsidR="003619EF" w:rsidRPr="00E969F2">
        <w:rPr>
          <w:rFonts w:ascii="Times New Roman" w:eastAsia="Times New Roman" w:hAnsi="Times New Roman" w:cs="Times New Roman"/>
          <w:b/>
          <w:sz w:val="24"/>
          <w:szCs w:val="24"/>
        </w:rPr>
        <w:t xml:space="preserve">Employee </w:t>
      </w:r>
      <w:r w:rsidR="006F0E6A" w:rsidRPr="00E969F2">
        <w:rPr>
          <w:rFonts w:ascii="Times New Roman" w:eastAsia="Times New Roman" w:hAnsi="Times New Roman" w:cs="Times New Roman"/>
          <w:b/>
          <w:sz w:val="24"/>
          <w:szCs w:val="24"/>
        </w:rPr>
        <w:t>7</w:t>
      </w:r>
      <w:r w:rsidR="006F0E6A" w:rsidRPr="006F0E6A">
        <w:rPr>
          <w:rFonts w:ascii="Times New Roman" w:eastAsia="Times New Roman" w:hAnsi="Times New Roman" w:cs="Times New Roman"/>
          <w:bCs/>
          <w:sz w:val="24"/>
          <w:szCs w:val="24"/>
        </w:rPr>
        <w:t xml:space="preserve">, </w:t>
      </w:r>
      <w:r w:rsidR="00E969F2" w:rsidRPr="00E969F2">
        <w:rPr>
          <w:rFonts w:ascii="Times New Roman" w:eastAsia="Times New Roman" w:hAnsi="Times New Roman" w:cs="Times New Roman"/>
          <w:b/>
          <w:sz w:val="24"/>
          <w:szCs w:val="24"/>
        </w:rPr>
        <w:t xml:space="preserve">Employee </w:t>
      </w:r>
      <w:r w:rsidR="006F0E6A" w:rsidRPr="00E969F2">
        <w:rPr>
          <w:rFonts w:ascii="Times New Roman" w:eastAsia="Times New Roman" w:hAnsi="Times New Roman" w:cs="Times New Roman"/>
          <w:b/>
          <w:sz w:val="24"/>
          <w:szCs w:val="24"/>
        </w:rPr>
        <w:t xml:space="preserve">8, </w:t>
      </w:r>
      <w:r w:rsidR="006F0E6A" w:rsidRPr="00E969F2">
        <w:rPr>
          <w:rFonts w:ascii="Times New Roman" w:eastAsia="Times New Roman" w:hAnsi="Times New Roman" w:cs="Times New Roman"/>
          <w:bCs/>
          <w:sz w:val="24"/>
          <w:szCs w:val="24"/>
        </w:rPr>
        <w:t>and</w:t>
      </w:r>
      <w:r w:rsidR="006F0E6A" w:rsidRPr="00E969F2">
        <w:rPr>
          <w:rFonts w:ascii="Times New Roman" w:eastAsia="Times New Roman" w:hAnsi="Times New Roman" w:cs="Times New Roman"/>
          <w:b/>
          <w:sz w:val="24"/>
          <w:szCs w:val="24"/>
        </w:rPr>
        <w:t xml:space="preserve"> </w:t>
      </w:r>
      <w:r w:rsidR="00E969F2" w:rsidRPr="00E969F2">
        <w:rPr>
          <w:rFonts w:ascii="Times New Roman" w:eastAsia="Times New Roman" w:hAnsi="Times New Roman" w:cs="Times New Roman"/>
          <w:b/>
          <w:sz w:val="24"/>
          <w:szCs w:val="24"/>
        </w:rPr>
        <w:t xml:space="preserve">Employee </w:t>
      </w:r>
      <w:r w:rsidR="006F0E6A" w:rsidRPr="00E969F2">
        <w:rPr>
          <w:rFonts w:ascii="Times New Roman" w:eastAsia="Times New Roman" w:hAnsi="Times New Roman" w:cs="Times New Roman"/>
          <w:b/>
          <w:sz w:val="24"/>
          <w:szCs w:val="24"/>
        </w:rPr>
        <w:t>9</w:t>
      </w:r>
      <w:r w:rsidR="003619EF" w:rsidRPr="006F0E6A">
        <w:rPr>
          <w:rFonts w:ascii="Times New Roman" w:eastAsia="Times New Roman" w:hAnsi="Times New Roman" w:cs="Times New Roman"/>
          <w:bCs/>
          <w:sz w:val="24"/>
          <w:szCs w:val="24"/>
        </w:rPr>
        <w:t xml:space="preserve"> are Customer ser</w:t>
      </w:r>
      <w:r w:rsidR="00FF34AD" w:rsidRPr="006F0E6A">
        <w:rPr>
          <w:rFonts w:ascii="Times New Roman" w:eastAsia="Times New Roman" w:hAnsi="Times New Roman" w:cs="Times New Roman"/>
          <w:bCs/>
          <w:sz w:val="24"/>
          <w:szCs w:val="24"/>
        </w:rPr>
        <w:t xml:space="preserve">vice agents while </w:t>
      </w:r>
      <w:r w:rsidR="00FF34AD" w:rsidRPr="004E3D61">
        <w:rPr>
          <w:rFonts w:ascii="Times New Roman" w:eastAsia="Times New Roman" w:hAnsi="Times New Roman" w:cs="Times New Roman"/>
          <w:b/>
          <w:sz w:val="24"/>
          <w:szCs w:val="24"/>
        </w:rPr>
        <w:t xml:space="preserve">Employee </w:t>
      </w:r>
      <w:r w:rsidR="004E3D61" w:rsidRPr="004E3D61">
        <w:rPr>
          <w:rFonts w:ascii="Times New Roman" w:eastAsia="Times New Roman" w:hAnsi="Times New Roman" w:cs="Times New Roman"/>
          <w:b/>
          <w:sz w:val="24"/>
          <w:szCs w:val="24"/>
        </w:rPr>
        <w:t>10</w:t>
      </w:r>
      <w:r w:rsidR="00FF34AD" w:rsidRPr="006F0E6A">
        <w:rPr>
          <w:rFonts w:ascii="Times New Roman" w:eastAsia="Times New Roman" w:hAnsi="Times New Roman" w:cs="Times New Roman"/>
          <w:bCs/>
          <w:sz w:val="24"/>
          <w:szCs w:val="24"/>
        </w:rPr>
        <w:t xml:space="preserve"> </w:t>
      </w:r>
      <w:r w:rsidR="004E3D61">
        <w:rPr>
          <w:rFonts w:ascii="Times New Roman" w:eastAsia="Times New Roman" w:hAnsi="Times New Roman" w:cs="Times New Roman"/>
          <w:bCs/>
          <w:sz w:val="24"/>
          <w:szCs w:val="24"/>
        </w:rPr>
        <w:t>is a</w:t>
      </w:r>
      <w:r w:rsidR="00FF34AD" w:rsidRPr="006F0E6A">
        <w:rPr>
          <w:rFonts w:ascii="Times New Roman" w:eastAsia="Times New Roman" w:hAnsi="Times New Roman" w:cs="Times New Roman"/>
          <w:bCs/>
          <w:sz w:val="24"/>
          <w:szCs w:val="24"/>
        </w:rPr>
        <w:t xml:space="preserve"> Senior customer service agent.</w:t>
      </w:r>
      <w:r w:rsidR="00AE67C5" w:rsidRPr="006F0E6A">
        <w:rPr>
          <w:rFonts w:ascii="Times New Roman" w:eastAsia="Times New Roman" w:hAnsi="Times New Roman" w:cs="Times New Roman"/>
          <w:bCs/>
          <w:sz w:val="24"/>
          <w:szCs w:val="24"/>
        </w:rPr>
        <w:t xml:space="preserve"> </w:t>
      </w:r>
    </w:p>
    <w:p w14:paraId="5DF69885" w14:textId="77777777" w:rsidR="004E3D61" w:rsidRPr="006F0E6A" w:rsidRDefault="004E3D61" w:rsidP="00A340D8">
      <w:pPr>
        <w:spacing w:line="360" w:lineRule="auto"/>
        <w:jc w:val="both"/>
        <w:rPr>
          <w:rFonts w:ascii="Times New Roman" w:eastAsia="Times New Roman" w:hAnsi="Times New Roman" w:cs="Times New Roman"/>
          <w:bCs/>
          <w:sz w:val="24"/>
          <w:szCs w:val="24"/>
        </w:rPr>
      </w:pPr>
    </w:p>
    <w:p w14:paraId="03853725" w14:textId="5846155C" w:rsidR="00A340D8" w:rsidRPr="00300FA2" w:rsidRDefault="00A340D8" w:rsidP="00A340D8">
      <w:pPr>
        <w:spacing w:line="360" w:lineRule="auto"/>
        <w:jc w:val="both"/>
        <w:rPr>
          <w:rFonts w:ascii="Times New Roman" w:eastAsia="Times New Roman" w:hAnsi="Times New Roman" w:cs="Times New Roman"/>
          <w:b/>
          <w:sz w:val="24"/>
          <w:szCs w:val="24"/>
        </w:rPr>
      </w:pPr>
      <w:r w:rsidRPr="00300FA2">
        <w:rPr>
          <w:rFonts w:ascii="Times New Roman" w:eastAsia="Times New Roman" w:hAnsi="Times New Roman" w:cs="Times New Roman"/>
          <w:b/>
          <w:sz w:val="24"/>
          <w:szCs w:val="24"/>
        </w:rPr>
        <w:t>Participation in any training programs</w:t>
      </w:r>
      <w:r w:rsidR="004E3D61">
        <w:rPr>
          <w:rFonts w:ascii="Times New Roman" w:eastAsia="Times New Roman" w:hAnsi="Times New Roman" w:cs="Times New Roman"/>
          <w:b/>
          <w:sz w:val="24"/>
          <w:szCs w:val="24"/>
        </w:rPr>
        <w:t>:</w:t>
      </w:r>
    </w:p>
    <w:p w14:paraId="28A13E31" w14:textId="0D717A24" w:rsidR="00A340D8" w:rsidRPr="00300FA2" w:rsidRDefault="00A340D8" w:rsidP="00A340D8">
      <w:pPr>
        <w:spacing w:line="360" w:lineRule="auto"/>
        <w:jc w:val="both"/>
        <w:rPr>
          <w:rFonts w:ascii="Times New Roman" w:eastAsia="Times New Roman" w:hAnsi="Times New Roman" w:cs="Times New Roman"/>
          <w:sz w:val="24"/>
          <w:szCs w:val="24"/>
        </w:rPr>
      </w:pPr>
      <w:r w:rsidRPr="00300FA2">
        <w:rPr>
          <w:rFonts w:ascii="Times New Roman" w:eastAsia="Times New Roman" w:hAnsi="Times New Roman" w:cs="Times New Roman"/>
          <w:b/>
          <w:sz w:val="24"/>
          <w:szCs w:val="24"/>
        </w:rPr>
        <w:t>Employee 1</w:t>
      </w:r>
      <w:r w:rsidR="00AC04A4">
        <w:rPr>
          <w:rFonts w:ascii="Times New Roman" w:eastAsia="Times New Roman" w:hAnsi="Times New Roman" w:cs="Times New Roman"/>
          <w:b/>
          <w:sz w:val="24"/>
          <w:szCs w:val="24"/>
        </w:rPr>
        <w:t xml:space="preserve"> </w:t>
      </w:r>
      <w:r w:rsidR="004E3D61">
        <w:rPr>
          <w:rFonts w:ascii="Times New Roman" w:eastAsia="Times New Roman" w:hAnsi="Times New Roman" w:cs="Times New Roman"/>
          <w:b/>
          <w:sz w:val="24"/>
          <w:szCs w:val="24"/>
        </w:rPr>
        <w:t>&amp; Employee 2</w:t>
      </w:r>
      <w:r w:rsidRPr="00300FA2">
        <w:rPr>
          <w:rFonts w:ascii="Times New Roman" w:eastAsia="Times New Roman" w:hAnsi="Times New Roman" w:cs="Times New Roman"/>
          <w:b/>
          <w:sz w:val="24"/>
          <w:szCs w:val="24"/>
        </w:rPr>
        <w:t xml:space="preserve"> </w:t>
      </w:r>
      <w:r w:rsidR="0021395D">
        <w:rPr>
          <w:rFonts w:ascii="Times New Roman" w:eastAsia="Times New Roman" w:hAnsi="Times New Roman" w:cs="Times New Roman"/>
          <w:b/>
          <w:sz w:val="24"/>
          <w:szCs w:val="24"/>
        </w:rPr>
        <w:t xml:space="preserve">answered </w:t>
      </w:r>
      <w:r w:rsidR="00B317D5">
        <w:rPr>
          <w:rFonts w:ascii="Times New Roman" w:eastAsia="Times New Roman" w:hAnsi="Times New Roman" w:cs="Times New Roman"/>
          <w:bCs/>
          <w:sz w:val="24"/>
          <w:szCs w:val="24"/>
        </w:rPr>
        <w:t>with ‘’</w:t>
      </w:r>
      <w:proofErr w:type="gramStart"/>
      <w:r w:rsidR="0068406E">
        <w:rPr>
          <w:rFonts w:ascii="Times New Roman" w:eastAsia="Times New Roman" w:hAnsi="Times New Roman" w:cs="Times New Roman"/>
          <w:bCs/>
          <w:sz w:val="24"/>
          <w:szCs w:val="24"/>
        </w:rPr>
        <w:t>Yes</w:t>
      </w:r>
      <w:proofErr w:type="gramEnd"/>
      <w:r w:rsidR="00AC04A4" w:rsidRPr="00B317D5">
        <w:rPr>
          <w:rFonts w:ascii="Times New Roman" w:eastAsia="Times New Roman" w:hAnsi="Times New Roman" w:cs="Times New Roman"/>
          <w:bCs/>
          <w:sz w:val="24"/>
          <w:szCs w:val="24"/>
        </w:rPr>
        <w:t xml:space="preserve"> </w:t>
      </w:r>
      <w:r w:rsidR="00AC04A4">
        <w:rPr>
          <w:rFonts w:ascii="Times New Roman" w:eastAsia="Times New Roman" w:hAnsi="Times New Roman" w:cs="Times New Roman"/>
          <w:sz w:val="24"/>
          <w:szCs w:val="24"/>
        </w:rPr>
        <w:t>we</w:t>
      </w:r>
      <w:r w:rsidRPr="00300FA2">
        <w:rPr>
          <w:rFonts w:ascii="Times New Roman" w:eastAsia="Times New Roman" w:hAnsi="Times New Roman" w:cs="Times New Roman"/>
          <w:sz w:val="24"/>
          <w:szCs w:val="24"/>
        </w:rPr>
        <w:t xml:space="preserve"> have participated in extensive on-the-job training programs which were conducted for about two weeks. The training program </w:t>
      </w:r>
      <w:r w:rsidR="00B317D5">
        <w:rPr>
          <w:rFonts w:ascii="Times New Roman" w:eastAsia="Times New Roman" w:hAnsi="Times New Roman" w:cs="Times New Roman"/>
          <w:sz w:val="24"/>
          <w:szCs w:val="24"/>
        </w:rPr>
        <w:t>was</w:t>
      </w:r>
      <w:r w:rsidR="00C4237B">
        <w:rPr>
          <w:rFonts w:ascii="Times New Roman" w:eastAsia="Times New Roman" w:hAnsi="Times New Roman" w:cs="Times New Roman"/>
          <w:sz w:val="24"/>
          <w:szCs w:val="24"/>
        </w:rPr>
        <w:t xml:space="preserve"> </w:t>
      </w:r>
      <w:r w:rsidRPr="00300FA2">
        <w:rPr>
          <w:rFonts w:ascii="Times New Roman" w:eastAsia="Times New Roman" w:hAnsi="Times New Roman" w:cs="Times New Roman"/>
          <w:sz w:val="24"/>
          <w:szCs w:val="24"/>
        </w:rPr>
        <w:t xml:space="preserve">with </w:t>
      </w:r>
      <w:r w:rsidR="007D1FE7">
        <w:rPr>
          <w:rFonts w:ascii="Times New Roman" w:eastAsia="Times New Roman" w:hAnsi="Times New Roman" w:cs="Times New Roman"/>
          <w:sz w:val="24"/>
          <w:szCs w:val="24"/>
        </w:rPr>
        <w:t>quality</w:t>
      </w:r>
      <w:r w:rsidRPr="00300FA2">
        <w:rPr>
          <w:rFonts w:ascii="Times New Roman" w:eastAsia="Times New Roman" w:hAnsi="Times New Roman" w:cs="Times New Roman"/>
          <w:sz w:val="24"/>
          <w:szCs w:val="24"/>
        </w:rPr>
        <w:t xml:space="preserve"> procedures, company-specific software and safety protocols.</w:t>
      </w:r>
      <w:r w:rsidR="00F43EA5">
        <w:rPr>
          <w:rFonts w:ascii="Times New Roman" w:eastAsia="Times New Roman" w:hAnsi="Times New Roman" w:cs="Times New Roman"/>
          <w:sz w:val="24"/>
          <w:szCs w:val="24"/>
        </w:rPr>
        <w:t>’’</w:t>
      </w:r>
      <w:r w:rsidRPr="00300FA2">
        <w:rPr>
          <w:rFonts w:ascii="Times New Roman" w:eastAsia="Times New Roman" w:hAnsi="Times New Roman" w:cs="Times New Roman"/>
          <w:sz w:val="24"/>
          <w:szCs w:val="24"/>
        </w:rPr>
        <w:t xml:space="preserve"> </w:t>
      </w:r>
      <w:r w:rsidR="007D1FE7">
        <w:rPr>
          <w:rFonts w:ascii="Times New Roman" w:eastAsia="Times New Roman" w:hAnsi="Times New Roman" w:cs="Times New Roman"/>
          <w:sz w:val="24"/>
          <w:szCs w:val="24"/>
        </w:rPr>
        <w:t>They took</w:t>
      </w:r>
      <w:r w:rsidR="00857A99">
        <w:rPr>
          <w:rFonts w:ascii="Times New Roman" w:eastAsia="Times New Roman" w:hAnsi="Times New Roman" w:cs="Times New Roman"/>
          <w:sz w:val="24"/>
          <w:szCs w:val="24"/>
        </w:rPr>
        <w:t xml:space="preserve"> sessions</w:t>
      </w:r>
      <w:r w:rsidRPr="00300FA2">
        <w:rPr>
          <w:rFonts w:ascii="Times New Roman" w:eastAsia="Times New Roman" w:hAnsi="Times New Roman" w:cs="Times New Roman"/>
          <w:sz w:val="24"/>
          <w:szCs w:val="24"/>
        </w:rPr>
        <w:t xml:space="preserve"> with a senior </w:t>
      </w:r>
      <w:r w:rsidR="00857A99">
        <w:rPr>
          <w:rFonts w:ascii="Times New Roman" w:eastAsia="Times New Roman" w:hAnsi="Times New Roman" w:cs="Times New Roman"/>
          <w:sz w:val="24"/>
          <w:szCs w:val="24"/>
        </w:rPr>
        <w:t>quality assurance specialist</w:t>
      </w:r>
      <w:r w:rsidRPr="00300FA2">
        <w:rPr>
          <w:rFonts w:ascii="Times New Roman" w:eastAsia="Times New Roman" w:hAnsi="Times New Roman" w:cs="Times New Roman"/>
          <w:sz w:val="24"/>
          <w:szCs w:val="24"/>
        </w:rPr>
        <w:t xml:space="preserve"> who guided </w:t>
      </w:r>
      <w:r w:rsidR="00857A99">
        <w:rPr>
          <w:rFonts w:ascii="Times New Roman" w:eastAsia="Times New Roman" w:hAnsi="Times New Roman" w:cs="Times New Roman"/>
          <w:sz w:val="24"/>
          <w:szCs w:val="24"/>
        </w:rPr>
        <w:t>them</w:t>
      </w:r>
      <w:r w:rsidRPr="00300FA2">
        <w:rPr>
          <w:rFonts w:ascii="Times New Roman" w:eastAsia="Times New Roman" w:hAnsi="Times New Roman" w:cs="Times New Roman"/>
          <w:sz w:val="24"/>
          <w:szCs w:val="24"/>
        </w:rPr>
        <w:t xml:space="preserve"> through various tasks </w:t>
      </w:r>
      <w:r w:rsidR="002D1283">
        <w:rPr>
          <w:rFonts w:ascii="Times New Roman" w:eastAsia="Times New Roman" w:hAnsi="Times New Roman" w:cs="Times New Roman"/>
          <w:sz w:val="24"/>
          <w:szCs w:val="24"/>
        </w:rPr>
        <w:t>and scenarios</w:t>
      </w:r>
      <w:r w:rsidRPr="00300FA2">
        <w:rPr>
          <w:rFonts w:ascii="Times New Roman" w:eastAsia="Times New Roman" w:hAnsi="Times New Roman" w:cs="Times New Roman"/>
          <w:sz w:val="24"/>
          <w:szCs w:val="24"/>
        </w:rPr>
        <w:t xml:space="preserve">. </w:t>
      </w:r>
      <w:r w:rsidR="002D1283">
        <w:rPr>
          <w:rFonts w:ascii="Times New Roman" w:eastAsia="Times New Roman" w:hAnsi="Times New Roman" w:cs="Times New Roman"/>
          <w:sz w:val="24"/>
          <w:szCs w:val="24"/>
        </w:rPr>
        <w:t>They both agreed that t</w:t>
      </w:r>
      <w:r w:rsidRPr="00300FA2">
        <w:rPr>
          <w:rFonts w:ascii="Times New Roman" w:eastAsia="Times New Roman" w:hAnsi="Times New Roman" w:cs="Times New Roman"/>
          <w:sz w:val="24"/>
          <w:szCs w:val="24"/>
        </w:rPr>
        <w:t>he training that was provided wa</w:t>
      </w:r>
      <w:r w:rsidR="00B317D5">
        <w:rPr>
          <w:rFonts w:ascii="Times New Roman" w:eastAsia="Times New Roman" w:hAnsi="Times New Roman" w:cs="Times New Roman"/>
          <w:sz w:val="24"/>
          <w:szCs w:val="24"/>
        </w:rPr>
        <w:t>s</w:t>
      </w:r>
      <w:r w:rsidRPr="00300FA2">
        <w:rPr>
          <w:rFonts w:ascii="Times New Roman" w:eastAsia="Times New Roman" w:hAnsi="Times New Roman" w:cs="Times New Roman"/>
          <w:sz w:val="24"/>
          <w:szCs w:val="24"/>
        </w:rPr>
        <w:t xml:space="preserve"> very beneficial in </w:t>
      </w:r>
      <w:proofErr w:type="gramStart"/>
      <w:r w:rsidRPr="00300FA2">
        <w:rPr>
          <w:rFonts w:ascii="Times New Roman" w:eastAsia="Times New Roman" w:hAnsi="Times New Roman" w:cs="Times New Roman"/>
          <w:sz w:val="24"/>
          <w:szCs w:val="24"/>
        </w:rPr>
        <w:t>getting</w:t>
      </w:r>
      <w:proofErr w:type="gramEnd"/>
      <w:r w:rsidRPr="00300FA2">
        <w:rPr>
          <w:rFonts w:ascii="Times New Roman" w:eastAsia="Times New Roman" w:hAnsi="Times New Roman" w:cs="Times New Roman"/>
          <w:sz w:val="24"/>
          <w:szCs w:val="24"/>
        </w:rPr>
        <w:t xml:space="preserve"> up with the pace of the company. </w:t>
      </w:r>
    </w:p>
    <w:p w14:paraId="52472D77" w14:textId="73DA0AA1" w:rsidR="004E6B43" w:rsidRDefault="00A340D8" w:rsidP="00A340D8">
      <w:pPr>
        <w:spacing w:line="360" w:lineRule="auto"/>
        <w:jc w:val="both"/>
        <w:rPr>
          <w:rFonts w:ascii="Times New Roman" w:eastAsia="Times New Roman" w:hAnsi="Times New Roman" w:cs="Times New Roman"/>
          <w:sz w:val="24"/>
          <w:szCs w:val="24"/>
        </w:rPr>
      </w:pPr>
      <w:r w:rsidRPr="00300FA2">
        <w:rPr>
          <w:rFonts w:ascii="Times New Roman" w:eastAsia="Times New Roman" w:hAnsi="Times New Roman" w:cs="Times New Roman"/>
          <w:b/>
          <w:sz w:val="24"/>
          <w:szCs w:val="24"/>
        </w:rPr>
        <w:t xml:space="preserve">Employee </w:t>
      </w:r>
      <w:r w:rsidR="008A7AE2">
        <w:rPr>
          <w:rFonts w:ascii="Times New Roman" w:eastAsia="Times New Roman" w:hAnsi="Times New Roman" w:cs="Times New Roman"/>
          <w:b/>
          <w:sz w:val="24"/>
          <w:szCs w:val="24"/>
        </w:rPr>
        <w:t>3</w:t>
      </w:r>
      <w:r w:rsidRPr="00300FA2">
        <w:rPr>
          <w:rFonts w:ascii="Times New Roman" w:eastAsia="Times New Roman" w:hAnsi="Times New Roman" w:cs="Times New Roman"/>
          <w:b/>
          <w:sz w:val="24"/>
          <w:szCs w:val="24"/>
        </w:rPr>
        <w:t xml:space="preserve"> </w:t>
      </w:r>
      <w:r w:rsidR="008A7AE2">
        <w:rPr>
          <w:rFonts w:ascii="Times New Roman" w:eastAsia="Times New Roman" w:hAnsi="Times New Roman" w:cs="Times New Roman"/>
          <w:sz w:val="24"/>
          <w:szCs w:val="24"/>
        </w:rPr>
        <w:t>answered with ‘</w:t>
      </w:r>
      <w:r w:rsidR="0098787F">
        <w:rPr>
          <w:rFonts w:ascii="Times New Roman" w:eastAsia="Times New Roman" w:hAnsi="Times New Roman" w:cs="Times New Roman"/>
          <w:sz w:val="24"/>
          <w:szCs w:val="24"/>
        </w:rPr>
        <w:t xml:space="preserve">’ </w:t>
      </w:r>
      <w:proofErr w:type="gramStart"/>
      <w:r w:rsidR="0068406E" w:rsidRPr="0068406E">
        <w:rPr>
          <w:rFonts w:ascii="Times New Roman" w:eastAsia="Times New Roman" w:hAnsi="Times New Roman" w:cs="Times New Roman"/>
          <w:sz w:val="24"/>
          <w:szCs w:val="24"/>
        </w:rPr>
        <w:t>Yes</w:t>
      </w:r>
      <w:r w:rsidR="0098787F">
        <w:rPr>
          <w:rFonts w:ascii="Times New Roman" w:eastAsia="Times New Roman" w:hAnsi="Times New Roman" w:cs="Times New Roman"/>
          <w:sz w:val="24"/>
          <w:szCs w:val="24"/>
        </w:rPr>
        <w:t xml:space="preserve"> </w:t>
      </w:r>
      <w:r w:rsidR="00453A77">
        <w:rPr>
          <w:rFonts w:ascii="Times New Roman" w:eastAsia="Times New Roman" w:hAnsi="Times New Roman" w:cs="Times New Roman"/>
          <w:sz w:val="24"/>
          <w:szCs w:val="24"/>
        </w:rPr>
        <w:t>,</w:t>
      </w:r>
      <w:proofErr w:type="gramEnd"/>
      <w:r w:rsidRPr="00300FA2">
        <w:rPr>
          <w:rFonts w:ascii="Times New Roman" w:eastAsia="Times New Roman" w:hAnsi="Times New Roman" w:cs="Times New Roman"/>
          <w:sz w:val="24"/>
          <w:szCs w:val="24"/>
        </w:rPr>
        <w:t xml:space="preserve"> </w:t>
      </w:r>
      <w:r w:rsidR="00453A77">
        <w:rPr>
          <w:rFonts w:ascii="Times New Roman" w:eastAsia="Times New Roman" w:hAnsi="Times New Roman" w:cs="Times New Roman"/>
          <w:sz w:val="24"/>
          <w:szCs w:val="24"/>
        </w:rPr>
        <w:t xml:space="preserve">when I </w:t>
      </w:r>
      <w:r w:rsidRPr="00300FA2">
        <w:rPr>
          <w:rFonts w:ascii="Times New Roman" w:eastAsia="Times New Roman" w:hAnsi="Times New Roman" w:cs="Times New Roman"/>
          <w:sz w:val="24"/>
          <w:szCs w:val="24"/>
        </w:rPr>
        <w:t xml:space="preserve">first started I did receive training and it was more focused on the technical aspects of production </w:t>
      </w:r>
      <w:r w:rsidR="00421EE8">
        <w:rPr>
          <w:rFonts w:ascii="Times New Roman" w:eastAsia="Times New Roman" w:hAnsi="Times New Roman" w:cs="Times New Roman"/>
          <w:sz w:val="24"/>
          <w:szCs w:val="24"/>
        </w:rPr>
        <w:t>management.</w:t>
      </w:r>
      <w:r w:rsidRPr="00300FA2">
        <w:rPr>
          <w:rFonts w:ascii="Times New Roman" w:eastAsia="Times New Roman" w:hAnsi="Times New Roman" w:cs="Times New Roman"/>
          <w:sz w:val="24"/>
          <w:szCs w:val="24"/>
        </w:rPr>
        <w:t xml:space="preserve"> I received a one-week orientation program that involved learning about quality control </w:t>
      </w:r>
      <w:proofErr w:type="gramStart"/>
      <w:r w:rsidRPr="00300FA2">
        <w:rPr>
          <w:rFonts w:ascii="Times New Roman" w:eastAsia="Times New Roman" w:hAnsi="Times New Roman" w:cs="Times New Roman"/>
          <w:sz w:val="24"/>
          <w:szCs w:val="24"/>
        </w:rPr>
        <w:t>measures,</w:t>
      </w:r>
      <w:proofErr w:type="gramEnd"/>
      <w:r w:rsidRPr="00300FA2">
        <w:rPr>
          <w:rFonts w:ascii="Times New Roman" w:eastAsia="Times New Roman" w:hAnsi="Times New Roman" w:cs="Times New Roman"/>
          <w:sz w:val="24"/>
          <w:szCs w:val="24"/>
        </w:rPr>
        <w:t xml:space="preserve"> safety measure</w:t>
      </w:r>
      <w:r w:rsidR="00421EE8">
        <w:rPr>
          <w:rFonts w:ascii="Times New Roman" w:eastAsia="Times New Roman" w:hAnsi="Times New Roman" w:cs="Times New Roman"/>
          <w:sz w:val="24"/>
          <w:szCs w:val="24"/>
        </w:rPr>
        <w:t>s</w:t>
      </w:r>
      <w:r w:rsidRPr="00300FA2">
        <w:rPr>
          <w:rFonts w:ascii="Times New Roman" w:eastAsia="Times New Roman" w:hAnsi="Times New Roman" w:cs="Times New Roman"/>
          <w:sz w:val="24"/>
          <w:szCs w:val="24"/>
        </w:rPr>
        <w:t xml:space="preserve">. There were several online modules to complete which aided me in understanding the wider values and policies of the company. The initial training session was </w:t>
      </w:r>
      <w:proofErr w:type="gramStart"/>
      <w:r w:rsidRPr="00300FA2">
        <w:rPr>
          <w:rFonts w:ascii="Times New Roman" w:eastAsia="Times New Roman" w:hAnsi="Times New Roman" w:cs="Times New Roman"/>
          <w:sz w:val="24"/>
          <w:szCs w:val="24"/>
        </w:rPr>
        <w:t>good</w:t>
      </w:r>
      <w:proofErr w:type="gramEnd"/>
      <w:r w:rsidRPr="00300FA2">
        <w:rPr>
          <w:rFonts w:ascii="Times New Roman" w:eastAsia="Times New Roman" w:hAnsi="Times New Roman" w:cs="Times New Roman"/>
          <w:sz w:val="24"/>
          <w:szCs w:val="24"/>
        </w:rPr>
        <w:t xml:space="preserve"> yet I felt there could have been more focus on team management skills and leadership.</w:t>
      </w:r>
      <w:r w:rsidR="004E6B43">
        <w:rPr>
          <w:rFonts w:ascii="Times New Roman" w:eastAsia="Times New Roman" w:hAnsi="Times New Roman" w:cs="Times New Roman"/>
          <w:sz w:val="24"/>
          <w:szCs w:val="24"/>
        </w:rPr>
        <w:t>’’</w:t>
      </w:r>
    </w:p>
    <w:p w14:paraId="4CDB96AC" w14:textId="25A55F71" w:rsidR="00A340D8" w:rsidRDefault="00A340D8" w:rsidP="00A340D8">
      <w:pPr>
        <w:spacing w:line="360" w:lineRule="auto"/>
        <w:jc w:val="both"/>
        <w:rPr>
          <w:rFonts w:ascii="Times New Roman" w:eastAsia="Times New Roman" w:hAnsi="Times New Roman" w:cs="Times New Roman"/>
          <w:sz w:val="24"/>
          <w:szCs w:val="24"/>
        </w:rPr>
      </w:pPr>
      <w:r w:rsidRPr="00300FA2">
        <w:rPr>
          <w:rFonts w:ascii="Times New Roman" w:eastAsia="Times New Roman" w:hAnsi="Times New Roman" w:cs="Times New Roman"/>
          <w:sz w:val="24"/>
          <w:szCs w:val="24"/>
        </w:rPr>
        <w:t xml:space="preserve">  </w:t>
      </w:r>
      <w:r w:rsidR="004D7A43">
        <w:rPr>
          <w:rFonts w:ascii="Times New Roman" w:eastAsia="Times New Roman" w:hAnsi="Times New Roman" w:cs="Times New Roman"/>
          <w:b/>
          <w:sz w:val="24"/>
          <w:szCs w:val="24"/>
        </w:rPr>
        <w:t xml:space="preserve">Employee 4 and Employee 5 </w:t>
      </w:r>
      <w:r w:rsidR="004D7A43" w:rsidRPr="0068406E">
        <w:rPr>
          <w:rFonts w:ascii="Times New Roman" w:eastAsia="Times New Roman" w:hAnsi="Times New Roman" w:cs="Times New Roman"/>
          <w:bCs/>
          <w:sz w:val="24"/>
          <w:szCs w:val="24"/>
        </w:rPr>
        <w:t>answered with</w:t>
      </w:r>
      <w:r w:rsidR="004D7A43">
        <w:rPr>
          <w:rFonts w:ascii="Times New Roman" w:eastAsia="Times New Roman" w:hAnsi="Times New Roman" w:cs="Times New Roman"/>
          <w:b/>
          <w:sz w:val="24"/>
          <w:szCs w:val="24"/>
        </w:rPr>
        <w:t xml:space="preserve"> </w:t>
      </w:r>
      <w:r w:rsidR="0068406E">
        <w:rPr>
          <w:rFonts w:ascii="Times New Roman" w:eastAsia="Times New Roman" w:hAnsi="Times New Roman" w:cs="Times New Roman"/>
          <w:b/>
          <w:sz w:val="24"/>
          <w:szCs w:val="24"/>
        </w:rPr>
        <w:t>‘’</w:t>
      </w:r>
      <w:r w:rsidR="004D7A43" w:rsidRPr="0068406E">
        <w:rPr>
          <w:rFonts w:ascii="Times New Roman" w:eastAsia="Times New Roman" w:hAnsi="Times New Roman" w:cs="Times New Roman"/>
          <w:bCs/>
          <w:sz w:val="24"/>
          <w:szCs w:val="24"/>
        </w:rPr>
        <w:t>Yes</w:t>
      </w:r>
      <w:r w:rsidRPr="00300FA2">
        <w:rPr>
          <w:rFonts w:ascii="Times New Roman" w:eastAsia="Times New Roman" w:hAnsi="Times New Roman" w:cs="Times New Roman"/>
          <w:b/>
          <w:sz w:val="24"/>
          <w:szCs w:val="24"/>
        </w:rPr>
        <w:t xml:space="preserve"> </w:t>
      </w:r>
      <w:r w:rsidRPr="00300FA2">
        <w:rPr>
          <w:rFonts w:ascii="Times New Roman" w:eastAsia="Times New Roman" w:hAnsi="Times New Roman" w:cs="Times New Roman"/>
          <w:sz w:val="24"/>
          <w:szCs w:val="24"/>
        </w:rPr>
        <w:t>said as manager</w:t>
      </w:r>
      <w:r w:rsidR="002458CD">
        <w:rPr>
          <w:rFonts w:ascii="Times New Roman" w:eastAsia="Times New Roman" w:hAnsi="Times New Roman" w:cs="Times New Roman"/>
          <w:sz w:val="24"/>
          <w:szCs w:val="24"/>
        </w:rPr>
        <w:t>s</w:t>
      </w:r>
      <w:r w:rsidRPr="00300FA2">
        <w:rPr>
          <w:rFonts w:ascii="Times New Roman" w:eastAsia="Times New Roman" w:hAnsi="Times New Roman" w:cs="Times New Roman"/>
          <w:sz w:val="24"/>
          <w:szCs w:val="24"/>
        </w:rPr>
        <w:t>,</w:t>
      </w:r>
      <w:r w:rsidR="002458CD">
        <w:rPr>
          <w:rFonts w:ascii="Times New Roman" w:eastAsia="Times New Roman" w:hAnsi="Times New Roman" w:cs="Times New Roman"/>
          <w:sz w:val="24"/>
          <w:szCs w:val="24"/>
        </w:rPr>
        <w:t xml:space="preserve"> our</w:t>
      </w:r>
      <w:r w:rsidRPr="00300FA2">
        <w:rPr>
          <w:rFonts w:ascii="Times New Roman" w:eastAsia="Times New Roman" w:hAnsi="Times New Roman" w:cs="Times New Roman"/>
          <w:sz w:val="24"/>
          <w:szCs w:val="24"/>
        </w:rPr>
        <w:t xml:space="preserve"> training program was detailed</w:t>
      </w:r>
      <w:r w:rsidR="00A96A35">
        <w:rPr>
          <w:rFonts w:ascii="Times New Roman" w:eastAsia="Times New Roman" w:hAnsi="Times New Roman" w:cs="Times New Roman"/>
          <w:sz w:val="24"/>
          <w:szCs w:val="24"/>
        </w:rPr>
        <w:t>.’’</w:t>
      </w:r>
      <w:r w:rsidRPr="00300FA2">
        <w:rPr>
          <w:rFonts w:ascii="Times New Roman" w:eastAsia="Times New Roman" w:hAnsi="Times New Roman" w:cs="Times New Roman"/>
          <w:sz w:val="24"/>
          <w:szCs w:val="24"/>
        </w:rPr>
        <w:t xml:space="preserve"> </w:t>
      </w:r>
      <w:proofErr w:type="gramStart"/>
      <w:r w:rsidRPr="00300FA2">
        <w:rPr>
          <w:rFonts w:ascii="Times New Roman" w:eastAsia="Times New Roman" w:hAnsi="Times New Roman" w:cs="Times New Roman"/>
          <w:sz w:val="24"/>
          <w:szCs w:val="24"/>
        </w:rPr>
        <w:t>when</w:t>
      </w:r>
      <w:proofErr w:type="gramEnd"/>
      <w:r w:rsidRPr="00300FA2">
        <w:rPr>
          <w:rFonts w:ascii="Times New Roman" w:eastAsia="Times New Roman" w:hAnsi="Times New Roman" w:cs="Times New Roman"/>
          <w:sz w:val="24"/>
          <w:szCs w:val="24"/>
        </w:rPr>
        <w:t xml:space="preserve"> </w:t>
      </w:r>
      <w:r w:rsidR="00A96A35">
        <w:rPr>
          <w:rFonts w:ascii="Times New Roman" w:eastAsia="Times New Roman" w:hAnsi="Times New Roman" w:cs="Times New Roman"/>
          <w:sz w:val="24"/>
          <w:szCs w:val="24"/>
        </w:rPr>
        <w:t>they</w:t>
      </w:r>
      <w:r w:rsidRPr="00300FA2">
        <w:rPr>
          <w:rFonts w:ascii="Times New Roman" w:eastAsia="Times New Roman" w:hAnsi="Times New Roman" w:cs="Times New Roman"/>
          <w:sz w:val="24"/>
          <w:szCs w:val="24"/>
        </w:rPr>
        <w:t xml:space="preserve"> first </w:t>
      </w:r>
      <w:r w:rsidR="00A96A35" w:rsidRPr="00300FA2">
        <w:rPr>
          <w:rFonts w:ascii="Times New Roman" w:eastAsia="Times New Roman" w:hAnsi="Times New Roman" w:cs="Times New Roman"/>
          <w:sz w:val="24"/>
          <w:szCs w:val="24"/>
        </w:rPr>
        <w:t>joined,</w:t>
      </w:r>
      <w:r w:rsidRPr="00300FA2">
        <w:rPr>
          <w:rFonts w:ascii="Times New Roman" w:eastAsia="Times New Roman" w:hAnsi="Times New Roman" w:cs="Times New Roman"/>
          <w:sz w:val="24"/>
          <w:szCs w:val="24"/>
        </w:rPr>
        <w:t xml:space="preserve"> </w:t>
      </w:r>
      <w:r w:rsidR="00A96A35">
        <w:rPr>
          <w:rFonts w:ascii="Times New Roman" w:eastAsia="Times New Roman" w:hAnsi="Times New Roman" w:cs="Times New Roman"/>
          <w:sz w:val="24"/>
          <w:szCs w:val="24"/>
        </w:rPr>
        <w:t>they</w:t>
      </w:r>
      <w:r w:rsidRPr="00300FA2">
        <w:rPr>
          <w:rFonts w:ascii="Times New Roman" w:eastAsia="Times New Roman" w:hAnsi="Times New Roman" w:cs="Times New Roman"/>
          <w:sz w:val="24"/>
          <w:szCs w:val="24"/>
        </w:rPr>
        <w:t xml:space="preserve"> underwent a three-week leadership training program which primarily focused on</w:t>
      </w:r>
      <w:r w:rsidR="00A96A35">
        <w:rPr>
          <w:rFonts w:ascii="Times New Roman" w:eastAsia="Times New Roman" w:hAnsi="Times New Roman" w:cs="Times New Roman"/>
          <w:sz w:val="24"/>
          <w:szCs w:val="24"/>
        </w:rPr>
        <w:t xml:space="preserve"> </w:t>
      </w:r>
      <w:r w:rsidR="00C41345" w:rsidRPr="00300FA2">
        <w:rPr>
          <w:rFonts w:ascii="Times New Roman" w:eastAsia="Times New Roman" w:hAnsi="Times New Roman" w:cs="Times New Roman"/>
          <w:sz w:val="24"/>
          <w:szCs w:val="24"/>
        </w:rPr>
        <w:t>performance evaluation, conflict resolution and team management</w:t>
      </w:r>
      <w:r w:rsidRPr="00300FA2">
        <w:rPr>
          <w:rFonts w:ascii="Times New Roman" w:eastAsia="Times New Roman" w:hAnsi="Times New Roman" w:cs="Times New Roman"/>
          <w:sz w:val="24"/>
          <w:szCs w:val="24"/>
        </w:rPr>
        <w:t xml:space="preserve">. Moreover, </w:t>
      </w:r>
      <w:r w:rsidR="0085361F">
        <w:rPr>
          <w:rFonts w:ascii="Times New Roman" w:eastAsia="Times New Roman" w:hAnsi="Times New Roman" w:cs="Times New Roman"/>
          <w:sz w:val="24"/>
          <w:szCs w:val="24"/>
        </w:rPr>
        <w:t>they both</w:t>
      </w:r>
      <w:r w:rsidRPr="00300FA2">
        <w:rPr>
          <w:rFonts w:ascii="Times New Roman" w:eastAsia="Times New Roman" w:hAnsi="Times New Roman" w:cs="Times New Roman"/>
          <w:sz w:val="24"/>
          <w:szCs w:val="24"/>
        </w:rPr>
        <w:t xml:space="preserve"> received mentoring sessions with senior leadership that helped </w:t>
      </w:r>
      <w:r w:rsidR="0085361F">
        <w:rPr>
          <w:rFonts w:ascii="Times New Roman" w:eastAsia="Times New Roman" w:hAnsi="Times New Roman" w:cs="Times New Roman"/>
          <w:sz w:val="24"/>
          <w:szCs w:val="24"/>
        </w:rPr>
        <w:t>them</w:t>
      </w:r>
      <w:r w:rsidRPr="00300FA2">
        <w:rPr>
          <w:rFonts w:ascii="Times New Roman" w:eastAsia="Times New Roman" w:hAnsi="Times New Roman" w:cs="Times New Roman"/>
          <w:sz w:val="24"/>
          <w:szCs w:val="24"/>
        </w:rPr>
        <w:t xml:space="preserve"> to adapt to the company</w:t>
      </w:r>
      <w:r w:rsidR="0085361F">
        <w:rPr>
          <w:rFonts w:ascii="Times New Roman" w:eastAsia="Times New Roman" w:hAnsi="Times New Roman" w:cs="Times New Roman"/>
          <w:sz w:val="24"/>
          <w:szCs w:val="24"/>
        </w:rPr>
        <w:t>’s</w:t>
      </w:r>
      <w:r w:rsidRPr="00300FA2">
        <w:rPr>
          <w:rFonts w:ascii="Times New Roman" w:eastAsia="Times New Roman" w:hAnsi="Times New Roman" w:cs="Times New Roman"/>
          <w:sz w:val="24"/>
          <w:szCs w:val="24"/>
        </w:rPr>
        <w:t xml:space="preserve"> culture. </w:t>
      </w:r>
      <w:r w:rsidR="00C41345">
        <w:rPr>
          <w:rFonts w:ascii="Times New Roman" w:eastAsia="Times New Roman" w:hAnsi="Times New Roman" w:cs="Times New Roman"/>
          <w:b/>
          <w:sz w:val="24"/>
          <w:szCs w:val="24"/>
        </w:rPr>
        <w:t xml:space="preserve">Employee 6 </w:t>
      </w:r>
      <w:r w:rsidR="00C41345" w:rsidRPr="00C41345">
        <w:rPr>
          <w:rFonts w:ascii="Times New Roman" w:eastAsia="Times New Roman" w:hAnsi="Times New Roman" w:cs="Times New Roman"/>
          <w:bCs/>
          <w:sz w:val="24"/>
          <w:szCs w:val="24"/>
        </w:rPr>
        <w:t xml:space="preserve">answered with </w:t>
      </w:r>
      <w:r w:rsidR="00C41345">
        <w:rPr>
          <w:rFonts w:ascii="Times New Roman" w:eastAsia="Times New Roman" w:hAnsi="Times New Roman" w:cs="Times New Roman"/>
          <w:bCs/>
          <w:sz w:val="24"/>
          <w:szCs w:val="24"/>
        </w:rPr>
        <w:t>‘’</w:t>
      </w:r>
      <w:r w:rsidR="00C41345" w:rsidRPr="00C41345">
        <w:rPr>
          <w:rFonts w:ascii="Times New Roman" w:eastAsia="Times New Roman" w:hAnsi="Times New Roman" w:cs="Times New Roman"/>
          <w:bCs/>
          <w:sz w:val="24"/>
          <w:szCs w:val="24"/>
        </w:rPr>
        <w:t>yes</w:t>
      </w:r>
      <w:r w:rsidR="007524B9">
        <w:rPr>
          <w:rFonts w:ascii="Times New Roman" w:eastAsia="Times New Roman" w:hAnsi="Times New Roman" w:cs="Times New Roman"/>
          <w:b/>
          <w:sz w:val="24"/>
          <w:szCs w:val="24"/>
        </w:rPr>
        <w:t xml:space="preserve">. </w:t>
      </w:r>
      <w:r w:rsidR="003142F0">
        <w:rPr>
          <w:rFonts w:ascii="Times New Roman" w:eastAsia="Times New Roman" w:hAnsi="Times New Roman" w:cs="Times New Roman"/>
          <w:bCs/>
          <w:sz w:val="24"/>
          <w:szCs w:val="24"/>
        </w:rPr>
        <w:t xml:space="preserve">I had a training for three weeks on how to use the system, </w:t>
      </w:r>
      <w:r w:rsidR="00DC5309">
        <w:rPr>
          <w:rFonts w:ascii="Times New Roman" w:eastAsia="Times New Roman" w:hAnsi="Times New Roman" w:cs="Times New Roman"/>
          <w:bCs/>
          <w:sz w:val="24"/>
          <w:szCs w:val="24"/>
        </w:rPr>
        <w:t xml:space="preserve">basic accounting stuff and I had sessions with senior accountants </w:t>
      </w:r>
      <w:r w:rsidR="00C728C3">
        <w:rPr>
          <w:rFonts w:ascii="Times New Roman" w:eastAsia="Times New Roman" w:hAnsi="Times New Roman" w:cs="Times New Roman"/>
          <w:bCs/>
          <w:sz w:val="24"/>
          <w:szCs w:val="24"/>
        </w:rPr>
        <w:t xml:space="preserve">to explain different procedures and protocols.’’ </w:t>
      </w:r>
      <w:r w:rsidR="00211F2E">
        <w:rPr>
          <w:rFonts w:ascii="Times New Roman" w:eastAsia="Times New Roman" w:hAnsi="Times New Roman" w:cs="Times New Roman"/>
          <w:sz w:val="24"/>
          <w:szCs w:val="24"/>
        </w:rPr>
        <w:t xml:space="preserve">They think the training was very beneficial and helped them a lot. </w:t>
      </w:r>
    </w:p>
    <w:p w14:paraId="63CC32D0" w14:textId="1D0F1EF4" w:rsidR="002B4ED0" w:rsidRPr="003A08FC" w:rsidRDefault="002B4ED0" w:rsidP="00A340D8">
      <w:pPr>
        <w:spacing w:line="360" w:lineRule="auto"/>
        <w:jc w:val="both"/>
        <w:rPr>
          <w:rFonts w:ascii="Times New Roman" w:eastAsia="Times New Roman" w:hAnsi="Times New Roman" w:cs="Times New Roman"/>
          <w:bCs/>
          <w:sz w:val="24"/>
          <w:szCs w:val="24"/>
        </w:rPr>
      </w:pPr>
      <w:r w:rsidRPr="00E969F2">
        <w:rPr>
          <w:rFonts w:ascii="Times New Roman" w:eastAsia="Times New Roman" w:hAnsi="Times New Roman" w:cs="Times New Roman"/>
          <w:b/>
          <w:sz w:val="24"/>
          <w:szCs w:val="24"/>
        </w:rPr>
        <w:t>Employee 7</w:t>
      </w:r>
      <w:r w:rsidRPr="006F0E6A">
        <w:rPr>
          <w:rFonts w:ascii="Times New Roman" w:eastAsia="Times New Roman" w:hAnsi="Times New Roman" w:cs="Times New Roman"/>
          <w:bCs/>
          <w:sz w:val="24"/>
          <w:szCs w:val="24"/>
        </w:rPr>
        <w:t xml:space="preserve">, </w:t>
      </w:r>
      <w:r w:rsidRPr="00E969F2">
        <w:rPr>
          <w:rFonts w:ascii="Times New Roman" w:eastAsia="Times New Roman" w:hAnsi="Times New Roman" w:cs="Times New Roman"/>
          <w:b/>
          <w:sz w:val="24"/>
          <w:szCs w:val="24"/>
        </w:rPr>
        <w:t xml:space="preserve">Employee </w:t>
      </w:r>
      <w:proofErr w:type="gramStart"/>
      <w:r w:rsidRPr="00E969F2">
        <w:rPr>
          <w:rFonts w:ascii="Times New Roman" w:eastAsia="Times New Roman" w:hAnsi="Times New Roman" w:cs="Times New Roman"/>
          <w:b/>
          <w:sz w:val="24"/>
          <w:szCs w:val="24"/>
        </w:rPr>
        <w:t>8</w:t>
      </w:r>
      <w:r>
        <w:rPr>
          <w:rFonts w:ascii="Times New Roman" w:eastAsia="Times New Roman" w:hAnsi="Times New Roman" w:cs="Times New Roman"/>
          <w:b/>
          <w:sz w:val="24"/>
          <w:szCs w:val="24"/>
        </w:rPr>
        <w:t xml:space="preserve"> </w:t>
      </w:r>
      <w:r w:rsidR="003A08FC">
        <w:rPr>
          <w:rFonts w:ascii="Times New Roman" w:eastAsia="Times New Roman" w:hAnsi="Times New Roman" w:cs="Times New Roman"/>
          <w:bCs/>
          <w:sz w:val="24"/>
          <w:szCs w:val="24"/>
        </w:rPr>
        <w:t>,</w:t>
      </w:r>
      <w:r w:rsidRPr="00E969F2">
        <w:rPr>
          <w:rFonts w:ascii="Times New Roman" w:eastAsia="Times New Roman" w:hAnsi="Times New Roman" w:cs="Times New Roman"/>
          <w:b/>
          <w:sz w:val="24"/>
          <w:szCs w:val="24"/>
        </w:rPr>
        <w:t>Employee</w:t>
      </w:r>
      <w:proofErr w:type="gramEnd"/>
      <w:r w:rsidRPr="00E969F2">
        <w:rPr>
          <w:rFonts w:ascii="Times New Roman" w:eastAsia="Times New Roman" w:hAnsi="Times New Roman" w:cs="Times New Roman"/>
          <w:b/>
          <w:sz w:val="24"/>
          <w:szCs w:val="24"/>
        </w:rPr>
        <w:t xml:space="preserve"> 9</w:t>
      </w:r>
      <w:r w:rsidR="003A08FC">
        <w:rPr>
          <w:rFonts w:ascii="Times New Roman" w:eastAsia="Times New Roman" w:hAnsi="Times New Roman" w:cs="Times New Roman"/>
          <w:b/>
          <w:sz w:val="24"/>
          <w:szCs w:val="24"/>
        </w:rPr>
        <w:t xml:space="preserve"> and employee 10 </w:t>
      </w:r>
      <w:r w:rsidR="003A08FC">
        <w:rPr>
          <w:rFonts w:ascii="Times New Roman" w:eastAsia="Times New Roman" w:hAnsi="Times New Roman" w:cs="Times New Roman"/>
          <w:bCs/>
          <w:sz w:val="24"/>
          <w:szCs w:val="24"/>
        </w:rPr>
        <w:t xml:space="preserve">all answered with ‘’ Yes. We had </w:t>
      </w:r>
      <w:proofErr w:type="gramStart"/>
      <w:r w:rsidR="003A08FC">
        <w:rPr>
          <w:rFonts w:ascii="Times New Roman" w:eastAsia="Times New Roman" w:hAnsi="Times New Roman" w:cs="Times New Roman"/>
          <w:bCs/>
          <w:sz w:val="24"/>
          <w:szCs w:val="24"/>
        </w:rPr>
        <w:t>training</w:t>
      </w:r>
      <w:proofErr w:type="gramEnd"/>
      <w:r w:rsidR="000932B3">
        <w:rPr>
          <w:rFonts w:ascii="Times New Roman" w:eastAsia="Times New Roman" w:hAnsi="Times New Roman" w:cs="Times New Roman"/>
          <w:bCs/>
          <w:sz w:val="24"/>
          <w:szCs w:val="24"/>
        </w:rPr>
        <w:t xml:space="preserve"> program for four weeks</w:t>
      </w:r>
      <w:r w:rsidR="003A08FC">
        <w:rPr>
          <w:rFonts w:ascii="Times New Roman" w:eastAsia="Times New Roman" w:hAnsi="Times New Roman" w:cs="Times New Roman"/>
          <w:bCs/>
          <w:sz w:val="24"/>
          <w:szCs w:val="24"/>
        </w:rPr>
        <w:t xml:space="preserve"> when we first joined</w:t>
      </w:r>
      <w:r w:rsidR="000932B3">
        <w:rPr>
          <w:rFonts w:ascii="Times New Roman" w:eastAsia="Times New Roman" w:hAnsi="Times New Roman" w:cs="Times New Roman"/>
          <w:bCs/>
          <w:sz w:val="24"/>
          <w:szCs w:val="24"/>
        </w:rPr>
        <w:t>.</w:t>
      </w:r>
      <w:r w:rsidR="00BD63A2">
        <w:rPr>
          <w:rFonts w:ascii="Times New Roman" w:eastAsia="Times New Roman" w:hAnsi="Times New Roman" w:cs="Times New Roman"/>
          <w:bCs/>
          <w:sz w:val="24"/>
          <w:szCs w:val="24"/>
        </w:rPr>
        <w:t xml:space="preserve"> It was on</w:t>
      </w:r>
      <w:r w:rsidR="003F6542">
        <w:rPr>
          <w:rFonts w:ascii="Times New Roman" w:eastAsia="Times New Roman" w:hAnsi="Times New Roman" w:cs="Times New Roman"/>
          <w:bCs/>
          <w:sz w:val="24"/>
          <w:szCs w:val="24"/>
        </w:rPr>
        <w:t xml:space="preserve"> </w:t>
      </w:r>
      <w:r w:rsidR="00BD63A2">
        <w:rPr>
          <w:rFonts w:ascii="Times New Roman" w:eastAsia="Times New Roman" w:hAnsi="Times New Roman" w:cs="Times New Roman"/>
          <w:bCs/>
          <w:sz w:val="24"/>
          <w:szCs w:val="24"/>
        </w:rPr>
        <w:t xml:space="preserve">how to use the </w:t>
      </w:r>
      <w:r w:rsidR="003F6542">
        <w:rPr>
          <w:rFonts w:ascii="Times New Roman" w:eastAsia="Times New Roman" w:hAnsi="Times New Roman" w:cs="Times New Roman"/>
          <w:bCs/>
          <w:sz w:val="24"/>
          <w:szCs w:val="24"/>
        </w:rPr>
        <w:t xml:space="preserve">system, </w:t>
      </w:r>
      <w:r w:rsidR="00BD63A2">
        <w:rPr>
          <w:rFonts w:ascii="Times New Roman" w:eastAsia="Times New Roman" w:hAnsi="Times New Roman" w:cs="Times New Roman"/>
          <w:bCs/>
          <w:sz w:val="24"/>
          <w:szCs w:val="24"/>
        </w:rPr>
        <w:t xml:space="preserve">company’s </w:t>
      </w:r>
      <w:r w:rsidR="003F6542">
        <w:rPr>
          <w:rFonts w:ascii="Times New Roman" w:eastAsia="Times New Roman" w:hAnsi="Times New Roman" w:cs="Times New Roman"/>
          <w:bCs/>
          <w:sz w:val="24"/>
          <w:szCs w:val="24"/>
        </w:rPr>
        <w:t>targets, goals and objectives.</w:t>
      </w:r>
      <w:r w:rsidR="00C32B39">
        <w:rPr>
          <w:rFonts w:ascii="Times New Roman" w:eastAsia="Times New Roman" w:hAnsi="Times New Roman" w:cs="Times New Roman"/>
          <w:bCs/>
          <w:sz w:val="24"/>
          <w:szCs w:val="24"/>
        </w:rPr>
        <w:t xml:space="preserve"> In addition to complaints</w:t>
      </w:r>
      <w:r w:rsidR="00F06BBC">
        <w:rPr>
          <w:rFonts w:ascii="Times New Roman" w:eastAsia="Times New Roman" w:hAnsi="Times New Roman" w:cs="Times New Roman"/>
          <w:bCs/>
          <w:sz w:val="24"/>
          <w:szCs w:val="24"/>
        </w:rPr>
        <w:t xml:space="preserve"> processes.</w:t>
      </w:r>
      <w:r w:rsidR="003F6542">
        <w:rPr>
          <w:rFonts w:ascii="Times New Roman" w:eastAsia="Times New Roman" w:hAnsi="Times New Roman" w:cs="Times New Roman"/>
          <w:bCs/>
          <w:sz w:val="24"/>
          <w:szCs w:val="24"/>
        </w:rPr>
        <w:t xml:space="preserve">’’ They </w:t>
      </w:r>
      <w:r w:rsidR="00F06BBC">
        <w:rPr>
          <w:rFonts w:ascii="Times New Roman" w:eastAsia="Times New Roman" w:hAnsi="Times New Roman" w:cs="Times New Roman"/>
          <w:bCs/>
          <w:sz w:val="24"/>
          <w:szCs w:val="24"/>
        </w:rPr>
        <w:t xml:space="preserve">listened to different calls </w:t>
      </w:r>
      <w:r w:rsidR="00F06BBC">
        <w:rPr>
          <w:rFonts w:ascii="Times New Roman" w:eastAsia="Times New Roman" w:hAnsi="Times New Roman" w:cs="Times New Roman"/>
          <w:bCs/>
          <w:sz w:val="24"/>
          <w:szCs w:val="24"/>
        </w:rPr>
        <w:lastRenderedPageBreak/>
        <w:t xml:space="preserve">and evaluated the agents according to the level of service. </w:t>
      </w:r>
      <w:r w:rsidR="00AE1441">
        <w:rPr>
          <w:rFonts w:ascii="Times New Roman" w:eastAsia="Times New Roman" w:hAnsi="Times New Roman" w:cs="Times New Roman"/>
          <w:bCs/>
          <w:sz w:val="24"/>
          <w:szCs w:val="24"/>
        </w:rPr>
        <w:t xml:space="preserve">They also sat with different managers in different departments and learned about different processes. </w:t>
      </w:r>
      <w:r w:rsidR="00BD63A2">
        <w:rPr>
          <w:rFonts w:ascii="Times New Roman" w:eastAsia="Times New Roman" w:hAnsi="Times New Roman" w:cs="Times New Roman"/>
          <w:bCs/>
          <w:sz w:val="24"/>
          <w:szCs w:val="24"/>
        </w:rPr>
        <w:t xml:space="preserve"> </w:t>
      </w:r>
      <w:r w:rsidR="003F6542">
        <w:rPr>
          <w:rFonts w:ascii="Times New Roman" w:eastAsia="Times New Roman" w:hAnsi="Times New Roman" w:cs="Times New Roman"/>
          <w:bCs/>
          <w:sz w:val="24"/>
          <w:szCs w:val="24"/>
        </w:rPr>
        <w:t xml:space="preserve"> </w:t>
      </w:r>
    </w:p>
    <w:p w14:paraId="1F301928" w14:textId="3AABEE0A" w:rsidR="00A340D8" w:rsidRPr="00300FA2" w:rsidRDefault="0003763D" w:rsidP="00A340D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Training effectiveness </w:t>
      </w:r>
    </w:p>
    <w:p w14:paraId="6522BB94" w14:textId="702C1496" w:rsidR="001C7C60" w:rsidRPr="00887E55" w:rsidRDefault="00E37B67" w:rsidP="007C36A9">
      <w:pPr>
        <w:spacing w:after="160" w:line="360" w:lineRule="auto"/>
      </w:pPr>
      <w:r>
        <w:rPr>
          <w:rFonts w:ascii="Times New Roman" w:eastAsia="Times New Roman" w:hAnsi="Times New Roman" w:cs="Times New Roman"/>
          <w:b/>
          <w:sz w:val="24"/>
          <w:szCs w:val="24"/>
        </w:rPr>
        <w:t xml:space="preserve">Employee 1 &amp; Employee 2: </w:t>
      </w:r>
      <w:r w:rsidR="001C7C60">
        <w:rPr>
          <w:rFonts w:ascii="Times New Roman" w:eastAsia="Times New Roman" w:hAnsi="Times New Roman" w:cs="Times New Roman"/>
          <w:bCs/>
          <w:sz w:val="24"/>
          <w:szCs w:val="24"/>
        </w:rPr>
        <w:t>T</w:t>
      </w:r>
      <w:r w:rsidR="00B17A55" w:rsidRPr="001C7C60">
        <w:rPr>
          <w:rFonts w:ascii="Times New Roman" w:eastAsia="Times New Roman" w:hAnsi="Times New Roman" w:cs="Times New Roman"/>
          <w:bCs/>
          <w:sz w:val="24"/>
          <w:szCs w:val="24"/>
        </w:rPr>
        <w:t xml:space="preserve">hey found the training program was very beneficial as it </w:t>
      </w:r>
      <w:r w:rsidR="00773FCC" w:rsidRPr="001C7C60">
        <w:rPr>
          <w:rFonts w:ascii="Times New Roman" w:eastAsia="Times New Roman" w:hAnsi="Times New Roman" w:cs="Times New Roman"/>
          <w:bCs/>
          <w:sz w:val="24"/>
          <w:szCs w:val="24"/>
        </w:rPr>
        <w:t xml:space="preserve">helped them </w:t>
      </w:r>
      <w:r w:rsidR="00B8219D" w:rsidRPr="001C7C60">
        <w:rPr>
          <w:rFonts w:ascii="Times New Roman" w:eastAsia="Times New Roman" w:hAnsi="Times New Roman" w:cs="Times New Roman"/>
          <w:bCs/>
          <w:sz w:val="24"/>
          <w:szCs w:val="24"/>
        </w:rPr>
        <w:t xml:space="preserve">adapt to the company’s pace. The session with senior </w:t>
      </w:r>
      <w:r w:rsidR="000243BC" w:rsidRPr="001C7C60">
        <w:rPr>
          <w:rFonts w:ascii="Times New Roman" w:eastAsia="Times New Roman" w:hAnsi="Times New Roman" w:cs="Times New Roman"/>
          <w:bCs/>
          <w:sz w:val="24"/>
          <w:szCs w:val="24"/>
        </w:rPr>
        <w:t>Q</w:t>
      </w:r>
      <w:r w:rsidR="00B8219D" w:rsidRPr="001C7C60">
        <w:rPr>
          <w:rFonts w:ascii="Times New Roman" w:eastAsia="Times New Roman" w:hAnsi="Times New Roman" w:cs="Times New Roman"/>
          <w:bCs/>
          <w:sz w:val="24"/>
          <w:szCs w:val="24"/>
        </w:rPr>
        <w:t xml:space="preserve">uality </w:t>
      </w:r>
      <w:r w:rsidR="000243BC" w:rsidRPr="001C7C60">
        <w:rPr>
          <w:rFonts w:ascii="Times New Roman" w:eastAsia="Times New Roman" w:hAnsi="Times New Roman" w:cs="Times New Roman"/>
          <w:bCs/>
          <w:sz w:val="24"/>
          <w:szCs w:val="24"/>
        </w:rPr>
        <w:t xml:space="preserve">Assurance Specialist </w:t>
      </w:r>
      <w:r w:rsidR="00C55745" w:rsidRPr="001C7C60">
        <w:rPr>
          <w:rFonts w:ascii="Times New Roman" w:eastAsia="Times New Roman" w:hAnsi="Times New Roman" w:cs="Times New Roman"/>
          <w:bCs/>
          <w:sz w:val="24"/>
          <w:szCs w:val="24"/>
        </w:rPr>
        <w:t>provided practical guidance on quality procedures, company</w:t>
      </w:r>
      <w:r w:rsidR="00F36AC8" w:rsidRPr="001C7C60">
        <w:rPr>
          <w:rFonts w:ascii="Times New Roman" w:eastAsia="Times New Roman" w:hAnsi="Times New Roman" w:cs="Times New Roman"/>
          <w:bCs/>
          <w:sz w:val="24"/>
          <w:szCs w:val="24"/>
        </w:rPr>
        <w:t xml:space="preserve">-specific software, and </w:t>
      </w:r>
      <w:r w:rsidR="001C7C60" w:rsidRPr="001C7C60">
        <w:rPr>
          <w:rFonts w:ascii="Times New Roman" w:eastAsia="Times New Roman" w:hAnsi="Times New Roman" w:cs="Times New Roman"/>
          <w:bCs/>
          <w:sz w:val="24"/>
          <w:szCs w:val="24"/>
        </w:rPr>
        <w:t>safety protocols</w:t>
      </w:r>
      <w:r w:rsidR="00A673D7">
        <w:rPr>
          <w:rFonts w:ascii="Times New Roman" w:eastAsia="Times New Roman" w:hAnsi="Times New Roman" w:cs="Times New Roman"/>
          <w:bCs/>
          <w:sz w:val="24"/>
          <w:szCs w:val="24"/>
        </w:rPr>
        <w:t xml:space="preserve"> which resulted </w:t>
      </w:r>
      <w:r w:rsidR="00470A0E">
        <w:rPr>
          <w:rFonts w:ascii="Times New Roman" w:eastAsia="Times New Roman" w:hAnsi="Times New Roman" w:cs="Times New Roman"/>
          <w:bCs/>
          <w:sz w:val="24"/>
          <w:szCs w:val="24"/>
        </w:rPr>
        <w:t xml:space="preserve">in </w:t>
      </w:r>
      <w:proofErr w:type="gramStart"/>
      <w:r w:rsidR="00470A0E">
        <w:rPr>
          <w:rFonts w:ascii="Times New Roman" w:eastAsia="Times New Roman" w:hAnsi="Times New Roman" w:cs="Times New Roman"/>
          <w:bCs/>
          <w:sz w:val="24"/>
          <w:szCs w:val="24"/>
        </w:rPr>
        <w:t>in</w:t>
      </w:r>
      <w:r w:rsidR="00852557">
        <w:rPr>
          <w:rFonts w:ascii="Times New Roman" w:eastAsia="Times New Roman" w:hAnsi="Times New Roman" w:cs="Times New Roman"/>
          <w:bCs/>
          <w:sz w:val="24"/>
          <w:szCs w:val="24"/>
        </w:rPr>
        <w:t>crease</w:t>
      </w:r>
      <w:proofErr w:type="gramEnd"/>
      <w:r w:rsidR="00852557">
        <w:rPr>
          <w:rFonts w:ascii="Times New Roman" w:eastAsia="Times New Roman" w:hAnsi="Times New Roman" w:cs="Times New Roman"/>
          <w:bCs/>
          <w:sz w:val="24"/>
          <w:szCs w:val="24"/>
        </w:rPr>
        <w:t xml:space="preserve"> in their</w:t>
      </w:r>
      <w:r w:rsidR="00470A0E">
        <w:rPr>
          <w:rFonts w:ascii="Times New Roman" w:eastAsia="Times New Roman" w:hAnsi="Times New Roman" w:cs="Times New Roman"/>
          <w:bCs/>
          <w:sz w:val="24"/>
          <w:szCs w:val="24"/>
        </w:rPr>
        <w:t xml:space="preserve"> </w:t>
      </w:r>
      <w:r w:rsidR="00C77E21">
        <w:rPr>
          <w:rFonts w:ascii="Times New Roman" w:eastAsia="Times New Roman" w:hAnsi="Times New Roman" w:cs="Times New Roman"/>
          <w:bCs/>
          <w:sz w:val="24"/>
          <w:szCs w:val="24"/>
        </w:rPr>
        <w:t>confidence.</w:t>
      </w:r>
      <w:r w:rsidR="00A673D7">
        <w:t xml:space="preserve"> </w:t>
      </w:r>
      <w:r w:rsidR="00C90910" w:rsidRPr="00C90910">
        <w:rPr>
          <w:rFonts w:ascii="Times New Roman" w:eastAsia="Times New Roman" w:hAnsi="Times New Roman" w:cs="Times New Roman"/>
          <w:b/>
          <w:sz w:val="24"/>
          <w:szCs w:val="24"/>
        </w:rPr>
        <w:t xml:space="preserve">Employee </w:t>
      </w:r>
      <w:r w:rsidR="00887E55" w:rsidRPr="00C90910">
        <w:rPr>
          <w:rFonts w:ascii="Times New Roman" w:eastAsia="Times New Roman" w:hAnsi="Times New Roman" w:cs="Times New Roman"/>
          <w:b/>
          <w:sz w:val="24"/>
          <w:szCs w:val="24"/>
        </w:rPr>
        <w:t>3</w:t>
      </w:r>
      <w:r w:rsidR="00887E55">
        <w:rPr>
          <w:rFonts w:ascii="Times New Roman" w:eastAsia="Times New Roman" w:hAnsi="Times New Roman" w:cs="Times New Roman"/>
          <w:b/>
          <w:sz w:val="24"/>
          <w:szCs w:val="24"/>
        </w:rPr>
        <w:t>:</w:t>
      </w:r>
      <w:r w:rsidR="00C90910">
        <w:rPr>
          <w:rFonts w:ascii="Times New Roman" w:eastAsia="Times New Roman" w:hAnsi="Times New Roman" w:cs="Times New Roman"/>
          <w:bCs/>
          <w:sz w:val="24"/>
          <w:szCs w:val="24"/>
        </w:rPr>
        <w:t xml:space="preserve"> </w:t>
      </w:r>
      <w:r w:rsidR="00927821" w:rsidRPr="00887E55">
        <w:rPr>
          <w:rFonts w:asciiTheme="majorBidi" w:eastAsia="Times New Roman" w:hAnsiTheme="majorBidi" w:cstheme="majorBidi"/>
          <w:bCs/>
          <w:sz w:val="24"/>
          <w:szCs w:val="24"/>
        </w:rPr>
        <w:t xml:space="preserve">The training helped them understand technical aspects of </w:t>
      </w:r>
      <w:r w:rsidR="00022905" w:rsidRPr="00887E55">
        <w:rPr>
          <w:rFonts w:asciiTheme="majorBidi" w:eastAsia="Times New Roman" w:hAnsiTheme="majorBidi" w:cstheme="majorBidi"/>
          <w:bCs/>
          <w:sz w:val="24"/>
          <w:szCs w:val="24"/>
        </w:rPr>
        <w:t>production</w:t>
      </w:r>
      <w:r w:rsidR="00887E55" w:rsidRPr="00887E55">
        <w:rPr>
          <w:rFonts w:asciiTheme="majorBidi" w:eastAsia="Times New Roman" w:hAnsiTheme="majorBidi" w:cstheme="majorBidi"/>
          <w:bCs/>
          <w:sz w:val="24"/>
          <w:szCs w:val="24"/>
        </w:rPr>
        <w:t xml:space="preserve"> </w:t>
      </w:r>
      <w:r w:rsidR="00887E55" w:rsidRPr="00851D85">
        <w:rPr>
          <w:rFonts w:asciiTheme="majorBidi" w:hAnsiTheme="majorBidi" w:cstheme="majorBidi"/>
          <w:sz w:val="24"/>
          <w:szCs w:val="24"/>
        </w:rPr>
        <w:t>management, including quality control and safety measures. The online modules aided in learning company values and policies. However, they felt more focus on team management and leadership skills could have been included.</w:t>
      </w:r>
      <w:r w:rsidR="00887E55" w:rsidRPr="00887E55">
        <w:rPr>
          <w:rFonts w:asciiTheme="majorBidi" w:hAnsiTheme="majorBidi" w:cstheme="majorBidi"/>
          <w:sz w:val="24"/>
          <w:szCs w:val="24"/>
        </w:rPr>
        <w:t xml:space="preserve"> </w:t>
      </w:r>
      <w:r w:rsidR="00887E55" w:rsidRPr="00851D85">
        <w:rPr>
          <w:rFonts w:asciiTheme="majorBidi" w:hAnsiTheme="majorBidi" w:cstheme="majorBidi"/>
          <w:b/>
          <w:bCs/>
          <w:sz w:val="24"/>
          <w:szCs w:val="24"/>
        </w:rPr>
        <w:t>Employee 4 &amp; Employee 5</w:t>
      </w:r>
      <w:r w:rsidR="00887E55" w:rsidRPr="00851D85">
        <w:rPr>
          <w:rFonts w:asciiTheme="majorBidi" w:hAnsiTheme="majorBidi" w:cstheme="majorBidi"/>
          <w:sz w:val="24"/>
          <w:szCs w:val="24"/>
        </w:rPr>
        <w:t>: As managers, they found the detailed leadership training program beneficial for learning performance evaluation, conflict resolution, and team management. The mentoring sessions with senior leadership helped them adapt to the company culture.</w:t>
      </w:r>
      <w:r w:rsidR="00887E55" w:rsidRPr="00887E55">
        <w:rPr>
          <w:rFonts w:asciiTheme="majorBidi" w:hAnsiTheme="majorBidi" w:cstheme="majorBidi"/>
          <w:sz w:val="24"/>
          <w:szCs w:val="24"/>
        </w:rPr>
        <w:t xml:space="preserve"> </w:t>
      </w:r>
      <w:r w:rsidR="00887E55" w:rsidRPr="00851D85">
        <w:rPr>
          <w:rFonts w:asciiTheme="majorBidi" w:hAnsiTheme="majorBidi" w:cstheme="majorBidi"/>
          <w:b/>
          <w:bCs/>
          <w:sz w:val="24"/>
          <w:szCs w:val="24"/>
        </w:rPr>
        <w:t>Employee 6</w:t>
      </w:r>
      <w:r w:rsidR="00887E55" w:rsidRPr="00851D85">
        <w:rPr>
          <w:rFonts w:asciiTheme="majorBidi" w:hAnsiTheme="majorBidi" w:cstheme="majorBidi"/>
          <w:sz w:val="24"/>
          <w:szCs w:val="24"/>
        </w:rPr>
        <w:t>: The training program was very helpful in understanding the system and basic accounting procedures. Sessions with senior accountants provided insights into company protocols and processes.</w:t>
      </w:r>
      <w:r w:rsidR="00887E55" w:rsidRPr="00887E55">
        <w:rPr>
          <w:rFonts w:asciiTheme="majorBidi" w:hAnsiTheme="majorBidi" w:cstheme="majorBidi"/>
          <w:sz w:val="24"/>
          <w:szCs w:val="24"/>
        </w:rPr>
        <w:t xml:space="preserve"> </w:t>
      </w:r>
      <w:r w:rsidR="00887E55" w:rsidRPr="00851D85">
        <w:rPr>
          <w:rFonts w:asciiTheme="majorBidi" w:hAnsiTheme="majorBidi" w:cstheme="majorBidi"/>
          <w:b/>
          <w:bCs/>
          <w:sz w:val="24"/>
          <w:szCs w:val="24"/>
        </w:rPr>
        <w:t>Employee 7, Employee 8, Employee 9, and Employee 10</w:t>
      </w:r>
      <w:r w:rsidR="00887E55" w:rsidRPr="00851D85">
        <w:rPr>
          <w:rFonts w:asciiTheme="majorBidi" w:hAnsiTheme="majorBidi" w:cstheme="majorBidi"/>
          <w:sz w:val="24"/>
          <w:szCs w:val="24"/>
        </w:rPr>
        <w:t>: They found the four-week training useful for learning how to use the company’s systems, understanding goals and objectives, and handling complaints processes. Observing calls and working with managers from different departments broadened their understanding of company operations.</w:t>
      </w:r>
    </w:p>
    <w:p w14:paraId="08B0A3B2" w14:textId="77777777" w:rsidR="00A340D8" w:rsidRPr="00300FA2" w:rsidRDefault="00A340D8" w:rsidP="007C36A9">
      <w:pPr>
        <w:spacing w:line="360" w:lineRule="auto"/>
        <w:jc w:val="both"/>
        <w:rPr>
          <w:rFonts w:ascii="Times New Roman" w:eastAsia="Times New Roman" w:hAnsi="Times New Roman" w:cs="Times New Roman"/>
          <w:b/>
          <w:sz w:val="24"/>
          <w:szCs w:val="24"/>
        </w:rPr>
      </w:pPr>
      <w:r w:rsidRPr="00300FA2">
        <w:rPr>
          <w:rFonts w:ascii="Times New Roman" w:eastAsia="Times New Roman" w:hAnsi="Times New Roman" w:cs="Times New Roman"/>
          <w:b/>
          <w:sz w:val="24"/>
          <w:szCs w:val="24"/>
        </w:rPr>
        <w:t xml:space="preserve">Additions or changes in the training program </w:t>
      </w:r>
    </w:p>
    <w:p w14:paraId="742212AA" w14:textId="4F146E7D" w:rsidR="008F4F43" w:rsidRPr="008F4F43" w:rsidRDefault="008F4F43" w:rsidP="007C36A9">
      <w:pPr>
        <w:spacing w:line="360" w:lineRule="auto"/>
        <w:rPr>
          <w:rFonts w:asciiTheme="majorBidi" w:hAnsiTheme="majorBidi" w:cstheme="majorBidi"/>
          <w:sz w:val="24"/>
          <w:szCs w:val="24"/>
        </w:rPr>
      </w:pPr>
      <w:bookmarkStart w:id="53" w:name="_u21txb9q18io" w:colFirst="0" w:colLast="0"/>
      <w:bookmarkStart w:id="54" w:name="_Toc184229107"/>
      <w:bookmarkStart w:id="55" w:name="_Toc184279017"/>
      <w:bookmarkEnd w:id="53"/>
      <w:r w:rsidRPr="008F4F43">
        <w:rPr>
          <w:rFonts w:asciiTheme="majorBidi" w:hAnsiTheme="majorBidi" w:cstheme="majorBidi"/>
          <w:b/>
          <w:bCs/>
          <w:sz w:val="24"/>
          <w:szCs w:val="24"/>
        </w:rPr>
        <w:t>Employee 1</w:t>
      </w:r>
      <w:r w:rsidRPr="008F4F43">
        <w:rPr>
          <w:rFonts w:asciiTheme="majorBidi" w:hAnsiTheme="majorBidi" w:cstheme="majorBidi"/>
          <w:sz w:val="24"/>
          <w:szCs w:val="24"/>
        </w:rPr>
        <w:t xml:space="preserve"> and </w:t>
      </w:r>
      <w:r w:rsidRPr="008F4F43">
        <w:rPr>
          <w:rFonts w:asciiTheme="majorBidi" w:hAnsiTheme="majorBidi" w:cstheme="majorBidi"/>
          <w:b/>
          <w:bCs/>
          <w:sz w:val="24"/>
          <w:szCs w:val="24"/>
        </w:rPr>
        <w:t>Employee 2</w:t>
      </w:r>
      <w:r w:rsidRPr="008F4F43">
        <w:rPr>
          <w:rFonts w:asciiTheme="majorBidi" w:hAnsiTheme="majorBidi" w:cstheme="majorBidi"/>
          <w:sz w:val="24"/>
          <w:szCs w:val="24"/>
        </w:rPr>
        <w:t xml:space="preserve"> suggested more sessions with the Quality Assurance Senior</w:t>
      </w:r>
      <w:r>
        <w:rPr>
          <w:rFonts w:asciiTheme="majorBidi" w:hAnsiTheme="majorBidi" w:cstheme="majorBidi"/>
          <w:sz w:val="24"/>
          <w:szCs w:val="24"/>
        </w:rPr>
        <w:t xml:space="preserve"> and</w:t>
      </w:r>
      <w:r w:rsidRPr="008F4F43">
        <w:rPr>
          <w:rFonts w:asciiTheme="majorBidi" w:hAnsiTheme="majorBidi" w:cstheme="majorBidi"/>
          <w:sz w:val="24"/>
          <w:szCs w:val="24"/>
        </w:rPr>
        <w:t xml:space="preserve"> </w:t>
      </w:r>
      <w:r w:rsidRPr="008F4F43">
        <w:rPr>
          <w:rFonts w:asciiTheme="majorBidi" w:eastAsia="Times New Roman" w:hAnsiTheme="majorBidi" w:cstheme="majorBidi"/>
          <w:sz w:val="24"/>
          <w:szCs w:val="24"/>
        </w:rPr>
        <w:t>more practical demonstrations into the training program related to drug development.</w:t>
      </w:r>
      <w:r w:rsidRPr="008F4F43">
        <w:rPr>
          <w:rFonts w:asciiTheme="majorBidi" w:hAnsiTheme="majorBidi" w:cstheme="majorBidi"/>
          <w:sz w:val="24"/>
          <w:szCs w:val="24"/>
        </w:rPr>
        <w:t xml:space="preserve"> </w:t>
      </w:r>
      <w:r w:rsidRPr="008F4F43">
        <w:rPr>
          <w:rFonts w:asciiTheme="majorBidi" w:hAnsiTheme="majorBidi" w:cstheme="majorBidi"/>
          <w:b/>
          <w:bCs/>
          <w:sz w:val="24"/>
          <w:szCs w:val="24"/>
        </w:rPr>
        <w:t>Employee 3</w:t>
      </w:r>
      <w:r w:rsidRPr="008F4F43">
        <w:rPr>
          <w:rFonts w:asciiTheme="majorBidi" w:hAnsiTheme="majorBidi" w:cstheme="majorBidi"/>
          <w:sz w:val="24"/>
          <w:szCs w:val="24"/>
        </w:rPr>
        <w:t xml:space="preserve"> felt the program should include a stronger focus on team management and leadership skills alongside the technical aspects. </w:t>
      </w:r>
      <w:r w:rsidRPr="008F4F43">
        <w:rPr>
          <w:rFonts w:asciiTheme="majorBidi" w:hAnsiTheme="majorBidi" w:cstheme="majorBidi"/>
          <w:b/>
          <w:bCs/>
          <w:sz w:val="24"/>
          <w:szCs w:val="24"/>
        </w:rPr>
        <w:t xml:space="preserve">Employees 4 </w:t>
      </w:r>
      <w:r w:rsidRPr="008F4F43">
        <w:rPr>
          <w:rFonts w:asciiTheme="majorBidi" w:hAnsiTheme="majorBidi" w:cstheme="majorBidi"/>
          <w:sz w:val="24"/>
          <w:szCs w:val="24"/>
        </w:rPr>
        <w:t xml:space="preserve">and </w:t>
      </w:r>
      <w:r w:rsidRPr="008F4F43">
        <w:rPr>
          <w:rFonts w:asciiTheme="majorBidi" w:hAnsiTheme="majorBidi" w:cstheme="majorBidi"/>
          <w:b/>
          <w:bCs/>
          <w:sz w:val="24"/>
          <w:szCs w:val="24"/>
        </w:rPr>
        <w:t>5</w:t>
      </w:r>
      <w:r w:rsidRPr="008F4F43">
        <w:rPr>
          <w:rFonts w:asciiTheme="majorBidi" w:hAnsiTheme="majorBidi" w:cstheme="majorBidi"/>
          <w:sz w:val="24"/>
          <w:szCs w:val="24"/>
        </w:rPr>
        <w:t xml:space="preserve">, </w:t>
      </w:r>
      <w:r w:rsidR="00FD33AB">
        <w:rPr>
          <w:rFonts w:asciiTheme="majorBidi" w:hAnsiTheme="majorBidi" w:cstheme="majorBidi"/>
          <w:sz w:val="24"/>
          <w:szCs w:val="24"/>
        </w:rPr>
        <w:t>both</w:t>
      </w:r>
      <w:r w:rsidRPr="008F4F43">
        <w:rPr>
          <w:rFonts w:asciiTheme="majorBidi" w:hAnsiTheme="majorBidi" w:cstheme="majorBidi"/>
          <w:sz w:val="24"/>
          <w:szCs w:val="24"/>
        </w:rPr>
        <w:t xml:space="preserve"> satisfied with the leadership training, suggested no </w:t>
      </w:r>
      <w:proofErr w:type="gramStart"/>
      <w:r w:rsidRPr="008F4F43">
        <w:rPr>
          <w:rFonts w:asciiTheme="majorBidi" w:hAnsiTheme="majorBidi" w:cstheme="majorBidi"/>
          <w:sz w:val="24"/>
          <w:szCs w:val="24"/>
        </w:rPr>
        <w:t>particular changes</w:t>
      </w:r>
      <w:proofErr w:type="gramEnd"/>
      <w:r w:rsidRPr="008F4F43">
        <w:rPr>
          <w:rFonts w:asciiTheme="majorBidi" w:hAnsiTheme="majorBidi" w:cstheme="majorBidi"/>
          <w:sz w:val="24"/>
          <w:szCs w:val="24"/>
        </w:rPr>
        <w:t xml:space="preserve">. </w:t>
      </w:r>
      <w:r w:rsidRPr="008F4F43">
        <w:rPr>
          <w:rFonts w:asciiTheme="majorBidi" w:hAnsiTheme="majorBidi" w:cstheme="majorBidi"/>
          <w:b/>
          <w:bCs/>
          <w:sz w:val="24"/>
          <w:szCs w:val="24"/>
        </w:rPr>
        <w:t>Employee 6</w:t>
      </w:r>
      <w:r w:rsidRPr="008F4F43">
        <w:rPr>
          <w:rFonts w:asciiTheme="majorBidi" w:hAnsiTheme="majorBidi" w:cstheme="majorBidi"/>
          <w:sz w:val="24"/>
          <w:szCs w:val="24"/>
        </w:rPr>
        <w:t xml:space="preserve"> suggested adding more advanced accounting techniques to deepen their understanding of complex processes but expressed overall satisfaction with the program. </w:t>
      </w:r>
      <w:r w:rsidRPr="008F4F43">
        <w:rPr>
          <w:rFonts w:asciiTheme="majorBidi" w:hAnsiTheme="majorBidi" w:cstheme="majorBidi"/>
          <w:b/>
          <w:bCs/>
          <w:sz w:val="24"/>
          <w:szCs w:val="24"/>
        </w:rPr>
        <w:t>Employees 7, 8, 9, and 10</w:t>
      </w:r>
      <w:r w:rsidRPr="008F4F43">
        <w:rPr>
          <w:rFonts w:asciiTheme="majorBidi" w:hAnsiTheme="majorBidi" w:cstheme="majorBidi"/>
          <w:sz w:val="24"/>
          <w:szCs w:val="24"/>
        </w:rPr>
        <w:t xml:space="preserve"> did not suggest any changes. indicating they found the training comprehensive and helpful. </w:t>
      </w:r>
    </w:p>
    <w:p w14:paraId="2BB4EE93" w14:textId="77777777" w:rsidR="00A340D8" w:rsidRPr="00300FA2" w:rsidRDefault="00A340D8" w:rsidP="00A340D8">
      <w:pPr>
        <w:pStyle w:val="Heading2"/>
        <w:rPr>
          <w:rFonts w:cs="Times New Roman"/>
        </w:rPr>
      </w:pPr>
      <w:r w:rsidRPr="00300FA2">
        <w:rPr>
          <w:rFonts w:cs="Times New Roman"/>
        </w:rPr>
        <w:lastRenderedPageBreak/>
        <w:t>Summary</w:t>
      </w:r>
      <w:bookmarkEnd w:id="54"/>
      <w:bookmarkEnd w:id="55"/>
      <w:r w:rsidRPr="00300FA2">
        <w:rPr>
          <w:rFonts w:cs="Times New Roman"/>
        </w:rPr>
        <w:t xml:space="preserve"> </w:t>
      </w:r>
    </w:p>
    <w:p w14:paraId="44701253" w14:textId="0909BAC8" w:rsidR="00A340D8" w:rsidRPr="00300FA2" w:rsidRDefault="00A340D8" w:rsidP="0003763D">
      <w:pPr>
        <w:spacing w:line="360" w:lineRule="auto"/>
        <w:jc w:val="both"/>
        <w:rPr>
          <w:rFonts w:ascii="Times New Roman" w:eastAsia="Times New Roman" w:hAnsi="Times New Roman" w:cs="Times New Roman"/>
          <w:sz w:val="24"/>
          <w:szCs w:val="24"/>
        </w:rPr>
      </w:pPr>
      <w:r w:rsidRPr="00300FA2">
        <w:rPr>
          <w:rFonts w:ascii="Times New Roman" w:eastAsia="Times New Roman" w:hAnsi="Times New Roman" w:cs="Times New Roman"/>
          <w:sz w:val="24"/>
          <w:szCs w:val="24"/>
        </w:rPr>
        <w:t xml:space="preserve">The chapter offers the results of a qualitative study and focuses on the results of interviews with the employees and managers of pharmaceutical </w:t>
      </w:r>
      <w:proofErr w:type="spellStart"/>
      <w:r w:rsidRPr="00300FA2">
        <w:rPr>
          <w:rFonts w:ascii="Times New Roman" w:eastAsia="Times New Roman" w:hAnsi="Times New Roman" w:cs="Times New Roman"/>
          <w:sz w:val="24"/>
          <w:szCs w:val="24"/>
        </w:rPr>
        <w:t>organisations</w:t>
      </w:r>
      <w:proofErr w:type="spellEnd"/>
      <w:r w:rsidRPr="00300FA2">
        <w:rPr>
          <w:rFonts w:ascii="Times New Roman" w:eastAsia="Times New Roman" w:hAnsi="Times New Roman" w:cs="Times New Roman"/>
          <w:sz w:val="24"/>
          <w:szCs w:val="24"/>
        </w:rPr>
        <w:t xml:space="preserve"> to understand how training contributes to enhancing the performance of an </w:t>
      </w:r>
      <w:proofErr w:type="spellStart"/>
      <w:r w:rsidRPr="00300FA2">
        <w:rPr>
          <w:rFonts w:ascii="Times New Roman" w:eastAsia="Times New Roman" w:hAnsi="Times New Roman" w:cs="Times New Roman"/>
          <w:sz w:val="24"/>
          <w:szCs w:val="24"/>
        </w:rPr>
        <w:t>organisation</w:t>
      </w:r>
      <w:proofErr w:type="spellEnd"/>
      <w:r w:rsidRPr="00300FA2">
        <w:rPr>
          <w:rFonts w:ascii="Times New Roman" w:eastAsia="Times New Roman" w:hAnsi="Times New Roman" w:cs="Times New Roman"/>
          <w:sz w:val="24"/>
          <w:szCs w:val="24"/>
        </w:rPr>
        <w:t xml:space="preserve">. Previous training programs improved skills, productivity, adherence to rules and regulations, and morale improving job performance and turnover rates. It was recommended that training include skills and </w:t>
      </w:r>
      <w:r w:rsidR="008C4A30" w:rsidRPr="00300FA2">
        <w:rPr>
          <w:rFonts w:ascii="Times New Roman" w:eastAsia="Times New Roman" w:hAnsi="Times New Roman" w:cs="Times New Roman"/>
          <w:sz w:val="24"/>
          <w:szCs w:val="24"/>
        </w:rPr>
        <w:t>behavior</w:t>
      </w:r>
      <w:r w:rsidRPr="00300FA2">
        <w:rPr>
          <w:rFonts w:ascii="Times New Roman" w:eastAsia="Times New Roman" w:hAnsi="Times New Roman" w:cs="Times New Roman"/>
          <w:sz w:val="24"/>
          <w:szCs w:val="24"/>
        </w:rPr>
        <w:t xml:space="preserve">-based demonstrations, cross-functional cooperation, and case-solving. The focus is on the fact </w:t>
      </w:r>
      <w:proofErr w:type="gramStart"/>
      <w:r w:rsidRPr="00300FA2">
        <w:rPr>
          <w:rFonts w:ascii="Times New Roman" w:eastAsia="Times New Roman" w:hAnsi="Times New Roman" w:cs="Times New Roman"/>
          <w:sz w:val="24"/>
          <w:szCs w:val="24"/>
        </w:rPr>
        <w:t>that when</w:t>
      </w:r>
      <w:proofErr w:type="gramEnd"/>
      <w:r w:rsidRPr="00300FA2">
        <w:rPr>
          <w:rFonts w:ascii="Times New Roman" w:eastAsia="Times New Roman" w:hAnsi="Times New Roman" w:cs="Times New Roman"/>
          <w:sz w:val="24"/>
          <w:szCs w:val="24"/>
        </w:rPr>
        <w:t xml:space="preserve"> the programs are developed according to the organization's needs. </w:t>
      </w:r>
    </w:p>
    <w:p w14:paraId="00000073" w14:textId="349F85E5" w:rsidR="000A78CA" w:rsidRPr="00300FA2" w:rsidRDefault="00A340D8" w:rsidP="00A340D8">
      <w:pPr>
        <w:pStyle w:val="Heading1"/>
        <w:rPr>
          <w:rFonts w:cs="Times New Roman"/>
        </w:rPr>
      </w:pPr>
      <w:bookmarkStart w:id="56" w:name="_Toc184279018"/>
      <w:r w:rsidRPr="00300FA2">
        <w:rPr>
          <w:rFonts w:cs="Times New Roman"/>
        </w:rPr>
        <w:t>Chapter 5: Discussion</w:t>
      </w:r>
      <w:bookmarkEnd w:id="56"/>
      <w:r w:rsidRPr="00300FA2">
        <w:rPr>
          <w:rFonts w:cs="Times New Roman"/>
        </w:rPr>
        <w:t xml:space="preserve"> </w:t>
      </w:r>
    </w:p>
    <w:p w14:paraId="08DB0C79" w14:textId="77777777" w:rsidR="00A340D8" w:rsidRPr="00300FA2" w:rsidRDefault="00A340D8" w:rsidP="00A340D8">
      <w:pPr>
        <w:spacing w:line="360" w:lineRule="auto"/>
        <w:jc w:val="both"/>
        <w:rPr>
          <w:rFonts w:ascii="Times New Roman" w:eastAsia="Times New Roman" w:hAnsi="Times New Roman" w:cs="Times New Roman"/>
          <w:b/>
          <w:sz w:val="24"/>
          <w:szCs w:val="24"/>
        </w:rPr>
      </w:pPr>
      <w:r w:rsidRPr="00300FA2">
        <w:rPr>
          <w:rFonts w:ascii="Times New Roman" w:eastAsia="Times New Roman" w:hAnsi="Times New Roman" w:cs="Times New Roman"/>
          <w:b/>
          <w:sz w:val="24"/>
          <w:szCs w:val="24"/>
        </w:rPr>
        <w:t xml:space="preserve">Importance of Training in the Improvement of Productivity and Efficiency </w:t>
      </w:r>
    </w:p>
    <w:p w14:paraId="567A2A9D" w14:textId="1643DA2E" w:rsidR="00A340D8" w:rsidRPr="00300FA2" w:rsidRDefault="009275CE" w:rsidP="0094779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response from the employees and the managers upon </w:t>
      </w:r>
      <w:r w:rsidR="00C74294">
        <w:rPr>
          <w:rFonts w:ascii="Times New Roman" w:eastAsia="Times New Roman" w:hAnsi="Times New Roman" w:cs="Times New Roman"/>
          <w:sz w:val="24"/>
          <w:szCs w:val="24"/>
        </w:rPr>
        <w:t xml:space="preserve">being </w:t>
      </w:r>
      <w:r w:rsidR="00604707">
        <w:rPr>
          <w:rFonts w:ascii="Times New Roman" w:eastAsia="Times New Roman" w:hAnsi="Times New Roman" w:cs="Times New Roman"/>
          <w:sz w:val="24"/>
          <w:szCs w:val="24"/>
        </w:rPr>
        <w:t xml:space="preserve">asked if they received any training when they joined, the findings </w:t>
      </w:r>
      <w:r w:rsidR="00B60284">
        <w:rPr>
          <w:rFonts w:ascii="Times New Roman" w:eastAsia="Times New Roman" w:hAnsi="Times New Roman" w:cs="Times New Roman"/>
          <w:sz w:val="24"/>
          <w:szCs w:val="24"/>
        </w:rPr>
        <w:t xml:space="preserve">highlight that </w:t>
      </w:r>
      <w:r w:rsidR="003979F6">
        <w:rPr>
          <w:rFonts w:ascii="Times New Roman" w:eastAsia="Times New Roman" w:hAnsi="Times New Roman" w:cs="Times New Roman"/>
          <w:sz w:val="24"/>
          <w:szCs w:val="24"/>
        </w:rPr>
        <w:t xml:space="preserve">training was relevant </w:t>
      </w:r>
      <w:r w:rsidR="00A65F6A">
        <w:rPr>
          <w:rFonts w:ascii="Times New Roman" w:eastAsia="Times New Roman" w:hAnsi="Times New Roman" w:cs="Times New Roman"/>
          <w:sz w:val="24"/>
          <w:szCs w:val="24"/>
        </w:rPr>
        <w:t xml:space="preserve">to their positions. They reported that they felt well-prepared for the job and felt more confident in their roles. </w:t>
      </w:r>
      <w:r w:rsidR="007C6363">
        <w:rPr>
          <w:rFonts w:ascii="Times New Roman" w:eastAsia="Times New Roman" w:hAnsi="Times New Roman" w:cs="Times New Roman"/>
          <w:sz w:val="24"/>
          <w:szCs w:val="24"/>
        </w:rPr>
        <w:t xml:space="preserve">This indicated that training was effective in helping employees gain </w:t>
      </w:r>
      <w:r w:rsidR="00B0503D">
        <w:rPr>
          <w:rFonts w:ascii="Times New Roman" w:eastAsia="Times New Roman" w:hAnsi="Times New Roman" w:cs="Times New Roman"/>
          <w:sz w:val="24"/>
          <w:szCs w:val="24"/>
        </w:rPr>
        <w:t>the skills</w:t>
      </w:r>
      <w:r w:rsidR="007C6363">
        <w:rPr>
          <w:rFonts w:ascii="Times New Roman" w:eastAsia="Times New Roman" w:hAnsi="Times New Roman" w:cs="Times New Roman"/>
          <w:sz w:val="24"/>
          <w:szCs w:val="24"/>
        </w:rPr>
        <w:t xml:space="preserve"> and </w:t>
      </w:r>
      <w:r w:rsidR="00B0503D">
        <w:rPr>
          <w:rFonts w:ascii="Times New Roman" w:eastAsia="Times New Roman" w:hAnsi="Times New Roman" w:cs="Times New Roman"/>
          <w:sz w:val="24"/>
          <w:szCs w:val="24"/>
        </w:rPr>
        <w:t>knowledge necessary to perform their job</w:t>
      </w:r>
      <w:r w:rsidR="00A340D8" w:rsidRPr="00300FA2">
        <w:rPr>
          <w:rFonts w:ascii="Times New Roman" w:eastAsia="Times New Roman" w:hAnsi="Times New Roman" w:cs="Times New Roman"/>
          <w:sz w:val="24"/>
          <w:szCs w:val="24"/>
        </w:rPr>
        <w:t xml:space="preserve">. Their experiences highlight how the training is directly proportional to how such comprehensive training programs equip the employees with the requisite skills and knowledge befitting the performance of their </w:t>
      </w:r>
      <w:proofErr w:type="gramStart"/>
      <w:r w:rsidR="00A340D8" w:rsidRPr="00300FA2">
        <w:rPr>
          <w:rFonts w:ascii="Times New Roman" w:eastAsia="Times New Roman" w:hAnsi="Times New Roman" w:cs="Times New Roman"/>
          <w:sz w:val="24"/>
          <w:szCs w:val="24"/>
        </w:rPr>
        <w:t>particular roles</w:t>
      </w:r>
      <w:proofErr w:type="gramEnd"/>
      <w:r w:rsidR="00A340D8" w:rsidRPr="00300FA2">
        <w:rPr>
          <w:rFonts w:ascii="Times New Roman" w:eastAsia="Times New Roman" w:hAnsi="Times New Roman" w:cs="Times New Roman"/>
          <w:sz w:val="24"/>
          <w:szCs w:val="24"/>
        </w:rPr>
        <w:t xml:space="preserve"> and reflecting the overall performance of the </w:t>
      </w:r>
      <w:proofErr w:type="spellStart"/>
      <w:r w:rsidR="00A340D8" w:rsidRPr="00300FA2">
        <w:rPr>
          <w:rFonts w:ascii="Times New Roman" w:eastAsia="Times New Roman" w:hAnsi="Times New Roman" w:cs="Times New Roman"/>
          <w:sz w:val="24"/>
          <w:szCs w:val="24"/>
        </w:rPr>
        <w:t>organisation</w:t>
      </w:r>
      <w:proofErr w:type="spellEnd"/>
      <w:r w:rsidR="00A340D8" w:rsidRPr="00300FA2">
        <w:rPr>
          <w:rFonts w:ascii="Times New Roman" w:eastAsia="Times New Roman" w:hAnsi="Times New Roman" w:cs="Times New Roman"/>
          <w:sz w:val="24"/>
          <w:szCs w:val="24"/>
        </w:rPr>
        <w:t xml:space="preserve">. As for </w:t>
      </w:r>
      <w:r w:rsidR="00947799" w:rsidRPr="00947799">
        <w:rPr>
          <w:rFonts w:ascii="Times New Roman" w:eastAsia="Times New Roman" w:hAnsi="Times New Roman" w:cs="Times New Roman"/>
          <w:b/>
          <w:bCs/>
          <w:sz w:val="24"/>
          <w:szCs w:val="24"/>
        </w:rPr>
        <w:t>Employees 1 &amp; 2</w:t>
      </w:r>
      <w:r w:rsidR="00947799" w:rsidRPr="00947799">
        <w:rPr>
          <w:rFonts w:ascii="Times New Roman" w:eastAsia="Times New Roman" w:hAnsi="Times New Roman" w:cs="Times New Roman"/>
          <w:sz w:val="24"/>
          <w:szCs w:val="24"/>
        </w:rPr>
        <w:t>, the training program was very helpful in helping them adjust to the pace of the company. Their confidence was boosted after attending a session with a senior Quality Assurance Specialist who provided practical guidance on quality procedures, company-specific software, and safety protocols.</w:t>
      </w:r>
      <w:r w:rsidR="00947799">
        <w:rPr>
          <w:rFonts w:ascii="Times New Roman" w:eastAsia="Times New Roman" w:hAnsi="Times New Roman" w:cs="Times New Roman"/>
          <w:sz w:val="24"/>
          <w:szCs w:val="24"/>
        </w:rPr>
        <w:t xml:space="preserve"> </w:t>
      </w:r>
      <w:r w:rsidR="00767243">
        <w:rPr>
          <w:rFonts w:ascii="Times New Roman" w:eastAsia="Times New Roman" w:hAnsi="Times New Roman" w:cs="Times New Roman"/>
          <w:sz w:val="24"/>
          <w:szCs w:val="24"/>
        </w:rPr>
        <w:t>This</w:t>
      </w:r>
      <w:r w:rsidR="00672F1A">
        <w:rPr>
          <w:rFonts w:ascii="Times New Roman" w:eastAsia="Times New Roman" w:hAnsi="Times New Roman" w:cs="Times New Roman"/>
          <w:sz w:val="24"/>
          <w:szCs w:val="24"/>
        </w:rPr>
        <w:t xml:space="preserve"> resulted in increased productivity and </w:t>
      </w:r>
      <w:r w:rsidR="00C06FDB">
        <w:rPr>
          <w:rFonts w:ascii="Times New Roman" w:eastAsia="Times New Roman" w:hAnsi="Times New Roman" w:cs="Times New Roman"/>
          <w:sz w:val="24"/>
          <w:szCs w:val="24"/>
        </w:rPr>
        <w:t xml:space="preserve">confidence. The employees felt more motivated and </w:t>
      </w:r>
      <w:r w:rsidR="006B2204">
        <w:rPr>
          <w:rFonts w:ascii="Times New Roman" w:eastAsia="Times New Roman" w:hAnsi="Times New Roman" w:cs="Times New Roman"/>
          <w:sz w:val="24"/>
          <w:szCs w:val="24"/>
        </w:rPr>
        <w:t>appreciated</w:t>
      </w:r>
      <w:r w:rsidR="00C06FDB">
        <w:rPr>
          <w:rFonts w:ascii="Times New Roman" w:eastAsia="Times New Roman" w:hAnsi="Times New Roman" w:cs="Times New Roman"/>
          <w:sz w:val="24"/>
          <w:szCs w:val="24"/>
        </w:rPr>
        <w:t xml:space="preserve"> by the company. </w:t>
      </w:r>
      <w:r w:rsidR="006B2204">
        <w:rPr>
          <w:rFonts w:ascii="Times New Roman" w:eastAsia="Times New Roman" w:hAnsi="Times New Roman" w:cs="Times New Roman"/>
          <w:sz w:val="24"/>
          <w:szCs w:val="24"/>
        </w:rPr>
        <w:t>Therefore,</w:t>
      </w:r>
      <w:r w:rsidR="00C06FDB">
        <w:rPr>
          <w:rFonts w:ascii="Times New Roman" w:eastAsia="Times New Roman" w:hAnsi="Times New Roman" w:cs="Times New Roman"/>
          <w:sz w:val="24"/>
          <w:szCs w:val="24"/>
        </w:rPr>
        <w:t xml:space="preserve"> the training was </w:t>
      </w:r>
      <w:r w:rsidR="006B2204">
        <w:rPr>
          <w:rFonts w:ascii="Times New Roman" w:eastAsia="Times New Roman" w:hAnsi="Times New Roman" w:cs="Times New Roman"/>
          <w:sz w:val="24"/>
          <w:szCs w:val="24"/>
        </w:rPr>
        <w:t xml:space="preserve">successful. </w:t>
      </w:r>
    </w:p>
    <w:p w14:paraId="4F6FC414" w14:textId="08EF3D85" w:rsidR="00C742EB" w:rsidRDefault="00A340D8" w:rsidP="00D53044">
      <w:pPr>
        <w:spacing w:line="360" w:lineRule="auto"/>
        <w:jc w:val="both"/>
        <w:rPr>
          <w:rFonts w:ascii="Times New Roman" w:eastAsia="Times New Roman" w:hAnsi="Times New Roman" w:cs="Times New Roman"/>
          <w:sz w:val="24"/>
          <w:szCs w:val="24"/>
        </w:rPr>
      </w:pPr>
      <w:r w:rsidRPr="00300FA2">
        <w:rPr>
          <w:rFonts w:ascii="Times New Roman" w:eastAsia="Times New Roman" w:hAnsi="Times New Roman" w:cs="Times New Roman"/>
          <w:sz w:val="24"/>
          <w:szCs w:val="24"/>
        </w:rPr>
        <w:t xml:space="preserve">This intensive training clearly demonstrates how targeted as well as hands-on training can effectively add to a new employee's ability to function in his role from the start. </w:t>
      </w:r>
      <w:r w:rsidR="00665FA2">
        <w:rPr>
          <w:rFonts w:ascii="Times New Roman" w:eastAsia="Times New Roman" w:hAnsi="Times New Roman" w:cs="Times New Roman"/>
          <w:sz w:val="24"/>
          <w:szCs w:val="24"/>
        </w:rPr>
        <w:t xml:space="preserve">As for </w:t>
      </w:r>
      <w:r w:rsidR="00665FA2" w:rsidRPr="00232E3A">
        <w:rPr>
          <w:rFonts w:ascii="Times New Roman" w:eastAsia="Times New Roman" w:hAnsi="Times New Roman" w:cs="Times New Roman"/>
          <w:b/>
          <w:bCs/>
          <w:sz w:val="24"/>
          <w:szCs w:val="24"/>
        </w:rPr>
        <w:t xml:space="preserve">Employee </w:t>
      </w:r>
      <w:r w:rsidR="00CD1304" w:rsidRPr="00232E3A">
        <w:rPr>
          <w:rFonts w:ascii="Times New Roman" w:eastAsia="Times New Roman" w:hAnsi="Times New Roman" w:cs="Times New Roman"/>
          <w:b/>
          <w:bCs/>
          <w:sz w:val="24"/>
          <w:szCs w:val="24"/>
        </w:rPr>
        <w:t>3</w:t>
      </w:r>
      <w:r w:rsidR="00CD1304">
        <w:rPr>
          <w:rFonts w:ascii="Times New Roman" w:eastAsia="Times New Roman" w:hAnsi="Times New Roman" w:cs="Times New Roman"/>
          <w:sz w:val="24"/>
          <w:szCs w:val="24"/>
        </w:rPr>
        <w:t>, the training gave them a better understanding of technical and management aspects of production. The online modules provided a better understanding of company values and policies as well</w:t>
      </w:r>
      <w:r w:rsidR="004243D4">
        <w:rPr>
          <w:rFonts w:ascii="Times New Roman" w:eastAsia="Times New Roman" w:hAnsi="Times New Roman" w:cs="Times New Roman"/>
          <w:sz w:val="24"/>
          <w:szCs w:val="24"/>
        </w:rPr>
        <w:t xml:space="preserve">. This resulted in </w:t>
      </w:r>
      <w:proofErr w:type="gramStart"/>
      <w:r w:rsidR="004243D4">
        <w:rPr>
          <w:rFonts w:ascii="Times New Roman" w:eastAsia="Times New Roman" w:hAnsi="Times New Roman" w:cs="Times New Roman"/>
          <w:sz w:val="24"/>
          <w:szCs w:val="24"/>
        </w:rPr>
        <w:t>improve</w:t>
      </w:r>
      <w:proofErr w:type="gramEnd"/>
      <w:r w:rsidR="004243D4">
        <w:rPr>
          <w:rFonts w:ascii="Times New Roman" w:eastAsia="Times New Roman" w:hAnsi="Times New Roman" w:cs="Times New Roman"/>
          <w:sz w:val="24"/>
          <w:szCs w:val="24"/>
        </w:rPr>
        <w:t xml:space="preserve"> in their ability </w:t>
      </w:r>
      <w:r w:rsidR="00232E3A">
        <w:rPr>
          <w:rFonts w:ascii="Times New Roman" w:eastAsia="Times New Roman" w:hAnsi="Times New Roman" w:cs="Times New Roman"/>
          <w:sz w:val="24"/>
          <w:szCs w:val="24"/>
        </w:rPr>
        <w:t>to work with others and increase in productivity and efficiency. They also gained confidence in their decision-making abilities.</w:t>
      </w:r>
      <w:r w:rsidR="00111CDB">
        <w:rPr>
          <w:rFonts w:ascii="Times New Roman" w:eastAsia="Times New Roman" w:hAnsi="Times New Roman" w:cs="Times New Roman"/>
          <w:sz w:val="24"/>
          <w:szCs w:val="24"/>
        </w:rPr>
        <w:t xml:space="preserve"> </w:t>
      </w:r>
      <w:r w:rsidR="00111CDB" w:rsidRPr="00111CDB">
        <w:rPr>
          <w:rFonts w:ascii="Times New Roman" w:eastAsia="Times New Roman" w:hAnsi="Times New Roman" w:cs="Times New Roman"/>
          <w:sz w:val="24"/>
          <w:szCs w:val="24"/>
        </w:rPr>
        <w:t xml:space="preserve">Although technical training provided </w:t>
      </w:r>
      <w:r w:rsidR="00111CDB" w:rsidRPr="00352A41">
        <w:rPr>
          <w:rFonts w:ascii="Times New Roman" w:eastAsia="Times New Roman" w:hAnsi="Times New Roman" w:cs="Times New Roman"/>
          <w:b/>
          <w:bCs/>
          <w:sz w:val="24"/>
          <w:szCs w:val="24"/>
        </w:rPr>
        <w:t xml:space="preserve">Employee </w:t>
      </w:r>
      <w:r w:rsidR="00A256CF">
        <w:rPr>
          <w:rFonts w:ascii="Times New Roman" w:eastAsia="Times New Roman" w:hAnsi="Times New Roman" w:cs="Times New Roman"/>
          <w:b/>
          <w:bCs/>
          <w:sz w:val="24"/>
          <w:szCs w:val="24"/>
        </w:rPr>
        <w:t>3</w:t>
      </w:r>
      <w:r w:rsidR="00111CDB" w:rsidRPr="00111CDB">
        <w:rPr>
          <w:rFonts w:ascii="Times New Roman" w:eastAsia="Times New Roman" w:hAnsi="Times New Roman" w:cs="Times New Roman"/>
          <w:sz w:val="24"/>
          <w:szCs w:val="24"/>
        </w:rPr>
        <w:t xml:space="preserve"> with an understanding of how production works and safety </w:t>
      </w:r>
      <w:r w:rsidR="00111CDB" w:rsidRPr="00111CDB">
        <w:rPr>
          <w:rFonts w:ascii="Times New Roman" w:eastAsia="Times New Roman" w:hAnsi="Times New Roman" w:cs="Times New Roman"/>
          <w:sz w:val="24"/>
          <w:szCs w:val="24"/>
        </w:rPr>
        <w:lastRenderedPageBreak/>
        <w:t xml:space="preserve">precautions, an emphasis on team management and leadership skills would have been more beneficial, </w:t>
      </w:r>
      <w:r w:rsidR="00352A41">
        <w:rPr>
          <w:rFonts w:ascii="Times New Roman" w:eastAsia="Times New Roman" w:hAnsi="Times New Roman" w:cs="Times New Roman"/>
          <w:sz w:val="24"/>
          <w:szCs w:val="24"/>
        </w:rPr>
        <w:t xml:space="preserve">as </w:t>
      </w:r>
      <w:r w:rsidR="00111CDB" w:rsidRPr="00352A41">
        <w:rPr>
          <w:rFonts w:ascii="Times New Roman" w:eastAsia="Times New Roman" w:hAnsi="Times New Roman" w:cs="Times New Roman"/>
          <w:b/>
          <w:bCs/>
          <w:sz w:val="24"/>
          <w:szCs w:val="24"/>
        </w:rPr>
        <w:t xml:space="preserve">Employee </w:t>
      </w:r>
      <w:r w:rsidR="00A256CF">
        <w:rPr>
          <w:rFonts w:ascii="Times New Roman" w:eastAsia="Times New Roman" w:hAnsi="Times New Roman" w:cs="Times New Roman"/>
          <w:b/>
          <w:bCs/>
          <w:sz w:val="24"/>
          <w:szCs w:val="24"/>
        </w:rPr>
        <w:t>3</w:t>
      </w:r>
      <w:r w:rsidR="00111CDB" w:rsidRPr="00111CDB">
        <w:rPr>
          <w:rFonts w:ascii="Times New Roman" w:eastAsia="Times New Roman" w:hAnsi="Times New Roman" w:cs="Times New Roman"/>
          <w:sz w:val="24"/>
          <w:szCs w:val="24"/>
        </w:rPr>
        <w:t xml:space="preserve"> said. However, after </w:t>
      </w:r>
      <w:r w:rsidR="00A256CF">
        <w:rPr>
          <w:rFonts w:ascii="Times New Roman" w:eastAsia="Times New Roman" w:hAnsi="Times New Roman" w:cs="Times New Roman"/>
          <w:sz w:val="24"/>
          <w:szCs w:val="24"/>
        </w:rPr>
        <w:t>their</w:t>
      </w:r>
      <w:r w:rsidR="00111CDB" w:rsidRPr="00111CDB">
        <w:rPr>
          <w:rFonts w:ascii="Times New Roman" w:eastAsia="Times New Roman" w:hAnsi="Times New Roman" w:cs="Times New Roman"/>
          <w:sz w:val="24"/>
          <w:szCs w:val="24"/>
        </w:rPr>
        <w:t xml:space="preserve"> training, </w:t>
      </w:r>
      <w:r w:rsidR="00A256CF">
        <w:rPr>
          <w:rFonts w:ascii="Times New Roman" w:eastAsia="Times New Roman" w:hAnsi="Times New Roman" w:cs="Times New Roman"/>
          <w:sz w:val="24"/>
          <w:szCs w:val="24"/>
        </w:rPr>
        <w:t>they</w:t>
      </w:r>
      <w:r w:rsidR="00111CDB" w:rsidRPr="00111CDB">
        <w:rPr>
          <w:rFonts w:ascii="Times New Roman" w:eastAsia="Times New Roman" w:hAnsi="Times New Roman" w:cs="Times New Roman"/>
          <w:sz w:val="24"/>
          <w:szCs w:val="24"/>
        </w:rPr>
        <w:t xml:space="preserve"> could operate machinery safely and efficiently within the company's operational framework while adhering to quality standards. Such a foundation is vital because it guarantees the highest productivity </w:t>
      </w:r>
      <w:proofErr w:type="gramStart"/>
      <w:r w:rsidR="00111CDB" w:rsidRPr="00111CDB">
        <w:rPr>
          <w:rFonts w:ascii="Times New Roman" w:eastAsia="Times New Roman" w:hAnsi="Times New Roman" w:cs="Times New Roman"/>
          <w:sz w:val="24"/>
          <w:szCs w:val="24"/>
        </w:rPr>
        <w:t>possible</w:t>
      </w:r>
      <w:proofErr w:type="gramEnd"/>
      <w:r w:rsidR="00111CDB" w:rsidRPr="00111CDB">
        <w:rPr>
          <w:rFonts w:ascii="Times New Roman" w:eastAsia="Times New Roman" w:hAnsi="Times New Roman" w:cs="Times New Roman"/>
          <w:sz w:val="24"/>
          <w:szCs w:val="24"/>
        </w:rPr>
        <w:t xml:space="preserve"> and the least downtime caused by mishandling of equipment or quality issues</w:t>
      </w:r>
      <w:r w:rsidR="00111CDB">
        <w:rPr>
          <w:rFonts w:ascii="Times New Roman" w:eastAsia="Times New Roman" w:hAnsi="Times New Roman" w:cs="Times New Roman"/>
          <w:sz w:val="24"/>
          <w:szCs w:val="24"/>
        </w:rPr>
        <w:t>.</w:t>
      </w:r>
    </w:p>
    <w:p w14:paraId="438B6851" w14:textId="2638E1DC" w:rsidR="00A340D8" w:rsidRPr="00300FA2" w:rsidRDefault="00D056D1" w:rsidP="009838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detailed leadership training program helped</w:t>
      </w:r>
      <w:r w:rsidR="001267D6">
        <w:rPr>
          <w:rFonts w:ascii="Times New Roman" w:eastAsia="Times New Roman" w:hAnsi="Times New Roman" w:cs="Times New Roman"/>
          <w:sz w:val="24"/>
          <w:szCs w:val="24"/>
        </w:rPr>
        <w:t xml:space="preserve"> </w:t>
      </w:r>
      <w:r w:rsidR="001267D6" w:rsidRPr="00EE1015">
        <w:rPr>
          <w:rFonts w:ascii="Times New Roman" w:eastAsia="Times New Roman" w:hAnsi="Times New Roman" w:cs="Times New Roman"/>
          <w:b/>
          <w:bCs/>
          <w:sz w:val="24"/>
          <w:szCs w:val="24"/>
        </w:rPr>
        <w:t>Employees 4&amp;5</w:t>
      </w:r>
      <w:r w:rsidR="001267D6">
        <w:rPr>
          <w:rFonts w:ascii="Times New Roman" w:eastAsia="Times New Roman" w:hAnsi="Times New Roman" w:cs="Times New Roman"/>
          <w:sz w:val="24"/>
          <w:szCs w:val="24"/>
        </w:rPr>
        <w:t xml:space="preserve"> learn how to assess performance, handle conflicts and manage</w:t>
      </w:r>
      <w:r w:rsidR="003351ED">
        <w:rPr>
          <w:rFonts w:ascii="Times New Roman" w:eastAsia="Times New Roman" w:hAnsi="Times New Roman" w:cs="Times New Roman"/>
          <w:sz w:val="24"/>
          <w:szCs w:val="24"/>
        </w:rPr>
        <w:t xml:space="preserve"> projects. Mentoring sessions with senior leadership helped them adjust to the company’s culture</w:t>
      </w:r>
      <w:r w:rsidR="00A340D8" w:rsidRPr="00300FA2">
        <w:rPr>
          <w:rFonts w:ascii="Times New Roman" w:eastAsia="Times New Roman" w:hAnsi="Times New Roman" w:cs="Times New Roman"/>
          <w:sz w:val="24"/>
          <w:szCs w:val="24"/>
        </w:rPr>
        <w:t>.</w:t>
      </w:r>
      <w:r w:rsidR="00E911EF">
        <w:rPr>
          <w:rFonts w:ascii="Times New Roman" w:eastAsia="Times New Roman" w:hAnsi="Times New Roman" w:cs="Times New Roman"/>
          <w:sz w:val="24"/>
          <w:szCs w:val="24"/>
        </w:rPr>
        <w:t xml:space="preserve"> This resulted in </w:t>
      </w:r>
      <w:proofErr w:type="gramStart"/>
      <w:r w:rsidR="00E911EF">
        <w:rPr>
          <w:rFonts w:ascii="Times New Roman" w:eastAsia="Times New Roman" w:hAnsi="Times New Roman" w:cs="Times New Roman"/>
          <w:sz w:val="24"/>
          <w:szCs w:val="24"/>
        </w:rPr>
        <w:t>a better</w:t>
      </w:r>
      <w:proofErr w:type="gramEnd"/>
      <w:r w:rsidR="00E911EF">
        <w:rPr>
          <w:rFonts w:ascii="Times New Roman" w:eastAsia="Times New Roman" w:hAnsi="Times New Roman" w:cs="Times New Roman"/>
          <w:sz w:val="24"/>
          <w:szCs w:val="24"/>
        </w:rPr>
        <w:t xml:space="preserve"> communication and collaboration between the team. They were also able to gain better understanding of their roles and the </w:t>
      </w:r>
      <w:proofErr w:type="gramStart"/>
      <w:r w:rsidR="00E911EF">
        <w:rPr>
          <w:rFonts w:ascii="Times New Roman" w:eastAsia="Times New Roman" w:hAnsi="Times New Roman" w:cs="Times New Roman"/>
          <w:sz w:val="24"/>
          <w:szCs w:val="24"/>
        </w:rPr>
        <w:t>organization</w:t>
      </w:r>
      <w:proofErr w:type="gramEnd"/>
      <w:r w:rsidR="00E911EF">
        <w:rPr>
          <w:rFonts w:ascii="Times New Roman" w:eastAsia="Times New Roman" w:hAnsi="Times New Roman" w:cs="Times New Roman"/>
          <w:sz w:val="24"/>
          <w:szCs w:val="24"/>
        </w:rPr>
        <w:t xml:space="preserve"> goals. </w:t>
      </w:r>
      <w:r w:rsidR="00EE1015">
        <w:rPr>
          <w:rFonts w:ascii="Times New Roman" w:eastAsia="Times New Roman" w:hAnsi="Times New Roman" w:cs="Times New Roman"/>
          <w:sz w:val="24"/>
          <w:szCs w:val="24"/>
        </w:rPr>
        <w:t xml:space="preserve">This improved </w:t>
      </w:r>
      <w:proofErr w:type="gramStart"/>
      <w:r w:rsidR="00EE1015">
        <w:rPr>
          <w:rFonts w:ascii="Times New Roman" w:eastAsia="Times New Roman" w:hAnsi="Times New Roman" w:cs="Times New Roman"/>
          <w:sz w:val="24"/>
          <w:szCs w:val="24"/>
        </w:rPr>
        <w:t>overall</w:t>
      </w:r>
      <w:proofErr w:type="gramEnd"/>
      <w:r w:rsidR="00EE1015">
        <w:rPr>
          <w:rFonts w:ascii="Times New Roman" w:eastAsia="Times New Roman" w:hAnsi="Times New Roman" w:cs="Times New Roman"/>
          <w:sz w:val="24"/>
          <w:szCs w:val="24"/>
        </w:rPr>
        <w:t xml:space="preserve"> performance of the team.</w:t>
      </w:r>
      <w:r w:rsidR="002B1D62">
        <w:rPr>
          <w:rFonts w:ascii="Times New Roman" w:eastAsia="Times New Roman" w:hAnsi="Times New Roman" w:cs="Times New Roman"/>
          <w:sz w:val="24"/>
          <w:szCs w:val="24"/>
        </w:rPr>
        <w:t xml:space="preserve"> </w:t>
      </w:r>
      <w:r w:rsidR="002B1D62" w:rsidRPr="002B1D62">
        <w:rPr>
          <w:rFonts w:ascii="Times New Roman" w:eastAsia="Times New Roman" w:hAnsi="Times New Roman" w:cs="Times New Roman"/>
          <w:sz w:val="24"/>
          <w:szCs w:val="24"/>
        </w:rPr>
        <w:t xml:space="preserve">As for </w:t>
      </w:r>
      <w:r w:rsidR="002B1D62" w:rsidRPr="002B1D62">
        <w:rPr>
          <w:rFonts w:ascii="Times New Roman" w:eastAsia="Times New Roman" w:hAnsi="Times New Roman" w:cs="Times New Roman"/>
          <w:b/>
          <w:bCs/>
          <w:sz w:val="24"/>
          <w:szCs w:val="24"/>
        </w:rPr>
        <w:t>Employee 6</w:t>
      </w:r>
      <w:r w:rsidR="002B1D62">
        <w:rPr>
          <w:rFonts w:ascii="Times New Roman" w:eastAsia="Times New Roman" w:hAnsi="Times New Roman" w:cs="Times New Roman"/>
          <w:b/>
          <w:bCs/>
          <w:sz w:val="24"/>
          <w:szCs w:val="24"/>
        </w:rPr>
        <w:t xml:space="preserve">, </w:t>
      </w:r>
      <w:r w:rsidR="002B1D62" w:rsidRPr="002B1D62">
        <w:rPr>
          <w:rFonts w:ascii="Times New Roman" w:eastAsia="Times New Roman" w:hAnsi="Times New Roman" w:cs="Times New Roman"/>
          <w:sz w:val="24"/>
          <w:szCs w:val="24"/>
        </w:rPr>
        <w:t xml:space="preserve">the training program was beneficial for understanding the accounting system and basic accounting procedures. </w:t>
      </w:r>
      <w:r w:rsidR="00FD31F9" w:rsidRPr="002B1D62">
        <w:rPr>
          <w:rFonts w:ascii="Times New Roman" w:eastAsia="Times New Roman" w:hAnsi="Times New Roman" w:cs="Times New Roman"/>
          <w:sz w:val="24"/>
          <w:szCs w:val="24"/>
        </w:rPr>
        <w:t>This</w:t>
      </w:r>
      <w:r w:rsidR="002B1D62" w:rsidRPr="002B1D62">
        <w:rPr>
          <w:rFonts w:ascii="Times New Roman" w:eastAsia="Times New Roman" w:hAnsi="Times New Roman" w:cs="Times New Roman"/>
          <w:sz w:val="24"/>
          <w:szCs w:val="24"/>
        </w:rPr>
        <w:t xml:space="preserve"> resulted in a decrease in errors and increased accuracy in financial reporting. This, in turn, improved the company's overall efficiency and profitability. Although sessions with senior accountants provided insights into company protocols and processes, they suggested adding more advanced accounting techniques to enhance their understanding of complex </w:t>
      </w:r>
      <w:proofErr w:type="gramStart"/>
      <w:r w:rsidR="002B1D62" w:rsidRPr="002B1D62">
        <w:rPr>
          <w:rFonts w:ascii="Times New Roman" w:eastAsia="Times New Roman" w:hAnsi="Times New Roman" w:cs="Times New Roman"/>
          <w:sz w:val="24"/>
          <w:szCs w:val="24"/>
        </w:rPr>
        <w:t>processes, but</w:t>
      </w:r>
      <w:proofErr w:type="gramEnd"/>
      <w:r w:rsidR="002B1D62" w:rsidRPr="002B1D62">
        <w:rPr>
          <w:rFonts w:ascii="Times New Roman" w:eastAsia="Times New Roman" w:hAnsi="Times New Roman" w:cs="Times New Roman"/>
          <w:sz w:val="24"/>
          <w:szCs w:val="24"/>
        </w:rPr>
        <w:t xml:space="preserve"> expressed overall satisfaction with the program as a whole.</w:t>
      </w:r>
      <w:r w:rsidR="00983833">
        <w:rPr>
          <w:rFonts w:ascii="Times New Roman" w:eastAsia="Times New Roman" w:hAnsi="Times New Roman" w:cs="Times New Roman"/>
          <w:sz w:val="24"/>
          <w:szCs w:val="24"/>
        </w:rPr>
        <w:t xml:space="preserve"> </w:t>
      </w:r>
      <w:r w:rsidR="00E53E06" w:rsidRPr="00E53E06">
        <w:rPr>
          <w:rFonts w:ascii="Times New Roman" w:eastAsia="Times New Roman" w:hAnsi="Times New Roman" w:cs="Times New Roman"/>
          <w:sz w:val="24"/>
          <w:szCs w:val="24"/>
        </w:rPr>
        <w:t xml:space="preserve">During the four-week training, </w:t>
      </w:r>
      <w:r w:rsidR="00E53E06" w:rsidRPr="00D53C40">
        <w:rPr>
          <w:rFonts w:ascii="Times New Roman" w:eastAsia="Times New Roman" w:hAnsi="Times New Roman" w:cs="Times New Roman"/>
          <w:b/>
          <w:bCs/>
          <w:sz w:val="24"/>
          <w:szCs w:val="24"/>
        </w:rPr>
        <w:t>Employees 7</w:t>
      </w:r>
      <w:r w:rsidR="00D53C40" w:rsidRPr="00D53C40">
        <w:rPr>
          <w:rFonts w:ascii="Times New Roman" w:eastAsia="Times New Roman" w:hAnsi="Times New Roman" w:cs="Times New Roman"/>
          <w:b/>
          <w:bCs/>
          <w:sz w:val="24"/>
          <w:szCs w:val="24"/>
        </w:rPr>
        <w:t>,8</w:t>
      </w:r>
      <w:r w:rsidR="007229D2">
        <w:rPr>
          <w:rFonts w:ascii="Times New Roman" w:eastAsia="Times New Roman" w:hAnsi="Times New Roman" w:cs="Times New Roman"/>
          <w:b/>
          <w:bCs/>
          <w:sz w:val="24"/>
          <w:szCs w:val="24"/>
        </w:rPr>
        <w:t>,9,</w:t>
      </w:r>
      <w:r w:rsidR="00E53E06" w:rsidRPr="00D53C40">
        <w:rPr>
          <w:rFonts w:ascii="Times New Roman" w:eastAsia="Times New Roman" w:hAnsi="Times New Roman" w:cs="Times New Roman"/>
          <w:b/>
          <w:bCs/>
          <w:sz w:val="24"/>
          <w:szCs w:val="24"/>
        </w:rPr>
        <w:t>10</w:t>
      </w:r>
      <w:r w:rsidR="00E53E06" w:rsidRPr="00E53E06">
        <w:rPr>
          <w:rFonts w:ascii="Times New Roman" w:eastAsia="Times New Roman" w:hAnsi="Times New Roman" w:cs="Times New Roman"/>
          <w:sz w:val="24"/>
          <w:szCs w:val="24"/>
        </w:rPr>
        <w:t>, learned how to use the company's systems, understanding goals and objectives, and handling complaints processes. By observing calls and interacting with managers from various departments, they were able to gain a deeper understanding of company operations resulting in better customer service, improved problem-solving capabilities, and a better understanding of the company's policies and procedures.</w:t>
      </w:r>
    </w:p>
    <w:p w14:paraId="562DC4BD" w14:textId="77777777" w:rsidR="00A340D8" w:rsidRPr="00300FA2" w:rsidRDefault="00A340D8" w:rsidP="00A340D8">
      <w:pPr>
        <w:spacing w:line="360" w:lineRule="auto"/>
        <w:jc w:val="both"/>
        <w:rPr>
          <w:rFonts w:ascii="Times New Roman" w:eastAsia="Times New Roman" w:hAnsi="Times New Roman" w:cs="Times New Roman"/>
          <w:b/>
          <w:sz w:val="24"/>
          <w:szCs w:val="24"/>
        </w:rPr>
      </w:pPr>
      <w:r w:rsidRPr="00300FA2">
        <w:rPr>
          <w:rFonts w:ascii="Times New Roman" w:eastAsia="Times New Roman" w:hAnsi="Times New Roman" w:cs="Times New Roman"/>
          <w:b/>
          <w:sz w:val="24"/>
          <w:szCs w:val="24"/>
        </w:rPr>
        <w:t>Importance of Upskilling Employees</w:t>
      </w:r>
    </w:p>
    <w:p w14:paraId="34E17448" w14:textId="2AEF350A" w:rsidR="00A340D8" w:rsidRPr="00300FA2" w:rsidRDefault="00A340D8" w:rsidP="00A340D8">
      <w:pPr>
        <w:spacing w:line="360" w:lineRule="auto"/>
        <w:jc w:val="both"/>
        <w:rPr>
          <w:rFonts w:ascii="Times New Roman" w:eastAsia="Times New Roman" w:hAnsi="Times New Roman" w:cs="Times New Roman"/>
          <w:sz w:val="24"/>
          <w:szCs w:val="24"/>
        </w:rPr>
      </w:pPr>
      <w:r w:rsidRPr="00300FA2">
        <w:rPr>
          <w:rFonts w:ascii="Times New Roman" w:eastAsia="Times New Roman" w:hAnsi="Times New Roman" w:cs="Times New Roman"/>
          <w:sz w:val="24"/>
          <w:szCs w:val="24"/>
        </w:rPr>
        <w:t xml:space="preserve">The interview successfully sheds light on the extent to which individual performance and co-related organizational productivity gain from upskilling. Respondents </w:t>
      </w:r>
      <w:proofErr w:type="gramStart"/>
      <w:r w:rsidRPr="00300FA2">
        <w:rPr>
          <w:rFonts w:ascii="Times New Roman" w:eastAsia="Times New Roman" w:hAnsi="Times New Roman" w:cs="Times New Roman"/>
          <w:sz w:val="24"/>
          <w:szCs w:val="24"/>
        </w:rPr>
        <w:t>of</w:t>
      </w:r>
      <w:proofErr w:type="gramEnd"/>
      <w:r w:rsidRPr="00300FA2">
        <w:rPr>
          <w:rFonts w:ascii="Times New Roman" w:eastAsia="Times New Roman" w:hAnsi="Times New Roman" w:cs="Times New Roman"/>
          <w:sz w:val="24"/>
          <w:szCs w:val="24"/>
        </w:rPr>
        <w:t xml:space="preserve"> the interview </w:t>
      </w:r>
      <w:r w:rsidR="00A13D12">
        <w:rPr>
          <w:rFonts w:ascii="Times New Roman" w:eastAsia="Times New Roman" w:hAnsi="Times New Roman" w:cs="Times New Roman"/>
          <w:sz w:val="24"/>
          <w:szCs w:val="24"/>
        </w:rPr>
        <w:t>explained</w:t>
      </w:r>
      <w:r w:rsidRPr="00300FA2">
        <w:rPr>
          <w:rFonts w:ascii="Times New Roman" w:eastAsia="Times New Roman" w:hAnsi="Times New Roman" w:cs="Times New Roman"/>
          <w:sz w:val="24"/>
          <w:szCs w:val="24"/>
        </w:rPr>
        <w:t xml:space="preserve"> how the training experience, in their case, made them perform better at their jobs and generally enhanced </w:t>
      </w:r>
      <w:proofErr w:type="spellStart"/>
      <w:r w:rsidRPr="00300FA2">
        <w:rPr>
          <w:rFonts w:ascii="Times New Roman" w:eastAsia="Times New Roman" w:hAnsi="Times New Roman" w:cs="Times New Roman"/>
          <w:sz w:val="24"/>
          <w:szCs w:val="24"/>
        </w:rPr>
        <w:t>organisational</w:t>
      </w:r>
      <w:proofErr w:type="spellEnd"/>
      <w:r w:rsidRPr="00300FA2">
        <w:rPr>
          <w:rFonts w:ascii="Times New Roman" w:eastAsia="Times New Roman" w:hAnsi="Times New Roman" w:cs="Times New Roman"/>
          <w:sz w:val="24"/>
          <w:szCs w:val="24"/>
        </w:rPr>
        <w:t xml:space="preserve"> success. This discussion lies under the theme of upskilling employees, helping them improve, thus carrying implications for the company. </w:t>
      </w:r>
      <w:r w:rsidRPr="00F47EF4">
        <w:rPr>
          <w:rFonts w:ascii="Times New Roman" w:eastAsia="Times New Roman" w:hAnsi="Times New Roman" w:cs="Times New Roman"/>
          <w:b/>
          <w:bCs/>
          <w:sz w:val="24"/>
          <w:szCs w:val="24"/>
        </w:rPr>
        <w:t xml:space="preserve">Employee </w:t>
      </w:r>
      <w:r w:rsidR="00F47EF4" w:rsidRPr="00F47EF4">
        <w:rPr>
          <w:rFonts w:ascii="Times New Roman" w:eastAsia="Times New Roman" w:hAnsi="Times New Roman" w:cs="Times New Roman"/>
          <w:b/>
          <w:bCs/>
          <w:sz w:val="24"/>
          <w:szCs w:val="24"/>
        </w:rPr>
        <w:t>1&amp;2</w:t>
      </w:r>
      <w:r w:rsidRPr="00300FA2">
        <w:rPr>
          <w:rFonts w:ascii="Times New Roman" w:eastAsia="Times New Roman" w:hAnsi="Times New Roman" w:cs="Times New Roman"/>
          <w:sz w:val="24"/>
          <w:szCs w:val="24"/>
        </w:rPr>
        <w:t xml:space="preserve"> </w:t>
      </w:r>
      <w:r w:rsidR="002E5B8A">
        <w:rPr>
          <w:rFonts w:ascii="Times New Roman" w:eastAsia="Times New Roman" w:hAnsi="Times New Roman" w:cs="Times New Roman"/>
          <w:sz w:val="24"/>
          <w:szCs w:val="24"/>
        </w:rPr>
        <w:t xml:space="preserve">both think their confidence has </w:t>
      </w:r>
      <w:r w:rsidR="001D5E99">
        <w:rPr>
          <w:rFonts w:ascii="Times New Roman" w:eastAsia="Times New Roman" w:hAnsi="Times New Roman" w:cs="Times New Roman"/>
          <w:sz w:val="24"/>
          <w:szCs w:val="24"/>
        </w:rPr>
        <w:t xml:space="preserve">increased after training. </w:t>
      </w:r>
      <w:r w:rsidRPr="00300FA2">
        <w:rPr>
          <w:rFonts w:ascii="Times New Roman" w:eastAsia="Times New Roman" w:hAnsi="Times New Roman" w:cs="Times New Roman"/>
          <w:sz w:val="24"/>
          <w:szCs w:val="24"/>
        </w:rPr>
        <w:t xml:space="preserve">Their work is now being done as per the industrial guidelines because they have the scope to understand the rules and quality constraints, with improved efficiency, decreased errors and improved product quality. The training enhanced relationships with co-workers, too, for team productivity. This is the case in point which specifies </w:t>
      </w:r>
      <w:r w:rsidRPr="00300FA2">
        <w:rPr>
          <w:rFonts w:ascii="Times New Roman" w:eastAsia="Times New Roman" w:hAnsi="Times New Roman" w:cs="Times New Roman"/>
          <w:sz w:val="24"/>
          <w:szCs w:val="24"/>
        </w:rPr>
        <w:lastRenderedPageBreak/>
        <w:t xml:space="preserve">that </w:t>
      </w:r>
      <w:r w:rsidR="001602B0" w:rsidRPr="00300FA2">
        <w:rPr>
          <w:rFonts w:ascii="Times New Roman" w:eastAsia="Times New Roman" w:hAnsi="Times New Roman" w:cs="Times New Roman"/>
          <w:sz w:val="24"/>
          <w:szCs w:val="24"/>
        </w:rPr>
        <w:t>specialized</w:t>
      </w:r>
      <w:r w:rsidRPr="00300FA2">
        <w:rPr>
          <w:rFonts w:ascii="Times New Roman" w:eastAsia="Times New Roman" w:hAnsi="Times New Roman" w:cs="Times New Roman"/>
          <w:sz w:val="24"/>
          <w:szCs w:val="24"/>
        </w:rPr>
        <w:t xml:space="preserve"> training not only provides an employee with knowledge that is technical in content but also imparts a sense of working together to improve productivity.</w:t>
      </w:r>
    </w:p>
    <w:p w14:paraId="4836BE08" w14:textId="20F15B3D" w:rsidR="00A340D8" w:rsidRPr="00300FA2" w:rsidRDefault="00A340D8" w:rsidP="00A340D8">
      <w:pPr>
        <w:spacing w:line="360" w:lineRule="auto"/>
        <w:jc w:val="both"/>
        <w:rPr>
          <w:rFonts w:ascii="Times New Roman" w:eastAsia="Times New Roman" w:hAnsi="Times New Roman" w:cs="Times New Roman"/>
          <w:sz w:val="24"/>
          <w:szCs w:val="24"/>
        </w:rPr>
      </w:pPr>
      <w:r w:rsidRPr="001D5E99">
        <w:rPr>
          <w:rFonts w:ascii="Times New Roman" w:eastAsia="Times New Roman" w:hAnsi="Times New Roman" w:cs="Times New Roman"/>
          <w:b/>
          <w:bCs/>
          <w:sz w:val="24"/>
          <w:szCs w:val="24"/>
        </w:rPr>
        <w:t xml:space="preserve">Employee </w:t>
      </w:r>
      <w:r w:rsidR="001602B0" w:rsidRPr="001D5E99">
        <w:rPr>
          <w:rFonts w:ascii="Times New Roman" w:eastAsia="Times New Roman" w:hAnsi="Times New Roman" w:cs="Times New Roman"/>
          <w:b/>
          <w:bCs/>
          <w:sz w:val="24"/>
          <w:szCs w:val="24"/>
        </w:rPr>
        <w:t>3</w:t>
      </w:r>
      <w:r w:rsidRPr="00300FA2">
        <w:rPr>
          <w:rFonts w:ascii="Times New Roman" w:eastAsia="Times New Roman" w:hAnsi="Times New Roman" w:cs="Times New Roman"/>
          <w:sz w:val="24"/>
          <w:szCs w:val="24"/>
        </w:rPr>
        <w:t xml:space="preserve"> </w:t>
      </w:r>
      <w:r w:rsidR="001D5E99">
        <w:rPr>
          <w:rFonts w:ascii="Times New Roman" w:eastAsia="Times New Roman" w:hAnsi="Times New Roman" w:cs="Times New Roman"/>
          <w:sz w:val="24"/>
          <w:szCs w:val="24"/>
        </w:rPr>
        <w:t>training was on</w:t>
      </w:r>
      <w:r w:rsidR="001D5E99" w:rsidRPr="00111CDB">
        <w:rPr>
          <w:rFonts w:ascii="Times New Roman" w:eastAsia="Times New Roman" w:hAnsi="Times New Roman" w:cs="Times New Roman"/>
          <w:sz w:val="24"/>
          <w:szCs w:val="24"/>
        </w:rPr>
        <w:t xml:space="preserve"> understanding how production works and</w:t>
      </w:r>
      <w:r w:rsidR="001D5E99">
        <w:rPr>
          <w:rFonts w:ascii="Times New Roman" w:eastAsia="Times New Roman" w:hAnsi="Times New Roman" w:cs="Times New Roman"/>
          <w:sz w:val="24"/>
          <w:szCs w:val="24"/>
        </w:rPr>
        <w:t xml:space="preserve"> what are they</w:t>
      </w:r>
      <w:r w:rsidR="001D5E99" w:rsidRPr="00111CDB">
        <w:rPr>
          <w:rFonts w:ascii="Times New Roman" w:eastAsia="Times New Roman" w:hAnsi="Times New Roman" w:cs="Times New Roman"/>
          <w:sz w:val="24"/>
          <w:szCs w:val="24"/>
        </w:rPr>
        <w:t xml:space="preserve"> safety precautions</w:t>
      </w:r>
      <w:r w:rsidR="001D5E99">
        <w:rPr>
          <w:rFonts w:ascii="Times New Roman" w:eastAsia="Times New Roman" w:hAnsi="Times New Roman" w:cs="Times New Roman"/>
          <w:sz w:val="24"/>
          <w:szCs w:val="24"/>
        </w:rPr>
        <w:t xml:space="preserve"> needed.</w:t>
      </w:r>
      <w:r w:rsidRPr="00300FA2">
        <w:rPr>
          <w:rFonts w:ascii="Times New Roman" w:eastAsia="Times New Roman" w:hAnsi="Times New Roman" w:cs="Times New Roman"/>
          <w:sz w:val="24"/>
          <w:szCs w:val="24"/>
        </w:rPr>
        <w:t xml:space="preserve"> These skills </w:t>
      </w:r>
      <w:proofErr w:type="gramStart"/>
      <w:r w:rsidR="001D5E99">
        <w:rPr>
          <w:rFonts w:ascii="Times New Roman" w:eastAsia="Times New Roman" w:hAnsi="Times New Roman" w:cs="Times New Roman"/>
          <w:sz w:val="24"/>
          <w:szCs w:val="24"/>
        </w:rPr>
        <w:t>increases</w:t>
      </w:r>
      <w:proofErr w:type="gramEnd"/>
      <w:r w:rsidRPr="00300FA2">
        <w:rPr>
          <w:rFonts w:ascii="Times New Roman" w:eastAsia="Times New Roman" w:hAnsi="Times New Roman" w:cs="Times New Roman"/>
          <w:sz w:val="24"/>
          <w:szCs w:val="24"/>
        </w:rPr>
        <w:t xml:space="preserve"> productivity </w:t>
      </w:r>
      <w:r w:rsidR="001D5E99">
        <w:rPr>
          <w:rFonts w:ascii="Times New Roman" w:eastAsia="Times New Roman" w:hAnsi="Times New Roman" w:cs="Times New Roman"/>
          <w:sz w:val="24"/>
          <w:szCs w:val="24"/>
        </w:rPr>
        <w:t xml:space="preserve">&amp; </w:t>
      </w:r>
      <w:r w:rsidRPr="00300FA2">
        <w:rPr>
          <w:rFonts w:ascii="Times New Roman" w:eastAsia="Times New Roman" w:hAnsi="Times New Roman" w:cs="Times New Roman"/>
          <w:sz w:val="24"/>
          <w:szCs w:val="24"/>
        </w:rPr>
        <w:t xml:space="preserve">efficiency since time wastage is reduced in a production process. Besides that, </w:t>
      </w:r>
      <w:r w:rsidRPr="001D5E99">
        <w:rPr>
          <w:rFonts w:ascii="Times New Roman" w:eastAsia="Times New Roman" w:hAnsi="Times New Roman" w:cs="Times New Roman"/>
          <w:b/>
          <w:bCs/>
          <w:sz w:val="24"/>
          <w:szCs w:val="24"/>
        </w:rPr>
        <w:t>Employee</w:t>
      </w:r>
      <w:r w:rsidR="001D5E99" w:rsidRPr="001D5E99">
        <w:rPr>
          <w:rFonts w:ascii="Times New Roman" w:eastAsia="Times New Roman" w:hAnsi="Times New Roman" w:cs="Times New Roman"/>
          <w:b/>
          <w:bCs/>
          <w:sz w:val="24"/>
          <w:szCs w:val="24"/>
        </w:rPr>
        <w:t>3</w:t>
      </w:r>
      <w:r w:rsidRPr="00300FA2">
        <w:rPr>
          <w:rFonts w:ascii="Times New Roman" w:eastAsia="Times New Roman" w:hAnsi="Times New Roman" w:cs="Times New Roman"/>
          <w:sz w:val="24"/>
          <w:szCs w:val="24"/>
        </w:rPr>
        <w:t xml:space="preserve"> mentioned that training </w:t>
      </w:r>
      <w:proofErr w:type="gramStart"/>
      <w:r w:rsidRPr="00300FA2">
        <w:rPr>
          <w:rFonts w:ascii="Times New Roman" w:eastAsia="Times New Roman" w:hAnsi="Times New Roman" w:cs="Times New Roman"/>
          <w:sz w:val="24"/>
          <w:szCs w:val="24"/>
        </w:rPr>
        <w:t>about</w:t>
      </w:r>
      <w:proofErr w:type="gramEnd"/>
      <w:r w:rsidRPr="00300FA2">
        <w:rPr>
          <w:rFonts w:ascii="Times New Roman" w:eastAsia="Times New Roman" w:hAnsi="Times New Roman" w:cs="Times New Roman"/>
          <w:sz w:val="24"/>
          <w:szCs w:val="24"/>
        </w:rPr>
        <w:t xml:space="preserve"> solving problems is much faster, and it is worth noting that this makes the person even more efficient. Based on a study by </w:t>
      </w:r>
      <w:proofErr w:type="spellStart"/>
      <w:r w:rsidRPr="00300FA2">
        <w:rPr>
          <w:rFonts w:ascii="Times New Roman" w:eastAsia="Times New Roman" w:hAnsi="Times New Roman" w:cs="Times New Roman"/>
          <w:sz w:val="24"/>
          <w:szCs w:val="24"/>
        </w:rPr>
        <w:t>Febrian</w:t>
      </w:r>
      <w:proofErr w:type="spellEnd"/>
      <w:r w:rsidRPr="00300FA2">
        <w:rPr>
          <w:rFonts w:ascii="Times New Roman" w:eastAsia="Times New Roman" w:hAnsi="Times New Roman" w:cs="Times New Roman"/>
          <w:sz w:val="24"/>
          <w:szCs w:val="24"/>
        </w:rPr>
        <w:t xml:space="preserve"> et al, (2023) employee training imparted with safety built a much safer working place where there are fewer accidents and interruptions, showing that technical training and safety training can result in performance improvements in operations. However, </w:t>
      </w:r>
      <w:r w:rsidR="00897599" w:rsidRPr="008F4F43">
        <w:rPr>
          <w:rFonts w:asciiTheme="majorBidi" w:hAnsiTheme="majorBidi" w:cstheme="majorBidi"/>
          <w:b/>
          <w:bCs/>
          <w:sz w:val="24"/>
          <w:szCs w:val="24"/>
        </w:rPr>
        <w:t>Employee 1</w:t>
      </w:r>
      <w:r w:rsidR="00897599" w:rsidRPr="008F4F43">
        <w:rPr>
          <w:rFonts w:asciiTheme="majorBidi" w:hAnsiTheme="majorBidi" w:cstheme="majorBidi"/>
          <w:sz w:val="24"/>
          <w:szCs w:val="24"/>
        </w:rPr>
        <w:t xml:space="preserve"> and </w:t>
      </w:r>
      <w:r w:rsidR="00897599" w:rsidRPr="008F4F43">
        <w:rPr>
          <w:rFonts w:asciiTheme="majorBidi" w:hAnsiTheme="majorBidi" w:cstheme="majorBidi"/>
          <w:b/>
          <w:bCs/>
          <w:sz w:val="24"/>
          <w:szCs w:val="24"/>
        </w:rPr>
        <w:t>Employee 2</w:t>
      </w:r>
      <w:r w:rsidR="00897599" w:rsidRPr="008F4F43">
        <w:rPr>
          <w:rFonts w:asciiTheme="majorBidi" w:hAnsiTheme="majorBidi" w:cstheme="majorBidi"/>
          <w:sz w:val="24"/>
          <w:szCs w:val="24"/>
        </w:rPr>
        <w:t xml:space="preserve"> </w:t>
      </w:r>
      <w:r w:rsidR="00205941">
        <w:rPr>
          <w:rFonts w:asciiTheme="majorBidi" w:hAnsiTheme="majorBidi" w:cstheme="majorBidi"/>
          <w:sz w:val="24"/>
          <w:szCs w:val="24"/>
        </w:rPr>
        <w:t>suggested that training could be improved by adding</w:t>
      </w:r>
      <w:r w:rsidR="00205941" w:rsidRPr="008F4F43">
        <w:rPr>
          <w:rFonts w:asciiTheme="majorBidi" w:hAnsiTheme="majorBidi" w:cstheme="majorBidi"/>
          <w:sz w:val="24"/>
          <w:szCs w:val="24"/>
        </w:rPr>
        <w:t xml:space="preserve"> </w:t>
      </w:r>
      <w:r w:rsidR="00205941" w:rsidRPr="008F4F43">
        <w:rPr>
          <w:rFonts w:asciiTheme="majorBidi" w:eastAsia="Times New Roman" w:hAnsiTheme="majorBidi" w:cstheme="majorBidi"/>
          <w:sz w:val="24"/>
          <w:szCs w:val="24"/>
        </w:rPr>
        <w:t xml:space="preserve">more practical demonstrations </w:t>
      </w:r>
      <w:r w:rsidR="002F6423">
        <w:rPr>
          <w:rFonts w:asciiTheme="majorBidi" w:eastAsia="Times New Roman" w:hAnsiTheme="majorBidi" w:cstheme="majorBidi"/>
          <w:sz w:val="24"/>
          <w:szCs w:val="24"/>
        </w:rPr>
        <w:t xml:space="preserve">and </w:t>
      </w:r>
      <w:r w:rsidRPr="00300FA2">
        <w:rPr>
          <w:rFonts w:ascii="Times New Roman" w:eastAsia="Times New Roman" w:hAnsi="Times New Roman" w:cs="Times New Roman"/>
          <w:sz w:val="24"/>
          <w:szCs w:val="24"/>
        </w:rPr>
        <w:t>highlight</w:t>
      </w:r>
      <w:r w:rsidR="002F6423">
        <w:rPr>
          <w:rFonts w:ascii="Times New Roman" w:eastAsia="Times New Roman" w:hAnsi="Times New Roman" w:cs="Times New Roman"/>
          <w:sz w:val="24"/>
          <w:szCs w:val="24"/>
        </w:rPr>
        <w:t>ed</w:t>
      </w:r>
      <w:r w:rsidRPr="00300FA2">
        <w:rPr>
          <w:rFonts w:ascii="Times New Roman" w:eastAsia="Times New Roman" w:hAnsi="Times New Roman" w:cs="Times New Roman"/>
          <w:sz w:val="24"/>
          <w:szCs w:val="24"/>
        </w:rPr>
        <w:t xml:space="preserve"> some important issues like changes in the industry or any legislation due to new developments</w:t>
      </w:r>
      <w:r w:rsidR="002F6423">
        <w:rPr>
          <w:rFonts w:ascii="Times New Roman" w:eastAsia="Times New Roman" w:hAnsi="Times New Roman" w:cs="Times New Roman"/>
          <w:sz w:val="24"/>
          <w:szCs w:val="24"/>
        </w:rPr>
        <w:t>,</w:t>
      </w:r>
      <w:r w:rsidRPr="00300FA2">
        <w:rPr>
          <w:rFonts w:ascii="Times New Roman" w:eastAsia="Times New Roman" w:hAnsi="Times New Roman" w:cs="Times New Roman"/>
          <w:sz w:val="24"/>
          <w:szCs w:val="24"/>
        </w:rPr>
        <w:t xml:space="preserve"> </w:t>
      </w:r>
      <w:r w:rsidR="002F6423">
        <w:rPr>
          <w:rFonts w:ascii="Times New Roman" w:eastAsia="Times New Roman" w:hAnsi="Times New Roman" w:cs="Times New Roman"/>
          <w:sz w:val="24"/>
          <w:szCs w:val="24"/>
        </w:rPr>
        <w:t>new trends, or drugs</w:t>
      </w:r>
      <w:r w:rsidRPr="00300FA2">
        <w:rPr>
          <w:rFonts w:ascii="Times New Roman" w:eastAsia="Times New Roman" w:hAnsi="Times New Roman" w:cs="Times New Roman"/>
          <w:sz w:val="24"/>
          <w:szCs w:val="24"/>
        </w:rPr>
        <w:t xml:space="preserve"> in the pharmaceutical industry. </w:t>
      </w:r>
      <w:r w:rsidR="00237C57" w:rsidRPr="00E811DE">
        <w:rPr>
          <w:rFonts w:ascii="Times New Roman" w:eastAsia="Times New Roman" w:hAnsi="Times New Roman" w:cs="Times New Roman"/>
          <w:b/>
          <w:bCs/>
          <w:sz w:val="24"/>
          <w:szCs w:val="24"/>
        </w:rPr>
        <w:t>Employee</w:t>
      </w:r>
      <w:r w:rsidR="00E811DE" w:rsidRPr="00E811DE">
        <w:rPr>
          <w:rFonts w:ascii="Times New Roman" w:eastAsia="Times New Roman" w:hAnsi="Times New Roman" w:cs="Times New Roman"/>
          <w:b/>
          <w:bCs/>
          <w:sz w:val="24"/>
          <w:szCs w:val="24"/>
        </w:rPr>
        <w:t>s</w:t>
      </w:r>
      <w:r w:rsidR="00237C57" w:rsidRPr="00E811DE">
        <w:rPr>
          <w:rFonts w:ascii="Times New Roman" w:eastAsia="Times New Roman" w:hAnsi="Times New Roman" w:cs="Times New Roman"/>
          <w:b/>
          <w:bCs/>
          <w:sz w:val="24"/>
          <w:szCs w:val="24"/>
        </w:rPr>
        <w:t xml:space="preserve"> 4 &amp; 5</w:t>
      </w:r>
      <w:r w:rsidRPr="00300FA2">
        <w:rPr>
          <w:rFonts w:ascii="Times New Roman" w:eastAsia="Times New Roman" w:hAnsi="Times New Roman" w:cs="Times New Roman"/>
          <w:sz w:val="24"/>
          <w:szCs w:val="24"/>
        </w:rPr>
        <w:t xml:space="preserve"> experience brings forth the idea that upskilling in specific knowledge concerning the industry impacts business </w:t>
      </w:r>
      <w:r w:rsidR="00E811DE">
        <w:rPr>
          <w:rFonts w:ascii="Times New Roman" w:eastAsia="Times New Roman" w:hAnsi="Times New Roman" w:cs="Times New Roman"/>
          <w:sz w:val="24"/>
          <w:szCs w:val="24"/>
        </w:rPr>
        <w:t>performance</w:t>
      </w:r>
      <w:r w:rsidRPr="00300FA2">
        <w:rPr>
          <w:rFonts w:ascii="Times New Roman" w:eastAsia="Times New Roman" w:hAnsi="Times New Roman" w:cs="Times New Roman"/>
          <w:sz w:val="24"/>
          <w:szCs w:val="24"/>
        </w:rPr>
        <w:t xml:space="preserve"> as well as operational excellence directly. </w:t>
      </w:r>
      <w:r w:rsidR="00F94FC7">
        <w:rPr>
          <w:rFonts w:ascii="Times New Roman" w:eastAsia="Times New Roman" w:hAnsi="Times New Roman" w:cs="Times New Roman"/>
          <w:sz w:val="24"/>
          <w:szCs w:val="24"/>
        </w:rPr>
        <w:t>They think that</w:t>
      </w:r>
      <w:r w:rsidRPr="00300FA2">
        <w:rPr>
          <w:rFonts w:ascii="Times New Roman" w:eastAsia="Times New Roman" w:hAnsi="Times New Roman" w:cs="Times New Roman"/>
          <w:sz w:val="24"/>
          <w:szCs w:val="24"/>
        </w:rPr>
        <w:t xml:space="preserve"> training in leadership and strategic planning has a remarkable impact. While </w:t>
      </w:r>
      <w:proofErr w:type="gramStart"/>
      <w:r w:rsidRPr="00300FA2">
        <w:rPr>
          <w:rFonts w:ascii="Times New Roman" w:eastAsia="Times New Roman" w:hAnsi="Times New Roman" w:cs="Times New Roman"/>
          <w:sz w:val="24"/>
          <w:szCs w:val="24"/>
        </w:rPr>
        <w:t>the</w:t>
      </w:r>
      <w:proofErr w:type="gramEnd"/>
      <w:r w:rsidRPr="00300FA2">
        <w:rPr>
          <w:rFonts w:ascii="Times New Roman" w:eastAsia="Times New Roman" w:hAnsi="Times New Roman" w:cs="Times New Roman"/>
          <w:sz w:val="24"/>
          <w:szCs w:val="24"/>
        </w:rPr>
        <w:t xml:space="preserve"> major part of the training was in managing </w:t>
      </w:r>
      <w:r w:rsidR="00917C61">
        <w:rPr>
          <w:rFonts w:ascii="Times New Roman" w:eastAsia="Times New Roman" w:hAnsi="Times New Roman" w:cs="Times New Roman"/>
          <w:sz w:val="24"/>
          <w:szCs w:val="24"/>
        </w:rPr>
        <w:t>performance</w:t>
      </w:r>
      <w:r w:rsidRPr="00300FA2">
        <w:rPr>
          <w:rFonts w:ascii="Times New Roman" w:eastAsia="Times New Roman" w:hAnsi="Times New Roman" w:cs="Times New Roman"/>
          <w:sz w:val="24"/>
          <w:szCs w:val="24"/>
        </w:rPr>
        <w:t>, planning, and setting objectives, these skills are very important in improving the productivity and efficiency of a team. It directly infused the culture of keeping connected with productivity-improving activities. According to a study by Kassem et al (2019), this is how leadership training can fill the capacity for a manager to make his team deliver high performance and develop a culture of continual improvement in the team.</w:t>
      </w:r>
    </w:p>
    <w:p w14:paraId="77250481" w14:textId="046B6EB8" w:rsidR="00A340D8" w:rsidRPr="00300FA2" w:rsidRDefault="00A340D8" w:rsidP="00AD785B">
      <w:pPr>
        <w:spacing w:line="360" w:lineRule="auto"/>
        <w:jc w:val="both"/>
        <w:rPr>
          <w:rFonts w:ascii="Times New Roman" w:eastAsia="Times New Roman" w:hAnsi="Times New Roman" w:cs="Times New Roman"/>
          <w:sz w:val="24"/>
          <w:szCs w:val="24"/>
        </w:rPr>
      </w:pPr>
      <w:r w:rsidRPr="00300FA2">
        <w:rPr>
          <w:rFonts w:ascii="Times New Roman" w:eastAsia="Times New Roman" w:hAnsi="Times New Roman" w:cs="Times New Roman"/>
          <w:sz w:val="24"/>
          <w:szCs w:val="24"/>
        </w:rPr>
        <w:t xml:space="preserve">The concurrent interviews went together to show that upskilling employees in directed training benefits individual performance within jobs as well as breeds the same for </w:t>
      </w:r>
      <w:r w:rsidR="00AE559D" w:rsidRPr="00300FA2">
        <w:rPr>
          <w:rFonts w:ascii="Times New Roman" w:eastAsia="Times New Roman" w:hAnsi="Times New Roman" w:cs="Times New Roman"/>
          <w:sz w:val="24"/>
          <w:szCs w:val="24"/>
        </w:rPr>
        <w:t>organizational</w:t>
      </w:r>
      <w:r w:rsidRPr="00300FA2">
        <w:rPr>
          <w:rFonts w:ascii="Times New Roman" w:eastAsia="Times New Roman" w:hAnsi="Times New Roman" w:cs="Times New Roman"/>
          <w:sz w:val="24"/>
          <w:szCs w:val="24"/>
        </w:rPr>
        <w:t xml:space="preserve"> success. From </w:t>
      </w:r>
      <w:r w:rsidR="00917C61" w:rsidRPr="00917C61">
        <w:rPr>
          <w:rFonts w:ascii="Times New Roman" w:eastAsia="Times New Roman" w:hAnsi="Times New Roman" w:cs="Times New Roman"/>
          <w:b/>
          <w:bCs/>
          <w:sz w:val="24"/>
          <w:szCs w:val="24"/>
        </w:rPr>
        <w:t>Employee 3</w:t>
      </w:r>
      <w:r w:rsidRPr="00300FA2">
        <w:rPr>
          <w:rFonts w:ascii="Times New Roman" w:eastAsia="Times New Roman" w:hAnsi="Times New Roman" w:cs="Times New Roman"/>
          <w:sz w:val="24"/>
          <w:szCs w:val="24"/>
        </w:rPr>
        <w:t xml:space="preserve">, knowledge gained in enhancing </w:t>
      </w:r>
      <w:r w:rsidR="00AE559D">
        <w:rPr>
          <w:rFonts w:ascii="Times New Roman" w:eastAsia="Times New Roman" w:hAnsi="Times New Roman" w:cs="Times New Roman"/>
          <w:sz w:val="24"/>
          <w:szCs w:val="24"/>
        </w:rPr>
        <w:t>production and safety measures</w:t>
      </w:r>
      <w:r w:rsidRPr="00300FA2">
        <w:rPr>
          <w:rFonts w:ascii="Times New Roman" w:eastAsia="Times New Roman" w:hAnsi="Times New Roman" w:cs="Times New Roman"/>
          <w:sz w:val="24"/>
          <w:szCs w:val="24"/>
        </w:rPr>
        <w:t xml:space="preserve"> </w:t>
      </w:r>
      <w:r w:rsidR="00AE559D">
        <w:rPr>
          <w:rFonts w:ascii="Times New Roman" w:eastAsia="Times New Roman" w:hAnsi="Times New Roman" w:cs="Times New Roman"/>
          <w:sz w:val="24"/>
          <w:szCs w:val="24"/>
        </w:rPr>
        <w:t>was very</w:t>
      </w:r>
      <w:r w:rsidR="005A65E6">
        <w:rPr>
          <w:rFonts w:ascii="Times New Roman" w:eastAsia="Times New Roman" w:hAnsi="Times New Roman" w:cs="Times New Roman"/>
          <w:sz w:val="24"/>
          <w:szCs w:val="24"/>
        </w:rPr>
        <w:t xml:space="preserve"> beneficial</w:t>
      </w:r>
      <w:r w:rsidR="004305D2">
        <w:rPr>
          <w:rFonts w:ascii="Times New Roman" w:eastAsia="Times New Roman" w:hAnsi="Times New Roman" w:cs="Times New Roman"/>
          <w:sz w:val="24"/>
          <w:szCs w:val="24"/>
        </w:rPr>
        <w:t>,</w:t>
      </w:r>
      <w:r w:rsidRPr="00300FA2">
        <w:rPr>
          <w:rFonts w:ascii="Times New Roman" w:eastAsia="Times New Roman" w:hAnsi="Times New Roman" w:cs="Times New Roman"/>
          <w:sz w:val="24"/>
          <w:szCs w:val="24"/>
        </w:rPr>
        <w:t xml:space="preserve"> which has been proven</w:t>
      </w:r>
      <w:r w:rsidR="004305D2">
        <w:rPr>
          <w:rFonts w:ascii="Times New Roman" w:eastAsia="Times New Roman" w:hAnsi="Times New Roman" w:cs="Times New Roman"/>
          <w:sz w:val="24"/>
          <w:szCs w:val="24"/>
        </w:rPr>
        <w:t xml:space="preserve"> that such training </w:t>
      </w:r>
      <w:proofErr w:type="gramStart"/>
      <w:r w:rsidR="004305D2">
        <w:rPr>
          <w:rFonts w:ascii="Times New Roman" w:eastAsia="Times New Roman" w:hAnsi="Times New Roman" w:cs="Times New Roman"/>
          <w:sz w:val="24"/>
          <w:szCs w:val="24"/>
        </w:rPr>
        <w:t>are</w:t>
      </w:r>
      <w:proofErr w:type="gramEnd"/>
      <w:r w:rsidR="004305D2">
        <w:rPr>
          <w:rFonts w:ascii="Times New Roman" w:eastAsia="Times New Roman" w:hAnsi="Times New Roman" w:cs="Times New Roman"/>
          <w:sz w:val="24"/>
          <w:szCs w:val="24"/>
        </w:rPr>
        <w:t xml:space="preserve"> crucial to enhance productivity</w:t>
      </w:r>
      <w:r w:rsidR="00525873">
        <w:rPr>
          <w:rFonts w:ascii="Times New Roman" w:eastAsia="Times New Roman" w:hAnsi="Times New Roman" w:cs="Times New Roman"/>
          <w:sz w:val="24"/>
          <w:szCs w:val="24"/>
        </w:rPr>
        <w:t xml:space="preserve"> (</w:t>
      </w:r>
      <w:r w:rsidR="00525873" w:rsidRPr="006F7140">
        <w:rPr>
          <w:rFonts w:ascii="Times New Roman" w:eastAsia="Times New Roman" w:hAnsi="Times New Roman" w:cs="Times New Roman"/>
          <w:color w:val="000000"/>
          <w:sz w:val="24"/>
          <w:szCs w:val="24"/>
        </w:rPr>
        <w:t>Martin, V.</w:t>
      </w:r>
      <w:r w:rsidR="00525873">
        <w:rPr>
          <w:rFonts w:ascii="Times New Roman" w:eastAsia="Times New Roman" w:hAnsi="Times New Roman" w:cs="Times New Roman"/>
          <w:color w:val="000000"/>
          <w:sz w:val="24"/>
          <w:szCs w:val="24"/>
        </w:rPr>
        <w:t>,</w:t>
      </w:r>
      <w:r w:rsidR="00525873" w:rsidRPr="006F7140">
        <w:rPr>
          <w:rFonts w:ascii="Times New Roman" w:eastAsia="Times New Roman" w:hAnsi="Times New Roman" w:cs="Times New Roman"/>
          <w:color w:val="000000"/>
          <w:sz w:val="24"/>
          <w:szCs w:val="24"/>
        </w:rPr>
        <w:t>2006</w:t>
      </w:r>
      <w:r w:rsidR="00525873">
        <w:rPr>
          <w:rFonts w:ascii="Times New Roman" w:eastAsia="Times New Roman" w:hAnsi="Times New Roman" w:cs="Times New Roman"/>
          <w:color w:val="000000"/>
          <w:sz w:val="24"/>
          <w:szCs w:val="24"/>
        </w:rPr>
        <w:t>)</w:t>
      </w:r>
      <w:r w:rsidRPr="00300FA2">
        <w:rPr>
          <w:rFonts w:ascii="Times New Roman" w:eastAsia="Times New Roman" w:hAnsi="Times New Roman" w:cs="Times New Roman"/>
          <w:sz w:val="24"/>
          <w:szCs w:val="24"/>
        </w:rPr>
        <w:t xml:space="preserve">. </w:t>
      </w:r>
    </w:p>
    <w:p w14:paraId="622AD3A1" w14:textId="77777777" w:rsidR="00A340D8" w:rsidRPr="00300FA2" w:rsidRDefault="00A340D8" w:rsidP="00A340D8">
      <w:pPr>
        <w:pStyle w:val="NormalWeb"/>
        <w:spacing w:before="0" w:beforeAutospacing="0" w:after="0" w:afterAutospacing="0" w:line="360" w:lineRule="auto"/>
        <w:jc w:val="both"/>
      </w:pPr>
      <w:r w:rsidRPr="00300FA2">
        <w:rPr>
          <w:b/>
          <w:bCs/>
          <w:color w:val="000000"/>
        </w:rPr>
        <w:t>Impact of training and development program towards psychology and motivation of the human resources</w:t>
      </w:r>
    </w:p>
    <w:p w14:paraId="2005B09D" w14:textId="31C38B44" w:rsidR="00A340D8" w:rsidRPr="00300FA2" w:rsidRDefault="00A340D8" w:rsidP="00A340D8">
      <w:pPr>
        <w:pStyle w:val="NormalWeb"/>
        <w:spacing w:before="0" w:beforeAutospacing="0" w:after="0" w:afterAutospacing="0" w:line="360" w:lineRule="auto"/>
        <w:jc w:val="both"/>
      </w:pPr>
      <w:r w:rsidRPr="00300FA2">
        <w:rPr>
          <w:color w:val="000000"/>
        </w:rPr>
        <w:t xml:space="preserve">The research has been focused towards discussing the role of training and development programs towards the </w:t>
      </w:r>
      <w:proofErr w:type="spellStart"/>
      <w:r w:rsidRPr="00300FA2">
        <w:rPr>
          <w:color w:val="000000"/>
        </w:rPr>
        <w:t>organisational</w:t>
      </w:r>
      <w:proofErr w:type="spellEnd"/>
      <w:r w:rsidRPr="00300FA2">
        <w:rPr>
          <w:color w:val="000000"/>
        </w:rPr>
        <w:t xml:space="preserve"> performance of the pharmaceutical industry. The interview for the qualitative findings focuses on availing opinion of the interview participants towards the influence of the training and development program towards motivation and psychological condition of the </w:t>
      </w:r>
      <w:r w:rsidRPr="00300FA2">
        <w:rPr>
          <w:color w:val="000000"/>
        </w:rPr>
        <w:lastRenderedPageBreak/>
        <w:t xml:space="preserve">human resources within working sector of an enterprise. As per the interview results, it can be </w:t>
      </w:r>
      <w:r w:rsidR="00C37810">
        <w:rPr>
          <w:color w:val="000000"/>
        </w:rPr>
        <w:t>said</w:t>
      </w:r>
      <w:r w:rsidRPr="00300FA2">
        <w:rPr>
          <w:color w:val="000000"/>
        </w:rPr>
        <w:t xml:space="preserve"> that effective and ethical training initiatives taken up by business companies mostly support enhancing the motivation and skills of human resources within the workplace. It provides key assistance </w:t>
      </w:r>
      <w:proofErr w:type="gramStart"/>
      <w:r w:rsidRPr="00300FA2">
        <w:rPr>
          <w:color w:val="000000"/>
        </w:rPr>
        <w:t>towards</w:t>
      </w:r>
      <w:proofErr w:type="gramEnd"/>
      <w:r w:rsidRPr="00300FA2">
        <w:rPr>
          <w:color w:val="000000"/>
        </w:rPr>
        <w:t xml:space="preserve"> improving the mental engagement of the employees with the </w:t>
      </w:r>
      <w:proofErr w:type="spellStart"/>
      <w:r w:rsidRPr="00300FA2">
        <w:rPr>
          <w:color w:val="000000"/>
        </w:rPr>
        <w:t>organisation</w:t>
      </w:r>
      <w:proofErr w:type="spellEnd"/>
      <w:r w:rsidRPr="00300FA2">
        <w:rPr>
          <w:color w:val="000000"/>
        </w:rPr>
        <w:t xml:space="preserve"> and allotted operational tasks in the workplace. Similarly, the literature review has also shown training sessions make an optimistic impact towards psychological well-being, employee engagement, and employee motivation in recent days' working sectors. In literature, the statement of </w:t>
      </w:r>
      <w:r w:rsidR="00D06A52">
        <w:rPr>
          <w:color w:val="000000"/>
        </w:rPr>
        <w:t>(</w:t>
      </w:r>
      <w:r w:rsidR="002C2FA6" w:rsidRPr="006F7140">
        <w:t>MacLeod, D.</w:t>
      </w:r>
      <w:r w:rsidR="002C2FA6">
        <w:t xml:space="preserve"> et al</w:t>
      </w:r>
      <w:r w:rsidR="002C2FA6" w:rsidRPr="006F7140">
        <w:t xml:space="preserve"> 2009</w:t>
      </w:r>
      <w:proofErr w:type="gramStart"/>
      <w:r w:rsidR="002C2FA6" w:rsidRPr="006F7140">
        <w:t xml:space="preserve">) </w:t>
      </w:r>
      <w:r w:rsidRPr="00300FA2">
        <w:rPr>
          <w:color w:val="000000"/>
        </w:rPr>
        <w:t xml:space="preserve"> portrays</w:t>
      </w:r>
      <w:proofErr w:type="gramEnd"/>
      <w:r w:rsidRPr="00300FA2">
        <w:rPr>
          <w:color w:val="000000"/>
        </w:rPr>
        <w:t xml:space="preserve"> that the work engagement of human resources provides key support towards the motivation and </w:t>
      </w:r>
      <w:proofErr w:type="spellStart"/>
      <w:r w:rsidRPr="00300FA2">
        <w:rPr>
          <w:color w:val="000000"/>
        </w:rPr>
        <w:t>behaviour</w:t>
      </w:r>
      <w:proofErr w:type="spellEnd"/>
      <w:r w:rsidRPr="00300FA2">
        <w:rPr>
          <w:color w:val="000000"/>
        </w:rPr>
        <w:t xml:space="preserve"> of the employees within an enterprise. Similarly, enhanced work engagement through conducting training sessions supports fostering the psychological well-being of the human resources within a firm</w:t>
      </w:r>
      <w:r w:rsidR="005F5C65">
        <w:rPr>
          <w:color w:val="000000"/>
        </w:rPr>
        <w:t xml:space="preserve"> (Shelton,2023)</w:t>
      </w:r>
      <w:r w:rsidRPr="00300FA2">
        <w:rPr>
          <w:color w:val="000000"/>
        </w:rPr>
        <w:t xml:space="preserve">. In addition, higher work engagement and work satisfaction mostly support the increased psychological commitment of human resources towards meeting </w:t>
      </w:r>
      <w:proofErr w:type="spellStart"/>
      <w:r w:rsidRPr="00300FA2">
        <w:rPr>
          <w:color w:val="000000"/>
        </w:rPr>
        <w:t>organisation</w:t>
      </w:r>
      <w:proofErr w:type="spellEnd"/>
      <w:r w:rsidRPr="00300FA2">
        <w:rPr>
          <w:color w:val="000000"/>
        </w:rPr>
        <w:t xml:space="preserve"> goals and improving the success of the company in the competitive environment (Mcloed et al 2009). The qualitative data of the interview also </w:t>
      </w:r>
      <w:proofErr w:type="gramStart"/>
      <w:r w:rsidRPr="00300FA2">
        <w:rPr>
          <w:color w:val="000000"/>
        </w:rPr>
        <w:t>portrays</w:t>
      </w:r>
      <w:proofErr w:type="gramEnd"/>
      <w:r w:rsidRPr="00300FA2">
        <w:rPr>
          <w:color w:val="000000"/>
        </w:rPr>
        <w:t xml:space="preserve"> that training session helps to increase motivation and psychological connection of the employees to continue being part of the enterprise. It signifies the positive impact of the employee training towards enhancing psychological commitment, work motivation and operational success of a firm in recent </w:t>
      </w:r>
      <w:r w:rsidR="00300FA2" w:rsidRPr="00300FA2">
        <w:rPr>
          <w:color w:val="000000"/>
        </w:rPr>
        <w:t>days’</w:t>
      </w:r>
      <w:r w:rsidRPr="00300FA2">
        <w:rPr>
          <w:color w:val="000000"/>
        </w:rPr>
        <w:t xml:space="preserve"> competitive environment.</w:t>
      </w:r>
    </w:p>
    <w:p w14:paraId="15554ACF" w14:textId="0717104B" w:rsidR="00A340D8" w:rsidRPr="00300FA2" w:rsidRDefault="00A340D8" w:rsidP="00A340D8">
      <w:pPr>
        <w:pStyle w:val="NormalWeb"/>
        <w:spacing w:before="0" w:beforeAutospacing="0" w:after="0" w:afterAutospacing="0" w:line="360" w:lineRule="auto"/>
        <w:jc w:val="both"/>
      </w:pPr>
      <w:r w:rsidRPr="00300FA2">
        <w:rPr>
          <w:color w:val="000000"/>
        </w:rPr>
        <w:t xml:space="preserve">Pharmaceutical companies in recent </w:t>
      </w:r>
      <w:r w:rsidR="00300FA2" w:rsidRPr="00300FA2">
        <w:rPr>
          <w:color w:val="000000"/>
        </w:rPr>
        <w:t>days’</w:t>
      </w:r>
      <w:r w:rsidRPr="00300FA2">
        <w:rPr>
          <w:color w:val="000000"/>
        </w:rPr>
        <w:t xml:space="preserve"> market need to make an optimistic effort towards enhancing efforts towards employee training to increase </w:t>
      </w:r>
      <w:proofErr w:type="spellStart"/>
      <w:r w:rsidRPr="00300FA2">
        <w:rPr>
          <w:color w:val="000000"/>
        </w:rPr>
        <w:t>organisational</w:t>
      </w:r>
      <w:proofErr w:type="spellEnd"/>
      <w:r w:rsidRPr="00300FA2">
        <w:rPr>
          <w:color w:val="000000"/>
        </w:rPr>
        <w:t xml:space="preserve"> performance and employee motivation within </w:t>
      </w:r>
      <w:proofErr w:type="gramStart"/>
      <w:r w:rsidRPr="00300FA2">
        <w:rPr>
          <w:color w:val="000000"/>
        </w:rPr>
        <w:t>working</w:t>
      </w:r>
      <w:proofErr w:type="gramEnd"/>
      <w:r w:rsidRPr="00300FA2">
        <w:rPr>
          <w:color w:val="000000"/>
        </w:rPr>
        <w:t xml:space="preserve"> sector. As per the qualitative findings through the interview an optimistic effort towards enhancing the level of confidence among human resources as well as helping to foster willingness to stay within the enterprise. It showcases the positive impact of training and development initiatives to foster motivation, confluence and psychological well-being of the people within the workplace. The literature review within this research has partially proven that conducting training and development courses helps business leaders to improve engagement, motivation and psychological attachment of the human resources towards the </w:t>
      </w:r>
      <w:proofErr w:type="spellStart"/>
      <w:r w:rsidRPr="00300FA2">
        <w:rPr>
          <w:color w:val="000000"/>
        </w:rPr>
        <w:t>organisation</w:t>
      </w:r>
      <w:proofErr w:type="spellEnd"/>
      <w:r w:rsidRPr="00300FA2">
        <w:rPr>
          <w:color w:val="000000"/>
        </w:rPr>
        <w:t xml:space="preserve">. People who attend training programs feel significantly attached and engaged within the company which helps to ensure a higher employee retention rate in the working periphery. Therefore, business companies belonging to the pharmaceutical industry </w:t>
      </w:r>
      <w:proofErr w:type="gramStart"/>
      <w:r w:rsidRPr="00300FA2">
        <w:rPr>
          <w:color w:val="000000"/>
        </w:rPr>
        <w:t>can</w:t>
      </w:r>
      <w:proofErr w:type="gramEnd"/>
      <w:r w:rsidRPr="00300FA2">
        <w:rPr>
          <w:color w:val="000000"/>
        </w:rPr>
        <w:t xml:space="preserve"> </w:t>
      </w:r>
      <w:proofErr w:type="gramStart"/>
      <w:r w:rsidRPr="00300FA2">
        <w:rPr>
          <w:color w:val="000000"/>
        </w:rPr>
        <w:t>able</w:t>
      </w:r>
      <w:proofErr w:type="gramEnd"/>
      <w:r w:rsidRPr="00300FA2">
        <w:rPr>
          <w:color w:val="000000"/>
        </w:rPr>
        <w:t xml:space="preserve"> to enhance the overall skills, motivation, psychological growth, commitment and satisfaction of the human resources within </w:t>
      </w:r>
      <w:r w:rsidRPr="00300FA2">
        <w:rPr>
          <w:color w:val="000000"/>
        </w:rPr>
        <w:lastRenderedPageBreak/>
        <w:t>workplace. It showcases the highly positive impact of the training and development program within the workplace for enhancing employee motivation as well as the psychological attachment of the human resources within the working sector of the pharmaceutical industry. </w:t>
      </w:r>
    </w:p>
    <w:p w14:paraId="04239D87" w14:textId="77777777" w:rsidR="00A340D8" w:rsidRPr="00300FA2" w:rsidRDefault="00A340D8" w:rsidP="00A340D8">
      <w:pPr>
        <w:pStyle w:val="NormalWeb"/>
        <w:spacing w:before="0" w:beforeAutospacing="0" w:after="0" w:afterAutospacing="0" w:line="360" w:lineRule="auto"/>
        <w:jc w:val="both"/>
      </w:pPr>
      <w:r w:rsidRPr="00300FA2">
        <w:rPr>
          <w:b/>
          <w:bCs/>
          <w:color w:val="000000"/>
        </w:rPr>
        <w:t>Influence of training and development program towards employee retention rate</w:t>
      </w:r>
    </w:p>
    <w:p w14:paraId="1EDCBB30" w14:textId="7DBBA227" w:rsidR="000819E3" w:rsidRPr="00300FA2" w:rsidRDefault="00A340D8" w:rsidP="000819E3">
      <w:pPr>
        <w:spacing w:line="360" w:lineRule="auto"/>
        <w:jc w:val="both"/>
        <w:rPr>
          <w:rFonts w:ascii="Times New Roman" w:eastAsia="Times New Roman" w:hAnsi="Times New Roman" w:cs="Times New Roman"/>
          <w:sz w:val="24"/>
          <w:szCs w:val="24"/>
        </w:rPr>
      </w:pPr>
      <w:r w:rsidRPr="00300FA2">
        <w:rPr>
          <w:color w:val="000000"/>
        </w:rPr>
        <w:t>An optimistic effort taken by the business companies towards providing training towards human resources makes a positive impact towards the work engagement, employee satisfaction, attachment, and motivation of the employee within the workplace</w:t>
      </w:r>
      <w:r w:rsidR="006D5761">
        <w:rPr>
          <w:color w:val="000000"/>
        </w:rPr>
        <w:t xml:space="preserve"> </w:t>
      </w:r>
      <w:r w:rsidR="000819E3">
        <w:rPr>
          <w:color w:val="000000"/>
        </w:rPr>
        <w:t>(</w:t>
      </w:r>
      <w:r w:rsidR="000819E3" w:rsidRPr="006F7140">
        <w:rPr>
          <w:rFonts w:ascii="Times New Roman" w:eastAsia="Times New Roman" w:hAnsi="Times New Roman" w:cs="Times New Roman"/>
          <w:color w:val="000000"/>
          <w:sz w:val="24"/>
          <w:szCs w:val="24"/>
        </w:rPr>
        <w:t>Martin, V.</w:t>
      </w:r>
      <w:r w:rsidR="000819E3">
        <w:rPr>
          <w:rFonts w:ascii="Times New Roman" w:eastAsia="Times New Roman" w:hAnsi="Times New Roman" w:cs="Times New Roman"/>
          <w:color w:val="000000"/>
          <w:sz w:val="24"/>
          <w:szCs w:val="24"/>
        </w:rPr>
        <w:t>,</w:t>
      </w:r>
      <w:r w:rsidR="000819E3" w:rsidRPr="006F7140">
        <w:rPr>
          <w:rFonts w:ascii="Times New Roman" w:eastAsia="Times New Roman" w:hAnsi="Times New Roman" w:cs="Times New Roman"/>
          <w:color w:val="000000"/>
          <w:sz w:val="24"/>
          <w:szCs w:val="24"/>
        </w:rPr>
        <w:t>2006</w:t>
      </w:r>
      <w:r w:rsidR="000819E3">
        <w:rPr>
          <w:rFonts w:ascii="Times New Roman" w:eastAsia="Times New Roman" w:hAnsi="Times New Roman" w:cs="Times New Roman"/>
          <w:color w:val="000000"/>
          <w:sz w:val="24"/>
          <w:szCs w:val="24"/>
        </w:rPr>
        <w:t>)</w:t>
      </w:r>
      <w:r w:rsidR="000819E3" w:rsidRPr="00300FA2">
        <w:rPr>
          <w:rFonts w:ascii="Times New Roman" w:eastAsia="Times New Roman" w:hAnsi="Times New Roman" w:cs="Times New Roman"/>
          <w:sz w:val="24"/>
          <w:szCs w:val="24"/>
        </w:rPr>
        <w:t xml:space="preserve">. </w:t>
      </w:r>
    </w:p>
    <w:p w14:paraId="655EEB9A" w14:textId="1240AD09" w:rsidR="00A340D8" w:rsidRPr="00300FA2" w:rsidRDefault="00A340D8" w:rsidP="00A340D8">
      <w:pPr>
        <w:pStyle w:val="NormalWeb"/>
        <w:spacing w:before="0" w:beforeAutospacing="0" w:after="0" w:afterAutospacing="0" w:line="360" w:lineRule="auto"/>
        <w:jc w:val="both"/>
      </w:pPr>
      <w:r w:rsidRPr="00300FA2">
        <w:rPr>
          <w:color w:val="000000"/>
        </w:rPr>
        <w:t xml:space="preserve"> </w:t>
      </w:r>
      <w:r w:rsidR="007D2581">
        <w:rPr>
          <w:color w:val="000000"/>
        </w:rPr>
        <w:t>According to the (CIPD,2019),</w:t>
      </w:r>
      <w:r w:rsidRPr="00300FA2">
        <w:rPr>
          <w:color w:val="000000"/>
        </w:rPr>
        <w:t xml:space="preserve"> enhanced satisfaction, motivation and psychological attachment of the human resources towards the firm provides key support towards the business firm in reducing employee turnover as well as fostering employee retention rate in the workplace. In the literature, a review of the research showcases partially the influence of the training and development program within the workplace and offers key assistance towards enhancing the employee retention rate of an </w:t>
      </w:r>
      <w:proofErr w:type="spellStart"/>
      <w:r w:rsidRPr="00300FA2">
        <w:rPr>
          <w:color w:val="000000"/>
        </w:rPr>
        <w:t>organisation</w:t>
      </w:r>
      <w:proofErr w:type="spellEnd"/>
      <w:r w:rsidRPr="00300FA2">
        <w:rPr>
          <w:color w:val="000000"/>
        </w:rPr>
        <w:t xml:space="preserve"> in recent days' competitive environment. Further</w:t>
      </w:r>
      <w:r w:rsidR="008820E5">
        <w:rPr>
          <w:color w:val="000000"/>
        </w:rPr>
        <w:t>more</w:t>
      </w:r>
      <w:r w:rsidRPr="00300FA2">
        <w:rPr>
          <w:color w:val="000000"/>
        </w:rPr>
        <w:t xml:space="preserve">, the qualitative analysis through primary interviews within the research portrays that effective training and development programs within the workplace foster the overall motivation of the employee and help to enhance the employee retention rate within the workplace. In the literature review portion, </w:t>
      </w:r>
      <w:r w:rsidR="005002AC">
        <w:rPr>
          <w:color w:val="000000"/>
        </w:rPr>
        <w:t>(</w:t>
      </w:r>
      <w:proofErr w:type="spellStart"/>
      <w:proofErr w:type="gramStart"/>
      <w:r w:rsidR="005002AC">
        <w:rPr>
          <w:color w:val="000000"/>
        </w:rPr>
        <w:t>Armstrong,</w:t>
      </w:r>
      <w:r w:rsidR="002E74D4">
        <w:rPr>
          <w:color w:val="000000"/>
        </w:rPr>
        <w:t>M</w:t>
      </w:r>
      <w:proofErr w:type="spellEnd"/>
      <w:r w:rsidR="002E74D4">
        <w:rPr>
          <w:color w:val="000000"/>
        </w:rPr>
        <w:t>.</w:t>
      </w:r>
      <w:proofErr w:type="gramEnd"/>
      <w:r w:rsidR="002E74D4">
        <w:rPr>
          <w:color w:val="000000"/>
        </w:rPr>
        <w:t xml:space="preserve"> et al 2014)</w:t>
      </w:r>
      <w:r w:rsidRPr="00300FA2">
        <w:rPr>
          <w:color w:val="000000"/>
        </w:rPr>
        <w:t xml:space="preserve">, suggests that employee training sessions mostly assist in improving </w:t>
      </w:r>
      <w:proofErr w:type="spellStart"/>
      <w:r w:rsidRPr="00300FA2">
        <w:rPr>
          <w:color w:val="000000"/>
        </w:rPr>
        <w:t>organisational</w:t>
      </w:r>
      <w:proofErr w:type="spellEnd"/>
      <w:r w:rsidRPr="00300FA2">
        <w:rPr>
          <w:color w:val="000000"/>
        </w:rPr>
        <w:t xml:space="preserve"> culture and help to enhance employee retention rate of the company in recent days working sphere. Therefore, </w:t>
      </w:r>
      <w:proofErr w:type="gramStart"/>
      <w:r w:rsidRPr="00300FA2">
        <w:rPr>
          <w:color w:val="000000"/>
        </w:rPr>
        <w:t>pharmaceutical</w:t>
      </w:r>
      <w:proofErr w:type="gramEnd"/>
      <w:r w:rsidRPr="00300FA2">
        <w:rPr>
          <w:color w:val="000000"/>
        </w:rPr>
        <w:t xml:space="preserve"> industry can improve culture and attachment of human resources through conducting training and development sessions within the </w:t>
      </w:r>
      <w:proofErr w:type="gramStart"/>
      <w:r w:rsidRPr="00300FA2">
        <w:rPr>
          <w:color w:val="000000"/>
        </w:rPr>
        <w:t>workplace</w:t>
      </w:r>
      <w:r w:rsidR="008116F9">
        <w:rPr>
          <w:color w:val="000000"/>
        </w:rPr>
        <w:t>(</w:t>
      </w:r>
      <w:proofErr w:type="spellStart"/>
      <w:proofErr w:type="gramEnd"/>
      <w:r w:rsidR="008116F9">
        <w:rPr>
          <w:color w:val="000000"/>
        </w:rPr>
        <w:t>Armstrong,M</w:t>
      </w:r>
      <w:proofErr w:type="spellEnd"/>
      <w:r w:rsidR="008116F9">
        <w:rPr>
          <w:color w:val="000000"/>
        </w:rPr>
        <w:t>.</w:t>
      </w:r>
      <w:r w:rsidR="00FA1FBB">
        <w:rPr>
          <w:color w:val="000000"/>
        </w:rPr>
        <w:t xml:space="preserve"> </w:t>
      </w:r>
      <w:r w:rsidR="008116F9">
        <w:rPr>
          <w:color w:val="000000"/>
        </w:rPr>
        <w:t>et</w:t>
      </w:r>
      <w:r w:rsidR="00FA1FBB">
        <w:rPr>
          <w:color w:val="000000"/>
        </w:rPr>
        <w:t xml:space="preserve"> </w:t>
      </w:r>
      <w:r w:rsidR="008116F9">
        <w:rPr>
          <w:color w:val="000000"/>
        </w:rPr>
        <w:t>al</w:t>
      </w:r>
      <w:r w:rsidR="00FA1FBB">
        <w:rPr>
          <w:color w:val="000000"/>
        </w:rPr>
        <w:t xml:space="preserve"> 2014). </w:t>
      </w:r>
      <w:r w:rsidRPr="00300FA2">
        <w:rPr>
          <w:color w:val="000000"/>
        </w:rPr>
        <w:t>It</w:t>
      </w:r>
      <w:r w:rsidR="00FA1FBB">
        <w:rPr>
          <w:color w:val="000000"/>
        </w:rPr>
        <w:t xml:space="preserve"> </w:t>
      </w:r>
      <w:r w:rsidR="00F03F55">
        <w:rPr>
          <w:color w:val="000000"/>
        </w:rPr>
        <w:t>elaborates that</w:t>
      </w:r>
      <w:r w:rsidRPr="00300FA2">
        <w:rPr>
          <w:color w:val="000000"/>
        </w:rPr>
        <w:t xml:space="preserve"> training and development programs in modern-day workplaces provide key support towards fostering employee retention rates</w:t>
      </w:r>
      <w:r w:rsidR="00F03F55">
        <w:rPr>
          <w:color w:val="000000"/>
        </w:rPr>
        <w:t xml:space="preserve">. </w:t>
      </w:r>
      <w:r w:rsidRPr="00300FA2">
        <w:rPr>
          <w:color w:val="000000"/>
        </w:rPr>
        <w:t xml:space="preserve">The result of the interview </w:t>
      </w:r>
      <w:proofErr w:type="gramStart"/>
      <w:r w:rsidRPr="00300FA2">
        <w:rPr>
          <w:color w:val="000000"/>
        </w:rPr>
        <w:t>showcases</w:t>
      </w:r>
      <w:proofErr w:type="gramEnd"/>
      <w:r w:rsidRPr="00300FA2">
        <w:rPr>
          <w:color w:val="000000"/>
        </w:rPr>
        <w:t xml:space="preserve"> that the opportunities to attend skill development training increase the intention of the human resources to stay within the enterprise. It enhance</w:t>
      </w:r>
      <w:r w:rsidR="00E525C2">
        <w:rPr>
          <w:color w:val="000000"/>
        </w:rPr>
        <w:t>s</w:t>
      </w:r>
      <w:r w:rsidRPr="00300FA2">
        <w:rPr>
          <w:color w:val="000000"/>
        </w:rPr>
        <w:t xml:space="preserve"> </w:t>
      </w:r>
      <w:proofErr w:type="gramStart"/>
      <w:r w:rsidRPr="00300FA2">
        <w:rPr>
          <w:color w:val="000000"/>
        </w:rPr>
        <w:t>overall</w:t>
      </w:r>
      <w:proofErr w:type="gramEnd"/>
      <w:r w:rsidRPr="00300FA2">
        <w:rPr>
          <w:color w:val="000000"/>
        </w:rPr>
        <w:t xml:space="preserve"> employee retention rate of the company in recent days’ competitive environment.</w:t>
      </w:r>
    </w:p>
    <w:p w14:paraId="66E070F0" w14:textId="2116424E" w:rsidR="00A340D8" w:rsidRPr="00300FA2" w:rsidRDefault="00A340D8" w:rsidP="00A340D8">
      <w:pPr>
        <w:pStyle w:val="NormalWeb"/>
        <w:spacing w:before="0" w:beforeAutospacing="0" w:after="0" w:afterAutospacing="0" w:line="360" w:lineRule="auto"/>
        <w:jc w:val="both"/>
      </w:pPr>
      <w:r w:rsidRPr="00300FA2">
        <w:rPr>
          <w:color w:val="000000"/>
        </w:rPr>
        <w:t xml:space="preserve">The literature review of the research portrays that learning opportunities offered by training and development sessions help to increase engagement and motivation of the human resources within the enterprise which helps to increase the employee retention rate of the firm in the workplace. As stated by </w:t>
      </w:r>
      <w:proofErr w:type="spellStart"/>
      <w:r w:rsidRPr="00300FA2">
        <w:rPr>
          <w:color w:val="000000"/>
        </w:rPr>
        <w:t>Zamiri</w:t>
      </w:r>
      <w:proofErr w:type="spellEnd"/>
      <w:r w:rsidRPr="00300FA2">
        <w:rPr>
          <w:color w:val="000000"/>
        </w:rPr>
        <w:t xml:space="preserve"> and Esmaeili (2024), investment in training and development programs mostly helps enhance the interest of the human resources within a company and helps to attract talented employees within the firm. In addition, improving talent management through conducting training </w:t>
      </w:r>
      <w:r w:rsidRPr="00300FA2">
        <w:rPr>
          <w:color w:val="000000"/>
        </w:rPr>
        <w:lastRenderedPageBreak/>
        <w:t xml:space="preserve">sessions mostly helps business firms achieve a high employee retention rate in the working </w:t>
      </w:r>
      <w:proofErr w:type="gramStart"/>
      <w:r w:rsidRPr="00300FA2">
        <w:rPr>
          <w:color w:val="000000"/>
        </w:rPr>
        <w:t>sphere</w:t>
      </w:r>
      <w:r w:rsidR="0067643A">
        <w:rPr>
          <w:color w:val="000000"/>
        </w:rPr>
        <w:t>(</w:t>
      </w:r>
      <w:proofErr w:type="gramEnd"/>
      <w:r w:rsidR="0067643A">
        <w:rPr>
          <w:color w:val="000000"/>
        </w:rPr>
        <w:t>Boddy,2017)</w:t>
      </w:r>
      <w:r w:rsidRPr="00300FA2">
        <w:rPr>
          <w:color w:val="000000"/>
        </w:rPr>
        <w:t xml:space="preserve">. Therefore, pharmaceutical </w:t>
      </w:r>
      <w:proofErr w:type="spellStart"/>
      <w:r w:rsidRPr="00300FA2">
        <w:rPr>
          <w:color w:val="000000"/>
        </w:rPr>
        <w:t>organisations</w:t>
      </w:r>
      <w:proofErr w:type="spellEnd"/>
      <w:r w:rsidRPr="00300FA2">
        <w:rPr>
          <w:color w:val="000000"/>
        </w:rPr>
        <w:t xml:space="preserve"> in recent days’ market can ensure superior employee retention rate through ensuring effective talent management within the firm. The opinion of the interview participants in the research also portrays a similar outcome as like literature review. As mentioned in the qualitative analysis conducting interviews and conducting effective employee training helps an </w:t>
      </w:r>
      <w:proofErr w:type="spellStart"/>
      <w:r w:rsidRPr="00300FA2">
        <w:rPr>
          <w:color w:val="000000"/>
        </w:rPr>
        <w:t>organisation</w:t>
      </w:r>
      <w:proofErr w:type="spellEnd"/>
      <w:r w:rsidRPr="00300FA2">
        <w:rPr>
          <w:color w:val="000000"/>
        </w:rPr>
        <w:t xml:space="preserve"> to show that the company has been relying on the person that helps to improve the attachment of the human resources towards the firm. In addition, an optimistic step towards providing training sessions </w:t>
      </w:r>
      <w:proofErr w:type="gramStart"/>
      <w:r w:rsidRPr="00300FA2">
        <w:rPr>
          <w:color w:val="000000"/>
        </w:rPr>
        <w:t>towards</w:t>
      </w:r>
      <w:proofErr w:type="gramEnd"/>
      <w:r w:rsidRPr="00300FA2">
        <w:rPr>
          <w:color w:val="000000"/>
        </w:rPr>
        <w:t xml:space="preserve"> human resources provides key assistance towards ensuring effective recognition of the employees and represents the value of the employees within the work sector. It mostly supports enhancing employee retention rates within the </w:t>
      </w:r>
      <w:proofErr w:type="spellStart"/>
      <w:r w:rsidRPr="00300FA2">
        <w:rPr>
          <w:color w:val="000000"/>
        </w:rPr>
        <w:t>organisation</w:t>
      </w:r>
      <w:proofErr w:type="spellEnd"/>
      <w:r w:rsidRPr="00300FA2">
        <w:rPr>
          <w:color w:val="000000"/>
        </w:rPr>
        <w:t xml:space="preserve">. Therefore, pharmaceutical companies </w:t>
      </w:r>
      <w:proofErr w:type="gramStart"/>
      <w:r w:rsidRPr="00300FA2">
        <w:rPr>
          <w:color w:val="000000"/>
        </w:rPr>
        <w:t>can</w:t>
      </w:r>
      <w:proofErr w:type="gramEnd"/>
      <w:r w:rsidRPr="00300FA2">
        <w:rPr>
          <w:color w:val="000000"/>
        </w:rPr>
        <w:t xml:space="preserve"> able to foster employee retention rates in recent days market by conducting effective training and development sessions </w:t>
      </w:r>
      <w:proofErr w:type="spellStart"/>
      <w:proofErr w:type="gramStart"/>
      <w:r w:rsidRPr="00300FA2">
        <w:rPr>
          <w:color w:val="000000"/>
        </w:rPr>
        <w:t>withinthe</w:t>
      </w:r>
      <w:proofErr w:type="spellEnd"/>
      <w:proofErr w:type="gramEnd"/>
      <w:r w:rsidRPr="00300FA2">
        <w:rPr>
          <w:color w:val="000000"/>
        </w:rPr>
        <w:t xml:space="preserve"> workplace.</w:t>
      </w:r>
    </w:p>
    <w:p w14:paraId="1596AB88" w14:textId="476AB4FB" w:rsidR="00A340D8" w:rsidRPr="00300FA2" w:rsidRDefault="00A340D8" w:rsidP="00A340D8">
      <w:pPr>
        <w:pStyle w:val="Heading1"/>
        <w:rPr>
          <w:rFonts w:cs="Times New Roman"/>
        </w:rPr>
      </w:pPr>
      <w:bookmarkStart w:id="57" w:name="_Toc184279019"/>
      <w:r w:rsidRPr="00300FA2">
        <w:rPr>
          <w:rFonts w:cs="Times New Roman"/>
        </w:rPr>
        <w:t>Chapter 6: Conclusion and recommendation</w:t>
      </w:r>
      <w:bookmarkEnd w:id="57"/>
      <w:r w:rsidRPr="00300FA2">
        <w:rPr>
          <w:rFonts w:cs="Times New Roman"/>
        </w:rPr>
        <w:t xml:space="preserve"> </w:t>
      </w:r>
    </w:p>
    <w:p w14:paraId="7B161E5C" w14:textId="77777777" w:rsidR="00A340D8" w:rsidRPr="00300FA2" w:rsidRDefault="00A340D8" w:rsidP="00A340D8">
      <w:pPr>
        <w:spacing w:line="360" w:lineRule="auto"/>
        <w:jc w:val="both"/>
        <w:rPr>
          <w:rFonts w:ascii="Times New Roman" w:eastAsia="Times New Roman" w:hAnsi="Times New Roman" w:cs="Times New Roman"/>
          <w:b/>
          <w:sz w:val="24"/>
          <w:szCs w:val="24"/>
        </w:rPr>
      </w:pPr>
      <w:r w:rsidRPr="00300FA2">
        <w:rPr>
          <w:rFonts w:ascii="Times New Roman" w:eastAsia="Times New Roman" w:hAnsi="Times New Roman" w:cs="Times New Roman"/>
          <w:b/>
          <w:sz w:val="24"/>
          <w:szCs w:val="24"/>
        </w:rPr>
        <w:t xml:space="preserve">5.1 Conclusion </w:t>
      </w:r>
    </w:p>
    <w:p w14:paraId="1A97B71F" w14:textId="3CB90966" w:rsidR="00A340D8" w:rsidRPr="00300FA2" w:rsidRDefault="00A340D8" w:rsidP="00A340D8">
      <w:pPr>
        <w:spacing w:line="360" w:lineRule="auto"/>
        <w:jc w:val="both"/>
        <w:rPr>
          <w:rFonts w:ascii="Times New Roman" w:eastAsia="Times New Roman" w:hAnsi="Times New Roman" w:cs="Times New Roman"/>
          <w:sz w:val="24"/>
          <w:szCs w:val="24"/>
        </w:rPr>
      </w:pPr>
      <w:r w:rsidRPr="00300FA2">
        <w:rPr>
          <w:rFonts w:ascii="Times New Roman" w:eastAsia="Times New Roman" w:hAnsi="Times New Roman" w:cs="Times New Roman"/>
          <w:sz w:val="24"/>
          <w:szCs w:val="24"/>
        </w:rPr>
        <w:t xml:space="preserve">This study </w:t>
      </w:r>
      <w:r w:rsidR="00B14F29">
        <w:rPr>
          <w:rFonts w:ascii="Times New Roman" w:eastAsia="Times New Roman" w:hAnsi="Times New Roman" w:cs="Times New Roman"/>
          <w:sz w:val="24"/>
          <w:szCs w:val="24"/>
        </w:rPr>
        <w:t>has focused on</w:t>
      </w:r>
      <w:r w:rsidR="00300FA2">
        <w:rPr>
          <w:rFonts w:ascii="Times New Roman" w:eastAsia="Times New Roman" w:hAnsi="Times New Roman" w:cs="Times New Roman"/>
          <w:sz w:val="24"/>
          <w:szCs w:val="24"/>
        </w:rPr>
        <w:t xml:space="preserve"> </w:t>
      </w:r>
      <w:r w:rsidRPr="00300FA2">
        <w:rPr>
          <w:rFonts w:ascii="Times New Roman" w:eastAsia="Times New Roman" w:hAnsi="Times New Roman" w:cs="Times New Roman"/>
          <w:sz w:val="24"/>
          <w:szCs w:val="24"/>
        </w:rPr>
        <w:t xml:space="preserve">the importance of training and development in </w:t>
      </w:r>
      <w:proofErr w:type="spellStart"/>
      <w:r w:rsidRPr="00300FA2">
        <w:rPr>
          <w:rFonts w:ascii="Times New Roman" w:eastAsia="Times New Roman" w:hAnsi="Times New Roman" w:cs="Times New Roman"/>
          <w:sz w:val="24"/>
          <w:szCs w:val="24"/>
        </w:rPr>
        <w:t>maximising</w:t>
      </w:r>
      <w:proofErr w:type="spellEnd"/>
      <w:r w:rsidRPr="00300FA2">
        <w:rPr>
          <w:rFonts w:ascii="Times New Roman" w:eastAsia="Times New Roman" w:hAnsi="Times New Roman" w:cs="Times New Roman"/>
          <w:sz w:val="24"/>
          <w:szCs w:val="24"/>
        </w:rPr>
        <w:t xml:space="preserve"> the performance of an </w:t>
      </w:r>
      <w:proofErr w:type="spellStart"/>
      <w:r w:rsidRPr="00300FA2">
        <w:rPr>
          <w:rFonts w:ascii="Times New Roman" w:eastAsia="Times New Roman" w:hAnsi="Times New Roman" w:cs="Times New Roman"/>
          <w:sz w:val="24"/>
          <w:szCs w:val="24"/>
        </w:rPr>
        <w:t>organisation</w:t>
      </w:r>
      <w:proofErr w:type="spellEnd"/>
      <w:r w:rsidRPr="00300FA2">
        <w:rPr>
          <w:rFonts w:ascii="Times New Roman" w:eastAsia="Times New Roman" w:hAnsi="Times New Roman" w:cs="Times New Roman"/>
          <w:sz w:val="24"/>
          <w:szCs w:val="24"/>
        </w:rPr>
        <w:t xml:space="preserve">, particularly in the field of pharmaceuticals. </w:t>
      </w:r>
      <w:proofErr w:type="gramStart"/>
      <w:r w:rsidR="00B14F29">
        <w:rPr>
          <w:rFonts w:ascii="Times New Roman" w:eastAsia="Times New Roman" w:hAnsi="Times New Roman" w:cs="Times New Roman"/>
          <w:sz w:val="24"/>
          <w:szCs w:val="24"/>
        </w:rPr>
        <w:t xml:space="preserve">It </w:t>
      </w:r>
      <w:r w:rsidRPr="00300FA2">
        <w:rPr>
          <w:rFonts w:ascii="Times New Roman" w:eastAsia="Times New Roman" w:hAnsi="Times New Roman" w:cs="Times New Roman"/>
          <w:sz w:val="24"/>
          <w:szCs w:val="24"/>
        </w:rPr>
        <w:t xml:space="preserve"> highlights</w:t>
      </w:r>
      <w:proofErr w:type="gramEnd"/>
      <w:r w:rsidRPr="00300FA2">
        <w:rPr>
          <w:rFonts w:ascii="Times New Roman" w:eastAsia="Times New Roman" w:hAnsi="Times New Roman" w:cs="Times New Roman"/>
          <w:sz w:val="24"/>
          <w:szCs w:val="24"/>
        </w:rPr>
        <w:t xml:space="preserve"> the significance of training and development in ensuring that an </w:t>
      </w:r>
      <w:proofErr w:type="spellStart"/>
      <w:r w:rsidRPr="00300FA2">
        <w:rPr>
          <w:rFonts w:ascii="Times New Roman" w:eastAsia="Times New Roman" w:hAnsi="Times New Roman" w:cs="Times New Roman"/>
          <w:sz w:val="24"/>
          <w:szCs w:val="24"/>
        </w:rPr>
        <w:t>organisation</w:t>
      </w:r>
      <w:proofErr w:type="spellEnd"/>
      <w:r w:rsidRPr="00300FA2">
        <w:rPr>
          <w:rFonts w:ascii="Times New Roman" w:eastAsia="Times New Roman" w:hAnsi="Times New Roman" w:cs="Times New Roman"/>
          <w:sz w:val="24"/>
          <w:szCs w:val="24"/>
        </w:rPr>
        <w:t xml:space="preserve"> is successful since it enhances skills among employees, bolsters retention rates, and ultimately enriches involvement. According to the literature, T&amp;D programs are profitable to </w:t>
      </w:r>
      <w:proofErr w:type="spellStart"/>
      <w:r w:rsidRPr="00300FA2">
        <w:rPr>
          <w:rFonts w:ascii="Times New Roman" w:eastAsia="Times New Roman" w:hAnsi="Times New Roman" w:cs="Times New Roman"/>
          <w:sz w:val="24"/>
          <w:szCs w:val="24"/>
        </w:rPr>
        <w:t>organisations</w:t>
      </w:r>
      <w:proofErr w:type="spellEnd"/>
      <w:r w:rsidRPr="00300FA2">
        <w:rPr>
          <w:rFonts w:ascii="Times New Roman" w:eastAsia="Times New Roman" w:hAnsi="Times New Roman" w:cs="Times New Roman"/>
          <w:sz w:val="24"/>
          <w:szCs w:val="24"/>
        </w:rPr>
        <w:t xml:space="preserve"> that return increased productivity, employee satisfaction and competitive advantage. Companies today mainly concentrate on tailor-made training initiatives for </w:t>
      </w:r>
      <w:proofErr w:type="gramStart"/>
      <w:r w:rsidRPr="00300FA2">
        <w:rPr>
          <w:rFonts w:ascii="Times New Roman" w:eastAsia="Times New Roman" w:hAnsi="Times New Roman" w:cs="Times New Roman"/>
          <w:sz w:val="24"/>
          <w:szCs w:val="24"/>
        </w:rPr>
        <w:t>particular needs</w:t>
      </w:r>
      <w:proofErr w:type="gramEnd"/>
      <w:r w:rsidRPr="00300FA2">
        <w:rPr>
          <w:rFonts w:ascii="Times New Roman" w:eastAsia="Times New Roman" w:hAnsi="Times New Roman" w:cs="Times New Roman"/>
          <w:sz w:val="24"/>
          <w:szCs w:val="24"/>
        </w:rPr>
        <w:t xml:space="preserve">. This research </w:t>
      </w:r>
      <w:proofErr w:type="spellStart"/>
      <w:r w:rsidRPr="00300FA2">
        <w:rPr>
          <w:rFonts w:ascii="Times New Roman" w:eastAsia="Times New Roman" w:hAnsi="Times New Roman" w:cs="Times New Roman"/>
          <w:sz w:val="24"/>
          <w:szCs w:val="24"/>
        </w:rPr>
        <w:t>emphasises</w:t>
      </w:r>
      <w:proofErr w:type="spellEnd"/>
      <w:r w:rsidRPr="00300FA2">
        <w:rPr>
          <w:rFonts w:ascii="Times New Roman" w:eastAsia="Times New Roman" w:hAnsi="Times New Roman" w:cs="Times New Roman"/>
          <w:sz w:val="24"/>
          <w:szCs w:val="24"/>
        </w:rPr>
        <w:t xml:space="preserve"> the importance of aligning the training and development with the </w:t>
      </w:r>
      <w:proofErr w:type="spellStart"/>
      <w:r w:rsidRPr="00300FA2">
        <w:rPr>
          <w:rFonts w:ascii="Times New Roman" w:eastAsia="Times New Roman" w:hAnsi="Times New Roman" w:cs="Times New Roman"/>
          <w:sz w:val="24"/>
          <w:szCs w:val="24"/>
        </w:rPr>
        <w:t>organisational</w:t>
      </w:r>
      <w:proofErr w:type="spellEnd"/>
      <w:r w:rsidRPr="00300FA2">
        <w:rPr>
          <w:rFonts w:ascii="Times New Roman" w:eastAsia="Times New Roman" w:hAnsi="Times New Roman" w:cs="Times New Roman"/>
          <w:sz w:val="24"/>
          <w:szCs w:val="24"/>
        </w:rPr>
        <w:t xml:space="preserve"> goals for optimum accomplishment of performance results using the theoretical and conceptual frameworks presented. It has also outlined the other </w:t>
      </w:r>
      <w:proofErr w:type="gramStart"/>
      <w:r w:rsidRPr="00300FA2">
        <w:rPr>
          <w:rFonts w:ascii="Times New Roman" w:eastAsia="Times New Roman" w:hAnsi="Times New Roman" w:cs="Times New Roman"/>
          <w:sz w:val="24"/>
          <w:szCs w:val="24"/>
        </w:rPr>
        <w:t>picots</w:t>
      </w:r>
      <w:proofErr w:type="gramEnd"/>
      <w:r w:rsidRPr="00300FA2">
        <w:rPr>
          <w:rFonts w:ascii="Times New Roman" w:eastAsia="Times New Roman" w:hAnsi="Times New Roman" w:cs="Times New Roman"/>
          <w:sz w:val="24"/>
          <w:szCs w:val="24"/>
        </w:rPr>
        <w:t xml:space="preserve"> existing in the literature especially concerning the direct relationship between T&amp;D programs and </w:t>
      </w:r>
      <w:proofErr w:type="spellStart"/>
      <w:r w:rsidRPr="00300FA2">
        <w:rPr>
          <w:rFonts w:ascii="Times New Roman" w:eastAsia="Times New Roman" w:hAnsi="Times New Roman" w:cs="Times New Roman"/>
          <w:sz w:val="24"/>
          <w:szCs w:val="24"/>
        </w:rPr>
        <w:t>organisational</w:t>
      </w:r>
      <w:proofErr w:type="spellEnd"/>
      <w:r w:rsidRPr="00300FA2">
        <w:rPr>
          <w:rFonts w:ascii="Times New Roman" w:eastAsia="Times New Roman" w:hAnsi="Times New Roman" w:cs="Times New Roman"/>
          <w:sz w:val="24"/>
          <w:szCs w:val="24"/>
        </w:rPr>
        <w:t xml:space="preserve"> profitability in the pharmaceutical industry. Lastly, it demonstrates that a good training and development mechanism is imperative to employee capability enhancement, heightened loyalty and continuous development of the </w:t>
      </w:r>
      <w:proofErr w:type="spellStart"/>
      <w:r w:rsidRPr="00300FA2">
        <w:rPr>
          <w:rFonts w:ascii="Times New Roman" w:eastAsia="Times New Roman" w:hAnsi="Times New Roman" w:cs="Times New Roman"/>
          <w:sz w:val="24"/>
          <w:szCs w:val="24"/>
        </w:rPr>
        <w:t>organisation</w:t>
      </w:r>
      <w:proofErr w:type="spellEnd"/>
      <w:r w:rsidRPr="00300FA2">
        <w:rPr>
          <w:rFonts w:ascii="Times New Roman" w:eastAsia="Times New Roman" w:hAnsi="Times New Roman" w:cs="Times New Roman"/>
          <w:sz w:val="24"/>
          <w:szCs w:val="24"/>
        </w:rPr>
        <w:t xml:space="preserve"> in the ever-changing industry. Findings from this research form a basis for pharmaceutical </w:t>
      </w:r>
      <w:proofErr w:type="spellStart"/>
      <w:r w:rsidRPr="00300FA2">
        <w:rPr>
          <w:rFonts w:ascii="Times New Roman" w:eastAsia="Times New Roman" w:hAnsi="Times New Roman" w:cs="Times New Roman"/>
          <w:sz w:val="24"/>
          <w:szCs w:val="24"/>
        </w:rPr>
        <w:t>optimisations</w:t>
      </w:r>
      <w:proofErr w:type="spellEnd"/>
      <w:r w:rsidRPr="00300FA2">
        <w:rPr>
          <w:rFonts w:ascii="Times New Roman" w:eastAsia="Times New Roman" w:hAnsi="Times New Roman" w:cs="Times New Roman"/>
          <w:sz w:val="24"/>
          <w:szCs w:val="24"/>
        </w:rPr>
        <w:t xml:space="preserve"> for better performance from their T&amp;D strategies.</w:t>
      </w:r>
    </w:p>
    <w:p w14:paraId="4958D1F0" w14:textId="77777777" w:rsidR="00A340D8" w:rsidRPr="00300FA2" w:rsidRDefault="00A340D8" w:rsidP="00A340D8">
      <w:pPr>
        <w:spacing w:line="360" w:lineRule="auto"/>
        <w:jc w:val="both"/>
        <w:rPr>
          <w:rFonts w:ascii="Times New Roman" w:eastAsia="Times New Roman" w:hAnsi="Times New Roman" w:cs="Times New Roman"/>
          <w:b/>
          <w:sz w:val="24"/>
          <w:szCs w:val="24"/>
        </w:rPr>
      </w:pPr>
      <w:r w:rsidRPr="00300FA2">
        <w:rPr>
          <w:rFonts w:ascii="Times New Roman" w:eastAsia="Times New Roman" w:hAnsi="Times New Roman" w:cs="Times New Roman"/>
          <w:b/>
          <w:sz w:val="24"/>
          <w:szCs w:val="24"/>
        </w:rPr>
        <w:lastRenderedPageBreak/>
        <w:t xml:space="preserve">5.2 Linking with the Objectives </w:t>
      </w:r>
    </w:p>
    <w:p w14:paraId="6F7ACE6F" w14:textId="77777777" w:rsidR="00A340D8" w:rsidRDefault="00A340D8" w:rsidP="00A340D8">
      <w:pPr>
        <w:spacing w:line="360" w:lineRule="auto"/>
        <w:jc w:val="both"/>
        <w:rPr>
          <w:rFonts w:ascii="Times New Roman" w:eastAsia="Times New Roman" w:hAnsi="Times New Roman" w:cs="Times New Roman"/>
          <w:sz w:val="24"/>
          <w:szCs w:val="24"/>
        </w:rPr>
      </w:pPr>
      <w:r w:rsidRPr="00300FA2">
        <w:rPr>
          <w:rFonts w:ascii="Times New Roman" w:eastAsia="Times New Roman" w:hAnsi="Times New Roman" w:cs="Times New Roman"/>
          <w:sz w:val="24"/>
          <w:szCs w:val="24"/>
          <w:highlight w:val="white"/>
        </w:rPr>
        <w:t xml:space="preserve">The research objectives thus squarely coincide with the research questions being instruments for achieving a well-rounded understanding of the importance of Training and Development in the pharmaceutical industry. The objectives investigate training and development in </w:t>
      </w:r>
      <w:proofErr w:type="spellStart"/>
      <w:r w:rsidRPr="00300FA2">
        <w:rPr>
          <w:rFonts w:ascii="Times New Roman" w:eastAsia="Times New Roman" w:hAnsi="Times New Roman" w:cs="Times New Roman"/>
          <w:sz w:val="24"/>
          <w:szCs w:val="24"/>
          <w:highlight w:val="white"/>
        </w:rPr>
        <w:t>organisations</w:t>
      </w:r>
      <w:proofErr w:type="spellEnd"/>
      <w:r w:rsidRPr="00300FA2">
        <w:rPr>
          <w:rFonts w:ascii="Times New Roman" w:eastAsia="Times New Roman" w:hAnsi="Times New Roman" w:cs="Times New Roman"/>
          <w:sz w:val="24"/>
          <w:szCs w:val="24"/>
          <w:highlight w:val="white"/>
        </w:rPr>
        <w:t xml:space="preserve"> in terms of how such interventions enable employees to develop skills, and knowledge and enhance overall performance. The research objectives </w:t>
      </w:r>
      <w:proofErr w:type="spellStart"/>
      <w:r w:rsidRPr="00300FA2">
        <w:rPr>
          <w:rFonts w:ascii="Times New Roman" w:eastAsia="Times New Roman" w:hAnsi="Times New Roman" w:cs="Times New Roman"/>
          <w:sz w:val="24"/>
          <w:szCs w:val="24"/>
          <w:highlight w:val="white"/>
        </w:rPr>
        <w:t>emphasise</w:t>
      </w:r>
      <w:proofErr w:type="spellEnd"/>
      <w:r w:rsidRPr="00300FA2">
        <w:rPr>
          <w:rFonts w:ascii="Times New Roman" w:eastAsia="Times New Roman" w:hAnsi="Times New Roman" w:cs="Times New Roman"/>
          <w:sz w:val="24"/>
          <w:szCs w:val="24"/>
          <w:highlight w:val="white"/>
        </w:rPr>
        <w:t xml:space="preserve"> how T&amp;D practices are specific to the pharmaceutical sector's needs ensure regulatory compliance and drive innovation through their applications. This study examines how training and career development opportunities yield higher job satisfaction and lower </w:t>
      </w:r>
      <w:proofErr w:type="gramStart"/>
      <w:r w:rsidRPr="00300FA2">
        <w:rPr>
          <w:rFonts w:ascii="Times New Roman" w:eastAsia="Times New Roman" w:hAnsi="Times New Roman" w:cs="Times New Roman"/>
          <w:sz w:val="24"/>
          <w:szCs w:val="24"/>
          <w:highlight w:val="white"/>
        </w:rPr>
        <w:t>turnover</w:t>
      </w:r>
      <w:proofErr w:type="gramEnd"/>
      <w:r w:rsidRPr="00300FA2">
        <w:rPr>
          <w:rFonts w:ascii="Times New Roman" w:eastAsia="Times New Roman" w:hAnsi="Times New Roman" w:cs="Times New Roman"/>
          <w:sz w:val="24"/>
          <w:szCs w:val="24"/>
          <w:highlight w:val="white"/>
        </w:rPr>
        <w:t xml:space="preserve"> which is an important consideration in retaining skilled </w:t>
      </w:r>
      <w:proofErr w:type="spellStart"/>
      <w:r w:rsidRPr="00300FA2">
        <w:rPr>
          <w:rFonts w:ascii="Times New Roman" w:eastAsia="Times New Roman" w:hAnsi="Times New Roman" w:cs="Times New Roman"/>
          <w:sz w:val="24"/>
          <w:szCs w:val="24"/>
          <w:highlight w:val="white"/>
        </w:rPr>
        <w:t>labour</w:t>
      </w:r>
      <w:proofErr w:type="spellEnd"/>
      <w:r w:rsidRPr="00300FA2">
        <w:rPr>
          <w:rFonts w:ascii="Times New Roman" w:eastAsia="Times New Roman" w:hAnsi="Times New Roman" w:cs="Times New Roman"/>
          <w:sz w:val="24"/>
          <w:szCs w:val="24"/>
          <w:highlight w:val="white"/>
        </w:rPr>
        <w:t xml:space="preserve">, particularly in a pharmaceutical environment that is increasingly competitive. The objectives thus stress the need to align T&amp;D programs to employee career aspirations for greater long-term retention. The study aims to understand the outcome of training programs that will motivate employees, enhance job satisfaction, and influence a positive </w:t>
      </w:r>
      <w:proofErr w:type="spellStart"/>
      <w:r w:rsidRPr="00300FA2">
        <w:rPr>
          <w:rFonts w:ascii="Times New Roman" w:eastAsia="Times New Roman" w:hAnsi="Times New Roman" w:cs="Times New Roman"/>
          <w:sz w:val="24"/>
          <w:szCs w:val="24"/>
          <w:highlight w:val="white"/>
        </w:rPr>
        <w:t>organisational</w:t>
      </w:r>
      <w:proofErr w:type="spellEnd"/>
      <w:r w:rsidRPr="00300FA2">
        <w:rPr>
          <w:rFonts w:ascii="Times New Roman" w:eastAsia="Times New Roman" w:hAnsi="Times New Roman" w:cs="Times New Roman"/>
          <w:sz w:val="24"/>
          <w:szCs w:val="24"/>
          <w:highlight w:val="white"/>
        </w:rPr>
        <w:t xml:space="preserve"> culture. Since it is known that engagement is related to training and development initiatives, it is highly likely that a trained workforce to follow the appropriate retention strategies. Finally, the objective will consider the extent to which T&amp;D strategies can improve an </w:t>
      </w:r>
      <w:proofErr w:type="spellStart"/>
      <w:r w:rsidRPr="00300FA2">
        <w:rPr>
          <w:rFonts w:ascii="Times New Roman" w:eastAsia="Times New Roman" w:hAnsi="Times New Roman" w:cs="Times New Roman"/>
          <w:sz w:val="24"/>
          <w:szCs w:val="24"/>
          <w:highlight w:val="white"/>
        </w:rPr>
        <w:t>organisation's</w:t>
      </w:r>
      <w:proofErr w:type="spellEnd"/>
      <w:r w:rsidRPr="00300FA2">
        <w:rPr>
          <w:rFonts w:ascii="Times New Roman" w:eastAsia="Times New Roman" w:hAnsi="Times New Roman" w:cs="Times New Roman"/>
          <w:sz w:val="24"/>
          <w:szCs w:val="24"/>
          <w:highlight w:val="white"/>
        </w:rPr>
        <w:t xml:space="preserve"> productivity and examine where targeted training helps improve operating efficiency, overall productivity and success within an </w:t>
      </w:r>
      <w:proofErr w:type="spellStart"/>
      <w:r w:rsidRPr="00300FA2">
        <w:rPr>
          <w:rFonts w:ascii="Times New Roman" w:eastAsia="Times New Roman" w:hAnsi="Times New Roman" w:cs="Times New Roman"/>
          <w:sz w:val="24"/>
          <w:szCs w:val="24"/>
          <w:highlight w:val="white"/>
        </w:rPr>
        <w:t>organisation</w:t>
      </w:r>
      <w:proofErr w:type="spellEnd"/>
      <w:r w:rsidRPr="00300FA2">
        <w:rPr>
          <w:rFonts w:ascii="Times New Roman" w:eastAsia="Times New Roman" w:hAnsi="Times New Roman" w:cs="Times New Roman"/>
          <w:sz w:val="24"/>
          <w:szCs w:val="24"/>
          <w:highlight w:val="white"/>
        </w:rPr>
        <w:t xml:space="preserve">. Lastly, all these goals end toward the broader impacts of T&amp;D on performance illustrating how clever training programs can benefit employee development and </w:t>
      </w:r>
      <w:proofErr w:type="spellStart"/>
      <w:r w:rsidRPr="00300FA2">
        <w:rPr>
          <w:rFonts w:ascii="Times New Roman" w:eastAsia="Times New Roman" w:hAnsi="Times New Roman" w:cs="Times New Roman"/>
          <w:sz w:val="24"/>
          <w:szCs w:val="24"/>
          <w:highlight w:val="white"/>
        </w:rPr>
        <w:t>organisational</w:t>
      </w:r>
      <w:proofErr w:type="spellEnd"/>
      <w:r w:rsidRPr="00300FA2">
        <w:rPr>
          <w:rFonts w:ascii="Times New Roman" w:eastAsia="Times New Roman" w:hAnsi="Times New Roman" w:cs="Times New Roman"/>
          <w:sz w:val="24"/>
          <w:szCs w:val="24"/>
          <w:highlight w:val="white"/>
        </w:rPr>
        <w:t xml:space="preserve"> growth within the pharmaceutical industry.</w:t>
      </w:r>
    </w:p>
    <w:p w14:paraId="511CD01A" w14:textId="77777777" w:rsidR="00EB48CE" w:rsidRPr="00300FA2" w:rsidRDefault="00EB48CE" w:rsidP="00A340D8">
      <w:pPr>
        <w:spacing w:line="360" w:lineRule="auto"/>
        <w:jc w:val="both"/>
        <w:rPr>
          <w:rFonts w:ascii="Times New Roman" w:eastAsia="Times New Roman" w:hAnsi="Times New Roman" w:cs="Times New Roman"/>
          <w:sz w:val="24"/>
          <w:szCs w:val="24"/>
        </w:rPr>
      </w:pPr>
    </w:p>
    <w:p w14:paraId="554E67E4" w14:textId="17D9F1CB" w:rsidR="00A340D8" w:rsidRPr="00300FA2" w:rsidRDefault="00A340D8" w:rsidP="00A340D8">
      <w:pPr>
        <w:spacing w:line="360" w:lineRule="auto"/>
        <w:jc w:val="both"/>
        <w:rPr>
          <w:rFonts w:ascii="Times New Roman" w:eastAsia="Times New Roman" w:hAnsi="Times New Roman" w:cs="Times New Roman"/>
          <w:b/>
          <w:sz w:val="24"/>
          <w:szCs w:val="24"/>
        </w:rPr>
      </w:pPr>
      <w:r w:rsidRPr="00300FA2">
        <w:rPr>
          <w:rFonts w:ascii="Times New Roman" w:eastAsia="Times New Roman" w:hAnsi="Times New Roman" w:cs="Times New Roman"/>
          <w:b/>
          <w:sz w:val="24"/>
          <w:szCs w:val="24"/>
        </w:rPr>
        <w:t>5.3 Recommendation</w:t>
      </w:r>
      <w:r w:rsidR="00EB48CE">
        <w:rPr>
          <w:rFonts w:ascii="Times New Roman" w:eastAsia="Times New Roman" w:hAnsi="Times New Roman" w:cs="Times New Roman"/>
          <w:b/>
          <w:sz w:val="24"/>
          <w:szCs w:val="24"/>
        </w:rPr>
        <w:t>s</w:t>
      </w:r>
      <w:r w:rsidRPr="00300FA2">
        <w:rPr>
          <w:rFonts w:ascii="Times New Roman" w:eastAsia="Times New Roman" w:hAnsi="Times New Roman" w:cs="Times New Roman"/>
          <w:b/>
          <w:sz w:val="24"/>
          <w:szCs w:val="24"/>
        </w:rPr>
        <w:t xml:space="preserve"> </w:t>
      </w:r>
    </w:p>
    <w:p w14:paraId="3BF48180" w14:textId="77777777" w:rsidR="00A340D8" w:rsidRPr="00300FA2" w:rsidRDefault="00A340D8" w:rsidP="00A340D8">
      <w:pPr>
        <w:spacing w:line="360" w:lineRule="auto"/>
        <w:jc w:val="both"/>
        <w:rPr>
          <w:rFonts w:ascii="Times New Roman" w:eastAsia="Times New Roman" w:hAnsi="Times New Roman" w:cs="Times New Roman"/>
          <w:b/>
          <w:sz w:val="24"/>
          <w:szCs w:val="24"/>
        </w:rPr>
      </w:pPr>
      <w:r w:rsidRPr="00300FA2">
        <w:rPr>
          <w:rFonts w:ascii="Times New Roman" w:eastAsia="Times New Roman" w:hAnsi="Times New Roman" w:cs="Times New Roman"/>
          <w:b/>
          <w:sz w:val="24"/>
          <w:szCs w:val="24"/>
        </w:rPr>
        <w:t>Custom Training Experiences for Industry-Specific Needs</w:t>
      </w:r>
    </w:p>
    <w:p w14:paraId="2099F09D" w14:textId="77777777" w:rsidR="000400C8" w:rsidRDefault="000400C8" w:rsidP="00A340D8">
      <w:pPr>
        <w:spacing w:line="360" w:lineRule="auto"/>
        <w:jc w:val="both"/>
        <w:rPr>
          <w:rFonts w:ascii="Times New Roman" w:eastAsia="Times New Roman" w:hAnsi="Times New Roman" w:cs="Times New Roman"/>
          <w:sz w:val="24"/>
          <w:szCs w:val="24"/>
        </w:rPr>
      </w:pPr>
      <w:r w:rsidRPr="000400C8">
        <w:rPr>
          <w:rFonts w:ascii="Times New Roman" w:eastAsia="Times New Roman" w:hAnsi="Times New Roman" w:cs="Times New Roman"/>
          <w:sz w:val="24"/>
          <w:szCs w:val="24"/>
        </w:rPr>
        <w:t xml:space="preserve">Pharma companies need to conduct customized training programs that </w:t>
      </w:r>
      <w:proofErr w:type="gramStart"/>
      <w:r w:rsidRPr="000400C8">
        <w:rPr>
          <w:rFonts w:ascii="Times New Roman" w:eastAsia="Times New Roman" w:hAnsi="Times New Roman" w:cs="Times New Roman"/>
          <w:sz w:val="24"/>
          <w:szCs w:val="24"/>
        </w:rPr>
        <w:t>take into account</w:t>
      </w:r>
      <w:proofErr w:type="gramEnd"/>
      <w:r w:rsidRPr="000400C8">
        <w:rPr>
          <w:rFonts w:ascii="Times New Roman" w:eastAsia="Times New Roman" w:hAnsi="Times New Roman" w:cs="Times New Roman"/>
          <w:sz w:val="24"/>
          <w:szCs w:val="24"/>
        </w:rPr>
        <w:t xml:space="preserve"> the laws of the regulated industry sector, including compliance with industry regulations, technological advancements, and drug knowledge. A company must also devote more time to training its employees and develop tailored programs to stay abreast of the latest trends and innovations in pharmaceutical research, development, and manufacturing if it is to achieve a competitive advantage and run the organization more efficiently.</w:t>
      </w:r>
    </w:p>
    <w:p w14:paraId="2A3A4F80" w14:textId="77777777" w:rsidR="000400C8" w:rsidRDefault="000400C8" w:rsidP="00A340D8">
      <w:pPr>
        <w:spacing w:line="360" w:lineRule="auto"/>
        <w:jc w:val="both"/>
        <w:rPr>
          <w:rFonts w:ascii="Times New Roman" w:eastAsia="Times New Roman" w:hAnsi="Times New Roman" w:cs="Times New Roman"/>
          <w:sz w:val="24"/>
          <w:szCs w:val="24"/>
        </w:rPr>
      </w:pPr>
    </w:p>
    <w:p w14:paraId="0C3CEB1E" w14:textId="4CB08064" w:rsidR="00A340D8" w:rsidRPr="00300FA2" w:rsidRDefault="00A340D8" w:rsidP="00A340D8">
      <w:pPr>
        <w:spacing w:line="360" w:lineRule="auto"/>
        <w:jc w:val="both"/>
        <w:rPr>
          <w:rFonts w:ascii="Times New Roman" w:eastAsia="Times New Roman" w:hAnsi="Times New Roman" w:cs="Times New Roman"/>
          <w:b/>
          <w:sz w:val="24"/>
          <w:szCs w:val="24"/>
        </w:rPr>
      </w:pPr>
      <w:r w:rsidRPr="00300FA2">
        <w:rPr>
          <w:rFonts w:ascii="Times New Roman" w:eastAsia="Times New Roman" w:hAnsi="Times New Roman" w:cs="Times New Roman"/>
          <w:b/>
          <w:sz w:val="24"/>
          <w:szCs w:val="24"/>
        </w:rPr>
        <w:t xml:space="preserve">Combine Career Development with Training to Foster Retention </w:t>
      </w:r>
    </w:p>
    <w:p w14:paraId="18149233" w14:textId="5BCB6EED" w:rsidR="00A340D8" w:rsidRDefault="0032691C" w:rsidP="00A340D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According to </w:t>
      </w:r>
      <w:r w:rsidRPr="00300FA2">
        <w:rPr>
          <w:rFonts w:ascii="Times New Roman" w:eastAsia="Times New Roman" w:hAnsi="Times New Roman" w:cs="Times New Roman"/>
          <w:sz w:val="24"/>
          <w:szCs w:val="24"/>
        </w:rPr>
        <w:t>(Younas and Bari, 2020)</w:t>
      </w:r>
      <w:r>
        <w:rPr>
          <w:rFonts w:ascii="Times New Roman" w:eastAsia="Times New Roman" w:hAnsi="Times New Roman" w:cs="Times New Roman"/>
          <w:sz w:val="24"/>
          <w:szCs w:val="24"/>
        </w:rPr>
        <w:t xml:space="preserve">, </w:t>
      </w:r>
      <w:r w:rsidR="00A340D8" w:rsidRPr="00300FA2">
        <w:rPr>
          <w:rFonts w:ascii="Times New Roman" w:eastAsia="Times New Roman" w:hAnsi="Times New Roman" w:cs="Times New Roman"/>
          <w:sz w:val="24"/>
          <w:szCs w:val="24"/>
        </w:rPr>
        <w:t xml:space="preserve">Career opportunities should be seen to go together with training and development efforts in the pharmaceutical industry. Among the many ways of </w:t>
      </w:r>
      <w:r w:rsidR="00AE2D07" w:rsidRPr="00300FA2">
        <w:rPr>
          <w:rFonts w:ascii="Times New Roman" w:eastAsia="Times New Roman" w:hAnsi="Times New Roman" w:cs="Times New Roman"/>
          <w:sz w:val="24"/>
          <w:szCs w:val="24"/>
        </w:rPr>
        <w:t>minimizing</w:t>
      </w:r>
      <w:r w:rsidR="00A340D8" w:rsidRPr="00300FA2">
        <w:rPr>
          <w:rFonts w:ascii="Times New Roman" w:eastAsia="Times New Roman" w:hAnsi="Times New Roman" w:cs="Times New Roman"/>
          <w:sz w:val="24"/>
          <w:szCs w:val="24"/>
        </w:rPr>
        <w:t xml:space="preserve"> employee turnover include making an employee's growth clear and encouraging internal mobility. Structured training programs aligned with employee career aspirations almost automatically improve job satisfaction and decrease turnover </w:t>
      </w:r>
      <w:proofErr w:type="gramStart"/>
      <w:r w:rsidR="00A340D8" w:rsidRPr="00300FA2">
        <w:rPr>
          <w:rFonts w:ascii="Times New Roman" w:eastAsia="Times New Roman" w:hAnsi="Times New Roman" w:cs="Times New Roman"/>
          <w:sz w:val="24"/>
          <w:szCs w:val="24"/>
        </w:rPr>
        <w:t>rates</w:t>
      </w:r>
      <w:proofErr w:type="gramEnd"/>
      <w:r w:rsidR="00A340D8" w:rsidRPr="00300FA2">
        <w:rPr>
          <w:rFonts w:ascii="Times New Roman" w:eastAsia="Times New Roman" w:hAnsi="Times New Roman" w:cs="Times New Roman"/>
          <w:sz w:val="24"/>
          <w:szCs w:val="24"/>
        </w:rPr>
        <w:t xml:space="preserve"> which are vital for an industry that competes for the most talented workforce. This will produce a valued and invested workforce leading to greater long-term </w:t>
      </w:r>
      <w:proofErr w:type="spellStart"/>
      <w:r w:rsidR="00A340D8" w:rsidRPr="00300FA2">
        <w:rPr>
          <w:rFonts w:ascii="Times New Roman" w:eastAsia="Times New Roman" w:hAnsi="Times New Roman" w:cs="Times New Roman"/>
          <w:sz w:val="24"/>
          <w:szCs w:val="24"/>
        </w:rPr>
        <w:t>organisational</w:t>
      </w:r>
      <w:proofErr w:type="spellEnd"/>
      <w:r w:rsidR="00A340D8" w:rsidRPr="00300FA2">
        <w:rPr>
          <w:rFonts w:ascii="Times New Roman" w:eastAsia="Times New Roman" w:hAnsi="Times New Roman" w:cs="Times New Roman"/>
          <w:sz w:val="24"/>
          <w:szCs w:val="24"/>
        </w:rPr>
        <w:t xml:space="preserve"> success.</w:t>
      </w:r>
    </w:p>
    <w:p w14:paraId="153F24C0" w14:textId="77777777" w:rsidR="00EB48CE" w:rsidRDefault="00EB48CE" w:rsidP="00A340D8">
      <w:pPr>
        <w:spacing w:line="360" w:lineRule="auto"/>
        <w:jc w:val="both"/>
        <w:rPr>
          <w:rFonts w:ascii="Times New Roman" w:eastAsia="Times New Roman" w:hAnsi="Times New Roman" w:cs="Times New Roman"/>
          <w:sz w:val="24"/>
          <w:szCs w:val="24"/>
        </w:rPr>
      </w:pPr>
    </w:p>
    <w:p w14:paraId="4B63034D" w14:textId="77777777" w:rsidR="00EB48CE" w:rsidRDefault="00EB48CE" w:rsidP="00A340D8">
      <w:pPr>
        <w:spacing w:line="360" w:lineRule="auto"/>
        <w:jc w:val="both"/>
        <w:rPr>
          <w:rFonts w:ascii="Times New Roman" w:eastAsia="Times New Roman" w:hAnsi="Times New Roman" w:cs="Times New Roman"/>
          <w:sz w:val="24"/>
          <w:szCs w:val="24"/>
        </w:rPr>
      </w:pPr>
    </w:p>
    <w:p w14:paraId="16DF840F" w14:textId="77777777" w:rsidR="00EB48CE" w:rsidRPr="00300FA2" w:rsidRDefault="00EB48CE" w:rsidP="00A340D8">
      <w:pPr>
        <w:spacing w:line="360" w:lineRule="auto"/>
        <w:jc w:val="both"/>
        <w:rPr>
          <w:rFonts w:ascii="Times New Roman" w:eastAsia="Times New Roman" w:hAnsi="Times New Roman" w:cs="Times New Roman"/>
          <w:sz w:val="24"/>
          <w:szCs w:val="24"/>
        </w:rPr>
      </w:pPr>
    </w:p>
    <w:p w14:paraId="6839801F" w14:textId="77777777" w:rsidR="00A340D8" w:rsidRPr="00300FA2" w:rsidRDefault="00A340D8" w:rsidP="00A340D8">
      <w:pPr>
        <w:spacing w:line="360" w:lineRule="auto"/>
        <w:jc w:val="both"/>
        <w:rPr>
          <w:rFonts w:ascii="Times New Roman" w:eastAsia="Times New Roman" w:hAnsi="Times New Roman" w:cs="Times New Roman"/>
          <w:b/>
          <w:sz w:val="24"/>
          <w:szCs w:val="24"/>
        </w:rPr>
      </w:pPr>
      <w:r w:rsidRPr="00300FA2">
        <w:rPr>
          <w:rFonts w:ascii="Times New Roman" w:eastAsia="Times New Roman" w:hAnsi="Times New Roman" w:cs="Times New Roman"/>
          <w:b/>
          <w:sz w:val="24"/>
          <w:szCs w:val="24"/>
        </w:rPr>
        <w:t>Improve Employee Engagement through Lifelong Learning</w:t>
      </w:r>
    </w:p>
    <w:p w14:paraId="00F51E0D" w14:textId="3A408127" w:rsidR="00A340D8" w:rsidRDefault="00A340D8" w:rsidP="00A340D8">
      <w:pPr>
        <w:spacing w:line="360" w:lineRule="auto"/>
        <w:jc w:val="both"/>
        <w:rPr>
          <w:rFonts w:ascii="Times New Roman" w:eastAsia="Times New Roman" w:hAnsi="Times New Roman" w:cs="Times New Roman"/>
          <w:sz w:val="24"/>
          <w:szCs w:val="24"/>
        </w:rPr>
      </w:pPr>
      <w:r w:rsidRPr="00300FA2">
        <w:rPr>
          <w:rFonts w:ascii="Times New Roman" w:eastAsia="Times New Roman" w:hAnsi="Times New Roman" w:cs="Times New Roman"/>
          <w:sz w:val="24"/>
          <w:szCs w:val="24"/>
        </w:rPr>
        <w:t>An environment conducive to building a motivated and committed workforce around continuous learning and notifying</w:t>
      </w:r>
      <w:r w:rsidR="00A045F2">
        <w:rPr>
          <w:rFonts w:ascii="Times New Roman" w:eastAsia="Times New Roman" w:hAnsi="Times New Roman" w:cs="Times New Roman"/>
          <w:sz w:val="24"/>
          <w:szCs w:val="24"/>
        </w:rPr>
        <w:t xml:space="preserve"> is</w:t>
      </w:r>
      <w:r w:rsidRPr="00300FA2">
        <w:rPr>
          <w:rFonts w:ascii="Times New Roman" w:eastAsia="Times New Roman" w:hAnsi="Times New Roman" w:cs="Times New Roman"/>
          <w:sz w:val="24"/>
          <w:szCs w:val="24"/>
        </w:rPr>
        <w:t xml:space="preserve"> an </w:t>
      </w:r>
      <w:proofErr w:type="spellStart"/>
      <w:r w:rsidRPr="00300FA2">
        <w:rPr>
          <w:rFonts w:ascii="Times New Roman" w:eastAsia="Times New Roman" w:hAnsi="Times New Roman" w:cs="Times New Roman"/>
          <w:sz w:val="24"/>
          <w:szCs w:val="24"/>
        </w:rPr>
        <w:t>organisation</w:t>
      </w:r>
      <w:proofErr w:type="spellEnd"/>
      <w:r w:rsidRPr="00300FA2">
        <w:rPr>
          <w:rFonts w:ascii="Times New Roman" w:eastAsia="Times New Roman" w:hAnsi="Times New Roman" w:cs="Times New Roman"/>
          <w:sz w:val="24"/>
          <w:szCs w:val="24"/>
        </w:rPr>
        <w:t xml:space="preserve"> where practice remains continuous learning among working staff</w:t>
      </w:r>
      <w:r w:rsidR="00A045F2">
        <w:rPr>
          <w:rFonts w:ascii="Times New Roman" w:eastAsia="Times New Roman" w:hAnsi="Times New Roman" w:cs="Times New Roman"/>
          <w:sz w:val="24"/>
          <w:szCs w:val="24"/>
        </w:rPr>
        <w:t xml:space="preserve"> (</w:t>
      </w:r>
      <w:proofErr w:type="spellStart"/>
      <w:proofErr w:type="gramStart"/>
      <w:r w:rsidR="00A045F2">
        <w:rPr>
          <w:rFonts w:ascii="Times New Roman" w:eastAsia="Times New Roman" w:hAnsi="Times New Roman" w:cs="Times New Roman"/>
          <w:sz w:val="24"/>
          <w:szCs w:val="24"/>
        </w:rPr>
        <w:t>Barends,E</w:t>
      </w:r>
      <w:proofErr w:type="spellEnd"/>
      <w:r w:rsidR="00A045F2">
        <w:rPr>
          <w:rFonts w:ascii="Times New Roman" w:eastAsia="Times New Roman" w:hAnsi="Times New Roman" w:cs="Times New Roman"/>
          <w:sz w:val="24"/>
          <w:szCs w:val="24"/>
        </w:rPr>
        <w:t>.</w:t>
      </w:r>
      <w:proofErr w:type="gramEnd"/>
      <w:r w:rsidR="00A045F2">
        <w:rPr>
          <w:rFonts w:ascii="Times New Roman" w:eastAsia="Times New Roman" w:hAnsi="Times New Roman" w:cs="Times New Roman"/>
          <w:sz w:val="24"/>
          <w:szCs w:val="24"/>
        </w:rPr>
        <w:t xml:space="preserve"> et al 2023</w:t>
      </w:r>
      <w:r w:rsidR="00A045F2" w:rsidRPr="00300FA2">
        <w:rPr>
          <w:rFonts w:ascii="Times New Roman" w:eastAsia="Times New Roman" w:hAnsi="Times New Roman" w:cs="Times New Roman"/>
          <w:sz w:val="24"/>
          <w:szCs w:val="24"/>
        </w:rPr>
        <w:t>).</w:t>
      </w:r>
      <w:r w:rsidRPr="00300FA2">
        <w:rPr>
          <w:rFonts w:ascii="Times New Roman" w:eastAsia="Times New Roman" w:hAnsi="Times New Roman" w:cs="Times New Roman"/>
          <w:sz w:val="24"/>
          <w:szCs w:val="24"/>
        </w:rPr>
        <w:t xml:space="preserve"> This is where T&amp;D should continuously carry on its </w:t>
      </w:r>
      <w:proofErr w:type="gramStart"/>
      <w:r w:rsidRPr="00300FA2">
        <w:rPr>
          <w:rFonts w:ascii="Times New Roman" w:eastAsia="Times New Roman" w:hAnsi="Times New Roman" w:cs="Times New Roman"/>
          <w:sz w:val="24"/>
          <w:szCs w:val="24"/>
        </w:rPr>
        <w:t>business like</w:t>
      </w:r>
      <w:proofErr w:type="gramEnd"/>
      <w:r w:rsidRPr="00300FA2">
        <w:rPr>
          <w:rFonts w:ascii="Times New Roman" w:eastAsia="Times New Roman" w:hAnsi="Times New Roman" w:cs="Times New Roman"/>
          <w:sz w:val="24"/>
          <w:szCs w:val="24"/>
        </w:rPr>
        <w:t xml:space="preserve"> formal training, mentorship programs and peer learning opportunities</w:t>
      </w:r>
      <w:r w:rsidR="00A045F2">
        <w:rPr>
          <w:rFonts w:ascii="Times New Roman" w:eastAsia="Times New Roman" w:hAnsi="Times New Roman" w:cs="Times New Roman"/>
          <w:sz w:val="24"/>
          <w:szCs w:val="24"/>
        </w:rPr>
        <w:t xml:space="preserve">. </w:t>
      </w:r>
      <w:r w:rsidR="00663118">
        <w:rPr>
          <w:rFonts w:ascii="Times New Roman" w:eastAsia="Times New Roman" w:hAnsi="Times New Roman" w:cs="Times New Roman"/>
          <w:sz w:val="24"/>
          <w:szCs w:val="24"/>
        </w:rPr>
        <w:t>According to (</w:t>
      </w:r>
      <w:proofErr w:type="spellStart"/>
      <w:proofErr w:type="gramStart"/>
      <w:r w:rsidR="00663118">
        <w:rPr>
          <w:rFonts w:ascii="Times New Roman" w:eastAsia="Times New Roman" w:hAnsi="Times New Roman" w:cs="Times New Roman"/>
          <w:sz w:val="24"/>
          <w:szCs w:val="24"/>
        </w:rPr>
        <w:t>Barends,E</w:t>
      </w:r>
      <w:proofErr w:type="spellEnd"/>
      <w:r w:rsidR="00663118">
        <w:rPr>
          <w:rFonts w:ascii="Times New Roman" w:eastAsia="Times New Roman" w:hAnsi="Times New Roman" w:cs="Times New Roman"/>
          <w:sz w:val="24"/>
          <w:szCs w:val="24"/>
        </w:rPr>
        <w:t>.</w:t>
      </w:r>
      <w:proofErr w:type="gramEnd"/>
      <w:r w:rsidR="00663118">
        <w:rPr>
          <w:rFonts w:ascii="Times New Roman" w:eastAsia="Times New Roman" w:hAnsi="Times New Roman" w:cs="Times New Roman"/>
          <w:sz w:val="24"/>
          <w:szCs w:val="24"/>
        </w:rPr>
        <w:t xml:space="preserve"> et al 2023</w:t>
      </w:r>
      <w:r w:rsidR="00663118" w:rsidRPr="00300FA2">
        <w:rPr>
          <w:rFonts w:ascii="Times New Roman" w:eastAsia="Times New Roman" w:hAnsi="Times New Roman" w:cs="Times New Roman"/>
          <w:sz w:val="24"/>
          <w:szCs w:val="24"/>
        </w:rPr>
        <w:t>)</w:t>
      </w:r>
      <w:r w:rsidR="00663118">
        <w:rPr>
          <w:rFonts w:ascii="Times New Roman" w:eastAsia="Times New Roman" w:hAnsi="Times New Roman" w:cs="Times New Roman"/>
          <w:sz w:val="24"/>
          <w:szCs w:val="24"/>
        </w:rPr>
        <w:t xml:space="preserve">, </w:t>
      </w:r>
      <w:r w:rsidRPr="00300FA2">
        <w:rPr>
          <w:rFonts w:ascii="Times New Roman" w:eastAsia="Times New Roman" w:hAnsi="Times New Roman" w:cs="Times New Roman"/>
          <w:sz w:val="24"/>
          <w:szCs w:val="24"/>
        </w:rPr>
        <w:t>Such opportunities increase employees' purposes and engagements at their workstations by being able to learn new skills and further broaden their knowledge for the sake of contributing to decision-making processes.</w:t>
      </w:r>
    </w:p>
    <w:p w14:paraId="50404741" w14:textId="77777777" w:rsidR="00663118" w:rsidRPr="00300FA2" w:rsidRDefault="00663118" w:rsidP="00A340D8">
      <w:pPr>
        <w:spacing w:line="360" w:lineRule="auto"/>
        <w:jc w:val="both"/>
        <w:rPr>
          <w:rFonts w:ascii="Times New Roman" w:eastAsia="Times New Roman" w:hAnsi="Times New Roman" w:cs="Times New Roman"/>
          <w:sz w:val="24"/>
          <w:szCs w:val="24"/>
        </w:rPr>
      </w:pPr>
    </w:p>
    <w:p w14:paraId="568E84B4" w14:textId="77777777" w:rsidR="00A340D8" w:rsidRPr="00300FA2" w:rsidRDefault="00A340D8" w:rsidP="00A340D8">
      <w:pPr>
        <w:spacing w:line="360" w:lineRule="auto"/>
        <w:jc w:val="both"/>
        <w:rPr>
          <w:rFonts w:ascii="Times New Roman" w:eastAsia="Times New Roman" w:hAnsi="Times New Roman" w:cs="Times New Roman"/>
          <w:b/>
          <w:sz w:val="24"/>
          <w:szCs w:val="24"/>
        </w:rPr>
      </w:pPr>
      <w:r w:rsidRPr="00300FA2">
        <w:rPr>
          <w:rFonts w:ascii="Times New Roman" w:eastAsia="Times New Roman" w:hAnsi="Times New Roman" w:cs="Times New Roman"/>
          <w:b/>
          <w:sz w:val="24"/>
          <w:szCs w:val="24"/>
        </w:rPr>
        <w:t>Assess the Effectiveness of T&amp;D Programs</w:t>
      </w:r>
    </w:p>
    <w:p w14:paraId="3485DF22" w14:textId="3ABCCBCC" w:rsidR="00A340D8" w:rsidRDefault="00A340D8" w:rsidP="00A340D8">
      <w:pPr>
        <w:spacing w:line="360" w:lineRule="auto"/>
        <w:jc w:val="both"/>
        <w:rPr>
          <w:rFonts w:ascii="Times New Roman" w:eastAsia="Times New Roman" w:hAnsi="Times New Roman" w:cs="Times New Roman"/>
          <w:sz w:val="24"/>
          <w:szCs w:val="24"/>
        </w:rPr>
      </w:pPr>
      <w:r w:rsidRPr="00300FA2">
        <w:rPr>
          <w:rFonts w:ascii="Times New Roman" w:eastAsia="Times New Roman" w:hAnsi="Times New Roman" w:cs="Times New Roman"/>
          <w:sz w:val="24"/>
          <w:szCs w:val="24"/>
        </w:rPr>
        <w:t xml:space="preserve">The influence forced by training and development programs </w:t>
      </w:r>
      <w:proofErr w:type="gramStart"/>
      <w:r w:rsidRPr="00300FA2">
        <w:rPr>
          <w:rFonts w:ascii="Times New Roman" w:eastAsia="Times New Roman" w:hAnsi="Times New Roman" w:cs="Times New Roman"/>
          <w:sz w:val="24"/>
          <w:szCs w:val="24"/>
        </w:rPr>
        <w:t>has to</w:t>
      </w:r>
      <w:proofErr w:type="gramEnd"/>
      <w:r w:rsidRPr="00300FA2">
        <w:rPr>
          <w:rFonts w:ascii="Times New Roman" w:eastAsia="Times New Roman" w:hAnsi="Times New Roman" w:cs="Times New Roman"/>
          <w:sz w:val="24"/>
          <w:szCs w:val="24"/>
        </w:rPr>
        <w:t xml:space="preserve"> be measured over the employees' performance and </w:t>
      </w:r>
      <w:proofErr w:type="spellStart"/>
      <w:r w:rsidRPr="00300FA2">
        <w:rPr>
          <w:rFonts w:ascii="Times New Roman" w:eastAsia="Times New Roman" w:hAnsi="Times New Roman" w:cs="Times New Roman"/>
          <w:sz w:val="24"/>
          <w:szCs w:val="24"/>
        </w:rPr>
        <w:t>organisation</w:t>
      </w:r>
      <w:proofErr w:type="spellEnd"/>
      <w:r w:rsidRPr="00300FA2">
        <w:rPr>
          <w:rFonts w:ascii="Times New Roman" w:eastAsia="Times New Roman" w:hAnsi="Times New Roman" w:cs="Times New Roman"/>
          <w:sz w:val="24"/>
          <w:szCs w:val="24"/>
        </w:rPr>
        <w:t xml:space="preserve"> efficiency. Thus, </w:t>
      </w:r>
      <w:proofErr w:type="spellStart"/>
      <w:r w:rsidRPr="00300FA2">
        <w:rPr>
          <w:rFonts w:ascii="Times New Roman" w:eastAsia="Times New Roman" w:hAnsi="Times New Roman" w:cs="Times New Roman"/>
          <w:sz w:val="24"/>
          <w:szCs w:val="24"/>
        </w:rPr>
        <w:t>organisations</w:t>
      </w:r>
      <w:proofErr w:type="spellEnd"/>
      <w:r w:rsidRPr="00300FA2">
        <w:rPr>
          <w:rFonts w:ascii="Times New Roman" w:eastAsia="Times New Roman" w:hAnsi="Times New Roman" w:cs="Times New Roman"/>
          <w:sz w:val="24"/>
          <w:szCs w:val="24"/>
        </w:rPr>
        <w:t xml:space="preserve"> </w:t>
      </w:r>
      <w:proofErr w:type="gramStart"/>
      <w:r w:rsidRPr="00300FA2">
        <w:rPr>
          <w:rFonts w:ascii="Times New Roman" w:eastAsia="Times New Roman" w:hAnsi="Times New Roman" w:cs="Times New Roman"/>
          <w:sz w:val="24"/>
          <w:szCs w:val="24"/>
        </w:rPr>
        <w:t>have to</w:t>
      </w:r>
      <w:proofErr w:type="gramEnd"/>
      <w:r w:rsidRPr="00300FA2">
        <w:rPr>
          <w:rFonts w:ascii="Times New Roman" w:eastAsia="Times New Roman" w:hAnsi="Times New Roman" w:cs="Times New Roman"/>
          <w:sz w:val="24"/>
          <w:szCs w:val="24"/>
        </w:rPr>
        <w:t xml:space="preserve"> develop a system to assess training effectiveness through employee feedback assessment of job performance and productivity metrics</w:t>
      </w:r>
      <w:r w:rsidR="00256AC4">
        <w:rPr>
          <w:rFonts w:ascii="Times New Roman" w:eastAsia="Times New Roman" w:hAnsi="Times New Roman" w:cs="Times New Roman"/>
          <w:sz w:val="24"/>
          <w:szCs w:val="24"/>
        </w:rPr>
        <w:t>.</w:t>
      </w:r>
      <w:r w:rsidRPr="00300FA2">
        <w:rPr>
          <w:rFonts w:ascii="Times New Roman" w:eastAsia="Times New Roman" w:hAnsi="Times New Roman" w:cs="Times New Roman"/>
          <w:sz w:val="24"/>
          <w:szCs w:val="24"/>
        </w:rPr>
        <w:t xml:space="preserve"> </w:t>
      </w:r>
      <w:r w:rsidR="00256AC4" w:rsidRPr="00300FA2">
        <w:rPr>
          <w:rFonts w:ascii="Times New Roman" w:eastAsia="Times New Roman" w:hAnsi="Times New Roman" w:cs="Times New Roman"/>
          <w:sz w:val="24"/>
          <w:szCs w:val="24"/>
        </w:rPr>
        <w:t>(</w:t>
      </w:r>
      <w:r w:rsidR="00256AC4">
        <w:rPr>
          <w:rFonts w:ascii="Times New Roman" w:eastAsia="Times New Roman" w:hAnsi="Times New Roman" w:cs="Times New Roman"/>
          <w:sz w:val="24"/>
          <w:szCs w:val="24"/>
        </w:rPr>
        <w:t>CIPD,2023a</w:t>
      </w:r>
      <w:r w:rsidR="00256AC4" w:rsidRPr="00300FA2">
        <w:rPr>
          <w:rFonts w:ascii="Times New Roman" w:eastAsia="Times New Roman" w:hAnsi="Times New Roman" w:cs="Times New Roman"/>
          <w:sz w:val="24"/>
          <w:szCs w:val="24"/>
        </w:rPr>
        <w:t>)</w:t>
      </w:r>
      <w:r w:rsidR="00256AC4">
        <w:rPr>
          <w:rFonts w:ascii="Times New Roman" w:eastAsia="Times New Roman" w:hAnsi="Times New Roman" w:cs="Times New Roman"/>
          <w:sz w:val="24"/>
          <w:szCs w:val="24"/>
        </w:rPr>
        <w:t xml:space="preserve"> suggests that r</w:t>
      </w:r>
      <w:r w:rsidRPr="00300FA2">
        <w:rPr>
          <w:rFonts w:ascii="Times New Roman" w:eastAsia="Times New Roman" w:hAnsi="Times New Roman" w:cs="Times New Roman"/>
          <w:sz w:val="24"/>
          <w:szCs w:val="24"/>
        </w:rPr>
        <w:t xml:space="preserve">egular evaluation ensures that T&amp;D programs are relevant and in line with </w:t>
      </w:r>
      <w:proofErr w:type="spellStart"/>
      <w:r w:rsidRPr="00300FA2">
        <w:rPr>
          <w:rFonts w:ascii="Times New Roman" w:eastAsia="Times New Roman" w:hAnsi="Times New Roman" w:cs="Times New Roman"/>
          <w:sz w:val="24"/>
          <w:szCs w:val="24"/>
        </w:rPr>
        <w:t>organisational</w:t>
      </w:r>
      <w:proofErr w:type="spellEnd"/>
      <w:r w:rsidRPr="00300FA2">
        <w:rPr>
          <w:rFonts w:ascii="Times New Roman" w:eastAsia="Times New Roman" w:hAnsi="Times New Roman" w:cs="Times New Roman"/>
          <w:sz w:val="24"/>
          <w:szCs w:val="24"/>
        </w:rPr>
        <w:t xml:space="preserve"> objectives and companies can improve ROIs from their employees' development by identifying those areas that can be improved in training strategies.</w:t>
      </w:r>
    </w:p>
    <w:p w14:paraId="5D6446F2" w14:textId="77777777" w:rsidR="00256AC4" w:rsidRPr="00300FA2" w:rsidRDefault="00256AC4" w:rsidP="00A340D8">
      <w:pPr>
        <w:spacing w:line="360" w:lineRule="auto"/>
        <w:jc w:val="both"/>
        <w:rPr>
          <w:rFonts w:ascii="Times New Roman" w:eastAsia="Times New Roman" w:hAnsi="Times New Roman" w:cs="Times New Roman"/>
          <w:sz w:val="24"/>
          <w:szCs w:val="24"/>
        </w:rPr>
      </w:pPr>
    </w:p>
    <w:p w14:paraId="0ECDF651" w14:textId="77777777" w:rsidR="00A340D8" w:rsidRPr="00300FA2" w:rsidRDefault="00A340D8" w:rsidP="00A340D8">
      <w:pPr>
        <w:spacing w:line="360" w:lineRule="auto"/>
        <w:jc w:val="both"/>
        <w:rPr>
          <w:rFonts w:ascii="Times New Roman" w:eastAsia="Times New Roman" w:hAnsi="Times New Roman" w:cs="Times New Roman"/>
          <w:b/>
          <w:sz w:val="24"/>
          <w:szCs w:val="24"/>
        </w:rPr>
      </w:pPr>
      <w:r w:rsidRPr="00300FA2">
        <w:rPr>
          <w:rFonts w:ascii="Times New Roman" w:eastAsia="Times New Roman" w:hAnsi="Times New Roman" w:cs="Times New Roman"/>
          <w:b/>
          <w:sz w:val="24"/>
          <w:szCs w:val="24"/>
        </w:rPr>
        <w:t>Cultivate an Atmosphere of Continuous Improvement</w:t>
      </w:r>
    </w:p>
    <w:p w14:paraId="0E6F4889" w14:textId="781C1302" w:rsidR="00A340D8" w:rsidRDefault="00A340D8" w:rsidP="00A340D8">
      <w:pPr>
        <w:spacing w:line="360" w:lineRule="auto"/>
        <w:jc w:val="both"/>
        <w:rPr>
          <w:rFonts w:ascii="Times New Roman" w:eastAsia="Times New Roman" w:hAnsi="Times New Roman" w:cs="Times New Roman"/>
          <w:sz w:val="24"/>
          <w:szCs w:val="24"/>
        </w:rPr>
      </w:pPr>
      <w:r w:rsidRPr="00300FA2">
        <w:rPr>
          <w:rFonts w:ascii="Times New Roman" w:eastAsia="Times New Roman" w:hAnsi="Times New Roman" w:cs="Times New Roman"/>
          <w:sz w:val="24"/>
          <w:szCs w:val="24"/>
        </w:rPr>
        <w:t xml:space="preserve">Training and development are occasions for continuous improvement rather than something that takes place </w:t>
      </w:r>
      <w:proofErr w:type="gramStart"/>
      <w:r w:rsidRPr="00300FA2">
        <w:rPr>
          <w:rFonts w:ascii="Times New Roman" w:eastAsia="Times New Roman" w:hAnsi="Times New Roman" w:cs="Times New Roman"/>
          <w:sz w:val="24"/>
          <w:szCs w:val="24"/>
        </w:rPr>
        <w:t>once in a while</w:t>
      </w:r>
      <w:proofErr w:type="gramEnd"/>
      <w:r w:rsidRPr="00300FA2">
        <w:rPr>
          <w:rFonts w:ascii="Times New Roman" w:eastAsia="Times New Roman" w:hAnsi="Times New Roman" w:cs="Times New Roman"/>
          <w:sz w:val="24"/>
          <w:szCs w:val="24"/>
        </w:rPr>
        <w:t xml:space="preserve">. </w:t>
      </w:r>
      <w:r w:rsidR="007828D3">
        <w:rPr>
          <w:rFonts w:ascii="Times New Roman" w:eastAsia="Times New Roman" w:hAnsi="Times New Roman" w:cs="Times New Roman"/>
          <w:sz w:val="24"/>
          <w:szCs w:val="24"/>
        </w:rPr>
        <w:t xml:space="preserve">According to (CIPD,2018), </w:t>
      </w:r>
      <w:r w:rsidR="00836312">
        <w:rPr>
          <w:rFonts w:ascii="Times New Roman" w:eastAsia="Times New Roman" w:hAnsi="Times New Roman" w:cs="Times New Roman"/>
          <w:sz w:val="24"/>
          <w:szCs w:val="24"/>
        </w:rPr>
        <w:t>T</w:t>
      </w:r>
      <w:r w:rsidRPr="00300FA2">
        <w:rPr>
          <w:rFonts w:ascii="Times New Roman" w:eastAsia="Times New Roman" w:hAnsi="Times New Roman" w:cs="Times New Roman"/>
          <w:sz w:val="24"/>
          <w:szCs w:val="24"/>
        </w:rPr>
        <w:t xml:space="preserve">his culture is very critical because it enables the employee to still have their spirit involved in personal and professional development. </w:t>
      </w:r>
      <w:r w:rsidRPr="00300FA2">
        <w:rPr>
          <w:rFonts w:ascii="Times New Roman" w:eastAsia="Times New Roman" w:hAnsi="Times New Roman" w:cs="Times New Roman"/>
          <w:sz w:val="24"/>
          <w:szCs w:val="24"/>
        </w:rPr>
        <w:lastRenderedPageBreak/>
        <w:t xml:space="preserve">An ongoing framework in pharmaceutical firms for this could include continuing education, program certification and development of competencies (Tudi et al., 2021). Such initiatives will therefore complement and support the various leadership development programs designed to develop future leaders who would be able to adapt to the industry's changing needs for capable leaders, thereby keeping the </w:t>
      </w:r>
      <w:proofErr w:type="spellStart"/>
      <w:r w:rsidRPr="00300FA2">
        <w:rPr>
          <w:rFonts w:ascii="Times New Roman" w:eastAsia="Times New Roman" w:hAnsi="Times New Roman" w:cs="Times New Roman"/>
          <w:sz w:val="24"/>
          <w:szCs w:val="24"/>
        </w:rPr>
        <w:t>organisation</w:t>
      </w:r>
      <w:proofErr w:type="spellEnd"/>
      <w:r w:rsidRPr="00300FA2">
        <w:rPr>
          <w:rFonts w:ascii="Times New Roman" w:eastAsia="Times New Roman" w:hAnsi="Times New Roman" w:cs="Times New Roman"/>
          <w:sz w:val="24"/>
          <w:szCs w:val="24"/>
        </w:rPr>
        <w:t xml:space="preserve"> well-equipped with a pipeline of leaders to propel it moving forward.</w:t>
      </w:r>
    </w:p>
    <w:p w14:paraId="1D8D0124" w14:textId="77777777" w:rsidR="00836312" w:rsidRDefault="00836312" w:rsidP="00A340D8">
      <w:pPr>
        <w:spacing w:line="360" w:lineRule="auto"/>
        <w:jc w:val="both"/>
        <w:rPr>
          <w:rFonts w:ascii="Times New Roman" w:eastAsia="Times New Roman" w:hAnsi="Times New Roman" w:cs="Times New Roman"/>
          <w:sz w:val="24"/>
          <w:szCs w:val="24"/>
        </w:rPr>
      </w:pPr>
    </w:p>
    <w:p w14:paraId="2F4F9C63" w14:textId="77777777" w:rsidR="00836312" w:rsidRDefault="00836312" w:rsidP="00A340D8">
      <w:pPr>
        <w:spacing w:line="360" w:lineRule="auto"/>
        <w:jc w:val="both"/>
        <w:rPr>
          <w:rFonts w:ascii="Times New Roman" w:eastAsia="Times New Roman" w:hAnsi="Times New Roman" w:cs="Times New Roman"/>
          <w:sz w:val="24"/>
          <w:szCs w:val="24"/>
        </w:rPr>
      </w:pPr>
    </w:p>
    <w:p w14:paraId="5B21D636" w14:textId="77777777" w:rsidR="00836312" w:rsidRPr="00300FA2" w:rsidRDefault="00836312" w:rsidP="00A340D8">
      <w:pPr>
        <w:spacing w:line="360" w:lineRule="auto"/>
        <w:jc w:val="both"/>
        <w:rPr>
          <w:rFonts w:ascii="Times New Roman" w:eastAsia="Times New Roman" w:hAnsi="Times New Roman" w:cs="Times New Roman"/>
          <w:sz w:val="24"/>
          <w:szCs w:val="24"/>
        </w:rPr>
      </w:pPr>
    </w:p>
    <w:p w14:paraId="5E3E71B4" w14:textId="77777777" w:rsidR="00A340D8" w:rsidRPr="00300FA2" w:rsidRDefault="00A340D8" w:rsidP="00A340D8">
      <w:pPr>
        <w:spacing w:line="360" w:lineRule="auto"/>
        <w:jc w:val="both"/>
        <w:rPr>
          <w:rFonts w:ascii="Times New Roman" w:eastAsia="Times New Roman" w:hAnsi="Times New Roman" w:cs="Times New Roman"/>
          <w:b/>
          <w:sz w:val="24"/>
          <w:szCs w:val="24"/>
        </w:rPr>
      </w:pPr>
      <w:r w:rsidRPr="00300FA2">
        <w:rPr>
          <w:rFonts w:ascii="Times New Roman" w:eastAsia="Times New Roman" w:hAnsi="Times New Roman" w:cs="Times New Roman"/>
          <w:b/>
          <w:sz w:val="24"/>
          <w:szCs w:val="24"/>
        </w:rPr>
        <w:t xml:space="preserve">5.4 Future Implications </w:t>
      </w:r>
    </w:p>
    <w:p w14:paraId="1C9D009A" w14:textId="07D3EB5B" w:rsidR="00A340D8" w:rsidRPr="00300FA2" w:rsidRDefault="00A340D8" w:rsidP="00A340D8">
      <w:pPr>
        <w:spacing w:line="360" w:lineRule="auto"/>
        <w:jc w:val="both"/>
        <w:rPr>
          <w:rFonts w:ascii="Times New Roman" w:eastAsia="Times New Roman" w:hAnsi="Times New Roman" w:cs="Times New Roman"/>
          <w:sz w:val="24"/>
          <w:szCs w:val="24"/>
        </w:rPr>
      </w:pPr>
      <w:r w:rsidRPr="00300FA2">
        <w:rPr>
          <w:rFonts w:ascii="Times New Roman" w:eastAsia="Times New Roman" w:hAnsi="Times New Roman" w:cs="Times New Roman"/>
          <w:sz w:val="24"/>
          <w:szCs w:val="24"/>
        </w:rPr>
        <w:t xml:space="preserve">When implemented in the right manner, training and development in the pharmaceutical sector will have a major long-lasting effect because such practice will </w:t>
      </w:r>
      <w:proofErr w:type="gramStart"/>
      <w:r w:rsidRPr="00300FA2">
        <w:rPr>
          <w:rFonts w:ascii="Times New Roman" w:eastAsia="Times New Roman" w:hAnsi="Times New Roman" w:cs="Times New Roman"/>
          <w:sz w:val="24"/>
          <w:szCs w:val="24"/>
        </w:rPr>
        <w:t>remain</w:t>
      </w:r>
      <w:proofErr w:type="gramEnd"/>
      <w:r w:rsidRPr="00300FA2">
        <w:rPr>
          <w:rFonts w:ascii="Times New Roman" w:eastAsia="Times New Roman" w:hAnsi="Times New Roman" w:cs="Times New Roman"/>
          <w:sz w:val="24"/>
          <w:szCs w:val="24"/>
        </w:rPr>
        <w:t xml:space="preserve"> continually shaping </w:t>
      </w:r>
      <w:proofErr w:type="spellStart"/>
      <w:r w:rsidRPr="00300FA2">
        <w:rPr>
          <w:rFonts w:ascii="Times New Roman" w:eastAsia="Times New Roman" w:hAnsi="Times New Roman" w:cs="Times New Roman"/>
          <w:sz w:val="24"/>
          <w:szCs w:val="24"/>
        </w:rPr>
        <w:t>organisational</w:t>
      </w:r>
      <w:proofErr w:type="spellEnd"/>
      <w:r w:rsidRPr="00300FA2">
        <w:rPr>
          <w:rFonts w:ascii="Times New Roman" w:eastAsia="Times New Roman" w:hAnsi="Times New Roman" w:cs="Times New Roman"/>
          <w:sz w:val="24"/>
          <w:szCs w:val="24"/>
        </w:rPr>
        <w:t xml:space="preserve"> performance as well as success. There will come a time when T&amp;D will sustain its pace because it provides the employees with the required skills and knowledge to adjust or accommodate new technologies and regulatory changes alongside the market demands. Another continuous advancement of pharmaceutical discovery and innovation means that continuous education and skill development are necessary for people to cope with a constantly changing environment. Although the emphasis on employee retention and involvement is often in the present, T&amp;D programs of the future must necessarily be </w:t>
      </w:r>
      <w:proofErr w:type="spellStart"/>
      <w:r w:rsidRPr="00300FA2">
        <w:rPr>
          <w:rFonts w:ascii="Times New Roman" w:eastAsia="Times New Roman" w:hAnsi="Times New Roman" w:cs="Times New Roman"/>
          <w:sz w:val="24"/>
          <w:szCs w:val="24"/>
        </w:rPr>
        <w:t>personalised</w:t>
      </w:r>
      <w:proofErr w:type="spellEnd"/>
      <w:r w:rsidRPr="00300FA2">
        <w:rPr>
          <w:rFonts w:ascii="Times New Roman" w:eastAsia="Times New Roman" w:hAnsi="Times New Roman" w:cs="Times New Roman"/>
          <w:sz w:val="24"/>
          <w:szCs w:val="24"/>
        </w:rPr>
        <w:t xml:space="preserve"> and congruent with the individual career goals to contribute to satisfaction and equity concerning jobs. </w:t>
      </w:r>
      <w:proofErr w:type="spellStart"/>
      <w:r w:rsidRPr="00300FA2">
        <w:rPr>
          <w:rFonts w:ascii="Times New Roman" w:eastAsia="Times New Roman" w:hAnsi="Times New Roman" w:cs="Times New Roman"/>
          <w:sz w:val="24"/>
          <w:szCs w:val="24"/>
        </w:rPr>
        <w:t>Organisations</w:t>
      </w:r>
      <w:proofErr w:type="spellEnd"/>
      <w:r w:rsidRPr="00300FA2">
        <w:rPr>
          <w:rFonts w:ascii="Times New Roman" w:eastAsia="Times New Roman" w:hAnsi="Times New Roman" w:cs="Times New Roman"/>
          <w:sz w:val="24"/>
          <w:szCs w:val="24"/>
        </w:rPr>
        <w:t xml:space="preserve"> having a clear investment in </w:t>
      </w:r>
      <w:r w:rsidR="00E80412" w:rsidRPr="00300FA2">
        <w:rPr>
          <w:rFonts w:ascii="Times New Roman" w:eastAsia="Times New Roman" w:hAnsi="Times New Roman" w:cs="Times New Roman"/>
          <w:sz w:val="24"/>
          <w:szCs w:val="24"/>
        </w:rPr>
        <w:t>recognized</w:t>
      </w:r>
      <w:r w:rsidRPr="00300FA2">
        <w:rPr>
          <w:rFonts w:ascii="Times New Roman" w:eastAsia="Times New Roman" w:hAnsi="Times New Roman" w:cs="Times New Roman"/>
          <w:sz w:val="24"/>
          <w:szCs w:val="24"/>
        </w:rPr>
        <w:t xml:space="preserve"> targeted T&amp;D will show a higher incidence of productivity increases, improvement in compliance, and much more adaptive workers. Digital learning platforms coupled with AI-based training methods will be the future avenues that will alter the face of how </w:t>
      </w:r>
      <w:proofErr w:type="spellStart"/>
      <w:r w:rsidRPr="00300FA2">
        <w:rPr>
          <w:rFonts w:ascii="Times New Roman" w:eastAsia="Times New Roman" w:hAnsi="Times New Roman" w:cs="Times New Roman"/>
          <w:sz w:val="24"/>
          <w:szCs w:val="24"/>
        </w:rPr>
        <w:t>organisations</w:t>
      </w:r>
      <w:proofErr w:type="spellEnd"/>
      <w:r w:rsidRPr="00300FA2">
        <w:rPr>
          <w:rFonts w:ascii="Times New Roman" w:eastAsia="Times New Roman" w:hAnsi="Times New Roman" w:cs="Times New Roman"/>
          <w:sz w:val="24"/>
          <w:szCs w:val="24"/>
        </w:rPr>
        <w:t xml:space="preserve"> offer training.</w:t>
      </w:r>
    </w:p>
    <w:p w14:paraId="00000074" w14:textId="77777777" w:rsidR="000A78CA" w:rsidRPr="00300FA2" w:rsidRDefault="000A78CA" w:rsidP="00A340D8">
      <w:pPr>
        <w:spacing w:line="360" w:lineRule="auto"/>
        <w:rPr>
          <w:rFonts w:ascii="Times New Roman" w:eastAsia="Times New Roman" w:hAnsi="Times New Roman" w:cs="Times New Roman"/>
          <w:sz w:val="24"/>
          <w:szCs w:val="24"/>
        </w:rPr>
      </w:pPr>
    </w:p>
    <w:p w14:paraId="00000075" w14:textId="77777777" w:rsidR="000A78CA" w:rsidRPr="00300FA2" w:rsidRDefault="00825902">
      <w:pPr>
        <w:spacing w:line="360" w:lineRule="auto"/>
        <w:rPr>
          <w:rFonts w:ascii="Times New Roman" w:eastAsia="Times New Roman" w:hAnsi="Times New Roman" w:cs="Times New Roman"/>
          <w:b/>
          <w:sz w:val="24"/>
          <w:szCs w:val="24"/>
        </w:rPr>
      </w:pPr>
      <w:r w:rsidRPr="00300FA2">
        <w:rPr>
          <w:rFonts w:ascii="Times New Roman" w:hAnsi="Times New Roman" w:cs="Times New Roman"/>
        </w:rPr>
        <w:br w:type="page"/>
      </w:r>
    </w:p>
    <w:p w14:paraId="575BCAEE" w14:textId="63372475" w:rsidR="003039CA" w:rsidRPr="003039CA" w:rsidRDefault="003039CA" w:rsidP="006F7140">
      <w:pPr>
        <w:spacing w:after="240" w:line="360" w:lineRule="auto"/>
        <w:jc w:val="both"/>
        <w:rPr>
          <w:rFonts w:asciiTheme="majorBidi" w:hAnsiTheme="majorBidi" w:cstheme="majorBidi"/>
          <w:b/>
          <w:bCs/>
          <w:sz w:val="32"/>
          <w:szCs w:val="32"/>
        </w:rPr>
      </w:pPr>
      <w:r w:rsidRPr="003039CA">
        <w:rPr>
          <w:rFonts w:asciiTheme="majorBidi" w:hAnsiTheme="majorBidi" w:cstheme="majorBidi"/>
          <w:b/>
          <w:bCs/>
          <w:sz w:val="32"/>
          <w:szCs w:val="32"/>
        </w:rPr>
        <w:lastRenderedPageBreak/>
        <w:t xml:space="preserve">Bibliography </w:t>
      </w:r>
    </w:p>
    <w:p w14:paraId="00EAFBE9"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p>
    <w:p w14:paraId="51CEC15B" w14:textId="77777777" w:rsidR="003039CA" w:rsidRPr="00807ACF" w:rsidRDefault="003039CA" w:rsidP="006F7140">
      <w:pPr>
        <w:spacing w:after="240" w:line="360" w:lineRule="auto"/>
        <w:jc w:val="both"/>
        <w:rPr>
          <w:rFonts w:asciiTheme="majorBidi" w:hAnsiTheme="majorBidi" w:cstheme="majorBidi"/>
          <w:sz w:val="24"/>
          <w:szCs w:val="24"/>
        </w:rPr>
      </w:pPr>
      <w:r w:rsidRPr="00807ACF">
        <w:rPr>
          <w:rFonts w:asciiTheme="majorBidi" w:hAnsiTheme="majorBidi" w:cstheme="majorBidi"/>
          <w:sz w:val="24"/>
          <w:szCs w:val="24"/>
        </w:rPr>
        <w:t xml:space="preserve">Admin (2022). </w:t>
      </w:r>
      <w:r w:rsidRPr="00807ACF">
        <w:rPr>
          <w:rFonts w:asciiTheme="majorBidi" w:hAnsiTheme="majorBidi" w:cstheme="majorBidi"/>
          <w:i/>
          <w:sz w:val="24"/>
          <w:szCs w:val="24"/>
        </w:rPr>
        <w:t>What is Quantitative Research | Its Methods - Insights Opinion</w:t>
      </w:r>
      <w:r w:rsidRPr="00807ACF">
        <w:rPr>
          <w:rFonts w:asciiTheme="majorBidi" w:hAnsiTheme="majorBidi" w:cstheme="majorBidi"/>
          <w:sz w:val="24"/>
          <w:szCs w:val="24"/>
        </w:rPr>
        <w:t xml:space="preserve">. [online] Market Research &amp; Data Collection Services Company | Data Analytics Consulting - </w:t>
      </w:r>
      <w:proofErr w:type="spellStart"/>
      <w:r w:rsidRPr="00807ACF">
        <w:rPr>
          <w:rFonts w:asciiTheme="majorBidi" w:hAnsiTheme="majorBidi" w:cstheme="majorBidi"/>
          <w:sz w:val="24"/>
          <w:szCs w:val="24"/>
        </w:rPr>
        <w:t>InsightsOpinion</w:t>
      </w:r>
      <w:proofErr w:type="spellEnd"/>
      <w:r w:rsidRPr="00807ACF">
        <w:rPr>
          <w:rFonts w:asciiTheme="majorBidi" w:hAnsiTheme="majorBidi" w:cstheme="majorBidi"/>
          <w:sz w:val="24"/>
          <w:szCs w:val="24"/>
        </w:rPr>
        <w:t>. Available at: https://insightsopinion.com/quantitative-research/what-is-quantitative-research-its-definition-methods-examples/.</w:t>
      </w:r>
    </w:p>
    <w:p w14:paraId="03DCA43E" w14:textId="77777777" w:rsidR="003039CA" w:rsidRPr="00807ACF" w:rsidRDefault="003039CA" w:rsidP="00A340D8">
      <w:pPr>
        <w:spacing w:after="240" w:line="360" w:lineRule="auto"/>
        <w:jc w:val="both"/>
        <w:rPr>
          <w:rFonts w:asciiTheme="majorBidi" w:eastAsia="Times New Roman" w:hAnsiTheme="majorBidi" w:cstheme="majorBidi"/>
          <w:sz w:val="24"/>
          <w:szCs w:val="24"/>
        </w:rPr>
      </w:pPr>
      <w:r w:rsidRPr="00807ACF">
        <w:rPr>
          <w:rFonts w:asciiTheme="majorBidi" w:eastAsia="Times New Roman" w:hAnsiTheme="majorBidi" w:cstheme="majorBidi"/>
          <w:sz w:val="24"/>
          <w:szCs w:val="24"/>
        </w:rPr>
        <w:t xml:space="preserve">Agrawal, R. and Pandey, N. (2024). </w:t>
      </w:r>
      <w:r w:rsidRPr="0096294A">
        <w:rPr>
          <w:rFonts w:asciiTheme="majorBidi" w:eastAsia="Times New Roman" w:hAnsiTheme="majorBidi" w:cstheme="majorBidi"/>
          <w:i/>
          <w:iCs/>
          <w:sz w:val="24"/>
          <w:szCs w:val="24"/>
        </w:rPr>
        <w:t xml:space="preserve">Customizing AI Assistants for Industry-Specific Operational Excellence: Case Studies and Empirical Evaluation. </w:t>
      </w:r>
      <w:r w:rsidRPr="0096294A">
        <w:rPr>
          <w:rFonts w:asciiTheme="majorBidi" w:eastAsia="Times New Roman" w:hAnsiTheme="majorBidi" w:cstheme="majorBidi"/>
          <w:iCs/>
          <w:sz w:val="24"/>
          <w:szCs w:val="24"/>
        </w:rPr>
        <w:t>International Research Journal of Modernization in Engineering Technology and Science</w:t>
      </w:r>
      <w:r w:rsidRPr="00807ACF">
        <w:rPr>
          <w:rFonts w:asciiTheme="majorBidi" w:eastAsia="Times New Roman" w:hAnsiTheme="majorBidi" w:cstheme="majorBidi"/>
          <w:sz w:val="24"/>
          <w:szCs w:val="24"/>
        </w:rPr>
        <w:t xml:space="preserve">. </w:t>
      </w:r>
      <w:proofErr w:type="spellStart"/>
      <w:proofErr w:type="gramStart"/>
      <w:r w:rsidRPr="00807ACF">
        <w:rPr>
          <w:rFonts w:asciiTheme="majorBidi" w:eastAsia="Times New Roman" w:hAnsiTheme="majorBidi" w:cstheme="majorBidi"/>
          <w:sz w:val="24"/>
          <w:szCs w:val="24"/>
        </w:rPr>
        <w:t>doi:https</w:t>
      </w:r>
      <w:proofErr w:type="spellEnd"/>
      <w:r w:rsidRPr="00807ACF">
        <w:rPr>
          <w:rFonts w:asciiTheme="majorBidi" w:eastAsia="Times New Roman" w:hAnsiTheme="majorBidi" w:cstheme="majorBidi"/>
          <w:sz w:val="24"/>
          <w:szCs w:val="24"/>
        </w:rPr>
        <w:t>://doi.org/10.56726/irjmets50542</w:t>
      </w:r>
      <w:proofErr w:type="gramEnd"/>
      <w:r w:rsidRPr="00807ACF">
        <w:rPr>
          <w:rFonts w:asciiTheme="majorBidi" w:eastAsia="Times New Roman" w:hAnsiTheme="majorBidi" w:cstheme="majorBidi"/>
          <w:sz w:val="24"/>
          <w:szCs w:val="24"/>
        </w:rPr>
        <w:t>.</w:t>
      </w:r>
    </w:p>
    <w:p w14:paraId="429597D8" w14:textId="0C9C4426" w:rsidR="003039CA" w:rsidRPr="00807ACF" w:rsidRDefault="003039CA" w:rsidP="006F7140">
      <w:pPr>
        <w:spacing w:after="240" w:line="360" w:lineRule="auto"/>
        <w:jc w:val="both"/>
        <w:rPr>
          <w:rFonts w:asciiTheme="majorBidi" w:hAnsiTheme="majorBidi" w:cstheme="majorBidi"/>
          <w:sz w:val="24"/>
          <w:szCs w:val="24"/>
        </w:rPr>
      </w:pPr>
      <w:r w:rsidRPr="00807ACF">
        <w:rPr>
          <w:rFonts w:asciiTheme="majorBidi" w:hAnsiTheme="majorBidi" w:cstheme="majorBidi"/>
          <w:sz w:val="24"/>
          <w:szCs w:val="24"/>
        </w:rPr>
        <w:t xml:space="preserve">Ahmed, N. and Weir, D. (2024). The Journey of a Yemeni Female Entrepreneur: </w:t>
      </w:r>
      <w:r w:rsidRPr="0096294A">
        <w:rPr>
          <w:rFonts w:asciiTheme="majorBidi" w:hAnsiTheme="majorBidi" w:cstheme="majorBidi"/>
          <w:i/>
          <w:iCs/>
          <w:sz w:val="24"/>
          <w:szCs w:val="24"/>
        </w:rPr>
        <w:t xml:space="preserve">An Intermittent and Ambiguous </w:t>
      </w:r>
      <w:proofErr w:type="spellStart"/>
      <w:r w:rsidRPr="0096294A">
        <w:rPr>
          <w:rFonts w:asciiTheme="majorBidi" w:hAnsiTheme="majorBidi" w:cstheme="majorBidi"/>
          <w:i/>
          <w:iCs/>
          <w:sz w:val="24"/>
          <w:szCs w:val="24"/>
        </w:rPr>
        <w:t>Rihla</w:t>
      </w:r>
      <w:proofErr w:type="spellEnd"/>
      <w:r w:rsidRPr="0096294A">
        <w:rPr>
          <w:rFonts w:asciiTheme="majorBidi" w:hAnsiTheme="majorBidi" w:cstheme="majorBidi"/>
          <w:i/>
          <w:iCs/>
          <w:sz w:val="24"/>
          <w:szCs w:val="24"/>
        </w:rPr>
        <w:t xml:space="preserve"> </w:t>
      </w:r>
      <w:r w:rsidRPr="0096294A">
        <w:rPr>
          <w:rFonts w:asciiTheme="majorBidi" w:hAnsiTheme="majorBidi" w:cstheme="majorBidi"/>
          <w:sz w:val="24"/>
          <w:szCs w:val="24"/>
        </w:rPr>
        <w:t>Springer eBooks</w:t>
      </w:r>
      <w:r w:rsidRPr="0096294A">
        <w:rPr>
          <w:rFonts w:asciiTheme="majorBidi" w:hAnsiTheme="majorBidi" w:cstheme="majorBidi"/>
          <w:i/>
          <w:iCs/>
          <w:sz w:val="24"/>
          <w:szCs w:val="24"/>
        </w:rPr>
        <w:t>,</w:t>
      </w:r>
      <w:r w:rsidRPr="00807ACF">
        <w:rPr>
          <w:rFonts w:asciiTheme="majorBidi" w:hAnsiTheme="majorBidi" w:cstheme="majorBidi"/>
          <w:sz w:val="24"/>
          <w:szCs w:val="24"/>
        </w:rPr>
        <w:t xml:space="preserve"> pp.291–306. </w:t>
      </w:r>
      <w:proofErr w:type="spellStart"/>
      <w:proofErr w:type="gramStart"/>
      <w:r w:rsidRPr="00807ACF">
        <w:rPr>
          <w:rFonts w:asciiTheme="majorBidi" w:hAnsiTheme="majorBidi" w:cstheme="majorBidi"/>
          <w:sz w:val="24"/>
          <w:szCs w:val="24"/>
        </w:rPr>
        <w:t>doi:https</w:t>
      </w:r>
      <w:proofErr w:type="spellEnd"/>
      <w:r w:rsidRPr="00807ACF">
        <w:rPr>
          <w:rFonts w:asciiTheme="majorBidi" w:hAnsiTheme="majorBidi" w:cstheme="majorBidi"/>
          <w:sz w:val="24"/>
          <w:szCs w:val="24"/>
        </w:rPr>
        <w:t>://doi.org/10.1007/978-3-031-34067-3_12</w:t>
      </w:r>
      <w:proofErr w:type="gramEnd"/>
      <w:r w:rsidRPr="00807ACF">
        <w:rPr>
          <w:rFonts w:asciiTheme="majorBidi" w:hAnsiTheme="majorBidi" w:cstheme="majorBidi"/>
          <w:sz w:val="24"/>
          <w:szCs w:val="24"/>
        </w:rPr>
        <w:t>.</w:t>
      </w:r>
    </w:p>
    <w:p w14:paraId="7FEF1195"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t>Ali, M., Ullah, M.S. and Haque, A. (2023</w:t>
      </w:r>
      <w:r w:rsidRPr="0096294A">
        <w:rPr>
          <w:rFonts w:asciiTheme="majorBidi" w:eastAsia="Times New Roman" w:hAnsiTheme="majorBidi" w:cstheme="majorBidi"/>
          <w:i/>
          <w:iCs/>
          <w:color w:val="000000"/>
          <w:sz w:val="24"/>
          <w:szCs w:val="24"/>
        </w:rPr>
        <w:t>). Effect of Transactional and Transformational Leadership on Talent engagement: Mediating Role of Talent Development</w:t>
      </w:r>
      <w:r w:rsidRPr="00807ACF">
        <w:rPr>
          <w:rFonts w:asciiTheme="majorBidi" w:eastAsia="Times New Roman" w:hAnsiTheme="majorBidi" w:cstheme="majorBidi"/>
          <w:color w:val="000000"/>
          <w:sz w:val="24"/>
          <w:szCs w:val="24"/>
        </w:rPr>
        <w:t xml:space="preserve">. </w:t>
      </w:r>
      <w:r w:rsidRPr="0096294A">
        <w:rPr>
          <w:rFonts w:asciiTheme="majorBidi" w:eastAsia="Times New Roman" w:hAnsiTheme="majorBidi" w:cstheme="majorBidi"/>
          <w:iCs/>
          <w:color w:val="000000"/>
          <w:sz w:val="24"/>
          <w:szCs w:val="24"/>
        </w:rPr>
        <w:t>Global Business and Organizational Excellence,</w:t>
      </w:r>
      <w:r w:rsidRPr="00807ACF">
        <w:rPr>
          <w:rFonts w:asciiTheme="majorBidi" w:eastAsia="Times New Roman" w:hAnsiTheme="majorBidi" w:cstheme="majorBidi"/>
          <w:color w:val="000000"/>
          <w:sz w:val="24"/>
          <w:szCs w:val="24"/>
        </w:rPr>
        <w:t xml:space="preserve"> 42(6). </w:t>
      </w:r>
      <w:proofErr w:type="spellStart"/>
      <w:proofErr w:type="gramStart"/>
      <w:r w:rsidRPr="00807ACF">
        <w:rPr>
          <w:rFonts w:asciiTheme="majorBidi" w:eastAsia="Times New Roman" w:hAnsiTheme="majorBidi" w:cstheme="majorBidi"/>
          <w:color w:val="000000"/>
          <w:sz w:val="24"/>
          <w:szCs w:val="24"/>
        </w:rPr>
        <w:t>doi:https</w:t>
      </w:r>
      <w:proofErr w:type="spellEnd"/>
      <w:r w:rsidRPr="00807ACF">
        <w:rPr>
          <w:rFonts w:asciiTheme="majorBidi" w:eastAsia="Times New Roman" w:hAnsiTheme="majorBidi" w:cstheme="majorBidi"/>
          <w:color w:val="000000"/>
          <w:sz w:val="24"/>
          <w:szCs w:val="24"/>
        </w:rPr>
        <w:t>://doi.org/10.1002/joe.22214</w:t>
      </w:r>
      <w:proofErr w:type="gramEnd"/>
      <w:r w:rsidRPr="00807ACF">
        <w:rPr>
          <w:rFonts w:asciiTheme="majorBidi" w:eastAsia="Times New Roman" w:hAnsiTheme="majorBidi" w:cstheme="majorBidi"/>
          <w:color w:val="000000"/>
          <w:sz w:val="24"/>
          <w:szCs w:val="24"/>
        </w:rPr>
        <w:t>.</w:t>
      </w:r>
    </w:p>
    <w:p w14:paraId="11827259" w14:textId="77777777" w:rsidR="003039CA" w:rsidRPr="00807ACF" w:rsidRDefault="003039CA" w:rsidP="003828F1">
      <w:pPr>
        <w:spacing w:after="160" w:line="278" w:lineRule="auto"/>
        <w:rPr>
          <w:rFonts w:asciiTheme="majorBidi" w:hAnsiTheme="majorBidi" w:cstheme="majorBidi"/>
          <w:sz w:val="24"/>
          <w:szCs w:val="24"/>
        </w:rPr>
      </w:pPr>
      <w:r w:rsidRPr="00807ACF">
        <w:rPr>
          <w:rFonts w:asciiTheme="majorBidi" w:hAnsiTheme="majorBidi" w:cstheme="majorBidi"/>
          <w:sz w:val="24"/>
          <w:szCs w:val="24"/>
        </w:rPr>
        <w:t xml:space="preserve">Armstrong, M. and Taylor, S. (2014) </w:t>
      </w:r>
      <w:r w:rsidRPr="00807ACF">
        <w:rPr>
          <w:rFonts w:asciiTheme="majorBidi" w:hAnsiTheme="majorBidi" w:cstheme="majorBidi"/>
          <w:i/>
          <w:iCs/>
          <w:sz w:val="24"/>
          <w:szCs w:val="24"/>
        </w:rPr>
        <w:t>Armstrong’s handbook of human resource management practice</w:t>
      </w:r>
      <w:r w:rsidRPr="00807ACF">
        <w:rPr>
          <w:rFonts w:asciiTheme="majorBidi" w:hAnsiTheme="majorBidi" w:cstheme="majorBidi"/>
          <w:sz w:val="24"/>
          <w:szCs w:val="24"/>
        </w:rPr>
        <w:t xml:space="preserve">. 13th edition. London: Kogan Page. </w:t>
      </w:r>
      <w:proofErr w:type="spellStart"/>
      <w:r w:rsidRPr="00807ACF">
        <w:rPr>
          <w:rFonts w:asciiTheme="majorBidi" w:hAnsiTheme="majorBidi" w:cstheme="majorBidi"/>
          <w:sz w:val="24"/>
          <w:szCs w:val="24"/>
        </w:rPr>
        <w:t>Availabe</w:t>
      </w:r>
      <w:proofErr w:type="spellEnd"/>
      <w:r w:rsidRPr="00807ACF">
        <w:rPr>
          <w:rFonts w:asciiTheme="majorBidi" w:hAnsiTheme="majorBidi" w:cstheme="majorBidi"/>
          <w:sz w:val="24"/>
          <w:szCs w:val="24"/>
        </w:rPr>
        <w:t xml:space="preserve"> at: </w:t>
      </w:r>
      <w:hyperlink r:id="rId15" w:history="1">
        <w:r w:rsidRPr="00807ACF">
          <w:rPr>
            <w:rStyle w:val="Hyperlink"/>
            <w:rFonts w:asciiTheme="majorBidi" w:hAnsiTheme="majorBidi" w:cstheme="majorBidi"/>
            <w:sz w:val="24"/>
            <w:szCs w:val="24"/>
          </w:rPr>
          <w:t>https://librarysearch.uwtsd.ac.uk/permalink/44WHELF_UWTSD/tj3s4p/alma99100107649002421</w:t>
        </w:r>
      </w:hyperlink>
      <w:r w:rsidRPr="00807ACF">
        <w:rPr>
          <w:rFonts w:asciiTheme="majorBidi" w:hAnsiTheme="majorBidi" w:cstheme="majorBidi"/>
          <w:sz w:val="24"/>
          <w:szCs w:val="24"/>
        </w:rPr>
        <w:t xml:space="preserve"> </w:t>
      </w:r>
    </w:p>
    <w:p w14:paraId="5469857D"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proofErr w:type="spellStart"/>
      <w:r w:rsidRPr="00807ACF">
        <w:rPr>
          <w:rFonts w:asciiTheme="majorBidi" w:eastAsia="Times New Roman" w:hAnsiTheme="majorBidi" w:cstheme="majorBidi"/>
          <w:color w:val="000000"/>
          <w:sz w:val="24"/>
          <w:szCs w:val="24"/>
        </w:rPr>
        <w:t>Ashmond</w:t>
      </w:r>
      <w:proofErr w:type="spellEnd"/>
      <w:r w:rsidRPr="00807ACF">
        <w:rPr>
          <w:rFonts w:asciiTheme="majorBidi" w:eastAsia="Times New Roman" w:hAnsiTheme="majorBidi" w:cstheme="majorBidi"/>
          <w:color w:val="000000"/>
          <w:sz w:val="24"/>
          <w:szCs w:val="24"/>
        </w:rPr>
        <w:t xml:space="preserve">, B., Opoku-Danso, A. and Asiedu Owusu, R. (2022). </w:t>
      </w:r>
      <w:r w:rsidRPr="0096294A">
        <w:rPr>
          <w:rFonts w:asciiTheme="majorBidi" w:eastAsia="Times New Roman" w:hAnsiTheme="majorBidi" w:cstheme="majorBidi"/>
          <w:i/>
          <w:iCs/>
          <w:color w:val="000000"/>
          <w:sz w:val="24"/>
          <w:szCs w:val="24"/>
        </w:rPr>
        <w:t>Human Resource Development Practices and Employees’ Performance in a Ghanaian University: A Case of the University of Cape Coast</w:t>
      </w:r>
      <w:r w:rsidRPr="00807ACF">
        <w:rPr>
          <w:rFonts w:asciiTheme="majorBidi" w:eastAsia="Times New Roman" w:hAnsiTheme="majorBidi" w:cstheme="majorBidi"/>
          <w:color w:val="000000"/>
          <w:sz w:val="24"/>
          <w:szCs w:val="24"/>
        </w:rPr>
        <w:t xml:space="preserve">. </w:t>
      </w:r>
      <w:r w:rsidRPr="0096294A">
        <w:rPr>
          <w:rFonts w:asciiTheme="majorBidi" w:eastAsia="Times New Roman" w:hAnsiTheme="majorBidi" w:cstheme="majorBidi"/>
          <w:iCs/>
          <w:color w:val="000000"/>
          <w:sz w:val="24"/>
          <w:szCs w:val="24"/>
        </w:rPr>
        <w:t>Journal of Human Resource and Sustainability Studies</w:t>
      </w:r>
      <w:r w:rsidRPr="00807ACF">
        <w:rPr>
          <w:rFonts w:asciiTheme="majorBidi" w:eastAsia="Times New Roman" w:hAnsiTheme="majorBidi" w:cstheme="majorBidi"/>
          <w:color w:val="000000"/>
          <w:sz w:val="24"/>
          <w:szCs w:val="24"/>
        </w:rPr>
        <w:t xml:space="preserve">, 10(01), pp.77–97. </w:t>
      </w:r>
      <w:proofErr w:type="spellStart"/>
      <w:r w:rsidRPr="00807ACF">
        <w:rPr>
          <w:rFonts w:asciiTheme="majorBidi" w:eastAsia="Times New Roman" w:hAnsiTheme="majorBidi" w:cstheme="majorBidi"/>
          <w:color w:val="000000"/>
          <w:sz w:val="24"/>
          <w:szCs w:val="24"/>
        </w:rPr>
        <w:t>doi</w:t>
      </w:r>
      <w:proofErr w:type="spellEnd"/>
      <w:r w:rsidRPr="00807ACF">
        <w:rPr>
          <w:rFonts w:asciiTheme="majorBidi" w:eastAsia="Times New Roman" w:hAnsiTheme="majorBidi" w:cstheme="majorBidi"/>
          <w:color w:val="000000"/>
          <w:sz w:val="24"/>
          <w:szCs w:val="24"/>
        </w:rPr>
        <w:t xml:space="preserve">: </w:t>
      </w:r>
      <w:hyperlink r:id="rId16">
        <w:r w:rsidRPr="00807ACF">
          <w:rPr>
            <w:rFonts w:asciiTheme="majorBidi" w:eastAsia="Times New Roman" w:hAnsiTheme="majorBidi" w:cstheme="majorBidi"/>
            <w:color w:val="0000FF"/>
            <w:sz w:val="24"/>
            <w:szCs w:val="24"/>
            <w:u w:val="single"/>
          </w:rPr>
          <w:t>https://doi.org/10.4236/jhrss.2022.101006</w:t>
        </w:r>
      </w:hyperlink>
      <w:r w:rsidRPr="00807ACF">
        <w:rPr>
          <w:rFonts w:asciiTheme="majorBidi" w:eastAsia="Times New Roman" w:hAnsiTheme="majorBidi" w:cstheme="majorBidi"/>
          <w:color w:val="000000"/>
          <w:sz w:val="24"/>
          <w:szCs w:val="24"/>
        </w:rPr>
        <w:t>.</w:t>
      </w:r>
    </w:p>
    <w:p w14:paraId="6F32FF59"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t xml:space="preserve">Austin, D. and Hayford, T. (2021). </w:t>
      </w:r>
      <w:r w:rsidRPr="00807ACF">
        <w:rPr>
          <w:rFonts w:asciiTheme="majorBidi" w:eastAsia="Times New Roman" w:hAnsiTheme="majorBidi" w:cstheme="majorBidi"/>
          <w:i/>
          <w:color w:val="000000"/>
          <w:sz w:val="24"/>
          <w:szCs w:val="24"/>
        </w:rPr>
        <w:t xml:space="preserve">Research and Development in the Pharmaceutical </w:t>
      </w:r>
      <w:proofErr w:type="gramStart"/>
      <w:r w:rsidRPr="00807ACF">
        <w:rPr>
          <w:rFonts w:asciiTheme="majorBidi" w:eastAsia="Times New Roman" w:hAnsiTheme="majorBidi" w:cstheme="majorBidi"/>
          <w:i/>
          <w:color w:val="000000"/>
          <w:sz w:val="24"/>
          <w:szCs w:val="24"/>
        </w:rPr>
        <w:t xml:space="preserve">Industry </w:t>
      </w:r>
      <w:r w:rsidRPr="00807ACF">
        <w:rPr>
          <w:rFonts w:asciiTheme="majorBidi" w:eastAsia="Times New Roman" w:hAnsiTheme="majorBidi" w:cstheme="majorBidi"/>
          <w:color w:val="000000"/>
          <w:sz w:val="24"/>
          <w:szCs w:val="24"/>
        </w:rPr>
        <w:t>.</w:t>
      </w:r>
      <w:proofErr w:type="gramEnd"/>
      <w:r w:rsidRPr="00807ACF">
        <w:rPr>
          <w:rFonts w:asciiTheme="majorBidi" w:eastAsia="Times New Roman" w:hAnsiTheme="majorBidi" w:cstheme="majorBidi"/>
          <w:color w:val="000000"/>
          <w:sz w:val="24"/>
          <w:szCs w:val="24"/>
        </w:rPr>
        <w:t xml:space="preserve"> [online] Congressional Budget Office. Available at: https://www.cbo.gov/publication/57126 [Accessed 24 Nov. 2024].</w:t>
      </w:r>
    </w:p>
    <w:p w14:paraId="127AEB9A" w14:textId="77777777" w:rsidR="003039CA" w:rsidRPr="00807ACF" w:rsidRDefault="003039CA" w:rsidP="0049256B">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proofErr w:type="spellStart"/>
      <w:r w:rsidRPr="00807ACF">
        <w:rPr>
          <w:rFonts w:asciiTheme="majorBidi" w:eastAsia="Times New Roman" w:hAnsiTheme="majorBidi" w:cstheme="majorBidi"/>
          <w:color w:val="000000"/>
          <w:sz w:val="24"/>
          <w:szCs w:val="24"/>
        </w:rPr>
        <w:lastRenderedPageBreak/>
        <w:t>Bamfield,P</w:t>
      </w:r>
      <w:proofErr w:type="spellEnd"/>
      <w:r w:rsidRPr="00807ACF">
        <w:rPr>
          <w:rFonts w:asciiTheme="majorBidi" w:eastAsia="Times New Roman" w:hAnsiTheme="majorBidi" w:cstheme="majorBidi"/>
          <w:color w:val="000000"/>
          <w:sz w:val="24"/>
          <w:szCs w:val="24"/>
        </w:rPr>
        <w:t xml:space="preserve">.(2006) </w:t>
      </w:r>
      <w:r w:rsidRPr="00807ACF">
        <w:rPr>
          <w:rFonts w:asciiTheme="majorBidi" w:eastAsia="Times New Roman" w:hAnsiTheme="majorBidi" w:cstheme="majorBidi"/>
          <w:i/>
          <w:iCs/>
          <w:color w:val="000000"/>
          <w:sz w:val="24"/>
          <w:szCs w:val="24"/>
        </w:rPr>
        <w:t xml:space="preserve">Research and Development in the Chemical and Pharmaceutical Industry [online] available at: </w:t>
      </w:r>
      <w:hyperlink r:id="rId17" w:anchor="v=onepage&amp;q=training%20is%20always%20beneficial%20in%20any%20pharmaceutical%20industry&amp;f=false" w:history="1">
        <w:r w:rsidRPr="00807ACF">
          <w:rPr>
            <w:rStyle w:val="Hyperlink"/>
            <w:rFonts w:asciiTheme="majorBidi" w:eastAsia="Times New Roman" w:hAnsiTheme="majorBidi" w:cstheme="majorBidi"/>
            <w:i/>
            <w:iCs/>
            <w:sz w:val="24"/>
            <w:szCs w:val="24"/>
          </w:rPr>
          <w:t>https://books.google.co.uk/books?hl=en&amp;lr=&amp;id=Nk_DOMAlXT0C&amp;oi=fnd&amp;pg=PR5&amp;dq=training+is+always+beneficial+in+any+pharmaceutical+industry+&amp;ots=b1JQSnB4Df&amp;sig=SdMsJ6sT44uFAF-CW90_NiTLECM&amp;redir_esc=y#v=onepage&amp;q=training%20is%20always%20beneficial%20in%20any%20pharmaceutical%20industry&amp;f=false</w:t>
        </w:r>
      </w:hyperlink>
      <w:r w:rsidRPr="00807ACF">
        <w:rPr>
          <w:rFonts w:asciiTheme="majorBidi" w:eastAsia="Times New Roman" w:hAnsiTheme="majorBidi" w:cstheme="majorBidi"/>
          <w:i/>
          <w:iCs/>
          <w:color w:val="000000"/>
          <w:sz w:val="24"/>
          <w:szCs w:val="24"/>
        </w:rPr>
        <w:t xml:space="preserve"> </w:t>
      </w:r>
    </w:p>
    <w:p w14:paraId="10AD2693" w14:textId="77777777" w:rsidR="003039CA" w:rsidRPr="00807ACF" w:rsidRDefault="003039CA" w:rsidP="006F7140">
      <w:pPr>
        <w:pBdr>
          <w:top w:val="nil"/>
          <w:left w:val="nil"/>
          <w:bottom w:val="nil"/>
          <w:right w:val="nil"/>
          <w:between w:val="nil"/>
        </w:pBdr>
        <w:spacing w:before="280" w:after="28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t xml:space="preserve">Berninger, J.P. </w:t>
      </w:r>
      <w:r w:rsidRPr="00807ACF">
        <w:rPr>
          <w:rFonts w:asciiTheme="majorBidi" w:eastAsia="Times New Roman" w:hAnsiTheme="majorBidi" w:cstheme="majorBidi"/>
          <w:i/>
          <w:color w:val="000000"/>
          <w:sz w:val="24"/>
          <w:szCs w:val="24"/>
        </w:rPr>
        <w:t>et al.</w:t>
      </w:r>
      <w:r w:rsidRPr="00807ACF">
        <w:rPr>
          <w:rFonts w:asciiTheme="majorBidi" w:eastAsia="Times New Roman" w:hAnsiTheme="majorBidi" w:cstheme="majorBidi"/>
          <w:color w:val="000000"/>
          <w:sz w:val="24"/>
          <w:szCs w:val="24"/>
        </w:rPr>
        <w:t xml:space="preserve"> (2016) </w:t>
      </w:r>
      <w:r w:rsidRPr="0096294A">
        <w:rPr>
          <w:rFonts w:asciiTheme="majorBidi" w:eastAsia="Times New Roman" w:hAnsiTheme="majorBidi" w:cstheme="majorBidi"/>
          <w:i/>
          <w:iCs/>
          <w:color w:val="000000"/>
          <w:sz w:val="24"/>
          <w:szCs w:val="24"/>
        </w:rPr>
        <w:t>‘Prioritization of pharmaceuticals for potential environmental hazard through leveraging a large‐scale mammalian pharmacological dataset’</w:t>
      </w:r>
      <w:r w:rsidRPr="00807ACF">
        <w:rPr>
          <w:rFonts w:asciiTheme="majorBidi" w:eastAsia="Times New Roman" w:hAnsiTheme="majorBidi" w:cstheme="majorBidi"/>
          <w:color w:val="000000"/>
          <w:sz w:val="24"/>
          <w:szCs w:val="24"/>
        </w:rPr>
        <w:t xml:space="preserve">, </w:t>
      </w:r>
      <w:r w:rsidRPr="00807ACF">
        <w:rPr>
          <w:rFonts w:asciiTheme="majorBidi" w:eastAsia="Times New Roman" w:hAnsiTheme="majorBidi" w:cstheme="majorBidi"/>
          <w:i/>
          <w:color w:val="000000"/>
          <w:sz w:val="24"/>
          <w:szCs w:val="24"/>
        </w:rPr>
        <w:t>Environmental toxicology and chemistry</w:t>
      </w:r>
      <w:r w:rsidRPr="00807ACF">
        <w:rPr>
          <w:rFonts w:asciiTheme="majorBidi" w:eastAsia="Times New Roman" w:hAnsiTheme="majorBidi" w:cstheme="majorBidi"/>
          <w:color w:val="000000"/>
          <w:sz w:val="24"/>
          <w:szCs w:val="24"/>
        </w:rPr>
        <w:t>, 35(4), pp. 1007–1020. Available at: https://doi.org/10.1002/etc.2965.</w:t>
      </w:r>
    </w:p>
    <w:p w14:paraId="5DAD8EA5"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t xml:space="preserve">Bhatt, S. (2022). </w:t>
      </w:r>
      <w:r w:rsidRPr="00807ACF">
        <w:rPr>
          <w:rFonts w:asciiTheme="majorBidi" w:eastAsia="Times New Roman" w:hAnsiTheme="majorBidi" w:cstheme="majorBidi"/>
          <w:i/>
          <w:color w:val="000000"/>
          <w:sz w:val="24"/>
          <w:szCs w:val="24"/>
        </w:rPr>
        <w:t xml:space="preserve">Here is how the pharma industry is developing leadership pipeline - </w:t>
      </w:r>
      <w:proofErr w:type="spellStart"/>
      <w:r w:rsidRPr="00807ACF">
        <w:rPr>
          <w:rFonts w:asciiTheme="majorBidi" w:eastAsia="Times New Roman" w:hAnsiTheme="majorBidi" w:cstheme="majorBidi"/>
          <w:i/>
          <w:color w:val="000000"/>
          <w:sz w:val="24"/>
          <w:szCs w:val="24"/>
        </w:rPr>
        <w:t>ETHRWorld</w:t>
      </w:r>
      <w:proofErr w:type="spellEnd"/>
      <w:r w:rsidRPr="00807ACF">
        <w:rPr>
          <w:rFonts w:asciiTheme="majorBidi" w:eastAsia="Times New Roman" w:hAnsiTheme="majorBidi" w:cstheme="majorBidi"/>
          <w:color w:val="000000"/>
          <w:sz w:val="24"/>
          <w:szCs w:val="24"/>
        </w:rPr>
        <w:t>. [online] ETHRWorld.com. Available at:</w:t>
      </w:r>
      <w:hyperlink r:id="rId18">
        <w:r w:rsidRPr="00807ACF">
          <w:rPr>
            <w:rFonts w:asciiTheme="majorBidi" w:eastAsia="Times New Roman" w:hAnsiTheme="majorBidi" w:cstheme="majorBidi"/>
            <w:color w:val="000000"/>
            <w:sz w:val="24"/>
            <w:szCs w:val="24"/>
            <w:u w:val="single"/>
          </w:rPr>
          <w:t xml:space="preserve"> </w:t>
        </w:r>
      </w:hyperlink>
      <w:hyperlink r:id="rId19">
        <w:r w:rsidRPr="00807ACF">
          <w:rPr>
            <w:rFonts w:asciiTheme="majorBidi" w:eastAsia="Times New Roman" w:hAnsiTheme="majorBidi" w:cstheme="majorBidi"/>
            <w:color w:val="1155CC"/>
            <w:sz w:val="24"/>
            <w:szCs w:val="24"/>
            <w:u w:val="single"/>
          </w:rPr>
          <w:t>https://hr.economictimes.indiatimes.com/news/trends/leadership/here-is-how-the-pharma-industry-is-developing-leadership-pipeline/91755930</w:t>
        </w:r>
      </w:hyperlink>
      <w:r w:rsidRPr="00807ACF">
        <w:rPr>
          <w:rFonts w:asciiTheme="majorBidi" w:eastAsia="Times New Roman" w:hAnsiTheme="majorBidi" w:cstheme="majorBidi"/>
          <w:color w:val="000000"/>
          <w:sz w:val="24"/>
          <w:szCs w:val="24"/>
        </w:rPr>
        <w:t>.</w:t>
      </w:r>
    </w:p>
    <w:p w14:paraId="66464773" w14:textId="77777777" w:rsidR="003039CA" w:rsidRPr="00807ACF" w:rsidRDefault="003039CA" w:rsidP="006F7140">
      <w:pPr>
        <w:spacing w:after="240" w:line="360" w:lineRule="auto"/>
        <w:jc w:val="both"/>
        <w:rPr>
          <w:rFonts w:asciiTheme="majorBidi" w:hAnsiTheme="majorBidi" w:cstheme="majorBidi"/>
          <w:sz w:val="24"/>
          <w:szCs w:val="24"/>
        </w:rPr>
      </w:pPr>
      <w:proofErr w:type="spellStart"/>
      <w:r w:rsidRPr="00807ACF">
        <w:rPr>
          <w:rFonts w:asciiTheme="majorBidi" w:hAnsiTheme="majorBidi" w:cstheme="majorBidi"/>
          <w:sz w:val="24"/>
          <w:szCs w:val="24"/>
        </w:rPr>
        <w:t>Bibri</w:t>
      </w:r>
      <w:proofErr w:type="spellEnd"/>
      <w:r w:rsidRPr="00807ACF">
        <w:rPr>
          <w:rFonts w:asciiTheme="majorBidi" w:hAnsiTheme="majorBidi" w:cstheme="majorBidi"/>
          <w:sz w:val="24"/>
          <w:szCs w:val="24"/>
        </w:rPr>
        <w:t xml:space="preserve">, S.E. (2020). </w:t>
      </w:r>
      <w:r w:rsidRPr="0096294A">
        <w:rPr>
          <w:rFonts w:asciiTheme="majorBidi" w:hAnsiTheme="majorBidi" w:cstheme="majorBidi"/>
          <w:i/>
          <w:iCs/>
          <w:sz w:val="24"/>
          <w:szCs w:val="24"/>
        </w:rPr>
        <w:t xml:space="preserve">A methodological framework for futures studies: integrating normative </w:t>
      </w:r>
      <w:proofErr w:type="spellStart"/>
      <w:r w:rsidRPr="0096294A">
        <w:rPr>
          <w:rFonts w:asciiTheme="majorBidi" w:hAnsiTheme="majorBidi" w:cstheme="majorBidi"/>
          <w:i/>
          <w:iCs/>
          <w:sz w:val="24"/>
          <w:szCs w:val="24"/>
        </w:rPr>
        <w:t>backcasting</w:t>
      </w:r>
      <w:proofErr w:type="spellEnd"/>
      <w:r w:rsidRPr="0096294A">
        <w:rPr>
          <w:rFonts w:asciiTheme="majorBidi" w:hAnsiTheme="majorBidi" w:cstheme="majorBidi"/>
          <w:i/>
          <w:iCs/>
          <w:sz w:val="24"/>
          <w:szCs w:val="24"/>
        </w:rPr>
        <w:t xml:space="preserve"> approaches and descriptive case study design for strategic data-driven smart sustainable city planning. Energy Informatics</w:t>
      </w:r>
      <w:r w:rsidRPr="00807ACF">
        <w:rPr>
          <w:rFonts w:asciiTheme="majorBidi" w:hAnsiTheme="majorBidi" w:cstheme="majorBidi"/>
          <w:sz w:val="24"/>
          <w:szCs w:val="24"/>
        </w:rPr>
        <w:t xml:space="preserve">, 3(1). </w:t>
      </w:r>
      <w:proofErr w:type="spellStart"/>
      <w:proofErr w:type="gramStart"/>
      <w:r w:rsidRPr="00807ACF">
        <w:rPr>
          <w:rFonts w:asciiTheme="majorBidi" w:hAnsiTheme="majorBidi" w:cstheme="majorBidi"/>
          <w:sz w:val="24"/>
          <w:szCs w:val="24"/>
        </w:rPr>
        <w:t>doi:https</w:t>
      </w:r>
      <w:proofErr w:type="spellEnd"/>
      <w:r w:rsidRPr="00807ACF">
        <w:rPr>
          <w:rFonts w:asciiTheme="majorBidi" w:hAnsiTheme="majorBidi" w:cstheme="majorBidi"/>
          <w:sz w:val="24"/>
          <w:szCs w:val="24"/>
        </w:rPr>
        <w:t>://doi.org/10.1186/s42162-020-00133-5</w:t>
      </w:r>
      <w:proofErr w:type="gramEnd"/>
      <w:r w:rsidRPr="00807ACF">
        <w:rPr>
          <w:rFonts w:asciiTheme="majorBidi" w:hAnsiTheme="majorBidi" w:cstheme="majorBidi"/>
          <w:sz w:val="24"/>
          <w:szCs w:val="24"/>
        </w:rPr>
        <w:t>.</w:t>
      </w:r>
    </w:p>
    <w:p w14:paraId="312FFC1E" w14:textId="77777777" w:rsidR="003039CA" w:rsidRPr="00807ACF" w:rsidRDefault="003039CA" w:rsidP="006F7140">
      <w:pPr>
        <w:spacing w:after="160" w:line="360" w:lineRule="auto"/>
        <w:jc w:val="both"/>
        <w:rPr>
          <w:rFonts w:asciiTheme="majorBidi" w:hAnsiTheme="majorBidi" w:cstheme="majorBidi"/>
          <w:sz w:val="24"/>
          <w:szCs w:val="24"/>
        </w:rPr>
      </w:pPr>
      <w:r w:rsidRPr="00807ACF">
        <w:rPr>
          <w:rFonts w:asciiTheme="majorBidi" w:eastAsia="Times New Roman" w:hAnsiTheme="majorBidi" w:cstheme="majorBidi"/>
          <w:sz w:val="24"/>
          <w:szCs w:val="24"/>
        </w:rPr>
        <w:t xml:space="preserve">Boddy, D. (2017) </w:t>
      </w:r>
      <w:proofErr w:type="gramStart"/>
      <w:r w:rsidRPr="00807ACF">
        <w:rPr>
          <w:rFonts w:asciiTheme="majorBidi" w:eastAsia="Play" w:hAnsiTheme="majorBidi" w:cstheme="majorBidi"/>
          <w:i/>
          <w:sz w:val="24"/>
          <w:szCs w:val="24"/>
        </w:rPr>
        <w:t>Management</w:t>
      </w:r>
      <w:r w:rsidRPr="00807ACF">
        <w:rPr>
          <w:rFonts w:asciiTheme="majorBidi" w:hAnsiTheme="majorBidi" w:cstheme="majorBidi"/>
          <w:i/>
          <w:sz w:val="24"/>
          <w:szCs w:val="24"/>
        </w:rPr>
        <w:t> </w:t>
      </w:r>
      <w:r w:rsidRPr="00807ACF">
        <w:rPr>
          <w:rFonts w:asciiTheme="majorBidi" w:eastAsia="Play" w:hAnsiTheme="majorBidi" w:cstheme="majorBidi"/>
          <w:i/>
          <w:sz w:val="24"/>
          <w:szCs w:val="24"/>
        </w:rPr>
        <w:t>:</w:t>
      </w:r>
      <w:proofErr w:type="gramEnd"/>
      <w:r w:rsidRPr="00807ACF">
        <w:rPr>
          <w:rFonts w:asciiTheme="majorBidi" w:eastAsia="Play" w:hAnsiTheme="majorBidi" w:cstheme="majorBidi"/>
          <w:i/>
          <w:sz w:val="24"/>
          <w:szCs w:val="24"/>
        </w:rPr>
        <w:t xml:space="preserve"> an introduction</w:t>
      </w:r>
      <w:r w:rsidRPr="00807ACF">
        <w:rPr>
          <w:rFonts w:asciiTheme="majorBidi" w:eastAsia="Times New Roman" w:hAnsiTheme="majorBidi" w:cstheme="majorBidi"/>
          <w:sz w:val="24"/>
          <w:szCs w:val="24"/>
        </w:rPr>
        <w:t>. Seventh edition. Harlow, England: Pearson</w:t>
      </w:r>
    </w:p>
    <w:p w14:paraId="18E7CF9C"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t xml:space="preserve">Brennan, T., Ernst, P., Katz, J. and Roth, E. (2020). </w:t>
      </w:r>
      <w:r w:rsidRPr="00807ACF">
        <w:rPr>
          <w:rFonts w:asciiTheme="majorBidi" w:eastAsia="Times New Roman" w:hAnsiTheme="majorBidi" w:cstheme="majorBidi"/>
          <w:i/>
          <w:color w:val="000000"/>
          <w:sz w:val="24"/>
          <w:szCs w:val="24"/>
        </w:rPr>
        <w:t>Building an R&amp;D strategy for modern times</w:t>
      </w:r>
      <w:r w:rsidRPr="00807ACF">
        <w:rPr>
          <w:rFonts w:asciiTheme="majorBidi" w:eastAsia="Times New Roman" w:hAnsiTheme="majorBidi" w:cstheme="majorBidi"/>
          <w:color w:val="000000"/>
          <w:sz w:val="24"/>
          <w:szCs w:val="24"/>
        </w:rPr>
        <w:t>. [online] McKinsey &amp; Company. Available at: https://www.mckinsey.com/capabilities/strategy-and-corporate-finance/our-insights/building-an-r-and-d-strategy-for-modern-times [Accessed 24 Nov. 2024].</w:t>
      </w:r>
    </w:p>
    <w:p w14:paraId="10145CCE" w14:textId="77777777" w:rsidR="003039CA" w:rsidRPr="00807ACF" w:rsidRDefault="003039CA" w:rsidP="006F7140">
      <w:pPr>
        <w:spacing w:after="240" w:line="360" w:lineRule="auto"/>
        <w:jc w:val="both"/>
        <w:rPr>
          <w:rFonts w:asciiTheme="majorBidi" w:hAnsiTheme="majorBidi" w:cstheme="majorBidi"/>
          <w:sz w:val="24"/>
          <w:szCs w:val="24"/>
        </w:rPr>
      </w:pPr>
      <w:proofErr w:type="spellStart"/>
      <w:r w:rsidRPr="00807ACF">
        <w:rPr>
          <w:rFonts w:asciiTheme="majorBidi" w:hAnsiTheme="majorBidi" w:cstheme="majorBidi"/>
          <w:sz w:val="24"/>
          <w:szCs w:val="24"/>
        </w:rPr>
        <w:t>Busetto</w:t>
      </w:r>
      <w:proofErr w:type="spellEnd"/>
      <w:r w:rsidRPr="00807ACF">
        <w:rPr>
          <w:rFonts w:asciiTheme="majorBidi" w:hAnsiTheme="majorBidi" w:cstheme="majorBidi"/>
          <w:sz w:val="24"/>
          <w:szCs w:val="24"/>
        </w:rPr>
        <w:t xml:space="preserve">, L., Wick, W. and Gumbinger, C. (2020). </w:t>
      </w:r>
      <w:r w:rsidRPr="0096294A">
        <w:rPr>
          <w:rFonts w:asciiTheme="majorBidi" w:hAnsiTheme="majorBidi" w:cstheme="majorBidi"/>
          <w:i/>
          <w:iCs/>
          <w:sz w:val="24"/>
          <w:szCs w:val="24"/>
        </w:rPr>
        <w:t>How to use and assess qualitative research methods. Neurological Research and Practice</w:t>
      </w:r>
      <w:r w:rsidRPr="00807ACF">
        <w:rPr>
          <w:rFonts w:asciiTheme="majorBidi" w:hAnsiTheme="majorBidi" w:cstheme="majorBidi"/>
          <w:sz w:val="24"/>
          <w:szCs w:val="24"/>
        </w:rPr>
        <w:t xml:space="preserve">, 2(1), pp.1–10. </w:t>
      </w:r>
      <w:proofErr w:type="spellStart"/>
      <w:proofErr w:type="gramStart"/>
      <w:r w:rsidRPr="00807ACF">
        <w:rPr>
          <w:rFonts w:asciiTheme="majorBidi" w:hAnsiTheme="majorBidi" w:cstheme="majorBidi"/>
          <w:sz w:val="24"/>
          <w:szCs w:val="24"/>
        </w:rPr>
        <w:t>doi:https</w:t>
      </w:r>
      <w:proofErr w:type="spellEnd"/>
      <w:r w:rsidRPr="00807ACF">
        <w:rPr>
          <w:rFonts w:asciiTheme="majorBidi" w:hAnsiTheme="majorBidi" w:cstheme="majorBidi"/>
          <w:sz w:val="24"/>
          <w:szCs w:val="24"/>
        </w:rPr>
        <w:t>://doi.org/10.1186/s42466-020-00059-z</w:t>
      </w:r>
      <w:proofErr w:type="gramEnd"/>
      <w:r w:rsidRPr="00807ACF">
        <w:rPr>
          <w:rFonts w:asciiTheme="majorBidi" w:hAnsiTheme="majorBidi" w:cstheme="majorBidi"/>
          <w:sz w:val="24"/>
          <w:szCs w:val="24"/>
        </w:rPr>
        <w:t>.</w:t>
      </w:r>
    </w:p>
    <w:p w14:paraId="78390919" w14:textId="77777777" w:rsidR="003039CA"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lastRenderedPageBreak/>
        <w:t xml:space="preserve">Campbell, R. (2023). </w:t>
      </w:r>
      <w:r w:rsidRPr="00807ACF">
        <w:rPr>
          <w:rFonts w:asciiTheme="majorBidi" w:eastAsia="Times New Roman" w:hAnsiTheme="majorBidi" w:cstheme="majorBidi"/>
          <w:i/>
          <w:color w:val="000000"/>
          <w:sz w:val="24"/>
          <w:szCs w:val="24"/>
        </w:rPr>
        <w:t>How to Implement a Continuous Feedback Cycle</w:t>
      </w:r>
      <w:r w:rsidRPr="00807ACF">
        <w:rPr>
          <w:rFonts w:asciiTheme="majorBidi" w:eastAsia="Times New Roman" w:hAnsiTheme="majorBidi" w:cstheme="majorBidi"/>
          <w:color w:val="000000"/>
          <w:sz w:val="24"/>
          <w:szCs w:val="24"/>
        </w:rPr>
        <w:t>. [online] lattice.com. Available at:</w:t>
      </w:r>
      <w:hyperlink r:id="rId20">
        <w:r w:rsidRPr="00807ACF">
          <w:rPr>
            <w:rFonts w:asciiTheme="majorBidi" w:eastAsia="Times New Roman" w:hAnsiTheme="majorBidi" w:cstheme="majorBidi"/>
            <w:color w:val="000000"/>
            <w:sz w:val="24"/>
            <w:szCs w:val="24"/>
            <w:u w:val="single"/>
          </w:rPr>
          <w:t xml:space="preserve"> </w:t>
        </w:r>
      </w:hyperlink>
      <w:hyperlink r:id="rId21">
        <w:r w:rsidRPr="00807ACF">
          <w:rPr>
            <w:rFonts w:asciiTheme="majorBidi" w:eastAsia="Times New Roman" w:hAnsiTheme="majorBidi" w:cstheme="majorBidi"/>
            <w:color w:val="1155CC"/>
            <w:sz w:val="24"/>
            <w:szCs w:val="24"/>
            <w:u w:val="single"/>
          </w:rPr>
          <w:t>https://lattice.com/library/how-to-implement-a-continuous-feedback-cycle</w:t>
        </w:r>
      </w:hyperlink>
      <w:r w:rsidRPr="00807ACF">
        <w:rPr>
          <w:rFonts w:asciiTheme="majorBidi" w:eastAsia="Times New Roman" w:hAnsiTheme="majorBidi" w:cstheme="majorBidi"/>
          <w:color w:val="000000"/>
          <w:sz w:val="24"/>
          <w:szCs w:val="24"/>
        </w:rPr>
        <w:t>.</w:t>
      </w:r>
    </w:p>
    <w:p w14:paraId="7526A4AB" w14:textId="5F28F0F6" w:rsidR="00453D11" w:rsidRPr="00453D11" w:rsidRDefault="00453D11" w:rsidP="00453D11">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lang w:val="en-AE"/>
        </w:rPr>
      </w:pPr>
      <w:proofErr w:type="spellStart"/>
      <w:r w:rsidRPr="00453D11">
        <w:rPr>
          <w:rFonts w:asciiTheme="majorBidi" w:eastAsia="Times New Roman" w:hAnsiTheme="majorBidi" w:cstheme="majorBidi"/>
          <w:color w:val="000000"/>
          <w:sz w:val="24"/>
          <w:szCs w:val="24"/>
          <w:lang w:val="en-AE"/>
        </w:rPr>
        <w:t>Chomać-Pierzecka</w:t>
      </w:r>
      <w:proofErr w:type="spellEnd"/>
      <w:r w:rsidRPr="00453D11">
        <w:rPr>
          <w:rFonts w:asciiTheme="majorBidi" w:eastAsia="Times New Roman" w:hAnsiTheme="majorBidi" w:cstheme="majorBidi"/>
          <w:color w:val="000000"/>
          <w:sz w:val="24"/>
          <w:szCs w:val="24"/>
          <w:lang w:val="en-AE"/>
        </w:rPr>
        <w:t>, E. (2023) ‘</w:t>
      </w:r>
      <w:r w:rsidRPr="0096294A">
        <w:rPr>
          <w:rFonts w:asciiTheme="majorBidi" w:eastAsia="Times New Roman" w:hAnsiTheme="majorBidi" w:cstheme="majorBidi"/>
          <w:i/>
          <w:iCs/>
          <w:color w:val="000000"/>
          <w:sz w:val="24"/>
          <w:szCs w:val="24"/>
          <w:lang w:val="en-AE"/>
        </w:rPr>
        <w:t>Pharmaceutical Companies in the Light of the Idea of Sustainable Development—An Analysis of Selected Aspects of Sustainable Management’</w:t>
      </w:r>
      <w:r w:rsidRPr="00453D11">
        <w:rPr>
          <w:rFonts w:asciiTheme="majorBidi" w:eastAsia="Times New Roman" w:hAnsiTheme="majorBidi" w:cstheme="majorBidi"/>
          <w:color w:val="000000"/>
          <w:sz w:val="24"/>
          <w:szCs w:val="24"/>
          <w:lang w:val="en-AE"/>
        </w:rPr>
        <w:t xml:space="preserve">, </w:t>
      </w:r>
      <w:r w:rsidRPr="00453D11">
        <w:rPr>
          <w:rFonts w:asciiTheme="majorBidi" w:eastAsia="Times New Roman" w:hAnsiTheme="majorBidi" w:cstheme="majorBidi"/>
          <w:i/>
          <w:iCs/>
          <w:color w:val="000000"/>
          <w:sz w:val="24"/>
          <w:szCs w:val="24"/>
          <w:lang w:val="en-AE"/>
        </w:rPr>
        <w:t>Sustainability</w:t>
      </w:r>
      <w:r w:rsidRPr="00453D11">
        <w:rPr>
          <w:rFonts w:asciiTheme="majorBidi" w:eastAsia="Times New Roman" w:hAnsiTheme="majorBidi" w:cstheme="majorBidi"/>
          <w:color w:val="000000"/>
          <w:sz w:val="24"/>
          <w:szCs w:val="24"/>
          <w:lang w:val="en-AE"/>
        </w:rPr>
        <w:t>, 15(11), pp. 8889-. Available at: https://doi.org/10.3390/su15118889.</w:t>
      </w:r>
    </w:p>
    <w:p w14:paraId="3F1F021D"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t xml:space="preserve">Chakraborty, T. and Ganguly, M. (2020). </w:t>
      </w:r>
      <w:r w:rsidRPr="00807ACF">
        <w:rPr>
          <w:rFonts w:asciiTheme="majorBidi" w:eastAsia="Times New Roman" w:hAnsiTheme="majorBidi" w:cstheme="majorBidi"/>
          <w:i/>
          <w:color w:val="000000"/>
          <w:sz w:val="24"/>
          <w:szCs w:val="24"/>
        </w:rPr>
        <w:t>(PDF) Crafting Engaged Employees Through Positive Work Environment</w:t>
      </w:r>
      <w:r w:rsidRPr="00807ACF">
        <w:rPr>
          <w:rFonts w:asciiTheme="majorBidi" w:eastAsia="Times New Roman" w:hAnsiTheme="majorBidi" w:cstheme="majorBidi"/>
          <w:color w:val="000000"/>
          <w:sz w:val="24"/>
          <w:szCs w:val="24"/>
        </w:rPr>
        <w:t>. [online] ResearchGate. Available at: https://www.researchgate.net/publication/330456880_Crafting_Engaged_Employees_Through_Positive_Work_Environment.</w:t>
      </w:r>
    </w:p>
    <w:p w14:paraId="23A0DA18"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t xml:space="preserve">Channell, M. (2023). </w:t>
      </w:r>
      <w:r w:rsidRPr="0096294A">
        <w:rPr>
          <w:rFonts w:asciiTheme="majorBidi" w:eastAsia="Times New Roman" w:hAnsiTheme="majorBidi" w:cstheme="majorBidi"/>
          <w:i/>
          <w:color w:val="000000"/>
          <w:sz w:val="24"/>
          <w:szCs w:val="24"/>
        </w:rPr>
        <w:t>Maslow’s Hierarchy of Needs: An In-Depth Guide for Leaders and Managers. [online] TSW Training</w:t>
      </w:r>
      <w:r w:rsidRPr="00807ACF">
        <w:rPr>
          <w:rFonts w:asciiTheme="majorBidi" w:eastAsia="Times New Roman" w:hAnsiTheme="majorBidi" w:cstheme="majorBidi"/>
          <w:color w:val="000000"/>
          <w:sz w:val="24"/>
          <w:szCs w:val="24"/>
        </w:rPr>
        <w:t>. Available at:</w:t>
      </w:r>
      <w:hyperlink r:id="rId22">
        <w:r w:rsidRPr="00807ACF">
          <w:rPr>
            <w:rFonts w:asciiTheme="majorBidi" w:eastAsia="Times New Roman" w:hAnsiTheme="majorBidi" w:cstheme="majorBidi"/>
            <w:color w:val="000000"/>
            <w:sz w:val="24"/>
            <w:szCs w:val="24"/>
            <w:u w:val="single"/>
          </w:rPr>
          <w:t xml:space="preserve"> </w:t>
        </w:r>
      </w:hyperlink>
      <w:hyperlink r:id="rId23">
        <w:r w:rsidRPr="00807ACF">
          <w:rPr>
            <w:rFonts w:asciiTheme="majorBidi" w:eastAsia="Times New Roman" w:hAnsiTheme="majorBidi" w:cstheme="majorBidi"/>
            <w:color w:val="1155CC"/>
            <w:sz w:val="24"/>
            <w:szCs w:val="24"/>
            <w:u w:val="single"/>
          </w:rPr>
          <w:t>https://www.tsw.co.uk/blog/leadership-and-management/maslows-hierarchy-of-needs/</w:t>
        </w:r>
      </w:hyperlink>
      <w:r w:rsidRPr="00807ACF">
        <w:rPr>
          <w:rFonts w:asciiTheme="majorBidi" w:eastAsia="Times New Roman" w:hAnsiTheme="majorBidi" w:cstheme="majorBidi"/>
          <w:color w:val="000000"/>
          <w:sz w:val="24"/>
          <w:szCs w:val="24"/>
        </w:rPr>
        <w:t>.</w:t>
      </w:r>
    </w:p>
    <w:p w14:paraId="6CDB901A" w14:textId="77777777" w:rsidR="003039CA" w:rsidRPr="00807ACF" w:rsidRDefault="003039CA" w:rsidP="006F7140">
      <w:pPr>
        <w:spacing w:after="240" w:line="360" w:lineRule="auto"/>
        <w:jc w:val="both"/>
        <w:rPr>
          <w:rFonts w:asciiTheme="majorBidi" w:hAnsiTheme="majorBidi" w:cstheme="majorBidi"/>
          <w:sz w:val="24"/>
          <w:szCs w:val="24"/>
        </w:rPr>
      </w:pPr>
      <w:r w:rsidRPr="00807ACF">
        <w:rPr>
          <w:rFonts w:asciiTheme="majorBidi" w:hAnsiTheme="majorBidi" w:cstheme="majorBidi"/>
          <w:sz w:val="24"/>
          <w:szCs w:val="24"/>
        </w:rPr>
        <w:t xml:space="preserve">Ciampi, F., Demi, S., Magrini, A., Marzi, G. and Papa, A. (2021). </w:t>
      </w:r>
      <w:r w:rsidRPr="0096294A">
        <w:rPr>
          <w:rFonts w:asciiTheme="majorBidi" w:hAnsiTheme="majorBidi" w:cstheme="majorBidi"/>
          <w:i/>
          <w:iCs/>
          <w:sz w:val="24"/>
          <w:szCs w:val="24"/>
        </w:rPr>
        <w:t>Exploring the impact of big data analytics capabilities on business model innovation: The mediating role of entrepreneurial orientation</w:t>
      </w:r>
      <w:r w:rsidRPr="00807ACF">
        <w:rPr>
          <w:rFonts w:asciiTheme="majorBidi" w:hAnsiTheme="majorBidi" w:cstheme="majorBidi"/>
          <w:sz w:val="24"/>
          <w:szCs w:val="24"/>
        </w:rPr>
        <w:t>. </w:t>
      </w:r>
      <w:r w:rsidRPr="0096294A">
        <w:rPr>
          <w:rFonts w:asciiTheme="majorBidi" w:hAnsiTheme="majorBidi" w:cstheme="majorBidi"/>
          <w:sz w:val="24"/>
          <w:szCs w:val="24"/>
        </w:rPr>
        <w:t>Journal of Business Research,</w:t>
      </w:r>
      <w:r w:rsidRPr="00807ACF">
        <w:rPr>
          <w:rFonts w:asciiTheme="majorBidi" w:hAnsiTheme="majorBidi" w:cstheme="majorBidi"/>
          <w:sz w:val="24"/>
          <w:szCs w:val="24"/>
        </w:rPr>
        <w:t xml:space="preserve"> [online] 123(1), pp.1–13. </w:t>
      </w:r>
      <w:proofErr w:type="spellStart"/>
      <w:r w:rsidRPr="00807ACF">
        <w:rPr>
          <w:rFonts w:asciiTheme="majorBidi" w:hAnsiTheme="majorBidi" w:cstheme="majorBidi"/>
          <w:sz w:val="24"/>
          <w:szCs w:val="24"/>
        </w:rPr>
        <w:t>doi</w:t>
      </w:r>
      <w:proofErr w:type="spellEnd"/>
      <w:r w:rsidRPr="00807ACF">
        <w:rPr>
          <w:rFonts w:asciiTheme="majorBidi" w:hAnsiTheme="majorBidi" w:cstheme="majorBidi"/>
          <w:sz w:val="24"/>
          <w:szCs w:val="24"/>
        </w:rPr>
        <w:t xml:space="preserve">: </w:t>
      </w:r>
      <w:hyperlink r:id="rId24" w:history="1">
        <w:r w:rsidRPr="00807ACF">
          <w:rPr>
            <w:rStyle w:val="Hyperlink"/>
            <w:rFonts w:asciiTheme="majorBidi" w:hAnsiTheme="majorBidi" w:cstheme="majorBidi"/>
            <w:sz w:val="24"/>
            <w:szCs w:val="24"/>
          </w:rPr>
          <w:t>https://doi.org/10.1016/j.jbusres.2020.09.023</w:t>
        </w:r>
      </w:hyperlink>
      <w:r w:rsidRPr="00807ACF">
        <w:rPr>
          <w:rFonts w:asciiTheme="majorBidi" w:hAnsiTheme="majorBidi" w:cstheme="majorBidi"/>
          <w:sz w:val="24"/>
          <w:szCs w:val="24"/>
        </w:rPr>
        <w:t>.</w:t>
      </w:r>
    </w:p>
    <w:p w14:paraId="3E3416ED" w14:textId="77777777" w:rsidR="003039CA" w:rsidRPr="00807ACF" w:rsidRDefault="003039CA" w:rsidP="005C7C61">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lang w:val="en-AE"/>
        </w:rPr>
      </w:pPr>
      <w:r w:rsidRPr="00807ACF">
        <w:rPr>
          <w:rFonts w:asciiTheme="majorBidi" w:eastAsia="Times New Roman" w:hAnsiTheme="majorBidi" w:cstheme="majorBidi"/>
          <w:color w:val="000000"/>
          <w:sz w:val="24"/>
          <w:szCs w:val="24"/>
        </w:rPr>
        <w:t xml:space="preserve">CIPD (2018) </w:t>
      </w:r>
      <w:r w:rsidRPr="00807ACF">
        <w:rPr>
          <w:rFonts w:asciiTheme="majorBidi" w:eastAsia="Times New Roman" w:hAnsiTheme="majorBidi" w:cstheme="majorBidi"/>
          <w:i/>
          <w:iCs/>
          <w:color w:val="000000"/>
          <w:sz w:val="24"/>
          <w:szCs w:val="24"/>
          <w:lang w:val="en-AE"/>
        </w:rPr>
        <w:t xml:space="preserve">Building an organisational culture of wellbeing </w:t>
      </w:r>
      <w:r w:rsidRPr="00807ACF">
        <w:rPr>
          <w:rFonts w:asciiTheme="majorBidi" w:eastAsia="Times New Roman" w:hAnsiTheme="majorBidi" w:cstheme="majorBidi"/>
          <w:color w:val="000000"/>
          <w:sz w:val="24"/>
          <w:szCs w:val="24"/>
          <w:lang w:val="en-AE"/>
        </w:rPr>
        <w:t>[online]</w:t>
      </w:r>
      <w:r w:rsidRPr="00807ACF">
        <w:rPr>
          <w:rFonts w:asciiTheme="majorBidi" w:eastAsia="Times New Roman" w:hAnsiTheme="majorBidi" w:cstheme="majorBidi"/>
          <w:i/>
          <w:iCs/>
          <w:color w:val="000000"/>
          <w:sz w:val="24"/>
          <w:szCs w:val="24"/>
          <w:lang w:val="en-AE"/>
        </w:rPr>
        <w:t xml:space="preserve"> available at: https://www.cipd.org/uk/knowledge/bitesize-research/organisational-culture-wellbeing/</w:t>
      </w:r>
    </w:p>
    <w:p w14:paraId="6F606813"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t xml:space="preserve">CIPD (2020a) </w:t>
      </w:r>
      <w:r w:rsidRPr="0096294A">
        <w:rPr>
          <w:rFonts w:asciiTheme="majorBidi" w:eastAsia="Times New Roman" w:hAnsiTheme="majorBidi" w:cstheme="majorBidi"/>
          <w:i/>
          <w:iCs/>
          <w:color w:val="000000"/>
          <w:sz w:val="24"/>
          <w:szCs w:val="24"/>
        </w:rPr>
        <w:t>Leading from the heart: making an impact through soft skills</w:t>
      </w:r>
      <w:r w:rsidRPr="00807ACF">
        <w:rPr>
          <w:rFonts w:asciiTheme="majorBidi" w:eastAsia="Times New Roman" w:hAnsiTheme="majorBidi" w:cstheme="majorBidi"/>
          <w:color w:val="000000"/>
          <w:sz w:val="24"/>
          <w:szCs w:val="24"/>
        </w:rPr>
        <w:t xml:space="preserve"> [online] available at: </w:t>
      </w:r>
      <w:hyperlink r:id="rId25">
        <w:r w:rsidRPr="00807ACF">
          <w:rPr>
            <w:rFonts w:asciiTheme="majorBidi" w:eastAsia="Times New Roman" w:hAnsiTheme="majorBidi" w:cstheme="majorBidi"/>
            <w:color w:val="0000FF"/>
            <w:sz w:val="24"/>
            <w:szCs w:val="24"/>
            <w:u w:val="single"/>
          </w:rPr>
          <w:t>https://www.cipd.org/en/knowledge/podcasts/benefits-utilising-soft-skills/</w:t>
        </w:r>
      </w:hyperlink>
      <w:r w:rsidRPr="00807ACF">
        <w:rPr>
          <w:rFonts w:asciiTheme="majorBidi" w:eastAsia="Times New Roman" w:hAnsiTheme="majorBidi" w:cstheme="majorBidi"/>
          <w:color w:val="000000"/>
          <w:sz w:val="24"/>
          <w:szCs w:val="24"/>
        </w:rPr>
        <w:t xml:space="preserve"> </w:t>
      </w:r>
    </w:p>
    <w:p w14:paraId="608582E8"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t xml:space="preserve">CIPD (2020b). </w:t>
      </w:r>
      <w:r w:rsidRPr="00807ACF">
        <w:rPr>
          <w:rFonts w:asciiTheme="majorBidi" w:eastAsia="Times New Roman" w:hAnsiTheme="majorBidi" w:cstheme="majorBidi"/>
          <w:i/>
          <w:color w:val="000000"/>
          <w:sz w:val="24"/>
          <w:szCs w:val="24"/>
        </w:rPr>
        <w:t xml:space="preserve">Human capital theory: assessing the evidence for the value and importance of people to </w:t>
      </w:r>
      <w:proofErr w:type="spellStart"/>
      <w:r w:rsidRPr="00807ACF">
        <w:rPr>
          <w:rFonts w:asciiTheme="majorBidi" w:eastAsia="Times New Roman" w:hAnsiTheme="majorBidi" w:cstheme="majorBidi"/>
          <w:i/>
          <w:color w:val="000000"/>
          <w:sz w:val="24"/>
          <w:szCs w:val="24"/>
        </w:rPr>
        <w:t>organisational</w:t>
      </w:r>
      <w:proofErr w:type="spellEnd"/>
      <w:r w:rsidRPr="00807ACF">
        <w:rPr>
          <w:rFonts w:asciiTheme="majorBidi" w:eastAsia="Times New Roman" w:hAnsiTheme="majorBidi" w:cstheme="majorBidi"/>
          <w:i/>
          <w:color w:val="000000"/>
          <w:sz w:val="24"/>
          <w:szCs w:val="24"/>
        </w:rPr>
        <w:t xml:space="preserve"> success in partnership with</w:t>
      </w:r>
      <w:r w:rsidRPr="00807ACF">
        <w:rPr>
          <w:rFonts w:asciiTheme="majorBidi" w:eastAsia="Times New Roman" w:hAnsiTheme="majorBidi" w:cstheme="majorBidi"/>
          <w:color w:val="000000"/>
          <w:sz w:val="24"/>
          <w:szCs w:val="24"/>
        </w:rPr>
        <w:t xml:space="preserve">. [online] </w:t>
      </w:r>
      <w:r w:rsidRPr="00807ACF">
        <w:rPr>
          <w:rFonts w:asciiTheme="majorBidi" w:eastAsia="Times New Roman" w:hAnsiTheme="majorBidi" w:cstheme="majorBidi"/>
          <w:i/>
          <w:color w:val="000000"/>
          <w:sz w:val="24"/>
          <w:szCs w:val="24"/>
        </w:rPr>
        <w:t>CIPD</w:t>
      </w:r>
      <w:r w:rsidRPr="00807ACF">
        <w:rPr>
          <w:rFonts w:asciiTheme="majorBidi" w:eastAsia="Times New Roman" w:hAnsiTheme="majorBidi" w:cstheme="majorBidi"/>
          <w:color w:val="000000"/>
          <w:sz w:val="24"/>
          <w:szCs w:val="24"/>
        </w:rPr>
        <w:t>, pp.1–96. Available at: https://www.cipd.org/globalassets/media/knowledge/knowledge-hub/reports/human-capital-theory-assessing-the-evidence_tcm18-22292.pdf [Accessed 24 Nov. 2024].</w:t>
      </w:r>
    </w:p>
    <w:p w14:paraId="7CFBEE98" w14:textId="77777777" w:rsidR="003039CA" w:rsidRPr="00807ACF" w:rsidRDefault="003039CA" w:rsidP="006F7140">
      <w:pPr>
        <w:pBdr>
          <w:top w:val="nil"/>
          <w:left w:val="nil"/>
          <w:bottom w:val="nil"/>
          <w:right w:val="nil"/>
          <w:between w:val="nil"/>
        </w:pBdr>
        <w:spacing w:before="280" w:after="28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t>CIPD (2022a</w:t>
      </w:r>
      <w:r w:rsidRPr="0096294A">
        <w:rPr>
          <w:rFonts w:asciiTheme="majorBidi" w:eastAsia="Times New Roman" w:hAnsiTheme="majorBidi" w:cstheme="majorBidi"/>
          <w:i/>
          <w:iCs/>
          <w:color w:val="000000"/>
          <w:sz w:val="24"/>
          <w:szCs w:val="24"/>
        </w:rPr>
        <w:t>) post-pandemic employee retention: Lessons from the UK furlough scheme</w:t>
      </w:r>
      <w:r w:rsidRPr="00807ACF">
        <w:rPr>
          <w:rFonts w:asciiTheme="majorBidi" w:eastAsia="Times New Roman" w:hAnsiTheme="majorBidi" w:cstheme="majorBidi"/>
          <w:color w:val="000000"/>
          <w:sz w:val="24"/>
          <w:szCs w:val="24"/>
        </w:rPr>
        <w:t xml:space="preserve"> [online] available at:  </w:t>
      </w:r>
      <w:hyperlink r:id="rId26">
        <w:r w:rsidRPr="00807ACF">
          <w:rPr>
            <w:rFonts w:asciiTheme="majorBidi" w:eastAsia="Times New Roman" w:hAnsiTheme="majorBidi" w:cstheme="majorBidi"/>
            <w:color w:val="0000FF"/>
            <w:sz w:val="24"/>
            <w:szCs w:val="24"/>
            <w:u w:val="single"/>
          </w:rPr>
          <w:t>https://www.cipd.org/en/knowledge/bitesize-research/employee-retention/</w:t>
        </w:r>
      </w:hyperlink>
      <w:r w:rsidRPr="00807ACF">
        <w:rPr>
          <w:rFonts w:asciiTheme="majorBidi" w:eastAsia="Times New Roman" w:hAnsiTheme="majorBidi" w:cstheme="majorBidi"/>
          <w:color w:val="000000"/>
          <w:sz w:val="24"/>
          <w:szCs w:val="24"/>
        </w:rPr>
        <w:t xml:space="preserve"> </w:t>
      </w:r>
    </w:p>
    <w:p w14:paraId="67FD4822" w14:textId="77777777" w:rsidR="003039CA" w:rsidRPr="00807ACF" w:rsidRDefault="003039CA" w:rsidP="006F7140">
      <w:pPr>
        <w:pBdr>
          <w:top w:val="nil"/>
          <w:left w:val="nil"/>
          <w:bottom w:val="nil"/>
          <w:right w:val="nil"/>
          <w:between w:val="nil"/>
        </w:pBdr>
        <w:spacing w:before="280" w:after="28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lastRenderedPageBreak/>
        <w:t xml:space="preserve">CIPD (2022b) </w:t>
      </w:r>
      <w:r w:rsidRPr="0096294A">
        <w:rPr>
          <w:rFonts w:asciiTheme="majorBidi" w:eastAsia="Times New Roman" w:hAnsiTheme="majorBidi" w:cstheme="majorBidi"/>
          <w:i/>
          <w:iCs/>
          <w:color w:val="000000"/>
          <w:sz w:val="24"/>
          <w:szCs w:val="24"/>
        </w:rPr>
        <w:t>designing an effective leader development plan</w:t>
      </w:r>
      <w:r w:rsidRPr="00807ACF">
        <w:rPr>
          <w:rFonts w:asciiTheme="majorBidi" w:eastAsia="Times New Roman" w:hAnsiTheme="majorBidi" w:cstheme="majorBidi"/>
          <w:color w:val="000000"/>
          <w:sz w:val="24"/>
          <w:szCs w:val="24"/>
        </w:rPr>
        <w:t xml:space="preserve"> [online] available at: </w:t>
      </w:r>
      <w:hyperlink r:id="rId27">
        <w:r w:rsidRPr="00807ACF">
          <w:rPr>
            <w:rFonts w:asciiTheme="majorBidi" w:eastAsia="Times New Roman" w:hAnsiTheme="majorBidi" w:cstheme="majorBidi"/>
            <w:color w:val="0000FF"/>
            <w:sz w:val="24"/>
            <w:szCs w:val="24"/>
            <w:u w:val="single"/>
          </w:rPr>
          <w:t>https://www.cipd.org/en/knowledge/bitesize-research/leader-development/</w:t>
        </w:r>
      </w:hyperlink>
      <w:r w:rsidRPr="00807ACF">
        <w:rPr>
          <w:rFonts w:asciiTheme="majorBidi" w:eastAsia="Times New Roman" w:hAnsiTheme="majorBidi" w:cstheme="majorBidi"/>
          <w:color w:val="000000"/>
          <w:sz w:val="24"/>
          <w:szCs w:val="24"/>
        </w:rPr>
        <w:t xml:space="preserve"> </w:t>
      </w:r>
    </w:p>
    <w:p w14:paraId="7AC5378F" w14:textId="77777777" w:rsidR="003039CA" w:rsidRPr="00807ACF" w:rsidRDefault="003039CA" w:rsidP="006F7140">
      <w:pPr>
        <w:pBdr>
          <w:top w:val="nil"/>
          <w:left w:val="nil"/>
          <w:bottom w:val="nil"/>
          <w:right w:val="nil"/>
          <w:between w:val="nil"/>
        </w:pBdr>
        <w:spacing w:before="280" w:after="28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t xml:space="preserve">CIPD (2023a) </w:t>
      </w:r>
      <w:r w:rsidRPr="00807ACF">
        <w:rPr>
          <w:rFonts w:asciiTheme="majorBidi" w:eastAsia="Times New Roman" w:hAnsiTheme="majorBidi" w:cstheme="majorBidi"/>
          <w:i/>
          <w:color w:val="000000"/>
          <w:sz w:val="24"/>
          <w:szCs w:val="24"/>
        </w:rPr>
        <w:t xml:space="preserve">Performance feedback: </w:t>
      </w:r>
      <w:proofErr w:type="gramStart"/>
      <w:r w:rsidRPr="00807ACF">
        <w:rPr>
          <w:rFonts w:asciiTheme="majorBidi" w:eastAsia="Times New Roman" w:hAnsiTheme="majorBidi" w:cstheme="majorBidi"/>
          <w:i/>
          <w:color w:val="000000"/>
          <w:sz w:val="24"/>
          <w:szCs w:val="24"/>
        </w:rPr>
        <w:t>an evidence feedback</w:t>
      </w:r>
      <w:proofErr w:type="gramEnd"/>
      <w:r w:rsidRPr="00807ACF">
        <w:rPr>
          <w:rFonts w:asciiTheme="majorBidi" w:eastAsia="Times New Roman" w:hAnsiTheme="majorBidi" w:cstheme="majorBidi"/>
          <w:color w:val="000000"/>
          <w:sz w:val="24"/>
          <w:szCs w:val="24"/>
        </w:rPr>
        <w:t xml:space="preserve"> [online] available at: </w:t>
      </w:r>
      <w:hyperlink r:id="rId28">
        <w:r w:rsidRPr="00807ACF">
          <w:rPr>
            <w:rFonts w:asciiTheme="majorBidi" w:eastAsia="Times New Roman" w:hAnsiTheme="majorBidi" w:cstheme="majorBidi"/>
            <w:color w:val="0000FF"/>
            <w:sz w:val="24"/>
            <w:szCs w:val="24"/>
            <w:u w:val="single"/>
          </w:rPr>
          <w:t>https://www.cipd.org/en/knowledge/evidence-reviews/performance-feedback/</w:t>
        </w:r>
      </w:hyperlink>
      <w:r w:rsidRPr="00807ACF">
        <w:rPr>
          <w:rFonts w:asciiTheme="majorBidi" w:eastAsia="Times New Roman" w:hAnsiTheme="majorBidi" w:cstheme="majorBidi"/>
          <w:color w:val="000000"/>
          <w:sz w:val="24"/>
          <w:szCs w:val="24"/>
        </w:rPr>
        <w:t xml:space="preserve"> </w:t>
      </w:r>
    </w:p>
    <w:p w14:paraId="7AF168C6" w14:textId="77777777" w:rsidR="003039CA" w:rsidRPr="00807ACF" w:rsidRDefault="003039CA" w:rsidP="006F7140">
      <w:pPr>
        <w:pBdr>
          <w:top w:val="nil"/>
          <w:left w:val="nil"/>
          <w:bottom w:val="nil"/>
          <w:right w:val="nil"/>
          <w:between w:val="nil"/>
        </w:pBdr>
        <w:spacing w:before="280" w:after="28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t xml:space="preserve">CIPD (2023b) </w:t>
      </w:r>
      <w:r w:rsidRPr="00807ACF">
        <w:rPr>
          <w:rFonts w:asciiTheme="majorBidi" w:eastAsia="Times New Roman" w:hAnsiTheme="majorBidi" w:cstheme="majorBidi"/>
          <w:i/>
          <w:color w:val="000000"/>
          <w:sz w:val="24"/>
          <w:szCs w:val="24"/>
        </w:rPr>
        <w:t>technology use in employee performance management</w:t>
      </w:r>
      <w:r w:rsidRPr="00807ACF">
        <w:rPr>
          <w:rFonts w:asciiTheme="majorBidi" w:eastAsia="Times New Roman" w:hAnsiTheme="majorBidi" w:cstheme="majorBidi"/>
          <w:color w:val="000000"/>
          <w:sz w:val="24"/>
          <w:szCs w:val="24"/>
        </w:rPr>
        <w:t xml:space="preserve"> [online] available at: </w:t>
      </w:r>
      <w:hyperlink r:id="rId29">
        <w:r w:rsidRPr="00807ACF">
          <w:rPr>
            <w:rFonts w:asciiTheme="majorBidi" w:eastAsia="Times New Roman" w:hAnsiTheme="majorBidi" w:cstheme="majorBidi"/>
            <w:color w:val="0000FF"/>
            <w:sz w:val="24"/>
            <w:szCs w:val="24"/>
            <w:u w:val="single"/>
          </w:rPr>
          <w:t>https://www.cipd.org/uk/knowledge/guides/technology-use-in-employee-performance-management/</w:t>
        </w:r>
      </w:hyperlink>
      <w:r w:rsidRPr="00807ACF">
        <w:rPr>
          <w:rFonts w:asciiTheme="majorBidi" w:eastAsia="Times New Roman" w:hAnsiTheme="majorBidi" w:cstheme="majorBidi"/>
          <w:color w:val="000000"/>
          <w:sz w:val="24"/>
          <w:szCs w:val="24"/>
        </w:rPr>
        <w:t xml:space="preserve"> </w:t>
      </w:r>
    </w:p>
    <w:p w14:paraId="1A4D6FA4"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t xml:space="preserve">CIPD (2024) </w:t>
      </w:r>
      <w:r w:rsidRPr="0096294A">
        <w:rPr>
          <w:rFonts w:asciiTheme="majorBidi" w:eastAsia="Times New Roman" w:hAnsiTheme="majorBidi" w:cstheme="majorBidi"/>
          <w:i/>
          <w:iCs/>
          <w:color w:val="000000"/>
          <w:sz w:val="24"/>
          <w:szCs w:val="24"/>
        </w:rPr>
        <w:t>Management development</w:t>
      </w:r>
      <w:r w:rsidRPr="00807ACF">
        <w:rPr>
          <w:rFonts w:asciiTheme="majorBidi" w:eastAsia="Times New Roman" w:hAnsiTheme="majorBidi" w:cstheme="majorBidi"/>
          <w:color w:val="000000"/>
          <w:sz w:val="24"/>
          <w:szCs w:val="24"/>
        </w:rPr>
        <w:t xml:space="preserve"> [online] available at: </w:t>
      </w:r>
      <w:hyperlink r:id="rId30">
        <w:r w:rsidRPr="00807ACF">
          <w:rPr>
            <w:rFonts w:asciiTheme="majorBidi" w:eastAsia="Times New Roman" w:hAnsiTheme="majorBidi" w:cstheme="majorBidi"/>
            <w:color w:val="0000FF"/>
            <w:sz w:val="24"/>
            <w:szCs w:val="24"/>
            <w:u w:val="single"/>
          </w:rPr>
          <w:t>https://www.cipd.org/en/knowledge/factsheets/management-factsheet/</w:t>
        </w:r>
      </w:hyperlink>
      <w:r w:rsidRPr="00807ACF">
        <w:rPr>
          <w:rFonts w:asciiTheme="majorBidi" w:eastAsia="Times New Roman" w:hAnsiTheme="majorBidi" w:cstheme="majorBidi"/>
          <w:color w:val="000000"/>
          <w:sz w:val="24"/>
          <w:szCs w:val="24"/>
        </w:rPr>
        <w:t xml:space="preserve"> </w:t>
      </w:r>
    </w:p>
    <w:p w14:paraId="27C095DC"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proofErr w:type="gramStart"/>
      <w:r w:rsidRPr="00807ACF">
        <w:rPr>
          <w:rFonts w:asciiTheme="majorBidi" w:eastAsia="Times New Roman" w:hAnsiTheme="majorBidi" w:cstheme="majorBidi"/>
          <w:color w:val="000000"/>
          <w:sz w:val="24"/>
          <w:szCs w:val="24"/>
        </w:rPr>
        <w:t>CIPD(</w:t>
      </w:r>
      <w:proofErr w:type="gramEnd"/>
      <w:r w:rsidRPr="00807ACF">
        <w:rPr>
          <w:rFonts w:asciiTheme="majorBidi" w:eastAsia="Times New Roman" w:hAnsiTheme="majorBidi" w:cstheme="majorBidi"/>
          <w:color w:val="000000"/>
          <w:sz w:val="24"/>
          <w:szCs w:val="24"/>
        </w:rPr>
        <w:t>2019</w:t>
      </w:r>
      <w:r w:rsidRPr="0096294A">
        <w:rPr>
          <w:rFonts w:asciiTheme="majorBidi" w:eastAsia="Times New Roman" w:hAnsiTheme="majorBidi" w:cstheme="majorBidi"/>
          <w:i/>
          <w:iCs/>
          <w:color w:val="000000"/>
          <w:sz w:val="24"/>
          <w:szCs w:val="24"/>
        </w:rPr>
        <w:t>) Evaluating the impact of Human Resource Management systems</w:t>
      </w:r>
      <w:r w:rsidRPr="00807ACF">
        <w:rPr>
          <w:rFonts w:asciiTheme="majorBidi" w:eastAsia="Times New Roman" w:hAnsiTheme="majorBidi" w:cstheme="majorBidi"/>
          <w:color w:val="000000"/>
          <w:sz w:val="24"/>
          <w:szCs w:val="24"/>
        </w:rPr>
        <w:t xml:space="preserve"> [online] available at: https://www.cipd.org/en/knowledge/bitesize-research/evaluating-hrm-systems/ </w:t>
      </w:r>
    </w:p>
    <w:p w14:paraId="2241E401" w14:textId="77777777" w:rsidR="003039CA" w:rsidRPr="00807ACF" w:rsidRDefault="003039CA" w:rsidP="006F7140">
      <w:pPr>
        <w:spacing w:after="240" w:line="360" w:lineRule="auto"/>
        <w:jc w:val="both"/>
        <w:rPr>
          <w:rFonts w:asciiTheme="majorBidi" w:hAnsiTheme="majorBidi" w:cstheme="majorBidi"/>
          <w:sz w:val="24"/>
          <w:szCs w:val="24"/>
        </w:rPr>
      </w:pPr>
      <w:proofErr w:type="spellStart"/>
      <w:r w:rsidRPr="00807ACF">
        <w:rPr>
          <w:rFonts w:asciiTheme="majorBidi" w:hAnsiTheme="majorBidi" w:cstheme="majorBidi"/>
          <w:sz w:val="24"/>
          <w:szCs w:val="24"/>
        </w:rPr>
        <w:t>Dawadi</w:t>
      </w:r>
      <w:proofErr w:type="spellEnd"/>
      <w:r w:rsidRPr="00807ACF">
        <w:rPr>
          <w:rFonts w:asciiTheme="majorBidi" w:hAnsiTheme="majorBidi" w:cstheme="majorBidi"/>
          <w:sz w:val="24"/>
          <w:szCs w:val="24"/>
        </w:rPr>
        <w:t xml:space="preserve">, S., Shrestha, S. and Giri, R.A. (2021). Mixed-Methods Research: </w:t>
      </w:r>
      <w:r w:rsidRPr="0096294A">
        <w:rPr>
          <w:rFonts w:asciiTheme="majorBidi" w:hAnsiTheme="majorBidi" w:cstheme="majorBidi"/>
          <w:i/>
          <w:iCs/>
          <w:sz w:val="24"/>
          <w:szCs w:val="24"/>
        </w:rPr>
        <w:t>a Discussion on Its Types, Challenges, and Criticisms</w:t>
      </w:r>
      <w:r w:rsidRPr="0096294A">
        <w:rPr>
          <w:rFonts w:asciiTheme="majorBidi" w:hAnsiTheme="majorBidi" w:cstheme="majorBidi"/>
          <w:sz w:val="24"/>
          <w:szCs w:val="24"/>
        </w:rPr>
        <w:t>. Journal of Practical Studies in Education</w:t>
      </w:r>
      <w:r w:rsidRPr="0096294A">
        <w:rPr>
          <w:rFonts w:asciiTheme="majorBidi" w:hAnsiTheme="majorBidi" w:cstheme="majorBidi"/>
          <w:i/>
          <w:iCs/>
          <w:sz w:val="24"/>
          <w:szCs w:val="24"/>
        </w:rPr>
        <w:t>,</w:t>
      </w:r>
      <w:r w:rsidRPr="00807ACF">
        <w:rPr>
          <w:rFonts w:asciiTheme="majorBidi" w:hAnsiTheme="majorBidi" w:cstheme="majorBidi"/>
          <w:sz w:val="24"/>
          <w:szCs w:val="24"/>
        </w:rPr>
        <w:t xml:space="preserve"> [online] 2(2), pp.25–36. </w:t>
      </w:r>
      <w:proofErr w:type="spellStart"/>
      <w:r w:rsidRPr="00807ACF">
        <w:rPr>
          <w:rFonts w:asciiTheme="majorBidi" w:hAnsiTheme="majorBidi" w:cstheme="majorBidi"/>
          <w:sz w:val="24"/>
          <w:szCs w:val="24"/>
        </w:rPr>
        <w:t>doi</w:t>
      </w:r>
      <w:proofErr w:type="spellEnd"/>
      <w:r w:rsidRPr="00807ACF">
        <w:rPr>
          <w:rFonts w:asciiTheme="majorBidi" w:hAnsiTheme="majorBidi" w:cstheme="majorBidi"/>
          <w:sz w:val="24"/>
          <w:szCs w:val="24"/>
        </w:rPr>
        <w:t xml:space="preserve">: </w:t>
      </w:r>
      <w:hyperlink r:id="rId31" w:history="1">
        <w:r w:rsidRPr="00807ACF">
          <w:rPr>
            <w:rStyle w:val="Hyperlink"/>
            <w:rFonts w:asciiTheme="majorBidi" w:hAnsiTheme="majorBidi" w:cstheme="majorBidi"/>
            <w:sz w:val="24"/>
            <w:szCs w:val="24"/>
          </w:rPr>
          <w:t>https://doi.org/10.46809/jpse.v2i2.20</w:t>
        </w:r>
      </w:hyperlink>
      <w:r w:rsidRPr="00807ACF">
        <w:rPr>
          <w:rFonts w:asciiTheme="majorBidi" w:hAnsiTheme="majorBidi" w:cstheme="majorBidi"/>
          <w:sz w:val="24"/>
          <w:szCs w:val="24"/>
        </w:rPr>
        <w:t>.</w:t>
      </w:r>
    </w:p>
    <w:p w14:paraId="54D4ADFD" w14:textId="77777777" w:rsidR="003039CA" w:rsidRPr="00807ACF" w:rsidRDefault="003039CA" w:rsidP="006F7140">
      <w:pPr>
        <w:spacing w:after="240" w:line="360" w:lineRule="auto"/>
        <w:jc w:val="both"/>
        <w:rPr>
          <w:rFonts w:asciiTheme="majorBidi" w:hAnsiTheme="majorBidi" w:cstheme="majorBidi"/>
          <w:sz w:val="24"/>
          <w:szCs w:val="24"/>
        </w:rPr>
      </w:pPr>
      <w:r w:rsidRPr="00807ACF">
        <w:rPr>
          <w:rFonts w:asciiTheme="majorBidi" w:hAnsiTheme="majorBidi" w:cstheme="majorBidi"/>
          <w:sz w:val="24"/>
          <w:szCs w:val="24"/>
        </w:rPr>
        <w:t>Denison, G. (2023). </w:t>
      </w:r>
      <w:r w:rsidRPr="00807ACF">
        <w:rPr>
          <w:rFonts w:asciiTheme="majorBidi" w:hAnsiTheme="majorBidi" w:cstheme="majorBidi"/>
          <w:i/>
          <w:iCs/>
          <w:sz w:val="24"/>
          <w:szCs w:val="24"/>
        </w:rPr>
        <w:t>Ethical considerations in research: Best practices and examples</w:t>
      </w:r>
      <w:r w:rsidRPr="00807ACF">
        <w:rPr>
          <w:rFonts w:asciiTheme="majorBidi" w:hAnsiTheme="majorBidi" w:cstheme="majorBidi"/>
          <w:sz w:val="24"/>
          <w:szCs w:val="24"/>
        </w:rPr>
        <w:t>. [online] Prolific. Available at: https://www.prolific.com/resources/ethical-considerations-in-research-best-practices-and-examples [Accessed 1 Dec. 2023].</w:t>
      </w:r>
    </w:p>
    <w:p w14:paraId="7E23A284" w14:textId="77777777" w:rsidR="003039CA" w:rsidRPr="00807ACF" w:rsidRDefault="003039CA" w:rsidP="006F7140">
      <w:pPr>
        <w:spacing w:after="240" w:line="360" w:lineRule="auto"/>
        <w:jc w:val="both"/>
        <w:rPr>
          <w:rFonts w:asciiTheme="majorBidi" w:hAnsiTheme="majorBidi" w:cstheme="majorBidi"/>
          <w:sz w:val="24"/>
          <w:szCs w:val="24"/>
        </w:rPr>
      </w:pPr>
      <w:r w:rsidRPr="00807ACF">
        <w:rPr>
          <w:rFonts w:asciiTheme="majorBidi" w:hAnsiTheme="majorBidi" w:cstheme="majorBidi"/>
          <w:sz w:val="24"/>
          <w:szCs w:val="24"/>
        </w:rPr>
        <w:t xml:space="preserve">Dr Urvashi Sharma (2024). </w:t>
      </w:r>
      <w:r w:rsidRPr="00807ACF">
        <w:rPr>
          <w:rFonts w:asciiTheme="majorBidi" w:hAnsiTheme="majorBidi" w:cstheme="majorBidi"/>
          <w:i/>
          <w:sz w:val="24"/>
          <w:szCs w:val="24"/>
        </w:rPr>
        <w:t>The role of research philosophy in defining methodology</w:t>
      </w:r>
      <w:r w:rsidRPr="00807ACF">
        <w:rPr>
          <w:rFonts w:asciiTheme="majorBidi" w:hAnsiTheme="majorBidi" w:cstheme="majorBidi"/>
          <w:sz w:val="24"/>
          <w:szCs w:val="24"/>
        </w:rPr>
        <w:t>. [online] Medium. Available at: https://medium.com/@DrUrvashi.Sharma/the-role-of-research-philosophy-in-defining-methodology-f5022b36a885 [Accessed 1 Dec. 2024].</w:t>
      </w:r>
    </w:p>
    <w:p w14:paraId="381E9977" w14:textId="77777777" w:rsidR="003039CA" w:rsidRPr="00807ACF" w:rsidRDefault="003039CA" w:rsidP="006F7140">
      <w:pPr>
        <w:spacing w:after="240" w:line="360" w:lineRule="auto"/>
        <w:jc w:val="both"/>
        <w:rPr>
          <w:rFonts w:asciiTheme="majorBidi" w:hAnsiTheme="majorBidi" w:cstheme="majorBidi"/>
          <w:sz w:val="24"/>
          <w:szCs w:val="24"/>
        </w:rPr>
      </w:pPr>
      <w:r w:rsidRPr="00807ACF">
        <w:rPr>
          <w:rFonts w:asciiTheme="majorBidi" w:hAnsiTheme="majorBidi" w:cstheme="majorBidi"/>
          <w:sz w:val="24"/>
          <w:szCs w:val="24"/>
        </w:rPr>
        <w:t xml:space="preserve">Eastwood, J., </w:t>
      </w:r>
      <w:proofErr w:type="spellStart"/>
      <w:r w:rsidRPr="00807ACF">
        <w:rPr>
          <w:rFonts w:asciiTheme="majorBidi" w:hAnsiTheme="majorBidi" w:cstheme="majorBidi"/>
          <w:sz w:val="24"/>
          <w:szCs w:val="24"/>
        </w:rPr>
        <w:t>Ettema</w:t>
      </w:r>
      <w:proofErr w:type="spellEnd"/>
      <w:r w:rsidRPr="00807ACF">
        <w:rPr>
          <w:rFonts w:asciiTheme="majorBidi" w:hAnsiTheme="majorBidi" w:cstheme="majorBidi"/>
          <w:sz w:val="24"/>
          <w:szCs w:val="24"/>
        </w:rPr>
        <w:t xml:space="preserve">, R., De Souza, D., Liu, H., </w:t>
      </w:r>
      <w:proofErr w:type="spellStart"/>
      <w:r w:rsidRPr="00807ACF">
        <w:rPr>
          <w:rFonts w:asciiTheme="majorBidi" w:hAnsiTheme="majorBidi" w:cstheme="majorBidi"/>
          <w:sz w:val="24"/>
          <w:szCs w:val="24"/>
        </w:rPr>
        <w:t>Busetto</w:t>
      </w:r>
      <w:proofErr w:type="spellEnd"/>
      <w:r w:rsidRPr="00807ACF">
        <w:rPr>
          <w:rFonts w:asciiTheme="majorBidi" w:hAnsiTheme="majorBidi" w:cstheme="majorBidi"/>
          <w:sz w:val="24"/>
          <w:szCs w:val="24"/>
        </w:rPr>
        <w:t xml:space="preserve">, L., Ben, H.-R., Patrick, H. and </w:t>
      </w:r>
      <w:proofErr w:type="spellStart"/>
      <w:r w:rsidRPr="00807ACF">
        <w:rPr>
          <w:rFonts w:asciiTheme="majorBidi" w:hAnsiTheme="majorBidi" w:cstheme="majorBidi"/>
          <w:sz w:val="24"/>
          <w:szCs w:val="24"/>
        </w:rPr>
        <w:t>Schrijvers</w:t>
      </w:r>
      <w:proofErr w:type="spellEnd"/>
      <w:r w:rsidRPr="00807ACF">
        <w:rPr>
          <w:rFonts w:asciiTheme="majorBidi" w:hAnsiTheme="majorBidi" w:cstheme="majorBidi"/>
          <w:sz w:val="24"/>
          <w:szCs w:val="24"/>
        </w:rPr>
        <w:t xml:space="preserve">, G. (2018). </w:t>
      </w:r>
      <w:r w:rsidRPr="0096294A">
        <w:rPr>
          <w:rFonts w:asciiTheme="majorBidi" w:hAnsiTheme="majorBidi" w:cstheme="majorBidi"/>
          <w:i/>
          <w:iCs/>
          <w:sz w:val="24"/>
          <w:szCs w:val="24"/>
        </w:rPr>
        <w:t>Realist Research Design and Evaluation for Integrated Care</w:t>
      </w:r>
      <w:r w:rsidRPr="00807ACF">
        <w:rPr>
          <w:rFonts w:asciiTheme="majorBidi" w:hAnsiTheme="majorBidi" w:cstheme="majorBidi"/>
          <w:sz w:val="24"/>
          <w:szCs w:val="24"/>
        </w:rPr>
        <w:t xml:space="preserve"> RIC SIG - Part 1: Establishing a Special Interest Group. </w:t>
      </w:r>
      <w:r w:rsidRPr="00807ACF">
        <w:rPr>
          <w:rFonts w:asciiTheme="majorBidi" w:hAnsiTheme="majorBidi" w:cstheme="majorBidi"/>
          <w:i/>
          <w:sz w:val="24"/>
          <w:szCs w:val="24"/>
        </w:rPr>
        <w:t>International Journal of Integrated Care</w:t>
      </w:r>
      <w:r w:rsidRPr="00807ACF">
        <w:rPr>
          <w:rFonts w:asciiTheme="majorBidi" w:hAnsiTheme="majorBidi" w:cstheme="majorBidi"/>
          <w:sz w:val="24"/>
          <w:szCs w:val="24"/>
        </w:rPr>
        <w:t>, 18(s2), p.255.</w:t>
      </w:r>
    </w:p>
    <w:p w14:paraId="08F23949" w14:textId="77777777" w:rsidR="003039CA" w:rsidRPr="00807ACF" w:rsidRDefault="003039CA" w:rsidP="006F7140">
      <w:pPr>
        <w:spacing w:after="160" w:line="360" w:lineRule="auto"/>
        <w:jc w:val="both"/>
        <w:rPr>
          <w:rFonts w:asciiTheme="majorBidi" w:eastAsia="Times New Roman" w:hAnsiTheme="majorBidi" w:cstheme="majorBidi"/>
          <w:sz w:val="24"/>
          <w:szCs w:val="24"/>
        </w:rPr>
      </w:pPr>
      <w:r w:rsidRPr="00807ACF">
        <w:rPr>
          <w:rFonts w:asciiTheme="majorBidi" w:eastAsia="Times New Roman" w:hAnsiTheme="majorBidi" w:cstheme="majorBidi"/>
          <w:sz w:val="24"/>
          <w:szCs w:val="24"/>
        </w:rPr>
        <w:t xml:space="preserve">Espedal, G. </w:t>
      </w:r>
      <w:r w:rsidRPr="00807ACF">
        <w:rPr>
          <w:rFonts w:asciiTheme="majorBidi" w:eastAsia="Times New Roman" w:hAnsiTheme="majorBidi" w:cstheme="majorBidi"/>
          <w:i/>
          <w:sz w:val="24"/>
          <w:szCs w:val="24"/>
        </w:rPr>
        <w:t>et al.</w:t>
      </w:r>
      <w:r w:rsidRPr="00807ACF">
        <w:rPr>
          <w:rFonts w:asciiTheme="majorBidi" w:eastAsia="Times New Roman" w:hAnsiTheme="majorBidi" w:cstheme="majorBidi"/>
          <w:sz w:val="24"/>
          <w:szCs w:val="24"/>
        </w:rPr>
        <w:t xml:space="preserve"> (2022) </w:t>
      </w:r>
      <w:r w:rsidRPr="00807ACF">
        <w:rPr>
          <w:rFonts w:asciiTheme="majorBidi" w:hAnsiTheme="majorBidi" w:cstheme="majorBidi"/>
          <w:i/>
          <w:sz w:val="24"/>
          <w:szCs w:val="24"/>
        </w:rPr>
        <w:t xml:space="preserve">Researching </w:t>
      </w:r>
      <w:proofErr w:type="gramStart"/>
      <w:r w:rsidRPr="00807ACF">
        <w:rPr>
          <w:rFonts w:asciiTheme="majorBidi" w:hAnsiTheme="majorBidi" w:cstheme="majorBidi"/>
          <w:i/>
          <w:sz w:val="24"/>
          <w:szCs w:val="24"/>
        </w:rPr>
        <w:t>values :</w:t>
      </w:r>
      <w:proofErr w:type="gramEnd"/>
      <w:r w:rsidRPr="00807ACF">
        <w:rPr>
          <w:rFonts w:asciiTheme="majorBidi" w:hAnsiTheme="majorBidi" w:cstheme="majorBidi"/>
          <w:i/>
          <w:sz w:val="24"/>
          <w:szCs w:val="24"/>
        </w:rPr>
        <w:t xml:space="preserve"> methodological approaches for understanding values work in </w:t>
      </w:r>
      <w:proofErr w:type="spellStart"/>
      <w:r w:rsidRPr="00807ACF">
        <w:rPr>
          <w:rFonts w:asciiTheme="majorBidi" w:hAnsiTheme="majorBidi" w:cstheme="majorBidi"/>
          <w:i/>
          <w:sz w:val="24"/>
          <w:szCs w:val="24"/>
        </w:rPr>
        <w:t>organisations</w:t>
      </w:r>
      <w:proofErr w:type="spellEnd"/>
      <w:r w:rsidRPr="00807ACF">
        <w:rPr>
          <w:rFonts w:asciiTheme="majorBidi" w:hAnsiTheme="majorBidi" w:cstheme="majorBidi"/>
          <w:i/>
          <w:sz w:val="24"/>
          <w:szCs w:val="24"/>
        </w:rPr>
        <w:t xml:space="preserve"> and leadership.</w:t>
      </w:r>
      <w:r w:rsidRPr="00807ACF">
        <w:rPr>
          <w:rFonts w:asciiTheme="majorBidi" w:eastAsia="Times New Roman" w:hAnsiTheme="majorBidi" w:cstheme="majorBidi"/>
          <w:sz w:val="24"/>
          <w:szCs w:val="24"/>
        </w:rPr>
        <w:t xml:space="preserve"> Cham: Springer Nature</w:t>
      </w:r>
    </w:p>
    <w:p w14:paraId="4F8C4AD5"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proofErr w:type="spellStart"/>
      <w:r w:rsidRPr="00807ACF">
        <w:rPr>
          <w:rFonts w:asciiTheme="majorBidi" w:eastAsia="Times New Roman" w:hAnsiTheme="majorBidi" w:cstheme="majorBidi"/>
          <w:color w:val="000000"/>
          <w:sz w:val="24"/>
          <w:szCs w:val="24"/>
        </w:rPr>
        <w:lastRenderedPageBreak/>
        <w:t>Febrian</w:t>
      </w:r>
      <w:proofErr w:type="spellEnd"/>
      <w:r w:rsidRPr="00807ACF">
        <w:rPr>
          <w:rFonts w:asciiTheme="majorBidi" w:eastAsia="Times New Roman" w:hAnsiTheme="majorBidi" w:cstheme="majorBidi"/>
          <w:color w:val="000000"/>
          <w:sz w:val="24"/>
          <w:szCs w:val="24"/>
        </w:rPr>
        <w:t xml:space="preserve">, W.D., </w:t>
      </w:r>
      <w:proofErr w:type="spellStart"/>
      <w:r w:rsidRPr="00807ACF">
        <w:rPr>
          <w:rFonts w:asciiTheme="majorBidi" w:eastAsia="Times New Roman" w:hAnsiTheme="majorBidi" w:cstheme="majorBidi"/>
          <w:color w:val="000000"/>
          <w:sz w:val="24"/>
          <w:szCs w:val="24"/>
        </w:rPr>
        <w:t>Rubadi</w:t>
      </w:r>
      <w:proofErr w:type="spellEnd"/>
      <w:r w:rsidRPr="00807ACF">
        <w:rPr>
          <w:rFonts w:asciiTheme="majorBidi" w:eastAsia="Times New Roman" w:hAnsiTheme="majorBidi" w:cstheme="majorBidi"/>
          <w:color w:val="000000"/>
          <w:sz w:val="24"/>
          <w:szCs w:val="24"/>
        </w:rPr>
        <w:t xml:space="preserve">, R., </w:t>
      </w:r>
      <w:proofErr w:type="spellStart"/>
      <w:r w:rsidRPr="00807ACF">
        <w:rPr>
          <w:rFonts w:asciiTheme="majorBidi" w:eastAsia="Times New Roman" w:hAnsiTheme="majorBidi" w:cstheme="majorBidi"/>
          <w:color w:val="000000"/>
          <w:sz w:val="24"/>
          <w:szCs w:val="24"/>
        </w:rPr>
        <w:t>Sjarifudin</w:t>
      </w:r>
      <w:proofErr w:type="spellEnd"/>
      <w:r w:rsidRPr="00807ACF">
        <w:rPr>
          <w:rFonts w:asciiTheme="majorBidi" w:eastAsia="Times New Roman" w:hAnsiTheme="majorBidi" w:cstheme="majorBidi"/>
          <w:color w:val="000000"/>
          <w:sz w:val="24"/>
          <w:szCs w:val="24"/>
        </w:rPr>
        <w:t xml:space="preserve">, D., Tahir, A.M.S. and </w:t>
      </w:r>
      <w:proofErr w:type="spellStart"/>
      <w:r w:rsidRPr="00807ACF">
        <w:rPr>
          <w:rFonts w:asciiTheme="majorBidi" w:eastAsia="Times New Roman" w:hAnsiTheme="majorBidi" w:cstheme="majorBidi"/>
          <w:color w:val="000000"/>
          <w:sz w:val="24"/>
          <w:szCs w:val="24"/>
        </w:rPr>
        <w:t>Perwitasari</w:t>
      </w:r>
      <w:proofErr w:type="spellEnd"/>
      <w:r w:rsidRPr="00807ACF">
        <w:rPr>
          <w:rFonts w:asciiTheme="majorBidi" w:eastAsia="Times New Roman" w:hAnsiTheme="majorBidi" w:cstheme="majorBidi"/>
          <w:color w:val="000000"/>
          <w:sz w:val="24"/>
          <w:szCs w:val="24"/>
        </w:rPr>
        <w:t xml:space="preserve">, E. (2023). </w:t>
      </w:r>
      <w:r w:rsidRPr="00807ACF">
        <w:rPr>
          <w:rFonts w:asciiTheme="majorBidi" w:eastAsia="Times New Roman" w:hAnsiTheme="majorBidi" w:cstheme="majorBidi"/>
          <w:i/>
          <w:color w:val="000000"/>
          <w:sz w:val="24"/>
          <w:szCs w:val="24"/>
        </w:rPr>
        <w:t>Proceedings of the International Conference on Emerging Trends in Business &amp; Management (ICETBM 2023)</w:t>
      </w:r>
      <w:r w:rsidRPr="00807ACF">
        <w:rPr>
          <w:rFonts w:asciiTheme="majorBidi" w:eastAsia="Times New Roman" w:hAnsiTheme="majorBidi" w:cstheme="majorBidi"/>
          <w:color w:val="000000"/>
          <w:sz w:val="24"/>
          <w:szCs w:val="24"/>
        </w:rPr>
        <w:t xml:space="preserve">. [online] </w:t>
      </w:r>
      <w:r w:rsidRPr="00807ACF">
        <w:rPr>
          <w:rFonts w:asciiTheme="majorBidi" w:eastAsia="Times New Roman" w:hAnsiTheme="majorBidi" w:cstheme="majorBidi"/>
          <w:i/>
          <w:color w:val="000000"/>
          <w:sz w:val="24"/>
          <w:szCs w:val="24"/>
        </w:rPr>
        <w:t>Advances in Economics, Business and Management Research</w:t>
      </w:r>
      <w:r w:rsidRPr="00807ACF">
        <w:rPr>
          <w:rFonts w:asciiTheme="majorBidi" w:eastAsia="Times New Roman" w:hAnsiTheme="majorBidi" w:cstheme="majorBidi"/>
          <w:color w:val="000000"/>
          <w:sz w:val="24"/>
          <w:szCs w:val="24"/>
        </w:rPr>
        <w:t xml:space="preserve">. Dordrecht: Atlantis Press International BV. </w:t>
      </w:r>
      <w:proofErr w:type="spellStart"/>
      <w:proofErr w:type="gramStart"/>
      <w:r w:rsidRPr="00807ACF">
        <w:rPr>
          <w:rFonts w:asciiTheme="majorBidi" w:eastAsia="Times New Roman" w:hAnsiTheme="majorBidi" w:cstheme="majorBidi"/>
          <w:color w:val="000000"/>
          <w:sz w:val="24"/>
          <w:szCs w:val="24"/>
        </w:rPr>
        <w:t>doi:https</w:t>
      </w:r>
      <w:proofErr w:type="spellEnd"/>
      <w:r w:rsidRPr="00807ACF">
        <w:rPr>
          <w:rFonts w:asciiTheme="majorBidi" w:eastAsia="Times New Roman" w:hAnsiTheme="majorBidi" w:cstheme="majorBidi"/>
          <w:color w:val="000000"/>
          <w:sz w:val="24"/>
          <w:szCs w:val="24"/>
        </w:rPr>
        <w:t>://doi.org/10.2991/978-94-6463-162-3</w:t>
      </w:r>
      <w:proofErr w:type="gramEnd"/>
      <w:r w:rsidRPr="00807ACF">
        <w:rPr>
          <w:rFonts w:asciiTheme="majorBidi" w:eastAsia="Times New Roman" w:hAnsiTheme="majorBidi" w:cstheme="majorBidi"/>
          <w:color w:val="000000"/>
          <w:sz w:val="24"/>
          <w:szCs w:val="24"/>
        </w:rPr>
        <w:t>.</w:t>
      </w:r>
    </w:p>
    <w:p w14:paraId="541FB8C0" w14:textId="77777777" w:rsidR="003039CA" w:rsidRPr="00807ACF" w:rsidRDefault="003039CA" w:rsidP="006F7140">
      <w:pPr>
        <w:pBdr>
          <w:top w:val="nil"/>
          <w:left w:val="nil"/>
          <w:bottom w:val="nil"/>
          <w:right w:val="nil"/>
          <w:between w:val="nil"/>
        </w:pBdr>
        <w:spacing w:before="280" w:after="28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t xml:space="preserve">Forsyth, P. (2006) </w:t>
      </w:r>
      <w:r w:rsidRPr="00807ACF">
        <w:rPr>
          <w:rFonts w:asciiTheme="majorBidi" w:eastAsia="Times New Roman" w:hAnsiTheme="majorBidi" w:cstheme="majorBidi"/>
          <w:i/>
          <w:color w:val="000000"/>
          <w:sz w:val="24"/>
          <w:szCs w:val="24"/>
        </w:rPr>
        <w:t>How to motivate people</w:t>
      </w:r>
      <w:r w:rsidRPr="00807ACF">
        <w:rPr>
          <w:rFonts w:asciiTheme="majorBidi" w:eastAsia="Times New Roman" w:hAnsiTheme="majorBidi" w:cstheme="majorBidi"/>
          <w:color w:val="000000"/>
          <w:sz w:val="24"/>
          <w:szCs w:val="24"/>
        </w:rPr>
        <w:t>. 2nd ed. London: Kogan Page.</w:t>
      </w:r>
    </w:p>
    <w:p w14:paraId="5FFF82C0"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t xml:space="preserve">Gouldsberry, M. (2023). </w:t>
      </w:r>
      <w:proofErr w:type="gramStart"/>
      <w:r w:rsidRPr="00807ACF">
        <w:rPr>
          <w:rFonts w:asciiTheme="majorBidi" w:eastAsia="Times New Roman" w:hAnsiTheme="majorBidi" w:cstheme="majorBidi"/>
          <w:i/>
          <w:color w:val="000000"/>
          <w:sz w:val="24"/>
          <w:szCs w:val="24"/>
        </w:rPr>
        <w:t>How</w:t>
      </w:r>
      <w:proofErr w:type="gramEnd"/>
      <w:r w:rsidRPr="00807ACF">
        <w:rPr>
          <w:rFonts w:asciiTheme="majorBidi" w:eastAsia="Times New Roman" w:hAnsiTheme="majorBidi" w:cstheme="majorBidi"/>
          <w:i/>
          <w:color w:val="000000"/>
          <w:sz w:val="24"/>
          <w:szCs w:val="24"/>
        </w:rPr>
        <w:t xml:space="preserve"> Strategic Human Resource Management Drives Results</w:t>
      </w:r>
      <w:r w:rsidRPr="00807ACF">
        <w:rPr>
          <w:rFonts w:asciiTheme="majorBidi" w:eastAsia="Times New Roman" w:hAnsiTheme="majorBidi" w:cstheme="majorBidi"/>
          <w:color w:val="000000"/>
          <w:sz w:val="24"/>
          <w:szCs w:val="24"/>
        </w:rPr>
        <w:t xml:space="preserve">. [online] </w:t>
      </w:r>
      <w:proofErr w:type="spellStart"/>
      <w:r w:rsidRPr="00807ACF">
        <w:rPr>
          <w:rFonts w:asciiTheme="majorBidi" w:eastAsia="Times New Roman" w:hAnsiTheme="majorBidi" w:cstheme="majorBidi"/>
          <w:color w:val="000000"/>
          <w:sz w:val="24"/>
          <w:szCs w:val="24"/>
        </w:rPr>
        <w:t>Betterworks</w:t>
      </w:r>
      <w:proofErr w:type="spellEnd"/>
      <w:r w:rsidRPr="00807ACF">
        <w:rPr>
          <w:rFonts w:asciiTheme="majorBidi" w:eastAsia="Times New Roman" w:hAnsiTheme="majorBidi" w:cstheme="majorBidi"/>
          <w:color w:val="000000"/>
          <w:sz w:val="24"/>
          <w:szCs w:val="24"/>
        </w:rPr>
        <w:t>. Available at: https://www.betterworks.com/magazine/strategic-human-resource-management/ [Accessed 24 Nov. 2024].</w:t>
      </w:r>
    </w:p>
    <w:p w14:paraId="6847FA41" w14:textId="77777777" w:rsidR="003039CA" w:rsidRPr="00807ACF" w:rsidRDefault="003039CA" w:rsidP="006F7140">
      <w:pPr>
        <w:pBdr>
          <w:top w:val="nil"/>
          <w:left w:val="nil"/>
          <w:bottom w:val="nil"/>
          <w:right w:val="nil"/>
          <w:between w:val="nil"/>
        </w:pBdr>
        <w:spacing w:before="280" w:after="28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t xml:space="preserve">Greetham, B. (2021) </w:t>
      </w:r>
      <w:r w:rsidRPr="00807ACF">
        <w:rPr>
          <w:rFonts w:asciiTheme="majorBidi" w:eastAsia="Times New Roman" w:hAnsiTheme="majorBidi" w:cstheme="majorBidi"/>
          <w:i/>
          <w:color w:val="000000"/>
          <w:sz w:val="24"/>
          <w:szCs w:val="24"/>
        </w:rPr>
        <w:t>How to write your literature review</w:t>
      </w:r>
      <w:r w:rsidRPr="00807ACF">
        <w:rPr>
          <w:rFonts w:asciiTheme="majorBidi" w:eastAsia="Times New Roman" w:hAnsiTheme="majorBidi" w:cstheme="majorBidi"/>
          <w:color w:val="000000"/>
          <w:sz w:val="24"/>
          <w:szCs w:val="24"/>
        </w:rPr>
        <w:t>. 1st ed. London, England: Red Globe Press.</w:t>
      </w:r>
    </w:p>
    <w:p w14:paraId="2C588F25" w14:textId="77777777" w:rsidR="003039CA" w:rsidRPr="00807ACF" w:rsidRDefault="003039CA" w:rsidP="006F7140">
      <w:pPr>
        <w:spacing w:after="240" w:line="360" w:lineRule="auto"/>
        <w:jc w:val="both"/>
        <w:rPr>
          <w:rFonts w:asciiTheme="majorBidi" w:hAnsiTheme="majorBidi" w:cstheme="majorBidi"/>
          <w:sz w:val="24"/>
          <w:szCs w:val="24"/>
        </w:rPr>
      </w:pPr>
      <w:proofErr w:type="spellStart"/>
      <w:r w:rsidRPr="00807ACF">
        <w:rPr>
          <w:rFonts w:asciiTheme="majorBidi" w:hAnsiTheme="majorBidi" w:cstheme="majorBidi"/>
          <w:sz w:val="24"/>
          <w:szCs w:val="24"/>
        </w:rPr>
        <w:t>Hangleiter</w:t>
      </w:r>
      <w:proofErr w:type="spellEnd"/>
      <w:r w:rsidRPr="00807ACF">
        <w:rPr>
          <w:rFonts w:asciiTheme="majorBidi" w:hAnsiTheme="majorBidi" w:cstheme="majorBidi"/>
          <w:sz w:val="24"/>
          <w:szCs w:val="24"/>
        </w:rPr>
        <w:t xml:space="preserve">, D. and Eisert, J. (2023). </w:t>
      </w:r>
      <w:r w:rsidRPr="0096294A">
        <w:rPr>
          <w:rFonts w:asciiTheme="majorBidi" w:hAnsiTheme="majorBidi" w:cstheme="majorBidi"/>
          <w:i/>
          <w:iCs/>
          <w:sz w:val="24"/>
          <w:szCs w:val="24"/>
        </w:rPr>
        <w:t>Computational advantage of quantum random sampling. </w:t>
      </w:r>
      <w:r w:rsidRPr="0096294A">
        <w:rPr>
          <w:rFonts w:asciiTheme="majorBidi" w:hAnsiTheme="majorBidi" w:cstheme="majorBidi"/>
          <w:sz w:val="24"/>
          <w:szCs w:val="24"/>
        </w:rPr>
        <w:t>Reviews of Modern Physics</w:t>
      </w:r>
      <w:r w:rsidRPr="00807ACF">
        <w:rPr>
          <w:rFonts w:asciiTheme="majorBidi" w:hAnsiTheme="majorBidi" w:cstheme="majorBidi"/>
          <w:sz w:val="24"/>
          <w:szCs w:val="24"/>
        </w:rPr>
        <w:t xml:space="preserve">, 95(3). </w:t>
      </w:r>
      <w:proofErr w:type="spellStart"/>
      <w:r w:rsidRPr="00807ACF">
        <w:rPr>
          <w:rFonts w:asciiTheme="majorBidi" w:hAnsiTheme="majorBidi" w:cstheme="majorBidi"/>
          <w:sz w:val="24"/>
          <w:szCs w:val="24"/>
        </w:rPr>
        <w:t>doi</w:t>
      </w:r>
      <w:proofErr w:type="spellEnd"/>
      <w:r w:rsidRPr="00807ACF">
        <w:rPr>
          <w:rFonts w:asciiTheme="majorBidi" w:hAnsiTheme="majorBidi" w:cstheme="majorBidi"/>
          <w:sz w:val="24"/>
          <w:szCs w:val="24"/>
        </w:rPr>
        <w:t xml:space="preserve">: </w:t>
      </w:r>
      <w:hyperlink r:id="rId32" w:history="1">
        <w:r w:rsidRPr="00807ACF">
          <w:rPr>
            <w:rStyle w:val="Hyperlink"/>
            <w:rFonts w:asciiTheme="majorBidi" w:hAnsiTheme="majorBidi" w:cstheme="majorBidi"/>
            <w:sz w:val="24"/>
            <w:szCs w:val="24"/>
          </w:rPr>
          <w:t>https://doi.org/10.1103/revmodphys.95.035001</w:t>
        </w:r>
      </w:hyperlink>
      <w:r w:rsidRPr="00807ACF">
        <w:rPr>
          <w:rFonts w:asciiTheme="majorBidi" w:hAnsiTheme="majorBidi" w:cstheme="majorBidi"/>
          <w:sz w:val="24"/>
          <w:szCs w:val="24"/>
        </w:rPr>
        <w:t>.</w:t>
      </w:r>
    </w:p>
    <w:p w14:paraId="5C7837C3"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proofErr w:type="spellStart"/>
      <w:r w:rsidRPr="00807ACF">
        <w:rPr>
          <w:rFonts w:asciiTheme="majorBidi" w:eastAsia="Times New Roman" w:hAnsiTheme="majorBidi" w:cstheme="majorBidi"/>
          <w:color w:val="000000"/>
          <w:sz w:val="24"/>
          <w:szCs w:val="24"/>
        </w:rPr>
        <w:t>Hngoi</w:t>
      </w:r>
      <w:proofErr w:type="spellEnd"/>
      <w:r w:rsidRPr="00807ACF">
        <w:rPr>
          <w:rFonts w:asciiTheme="majorBidi" w:eastAsia="Times New Roman" w:hAnsiTheme="majorBidi" w:cstheme="majorBidi"/>
          <w:color w:val="000000"/>
          <w:sz w:val="24"/>
          <w:szCs w:val="24"/>
        </w:rPr>
        <w:t xml:space="preserve">, C.L., Abdullah, N.-A., Shahrazad, W. and Nor, Z. (2024). </w:t>
      </w:r>
      <w:r w:rsidRPr="0096294A">
        <w:rPr>
          <w:rFonts w:asciiTheme="majorBidi" w:eastAsia="Times New Roman" w:hAnsiTheme="majorBidi" w:cstheme="majorBidi"/>
          <w:i/>
          <w:iCs/>
          <w:color w:val="000000"/>
          <w:sz w:val="24"/>
          <w:szCs w:val="24"/>
        </w:rPr>
        <w:t>Examining job involvement and perceived organizational support toward organizational commitment: job insecurity as mediator</w:t>
      </w:r>
      <w:r w:rsidRPr="00807ACF">
        <w:rPr>
          <w:rFonts w:asciiTheme="majorBidi" w:eastAsia="Times New Roman" w:hAnsiTheme="majorBidi" w:cstheme="majorBidi"/>
          <w:color w:val="000000"/>
          <w:sz w:val="24"/>
          <w:szCs w:val="24"/>
        </w:rPr>
        <w:t>. </w:t>
      </w:r>
      <w:r w:rsidRPr="0096294A">
        <w:rPr>
          <w:rFonts w:asciiTheme="majorBidi" w:eastAsia="Times New Roman" w:hAnsiTheme="majorBidi" w:cstheme="majorBidi"/>
          <w:iCs/>
          <w:color w:val="000000"/>
          <w:sz w:val="24"/>
          <w:szCs w:val="24"/>
        </w:rPr>
        <w:t>Frontiers in Psychology</w:t>
      </w:r>
      <w:r w:rsidRPr="00807ACF">
        <w:rPr>
          <w:rFonts w:asciiTheme="majorBidi" w:eastAsia="Times New Roman" w:hAnsiTheme="majorBidi" w:cstheme="majorBidi"/>
          <w:color w:val="000000"/>
          <w:sz w:val="24"/>
          <w:szCs w:val="24"/>
        </w:rPr>
        <w:t xml:space="preserve">, 15. </w:t>
      </w:r>
      <w:proofErr w:type="spellStart"/>
      <w:r w:rsidRPr="00807ACF">
        <w:rPr>
          <w:rFonts w:asciiTheme="majorBidi" w:eastAsia="Times New Roman" w:hAnsiTheme="majorBidi" w:cstheme="majorBidi"/>
          <w:color w:val="000000"/>
          <w:sz w:val="24"/>
          <w:szCs w:val="24"/>
        </w:rPr>
        <w:t>doi</w:t>
      </w:r>
      <w:proofErr w:type="spellEnd"/>
      <w:r w:rsidRPr="00807ACF">
        <w:rPr>
          <w:rFonts w:asciiTheme="majorBidi" w:eastAsia="Times New Roman" w:hAnsiTheme="majorBidi" w:cstheme="majorBidi"/>
          <w:color w:val="000000"/>
          <w:sz w:val="24"/>
          <w:szCs w:val="24"/>
        </w:rPr>
        <w:t>: https://doi.org/10.3389/fpsyg.2024.1290122.</w:t>
      </w:r>
    </w:p>
    <w:p w14:paraId="0B000BF6"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t xml:space="preserve">Hole, G., Hole, A.S. and Shaw, I.M. (2021). </w:t>
      </w:r>
      <w:r w:rsidRPr="0096294A">
        <w:rPr>
          <w:rFonts w:asciiTheme="majorBidi" w:eastAsia="Times New Roman" w:hAnsiTheme="majorBidi" w:cstheme="majorBidi"/>
          <w:i/>
          <w:iCs/>
          <w:color w:val="000000"/>
          <w:sz w:val="24"/>
          <w:szCs w:val="24"/>
        </w:rPr>
        <w:t>Digitalization in pharmaceutical industry: What to focus on under the digital implementation process?</w:t>
      </w:r>
      <w:r w:rsidRPr="00807ACF">
        <w:rPr>
          <w:rFonts w:asciiTheme="majorBidi" w:eastAsia="Times New Roman" w:hAnsiTheme="majorBidi" w:cstheme="majorBidi"/>
          <w:color w:val="000000"/>
          <w:sz w:val="24"/>
          <w:szCs w:val="24"/>
        </w:rPr>
        <w:t xml:space="preserve"> </w:t>
      </w:r>
      <w:r w:rsidRPr="0096294A">
        <w:rPr>
          <w:rFonts w:asciiTheme="majorBidi" w:eastAsia="Times New Roman" w:hAnsiTheme="majorBidi" w:cstheme="majorBidi"/>
          <w:iCs/>
          <w:color w:val="000000"/>
          <w:sz w:val="24"/>
          <w:szCs w:val="24"/>
        </w:rPr>
        <w:t>International Journal of Pharmaceutics: X,</w:t>
      </w:r>
      <w:r w:rsidRPr="00807ACF">
        <w:rPr>
          <w:rFonts w:asciiTheme="majorBidi" w:eastAsia="Times New Roman" w:hAnsiTheme="majorBidi" w:cstheme="majorBidi"/>
          <w:color w:val="000000"/>
          <w:sz w:val="24"/>
          <w:szCs w:val="24"/>
        </w:rPr>
        <w:t xml:space="preserve"> 3(1), p.100095. </w:t>
      </w:r>
      <w:proofErr w:type="spellStart"/>
      <w:proofErr w:type="gramStart"/>
      <w:r w:rsidRPr="00807ACF">
        <w:rPr>
          <w:rFonts w:asciiTheme="majorBidi" w:eastAsia="Times New Roman" w:hAnsiTheme="majorBidi" w:cstheme="majorBidi"/>
          <w:color w:val="000000"/>
          <w:sz w:val="24"/>
          <w:szCs w:val="24"/>
        </w:rPr>
        <w:t>doi:https</w:t>
      </w:r>
      <w:proofErr w:type="spellEnd"/>
      <w:r w:rsidRPr="00807ACF">
        <w:rPr>
          <w:rFonts w:asciiTheme="majorBidi" w:eastAsia="Times New Roman" w:hAnsiTheme="majorBidi" w:cstheme="majorBidi"/>
          <w:color w:val="000000"/>
          <w:sz w:val="24"/>
          <w:szCs w:val="24"/>
        </w:rPr>
        <w:t>://doi.org/10.1016/j.ijpx.2021.100095</w:t>
      </w:r>
      <w:proofErr w:type="gramEnd"/>
      <w:r w:rsidRPr="00807ACF">
        <w:rPr>
          <w:rFonts w:asciiTheme="majorBidi" w:eastAsia="Times New Roman" w:hAnsiTheme="majorBidi" w:cstheme="majorBidi"/>
          <w:color w:val="000000"/>
          <w:sz w:val="24"/>
          <w:szCs w:val="24"/>
        </w:rPr>
        <w:t>.</w:t>
      </w:r>
    </w:p>
    <w:p w14:paraId="1BD780DC"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t xml:space="preserve">Huang, L. (2023). </w:t>
      </w:r>
      <w:r w:rsidRPr="0096294A">
        <w:rPr>
          <w:rFonts w:asciiTheme="majorBidi" w:eastAsia="Times New Roman" w:hAnsiTheme="majorBidi" w:cstheme="majorBidi"/>
          <w:i/>
          <w:iCs/>
          <w:color w:val="000000"/>
          <w:sz w:val="24"/>
          <w:szCs w:val="24"/>
        </w:rPr>
        <w:t xml:space="preserve">Leadership Enhancement in Cross-Cultural Management - From the Cultural Dimension. </w:t>
      </w:r>
      <w:r w:rsidRPr="0096294A">
        <w:rPr>
          <w:rFonts w:asciiTheme="majorBidi" w:eastAsia="Times New Roman" w:hAnsiTheme="majorBidi" w:cstheme="majorBidi"/>
          <w:color w:val="000000"/>
          <w:sz w:val="24"/>
          <w:szCs w:val="24"/>
        </w:rPr>
        <w:t>Communications in Humanities Research</w:t>
      </w:r>
      <w:r w:rsidRPr="00807ACF">
        <w:rPr>
          <w:rFonts w:asciiTheme="majorBidi" w:eastAsia="Times New Roman" w:hAnsiTheme="majorBidi" w:cstheme="majorBidi"/>
          <w:color w:val="000000"/>
          <w:sz w:val="24"/>
          <w:szCs w:val="24"/>
        </w:rPr>
        <w:t xml:space="preserve">, [online] 23(1), pp.70–74. </w:t>
      </w:r>
      <w:proofErr w:type="spellStart"/>
      <w:proofErr w:type="gramStart"/>
      <w:r w:rsidRPr="00807ACF">
        <w:rPr>
          <w:rFonts w:asciiTheme="majorBidi" w:eastAsia="Times New Roman" w:hAnsiTheme="majorBidi" w:cstheme="majorBidi"/>
          <w:color w:val="000000"/>
          <w:sz w:val="24"/>
          <w:szCs w:val="24"/>
        </w:rPr>
        <w:t>doi:https</w:t>
      </w:r>
      <w:proofErr w:type="spellEnd"/>
      <w:r w:rsidRPr="00807ACF">
        <w:rPr>
          <w:rFonts w:asciiTheme="majorBidi" w:eastAsia="Times New Roman" w:hAnsiTheme="majorBidi" w:cstheme="majorBidi"/>
          <w:color w:val="000000"/>
          <w:sz w:val="24"/>
          <w:szCs w:val="24"/>
        </w:rPr>
        <w:t>://doi.org/10.54254/2753-7064/23/20230717</w:t>
      </w:r>
      <w:proofErr w:type="gramEnd"/>
      <w:r w:rsidRPr="00807ACF">
        <w:rPr>
          <w:rFonts w:asciiTheme="majorBidi" w:eastAsia="Times New Roman" w:hAnsiTheme="majorBidi" w:cstheme="majorBidi"/>
          <w:color w:val="000000"/>
          <w:sz w:val="24"/>
          <w:szCs w:val="24"/>
        </w:rPr>
        <w:t>.</w:t>
      </w:r>
    </w:p>
    <w:p w14:paraId="35773D02" w14:textId="77777777" w:rsidR="003039CA" w:rsidRPr="00807ACF" w:rsidRDefault="003039CA" w:rsidP="006F7140">
      <w:pPr>
        <w:spacing w:after="240" w:line="360" w:lineRule="auto"/>
        <w:jc w:val="both"/>
        <w:rPr>
          <w:rFonts w:asciiTheme="majorBidi" w:hAnsiTheme="majorBidi" w:cstheme="majorBidi"/>
          <w:sz w:val="24"/>
          <w:szCs w:val="24"/>
        </w:rPr>
      </w:pPr>
      <w:r w:rsidRPr="00807ACF">
        <w:rPr>
          <w:rFonts w:asciiTheme="majorBidi" w:hAnsiTheme="majorBidi" w:cstheme="majorBidi"/>
          <w:sz w:val="24"/>
          <w:szCs w:val="24"/>
        </w:rPr>
        <w:t xml:space="preserve">Imran, H. (2024). </w:t>
      </w:r>
      <w:r w:rsidRPr="0096294A">
        <w:rPr>
          <w:rFonts w:asciiTheme="majorBidi" w:hAnsiTheme="majorBidi" w:cstheme="majorBidi"/>
          <w:i/>
          <w:iCs/>
          <w:sz w:val="24"/>
          <w:szCs w:val="24"/>
        </w:rPr>
        <w:t>Pragmatic critical realism and Mixed methods in Inter-disciplinary Research—Management and Information systems</w:t>
      </w:r>
      <w:r w:rsidRPr="00807ACF">
        <w:rPr>
          <w:rFonts w:asciiTheme="majorBidi" w:hAnsiTheme="majorBidi" w:cstheme="majorBidi"/>
          <w:sz w:val="24"/>
          <w:szCs w:val="24"/>
        </w:rPr>
        <w:t xml:space="preserve">. </w:t>
      </w:r>
      <w:r w:rsidRPr="0096294A">
        <w:rPr>
          <w:rFonts w:asciiTheme="majorBidi" w:hAnsiTheme="majorBidi" w:cstheme="majorBidi"/>
          <w:iCs/>
          <w:sz w:val="24"/>
          <w:szCs w:val="24"/>
        </w:rPr>
        <w:t>International journal of scientific research and management</w:t>
      </w:r>
      <w:r w:rsidRPr="00807ACF">
        <w:rPr>
          <w:rFonts w:asciiTheme="majorBidi" w:hAnsiTheme="majorBidi" w:cstheme="majorBidi"/>
          <w:sz w:val="24"/>
          <w:szCs w:val="24"/>
        </w:rPr>
        <w:t xml:space="preserve">, 12(03), pp.5953–5962. </w:t>
      </w:r>
      <w:proofErr w:type="spellStart"/>
      <w:proofErr w:type="gramStart"/>
      <w:r w:rsidRPr="00807ACF">
        <w:rPr>
          <w:rFonts w:asciiTheme="majorBidi" w:hAnsiTheme="majorBidi" w:cstheme="majorBidi"/>
          <w:sz w:val="24"/>
          <w:szCs w:val="24"/>
        </w:rPr>
        <w:t>doi:https</w:t>
      </w:r>
      <w:proofErr w:type="spellEnd"/>
      <w:r w:rsidRPr="00807ACF">
        <w:rPr>
          <w:rFonts w:asciiTheme="majorBidi" w:hAnsiTheme="majorBidi" w:cstheme="majorBidi"/>
          <w:sz w:val="24"/>
          <w:szCs w:val="24"/>
        </w:rPr>
        <w:t>://doi.org/10.18535/</w:t>
      </w:r>
      <w:proofErr w:type="spellStart"/>
      <w:r w:rsidRPr="00807ACF">
        <w:rPr>
          <w:rFonts w:asciiTheme="majorBidi" w:hAnsiTheme="majorBidi" w:cstheme="majorBidi"/>
          <w:sz w:val="24"/>
          <w:szCs w:val="24"/>
        </w:rPr>
        <w:t>ijsrm</w:t>
      </w:r>
      <w:proofErr w:type="spellEnd"/>
      <w:r w:rsidRPr="00807ACF">
        <w:rPr>
          <w:rFonts w:asciiTheme="majorBidi" w:hAnsiTheme="majorBidi" w:cstheme="majorBidi"/>
          <w:sz w:val="24"/>
          <w:szCs w:val="24"/>
        </w:rPr>
        <w:t>/v12i03.em01</w:t>
      </w:r>
      <w:proofErr w:type="gramEnd"/>
      <w:r w:rsidRPr="00807ACF">
        <w:rPr>
          <w:rFonts w:asciiTheme="majorBidi" w:hAnsiTheme="majorBidi" w:cstheme="majorBidi"/>
          <w:sz w:val="24"/>
          <w:szCs w:val="24"/>
        </w:rPr>
        <w:t>.</w:t>
      </w:r>
    </w:p>
    <w:p w14:paraId="3A6C3B56"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lastRenderedPageBreak/>
        <w:t xml:space="preserve">Kalra, A. and Singh, A. (2024). </w:t>
      </w:r>
      <w:r w:rsidRPr="00807ACF">
        <w:rPr>
          <w:rFonts w:asciiTheme="majorBidi" w:eastAsia="Times New Roman" w:hAnsiTheme="majorBidi" w:cstheme="majorBidi"/>
          <w:i/>
          <w:color w:val="000000"/>
          <w:sz w:val="24"/>
          <w:szCs w:val="24"/>
        </w:rPr>
        <w:t>Technology’s Role in Revolutionizing Pharmaceutical Industry and Ensuring Regulatory Compliance</w:t>
      </w:r>
      <w:r w:rsidRPr="00807ACF">
        <w:rPr>
          <w:rFonts w:asciiTheme="majorBidi" w:eastAsia="Times New Roman" w:hAnsiTheme="majorBidi" w:cstheme="majorBidi"/>
          <w:color w:val="000000"/>
          <w:sz w:val="24"/>
          <w:szCs w:val="24"/>
        </w:rPr>
        <w:t xml:space="preserve">. [online] </w:t>
      </w:r>
      <w:proofErr w:type="spellStart"/>
      <w:r w:rsidRPr="00807ACF">
        <w:rPr>
          <w:rFonts w:asciiTheme="majorBidi" w:eastAsia="Times New Roman" w:hAnsiTheme="majorBidi" w:cstheme="majorBidi"/>
          <w:color w:val="000000"/>
          <w:sz w:val="24"/>
          <w:szCs w:val="24"/>
        </w:rPr>
        <w:t>Lawrbit</w:t>
      </w:r>
      <w:proofErr w:type="spellEnd"/>
      <w:r w:rsidRPr="00807ACF">
        <w:rPr>
          <w:rFonts w:asciiTheme="majorBidi" w:eastAsia="Times New Roman" w:hAnsiTheme="majorBidi" w:cstheme="majorBidi"/>
          <w:color w:val="000000"/>
          <w:sz w:val="24"/>
          <w:szCs w:val="24"/>
        </w:rPr>
        <w:t>. Available at: https://www.lawrbit.com/article/technologys-role-in-revolutionizing-pharmaceutical-industry-and-ensuring-regulatory-compliance/ [Accessed 24 Nov. 2024].</w:t>
      </w:r>
    </w:p>
    <w:p w14:paraId="652D2243" w14:textId="77777777" w:rsidR="003039CA" w:rsidRPr="00807ACF" w:rsidRDefault="003039CA" w:rsidP="006F7140">
      <w:pPr>
        <w:spacing w:after="160" w:line="360" w:lineRule="auto"/>
        <w:jc w:val="both"/>
        <w:rPr>
          <w:rFonts w:asciiTheme="majorBidi" w:eastAsia="Times New Roman" w:hAnsiTheme="majorBidi" w:cstheme="majorBidi"/>
          <w:sz w:val="24"/>
          <w:szCs w:val="24"/>
        </w:rPr>
      </w:pPr>
      <w:r w:rsidRPr="00807ACF">
        <w:rPr>
          <w:rFonts w:asciiTheme="majorBidi" w:eastAsia="Times New Roman" w:hAnsiTheme="majorBidi" w:cstheme="majorBidi"/>
          <w:sz w:val="24"/>
          <w:szCs w:val="24"/>
        </w:rPr>
        <w:t xml:space="preserve">Kassem, R., Ajmal, M.M. (2019) </w:t>
      </w:r>
      <w:r w:rsidRPr="00807ACF">
        <w:rPr>
          <w:rFonts w:asciiTheme="majorBidi" w:eastAsia="Times New Roman" w:hAnsiTheme="majorBidi" w:cstheme="majorBidi"/>
          <w:i/>
          <w:sz w:val="24"/>
          <w:szCs w:val="24"/>
        </w:rPr>
        <w:t xml:space="preserve">Organizational culture and achieving business </w:t>
      </w:r>
      <w:proofErr w:type="gramStart"/>
      <w:r w:rsidRPr="00807ACF">
        <w:rPr>
          <w:rFonts w:asciiTheme="majorBidi" w:eastAsia="Times New Roman" w:hAnsiTheme="majorBidi" w:cstheme="majorBidi"/>
          <w:i/>
          <w:sz w:val="24"/>
          <w:szCs w:val="24"/>
        </w:rPr>
        <w:t>excellence :</w:t>
      </w:r>
      <w:proofErr w:type="gramEnd"/>
      <w:r w:rsidRPr="00807ACF">
        <w:rPr>
          <w:rFonts w:asciiTheme="majorBidi" w:eastAsia="Times New Roman" w:hAnsiTheme="majorBidi" w:cstheme="majorBidi"/>
          <w:i/>
          <w:sz w:val="24"/>
          <w:szCs w:val="24"/>
        </w:rPr>
        <w:t xml:space="preserve"> emerging research and opportunities. </w:t>
      </w:r>
      <w:r w:rsidRPr="00807ACF">
        <w:rPr>
          <w:rFonts w:asciiTheme="majorBidi" w:eastAsia="Times New Roman" w:hAnsiTheme="majorBidi" w:cstheme="majorBidi"/>
          <w:sz w:val="24"/>
          <w:szCs w:val="24"/>
        </w:rPr>
        <w:t xml:space="preserve">Hershey, PA: IGI Globe. </w:t>
      </w:r>
      <w:hyperlink r:id="rId33">
        <w:r w:rsidRPr="00807ACF">
          <w:rPr>
            <w:rFonts w:asciiTheme="majorBidi" w:eastAsia="Times New Roman" w:hAnsiTheme="majorBidi" w:cstheme="majorBidi"/>
            <w:color w:val="0000FF"/>
            <w:sz w:val="24"/>
            <w:szCs w:val="24"/>
            <w:u w:val="single"/>
          </w:rPr>
          <w:t>https://doi.org/10.4018/978-1-5225-8413-1</w:t>
        </w:r>
      </w:hyperlink>
      <w:r w:rsidRPr="00807ACF">
        <w:rPr>
          <w:rFonts w:asciiTheme="majorBidi" w:eastAsia="Times New Roman" w:hAnsiTheme="majorBidi" w:cstheme="majorBidi"/>
          <w:sz w:val="24"/>
          <w:szCs w:val="24"/>
        </w:rPr>
        <w:t xml:space="preserve"> [accessed 23November2024]</w:t>
      </w:r>
    </w:p>
    <w:p w14:paraId="0F88643F" w14:textId="61EF1768" w:rsidR="003039CA" w:rsidRPr="00807ACF" w:rsidRDefault="003039CA" w:rsidP="006F7140">
      <w:pPr>
        <w:spacing w:after="240" w:line="360" w:lineRule="auto"/>
        <w:jc w:val="both"/>
        <w:rPr>
          <w:rFonts w:asciiTheme="majorBidi" w:hAnsiTheme="majorBidi" w:cstheme="majorBidi"/>
          <w:sz w:val="24"/>
          <w:szCs w:val="24"/>
        </w:rPr>
      </w:pPr>
      <w:r w:rsidRPr="00807ACF">
        <w:rPr>
          <w:rFonts w:asciiTheme="majorBidi" w:hAnsiTheme="majorBidi" w:cstheme="majorBidi"/>
          <w:sz w:val="24"/>
          <w:szCs w:val="24"/>
        </w:rPr>
        <w:t xml:space="preserve">Kaushik, V. and Walsh, C.A. (2019) </w:t>
      </w:r>
      <w:r w:rsidRPr="0096294A">
        <w:rPr>
          <w:rFonts w:asciiTheme="majorBidi" w:hAnsiTheme="majorBidi" w:cstheme="majorBidi"/>
          <w:i/>
          <w:iCs/>
          <w:sz w:val="24"/>
          <w:szCs w:val="24"/>
        </w:rPr>
        <w:t>Pragmatism as a Research Paradigm and Its Implications for Social Work Research</w:t>
      </w:r>
      <w:r w:rsidRPr="00807ACF">
        <w:rPr>
          <w:rFonts w:asciiTheme="majorBidi" w:hAnsiTheme="majorBidi" w:cstheme="majorBidi"/>
          <w:sz w:val="24"/>
          <w:szCs w:val="24"/>
        </w:rPr>
        <w:t xml:space="preserve">. </w:t>
      </w:r>
      <w:r w:rsidRPr="00807ACF">
        <w:rPr>
          <w:rFonts w:asciiTheme="majorBidi" w:hAnsiTheme="majorBidi" w:cstheme="majorBidi"/>
          <w:i/>
          <w:sz w:val="24"/>
          <w:szCs w:val="24"/>
        </w:rPr>
        <w:t>Social Sciences</w:t>
      </w:r>
      <w:r w:rsidRPr="00807ACF">
        <w:rPr>
          <w:rFonts w:asciiTheme="majorBidi" w:hAnsiTheme="majorBidi" w:cstheme="majorBidi"/>
          <w:sz w:val="24"/>
          <w:szCs w:val="24"/>
        </w:rPr>
        <w:t xml:space="preserve">, [online] 8(9), pp.1–17. </w:t>
      </w:r>
      <w:proofErr w:type="spellStart"/>
      <w:proofErr w:type="gramStart"/>
      <w:r w:rsidRPr="00807ACF">
        <w:rPr>
          <w:rFonts w:asciiTheme="majorBidi" w:hAnsiTheme="majorBidi" w:cstheme="majorBidi"/>
          <w:sz w:val="24"/>
          <w:szCs w:val="24"/>
        </w:rPr>
        <w:t>doi:https</w:t>
      </w:r>
      <w:proofErr w:type="spellEnd"/>
      <w:r w:rsidRPr="00807ACF">
        <w:rPr>
          <w:rFonts w:asciiTheme="majorBidi" w:hAnsiTheme="majorBidi" w:cstheme="majorBidi"/>
          <w:sz w:val="24"/>
          <w:szCs w:val="24"/>
        </w:rPr>
        <w:t>://doi.org/10.3390/socsci8090255</w:t>
      </w:r>
      <w:proofErr w:type="gramEnd"/>
      <w:r w:rsidRPr="00807ACF">
        <w:rPr>
          <w:rFonts w:asciiTheme="majorBidi" w:hAnsiTheme="majorBidi" w:cstheme="majorBidi"/>
          <w:sz w:val="24"/>
          <w:szCs w:val="24"/>
        </w:rPr>
        <w:t>.</w:t>
      </w:r>
    </w:p>
    <w:p w14:paraId="7E7A7AAF"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proofErr w:type="spellStart"/>
      <w:r w:rsidRPr="00807ACF">
        <w:rPr>
          <w:rFonts w:asciiTheme="majorBidi" w:eastAsia="Times New Roman" w:hAnsiTheme="majorBidi" w:cstheme="majorBidi"/>
          <w:color w:val="000000"/>
          <w:sz w:val="24"/>
          <w:szCs w:val="24"/>
        </w:rPr>
        <w:t>Kudumala</w:t>
      </w:r>
      <w:proofErr w:type="spellEnd"/>
      <w:r w:rsidRPr="00807ACF">
        <w:rPr>
          <w:rFonts w:asciiTheme="majorBidi" w:eastAsia="Times New Roman" w:hAnsiTheme="majorBidi" w:cstheme="majorBidi"/>
          <w:color w:val="000000"/>
          <w:sz w:val="24"/>
          <w:szCs w:val="24"/>
        </w:rPr>
        <w:t xml:space="preserve">, A., </w:t>
      </w:r>
      <w:proofErr w:type="spellStart"/>
      <w:r w:rsidRPr="00807ACF">
        <w:rPr>
          <w:rFonts w:asciiTheme="majorBidi" w:eastAsia="Times New Roman" w:hAnsiTheme="majorBidi" w:cstheme="majorBidi"/>
          <w:color w:val="000000"/>
          <w:sz w:val="24"/>
          <w:szCs w:val="24"/>
        </w:rPr>
        <w:t>Konersmann</w:t>
      </w:r>
      <w:proofErr w:type="spellEnd"/>
      <w:r w:rsidRPr="00807ACF">
        <w:rPr>
          <w:rFonts w:asciiTheme="majorBidi" w:eastAsia="Times New Roman" w:hAnsiTheme="majorBidi" w:cstheme="majorBidi"/>
          <w:color w:val="000000"/>
          <w:sz w:val="24"/>
          <w:szCs w:val="24"/>
        </w:rPr>
        <w:t xml:space="preserve">, T., Israel, A. and Miranda, W. (2021). </w:t>
      </w:r>
      <w:r w:rsidRPr="00807ACF">
        <w:rPr>
          <w:rFonts w:asciiTheme="majorBidi" w:eastAsia="Times New Roman" w:hAnsiTheme="majorBidi" w:cstheme="majorBidi"/>
          <w:i/>
          <w:color w:val="000000"/>
          <w:sz w:val="24"/>
          <w:szCs w:val="24"/>
        </w:rPr>
        <w:t>Biopharma digital transformation: Gain an edge with leapfrog digital innovation</w:t>
      </w:r>
      <w:r w:rsidRPr="00807ACF">
        <w:rPr>
          <w:rFonts w:asciiTheme="majorBidi" w:eastAsia="Times New Roman" w:hAnsiTheme="majorBidi" w:cstheme="majorBidi"/>
          <w:color w:val="000000"/>
          <w:sz w:val="24"/>
          <w:szCs w:val="24"/>
        </w:rPr>
        <w:t>. [online] Deloitte Insights. Available at: https://www2.deloitte.com/us/en/insights/industry/life-sciences/biopharma-digital-transformation.html [Accessed 24 Nov. 2024].</w:t>
      </w:r>
    </w:p>
    <w:p w14:paraId="3BC17573" w14:textId="77777777" w:rsidR="003039CA" w:rsidRPr="00807ACF" w:rsidRDefault="003039CA" w:rsidP="006F7140">
      <w:pPr>
        <w:spacing w:after="240" w:line="360" w:lineRule="auto"/>
        <w:jc w:val="both"/>
        <w:rPr>
          <w:rFonts w:asciiTheme="majorBidi" w:eastAsia="Times New Roman" w:hAnsiTheme="majorBidi" w:cstheme="majorBidi"/>
          <w:sz w:val="24"/>
          <w:szCs w:val="24"/>
        </w:rPr>
      </w:pPr>
      <w:r w:rsidRPr="00807ACF">
        <w:rPr>
          <w:rFonts w:asciiTheme="majorBidi" w:eastAsia="Times New Roman" w:hAnsiTheme="majorBidi" w:cstheme="majorBidi"/>
          <w:sz w:val="24"/>
          <w:szCs w:val="24"/>
        </w:rPr>
        <w:t xml:space="preserve">Kumar, N. (2023). </w:t>
      </w:r>
      <w:r w:rsidRPr="00807ACF">
        <w:rPr>
          <w:rFonts w:asciiTheme="majorBidi" w:eastAsia="Times New Roman" w:hAnsiTheme="majorBidi" w:cstheme="majorBidi"/>
          <w:i/>
          <w:sz w:val="24"/>
          <w:szCs w:val="24"/>
        </w:rPr>
        <w:t>The Importance of Cross-Cultural Training in a Globalized World</w:t>
      </w:r>
      <w:r w:rsidRPr="00807ACF">
        <w:rPr>
          <w:rFonts w:asciiTheme="majorBidi" w:eastAsia="Times New Roman" w:hAnsiTheme="majorBidi" w:cstheme="majorBidi"/>
          <w:sz w:val="24"/>
          <w:szCs w:val="24"/>
        </w:rPr>
        <w:t>. [online] Hofstede Insights. Available at: https://hofstede-insights.in/the-importance-of-cross-cultural-training-in-a-globalized-world/.</w:t>
      </w:r>
    </w:p>
    <w:p w14:paraId="07C38995" w14:textId="77777777" w:rsidR="003039CA" w:rsidRPr="00807ACF" w:rsidRDefault="003039CA" w:rsidP="006F7140">
      <w:pPr>
        <w:pBdr>
          <w:top w:val="nil"/>
          <w:left w:val="nil"/>
          <w:bottom w:val="nil"/>
          <w:right w:val="nil"/>
          <w:between w:val="nil"/>
        </w:pBdr>
        <w:spacing w:before="280" w:after="28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t xml:space="preserve">Leopold, J.W., Harris, L. and Watson, T.J. (eds) (2005) </w:t>
      </w:r>
      <w:r w:rsidRPr="00807ACF">
        <w:rPr>
          <w:rFonts w:asciiTheme="majorBidi" w:eastAsia="Times New Roman" w:hAnsiTheme="majorBidi" w:cstheme="majorBidi"/>
          <w:i/>
          <w:color w:val="000000"/>
          <w:sz w:val="24"/>
          <w:szCs w:val="24"/>
        </w:rPr>
        <w:t>The strategic managing of human resources</w:t>
      </w:r>
      <w:r w:rsidRPr="00807ACF">
        <w:rPr>
          <w:rFonts w:asciiTheme="majorBidi" w:eastAsia="Times New Roman" w:hAnsiTheme="majorBidi" w:cstheme="majorBidi"/>
          <w:color w:val="000000"/>
          <w:sz w:val="24"/>
          <w:szCs w:val="24"/>
        </w:rPr>
        <w:t>. Harlow, England: Prentice Hall, Financial Times an imprint of Pearson Education.</w:t>
      </w:r>
    </w:p>
    <w:p w14:paraId="7381D392"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t xml:space="preserve">life (2024). </w:t>
      </w:r>
      <w:proofErr w:type="gramStart"/>
      <w:r w:rsidRPr="00807ACF">
        <w:rPr>
          <w:rFonts w:asciiTheme="majorBidi" w:eastAsia="Times New Roman" w:hAnsiTheme="majorBidi" w:cstheme="majorBidi"/>
          <w:i/>
          <w:color w:val="000000"/>
          <w:sz w:val="24"/>
          <w:szCs w:val="24"/>
        </w:rPr>
        <w:t>life</w:t>
      </w:r>
      <w:proofErr w:type="gramEnd"/>
      <w:r w:rsidRPr="00807ACF">
        <w:rPr>
          <w:rFonts w:asciiTheme="majorBidi" w:eastAsia="Times New Roman" w:hAnsiTheme="majorBidi" w:cstheme="majorBidi"/>
          <w:i/>
          <w:color w:val="000000"/>
          <w:sz w:val="24"/>
          <w:szCs w:val="24"/>
        </w:rPr>
        <w:t xml:space="preserve"> sciences sector must prioritize talent experience and tech skills development to overcome talent shortages.</w:t>
      </w:r>
      <w:r w:rsidRPr="00807ACF">
        <w:rPr>
          <w:rFonts w:asciiTheme="majorBidi" w:eastAsia="Times New Roman" w:hAnsiTheme="majorBidi" w:cstheme="majorBidi"/>
          <w:color w:val="000000"/>
          <w:sz w:val="24"/>
          <w:szCs w:val="24"/>
        </w:rPr>
        <w:t xml:space="preserve"> [online] Randstadenterprise.com. Available at: https://www.randstadenterprise.com/insights/randstad-enterprise-insights/life-sciences-sector-must-prioritize-talent-experience-and-tech-skills-development-to-overcome-talent-shortages/ [Accessed 24 Nov. 2024].</w:t>
      </w:r>
    </w:p>
    <w:p w14:paraId="569E7BF4" w14:textId="77777777" w:rsidR="003039CA" w:rsidRPr="00807ACF" w:rsidRDefault="003039CA" w:rsidP="006F7140">
      <w:pPr>
        <w:spacing w:after="240" w:line="360" w:lineRule="auto"/>
        <w:jc w:val="both"/>
        <w:rPr>
          <w:rFonts w:asciiTheme="majorBidi" w:hAnsiTheme="majorBidi" w:cstheme="majorBidi"/>
          <w:sz w:val="24"/>
          <w:szCs w:val="24"/>
        </w:rPr>
      </w:pPr>
      <w:proofErr w:type="spellStart"/>
      <w:r w:rsidRPr="00807ACF">
        <w:rPr>
          <w:rFonts w:asciiTheme="majorBidi" w:hAnsiTheme="majorBidi" w:cstheme="majorBidi"/>
          <w:sz w:val="24"/>
          <w:szCs w:val="24"/>
        </w:rPr>
        <w:t>LiGRE</w:t>
      </w:r>
      <w:proofErr w:type="spellEnd"/>
      <w:r w:rsidRPr="00807ACF">
        <w:rPr>
          <w:rFonts w:asciiTheme="majorBidi" w:hAnsiTheme="majorBidi" w:cstheme="majorBidi"/>
          <w:sz w:val="24"/>
          <w:szCs w:val="24"/>
        </w:rPr>
        <w:t xml:space="preserve"> (2022). </w:t>
      </w:r>
      <w:r w:rsidRPr="00807ACF">
        <w:rPr>
          <w:rFonts w:asciiTheme="majorBidi" w:hAnsiTheme="majorBidi" w:cstheme="majorBidi"/>
          <w:i/>
          <w:iCs/>
          <w:sz w:val="24"/>
          <w:szCs w:val="24"/>
        </w:rPr>
        <w:t>Benefits of Qualitative Research Methods</w:t>
      </w:r>
      <w:r w:rsidRPr="00807ACF">
        <w:rPr>
          <w:rFonts w:asciiTheme="majorBidi" w:hAnsiTheme="majorBidi" w:cstheme="majorBidi"/>
          <w:sz w:val="24"/>
          <w:szCs w:val="24"/>
        </w:rPr>
        <w:t xml:space="preserve">. [online] </w:t>
      </w:r>
      <w:proofErr w:type="spellStart"/>
      <w:r w:rsidRPr="00807ACF">
        <w:rPr>
          <w:rFonts w:asciiTheme="majorBidi" w:hAnsiTheme="majorBidi" w:cstheme="majorBidi"/>
          <w:sz w:val="24"/>
          <w:szCs w:val="24"/>
        </w:rPr>
        <w:t>LiGRE</w:t>
      </w:r>
      <w:proofErr w:type="spellEnd"/>
      <w:r w:rsidRPr="00807ACF">
        <w:rPr>
          <w:rFonts w:asciiTheme="majorBidi" w:hAnsiTheme="majorBidi" w:cstheme="majorBidi"/>
          <w:sz w:val="24"/>
          <w:szCs w:val="24"/>
        </w:rPr>
        <w:t xml:space="preserve"> Software. Available at: </w:t>
      </w:r>
      <w:hyperlink r:id="rId34" w:history="1">
        <w:r w:rsidRPr="00807ACF">
          <w:rPr>
            <w:rStyle w:val="Hyperlink"/>
            <w:rFonts w:asciiTheme="majorBidi" w:hAnsiTheme="majorBidi" w:cstheme="majorBidi"/>
            <w:sz w:val="24"/>
            <w:szCs w:val="24"/>
          </w:rPr>
          <w:t>https://ligresoftware.com/2022/09/26/benefits-of-qualitative-research-methods/</w:t>
        </w:r>
      </w:hyperlink>
      <w:r w:rsidRPr="00807ACF">
        <w:rPr>
          <w:rFonts w:asciiTheme="majorBidi" w:hAnsiTheme="majorBidi" w:cstheme="majorBidi"/>
          <w:sz w:val="24"/>
          <w:szCs w:val="24"/>
        </w:rPr>
        <w:t>.</w:t>
      </w:r>
    </w:p>
    <w:p w14:paraId="1906197B" w14:textId="77777777" w:rsidR="003039CA" w:rsidRPr="00807ACF" w:rsidRDefault="003039CA" w:rsidP="006F7140">
      <w:pPr>
        <w:spacing w:after="240" w:line="360" w:lineRule="auto"/>
        <w:jc w:val="both"/>
        <w:rPr>
          <w:rFonts w:asciiTheme="majorBidi" w:hAnsiTheme="majorBidi" w:cstheme="majorBidi"/>
          <w:sz w:val="24"/>
          <w:szCs w:val="24"/>
        </w:rPr>
      </w:pPr>
      <w:r w:rsidRPr="00807ACF">
        <w:rPr>
          <w:rFonts w:asciiTheme="majorBidi" w:hAnsiTheme="majorBidi" w:cstheme="majorBidi"/>
          <w:sz w:val="24"/>
          <w:szCs w:val="24"/>
        </w:rPr>
        <w:lastRenderedPageBreak/>
        <w:t xml:space="preserve">M. </w:t>
      </w:r>
      <w:proofErr w:type="spellStart"/>
      <w:r w:rsidRPr="00807ACF">
        <w:rPr>
          <w:rFonts w:asciiTheme="majorBidi" w:hAnsiTheme="majorBidi" w:cstheme="majorBidi"/>
          <w:sz w:val="24"/>
          <w:szCs w:val="24"/>
        </w:rPr>
        <w:t>Fregulia</w:t>
      </w:r>
      <w:proofErr w:type="spellEnd"/>
      <w:r w:rsidRPr="00807ACF">
        <w:rPr>
          <w:rFonts w:asciiTheme="majorBidi" w:hAnsiTheme="majorBidi" w:cstheme="majorBidi"/>
          <w:sz w:val="24"/>
          <w:szCs w:val="24"/>
        </w:rPr>
        <w:t xml:space="preserve">, J. (2024). </w:t>
      </w:r>
      <w:r w:rsidRPr="00807ACF">
        <w:rPr>
          <w:rFonts w:asciiTheme="majorBidi" w:hAnsiTheme="majorBidi" w:cstheme="majorBidi"/>
          <w:i/>
          <w:sz w:val="24"/>
          <w:szCs w:val="24"/>
        </w:rPr>
        <w:t>Windows into the Medieval Mediterranean</w:t>
      </w:r>
      <w:r w:rsidRPr="00807ACF">
        <w:rPr>
          <w:rFonts w:asciiTheme="majorBidi" w:hAnsiTheme="majorBidi" w:cstheme="majorBidi"/>
          <w:sz w:val="24"/>
          <w:szCs w:val="24"/>
        </w:rPr>
        <w:t>. [online] Google Books. Available at: https://books.google.co.in/books?hl=en&amp;lr=&amp;id=jR0lEQAAQBAJ&amp;oi=fnd&amp;pg=PT8&amp;dq=Ibn+Battuta%27s+Rihla [Accessed 6 Nov. 2024].</w:t>
      </w:r>
    </w:p>
    <w:p w14:paraId="1A0C555C" w14:textId="77777777" w:rsidR="003039CA" w:rsidRPr="00807ACF" w:rsidRDefault="003039CA" w:rsidP="006F7140">
      <w:pPr>
        <w:spacing w:after="160" w:line="360" w:lineRule="auto"/>
        <w:jc w:val="both"/>
        <w:rPr>
          <w:rFonts w:asciiTheme="majorBidi" w:hAnsiTheme="majorBidi" w:cstheme="majorBidi"/>
          <w:sz w:val="24"/>
          <w:szCs w:val="24"/>
        </w:rPr>
      </w:pPr>
      <w:r w:rsidRPr="00807ACF">
        <w:rPr>
          <w:rFonts w:asciiTheme="majorBidi" w:hAnsiTheme="majorBidi" w:cstheme="majorBidi"/>
          <w:sz w:val="24"/>
          <w:szCs w:val="24"/>
        </w:rPr>
        <w:t xml:space="preserve">MacLeod, D. and Clarke, N. (2009) </w:t>
      </w:r>
      <w:r w:rsidRPr="00807ACF">
        <w:rPr>
          <w:rFonts w:asciiTheme="majorBidi" w:hAnsiTheme="majorBidi" w:cstheme="majorBidi"/>
          <w:i/>
          <w:sz w:val="24"/>
          <w:szCs w:val="24"/>
        </w:rPr>
        <w:t>Engaging for success</w:t>
      </w:r>
      <w:r w:rsidRPr="00807ACF">
        <w:rPr>
          <w:rFonts w:asciiTheme="majorBidi" w:hAnsiTheme="majorBidi" w:cstheme="majorBidi"/>
          <w:sz w:val="24"/>
          <w:szCs w:val="24"/>
        </w:rPr>
        <w:t xml:space="preserve">: </w:t>
      </w:r>
      <w:r w:rsidRPr="00807ACF">
        <w:rPr>
          <w:rFonts w:asciiTheme="majorBidi" w:hAnsiTheme="majorBidi" w:cstheme="majorBidi"/>
          <w:i/>
          <w:sz w:val="24"/>
          <w:szCs w:val="24"/>
        </w:rPr>
        <w:t>enhancing performance through employee engagement</w:t>
      </w:r>
      <w:r w:rsidRPr="00807ACF">
        <w:rPr>
          <w:rFonts w:asciiTheme="majorBidi" w:hAnsiTheme="majorBidi" w:cstheme="majorBidi"/>
          <w:sz w:val="24"/>
          <w:szCs w:val="24"/>
        </w:rPr>
        <w:t>. London: Department for Business, Innovation and Skills</w:t>
      </w:r>
    </w:p>
    <w:p w14:paraId="66335D72" w14:textId="6F7D24EF"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t>Mampuru, M.P., Mokoena, B.A. and Isabirye, A.K. (2024)</w:t>
      </w:r>
      <w:r w:rsidR="0096294A">
        <w:rPr>
          <w:rFonts w:asciiTheme="majorBidi" w:eastAsia="Times New Roman" w:hAnsiTheme="majorBidi" w:cstheme="majorBidi"/>
          <w:color w:val="000000"/>
          <w:sz w:val="24"/>
          <w:szCs w:val="24"/>
        </w:rPr>
        <w:t xml:space="preserve"> </w:t>
      </w:r>
      <w:r w:rsidRPr="0096294A">
        <w:rPr>
          <w:rFonts w:asciiTheme="majorBidi" w:eastAsia="Times New Roman" w:hAnsiTheme="majorBidi" w:cstheme="majorBidi"/>
          <w:i/>
          <w:iCs/>
          <w:color w:val="000000"/>
          <w:sz w:val="24"/>
          <w:szCs w:val="24"/>
        </w:rPr>
        <w:t>Training and development impact on job satisfaction, loyalty and retention among academics.</w:t>
      </w:r>
      <w:r w:rsidRPr="00807ACF">
        <w:rPr>
          <w:rFonts w:asciiTheme="majorBidi" w:eastAsia="Times New Roman" w:hAnsiTheme="majorBidi" w:cstheme="majorBidi"/>
          <w:color w:val="000000"/>
          <w:sz w:val="24"/>
          <w:szCs w:val="24"/>
        </w:rPr>
        <w:t xml:space="preserve"> </w:t>
      </w:r>
      <w:r w:rsidRPr="00807ACF">
        <w:rPr>
          <w:rFonts w:asciiTheme="majorBidi" w:eastAsia="Times New Roman" w:hAnsiTheme="majorBidi" w:cstheme="majorBidi"/>
          <w:i/>
          <w:color w:val="000000"/>
          <w:sz w:val="24"/>
          <w:szCs w:val="24"/>
        </w:rPr>
        <w:t>SA Journal of Human Resource Management</w:t>
      </w:r>
      <w:r w:rsidRPr="00807ACF">
        <w:rPr>
          <w:rFonts w:asciiTheme="majorBidi" w:eastAsia="Times New Roman" w:hAnsiTheme="majorBidi" w:cstheme="majorBidi"/>
          <w:color w:val="000000"/>
          <w:sz w:val="24"/>
          <w:szCs w:val="24"/>
        </w:rPr>
        <w:t xml:space="preserve">, 22. </w:t>
      </w:r>
      <w:proofErr w:type="spellStart"/>
      <w:proofErr w:type="gramStart"/>
      <w:r w:rsidRPr="00807ACF">
        <w:rPr>
          <w:rFonts w:asciiTheme="majorBidi" w:eastAsia="Times New Roman" w:hAnsiTheme="majorBidi" w:cstheme="majorBidi"/>
          <w:color w:val="000000"/>
          <w:sz w:val="24"/>
          <w:szCs w:val="24"/>
        </w:rPr>
        <w:t>doi:https</w:t>
      </w:r>
      <w:proofErr w:type="spellEnd"/>
      <w:r w:rsidRPr="00807ACF">
        <w:rPr>
          <w:rFonts w:asciiTheme="majorBidi" w:eastAsia="Times New Roman" w:hAnsiTheme="majorBidi" w:cstheme="majorBidi"/>
          <w:color w:val="000000"/>
          <w:sz w:val="24"/>
          <w:szCs w:val="24"/>
        </w:rPr>
        <w:t>://doi.org/10.4102/sajhrm.v22i0.2420</w:t>
      </w:r>
      <w:proofErr w:type="gramEnd"/>
      <w:r w:rsidRPr="00807ACF">
        <w:rPr>
          <w:rFonts w:asciiTheme="majorBidi" w:eastAsia="Times New Roman" w:hAnsiTheme="majorBidi" w:cstheme="majorBidi"/>
          <w:color w:val="000000"/>
          <w:sz w:val="24"/>
          <w:szCs w:val="24"/>
        </w:rPr>
        <w:t>.</w:t>
      </w:r>
    </w:p>
    <w:p w14:paraId="5B94D300" w14:textId="77777777" w:rsidR="003039CA" w:rsidRPr="00807ACF" w:rsidRDefault="003039CA" w:rsidP="006F7140">
      <w:pPr>
        <w:pBdr>
          <w:top w:val="nil"/>
          <w:left w:val="nil"/>
          <w:bottom w:val="nil"/>
          <w:right w:val="nil"/>
          <w:between w:val="nil"/>
        </w:pBdr>
        <w:spacing w:before="280" w:after="28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t xml:space="preserve">Martin, V. (2006) </w:t>
      </w:r>
      <w:r w:rsidRPr="00807ACF">
        <w:rPr>
          <w:rFonts w:asciiTheme="majorBidi" w:eastAsia="Times New Roman" w:hAnsiTheme="majorBidi" w:cstheme="majorBidi"/>
          <w:i/>
          <w:color w:val="000000"/>
          <w:sz w:val="24"/>
          <w:szCs w:val="24"/>
        </w:rPr>
        <w:t>Managing projects in human resources, training and development</w:t>
      </w:r>
      <w:r w:rsidRPr="00807ACF">
        <w:rPr>
          <w:rFonts w:asciiTheme="majorBidi" w:eastAsia="Times New Roman" w:hAnsiTheme="majorBidi" w:cstheme="majorBidi"/>
          <w:color w:val="000000"/>
          <w:sz w:val="24"/>
          <w:szCs w:val="24"/>
        </w:rPr>
        <w:t>. London: Kogan Page.</w:t>
      </w:r>
    </w:p>
    <w:p w14:paraId="776F991D"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t xml:space="preserve">McLeod, S. (2024). </w:t>
      </w:r>
      <w:r w:rsidRPr="00807ACF">
        <w:rPr>
          <w:rFonts w:asciiTheme="majorBidi" w:eastAsia="Times New Roman" w:hAnsiTheme="majorBidi" w:cstheme="majorBidi"/>
          <w:i/>
          <w:color w:val="000000"/>
          <w:sz w:val="24"/>
          <w:szCs w:val="24"/>
        </w:rPr>
        <w:t>Maslow’s Hierarchy of Needs</w:t>
      </w:r>
      <w:r w:rsidRPr="00807ACF">
        <w:rPr>
          <w:rFonts w:asciiTheme="majorBidi" w:eastAsia="Times New Roman" w:hAnsiTheme="majorBidi" w:cstheme="majorBidi"/>
          <w:color w:val="000000"/>
          <w:sz w:val="24"/>
          <w:szCs w:val="24"/>
        </w:rPr>
        <w:t>. [online] ResearchGate. Available at: https://www.researchgate.net/publication/383241976_Maslow.</w:t>
      </w:r>
    </w:p>
    <w:p w14:paraId="0F51DFE1" w14:textId="77777777" w:rsidR="003039CA" w:rsidRPr="00807ACF" w:rsidRDefault="003039CA" w:rsidP="00A340D8">
      <w:pPr>
        <w:spacing w:after="240" w:line="360" w:lineRule="auto"/>
        <w:jc w:val="both"/>
        <w:rPr>
          <w:rFonts w:asciiTheme="majorBidi" w:eastAsia="Times New Roman" w:hAnsiTheme="majorBidi" w:cstheme="majorBidi"/>
          <w:sz w:val="24"/>
          <w:szCs w:val="24"/>
        </w:rPr>
      </w:pPr>
      <w:r w:rsidRPr="00807ACF">
        <w:rPr>
          <w:rFonts w:asciiTheme="majorBidi" w:eastAsia="Times New Roman" w:hAnsiTheme="majorBidi" w:cstheme="majorBidi"/>
          <w:sz w:val="24"/>
          <w:szCs w:val="24"/>
        </w:rPr>
        <w:t xml:space="preserve">Naqshbandi, M.M., Kabir, I., Ishak, N.A. and Islam, </w:t>
      </w:r>
      <w:proofErr w:type="spellStart"/>
      <w:r w:rsidRPr="00807ACF">
        <w:rPr>
          <w:rFonts w:asciiTheme="majorBidi" w:eastAsia="Times New Roman" w:hAnsiTheme="majorBidi" w:cstheme="majorBidi"/>
          <w:sz w:val="24"/>
          <w:szCs w:val="24"/>
        </w:rPr>
        <w:t>Md.Z</w:t>
      </w:r>
      <w:proofErr w:type="spellEnd"/>
      <w:r w:rsidRPr="00807ACF">
        <w:rPr>
          <w:rFonts w:asciiTheme="majorBidi" w:eastAsia="Times New Roman" w:hAnsiTheme="majorBidi" w:cstheme="majorBidi"/>
          <w:sz w:val="24"/>
          <w:szCs w:val="24"/>
        </w:rPr>
        <w:t xml:space="preserve">. (2023). </w:t>
      </w:r>
      <w:r w:rsidRPr="0096294A">
        <w:rPr>
          <w:rFonts w:asciiTheme="majorBidi" w:eastAsia="Times New Roman" w:hAnsiTheme="majorBidi" w:cstheme="majorBidi"/>
          <w:i/>
          <w:iCs/>
          <w:sz w:val="24"/>
          <w:szCs w:val="24"/>
        </w:rPr>
        <w:t>The future of work: work engagement and job performance in the hybrid workplace.</w:t>
      </w:r>
      <w:r w:rsidRPr="00807ACF">
        <w:rPr>
          <w:rFonts w:asciiTheme="majorBidi" w:eastAsia="Times New Roman" w:hAnsiTheme="majorBidi" w:cstheme="majorBidi"/>
          <w:sz w:val="24"/>
          <w:szCs w:val="24"/>
        </w:rPr>
        <w:t xml:space="preserve"> </w:t>
      </w:r>
      <w:r w:rsidRPr="00807ACF">
        <w:rPr>
          <w:rFonts w:asciiTheme="majorBidi" w:eastAsia="Times New Roman" w:hAnsiTheme="majorBidi" w:cstheme="majorBidi"/>
          <w:i/>
          <w:sz w:val="24"/>
          <w:szCs w:val="24"/>
        </w:rPr>
        <w:t>The Learning Organization</w:t>
      </w:r>
      <w:r w:rsidRPr="00807ACF">
        <w:rPr>
          <w:rFonts w:asciiTheme="majorBidi" w:eastAsia="Times New Roman" w:hAnsiTheme="majorBidi" w:cstheme="majorBidi"/>
          <w:sz w:val="24"/>
          <w:szCs w:val="24"/>
        </w:rPr>
        <w:t xml:space="preserve">, 31(1), pp.5–26. </w:t>
      </w:r>
      <w:proofErr w:type="spellStart"/>
      <w:proofErr w:type="gramStart"/>
      <w:r w:rsidRPr="00807ACF">
        <w:rPr>
          <w:rFonts w:asciiTheme="majorBidi" w:eastAsia="Times New Roman" w:hAnsiTheme="majorBidi" w:cstheme="majorBidi"/>
          <w:sz w:val="24"/>
          <w:szCs w:val="24"/>
        </w:rPr>
        <w:t>doi:https</w:t>
      </w:r>
      <w:proofErr w:type="spellEnd"/>
      <w:r w:rsidRPr="00807ACF">
        <w:rPr>
          <w:rFonts w:asciiTheme="majorBidi" w:eastAsia="Times New Roman" w:hAnsiTheme="majorBidi" w:cstheme="majorBidi"/>
          <w:sz w:val="24"/>
          <w:szCs w:val="24"/>
        </w:rPr>
        <w:t>://doi.org/10.1108/tlo-08-2022-0097</w:t>
      </w:r>
      <w:proofErr w:type="gramEnd"/>
      <w:r w:rsidRPr="00807ACF">
        <w:rPr>
          <w:rFonts w:asciiTheme="majorBidi" w:eastAsia="Times New Roman" w:hAnsiTheme="majorBidi" w:cstheme="majorBidi"/>
          <w:sz w:val="24"/>
          <w:szCs w:val="24"/>
        </w:rPr>
        <w:t>.</w:t>
      </w:r>
    </w:p>
    <w:p w14:paraId="53067568" w14:textId="77777777" w:rsidR="003039CA" w:rsidRPr="00807ACF" w:rsidRDefault="003039CA" w:rsidP="006F7140">
      <w:pPr>
        <w:spacing w:after="240" w:line="360" w:lineRule="auto"/>
        <w:jc w:val="both"/>
        <w:rPr>
          <w:rFonts w:asciiTheme="majorBidi" w:hAnsiTheme="majorBidi" w:cstheme="majorBidi"/>
          <w:sz w:val="24"/>
          <w:szCs w:val="24"/>
        </w:rPr>
      </w:pPr>
      <w:proofErr w:type="spellStart"/>
      <w:r w:rsidRPr="00807ACF">
        <w:rPr>
          <w:rFonts w:asciiTheme="majorBidi" w:hAnsiTheme="majorBidi" w:cstheme="majorBidi"/>
          <w:sz w:val="24"/>
          <w:szCs w:val="24"/>
        </w:rPr>
        <w:t>Olawade</w:t>
      </w:r>
      <w:proofErr w:type="spellEnd"/>
      <w:r w:rsidRPr="00807ACF">
        <w:rPr>
          <w:rFonts w:asciiTheme="majorBidi" w:hAnsiTheme="majorBidi" w:cstheme="majorBidi"/>
          <w:sz w:val="24"/>
          <w:szCs w:val="24"/>
        </w:rPr>
        <w:t xml:space="preserve">, D.B., Oluwaseun </w:t>
      </w:r>
      <w:proofErr w:type="spellStart"/>
      <w:r w:rsidRPr="00807ACF">
        <w:rPr>
          <w:rFonts w:asciiTheme="majorBidi" w:hAnsiTheme="majorBidi" w:cstheme="majorBidi"/>
          <w:sz w:val="24"/>
          <w:szCs w:val="24"/>
        </w:rPr>
        <w:t>Fapohunda</w:t>
      </w:r>
      <w:proofErr w:type="spellEnd"/>
      <w:r w:rsidRPr="00807ACF">
        <w:rPr>
          <w:rFonts w:asciiTheme="majorBidi" w:hAnsiTheme="majorBidi" w:cstheme="majorBidi"/>
          <w:sz w:val="24"/>
          <w:szCs w:val="24"/>
        </w:rPr>
        <w:t xml:space="preserve">, Wada, O.Z., Usman, S.O., Ige, A.O., Olawale </w:t>
      </w:r>
      <w:proofErr w:type="spellStart"/>
      <w:r w:rsidRPr="00807ACF">
        <w:rPr>
          <w:rFonts w:asciiTheme="majorBidi" w:hAnsiTheme="majorBidi" w:cstheme="majorBidi"/>
          <w:sz w:val="24"/>
          <w:szCs w:val="24"/>
        </w:rPr>
        <w:t>Ajisafe</w:t>
      </w:r>
      <w:proofErr w:type="spellEnd"/>
      <w:r w:rsidRPr="00807ACF">
        <w:rPr>
          <w:rFonts w:asciiTheme="majorBidi" w:hAnsiTheme="majorBidi" w:cstheme="majorBidi"/>
          <w:sz w:val="24"/>
          <w:szCs w:val="24"/>
        </w:rPr>
        <w:t xml:space="preserve"> and Oladapo, B.I. (2024). </w:t>
      </w:r>
      <w:r w:rsidRPr="0096294A">
        <w:rPr>
          <w:rFonts w:asciiTheme="majorBidi" w:hAnsiTheme="majorBidi" w:cstheme="majorBidi"/>
          <w:i/>
          <w:iCs/>
          <w:sz w:val="24"/>
          <w:szCs w:val="24"/>
        </w:rPr>
        <w:t xml:space="preserve">Smart waste management: A paradigm shift enabled by artificial intelligence. Waste management bulletin, </w:t>
      </w:r>
      <w:r w:rsidRPr="00807ACF">
        <w:rPr>
          <w:rFonts w:asciiTheme="majorBidi" w:hAnsiTheme="majorBidi" w:cstheme="majorBidi"/>
          <w:sz w:val="24"/>
          <w:szCs w:val="24"/>
        </w:rPr>
        <w:t xml:space="preserve">2(2). </w:t>
      </w:r>
      <w:proofErr w:type="spellStart"/>
      <w:proofErr w:type="gramStart"/>
      <w:r w:rsidRPr="00807ACF">
        <w:rPr>
          <w:rFonts w:asciiTheme="majorBidi" w:hAnsiTheme="majorBidi" w:cstheme="majorBidi"/>
          <w:sz w:val="24"/>
          <w:szCs w:val="24"/>
        </w:rPr>
        <w:t>doi:https</w:t>
      </w:r>
      <w:proofErr w:type="spellEnd"/>
      <w:r w:rsidRPr="00807ACF">
        <w:rPr>
          <w:rFonts w:asciiTheme="majorBidi" w:hAnsiTheme="majorBidi" w:cstheme="majorBidi"/>
          <w:sz w:val="24"/>
          <w:szCs w:val="24"/>
        </w:rPr>
        <w:t>://doi.org/10.1016/j.wmb.2024.05.001</w:t>
      </w:r>
      <w:proofErr w:type="gramEnd"/>
      <w:r w:rsidRPr="00807ACF">
        <w:rPr>
          <w:rFonts w:asciiTheme="majorBidi" w:hAnsiTheme="majorBidi" w:cstheme="majorBidi"/>
          <w:sz w:val="24"/>
          <w:szCs w:val="24"/>
        </w:rPr>
        <w:t>.</w:t>
      </w:r>
    </w:p>
    <w:p w14:paraId="39D2F93D"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t xml:space="preserve">Ooi, K.L., Rajiah, K., Maharajan, M.K. and Wong, P.S. (2023). </w:t>
      </w:r>
      <w:r w:rsidRPr="0096294A">
        <w:rPr>
          <w:rFonts w:asciiTheme="majorBidi" w:eastAsia="Times New Roman" w:hAnsiTheme="majorBidi" w:cstheme="majorBidi"/>
          <w:i/>
          <w:iCs/>
          <w:color w:val="000000"/>
          <w:sz w:val="24"/>
          <w:szCs w:val="24"/>
        </w:rPr>
        <w:t>Empowering Sustainable Growth and Workforce: Unveiling Challenges and Strategies for Retaining Community Pharmacists in Malaysia</w:t>
      </w:r>
      <w:r w:rsidRPr="0096294A">
        <w:rPr>
          <w:rFonts w:asciiTheme="majorBidi" w:eastAsia="Times New Roman" w:hAnsiTheme="majorBidi" w:cstheme="majorBidi"/>
          <w:color w:val="000000"/>
          <w:sz w:val="24"/>
          <w:szCs w:val="24"/>
        </w:rPr>
        <w:t>. Pharmacy</w:t>
      </w:r>
      <w:r w:rsidRPr="00807ACF">
        <w:rPr>
          <w:rFonts w:asciiTheme="majorBidi" w:eastAsia="Times New Roman" w:hAnsiTheme="majorBidi" w:cstheme="majorBidi"/>
          <w:color w:val="000000"/>
          <w:sz w:val="24"/>
          <w:szCs w:val="24"/>
        </w:rPr>
        <w:t xml:space="preserve">, 11(5), pp.163–163. </w:t>
      </w:r>
      <w:proofErr w:type="spellStart"/>
      <w:r w:rsidRPr="00807ACF">
        <w:rPr>
          <w:rFonts w:asciiTheme="majorBidi" w:eastAsia="Times New Roman" w:hAnsiTheme="majorBidi" w:cstheme="majorBidi"/>
          <w:color w:val="000000"/>
          <w:sz w:val="24"/>
          <w:szCs w:val="24"/>
        </w:rPr>
        <w:t>doi</w:t>
      </w:r>
      <w:proofErr w:type="spellEnd"/>
      <w:r w:rsidRPr="00807ACF">
        <w:rPr>
          <w:rFonts w:asciiTheme="majorBidi" w:eastAsia="Times New Roman" w:hAnsiTheme="majorBidi" w:cstheme="majorBidi"/>
          <w:color w:val="000000"/>
          <w:sz w:val="24"/>
          <w:szCs w:val="24"/>
        </w:rPr>
        <w:t>: https://doi.org/10.3390/pharmacy11050163.</w:t>
      </w:r>
    </w:p>
    <w:p w14:paraId="6DB0668F"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t xml:space="preserve">Padmavathy, G., Senthilkumar, C. and Kandeepan, E. (2022). </w:t>
      </w:r>
      <w:r w:rsidRPr="0096294A">
        <w:rPr>
          <w:rFonts w:asciiTheme="majorBidi" w:eastAsia="Times New Roman" w:hAnsiTheme="majorBidi" w:cstheme="majorBidi"/>
          <w:i/>
          <w:iCs/>
          <w:color w:val="000000"/>
          <w:sz w:val="24"/>
          <w:szCs w:val="24"/>
        </w:rPr>
        <w:t>A Study on the Effects of Human Resource Management Practices on Employee Performance in Pharmaceutical Companies</w:t>
      </w:r>
      <w:r w:rsidRPr="00807ACF">
        <w:rPr>
          <w:rFonts w:asciiTheme="majorBidi" w:eastAsia="Times New Roman" w:hAnsiTheme="majorBidi" w:cstheme="majorBidi"/>
          <w:color w:val="000000"/>
          <w:sz w:val="24"/>
          <w:szCs w:val="24"/>
        </w:rPr>
        <w:t>. [online] 21. Available at: https://ymerdigital.com/uploads/YMER2112M5.pdf [Accessed 24 Nov. 2024].</w:t>
      </w:r>
    </w:p>
    <w:p w14:paraId="235B6E24"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lastRenderedPageBreak/>
        <w:t xml:space="preserve">Patel, V. and Shah, M. (2021). </w:t>
      </w:r>
      <w:r w:rsidRPr="0096294A">
        <w:rPr>
          <w:rFonts w:asciiTheme="majorBidi" w:eastAsia="Times New Roman" w:hAnsiTheme="majorBidi" w:cstheme="majorBidi"/>
          <w:i/>
          <w:iCs/>
          <w:color w:val="000000"/>
          <w:sz w:val="24"/>
          <w:szCs w:val="24"/>
        </w:rPr>
        <w:t xml:space="preserve">A comprehensive study on artificial intelligence and machine learning in drug discovery and drug development. </w:t>
      </w:r>
      <w:r w:rsidRPr="0096294A">
        <w:rPr>
          <w:rFonts w:asciiTheme="majorBidi" w:eastAsia="Times New Roman" w:hAnsiTheme="majorBidi" w:cstheme="majorBidi"/>
          <w:iCs/>
          <w:color w:val="000000"/>
          <w:sz w:val="24"/>
          <w:szCs w:val="24"/>
        </w:rPr>
        <w:t>Intelligent Medicine</w:t>
      </w:r>
      <w:r w:rsidRPr="00807ACF">
        <w:rPr>
          <w:rFonts w:asciiTheme="majorBidi" w:eastAsia="Times New Roman" w:hAnsiTheme="majorBidi" w:cstheme="majorBidi"/>
          <w:color w:val="000000"/>
          <w:sz w:val="24"/>
          <w:szCs w:val="24"/>
        </w:rPr>
        <w:t xml:space="preserve">, [online] 2(3). </w:t>
      </w:r>
      <w:proofErr w:type="spellStart"/>
      <w:proofErr w:type="gramStart"/>
      <w:r w:rsidRPr="00807ACF">
        <w:rPr>
          <w:rFonts w:asciiTheme="majorBidi" w:eastAsia="Times New Roman" w:hAnsiTheme="majorBidi" w:cstheme="majorBidi"/>
          <w:color w:val="000000"/>
          <w:sz w:val="24"/>
          <w:szCs w:val="24"/>
        </w:rPr>
        <w:t>doi:https</w:t>
      </w:r>
      <w:proofErr w:type="spellEnd"/>
      <w:r w:rsidRPr="00807ACF">
        <w:rPr>
          <w:rFonts w:asciiTheme="majorBidi" w:eastAsia="Times New Roman" w:hAnsiTheme="majorBidi" w:cstheme="majorBidi"/>
          <w:color w:val="000000"/>
          <w:sz w:val="24"/>
          <w:szCs w:val="24"/>
        </w:rPr>
        <w:t>://doi.org/10.1016/j.imed.2021.10.001</w:t>
      </w:r>
      <w:proofErr w:type="gramEnd"/>
      <w:r w:rsidRPr="00807ACF">
        <w:rPr>
          <w:rFonts w:asciiTheme="majorBidi" w:eastAsia="Times New Roman" w:hAnsiTheme="majorBidi" w:cstheme="majorBidi"/>
          <w:color w:val="000000"/>
          <w:sz w:val="24"/>
          <w:szCs w:val="24"/>
        </w:rPr>
        <w:t>.</w:t>
      </w:r>
    </w:p>
    <w:p w14:paraId="059D2E07" w14:textId="77777777" w:rsidR="003039CA" w:rsidRPr="00807ACF" w:rsidRDefault="003039CA" w:rsidP="006F7140">
      <w:pPr>
        <w:pBdr>
          <w:top w:val="nil"/>
          <w:left w:val="nil"/>
          <w:bottom w:val="nil"/>
          <w:right w:val="nil"/>
          <w:between w:val="nil"/>
        </w:pBdr>
        <w:spacing w:before="280" w:after="280" w:line="360" w:lineRule="auto"/>
        <w:jc w:val="both"/>
        <w:rPr>
          <w:rFonts w:asciiTheme="majorBidi" w:eastAsia="Times New Roman" w:hAnsiTheme="majorBidi" w:cstheme="majorBidi"/>
          <w:color w:val="000000"/>
          <w:sz w:val="24"/>
          <w:szCs w:val="24"/>
        </w:rPr>
      </w:pPr>
      <w:proofErr w:type="spellStart"/>
      <w:r w:rsidRPr="00807ACF">
        <w:rPr>
          <w:rFonts w:asciiTheme="majorBidi" w:eastAsia="Times New Roman" w:hAnsiTheme="majorBidi" w:cstheme="majorBidi"/>
          <w:color w:val="000000"/>
          <w:sz w:val="24"/>
          <w:szCs w:val="24"/>
        </w:rPr>
        <w:t>Pichère</w:t>
      </w:r>
      <w:proofErr w:type="spellEnd"/>
      <w:r w:rsidRPr="00807ACF">
        <w:rPr>
          <w:rFonts w:asciiTheme="majorBidi" w:eastAsia="Times New Roman" w:hAnsiTheme="majorBidi" w:cstheme="majorBidi"/>
          <w:color w:val="000000"/>
          <w:sz w:val="24"/>
          <w:szCs w:val="24"/>
        </w:rPr>
        <w:t xml:space="preserve">, P. and </w:t>
      </w:r>
      <w:proofErr w:type="spellStart"/>
      <w:r w:rsidRPr="00807ACF">
        <w:rPr>
          <w:rFonts w:asciiTheme="majorBidi" w:eastAsia="Times New Roman" w:hAnsiTheme="majorBidi" w:cstheme="majorBidi"/>
          <w:color w:val="000000"/>
          <w:sz w:val="24"/>
          <w:szCs w:val="24"/>
        </w:rPr>
        <w:t>Cadiat</w:t>
      </w:r>
      <w:proofErr w:type="spellEnd"/>
      <w:r w:rsidRPr="00807ACF">
        <w:rPr>
          <w:rFonts w:asciiTheme="majorBidi" w:eastAsia="Times New Roman" w:hAnsiTheme="majorBidi" w:cstheme="majorBidi"/>
          <w:color w:val="000000"/>
          <w:sz w:val="24"/>
          <w:szCs w:val="24"/>
        </w:rPr>
        <w:t xml:space="preserve">, A.-C. (2015) </w:t>
      </w:r>
      <w:r w:rsidRPr="00807ACF">
        <w:rPr>
          <w:rFonts w:asciiTheme="majorBidi" w:eastAsia="Times New Roman" w:hAnsiTheme="majorBidi" w:cstheme="majorBidi"/>
          <w:i/>
          <w:color w:val="000000"/>
          <w:sz w:val="24"/>
          <w:szCs w:val="24"/>
        </w:rPr>
        <w:t>Maslow’s hierarchy of needs</w:t>
      </w:r>
      <w:r w:rsidRPr="00807ACF">
        <w:rPr>
          <w:rFonts w:asciiTheme="majorBidi" w:eastAsia="Times New Roman" w:hAnsiTheme="majorBidi" w:cstheme="majorBidi"/>
          <w:color w:val="000000"/>
          <w:sz w:val="24"/>
          <w:szCs w:val="24"/>
        </w:rPr>
        <w:t>. Translated by C. Probert. Namur: Lemaitre Publishing.</w:t>
      </w:r>
    </w:p>
    <w:p w14:paraId="79FB78F0" w14:textId="77777777" w:rsidR="003039CA" w:rsidRPr="00807ACF" w:rsidRDefault="003039CA" w:rsidP="006F7140">
      <w:pPr>
        <w:spacing w:after="240" w:line="360" w:lineRule="auto"/>
        <w:jc w:val="both"/>
        <w:rPr>
          <w:rFonts w:asciiTheme="majorBidi" w:hAnsiTheme="majorBidi" w:cstheme="majorBidi"/>
          <w:sz w:val="24"/>
          <w:szCs w:val="24"/>
        </w:rPr>
      </w:pPr>
      <w:proofErr w:type="spellStart"/>
      <w:r w:rsidRPr="00807ACF">
        <w:rPr>
          <w:rFonts w:asciiTheme="majorBidi" w:hAnsiTheme="majorBidi" w:cstheme="majorBidi"/>
          <w:sz w:val="24"/>
          <w:szCs w:val="24"/>
        </w:rPr>
        <w:t>Pulluru</w:t>
      </w:r>
      <w:proofErr w:type="spellEnd"/>
      <w:r w:rsidRPr="00807ACF">
        <w:rPr>
          <w:rFonts w:asciiTheme="majorBidi" w:hAnsiTheme="majorBidi" w:cstheme="majorBidi"/>
          <w:sz w:val="24"/>
          <w:szCs w:val="24"/>
        </w:rPr>
        <w:t xml:space="preserve">, K., Reddy, </w:t>
      </w:r>
      <w:proofErr w:type="spellStart"/>
      <w:r w:rsidRPr="00807ACF">
        <w:rPr>
          <w:rFonts w:asciiTheme="majorBidi" w:hAnsiTheme="majorBidi" w:cstheme="majorBidi"/>
          <w:sz w:val="24"/>
          <w:szCs w:val="24"/>
        </w:rPr>
        <w:t>Dr.D</w:t>
      </w:r>
      <w:proofErr w:type="spellEnd"/>
      <w:r w:rsidRPr="00807ACF">
        <w:rPr>
          <w:rFonts w:asciiTheme="majorBidi" w:hAnsiTheme="majorBidi" w:cstheme="majorBidi"/>
          <w:sz w:val="24"/>
          <w:szCs w:val="24"/>
        </w:rPr>
        <w:t xml:space="preserve">., Sharma, Prof. (Dr.) R. and Dr. Sheeja (2024). </w:t>
      </w:r>
      <w:r w:rsidRPr="00807ACF">
        <w:rPr>
          <w:rFonts w:asciiTheme="majorBidi" w:hAnsiTheme="majorBidi" w:cstheme="majorBidi"/>
          <w:i/>
          <w:sz w:val="24"/>
          <w:szCs w:val="24"/>
        </w:rPr>
        <w:t>Principles Of Statistics &amp; Research Methodology</w:t>
      </w:r>
      <w:r w:rsidRPr="00807ACF">
        <w:rPr>
          <w:rFonts w:asciiTheme="majorBidi" w:hAnsiTheme="majorBidi" w:cstheme="majorBidi"/>
          <w:sz w:val="24"/>
          <w:szCs w:val="24"/>
        </w:rPr>
        <w:t>. [online] Google Books. Available at: https://books.google.co.in/books?hl=en&amp;lr=&amp;id=sg8MEQAAQBAJ&amp;oi=fnd&amp;pg=PA1&amp;dq=+qualitative+techniques+which+focus+on+finding+themes [Accessed 6 Nov. 2024].</w:t>
      </w:r>
    </w:p>
    <w:p w14:paraId="3F5B8A72" w14:textId="77777777" w:rsidR="003039CA" w:rsidRPr="00807ACF" w:rsidRDefault="003039CA" w:rsidP="006F7140">
      <w:pPr>
        <w:spacing w:after="240" w:line="360" w:lineRule="auto"/>
        <w:jc w:val="both"/>
        <w:rPr>
          <w:rFonts w:asciiTheme="majorBidi" w:hAnsiTheme="majorBidi" w:cstheme="majorBidi"/>
          <w:sz w:val="24"/>
          <w:szCs w:val="24"/>
        </w:rPr>
      </w:pPr>
      <w:r w:rsidRPr="00807ACF">
        <w:rPr>
          <w:rFonts w:asciiTheme="majorBidi" w:hAnsiTheme="majorBidi" w:cstheme="majorBidi"/>
          <w:sz w:val="24"/>
          <w:szCs w:val="24"/>
        </w:rPr>
        <w:t xml:space="preserve">Qadeer, H. (2022). </w:t>
      </w:r>
      <w:r w:rsidRPr="0096294A">
        <w:rPr>
          <w:rFonts w:asciiTheme="majorBidi" w:hAnsiTheme="majorBidi" w:cstheme="majorBidi"/>
          <w:i/>
          <w:iCs/>
          <w:sz w:val="24"/>
          <w:szCs w:val="24"/>
        </w:rPr>
        <w:t xml:space="preserve">Routes, Roots, and </w:t>
      </w:r>
      <w:proofErr w:type="spellStart"/>
      <w:r w:rsidRPr="0096294A">
        <w:rPr>
          <w:rFonts w:asciiTheme="majorBidi" w:hAnsiTheme="majorBidi" w:cstheme="majorBidi"/>
          <w:i/>
          <w:iCs/>
          <w:sz w:val="24"/>
          <w:szCs w:val="24"/>
        </w:rPr>
        <w:t>Rihla</w:t>
      </w:r>
      <w:proofErr w:type="spellEnd"/>
      <w:r w:rsidRPr="0096294A">
        <w:rPr>
          <w:rFonts w:asciiTheme="majorBidi" w:hAnsiTheme="majorBidi" w:cstheme="majorBidi"/>
          <w:i/>
          <w:iCs/>
          <w:sz w:val="24"/>
          <w:szCs w:val="24"/>
        </w:rPr>
        <w:t xml:space="preserve">: Cartography of Feminine Islam in Contemporary Anglophone Travel Narratives by Muslim Women from India. </w:t>
      </w:r>
      <w:r w:rsidRPr="0096294A">
        <w:rPr>
          <w:rFonts w:asciiTheme="majorBidi" w:hAnsiTheme="majorBidi" w:cstheme="majorBidi"/>
          <w:sz w:val="24"/>
          <w:szCs w:val="24"/>
        </w:rPr>
        <w:t>South Asian Review</w:t>
      </w:r>
      <w:r w:rsidRPr="00807ACF">
        <w:rPr>
          <w:rFonts w:asciiTheme="majorBidi" w:hAnsiTheme="majorBidi" w:cstheme="majorBidi"/>
          <w:sz w:val="24"/>
          <w:szCs w:val="24"/>
        </w:rPr>
        <w:t xml:space="preserve">, pp.1–19. </w:t>
      </w:r>
      <w:proofErr w:type="spellStart"/>
      <w:proofErr w:type="gramStart"/>
      <w:r w:rsidRPr="00807ACF">
        <w:rPr>
          <w:rFonts w:asciiTheme="majorBidi" w:hAnsiTheme="majorBidi" w:cstheme="majorBidi"/>
          <w:sz w:val="24"/>
          <w:szCs w:val="24"/>
        </w:rPr>
        <w:t>doi:https</w:t>
      </w:r>
      <w:proofErr w:type="spellEnd"/>
      <w:r w:rsidRPr="00807ACF">
        <w:rPr>
          <w:rFonts w:asciiTheme="majorBidi" w:hAnsiTheme="majorBidi" w:cstheme="majorBidi"/>
          <w:sz w:val="24"/>
          <w:szCs w:val="24"/>
        </w:rPr>
        <w:t>://doi.org/10.1080/02759527.2022.2146940</w:t>
      </w:r>
      <w:proofErr w:type="gramEnd"/>
      <w:r w:rsidRPr="00807ACF">
        <w:rPr>
          <w:rFonts w:asciiTheme="majorBidi" w:hAnsiTheme="majorBidi" w:cstheme="majorBidi"/>
          <w:sz w:val="24"/>
          <w:szCs w:val="24"/>
        </w:rPr>
        <w:t>.</w:t>
      </w:r>
    </w:p>
    <w:p w14:paraId="35DB099D" w14:textId="77777777" w:rsidR="003039CA" w:rsidRPr="00807ACF" w:rsidRDefault="003039CA" w:rsidP="006F7140">
      <w:pPr>
        <w:spacing w:after="240" w:line="360" w:lineRule="auto"/>
        <w:jc w:val="both"/>
        <w:rPr>
          <w:rFonts w:asciiTheme="majorBidi" w:hAnsiTheme="majorBidi" w:cstheme="majorBidi"/>
          <w:sz w:val="24"/>
          <w:szCs w:val="24"/>
        </w:rPr>
      </w:pPr>
      <w:r w:rsidRPr="00807ACF">
        <w:rPr>
          <w:rFonts w:asciiTheme="majorBidi" w:hAnsiTheme="majorBidi" w:cstheme="majorBidi"/>
          <w:sz w:val="24"/>
          <w:szCs w:val="24"/>
        </w:rPr>
        <w:t xml:space="preserve">Qayyum, D.N., Tahir, D. and Rafique, N. (2024). </w:t>
      </w:r>
      <w:r w:rsidRPr="0096294A">
        <w:rPr>
          <w:rFonts w:asciiTheme="majorBidi" w:hAnsiTheme="majorBidi" w:cstheme="majorBidi"/>
          <w:i/>
          <w:iCs/>
          <w:sz w:val="24"/>
          <w:szCs w:val="24"/>
        </w:rPr>
        <w:t xml:space="preserve">THE LEGAL AND JUDICIAL LANDSCAPE OF IBN-EBATTUTA’S INDIAN ANDMALDIVIAN JOURNEY. </w:t>
      </w:r>
      <w:r w:rsidRPr="0096294A">
        <w:rPr>
          <w:rFonts w:asciiTheme="majorBidi" w:hAnsiTheme="majorBidi" w:cstheme="majorBidi"/>
          <w:sz w:val="24"/>
          <w:szCs w:val="24"/>
        </w:rPr>
        <w:t>Al-</w:t>
      </w:r>
      <w:proofErr w:type="spellStart"/>
      <w:r w:rsidRPr="0096294A">
        <w:rPr>
          <w:rFonts w:asciiTheme="majorBidi" w:hAnsiTheme="majorBidi" w:cstheme="majorBidi"/>
          <w:sz w:val="24"/>
          <w:szCs w:val="24"/>
        </w:rPr>
        <w:t>Qantara</w:t>
      </w:r>
      <w:proofErr w:type="spellEnd"/>
      <w:r w:rsidRPr="0096294A">
        <w:rPr>
          <w:rFonts w:asciiTheme="majorBidi" w:hAnsiTheme="majorBidi" w:cstheme="majorBidi"/>
          <w:i/>
          <w:iCs/>
          <w:sz w:val="24"/>
          <w:szCs w:val="24"/>
        </w:rPr>
        <w:t>,</w:t>
      </w:r>
      <w:r w:rsidRPr="00807ACF">
        <w:rPr>
          <w:rFonts w:asciiTheme="majorBidi" w:hAnsiTheme="majorBidi" w:cstheme="majorBidi"/>
          <w:sz w:val="24"/>
          <w:szCs w:val="24"/>
        </w:rPr>
        <w:t xml:space="preserve"> [online] 24(2), pp.73–83. Available at: https://al-qantara-revistascsic.com/index.php/Al-Qantara/article/view/46 [Accessed 6 Nov. 2024].</w:t>
      </w:r>
    </w:p>
    <w:p w14:paraId="2F0C897A" w14:textId="77777777" w:rsidR="003039CA" w:rsidRPr="00807ACF" w:rsidRDefault="003039CA" w:rsidP="006F7140">
      <w:pPr>
        <w:spacing w:after="240" w:line="360" w:lineRule="auto"/>
        <w:jc w:val="both"/>
        <w:rPr>
          <w:rFonts w:asciiTheme="majorBidi" w:hAnsiTheme="majorBidi" w:cstheme="majorBidi"/>
          <w:sz w:val="24"/>
          <w:szCs w:val="24"/>
        </w:rPr>
      </w:pPr>
      <w:proofErr w:type="spellStart"/>
      <w:r w:rsidRPr="00807ACF">
        <w:rPr>
          <w:rFonts w:asciiTheme="majorBidi" w:hAnsiTheme="majorBidi" w:cstheme="majorBidi"/>
          <w:sz w:val="24"/>
          <w:szCs w:val="24"/>
        </w:rPr>
        <w:t>QuestionPro</w:t>
      </w:r>
      <w:proofErr w:type="spellEnd"/>
      <w:r w:rsidRPr="00807ACF">
        <w:rPr>
          <w:rFonts w:asciiTheme="majorBidi" w:hAnsiTheme="majorBidi" w:cstheme="majorBidi"/>
          <w:sz w:val="24"/>
          <w:szCs w:val="24"/>
        </w:rPr>
        <w:t xml:space="preserve"> (2023). </w:t>
      </w:r>
      <w:r w:rsidRPr="00807ACF">
        <w:rPr>
          <w:rFonts w:asciiTheme="majorBidi" w:hAnsiTheme="majorBidi" w:cstheme="majorBidi"/>
          <w:i/>
          <w:sz w:val="24"/>
          <w:szCs w:val="24"/>
        </w:rPr>
        <w:t>Inductive vs Deductive Research: Difference of Approaches</w:t>
      </w:r>
      <w:r w:rsidRPr="00807ACF">
        <w:rPr>
          <w:rFonts w:asciiTheme="majorBidi" w:hAnsiTheme="majorBidi" w:cstheme="majorBidi"/>
          <w:sz w:val="24"/>
          <w:szCs w:val="24"/>
        </w:rPr>
        <w:t xml:space="preserve">. [online] </w:t>
      </w:r>
      <w:proofErr w:type="spellStart"/>
      <w:r w:rsidRPr="00807ACF">
        <w:rPr>
          <w:rFonts w:asciiTheme="majorBidi" w:hAnsiTheme="majorBidi" w:cstheme="majorBidi"/>
          <w:sz w:val="24"/>
          <w:szCs w:val="24"/>
        </w:rPr>
        <w:t>QuestionPro</w:t>
      </w:r>
      <w:proofErr w:type="spellEnd"/>
      <w:r w:rsidRPr="00807ACF">
        <w:rPr>
          <w:rFonts w:asciiTheme="majorBidi" w:hAnsiTheme="majorBidi" w:cstheme="majorBidi"/>
          <w:sz w:val="24"/>
          <w:szCs w:val="24"/>
        </w:rPr>
        <w:t>. Available at: https://www.questionpro.com/blog/inductive-vs-deductive-research/ [Accessed 1 Dec. 2024].</w:t>
      </w:r>
    </w:p>
    <w:p w14:paraId="0F02E511"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t xml:space="preserve">Radu, C. (2023). </w:t>
      </w:r>
      <w:r w:rsidRPr="00807ACF">
        <w:rPr>
          <w:rFonts w:asciiTheme="majorBidi" w:eastAsia="Times New Roman" w:hAnsiTheme="majorBidi" w:cstheme="majorBidi"/>
          <w:i/>
          <w:color w:val="000000"/>
          <w:sz w:val="24"/>
          <w:szCs w:val="24"/>
        </w:rPr>
        <w:t>Fostering a Positive Workplace Culture: Impacts on Performance and Agility</w:t>
      </w:r>
      <w:r w:rsidRPr="00807ACF">
        <w:rPr>
          <w:rFonts w:asciiTheme="majorBidi" w:eastAsia="Times New Roman" w:hAnsiTheme="majorBidi" w:cstheme="majorBidi"/>
          <w:color w:val="000000"/>
          <w:sz w:val="24"/>
          <w:szCs w:val="24"/>
        </w:rPr>
        <w:t>. [online] ResearchGate. Available at: https://www.researchgate.net/publication/375844277_Fostering_a_Positive_Workplace_Culture_Impacts_on_Performance_and_Agility.</w:t>
      </w:r>
    </w:p>
    <w:p w14:paraId="7D1A652F"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t xml:space="preserve">Ravindra </w:t>
      </w:r>
      <w:proofErr w:type="spellStart"/>
      <w:r w:rsidRPr="00807ACF">
        <w:rPr>
          <w:rFonts w:asciiTheme="majorBidi" w:eastAsia="Times New Roman" w:hAnsiTheme="majorBidi" w:cstheme="majorBidi"/>
          <w:color w:val="000000"/>
          <w:sz w:val="24"/>
          <w:szCs w:val="24"/>
        </w:rPr>
        <w:t>Warang</w:t>
      </w:r>
      <w:proofErr w:type="spellEnd"/>
      <w:r w:rsidRPr="00807ACF">
        <w:rPr>
          <w:rFonts w:asciiTheme="majorBidi" w:eastAsia="Times New Roman" w:hAnsiTheme="majorBidi" w:cstheme="majorBidi"/>
          <w:color w:val="000000"/>
          <w:sz w:val="24"/>
          <w:szCs w:val="24"/>
        </w:rPr>
        <w:t xml:space="preserve"> (2020). </w:t>
      </w:r>
      <w:r w:rsidRPr="00807ACF">
        <w:rPr>
          <w:rFonts w:asciiTheme="majorBidi" w:eastAsia="Times New Roman" w:hAnsiTheme="majorBidi" w:cstheme="majorBidi"/>
          <w:i/>
          <w:color w:val="000000"/>
          <w:sz w:val="24"/>
          <w:szCs w:val="24"/>
        </w:rPr>
        <w:t>Essential Leadership Skills for Success in the Pharmaceutical Industry</w:t>
      </w:r>
      <w:r w:rsidRPr="00807ACF">
        <w:rPr>
          <w:rFonts w:asciiTheme="majorBidi" w:eastAsia="Times New Roman" w:hAnsiTheme="majorBidi" w:cstheme="majorBidi"/>
          <w:color w:val="000000"/>
          <w:sz w:val="24"/>
          <w:szCs w:val="24"/>
        </w:rPr>
        <w:t xml:space="preserve">. [online] </w:t>
      </w:r>
      <w:proofErr w:type="spellStart"/>
      <w:r w:rsidRPr="00807ACF">
        <w:rPr>
          <w:rFonts w:asciiTheme="majorBidi" w:eastAsia="Times New Roman" w:hAnsiTheme="majorBidi" w:cstheme="majorBidi"/>
          <w:color w:val="000000"/>
          <w:sz w:val="24"/>
          <w:szCs w:val="24"/>
        </w:rPr>
        <w:t>Pharmanow.live</w:t>
      </w:r>
      <w:proofErr w:type="spellEnd"/>
      <w:r w:rsidRPr="00807ACF">
        <w:rPr>
          <w:rFonts w:asciiTheme="majorBidi" w:eastAsia="Times New Roman" w:hAnsiTheme="majorBidi" w:cstheme="majorBidi"/>
          <w:color w:val="000000"/>
          <w:sz w:val="24"/>
          <w:szCs w:val="24"/>
        </w:rPr>
        <w:t>. Available at: https://www.pharmanow.live/leadership/pharmaceutical-leadership-skills.</w:t>
      </w:r>
    </w:p>
    <w:p w14:paraId="78A8BC20"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lastRenderedPageBreak/>
        <w:t>Renganathan, K., Pandian, T. and Sakthivel, D. (2022</w:t>
      </w:r>
      <w:r w:rsidRPr="0096294A">
        <w:rPr>
          <w:rFonts w:asciiTheme="majorBidi" w:eastAsia="Times New Roman" w:hAnsiTheme="majorBidi" w:cstheme="majorBidi"/>
          <w:i/>
          <w:iCs/>
          <w:color w:val="000000"/>
          <w:sz w:val="24"/>
          <w:szCs w:val="24"/>
        </w:rPr>
        <w:t xml:space="preserve">). A Study </w:t>
      </w:r>
      <w:proofErr w:type="gramStart"/>
      <w:r w:rsidRPr="0096294A">
        <w:rPr>
          <w:rFonts w:asciiTheme="majorBidi" w:eastAsia="Times New Roman" w:hAnsiTheme="majorBidi" w:cstheme="majorBidi"/>
          <w:i/>
          <w:iCs/>
          <w:color w:val="000000"/>
          <w:sz w:val="24"/>
          <w:szCs w:val="24"/>
        </w:rPr>
        <w:t>On</w:t>
      </w:r>
      <w:proofErr w:type="gramEnd"/>
      <w:r w:rsidRPr="0096294A">
        <w:rPr>
          <w:rFonts w:asciiTheme="majorBidi" w:eastAsia="Times New Roman" w:hAnsiTheme="majorBidi" w:cstheme="majorBidi"/>
          <w:i/>
          <w:iCs/>
          <w:color w:val="000000"/>
          <w:sz w:val="24"/>
          <w:szCs w:val="24"/>
        </w:rPr>
        <w:t xml:space="preserve"> Impact Of Training Programs On Performance Of Pharmaceutical Production Executives.</w:t>
      </w:r>
      <w:r w:rsidRPr="00807ACF">
        <w:rPr>
          <w:rFonts w:asciiTheme="majorBidi" w:eastAsia="Times New Roman" w:hAnsiTheme="majorBidi" w:cstheme="majorBidi"/>
          <w:color w:val="000000"/>
          <w:sz w:val="24"/>
          <w:szCs w:val="24"/>
        </w:rPr>
        <w:t xml:space="preserve"> </w:t>
      </w:r>
      <w:r w:rsidRPr="0096294A">
        <w:rPr>
          <w:rFonts w:asciiTheme="majorBidi" w:eastAsia="Times New Roman" w:hAnsiTheme="majorBidi" w:cstheme="majorBidi"/>
          <w:iCs/>
          <w:color w:val="000000"/>
          <w:sz w:val="24"/>
          <w:szCs w:val="24"/>
        </w:rPr>
        <w:t>Journal of Positive School Psycholog</w:t>
      </w:r>
      <w:r w:rsidRPr="00807ACF">
        <w:rPr>
          <w:rFonts w:asciiTheme="majorBidi" w:eastAsia="Times New Roman" w:hAnsiTheme="majorBidi" w:cstheme="majorBidi"/>
          <w:i/>
          <w:color w:val="000000"/>
          <w:sz w:val="24"/>
          <w:szCs w:val="24"/>
        </w:rPr>
        <w:t>y</w:t>
      </w:r>
      <w:r w:rsidRPr="00807ACF">
        <w:rPr>
          <w:rFonts w:asciiTheme="majorBidi" w:eastAsia="Times New Roman" w:hAnsiTheme="majorBidi" w:cstheme="majorBidi"/>
          <w:color w:val="000000"/>
          <w:sz w:val="24"/>
          <w:szCs w:val="24"/>
        </w:rPr>
        <w:t>, [online] 2022(10), pp.998–1005. Available at: https://journalppw.com/index.php/jpsp/article/download/13282/8619/16051 [Accessed 23 Nov. 2024].</w:t>
      </w:r>
    </w:p>
    <w:p w14:paraId="7C4601CC"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t xml:space="preserve">Sarkis, M., Bernardi, A., Shah, N. and Papathanasiou, M.M. (2021). </w:t>
      </w:r>
      <w:r w:rsidRPr="0096294A">
        <w:rPr>
          <w:rFonts w:asciiTheme="majorBidi" w:eastAsia="Times New Roman" w:hAnsiTheme="majorBidi" w:cstheme="majorBidi"/>
          <w:i/>
          <w:iCs/>
          <w:color w:val="000000"/>
          <w:sz w:val="24"/>
          <w:szCs w:val="24"/>
        </w:rPr>
        <w:t>Emerging Challenges and Opportunities in Pharmaceutical Manufacturing and Distribution. Processes</w:t>
      </w:r>
      <w:r w:rsidRPr="00807ACF">
        <w:rPr>
          <w:rFonts w:asciiTheme="majorBidi" w:eastAsia="Times New Roman" w:hAnsiTheme="majorBidi" w:cstheme="majorBidi"/>
          <w:color w:val="000000"/>
          <w:sz w:val="24"/>
          <w:szCs w:val="24"/>
        </w:rPr>
        <w:t xml:space="preserve">, [online] 9(3), p.457. </w:t>
      </w:r>
      <w:proofErr w:type="spellStart"/>
      <w:proofErr w:type="gramStart"/>
      <w:r w:rsidRPr="00807ACF">
        <w:rPr>
          <w:rFonts w:asciiTheme="majorBidi" w:eastAsia="Times New Roman" w:hAnsiTheme="majorBidi" w:cstheme="majorBidi"/>
          <w:color w:val="000000"/>
          <w:sz w:val="24"/>
          <w:szCs w:val="24"/>
        </w:rPr>
        <w:t>doi:https</w:t>
      </w:r>
      <w:proofErr w:type="spellEnd"/>
      <w:r w:rsidRPr="00807ACF">
        <w:rPr>
          <w:rFonts w:asciiTheme="majorBidi" w:eastAsia="Times New Roman" w:hAnsiTheme="majorBidi" w:cstheme="majorBidi"/>
          <w:color w:val="000000"/>
          <w:sz w:val="24"/>
          <w:szCs w:val="24"/>
        </w:rPr>
        <w:t>://doi.org/10.3390/pr9030457</w:t>
      </w:r>
      <w:proofErr w:type="gramEnd"/>
      <w:r w:rsidRPr="00807ACF">
        <w:rPr>
          <w:rFonts w:asciiTheme="majorBidi" w:eastAsia="Times New Roman" w:hAnsiTheme="majorBidi" w:cstheme="majorBidi"/>
          <w:color w:val="000000"/>
          <w:sz w:val="24"/>
          <w:szCs w:val="24"/>
        </w:rPr>
        <w:t>.</w:t>
      </w:r>
    </w:p>
    <w:p w14:paraId="24BFD7C9" w14:textId="77777777" w:rsidR="003039CA" w:rsidRPr="00807ACF" w:rsidRDefault="003039CA" w:rsidP="006F7140">
      <w:pPr>
        <w:spacing w:after="240" w:line="360" w:lineRule="auto"/>
        <w:jc w:val="both"/>
        <w:rPr>
          <w:rFonts w:asciiTheme="majorBidi" w:hAnsiTheme="majorBidi" w:cstheme="majorBidi"/>
          <w:sz w:val="24"/>
          <w:szCs w:val="24"/>
        </w:rPr>
      </w:pPr>
      <w:r w:rsidRPr="00807ACF">
        <w:rPr>
          <w:rFonts w:asciiTheme="majorBidi" w:hAnsiTheme="majorBidi" w:cstheme="majorBidi"/>
          <w:sz w:val="24"/>
          <w:szCs w:val="24"/>
        </w:rPr>
        <w:t xml:space="preserve">Siti </w:t>
      </w:r>
      <w:proofErr w:type="spellStart"/>
      <w:r w:rsidRPr="00807ACF">
        <w:rPr>
          <w:rFonts w:asciiTheme="majorBidi" w:hAnsiTheme="majorBidi" w:cstheme="majorBidi"/>
          <w:sz w:val="24"/>
          <w:szCs w:val="24"/>
        </w:rPr>
        <w:t>Maesaroh</w:t>
      </w:r>
      <w:proofErr w:type="spellEnd"/>
      <w:r w:rsidRPr="00807ACF">
        <w:rPr>
          <w:rFonts w:asciiTheme="majorBidi" w:hAnsiTheme="majorBidi" w:cstheme="majorBidi"/>
          <w:sz w:val="24"/>
          <w:szCs w:val="24"/>
        </w:rPr>
        <w:t xml:space="preserve">, Utari </w:t>
      </w:r>
      <w:proofErr w:type="spellStart"/>
      <w:r w:rsidRPr="00807ACF">
        <w:rPr>
          <w:rFonts w:asciiTheme="majorBidi" w:hAnsiTheme="majorBidi" w:cstheme="majorBidi"/>
          <w:sz w:val="24"/>
          <w:szCs w:val="24"/>
        </w:rPr>
        <w:t>Sumarmo</w:t>
      </w:r>
      <w:proofErr w:type="spellEnd"/>
      <w:r w:rsidRPr="00807ACF">
        <w:rPr>
          <w:rFonts w:asciiTheme="majorBidi" w:hAnsiTheme="majorBidi" w:cstheme="majorBidi"/>
          <w:sz w:val="24"/>
          <w:szCs w:val="24"/>
        </w:rPr>
        <w:t xml:space="preserve"> and Hidayat, W. (2020). </w:t>
      </w:r>
      <w:r w:rsidRPr="0096294A">
        <w:rPr>
          <w:rFonts w:asciiTheme="majorBidi" w:hAnsiTheme="majorBidi" w:cstheme="majorBidi"/>
          <w:i/>
          <w:iCs/>
          <w:sz w:val="24"/>
          <w:szCs w:val="24"/>
        </w:rPr>
        <w:t xml:space="preserve">Mathematical Reasoning Ability and Resilience (Experiment </w:t>
      </w:r>
      <w:proofErr w:type="gramStart"/>
      <w:r w:rsidRPr="0096294A">
        <w:rPr>
          <w:rFonts w:asciiTheme="majorBidi" w:hAnsiTheme="majorBidi" w:cstheme="majorBidi"/>
          <w:i/>
          <w:iCs/>
          <w:sz w:val="24"/>
          <w:szCs w:val="24"/>
        </w:rPr>
        <w:t>With</w:t>
      </w:r>
      <w:proofErr w:type="gramEnd"/>
      <w:r w:rsidRPr="0096294A">
        <w:rPr>
          <w:rFonts w:asciiTheme="majorBidi" w:hAnsiTheme="majorBidi" w:cstheme="majorBidi"/>
          <w:i/>
          <w:iCs/>
          <w:sz w:val="24"/>
          <w:szCs w:val="24"/>
        </w:rPr>
        <w:t xml:space="preserve"> Senior High Students Using Inductive and Deductive Approach and Based On Student’s Cognitive Stage</w:t>
      </w:r>
      <w:r w:rsidRPr="00807ACF">
        <w:rPr>
          <w:rFonts w:asciiTheme="majorBidi" w:hAnsiTheme="majorBidi" w:cstheme="majorBidi"/>
          <w:sz w:val="24"/>
          <w:szCs w:val="24"/>
        </w:rPr>
        <w:t xml:space="preserve">). </w:t>
      </w:r>
      <w:r w:rsidRPr="0096294A">
        <w:rPr>
          <w:rFonts w:asciiTheme="majorBidi" w:hAnsiTheme="majorBidi" w:cstheme="majorBidi"/>
          <w:iCs/>
          <w:sz w:val="24"/>
          <w:szCs w:val="24"/>
        </w:rPr>
        <w:t xml:space="preserve">(JIML) JOURNAL OF INNOVATIVE MATHEMATICS LEARNING, </w:t>
      </w:r>
      <w:r w:rsidRPr="00807ACF">
        <w:rPr>
          <w:rFonts w:asciiTheme="majorBidi" w:hAnsiTheme="majorBidi" w:cstheme="majorBidi"/>
          <w:sz w:val="24"/>
          <w:szCs w:val="24"/>
        </w:rPr>
        <w:t xml:space="preserve">[online] 3(3), pp.87–101. </w:t>
      </w:r>
      <w:proofErr w:type="spellStart"/>
      <w:proofErr w:type="gramStart"/>
      <w:r w:rsidRPr="00807ACF">
        <w:rPr>
          <w:rFonts w:asciiTheme="majorBidi" w:hAnsiTheme="majorBidi" w:cstheme="majorBidi"/>
          <w:sz w:val="24"/>
          <w:szCs w:val="24"/>
        </w:rPr>
        <w:t>doi:https</w:t>
      </w:r>
      <w:proofErr w:type="spellEnd"/>
      <w:r w:rsidRPr="00807ACF">
        <w:rPr>
          <w:rFonts w:asciiTheme="majorBidi" w:hAnsiTheme="majorBidi" w:cstheme="majorBidi"/>
          <w:sz w:val="24"/>
          <w:szCs w:val="24"/>
        </w:rPr>
        <w:t>://doi.org/10.22460/jiml.v3i3.p87-101</w:t>
      </w:r>
      <w:proofErr w:type="gramEnd"/>
      <w:r w:rsidRPr="00807ACF">
        <w:rPr>
          <w:rFonts w:asciiTheme="majorBidi" w:hAnsiTheme="majorBidi" w:cstheme="majorBidi"/>
          <w:sz w:val="24"/>
          <w:szCs w:val="24"/>
        </w:rPr>
        <w:t>.</w:t>
      </w:r>
    </w:p>
    <w:p w14:paraId="6EC60A6A"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proofErr w:type="spellStart"/>
      <w:r w:rsidRPr="00807ACF">
        <w:rPr>
          <w:rFonts w:asciiTheme="majorBidi" w:eastAsia="Times New Roman" w:hAnsiTheme="majorBidi" w:cstheme="majorBidi"/>
          <w:color w:val="000000"/>
          <w:sz w:val="24"/>
          <w:szCs w:val="24"/>
        </w:rPr>
        <w:t>Soelton</w:t>
      </w:r>
      <w:proofErr w:type="spellEnd"/>
      <w:r w:rsidRPr="00807ACF">
        <w:rPr>
          <w:rFonts w:asciiTheme="majorBidi" w:eastAsia="Times New Roman" w:hAnsiTheme="majorBidi" w:cstheme="majorBidi"/>
          <w:color w:val="000000"/>
          <w:sz w:val="24"/>
          <w:szCs w:val="24"/>
        </w:rPr>
        <w:t xml:space="preserve">, M. (2023). </w:t>
      </w:r>
      <w:r w:rsidRPr="0096294A">
        <w:rPr>
          <w:rFonts w:asciiTheme="majorBidi" w:eastAsia="Times New Roman" w:hAnsiTheme="majorBidi" w:cstheme="majorBidi"/>
          <w:i/>
          <w:iCs/>
          <w:color w:val="000000"/>
          <w:sz w:val="24"/>
          <w:szCs w:val="24"/>
        </w:rPr>
        <w:t>Conceptualizing Organizational Citizenship Behavior and Learning Organization in the Labor Sector.</w:t>
      </w:r>
      <w:r w:rsidRPr="00807ACF">
        <w:rPr>
          <w:rFonts w:asciiTheme="majorBidi" w:eastAsia="Times New Roman" w:hAnsiTheme="majorBidi" w:cstheme="majorBidi"/>
          <w:color w:val="000000"/>
          <w:sz w:val="24"/>
          <w:szCs w:val="24"/>
        </w:rPr>
        <w:t xml:space="preserve"> </w:t>
      </w:r>
      <w:proofErr w:type="spellStart"/>
      <w:r w:rsidRPr="0096294A">
        <w:rPr>
          <w:rFonts w:asciiTheme="majorBidi" w:eastAsia="Times New Roman" w:hAnsiTheme="majorBidi" w:cstheme="majorBidi"/>
          <w:iCs/>
          <w:color w:val="000000"/>
          <w:sz w:val="24"/>
          <w:szCs w:val="24"/>
        </w:rPr>
        <w:t>Jurnal</w:t>
      </w:r>
      <w:proofErr w:type="spellEnd"/>
      <w:r w:rsidRPr="0096294A">
        <w:rPr>
          <w:rFonts w:asciiTheme="majorBidi" w:eastAsia="Times New Roman" w:hAnsiTheme="majorBidi" w:cstheme="majorBidi"/>
          <w:iCs/>
          <w:color w:val="000000"/>
          <w:sz w:val="24"/>
          <w:szCs w:val="24"/>
        </w:rPr>
        <w:t xml:space="preserve"> </w:t>
      </w:r>
      <w:proofErr w:type="spellStart"/>
      <w:r w:rsidRPr="0096294A">
        <w:rPr>
          <w:rFonts w:asciiTheme="majorBidi" w:eastAsia="Times New Roman" w:hAnsiTheme="majorBidi" w:cstheme="majorBidi"/>
          <w:iCs/>
          <w:color w:val="000000"/>
          <w:sz w:val="24"/>
          <w:szCs w:val="24"/>
        </w:rPr>
        <w:t>Organisasi</w:t>
      </w:r>
      <w:proofErr w:type="spellEnd"/>
      <w:r w:rsidRPr="0096294A">
        <w:rPr>
          <w:rFonts w:asciiTheme="majorBidi" w:eastAsia="Times New Roman" w:hAnsiTheme="majorBidi" w:cstheme="majorBidi"/>
          <w:iCs/>
          <w:color w:val="000000"/>
          <w:sz w:val="24"/>
          <w:szCs w:val="24"/>
        </w:rPr>
        <w:t xml:space="preserve"> dan </w:t>
      </w:r>
      <w:proofErr w:type="spellStart"/>
      <w:r w:rsidRPr="0096294A">
        <w:rPr>
          <w:rFonts w:asciiTheme="majorBidi" w:eastAsia="Times New Roman" w:hAnsiTheme="majorBidi" w:cstheme="majorBidi"/>
          <w:iCs/>
          <w:color w:val="000000"/>
          <w:sz w:val="24"/>
          <w:szCs w:val="24"/>
        </w:rPr>
        <w:t>Manajemen</w:t>
      </w:r>
      <w:proofErr w:type="spellEnd"/>
      <w:r w:rsidRPr="00807ACF">
        <w:rPr>
          <w:rFonts w:asciiTheme="majorBidi" w:eastAsia="Times New Roman" w:hAnsiTheme="majorBidi" w:cstheme="majorBidi"/>
          <w:color w:val="000000"/>
          <w:sz w:val="24"/>
          <w:szCs w:val="24"/>
        </w:rPr>
        <w:t xml:space="preserve">, [online] 19(1), pp.239–255. </w:t>
      </w:r>
      <w:proofErr w:type="spellStart"/>
      <w:proofErr w:type="gramStart"/>
      <w:r w:rsidRPr="00807ACF">
        <w:rPr>
          <w:rFonts w:asciiTheme="majorBidi" w:eastAsia="Times New Roman" w:hAnsiTheme="majorBidi" w:cstheme="majorBidi"/>
          <w:color w:val="000000"/>
          <w:sz w:val="24"/>
          <w:szCs w:val="24"/>
        </w:rPr>
        <w:t>doi:https</w:t>
      </w:r>
      <w:proofErr w:type="spellEnd"/>
      <w:r w:rsidRPr="00807ACF">
        <w:rPr>
          <w:rFonts w:asciiTheme="majorBidi" w:eastAsia="Times New Roman" w:hAnsiTheme="majorBidi" w:cstheme="majorBidi"/>
          <w:color w:val="000000"/>
          <w:sz w:val="24"/>
          <w:szCs w:val="24"/>
        </w:rPr>
        <w:t>://doi.org/10.33830/jom.v19i1.4067.2023</w:t>
      </w:r>
      <w:proofErr w:type="gramEnd"/>
      <w:r w:rsidRPr="00807ACF">
        <w:rPr>
          <w:rFonts w:asciiTheme="majorBidi" w:eastAsia="Times New Roman" w:hAnsiTheme="majorBidi" w:cstheme="majorBidi"/>
          <w:color w:val="000000"/>
          <w:sz w:val="24"/>
          <w:szCs w:val="24"/>
        </w:rPr>
        <w:t>.</w:t>
      </w:r>
    </w:p>
    <w:p w14:paraId="3E8A80E4"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highlight w:val="white"/>
        </w:rPr>
        <w:t xml:space="preserve">Sony, M. and </w:t>
      </w:r>
      <w:proofErr w:type="spellStart"/>
      <w:r w:rsidRPr="00807ACF">
        <w:rPr>
          <w:rFonts w:asciiTheme="majorBidi" w:eastAsia="Times New Roman" w:hAnsiTheme="majorBidi" w:cstheme="majorBidi"/>
          <w:color w:val="000000"/>
          <w:sz w:val="24"/>
          <w:szCs w:val="24"/>
          <w:highlight w:val="white"/>
        </w:rPr>
        <w:t>Mekoth</w:t>
      </w:r>
      <w:proofErr w:type="spellEnd"/>
      <w:r w:rsidRPr="00807ACF">
        <w:rPr>
          <w:rFonts w:asciiTheme="majorBidi" w:eastAsia="Times New Roman" w:hAnsiTheme="majorBidi" w:cstheme="majorBidi"/>
          <w:color w:val="000000"/>
          <w:sz w:val="24"/>
          <w:szCs w:val="24"/>
          <w:highlight w:val="white"/>
        </w:rPr>
        <w:t xml:space="preserve">, N., (2022). </w:t>
      </w:r>
      <w:r w:rsidRPr="0096294A">
        <w:rPr>
          <w:rFonts w:asciiTheme="majorBidi" w:eastAsia="Times New Roman" w:hAnsiTheme="majorBidi" w:cstheme="majorBidi"/>
          <w:i/>
          <w:iCs/>
          <w:color w:val="000000"/>
          <w:sz w:val="24"/>
          <w:szCs w:val="24"/>
          <w:highlight w:val="white"/>
        </w:rPr>
        <w:t xml:space="preserve">Employee adaptability skills for Industry 4.0 success: a road map. </w:t>
      </w:r>
      <w:r w:rsidRPr="0096294A">
        <w:rPr>
          <w:rFonts w:asciiTheme="majorBidi" w:eastAsia="Times New Roman" w:hAnsiTheme="majorBidi" w:cstheme="majorBidi"/>
          <w:color w:val="000000"/>
          <w:sz w:val="24"/>
          <w:szCs w:val="24"/>
          <w:highlight w:val="white"/>
        </w:rPr>
        <w:t>Production &amp; Manufacturing Research</w:t>
      </w:r>
      <w:r w:rsidRPr="0096294A">
        <w:rPr>
          <w:rFonts w:asciiTheme="majorBidi" w:eastAsia="Times New Roman" w:hAnsiTheme="majorBidi" w:cstheme="majorBidi"/>
          <w:i/>
          <w:iCs/>
          <w:color w:val="000000"/>
          <w:sz w:val="24"/>
          <w:szCs w:val="24"/>
          <w:highlight w:val="white"/>
        </w:rPr>
        <w:t>,</w:t>
      </w:r>
      <w:r w:rsidRPr="00807ACF">
        <w:rPr>
          <w:rFonts w:asciiTheme="majorBidi" w:eastAsia="Times New Roman" w:hAnsiTheme="majorBidi" w:cstheme="majorBidi"/>
          <w:color w:val="000000"/>
          <w:sz w:val="24"/>
          <w:szCs w:val="24"/>
          <w:highlight w:val="white"/>
        </w:rPr>
        <w:t xml:space="preserve"> </w:t>
      </w:r>
      <w:r w:rsidRPr="00807ACF">
        <w:rPr>
          <w:rFonts w:asciiTheme="majorBidi" w:eastAsia="Times New Roman" w:hAnsiTheme="majorBidi" w:cstheme="majorBidi"/>
          <w:i/>
          <w:color w:val="000000"/>
          <w:sz w:val="24"/>
          <w:szCs w:val="24"/>
          <w:highlight w:val="white"/>
        </w:rPr>
        <w:t>10</w:t>
      </w:r>
      <w:r w:rsidRPr="00807ACF">
        <w:rPr>
          <w:rFonts w:asciiTheme="majorBidi" w:eastAsia="Times New Roman" w:hAnsiTheme="majorBidi" w:cstheme="majorBidi"/>
          <w:color w:val="000000"/>
          <w:sz w:val="24"/>
          <w:szCs w:val="24"/>
          <w:highlight w:val="white"/>
        </w:rPr>
        <w:t>(1), pp.24-41.</w:t>
      </w:r>
    </w:p>
    <w:p w14:paraId="627F7262"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proofErr w:type="spellStart"/>
      <w:r w:rsidRPr="00807ACF">
        <w:rPr>
          <w:rFonts w:asciiTheme="majorBidi" w:eastAsia="Times New Roman" w:hAnsiTheme="majorBidi" w:cstheme="majorBidi"/>
          <w:color w:val="000000"/>
          <w:sz w:val="24"/>
          <w:szCs w:val="24"/>
        </w:rPr>
        <w:t>Sookne</w:t>
      </w:r>
      <w:proofErr w:type="spellEnd"/>
      <w:r w:rsidRPr="00807ACF">
        <w:rPr>
          <w:rFonts w:asciiTheme="majorBidi" w:eastAsia="Times New Roman" w:hAnsiTheme="majorBidi" w:cstheme="majorBidi"/>
          <w:color w:val="000000"/>
          <w:sz w:val="24"/>
          <w:szCs w:val="24"/>
        </w:rPr>
        <w:t>, K. (2024). </w:t>
      </w:r>
      <w:r w:rsidRPr="00807ACF">
        <w:rPr>
          <w:rFonts w:asciiTheme="majorBidi" w:eastAsia="Times New Roman" w:hAnsiTheme="majorBidi" w:cstheme="majorBidi"/>
          <w:i/>
          <w:color w:val="000000"/>
          <w:sz w:val="24"/>
          <w:szCs w:val="24"/>
        </w:rPr>
        <w:t>Manufacturers Need Agile Training Amid Employee Turnover</w:t>
      </w:r>
      <w:r w:rsidRPr="00807ACF">
        <w:rPr>
          <w:rFonts w:asciiTheme="majorBidi" w:eastAsia="Times New Roman" w:hAnsiTheme="majorBidi" w:cstheme="majorBidi"/>
          <w:color w:val="000000"/>
          <w:sz w:val="24"/>
          <w:szCs w:val="24"/>
        </w:rPr>
        <w:t xml:space="preserve">. [online] Healthcare Packaging. Available at: https://www.healthcarepackaging.com/machinery/packaging-filling/article/22891391/manufacturers-need-agile-training-amid-employee-turnover [Accessed 27 Nov. 2024]. </w:t>
      </w:r>
    </w:p>
    <w:p w14:paraId="4E540559" w14:textId="77777777" w:rsidR="003039CA" w:rsidRPr="00807ACF" w:rsidRDefault="003039CA" w:rsidP="006F7140">
      <w:pPr>
        <w:spacing w:after="240" w:line="360" w:lineRule="auto"/>
        <w:jc w:val="both"/>
        <w:rPr>
          <w:rFonts w:asciiTheme="majorBidi" w:hAnsiTheme="majorBidi" w:cstheme="majorBidi"/>
          <w:sz w:val="24"/>
          <w:szCs w:val="24"/>
        </w:rPr>
      </w:pPr>
      <w:r w:rsidRPr="00807ACF">
        <w:rPr>
          <w:rFonts w:asciiTheme="majorBidi" w:hAnsiTheme="majorBidi" w:cstheme="majorBidi"/>
          <w:sz w:val="24"/>
          <w:szCs w:val="24"/>
        </w:rPr>
        <w:t>Soundararajan, M., Dr .</w:t>
      </w:r>
      <w:proofErr w:type="gramStart"/>
      <w:r w:rsidRPr="00807ACF">
        <w:rPr>
          <w:rFonts w:asciiTheme="majorBidi" w:hAnsiTheme="majorBidi" w:cstheme="majorBidi"/>
          <w:sz w:val="24"/>
          <w:szCs w:val="24"/>
        </w:rPr>
        <w:t>AR .Saravanakumar</w:t>
      </w:r>
      <w:proofErr w:type="gramEnd"/>
      <w:r w:rsidRPr="00807ACF">
        <w:rPr>
          <w:rFonts w:asciiTheme="majorBidi" w:hAnsiTheme="majorBidi" w:cstheme="majorBidi"/>
          <w:sz w:val="24"/>
          <w:szCs w:val="24"/>
        </w:rPr>
        <w:t xml:space="preserve">, Devi, </w:t>
      </w:r>
      <w:proofErr w:type="spellStart"/>
      <w:r w:rsidRPr="00807ACF">
        <w:rPr>
          <w:rFonts w:asciiTheme="majorBidi" w:hAnsiTheme="majorBidi" w:cstheme="majorBidi"/>
          <w:sz w:val="24"/>
          <w:szCs w:val="24"/>
        </w:rPr>
        <w:t>Dr.K.R.P</w:t>
      </w:r>
      <w:proofErr w:type="spellEnd"/>
      <w:r w:rsidRPr="00807ACF">
        <w:rPr>
          <w:rFonts w:asciiTheme="majorBidi" w:hAnsiTheme="majorBidi" w:cstheme="majorBidi"/>
          <w:sz w:val="24"/>
          <w:szCs w:val="24"/>
        </w:rPr>
        <w:t xml:space="preserve">. and Radha, D.R. (2022). </w:t>
      </w:r>
      <w:r w:rsidRPr="0096294A">
        <w:rPr>
          <w:rFonts w:asciiTheme="majorBidi" w:hAnsiTheme="majorBidi" w:cstheme="majorBidi"/>
          <w:i/>
          <w:iCs/>
          <w:sz w:val="24"/>
          <w:szCs w:val="24"/>
        </w:rPr>
        <w:t>Ethics and Plagiarism: A Researcher’s Perspective.</w:t>
      </w:r>
      <w:r w:rsidRPr="00807ACF">
        <w:rPr>
          <w:rFonts w:asciiTheme="majorBidi" w:hAnsiTheme="majorBidi" w:cstheme="majorBidi"/>
          <w:sz w:val="24"/>
          <w:szCs w:val="24"/>
        </w:rPr>
        <w:t xml:space="preserve"> </w:t>
      </w:r>
      <w:r w:rsidRPr="0096294A">
        <w:rPr>
          <w:rFonts w:asciiTheme="majorBidi" w:hAnsiTheme="majorBidi" w:cstheme="majorBidi"/>
          <w:iCs/>
          <w:sz w:val="24"/>
          <w:szCs w:val="24"/>
        </w:rPr>
        <w:t>ResearchGate,</w:t>
      </w:r>
      <w:r w:rsidRPr="00807ACF">
        <w:rPr>
          <w:rFonts w:asciiTheme="majorBidi" w:hAnsiTheme="majorBidi" w:cstheme="majorBidi"/>
          <w:sz w:val="24"/>
          <w:szCs w:val="24"/>
        </w:rPr>
        <w:t xml:space="preserve"> [online] 22(12), pp.11–20. </w:t>
      </w:r>
      <w:proofErr w:type="spellStart"/>
      <w:proofErr w:type="gramStart"/>
      <w:r w:rsidRPr="00807ACF">
        <w:rPr>
          <w:rFonts w:asciiTheme="majorBidi" w:hAnsiTheme="majorBidi" w:cstheme="majorBidi"/>
          <w:sz w:val="24"/>
          <w:szCs w:val="24"/>
        </w:rPr>
        <w:t>doi:https</w:t>
      </w:r>
      <w:proofErr w:type="spellEnd"/>
      <w:r w:rsidRPr="00807ACF">
        <w:rPr>
          <w:rFonts w:asciiTheme="majorBidi" w:hAnsiTheme="majorBidi" w:cstheme="majorBidi"/>
          <w:sz w:val="24"/>
          <w:szCs w:val="24"/>
        </w:rPr>
        <w:t>://doi.org/10.37896/JBSV22.12/1552</w:t>
      </w:r>
      <w:proofErr w:type="gramEnd"/>
      <w:r w:rsidRPr="00807ACF">
        <w:rPr>
          <w:rFonts w:asciiTheme="majorBidi" w:hAnsiTheme="majorBidi" w:cstheme="majorBidi"/>
          <w:sz w:val="24"/>
          <w:szCs w:val="24"/>
        </w:rPr>
        <w:t>.</w:t>
      </w:r>
    </w:p>
    <w:p w14:paraId="085E08D1"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t xml:space="preserve">Sreekumar, D. (2023). </w:t>
      </w:r>
      <w:r w:rsidRPr="00807ACF">
        <w:rPr>
          <w:rFonts w:asciiTheme="majorBidi" w:eastAsia="Times New Roman" w:hAnsiTheme="majorBidi" w:cstheme="majorBidi"/>
          <w:i/>
          <w:color w:val="000000"/>
          <w:sz w:val="24"/>
          <w:szCs w:val="24"/>
        </w:rPr>
        <w:t xml:space="preserve">What Is a Theoretical Framework? How to Write It (with Examples) | </w:t>
      </w:r>
      <w:proofErr w:type="spellStart"/>
      <w:r w:rsidRPr="00807ACF">
        <w:rPr>
          <w:rFonts w:asciiTheme="majorBidi" w:eastAsia="Times New Roman" w:hAnsiTheme="majorBidi" w:cstheme="majorBidi"/>
          <w:i/>
          <w:color w:val="000000"/>
          <w:sz w:val="24"/>
          <w:szCs w:val="24"/>
        </w:rPr>
        <w:t>Researcher.Life</w:t>
      </w:r>
      <w:proofErr w:type="spellEnd"/>
      <w:r w:rsidRPr="00807ACF">
        <w:rPr>
          <w:rFonts w:asciiTheme="majorBidi" w:eastAsia="Times New Roman" w:hAnsiTheme="majorBidi" w:cstheme="majorBidi"/>
          <w:color w:val="000000"/>
          <w:sz w:val="24"/>
          <w:szCs w:val="24"/>
        </w:rPr>
        <w:t xml:space="preserve">. [online] </w:t>
      </w:r>
      <w:proofErr w:type="spellStart"/>
      <w:r w:rsidRPr="00807ACF">
        <w:rPr>
          <w:rFonts w:asciiTheme="majorBidi" w:eastAsia="Times New Roman" w:hAnsiTheme="majorBidi" w:cstheme="majorBidi"/>
          <w:color w:val="000000"/>
          <w:sz w:val="24"/>
          <w:szCs w:val="24"/>
        </w:rPr>
        <w:t>Researcher.Life</w:t>
      </w:r>
      <w:proofErr w:type="spellEnd"/>
      <w:r w:rsidRPr="00807ACF">
        <w:rPr>
          <w:rFonts w:asciiTheme="majorBidi" w:eastAsia="Times New Roman" w:hAnsiTheme="majorBidi" w:cstheme="majorBidi"/>
          <w:color w:val="000000"/>
          <w:sz w:val="24"/>
          <w:szCs w:val="24"/>
        </w:rPr>
        <w:t xml:space="preserve">. Available at: </w:t>
      </w:r>
      <w:hyperlink r:id="rId35">
        <w:r w:rsidRPr="00807ACF">
          <w:rPr>
            <w:rFonts w:asciiTheme="majorBidi" w:eastAsia="Times New Roman" w:hAnsiTheme="majorBidi" w:cstheme="majorBidi"/>
            <w:color w:val="1155CC"/>
            <w:sz w:val="24"/>
            <w:szCs w:val="24"/>
            <w:u w:val="single"/>
          </w:rPr>
          <w:t>https://researcher.life/blog/article/what-is-a-theoretical-framework-how-to-write-it/</w:t>
        </w:r>
      </w:hyperlink>
      <w:r w:rsidRPr="00807ACF">
        <w:rPr>
          <w:rFonts w:asciiTheme="majorBidi" w:eastAsia="Times New Roman" w:hAnsiTheme="majorBidi" w:cstheme="majorBidi"/>
          <w:color w:val="000000"/>
          <w:sz w:val="24"/>
          <w:szCs w:val="24"/>
        </w:rPr>
        <w:t>.</w:t>
      </w:r>
    </w:p>
    <w:p w14:paraId="1A84F978"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lastRenderedPageBreak/>
        <w:t xml:space="preserve">Stirpe, L., </w:t>
      </w:r>
      <w:proofErr w:type="spellStart"/>
      <w:r w:rsidRPr="00807ACF">
        <w:rPr>
          <w:rFonts w:asciiTheme="majorBidi" w:eastAsia="Times New Roman" w:hAnsiTheme="majorBidi" w:cstheme="majorBidi"/>
          <w:color w:val="000000"/>
          <w:sz w:val="24"/>
          <w:szCs w:val="24"/>
        </w:rPr>
        <w:t>Profili</w:t>
      </w:r>
      <w:proofErr w:type="spellEnd"/>
      <w:r w:rsidRPr="00807ACF">
        <w:rPr>
          <w:rFonts w:asciiTheme="majorBidi" w:eastAsia="Times New Roman" w:hAnsiTheme="majorBidi" w:cstheme="majorBidi"/>
          <w:color w:val="000000"/>
          <w:sz w:val="24"/>
          <w:szCs w:val="24"/>
        </w:rPr>
        <w:t xml:space="preserve">, S. and </w:t>
      </w:r>
      <w:proofErr w:type="spellStart"/>
      <w:r w:rsidRPr="00807ACF">
        <w:rPr>
          <w:rFonts w:asciiTheme="majorBidi" w:eastAsia="Times New Roman" w:hAnsiTheme="majorBidi" w:cstheme="majorBidi"/>
          <w:color w:val="000000"/>
          <w:sz w:val="24"/>
          <w:szCs w:val="24"/>
        </w:rPr>
        <w:t>Sammarra</w:t>
      </w:r>
      <w:proofErr w:type="spellEnd"/>
      <w:r w:rsidRPr="00807ACF">
        <w:rPr>
          <w:rFonts w:asciiTheme="majorBidi" w:eastAsia="Times New Roman" w:hAnsiTheme="majorBidi" w:cstheme="majorBidi"/>
          <w:color w:val="000000"/>
          <w:sz w:val="24"/>
          <w:szCs w:val="24"/>
        </w:rPr>
        <w:t xml:space="preserve">, A. (2021). </w:t>
      </w:r>
      <w:r w:rsidRPr="0096294A">
        <w:rPr>
          <w:rFonts w:asciiTheme="majorBidi" w:eastAsia="Times New Roman" w:hAnsiTheme="majorBidi" w:cstheme="majorBidi"/>
          <w:i/>
          <w:iCs/>
          <w:color w:val="000000"/>
          <w:sz w:val="24"/>
          <w:szCs w:val="24"/>
        </w:rPr>
        <w:t xml:space="preserve">Satisfaction with HR practices and employee performance: a moderated mediation model of engagement and health. </w:t>
      </w:r>
      <w:r w:rsidRPr="0096294A">
        <w:rPr>
          <w:rFonts w:asciiTheme="majorBidi" w:eastAsia="Times New Roman" w:hAnsiTheme="majorBidi" w:cstheme="majorBidi"/>
          <w:iCs/>
          <w:color w:val="000000"/>
          <w:sz w:val="24"/>
          <w:szCs w:val="24"/>
        </w:rPr>
        <w:t>European Management Journal,</w:t>
      </w:r>
      <w:r w:rsidRPr="00807ACF">
        <w:rPr>
          <w:rFonts w:asciiTheme="majorBidi" w:eastAsia="Times New Roman" w:hAnsiTheme="majorBidi" w:cstheme="majorBidi"/>
          <w:color w:val="000000"/>
          <w:sz w:val="24"/>
          <w:szCs w:val="24"/>
        </w:rPr>
        <w:t xml:space="preserve"> [online] 40(2). </w:t>
      </w:r>
      <w:proofErr w:type="spellStart"/>
      <w:proofErr w:type="gramStart"/>
      <w:r w:rsidRPr="00807ACF">
        <w:rPr>
          <w:rFonts w:asciiTheme="majorBidi" w:eastAsia="Times New Roman" w:hAnsiTheme="majorBidi" w:cstheme="majorBidi"/>
          <w:color w:val="000000"/>
          <w:sz w:val="24"/>
          <w:szCs w:val="24"/>
        </w:rPr>
        <w:t>doi:https</w:t>
      </w:r>
      <w:proofErr w:type="spellEnd"/>
      <w:r w:rsidRPr="00807ACF">
        <w:rPr>
          <w:rFonts w:asciiTheme="majorBidi" w:eastAsia="Times New Roman" w:hAnsiTheme="majorBidi" w:cstheme="majorBidi"/>
          <w:color w:val="000000"/>
          <w:sz w:val="24"/>
          <w:szCs w:val="24"/>
        </w:rPr>
        <w:t>://doi.org/10.1016/j.emj.2021.06.003</w:t>
      </w:r>
      <w:proofErr w:type="gramEnd"/>
      <w:r w:rsidRPr="00807ACF">
        <w:rPr>
          <w:rFonts w:asciiTheme="majorBidi" w:eastAsia="Times New Roman" w:hAnsiTheme="majorBidi" w:cstheme="majorBidi"/>
          <w:color w:val="000000"/>
          <w:sz w:val="24"/>
          <w:szCs w:val="24"/>
        </w:rPr>
        <w:t>.</w:t>
      </w:r>
    </w:p>
    <w:p w14:paraId="7A632544"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t xml:space="preserve">Syslo, J., Kassam, I., Hall, C., Gupta, L. and Singh, A. (2024). </w:t>
      </w:r>
      <w:r w:rsidRPr="00807ACF">
        <w:rPr>
          <w:rFonts w:asciiTheme="majorBidi" w:eastAsia="Times New Roman" w:hAnsiTheme="majorBidi" w:cstheme="majorBidi"/>
          <w:i/>
          <w:color w:val="000000"/>
          <w:sz w:val="24"/>
          <w:szCs w:val="24"/>
        </w:rPr>
        <w:t>To digitize its supply chain, biopharma may first need to close a workforce skills gap</w:t>
      </w:r>
      <w:r w:rsidRPr="00807ACF">
        <w:rPr>
          <w:rFonts w:asciiTheme="majorBidi" w:eastAsia="Times New Roman" w:hAnsiTheme="majorBidi" w:cstheme="majorBidi"/>
          <w:color w:val="000000"/>
          <w:sz w:val="24"/>
          <w:szCs w:val="24"/>
        </w:rPr>
        <w:t>. [online] Deloitte Insights. Available at: https://www2.deloitte.com/us/en/insights/industry/health-care/biopharma-supply-chain-workforce-digital-future.html [Accessed 24 Nov. 2024].</w:t>
      </w:r>
    </w:p>
    <w:p w14:paraId="48999624" w14:textId="77777777" w:rsidR="003039CA" w:rsidRPr="00807ACF" w:rsidRDefault="003039CA" w:rsidP="006F7140">
      <w:pPr>
        <w:spacing w:after="240" w:line="360" w:lineRule="auto"/>
        <w:jc w:val="both"/>
        <w:rPr>
          <w:rFonts w:asciiTheme="majorBidi" w:hAnsiTheme="majorBidi" w:cstheme="majorBidi"/>
          <w:sz w:val="24"/>
          <w:szCs w:val="24"/>
        </w:rPr>
      </w:pPr>
      <w:proofErr w:type="spellStart"/>
      <w:r w:rsidRPr="00807ACF">
        <w:rPr>
          <w:rFonts w:asciiTheme="majorBidi" w:hAnsiTheme="majorBidi" w:cstheme="majorBidi"/>
          <w:sz w:val="24"/>
          <w:szCs w:val="24"/>
        </w:rPr>
        <w:t>Taherdoost</w:t>
      </w:r>
      <w:proofErr w:type="spellEnd"/>
      <w:r w:rsidRPr="00807ACF">
        <w:rPr>
          <w:rFonts w:asciiTheme="majorBidi" w:hAnsiTheme="majorBidi" w:cstheme="majorBidi"/>
          <w:sz w:val="24"/>
          <w:szCs w:val="24"/>
        </w:rPr>
        <w:t xml:space="preserve">, H. (2022). </w:t>
      </w:r>
      <w:r w:rsidRPr="0096294A">
        <w:rPr>
          <w:rFonts w:asciiTheme="majorBidi" w:hAnsiTheme="majorBidi" w:cstheme="majorBidi"/>
          <w:i/>
          <w:iCs/>
          <w:sz w:val="24"/>
          <w:szCs w:val="24"/>
        </w:rPr>
        <w:t xml:space="preserve">What are different research approaches? Comprehensive review of qualitative, quantitative, and mixed method research, their applications, types, and limitations. </w:t>
      </w:r>
      <w:r w:rsidRPr="0096294A">
        <w:rPr>
          <w:rFonts w:asciiTheme="majorBidi" w:hAnsiTheme="majorBidi" w:cstheme="majorBidi"/>
          <w:iCs/>
          <w:sz w:val="24"/>
          <w:szCs w:val="24"/>
        </w:rPr>
        <w:t>Journal of Management Science &amp; Engineering Research,</w:t>
      </w:r>
      <w:r w:rsidRPr="00807ACF">
        <w:rPr>
          <w:rFonts w:asciiTheme="majorBidi" w:hAnsiTheme="majorBidi" w:cstheme="majorBidi"/>
          <w:sz w:val="24"/>
          <w:szCs w:val="24"/>
        </w:rPr>
        <w:t xml:space="preserve"> [online] 5(1), pp.53–63. </w:t>
      </w:r>
      <w:proofErr w:type="spellStart"/>
      <w:proofErr w:type="gramStart"/>
      <w:r w:rsidRPr="00807ACF">
        <w:rPr>
          <w:rFonts w:asciiTheme="majorBidi" w:hAnsiTheme="majorBidi" w:cstheme="majorBidi"/>
          <w:sz w:val="24"/>
          <w:szCs w:val="24"/>
        </w:rPr>
        <w:t>doi:https</w:t>
      </w:r>
      <w:proofErr w:type="spellEnd"/>
      <w:r w:rsidRPr="00807ACF">
        <w:rPr>
          <w:rFonts w:asciiTheme="majorBidi" w:hAnsiTheme="majorBidi" w:cstheme="majorBidi"/>
          <w:sz w:val="24"/>
          <w:szCs w:val="24"/>
        </w:rPr>
        <w:t>://doi.org/10.30564/jmser.v5i1.4538</w:t>
      </w:r>
      <w:proofErr w:type="gramEnd"/>
      <w:r w:rsidRPr="00807ACF">
        <w:rPr>
          <w:rFonts w:asciiTheme="majorBidi" w:hAnsiTheme="majorBidi" w:cstheme="majorBidi"/>
          <w:sz w:val="24"/>
          <w:szCs w:val="24"/>
        </w:rPr>
        <w:t>.</w:t>
      </w:r>
    </w:p>
    <w:p w14:paraId="4721C768" w14:textId="77777777" w:rsidR="003039CA" w:rsidRPr="00807ACF" w:rsidRDefault="003039CA" w:rsidP="006F7140">
      <w:pPr>
        <w:spacing w:after="240" w:line="360" w:lineRule="auto"/>
        <w:jc w:val="both"/>
        <w:rPr>
          <w:rFonts w:asciiTheme="majorBidi" w:hAnsiTheme="majorBidi" w:cstheme="majorBidi"/>
          <w:sz w:val="24"/>
          <w:szCs w:val="24"/>
        </w:rPr>
      </w:pPr>
      <w:r w:rsidRPr="00807ACF">
        <w:rPr>
          <w:rFonts w:asciiTheme="majorBidi" w:hAnsiTheme="majorBidi" w:cstheme="majorBidi"/>
          <w:sz w:val="24"/>
          <w:szCs w:val="24"/>
        </w:rPr>
        <w:t xml:space="preserve">Team, T.I. (2022). </w:t>
      </w:r>
      <w:r w:rsidRPr="00807ACF">
        <w:rPr>
          <w:rFonts w:asciiTheme="majorBidi" w:hAnsiTheme="majorBidi" w:cstheme="majorBidi"/>
          <w:i/>
          <w:sz w:val="24"/>
          <w:szCs w:val="24"/>
        </w:rPr>
        <w:t xml:space="preserve">Survey Methodology – </w:t>
      </w:r>
      <w:proofErr w:type="spellStart"/>
      <w:r w:rsidRPr="00807ACF">
        <w:rPr>
          <w:rFonts w:asciiTheme="majorBidi" w:hAnsiTheme="majorBidi" w:cstheme="majorBidi"/>
          <w:i/>
          <w:sz w:val="24"/>
          <w:szCs w:val="24"/>
        </w:rPr>
        <w:t>InMoment</w:t>
      </w:r>
      <w:proofErr w:type="spellEnd"/>
      <w:r w:rsidRPr="00807ACF">
        <w:rPr>
          <w:rFonts w:asciiTheme="majorBidi" w:hAnsiTheme="majorBidi" w:cstheme="majorBidi"/>
          <w:sz w:val="24"/>
          <w:szCs w:val="24"/>
        </w:rPr>
        <w:t>. [online] inmoment.com. Available at: https://inmoment.com/blog/survey-methodology/ [Accessed 1 Dec. 2024].</w:t>
      </w:r>
    </w:p>
    <w:p w14:paraId="75EBC2EF" w14:textId="77777777" w:rsidR="003039CA" w:rsidRPr="00807ACF" w:rsidRDefault="003039CA" w:rsidP="00A340D8">
      <w:pPr>
        <w:spacing w:after="240" w:line="360" w:lineRule="auto"/>
        <w:jc w:val="both"/>
        <w:rPr>
          <w:rFonts w:asciiTheme="majorBidi" w:eastAsia="Times New Roman" w:hAnsiTheme="majorBidi" w:cstheme="majorBidi"/>
          <w:sz w:val="24"/>
          <w:szCs w:val="24"/>
        </w:rPr>
      </w:pPr>
      <w:r w:rsidRPr="00807ACF">
        <w:rPr>
          <w:rFonts w:asciiTheme="majorBidi" w:eastAsia="Times New Roman" w:hAnsiTheme="majorBidi" w:cstheme="majorBidi"/>
          <w:sz w:val="24"/>
          <w:szCs w:val="24"/>
        </w:rPr>
        <w:t xml:space="preserve">Tudi, M., Ruan, H.D., Wang, L., Lyu, J., Sadler, R., Connell, D., Chu, C. and Phung, D.T. (2021). </w:t>
      </w:r>
      <w:r w:rsidRPr="00283F63">
        <w:rPr>
          <w:rFonts w:asciiTheme="majorBidi" w:eastAsia="Times New Roman" w:hAnsiTheme="majorBidi" w:cstheme="majorBidi"/>
          <w:i/>
          <w:iCs/>
          <w:sz w:val="24"/>
          <w:szCs w:val="24"/>
        </w:rPr>
        <w:t>Agriculture Development, Pesticide Application and Its Impact on the Environment</w:t>
      </w:r>
      <w:r w:rsidRPr="00283F63">
        <w:rPr>
          <w:rFonts w:asciiTheme="majorBidi" w:eastAsia="Times New Roman" w:hAnsiTheme="majorBidi" w:cstheme="majorBidi"/>
          <w:sz w:val="24"/>
          <w:szCs w:val="24"/>
        </w:rPr>
        <w:t>. International Journal of Environmental Research and Public Health,</w:t>
      </w:r>
      <w:r w:rsidRPr="00807ACF">
        <w:rPr>
          <w:rFonts w:asciiTheme="majorBidi" w:eastAsia="Times New Roman" w:hAnsiTheme="majorBidi" w:cstheme="majorBidi"/>
          <w:sz w:val="24"/>
          <w:szCs w:val="24"/>
        </w:rPr>
        <w:t xml:space="preserve"> [online] 18(3). </w:t>
      </w:r>
      <w:proofErr w:type="spellStart"/>
      <w:proofErr w:type="gramStart"/>
      <w:r w:rsidRPr="00807ACF">
        <w:rPr>
          <w:rFonts w:asciiTheme="majorBidi" w:eastAsia="Times New Roman" w:hAnsiTheme="majorBidi" w:cstheme="majorBidi"/>
          <w:sz w:val="24"/>
          <w:szCs w:val="24"/>
        </w:rPr>
        <w:t>doi:https</w:t>
      </w:r>
      <w:proofErr w:type="spellEnd"/>
      <w:r w:rsidRPr="00807ACF">
        <w:rPr>
          <w:rFonts w:asciiTheme="majorBidi" w:eastAsia="Times New Roman" w:hAnsiTheme="majorBidi" w:cstheme="majorBidi"/>
          <w:sz w:val="24"/>
          <w:szCs w:val="24"/>
        </w:rPr>
        <w:t>://doi.org/10.3390/ijerph18031112</w:t>
      </w:r>
      <w:proofErr w:type="gramEnd"/>
      <w:r w:rsidRPr="00807ACF">
        <w:rPr>
          <w:rFonts w:asciiTheme="majorBidi" w:eastAsia="Times New Roman" w:hAnsiTheme="majorBidi" w:cstheme="majorBidi"/>
          <w:sz w:val="24"/>
          <w:szCs w:val="24"/>
        </w:rPr>
        <w:t>.</w:t>
      </w:r>
    </w:p>
    <w:p w14:paraId="70A24913" w14:textId="77777777" w:rsidR="003039CA" w:rsidRPr="00807ACF" w:rsidRDefault="003039CA" w:rsidP="006F7140">
      <w:pPr>
        <w:spacing w:after="240" w:line="360" w:lineRule="auto"/>
        <w:jc w:val="both"/>
        <w:rPr>
          <w:rFonts w:asciiTheme="majorBidi" w:hAnsiTheme="majorBidi" w:cstheme="majorBidi"/>
          <w:sz w:val="24"/>
          <w:szCs w:val="24"/>
        </w:rPr>
      </w:pPr>
      <w:r w:rsidRPr="00807ACF">
        <w:rPr>
          <w:rFonts w:asciiTheme="majorBidi" w:hAnsiTheme="majorBidi" w:cstheme="majorBidi"/>
          <w:sz w:val="24"/>
          <w:szCs w:val="24"/>
        </w:rPr>
        <w:t xml:space="preserve">Turner, J.H. (2014). </w:t>
      </w:r>
      <w:r w:rsidRPr="00807ACF">
        <w:rPr>
          <w:rFonts w:asciiTheme="majorBidi" w:hAnsiTheme="majorBidi" w:cstheme="majorBidi"/>
          <w:i/>
          <w:sz w:val="24"/>
          <w:szCs w:val="24"/>
        </w:rPr>
        <w:t>Positivism - an overview</w:t>
      </w:r>
      <w:r w:rsidRPr="00807ACF">
        <w:rPr>
          <w:rFonts w:asciiTheme="majorBidi" w:hAnsiTheme="majorBidi" w:cstheme="majorBidi"/>
          <w:sz w:val="24"/>
          <w:szCs w:val="24"/>
        </w:rPr>
        <w:t>. [online] Sciencedirect.com. Available at: https://www.sciencedirect.com/topics/social-sciences/positivism [Accessed 1 Dec. 2024].</w:t>
      </w:r>
    </w:p>
    <w:p w14:paraId="1CDA60A8" w14:textId="77777777" w:rsidR="003039CA" w:rsidRPr="00807ACF" w:rsidRDefault="003039CA" w:rsidP="006F7140">
      <w:pPr>
        <w:spacing w:after="240" w:line="360" w:lineRule="auto"/>
        <w:jc w:val="both"/>
        <w:rPr>
          <w:rFonts w:asciiTheme="majorBidi" w:hAnsiTheme="majorBidi" w:cstheme="majorBidi"/>
          <w:sz w:val="24"/>
          <w:szCs w:val="24"/>
        </w:rPr>
      </w:pPr>
      <w:r w:rsidRPr="00807ACF">
        <w:rPr>
          <w:rFonts w:asciiTheme="majorBidi" w:hAnsiTheme="majorBidi" w:cstheme="majorBidi"/>
          <w:sz w:val="24"/>
          <w:szCs w:val="24"/>
        </w:rPr>
        <w:t xml:space="preserve">University of Nottingham (2023). </w:t>
      </w:r>
      <w:r w:rsidRPr="00807ACF">
        <w:rPr>
          <w:rFonts w:asciiTheme="majorBidi" w:hAnsiTheme="majorBidi" w:cstheme="majorBidi"/>
          <w:i/>
          <w:sz w:val="24"/>
          <w:szCs w:val="24"/>
        </w:rPr>
        <w:t>Understanding Pragmatic Research</w:t>
      </w:r>
      <w:r w:rsidRPr="00807ACF">
        <w:rPr>
          <w:rFonts w:asciiTheme="majorBidi" w:hAnsiTheme="majorBidi" w:cstheme="majorBidi"/>
          <w:sz w:val="24"/>
          <w:szCs w:val="24"/>
        </w:rPr>
        <w:t>. [online] University of Nottingham. Available at: https://www.nottingham.ac.uk/helmopen/rlos/research-evidence-based-practice/designing-research/types-of-study/understanding-pragmatic-research/section02.html [Accessed 1 Dec. 2024].</w:t>
      </w:r>
    </w:p>
    <w:p w14:paraId="00BABF2A" w14:textId="77777777" w:rsidR="003039CA" w:rsidRPr="00807ACF" w:rsidRDefault="003039CA" w:rsidP="006F7140">
      <w:pPr>
        <w:spacing w:after="240" w:line="360" w:lineRule="auto"/>
        <w:jc w:val="both"/>
        <w:rPr>
          <w:rFonts w:asciiTheme="majorBidi" w:hAnsiTheme="majorBidi" w:cstheme="majorBidi"/>
          <w:sz w:val="24"/>
          <w:szCs w:val="24"/>
        </w:rPr>
      </w:pPr>
      <w:r w:rsidRPr="00807ACF">
        <w:rPr>
          <w:rFonts w:asciiTheme="majorBidi" w:hAnsiTheme="majorBidi" w:cstheme="majorBidi"/>
          <w:sz w:val="24"/>
          <w:szCs w:val="24"/>
        </w:rPr>
        <w:t xml:space="preserve">University of Texas Arlington (2019). </w:t>
      </w:r>
      <w:r w:rsidRPr="00807ACF">
        <w:rPr>
          <w:rFonts w:asciiTheme="majorBidi" w:hAnsiTheme="majorBidi" w:cstheme="majorBidi"/>
          <w:i/>
          <w:sz w:val="24"/>
          <w:szCs w:val="24"/>
        </w:rPr>
        <w:t>Subject and Course Guides: Quantitative and Qualitative Research: Understand What Qualitative Research Is</w:t>
      </w:r>
      <w:r w:rsidRPr="00807ACF">
        <w:rPr>
          <w:rFonts w:asciiTheme="majorBidi" w:hAnsiTheme="majorBidi" w:cstheme="majorBidi"/>
          <w:sz w:val="24"/>
          <w:szCs w:val="24"/>
        </w:rPr>
        <w:t>. [online] Uta.edu. Available at: https://libguides.uta.edu/quantitative_and_qualitative_research/qual.</w:t>
      </w:r>
    </w:p>
    <w:p w14:paraId="17444F3B"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proofErr w:type="spellStart"/>
      <w:r w:rsidRPr="00807ACF">
        <w:rPr>
          <w:rFonts w:asciiTheme="majorBidi" w:eastAsia="Times New Roman" w:hAnsiTheme="majorBidi" w:cstheme="majorBidi"/>
          <w:color w:val="000000"/>
          <w:sz w:val="24"/>
          <w:szCs w:val="24"/>
          <w:highlight w:val="white"/>
        </w:rPr>
        <w:lastRenderedPageBreak/>
        <w:t>Yawson</w:t>
      </w:r>
      <w:proofErr w:type="spellEnd"/>
      <w:r w:rsidRPr="00807ACF">
        <w:rPr>
          <w:rFonts w:asciiTheme="majorBidi" w:eastAsia="Times New Roman" w:hAnsiTheme="majorBidi" w:cstheme="majorBidi"/>
          <w:color w:val="000000"/>
          <w:sz w:val="24"/>
          <w:szCs w:val="24"/>
          <w:highlight w:val="white"/>
        </w:rPr>
        <w:t xml:space="preserve">, R., (2020). </w:t>
      </w:r>
      <w:r w:rsidRPr="00283F63">
        <w:rPr>
          <w:rFonts w:asciiTheme="majorBidi" w:eastAsia="Times New Roman" w:hAnsiTheme="majorBidi" w:cstheme="majorBidi"/>
          <w:i/>
          <w:iCs/>
          <w:color w:val="000000"/>
          <w:sz w:val="24"/>
          <w:szCs w:val="24"/>
          <w:highlight w:val="white"/>
        </w:rPr>
        <w:t>Strategic flexibility analysis of HRD research and practice post COVID-19 pandemic</w:t>
      </w:r>
      <w:r w:rsidRPr="00807ACF">
        <w:rPr>
          <w:rFonts w:asciiTheme="majorBidi" w:eastAsia="Times New Roman" w:hAnsiTheme="majorBidi" w:cstheme="majorBidi"/>
          <w:color w:val="000000"/>
          <w:sz w:val="24"/>
          <w:szCs w:val="24"/>
          <w:highlight w:val="white"/>
        </w:rPr>
        <w:t xml:space="preserve">. </w:t>
      </w:r>
      <w:r w:rsidRPr="00283F63">
        <w:rPr>
          <w:rFonts w:asciiTheme="majorBidi" w:eastAsia="Times New Roman" w:hAnsiTheme="majorBidi" w:cstheme="majorBidi"/>
          <w:iCs/>
          <w:color w:val="000000"/>
          <w:sz w:val="24"/>
          <w:szCs w:val="24"/>
          <w:highlight w:val="white"/>
        </w:rPr>
        <w:t>Human Resource Development International</w:t>
      </w:r>
      <w:r w:rsidRPr="00807ACF">
        <w:rPr>
          <w:rFonts w:asciiTheme="majorBidi" w:eastAsia="Times New Roman" w:hAnsiTheme="majorBidi" w:cstheme="majorBidi"/>
          <w:color w:val="000000"/>
          <w:sz w:val="24"/>
          <w:szCs w:val="24"/>
          <w:highlight w:val="white"/>
        </w:rPr>
        <w:t xml:space="preserve">, </w:t>
      </w:r>
      <w:r w:rsidRPr="00807ACF">
        <w:rPr>
          <w:rFonts w:asciiTheme="majorBidi" w:eastAsia="Times New Roman" w:hAnsiTheme="majorBidi" w:cstheme="majorBidi"/>
          <w:i/>
          <w:color w:val="000000"/>
          <w:sz w:val="24"/>
          <w:szCs w:val="24"/>
          <w:highlight w:val="white"/>
        </w:rPr>
        <w:t>23</w:t>
      </w:r>
      <w:r w:rsidRPr="00807ACF">
        <w:rPr>
          <w:rFonts w:asciiTheme="majorBidi" w:eastAsia="Times New Roman" w:hAnsiTheme="majorBidi" w:cstheme="majorBidi"/>
          <w:color w:val="000000"/>
          <w:sz w:val="24"/>
          <w:szCs w:val="24"/>
          <w:highlight w:val="white"/>
        </w:rPr>
        <w:t>(4), pp.406-417.</w:t>
      </w:r>
    </w:p>
    <w:p w14:paraId="32A03AEA" w14:textId="75158BF0" w:rsidR="003039CA" w:rsidRPr="00807ACF" w:rsidRDefault="003039CA" w:rsidP="00A340D8">
      <w:pPr>
        <w:spacing w:after="240" w:line="360" w:lineRule="auto"/>
        <w:jc w:val="both"/>
        <w:rPr>
          <w:rFonts w:asciiTheme="majorBidi" w:eastAsia="Times New Roman" w:hAnsiTheme="majorBidi" w:cstheme="majorBidi"/>
          <w:sz w:val="24"/>
          <w:szCs w:val="24"/>
        </w:rPr>
      </w:pPr>
      <w:r w:rsidRPr="00807ACF">
        <w:rPr>
          <w:rFonts w:asciiTheme="majorBidi" w:eastAsia="Times New Roman" w:hAnsiTheme="majorBidi" w:cstheme="majorBidi"/>
          <w:sz w:val="24"/>
          <w:szCs w:val="24"/>
        </w:rPr>
        <w:t>Younas, M. and Bari, M.W. (2020</w:t>
      </w:r>
      <w:r w:rsidRPr="00283F63">
        <w:rPr>
          <w:rFonts w:asciiTheme="majorBidi" w:eastAsia="Times New Roman" w:hAnsiTheme="majorBidi" w:cstheme="majorBidi"/>
          <w:i/>
          <w:iCs/>
          <w:sz w:val="24"/>
          <w:szCs w:val="24"/>
        </w:rPr>
        <w:t>). The relationship between talent management practices and retention of generation ‘Y’ employees: mediating role of competency development</w:t>
      </w:r>
      <w:r w:rsidRPr="00807ACF">
        <w:rPr>
          <w:rFonts w:asciiTheme="majorBidi" w:eastAsia="Times New Roman" w:hAnsiTheme="majorBidi" w:cstheme="majorBidi"/>
          <w:sz w:val="24"/>
          <w:szCs w:val="24"/>
        </w:rPr>
        <w:t xml:space="preserve">. </w:t>
      </w:r>
      <w:r w:rsidRPr="00283F63">
        <w:rPr>
          <w:rFonts w:asciiTheme="majorBidi" w:eastAsia="Times New Roman" w:hAnsiTheme="majorBidi" w:cstheme="majorBidi"/>
          <w:iCs/>
          <w:sz w:val="24"/>
          <w:szCs w:val="24"/>
        </w:rPr>
        <w:t>Economic Research-</w:t>
      </w:r>
      <w:proofErr w:type="spellStart"/>
      <w:r w:rsidRPr="00283F63">
        <w:rPr>
          <w:rFonts w:asciiTheme="majorBidi" w:eastAsia="Times New Roman" w:hAnsiTheme="majorBidi" w:cstheme="majorBidi"/>
          <w:iCs/>
          <w:sz w:val="24"/>
          <w:szCs w:val="24"/>
        </w:rPr>
        <w:t>Ekonomska</w:t>
      </w:r>
      <w:proofErr w:type="spellEnd"/>
      <w:r w:rsidRPr="00283F63">
        <w:rPr>
          <w:rFonts w:asciiTheme="majorBidi" w:eastAsia="Times New Roman" w:hAnsiTheme="majorBidi" w:cstheme="majorBidi"/>
          <w:iCs/>
          <w:sz w:val="24"/>
          <w:szCs w:val="24"/>
        </w:rPr>
        <w:t xml:space="preserve"> </w:t>
      </w:r>
      <w:proofErr w:type="spellStart"/>
      <w:r w:rsidRPr="00283F63">
        <w:rPr>
          <w:rFonts w:asciiTheme="majorBidi" w:eastAsia="Times New Roman" w:hAnsiTheme="majorBidi" w:cstheme="majorBidi"/>
          <w:iCs/>
          <w:sz w:val="24"/>
          <w:szCs w:val="24"/>
        </w:rPr>
        <w:t>Istra</w:t>
      </w:r>
      <w:r w:rsidR="00283F63">
        <w:rPr>
          <w:rFonts w:asciiTheme="majorBidi" w:eastAsia="Times New Roman" w:hAnsiTheme="majorBidi" w:cstheme="majorBidi"/>
          <w:iCs/>
          <w:sz w:val="24"/>
          <w:szCs w:val="24"/>
        </w:rPr>
        <w:t>z</w:t>
      </w:r>
      <w:r w:rsidRPr="00283F63">
        <w:rPr>
          <w:rFonts w:asciiTheme="majorBidi" w:eastAsia="Times New Roman" w:hAnsiTheme="majorBidi" w:cstheme="majorBidi"/>
          <w:iCs/>
          <w:sz w:val="24"/>
          <w:szCs w:val="24"/>
        </w:rPr>
        <w:t>ivanja</w:t>
      </w:r>
      <w:proofErr w:type="spellEnd"/>
      <w:r w:rsidRPr="00283F63">
        <w:rPr>
          <w:rFonts w:asciiTheme="majorBidi" w:eastAsia="Times New Roman" w:hAnsiTheme="majorBidi" w:cstheme="majorBidi"/>
          <w:iCs/>
          <w:sz w:val="24"/>
          <w:szCs w:val="24"/>
        </w:rPr>
        <w:t>,</w:t>
      </w:r>
      <w:r w:rsidRPr="00807ACF">
        <w:rPr>
          <w:rFonts w:asciiTheme="majorBidi" w:eastAsia="Times New Roman" w:hAnsiTheme="majorBidi" w:cstheme="majorBidi"/>
          <w:sz w:val="24"/>
          <w:szCs w:val="24"/>
        </w:rPr>
        <w:t xml:space="preserve"> [online] 33(1), pp.1330–1353. </w:t>
      </w:r>
      <w:proofErr w:type="spellStart"/>
      <w:proofErr w:type="gramStart"/>
      <w:r w:rsidRPr="00807ACF">
        <w:rPr>
          <w:rFonts w:asciiTheme="majorBidi" w:eastAsia="Times New Roman" w:hAnsiTheme="majorBidi" w:cstheme="majorBidi"/>
          <w:sz w:val="24"/>
          <w:szCs w:val="24"/>
        </w:rPr>
        <w:t>doi:https</w:t>
      </w:r>
      <w:proofErr w:type="spellEnd"/>
      <w:r w:rsidRPr="00807ACF">
        <w:rPr>
          <w:rFonts w:asciiTheme="majorBidi" w:eastAsia="Times New Roman" w:hAnsiTheme="majorBidi" w:cstheme="majorBidi"/>
          <w:sz w:val="24"/>
          <w:szCs w:val="24"/>
        </w:rPr>
        <w:t>://doi.org/10.1080/1331677X.2020.1748510</w:t>
      </w:r>
      <w:proofErr w:type="gramEnd"/>
      <w:r w:rsidRPr="00807ACF">
        <w:rPr>
          <w:rFonts w:asciiTheme="majorBidi" w:eastAsia="Times New Roman" w:hAnsiTheme="majorBidi" w:cstheme="majorBidi"/>
          <w:sz w:val="24"/>
          <w:szCs w:val="24"/>
        </w:rPr>
        <w:t>.</w:t>
      </w:r>
    </w:p>
    <w:p w14:paraId="4800F5FE" w14:textId="77777777" w:rsidR="003039CA" w:rsidRPr="00807ACF" w:rsidRDefault="003039CA" w:rsidP="006F7140">
      <w:pPr>
        <w:pBdr>
          <w:top w:val="nil"/>
          <w:left w:val="nil"/>
          <w:bottom w:val="nil"/>
          <w:right w:val="nil"/>
          <w:between w:val="nil"/>
        </w:pBdr>
        <w:spacing w:after="240" w:line="360" w:lineRule="auto"/>
        <w:jc w:val="both"/>
        <w:rPr>
          <w:rFonts w:asciiTheme="majorBidi" w:eastAsia="Times New Roman" w:hAnsiTheme="majorBidi" w:cstheme="majorBidi"/>
          <w:color w:val="000000"/>
          <w:sz w:val="24"/>
          <w:szCs w:val="24"/>
        </w:rPr>
      </w:pPr>
      <w:r w:rsidRPr="00807ACF">
        <w:rPr>
          <w:rFonts w:asciiTheme="majorBidi" w:eastAsia="Times New Roman" w:hAnsiTheme="majorBidi" w:cstheme="majorBidi"/>
          <w:color w:val="000000"/>
          <w:sz w:val="24"/>
          <w:szCs w:val="24"/>
        </w:rPr>
        <w:t xml:space="preserve">Yousuf, M., Som, H.M. and Amer Hamzah Jantan (2024). </w:t>
      </w:r>
      <w:r w:rsidRPr="00283F63">
        <w:rPr>
          <w:rFonts w:asciiTheme="majorBidi" w:eastAsia="Times New Roman" w:hAnsiTheme="majorBidi" w:cstheme="majorBidi"/>
          <w:i/>
          <w:iCs/>
          <w:color w:val="000000"/>
          <w:sz w:val="24"/>
          <w:szCs w:val="24"/>
        </w:rPr>
        <w:t>Emotional Intelligence, Transformational Leadership, Training and Development, Employee Engagement as the Predictors of Turnover Intention: A Conceptual Review</w:t>
      </w:r>
      <w:r w:rsidRPr="00807ACF">
        <w:rPr>
          <w:rFonts w:asciiTheme="majorBidi" w:eastAsia="Times New Roman" w:hAnsiTheme="majorBidi" w:cstheme="majorBidi"/>
          <w:color w:val="000000"/>
          <w:sz w:val="24"/>
          <w:szCs w:val="24"/>
        </w:rPr>
        <w:t xml:space="preserve">. </w:t>
      </w:r>
      <w:r w:rsidRPr="00283F63">
        <w:rPr>
          <w:rFonts w:asciiTheme="majorBidi" w:eastAsia="Times New Roman" w:hAnsiTheme="majorBidi" w:cstheme="majorBidi"/>
          <w:iCs/>
          <w:color w:val="000000"/>
          <w:sz w:val="24"/>
          <w:szCs w:val="24"/>
        </w:rPr>
        <w:t>International Journal of Academic Research in Business and Social Sciences, [</w:t>
      </w:r>
      <w:r w:rsidRPr="00807ACF">
        <w:rPr>
          <w:rFonts w:asciiTheme="majorBidi" w:eastAsia="Times New Roman" w:hAnsiTheme="majorBidi" w:cstheme="majorBidi"/>
          <w:color w:val="000000"/>
          <w:sz w:val="24"/>
          <w:szCs w:val="24"/>
        </w:rPr>
        <w:t>online] 14(9), pp.2260–2281. Available at: http://dx.doi.org/10.6007/IJARBSS/v14-i9/22867 [Accessed 24 Nov. 2024].</w:t>
      </w:r>
    </w:p>
    <w:p w14:paraId="67E9DE56" w14:textId="77777777" w:rsidR="003039CA" w:rsidRPr="00283F63" w:rsidRDefault="003039CA" w:rsidP="006F7140">
      <w:pPr>
        <w:pBdr>
          <w:top w:val="nil"/>
          <w:left w:val="nil"/>
          <w:bottom w:val="nil"/>
          <w:right w:val="nil"/>
          <w:between w:val="nil"/>
        </w:pBdr>
        <w:spacing w:line="360" w:lineRule="auto"/>
        <w:jc w:val="both"/>
        <w:rPr>
          <w:rFonts w:asciiTheme="majorBidi" w:eastAsia="Times New Roman" w:hAnsiTheme="majorBidi" w:cstheme="majorBidi"/>
          <w:iCs/>
          <w:color w:val="000000"/>
          <w:sz w:val="24"/>
          <w:szCs w:val="24"/>
        </w:rPr>
      </w:pPr>
      <w:proofErr w:type="spellStart"/>
      <w:r w:rsidRPr="00807ACF">
        <w:rPr>
          <w:rFonts w:asciiTheme="majorBidi" w:eastAsia="Times New Roman" w:hAnsiTheme="majorBidi" w:cstheme="majorBidi"/>
          <w:color w:val="000000"/>
          <w:sz w:val="24"/>
          <w:szCs w:val="24"/>
          <w:highlight w:val="white"/>
        </w:rPr>
        <w:t>Zamiri</w:t>
      </w:r>
      <w:proofErr w:type="spellEnd"/>
      <w:r w:rsidRPr="00807ACF">
        <w:rPr>
          <w:rFonts w:asciiTheme="majorBidi" w:eastAsia="Times New Roman" w:hAnsiTheme="majorBidi" w:cstheme="majorBidi"/>
          <w:color w:val="000000"/>
          <w:sz w:val="24"/>
          <w:szCs w:val="24"/>
          <w:highlight w:val="white"/>
        </w:rPr>
        <w:t xml:space="preserve">, M. and Esmaeili, A., (2024). </w:t>
      </w:r>
      <w:r w:rsidRPr="00283F63">
        <w:rPr>
          <w:rFonts w:asciiTheme="majorBidi" w:eastAsia="Times New Roman" w:hAnsiTheme="majorBidi" w:cstheme="majorBidi"/>
          <w:i/>
          <w:iCs/>
          <w:color w:val="000000"/>
          <w:sz w:val="24"/>
          <w:szCs w:val="24"/>
          <w:highlight w:val="white"/>
        </w:rPr>
        <w:t xml:space="preserve">Strategies, Methods, and Supports for Developing Skills within Learning Communities: A Systematic Review of </w:t>
      </w:r>
      <w:proofErr w:type="gramStart"/>
      <w:r w:rsidRPr="00283F63">
        <w:rPr>
          <w:rFonts w:asciiTheme="majorBidi" w:eastAsia="Times New Roman" w:hAnsiTheme="majorBidi" w:cstheme="majorBidi"/>
          <w:i/>
          <w:iCs/>
          <w:color w:val="000000"/>
          <w:sz w:val="24"/>
          <w:szCs w:val="24"/>
          <w:highlight w:val="white"/>
        </w:rPr>
        <w:t>the Literature</w:t>
      </w:r>
      <w:proofErr w:type="gramEnd"/>
      <w:r w:rsidRPr="00807ACF">
        <w:rPr>
          <w:rFonts w:asciiTheme="majorBidi" w:eastAsia="Times New Roman" w:hAnsiTheme="majorBidi" w:cstheme="majorBidi"/>
          <w:color w:val="000000"/>
          <w:sz w:val="24"/>
          <w:szCs w:val="24"/>
          <w:highlight w:val="white"/>
        </w:rPr>
        <w:t xml:space="preserve">. </w:t>
      </w:r>
      <w:r w:rsidRPr="00283F63">
        <w:rPr>
          <w:rFonts w:asciiTheme="majorBidi" w:eastAsia="Times New Roman" w:hAnsiTheme="majorBidi" w:cstheme="majorBidi"/>
          <w:iCs/>
          <w:color w:val="000000"/>
          <w:sz w:val="24"/>
          <w:szCs w:val="24"/>
          <w:highlight w:val="white"/>
        </w:rPr>
        <w:t>Administrative Sciences, 14(9), p.231.</w:t>
      </w:r>
    </w:p>
    <w:p w14:paraId="12036F4C" w14:textId="77777777" w:rsidR="003039CA" w:rsidRDefault="003039CA" w:rsidP="00300FA2">
      <w:pPr>
        <w:spacing w:after="240" w:line="360" w:lineRule="auto"/>
        <w:jc w:val="both"/>
        <w:rPr>
          <w:rFonts w:asciiTheme="majorBidi" w:eastAsia="Times New Roman" w:hAnsiTheme="majorBidi" w:cstheme="majorBidi"/>
          <w:sz w:val="24"/>
          <w:szCs w:val="24"/>
        </w:rPr>
      </w:pPr>
      <w:proofErr w:type="spellStart"/>
      <w:r w:rsidRPr="00807ACF">
        <w:rPr>
          <w:rFonts w:asciiTheme="majorBidi" w:eastAsia="Times New Roman" w:hAnsiTheme="majorBidi" w:cstheme="majorBidi"/>
          <w:sz w:val="24"/>
          <w:szCs w:val="24"/>
        </w:rPr>
        <w:t>Zemburuka</w:t>
      </w:r>
      <w:proofErr w:type="spellEnd"/>
      <w:r w:rsidRPr="00807ACF">
        <w:rPr>
          <w:rFonts w:asciiTheme="majorBidi" w:eastAsia="Times New Roman" w:hAnsiTheme="majorBidi" w:cstheme="majorBidi"/>
          <w:sz w:val="24"/>
          <w:szCs w:val="24"/>
        </w:rPr>
        <w:t xml:space="preserve">, I. and </w:t>
      </w:r>
      <w:proofErr w:type="spellStart"/>
      <w:r w:rsidRPr="00807ACF">
        <w:rPr>
          <w:rFonts w:asciiTheme="majorBidi" w:eastAsia="Times New Roman" w:hAnsiTheme="majorBidi" w:cstheme="majorBidi"/>
          <w:sz w:val="24"/>
          <w:szCs w:val="24"/>
        </w:rPr>
        <w:t>Dangarembizi</w:t>
      </w:r>
      <w:proofErr w:type="spellEnd"/>
      <w:r w:rsidRPr="00807ACF">
        <w:rPr>
          <w:rFonts w:asciiTheme="majorBidi" w:eastAsia="Times New Roman" w:hAnsiTheme="majorBidi" w:cstheme="majorBidi"/>
          <w:sz w:val="24"/>
          <w:szCs w:val="24"/>
        </w:rPr>
        <w:t xml:space="preserve">, F. (2020). </w:t>
      </w:r>
      <w:r w:rsidRPr="00283F63">
        <w:rPr>
          <w:rFonts w:asciiTheme="majorBidi" w:eastAsia="Times New Roman" w:hAnsiTheme="majorBidi" w:cstheme="majorBidi"/>
          <w:i/>
          <w:iCs/>
          <w:sz w:val="24"/>
          <w:szCs w:val="24"/>
        </w:rPr>
        <w:t xml:space="preserve">An Assessment on the Impact of Training and Development on Employees’ Performance in the Namibian </w:t>
      </w:r>
      <w:proofErr w:type="spellStart"/>
      <w:r w:rsidRPr="00283F63">
        <w:rPr>
          <w:rFonts w:asciiTheme="majorBidi" w:eastAsia="Times New Roman" w:hAnsiTheme="majorBidi" w:cstheme="majorBidi"/>
          <w:i/>
          <w:iCs/>
          <w:sz w:val="24"/>
          <w:szCs w:val="24"/>
        </w:rPr>
        <w:t>Defence</w:t>
      </w:r>
      <w:proofErr w:type="spellEnd"/>
      <w:r w:rsidRPr="00283F63">
        <w:rPr>
          <w:rFonts w:asciiTheme="majorBidi" w:eastAsia="Times New Roman" w:hAnsiTheme="majorBidi" w:cstheme="majorBidi"/>
          <w:i/>
          <w:iCs/>
          <w:sz w:val="24"/>
          <w:szCs w:val="24"/>
        </w:rPr>
        <w:t xml:space="preserve"> Force at Okahandja</w:t>
      </w:r>
      <w:r w:rsidRPr="00807ACF">
        <w:rPr>
          <w:rFonts w:asciiTheme="majorBidi" w:eastAsia="Times New Roman" w:hAnsiTheme="majorBidi" w:cstheme="majorBidi"/>
          <w:sz w:val="24"/>
          <w:szCs w:val="24"/>
        </w:rPr>
        <w:t xml:space="preserve">. </w:t>
      </w:r>
      <w:r w:rsidRPr="00283F63">
        <w:rPr>
          <w:rFonts w:asciiTheme="majorBidi" w:eastAsia="Times New Roman" w:hAnsiTheme="majorBidi" w:cstheme="majorBidi"/>
          <w:iCs/>
          <w:sz w:val="24"/>
          <w:szCs w:val="24"/>
        </w:rPr>
        <w:t>International Journal of Human Resource Studies, 10(3), p.153.</w:t>
      </w:r>
      <w:r w:rsidRPr="00807ACF">
        <w:rPr>
          <w:rFonts w:asciiTheme="majorBidi" w:eastAsia="Times New Roman" w:hAnsiTheme="majorBidi" w:cstheme="majorBidi"/>
          <w:sz w:val="24"/>
          <w:szCs w:val="24"/>
        </w:rPr>
        <w:t xml:space="preserve"> </w:t>
      </w:r>
      <w:proofErr w:type="spellStart"/>
      <w:proofErr w:type="gramStart"/>
      <w:r w:rsidRPr="00807ACF">
        <w:rPr>
          <w:rFonts w:asciiTheme="majorBidi" w:eastAsia="Times New Roman" w:hAnsiTheme="majorBidi" w:cstheme="majorBidi"/>
          <w:sz w:val="24"/>
          <w:szCs w:val="24"/>
        </w:rPr>
        <w:t>doi:https</w:t>
      </w:r>
      <w:proofErr w:type="spellEnd"/>
      <w:r w:rsidRPr="00807ACF">
        <w:rPr>
          <w:rFonts w:asciiTheme="majorBidi" w:eastAsia="Times New Roman" w:hAnsiTheme="majorBidi" w:cstheme="majorBidi"/>
          <w:sz w:val="24"/>
          <w:szCs w:val="24"/>
        </w:rPr>
        <w:t>://doi.org/10.5296/ijhrs.v10i3.17496</w:t>
      </w:r>
      <w:proofErr w:type="gramEnd"/>
      <w:r w:rsidRPr="00807ACF">
        <w:rPr>
          <w:rFonts w:asciiTheme="majorBidi" w:eastAsia="Times New Roman" w:hAnsiTheme="majorBidi" w:cstheme="majorBidi"/>
          <w:sz w:val="24"/>
          <w:szCs w:val="24"/>
        </w:rPr>
        <w:t>.</w:t>
      </w:r>
    </w:p>
    <w:p w14:paraId="34BCC52B" w14:textId="40C1CF28" w:rsidR="0090755F" w:rsidRDefault="0090755F" w:rsidP="00300FA2">
      <w:pPr>
        <w:spacing w:after="240" w:line="36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Employee 1 and employee 2 interview transcripts (CLICK ON ICON) </w:t>
      </w:r>
    </w:p>
    <w:bookmarkStart w:id="58" w:name="_MON_1794920344"/>
    <w:bookmarkEnd w:id="58"/>
    <w:p w14:paraId="14EB2235" w14:textId="022A764D" w:rsidR="0090755F" w:rsidRDefault="0090755F" w:rsidP="0090755F">
      <w:pPr>
        <w:spacing w:after="240" w:line="36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object w:dxaOrig="1508" w:dyaOrig="983" w14:anchorId="5D25D0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pt;height:49pt" o:ole="">
            <v:imagedata r:id="rId36" o:title=""/>
          </v:shape>
          <o:OLEObject Type="Embed" ProgID="Word.Document.12" ShapeID="_x0000_i1025" DrawAspect="Icon" ObjectID="_1794923458" r:id="rId37">
            <o:FieldCodes>\s</o:FieldCodes>
          </o:OLEObject>
        </w:object>
      </w:r>
    </w:p>
    <w:p w14:paraId="1E002CAC" w14:textId="2344E67B" w:rsidR="002702FA" w:rsidRDefault="004E7E37" w:rsidP="0035388F">
      <w:pPr>
        <w:spacing w:after="240" w:line="36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Employee </w:t>
      </w:r>
      <w:r w:rsidR="002702FA">
        <w:rPr>
          <w:rFonts w:asciiTheme="majorBidi" w:eastAsia="Times New Roman" w:hAnsiTheme="majorBidi" w:cstheme="majorBidi"/>
          <w:sz w:val="24"/>
          <w:szCs w:val="24"/>
        </w:rPr>
        <w:t>4</w:t>
      </w:r>
      <w:r>
        <w:rPr>
          <w:rFonts w:asciiTheme="majorBidi" w:eastAsia="Times New Roman" w:hAnsiTheme="majorBidi" w:cstheme="majorBidi"/>
          <w:sz w:val="24"/>
          <w:szCs w:val="24"/>
        </w:rPr>
        <w:t xml:space="preserve"> and Employee </w:t>
      </w:r>
      <w:r w:rsidR="002702FA">
        <w:rPr>
          <w:rFonts w:asciiTheme="majorBidi" w:eastAsia="Times New Roman" w:hAnsiTheme="majorBidi" w:cstheme="majorBidi"/>
          <w:sz w:val="24"/>
          <w:szCs w:val="24"/>
        </w:rPr>
        <w:t xml:space="preserve">5 interview transcripts </w:t>
      </w:r>
      <w:r w:rsidR="0035388F">
        <w:rPr>
          <w:rFonts w:asciiTheme="majorBidi" w:eastAsia="Times New Roman" w:hAnsiTheme="majorBidi" w:cstheme="majorBidi"/>
          <w:sz w:val="24"/>
          <w:szCs w:val="24"/>
        </w:rPr>
        <w:t>(CLICK ON ICON)</w:t>
      </w:r>
    </w:p>
    <w:bookmarkStart w:id="59" w:name="_MON_1794915052"/>
    <w:bookmarkEnd w:id="59"/>
    <w:p w14:paraId="586BFAB8" w14:textId="6632977A" w:rsidR="0035388F" w:rsidRDefault="0035388F" w:rsidP="0035388F">
      <w:pPr>
        <w:spacing w:after="240" w:line="36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object w:dxaOrig="1508" w:dyaOrig="983" w14:anchorId="3DEA033B">
          <v:shape id="_x0000_i1026" type="#_x0000_t75" style="width:75.5pt;height:49pt" o:ole="">
            <v:imagedata r:id="rId38" o:title=""/>
          </v:shape>
          <o:OLEObject Type="Embed" ProgID="Word.Document.12" ShapeID="_x0000_i1026" DrawAspect="Icon" ObjectID="_1794923459" r:id="rId39">
            <o:FieldCodes>\s</o:FieldCodes>
          </o:OLEObject>
        </w:object>
      </w:r>
    </w:p>
    <w:p w14:paraId="7CEE19A1" w14:textId="1E97E505" w:rsidR="00657FDA" w:rsidRDefault="00657FDA" w:rsidP="0035388F">
      <w:pPr>
        <w:spacing w:after="240" w:line="36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Employees 7</w:t>
      </w:r>
      <w:r w:rsidR="005E683D">
        <w:rPr>
          <w:rFonts w:asciiTheme="majorBidi" w:eastAsia="Times New Roman" w:hAnsiTheme="majorBidi" w:cstheme="majorBidi"/>
          <w:sz w:val="24"/>
          <w:szCs w:val="24"/>
        </w:rPr>
        <w:t xml:space="preserve">,8,9 and 10 interview </w:t>
      </w:r>
      <w:r w:rsidR="001C0DE3">
        <w:rPr>
          <w:rFonts w:asciiTheme="majorBidi" w:eastAsia="Times New Roman" w:hAnsiTheme="majorBidi" w:cstheme="majorBidi"/>
          <w:sz w:val="24"/>
          <w:szCs w:val="24"/>
        </w:rPr>
        <w:t>transcripts (</w:t>
      </w:r>
      <w:r w:rsidR="005E683D">
        <w:rPr>
          <w:rFonts w:asciiTheme="majorBidi" w:eastAsia="Times New Roman" w:hAnsiTheme="majorBidi" w:cstheme="majorBidi"/>
          <w:sz w:val="24"/>
          <w:szCs w:val="24"/>
        </w:rPr>
        <w:t xml:space="preserve">CLICK ON THE ICON) </w:t>
      </w:r>
    </w:p>
    <w:bookmarkStart w:id="60" w:name="_MON_1794916520"/>
    <w:bookmarkEnd w:id="60"/>
    <w:p w14:paraId="3DC221A7" w14:textId="7B05EC2D" w:rsidR="0035388F" w:rsidRDefault="009E6774" w:rsidP="0090755F">
      <w:pPr>
        <w:spacing w:after="240" w:line="36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object w:dxaOrig="1508" w:dyaOrig="983" w14:anchorId="48A1D671">
          <v:shape id="_x0000_i1027" type="#_x0000_t75" style="width:75.5pt;height:49pt" o:ole="">
            <v:imagedata r:id="rId40" o:title=""/>
          </v:shape>
          <o:OLEObject Type="Embed" ProgID="Word.Document.12" ShapeID="_x0000_i1027" DrawAspect="Icon" ObjectID="_1794923460" r:id="rId41">
            <o:FieldCodes>\s</o:FieldCodes>
          </o:OLEObject>
        </w:object>
      </w:r>
    </w:p>
    <w:p w14:paraId="23AE50CF" w14:textId="0E8D68CA" w:rsidR="005D5CB5" w:rsidRDefault="005D5CB5" w:rsidP="0090755F">
      <w:pPr>
        <w:spacing w:after="240" w:line="36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Ethics form</w:t>
      </w:r>
      <w:r w:rsidR="0034358C">
        <w:rPr>
          <w:rFonts w:asciiTheme="majorBidi" w:eastAsia="Times New Roman" w:hAnsiTheme="majorBidi" w:cstheme="majorBidi"/>
          <w:sz w:val="24"/>
          <w:szCs w:val="24"/>
        </w:rPr>
        <w:t xml:space="preserve"> (CLICK ON THE ICON)</w:t>
      </w:r>
    </w:p>
    <w:bookmarkStart w:id="61" w:name="_MON_1794922695"/>
    <w:bookmarkEnd w:id="61"/>
    <w:p w14:paraId="296B7AA5" w14:textId="573C8CB1" w:rsidR="005D5CB5" w:rsidRDefault="005B08AB" w:rsidP="0090755F">
      <w:pPr>
        <w:spacing w:after="240" w:line="36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object w:dxaOrig="1508" w:dyaOrig="983" w14:anchorId="48EE37F2">
          <v:shape id="_x0000_i1028" type="#_x0000_t75" style="width:75.5pt;height:49pt" o:ole="">
            <v:imagedata r:id="rId42" o:title=""/>
          </v:shape>
          <o:OLEObject Type="Embed" ProgID="Word.Document.12" ShapeID="_x0000_i1028" DrawAspect="Icon" ObjectID="_1794923461" r:id="rId43">
            <o:FieldCodes>\s</o:FieldCodes>
          </o:OLEObject>
        </w:object>
      </w:r>
    </w:p>
    <w:p w14:paraId="48652731" w14:textId="751B73F2" w:rsidR="0034358C" w:rsidRDefault="0034358C" w:rsidP="0090755F">
      <w:pPr>
        <w:spacing w:after="240" w:line="36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Interview questions</w:t>
      </w:r>
      <w:r w:rsidR="00981083">
        <w:rPr>
          <w:rFonts w:asciiTheme="majorBidi" w:eastAsia="Times New Roman" w:hAnsiTheme="majorBidi" w:cstheme="majorBidi"/>
          <w:sz w:val="24"/>
          <w:szCs w:val="24"/>
        </w:rPr>
        <w:t xml:space="preserve"> (CLICK ON THE ICON)</w:t>
      </w:r>
    </w:p>
    <w:bookmarkStart w:id="62" w:name="_MON_1794922839"/>
    <w:bookmarkEnd w:id="62"/>
    <w:p w14:paraId="4F4CB207" w14:textId="7CCCF658" w:rsidR="00981083" w:rsidRPr="00807ACF" w:rsidRDefault="00981083" w:rsidP="0090755F">
      <w:pPr>
        <w:spacing w:after="240" w:line="36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object w:dxaOrig="1508" w:dyaOrig="983" w14:anchorId="5E138B79">
          <v:shape id="_x0000_i1029" type="#_x0000_t75" style="width:75.5pt;height:49pt" o:ole="">
            <v:imagedata r:id="rId44" o:title=""/>
          </v:shape>
          <o:OLEObject Type="Embed" ProgID="Word.Document.12" ShapeID="_x0000_i1029" DrawAspect="Icon" ObjectID="_1794923462" r:id="rId45">
            <o:FieldCodes>\s</o:FieldCodes>
          </o:OLEObject>
        </w:object>
      </w:r>
    </w:p>
    <w:sectPr w:rsidR="00981083" w:rsidRPr="00807ACF" w:rsidSect="000E6A28">
      <w:footerReference w:type="default" r:id="rId4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290DFD" w14:textId="77777777" w:rsidR="00413210" w:rsidRDefault="00413210">
      <w:pPr>
        <w:spacing w:line="240" w:lineRule="auto"/>
      </w:pPr>
      <w:r>
        <w:separator/>
      </w:r>
    </w:p>
  </w:endnote>
  <w:endnote w:type="continuationSeparator" w:id="0">
    <w:p w14:paraId="31819E15" w14:textId="77777777" w:rsidR="00413210" w:rsidRDefault="004132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 w:name="Play">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AC" w14:textId="1F1D6804" w:rsidR="00300FA2" w:rsidRDefault="00300FA2">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4A738B">
      <w:rPr>
        <w:noProof/>
        <w:color w:val="000000"/>
      </w:rPr>
      <w:t>1</w:t>
    </w:r>
    <w:r>
      <w:rPr>
        <w:color w:val="000000"/>
      </w:rPr>
      <w:fldChar w:fldCharType="end"/>
    </w:r>
  </w:p>
  <w:p w14:paraId="000000AD" w14:textId="77777777" w:rsidR="00300FA2" w:rsidRDefault="00300FA2">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17AF56" w14:textId="77777777" w:rsidR="00413210" w:rsidRDefault="00413210">
      <w:pPr>
        <w:spacing w:line="240" w:lineRule="auto"/>
      </w:pPr>
      <w:r>
        <w:separator/>
      </w:r>
    </w:p>
  </w:footnote>
  <w:footnote w:type="continuationSeparator" w:id="0">
    <w:p w14:paraId="7E960C87" w14:textId="77777777" w:rsidR="00413210" w:rsidRDefault="0041321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852E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31562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78CA"/>
    <w:rsid w:val="0000062D"/>
    <w:rsid w:val="00022905"/>
    <w:rsid w:val="000243BC"/>
    <w:rsid w:val="00032954"/>
    <w:rsid w:val="0003432C"/>
    <w:rsid w:val="0003763D"/>
    <w:rsid w:val="000400C8"/>
    <w:rsid w:val="0004229C"/>
    <w:rsid w:val="00056C2D"/>
    <w:rsid w:val="00061089"/>
    <w:rsid w:val="000809EC"/>
    <w:rsid w:val="000819E3"/>
    <w:rsid w:val="00087554"/>
    <w:rsid w:val="000930FC"/>
    <w:rsid w:val="000932B3"/>
    <w:rsid w:val="000A1085"/>
    <w:rsid w:val="000A3BC0"/>
    <w:rsid w:val="000A78CA"/>
    <w:rsid w:val="000C41AD"/>
    <w:rsid w:val="000C4A50"/>
    <w:rsid w:val="000D56CD"/>
    <w:rsid w:val="000E6A28"/>
    <w:rsid w:val="001053BE"/>
    <w:rsid w:val="00111CDB"/>
    <w:rsid w:val="001267D6"/>
    <w:rsid w:val="001337FC"/>
    <w:rsid w:val="001358FA"/>
    <w:rsid w:val="0015088F"/>
    <w:rsid w:val="00156102"/>
    <w:rsid w:val="001602B0"/>
    <w:rsid w:val="00176816"/>
    <w:rsid w:val="00185467"/>
    <w:rsid w:val="00193C59"/>
    <w:rsid w:val="001B2566"/>
    <w:rsid w:val="001C0DCA"/>
    <w:rsid w:val="001C0DE3"/>
    <w:rsid w:val="001C7C60"/>
    <w:rsid w:val="001D59FB"/>
    <w:rsid w:val="001D5E99"/>
    <w:rsid w:val="001D799A"/>
    <w:rsid w:val="001E56E9"/>
    <w:rsid w:val="00205941"/>
    <w:rsid w:val="00211F2E"/>
    <w:rsid w:val="0021395D"/>
    <w:rsid w:val="00220687"/>
    <w:rsid w:val="00232E3A"/>
    <w:rsid w:val="00237C57"/>
    <w:rsid w:val="00243E0E"/>
    <w:rsid w:val="002458CD"/>
    <w:rsid w:val="00256AC4"/>
    <w:rsid w:val="002669C3"/>
    <w:rsid w:val="002702FA"/>
    <w:rsid w:val="002703BC"/>
    <w:rsid w:val="00280A90"/>
    <w:rsid w:val="00283F63"/>
    <w:rsid w:val="00296313"/>
    <w:rsid w:val="002B1D62"/>
    <w:rsid w:val="002B26A5"/>
    <w:rsid w:val="002B4ED0"/>
    <w:rsid w:val="002C2FA6"/>
    <w:rsid w:val="002D1283"/>
    <w:rsid w:val="002D4373"/>
    <w:rsid w:val="002E183F"/>
    <w:rsid w:val="002E5B8A"/>
    <w:rsid w:val="002E74D4"/>
    <w:rsid w:val="002F6423"/>
    <w:rsid w:val="00300FA2"/>
    <w:rsid w:val="003039CA"/>
    <w:rsid w:val="003142F0"/>
    <w:rsid w:val="0032691C"/>
    <w:rsid w:val="003351ED"/>
    <w:rsid w:val="00335DEB"/>
    <w:rsid w:val="0034358C"/>
    <w:rsid w:val="00352A41"/>
    <w:rsid w:val="0035388F"/>
    <w:rsid w:val="0035793D"/>
    <w:rsid w:val="003619EF"/>
    <w:rsid w:val="00367167"/>
    <w:rsid w:val="0037607F"/>
    <w:rsid w:val="003828F1"/>
    <w:rsid w:val="00383924"/>
    <w:rsid w:val="003979F6"/>
    <w:rsid w:val="003A08FC"/>
    <w:rsid w:val="003C311D"/>
    <w:rsid w:val="003C5370"/>
    <w:rsid w:val="003C5E87"/>
    <w:rsid w:val="003F4A10"/>
    <w:rsid w:val="003F6542"/>
    <w:rsid w:val="00413210"/>
    <w:rsid w:val="00421EE8"/>
    <w:rsid w:val="004243D4"/>
    <w:rsid w:val="004305D2"/>
    <w:rsid w:val="00435745"/>
    <w:rsid w:val="00435D5D"/>
    <w:rsid w:val="00453A77"/>
    <w:rsid w:val="00453D11"/>
    <w:rsid w:val="00460122"/>
    <w:rsid w:val="00462E92"/>
    <w:rsid w:val="00470A0E"/>
    <w:rsid w:val="00472EE7"/>
    <w:rsid w:val="00473550"/>
    <w:rsid w:val="00473592"/>
    <w:rsid w:val="0049256B"/>
    <w:rsid w:val="004A738B"/>
    <w:rsid w:val="004C37AD"/>
    <w:rsid w:val="004C615C"/>
    <w:rsid w:val="004C76C4"/>
    <w:rsid w:val="004D7A43"/>
    <w:rsid w:val="004E1A28"/>
    <w:rsid w:val="004E3D61"/>
    <w:rsid w:val="004E6B43"/>
    <w:rsid w:val="004E7E37"/>
    <w:rsid w:val="005002AC"/>
    <w:rsid w:val="00523294"/>
    <w:rsid w:val="00525873"/>
    <w:rsid w:val="00534F91"/>
    <w:rsid w:val="005434C0"/>
    <w:rsid w:val="0054559F"/>
    <w:rsid w:val="00557345"/>
    <w:rsid w:val="00591D86"/>
    <w:rsid w:val="005A65E6"/>
    <w:rsid w:val="005B08AB"/>
    <w:rsid w:val="005C1AC6"/>
    <w:rsid w:val="005C402E"/>
    <w:rsid w:val="005C7C61"/>
    <w:rsid w:val="005D5CB5"/>
    <w:rsid w:val="005E29CA"/>
    <w:rsid w:val="005E683D"/>
    <w:rsid w:val="005F3E6B"/>
    <w:rsid w:val="005F5C65"/>
    <w:rsid w:val="00604707"/>
    <w:rsid w:val="0062058D"/>
    <w:rsid w:val="00620D61"/>
    <w:rsid w:val="0062764A"/>
    <w:rsid w:val="00642AD4"/>
    <w:rsid w:val="00646F8D"/>
    <w:rsid w:val="006514B8"/>
    <w:rsid w:val="00657FDA"/>
    <w:rsid w:val="00663118"/>
    <w:rsid w:val="00663CD8"/>
    <w:rsid w:val="00665FA2"/>
    <w:rsid w:val="00672F1A"/>
    <w:rsid w:val="00673587"/>
    <w:rsid w:val="00673F33"/>
    <w:rsid w:val="0067643A"/>
    <w:rsid w:val="0067725A"/>
    <w:rsid w:val="0068406E"/>
    <w:rsid w:val="006A01F9"/>
    <w:rsid w:val="006B2204"/>
    <w:rsid w:val="006C208E"/>
    <w:rsid w:val="006D248D"/>
    <w:rsid w:val="006D5761"/>
    <w:rsid w:val="006F0E6A"/>
    <w:rsid w:val="006F6212"/>
    <w:rsid w:val="006F7140"/>
    <w:rsid w:val="00721F8B"/>
    <w:rsid w:val="007229D2"/>
    <w:rsid w:val="00750CB9"/>
    <w:rsid w:val="007524B9"/>
    <w:rsid w:val="00756275"/>
    <w:rsid w:val="00767243"/>
    <w:rsid w:val="0077237D"/>
    <w:rsid w:val="00773FCC"/>
    <w:rsid w:val="007828D3"/>
    <w:rsid w:val="007A1524"/>
    <w:rsid w:val="007A5BBE"/>
    <w:rsid w:val="007C36A9"/>
    <w:rsid w:val="007C45ED"/>
    <w:rsid w:val="007C6363"/>
    <w:rsid w:val="007D1FE7"/>
    <w:rsid w:val="007D2581"/>
    <w:rsid w:val="007E4DA4"/>
    <w:rsid w:val="00802F29"/>
    <w:rsid w:val="0080540B"/>
    <w:rsid w:val="0080799D"/>
    <w:rsid w:val="00807ACF"/>
    <w:rsid w:val="008116F9"/>
    <w:rsid w:val="008231B9"/>
    <w:rsid w:val="00825902"/>
    <w:rsid w:val="00826735"/>
    <w:rsid w:val="00836312"/>
    <w:rsid w:val="00852557"/>
    <w:rsid w:val="0085361F"/>
    <w:rsid w:val="00854296"/>
    <w:rsid w:val="00857A99"/>
    <w:rsid w:val="00863BF2"/>
    <w:rsid w:val="0087619E"/>
    <w:rsid w:val="008820E5"/>
    <w:rsid w:val="00883E18"/>
    <w:rsid w:val="00887E55"/>
    <w:rsid w:val="00897599"/>
    <w:rsid w:val="008A7AE2"/>
    <w:rsid w:val="008C054F"/>
    <w:rsid w:val="008C2372"/>
    <w:rsid w:val="008C37D6"/>
    <w:rsid w:val="008C4A30"/>
    <w:rsid w:val="008E3745"/>
    <w:rsid w:val="008E7C39"/>
    <w:rsid w:val="008F4F43"/>
    <w:rsid w:val="0090755F"/>
    <w:rsid w:val="00917C61"/>
    <w:rsid w:val="009275CE"/>
    <w:rsid w:val="00927821"/>
    <w:rsid w:val="00936358"/>
    <w:rsid w:val="00945DE5"/>
    <w:rsid w:val="00947799"/>
    <w:rsid w:val="00956832"/>
    <w:rsid w:val="0096294A"/>
    <w:rsid w:val="00966312"/>
    <w:rsid w:val="00971EFC"/>
    <w:rsid w:val="00980505"/>
    <w:rsid w:val="00981083"/>
    <w:rsid w:val="00982DB7"/>
    <w:rsid w:val="00983833"/>
    <w:rsid w:val="009877BD"/>
    <w:rsid w:val="0098787F"/>
    <w:rsid w:val="00996518"/>
    <w:rsid w:val="009B34AC"/>
    <w:rsid w:val="009B5F69"/>
    <w:rsid w:val="009D3249"/>
    <w:rsid w:val="009E6774"/>
    <w:rsid w:val="00A02FCB"/>
    <w:rsid w:val="00A04106"/>
    <w:rsid w:val="00A045F2"/>
    <w:rsid w:val="00A07D58"/>
    <w:rsid w:val="00A13D12"/>
    <w:rsid w:val="00A23697"/>
    <w:rsid w:val="00A242F0"/>
    <w:rsid w:val="00A256CF"/>
    <w:rsid w:val="00A340D8"/>
    <w:rsid w:val="00A56876"/>
    <w:rsid w:val="00A61819"/>
    <w:rsid w:val="00A65F6A"/>
    <w:rsid w:val="00A673D7"/>
    <w:rsid w:val="00A96A35"/>
    <w:rsid w:val="00AC04A4"/>
    <w:rsid w:val="00AD785B"/>
    <w:rsid w:val="00AE1441"/>
    <w:rsid w:val="00AE2D07"/>
    <w:rsid w:val="00AE559D"/>
    <w:rsid w:val="00AE67C5"/>
    <w:rsid w:val="00AF43F1"/>
    <w:rsid w:val="00B000EF"/>
    <w:rsid w:val="00B0503D"/>
    <w:rsid w:val="00B142C7"/>
    <w:rsid w:val="00B14F29"/>
    <w:rsid w:val="00B17A55"/>
    <w:rsid w:val="00B17E42"/>
    <w:rsid w:val="00B202F4"/>
    <w:rsid w:val="00B317D5"/>
    <w:rsid w:val="00B60284"/>
    <w:rsid w:val="00B8219D"/>
    <w:rsid w:val="00B868EB"/>
    <w:rsid w:val="00B90E0D"/>
    <w:rsid w:val="00B94B6F"/>
    <w:rsid w:val="00BC5E4C"/>
    <w:rsid w:val="00BD63A2"/>
    <w:rsid w:val="00BE79CD"/>
    <w:rsid w:val="00BF1372"/>
    <w:rsid w:val="00BF6067"/>
    <w:rsid w:val="00C06FDB"/>
    <w:rsid w:val="00C131DF"/>
    <w:rsid w:val="00C32B39"/>
    <w:rsid w:val="00C37810"/>
    <w:rsid w:val="00C41345"/>
    <w:rsid w:val="00C4237B"/>
    <w:rsid w:val="00C55745"/>
    <w:rsid w:val="00C65089"/>
    <w:rsid w:val="00C6597F"/>
    <w:rsid w:val="00C66202"/>
    <w:rsid w:val="00C70519"/>
    <w:rsid w:val="00C728C3"/>
    <w:rsid w:val="00C74294"/>
    <w:rsid w:val="00C742EB"/>
    <w:rsid w:val="00C77E21"/>
    <w:rsid w:val="00C87171"/>
    <w:rsid w:val="00C90910"/>
    <w:rsid w:val="00CA60C1"/>
    <w:rsid w:val="00CB6711"/>
    <w:rsid w:val="00CD1304"/>
    <w:rsid w:val="00CF1BDC"/>
    <w:rsid w:val="00D056D1"/>
    <w:rsid w:val="00D06A52"/>
    <w:rsid w:val="00D15209"/>
    <w:rsid w:val="00D30986"/>
    <w:rsid w:val="00D42608"/>
    <w:rsid w:val="00D467C2"/>
    <w:rsid w:val="00D47A83"/>
    <w:rsid w:val="00D53044"/>
    <w:rsid w:val="00D53C40"/>
    <w:rsid w:val="00D8189A"/>
    <w:rsid w:val="00DB562F"/>
    <w:rsid w:val="00DC5152"/>
    <w:rsid w:val="00DC5309"/>
    <w:rsid w:val="00DE35EE"/>
    <w:rsid w:val="00E00159"/>
    <w:rsid w:val="00E27E27"/>
    <w:rsid w:val="00E37B67"/>
    <w:rsid w:val="00E525C2"/>
    <w:rsid w:val="00E53E06"/>
    <w:rsid w:val="00E6572A"/>
    <w:rsid w:val="00E74FCF"/>
    <w:rsid w:val="00E80412"/>
    <w:rsid w:val="00E811DE"/>
    <w:rsid w:val="00E877A6"/>
    <w:rsid w:val="00E911EF"/>
    <w:rsid w:val="00E969F2"/>
    <w:rsid w:val="00EA0855"/>
    <w:rsid w:val="00EA2772"/>
    <w:rsid w:val="00EA5790"/>
    <w:rsid w:val="00EA6FB4"/>
    <w:rsid w:val="00EB48CE"/>
    <w:rsid w:val="00EC1082"/>
    <w:rsid w:val="00ED4688"/>
    <w:rsid w:val="00ED774C"/>
    <w:rsid w:val="00EE1015"/>
    <w:rsid w:val="00F03F55"/>
    <w:rsid w:val="00F06BBC"/>
    <w:rsid w:val="00F12935"/>
    <w:rsid w:val="00F2717C"/>
    <w:rsid w:val="00F36AC8"/>
    <w:rsid w:val="00F43EA5"/>
    <w:rsid w:val="00F45055"/>
    <w:rsid w:val="00F47EF4"/>
    <w:rsid w:val="00F5362E"/>
    <w:rsid w:val="00F57388"/>
    <w:rsid w:val="00F84896"/>
    <w:rsid w:val="00F94FC7"/>
    <w:rsid w:val="00FA1FBB"/>
    <w:rsid w:val="00FC7FE5"/>
    <w:rsid w:val="00FD31F9"/>
    <w:rsid w:val="00FD33AB"/>
    <w:rsid w:val="00FE2B9D"/>
    <w:rsid w:val="00FF34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39D92F06"/>
  <w15:docId w15:val="{35F22916-B025-4B7E-B046-8348BACDA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BB76C6"/>
    <w:pPr>
      <w:keepNext/>
      <w:keepLines/>
      <w:spacing w:before="400" w:after="120"/>
      <w:outlineLvl w:val="0"/>
    </w:pPr>
    <w:rPr>
      <w:rFonts w:ascii="Times New Roman" w:hAnsi="Times New Roman"/>
      <w:b/>
      <w:sz w:val="28"/>
      <w:szCs w:val="40"/>
    </w:rPr>
  </w:style>
  <w:style w:type="paragraph" w:styleId="Heading2">
    <w:name w:val="heading 2"/>
    <w:basedOn w:val="Normal"/>
    <w:next w:val="Normal"/>
    <w:rsid w:val="00BB76C6"/>
    <w:pPr>
      <w:keepNext/>
      <w:keepLines/>
      <w:spacing w:before="360" w:after="120"/>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BB76C6"/>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BB76C6"/>
    <w:pPr>
      <w:spacing w:after="100"/>
    </w:pPr>
  </w:style>
  <w:style w:type="paragraph" w:styleId="TOC2">
    <w:name w:val="toc 2"/>
    <w:basedOn w:val="Normal"/>
    <w:next w:val="Normal"/>
    <w:autoRedefine/>
    <w:uiPriority w:val="39"/>
    <w:unhideWhenUsed/>
    <w:rsid w:val="00BB76C6"/>
    <w:pPr>
      <w:spacing w:after="100"/>
      <w:ind w:left="220"/>
    </w:pPr>
  </w:style>
  <w:style w:type="character" w:styleId="Hyperlink">
    <w:name w:val="Hyperlink"/>
    <w:basedOn w:val="DefaultParagraphFont"/>
    <w:uiPriority w:val="99"/>
    <w:unhideWhenUsed/>
    <w:rsid w:val="00BB76C6"/>
    <w:rPr>
      <w:color w:val="0000FF" w:themeColor="hyperlink"/>
      <w:u w:val="single"/>
    </w:rPr>
  </w:style>
  <w:style w:type="paragraph" w:styleId="NormalWeb">
    <w:name w:val="Normal (Web)"/>
    <w:basedOn w:val="Normal"/>
    <w:uiPriority w:val="99"/>
    <w:unhideWhenUsed/>
    <w:rsid w:val="00BB76C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B76C6"/>
    <w:pPr>
      <w:tabs>
        <w:tab w:val="center" w:pos="4680"/>
        <w:tab w:val="right" w:pos="9360"/>
      </w:tabs>
      <w:spacing w:line="240" w:lineRule="auto"/>
    </w:pPr>
  </w:style>
  <w:style w:type="character" w:customStyle="1" w:styleId="HeaderChar">
    <w:name w:val="Header Char"/>
    <w:basedOn w:val="DefaultParagraphFont"/>
    <w:link w:val="Header"/>
    <w:uiPriority w:val="99"/>
    <w:rsid w:val="00BB76C6"/>
  </w:style>
  <w:style w:type="paragraph" w:styleId="Footer">
    <w:name w:val="footer"/>
    <w:basedOn w:val="Normal"/>
    <w:link w:val="FooterChar"/>
    <w:uiPriority w:val="99"/>
    <w:unhideWhenUsed/>
    <w:rsid w:val="00BB76C6"/>
    <w:pPr>
      <w:tabs>
        <w:tab w:val="center" w:pos="4680"/>
        <w:tab w:val="right" w:pos="9360"/>
      </w:tabs>
      <w:spacing w:line="240" w:lineRule="auto"/>
    </w:pPr>
  </w:style>
  <w:style w:type="character" w:customStyle="1" w:styleId="FooterChar">
    <w:name w:val="Footer Char"/>
    <w:basedOn w:val="DefaultParagraphFont"/>
    <w:link w:val="Footer"/>
    <w:uiPriority w:val="99"/>
    <w:rsid w:val="00BB76C6"/>
  </w:style>
  <w:style w:type="character" w:customStyle="1" w:styleId="UnresolvedMention1">
    <w:name w:val="Unresolved Mention1"/>
    <w:basedOn w:val="DefaultParagraphFont"/>
    <w:uiPriority w:val="99"/>
    <w:semiHidden/>
    <w:unhideWhenUsed/>
    <w:rsid w:val="008663DD"/>
    <w:rPr>
      <w:color w:val="605E5C"/>
      <w:shd w:val="clear" w:color="auto" w:fill="E1DFDD"/>
    </w:rPr>
  </w:style>
  <w:style w:type="character" w:styleId="FollowedHyperlink">
    <w:name w:val="FollowedHyperlink"/>
    <w:basedOn w:val="DefaultParagraphFont"/>
    <w:uiPriority w:val="99"/>
    <w:semiHidden/>
    <w:unhideWhenUsed/>
    <w:rsid w:val="004111C4"/>
    <w:rPr>
      <w:color w:val="800080" w:themeColor="followedHyperlink"/>
      <w:u w:val="single"/>
    </w:rPr>
  </w:style>
  <w:style w:type="character" w:styleId="CommentReference">
    <w:name w:val="annotation reference"/>
    <w:basedOn w:val="DefaultParagraphFont"/>
    <w:uiPriority w:val="99"/>
    <w:semiHidden/>
    <w:unhideWhenUsed/>
    <w:rsid w:val="00A56E0C"/>
    <w:rPr>
      <w:sz w:val="16"/>
      <w:szCs w:val="16"/>
    </w:rPr>
  </w:style>
  <w:style w:type="paragraph" w:styleId="CommentText">
    <w:name w:val="annotation text"/>
    <w:basedOn w:val="Normal"/>
    <w:link w:val="CommentTextChar"/>
    <w:uiPriority w:val="99"/>
    <w:unhideWhenUsed/>
    <w:rsid w:val="00A56E0C"/>
    <w:pPr>
      <w:spacing w:line="240" w:lineRule="auto"/>
    </w:pPr>
    <w:rPr>
      <w:sz w:val="20"/>
      <w:szCs w:val="20"/>
    </w:rPr>
  </w:style>
  <w:style w:type="character" w:customStyle="1" w:styleId="CommentTextChar">
    <w:name w:val="Comment Text Char"/>
    <w:basedOn w:val="DefaultParagraphFont"/>
    <w:link w:val="CommentText"/>
    <w:uiPriority w:val="99"/>
    <w:rsid w:val="00A56E0C"/>
    <w:rPr>
      <w:sz w:val="20"/>
      <w:szCs w:val="20"/>
    </w:rPr>
  </w:style>
  <w:style w:type="paragraph" w:styleId="CommentSubject">
    <w:name w:val="annotation subject"/>
    <w:basedOn w:val="CommentText"/>
    <w:next w:val="CommentText"/>
    <w:link w:val="CommentSubjectChar"/>
    <w:uiPriority w:val="99"/>
    <w:semiHidden/>
    <w:unhideWhenUsed/>
    <w:rsid w:val="00A56E0C"/>
    <w:rPr>
      <w:b/>
      <w:bCs/>
    </w:rPr>
  </w:style>
  <w:style w:type="character" w:customStyle="1" w:styleId="CommentSubjectChar">
    <w:name w:val="Comment Subject Char"/>
    <w:basedOn w:val="CommentTextChar"/>
    <w:link w:val="CommentSubject"/>
    <w:uiPriority w:val="99"/>
    <w:semiHidden/>
    <w:rsid w:val="00A56E0C"/>
    <w:rPr>
      <w:b/>
      <w:bCs/>
      <w:sz w:val="20"/>
      <w:szCs w:val="20"/>
    </w:rPr>
  </w:style>
  <w:style w:type="paragraph" w:styleId="BalloonText">
    <w:name w:val="Balloon Text"/>
    <w:basedOn w:val="Normal"/>
    <w:link w:val="BalloonTextChar"/>
    <w:uiPriority w:val="99"/>
    <w:semiHidden/>
    <w:unhideWhenUsed/>
    <w:rsid w:val="006F714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7140"/>
    <w:rPr>
      <w:rFonts w:ascii="Segoe UI" w:hAnsi="Segoe UI" w:cs="Segoe UI"/>
      <w:sz w:val="18"/>
      <w:szCs w:val="18"/>
    </w:rPr>
  </w:style>
  <w:style w:type="character" w:styleId="UnresolvedMention">
    <w:name w:val="Unresolved Mention"/>
    <w:basedOn w:val="DefaultParagraphFont"/>
    <w:uiPriority w:val="99"/>
    <w:semiHidden/>
    <w:unhideWhenUsed/>
    <w:rsid w:val="00176816"/>
    <w:rPr>
      <w:color w:val="605E5C"/>
      <w:shd w:val="clear" w:color="auto" w:fill="E1DFDD"/>
    </w:rPr>
  </w:style>
  <w:style w:type="paragraph" w:styleId="ListParagraph">
    <w:name w:val="List Paragraph"/>
    <w:basedOn w:val="Normal"/>
    <w:uiPriority w:val="34"/>
    <w:qFormat/>
    <w:rsid w:val="000376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0969155">
      <w:bodyDiv w:val="1"/>
      <w:marLeft w:val="0"/>
      <w:marRight w:val="0"/>
      <w:marTop w:val="0"/>
      <w:marBottom w:val="0"/>
      <w:divBdr>
        <w:top w:val="none" w:sz="0" w:space="0" w:color="auto"/>
        <w:left w:val="none" w:sz="0" w:space="0" w:color="auto"/>
        <w:bottom w:val="none" w:sz="0" w:space="0" w:color="auto"/>
        <w:right w:val="none" w:sz="0" w:space="0" w:color="auto"/>
      </w:divBdr>
    </w:div>
    <w:div w:id="684016231">
      <w:bodyDiv w:val="1"/>
      <w:marLeft w:val="0"/>
      <w:marRight w:val="0"/>
      <w:marTop w:val="0"/>
      <w:marBottom w:val="0"/>
      <w:divBdr>
        <w:top w:val="none" w:sz="0" w:space="0" w:color="auto"/>
        <w:left w:val="none" w:sz="0" w:space="0" w:color="auto"/>
        <w:bottom w:val="none" w:sz="0" w:space="0" w:color="auto"/>
        <w:right w:val="none" w:sz="0" w:space="0" w:color="auto"/>
      </w:divBdr>
      <w:divsChild>
        <w:div w:id="1707295123">
          <w:marLeft w:val="0"/>
          <w:marRight w:val="0"/>
          <w:marTop w:val="0"/>
          <w:marBottom w:val="0"/>
          <w:divBdr>
            <w:top w:val="none" w:sz="0" w:space="0" w:color="auto"/>
            <w:left w:val="none" w:sz="0" w:space="0" w:color="auto"/>
            <w:bottom w:val="none" w:sz="0" w:space="0" w:color="auto"/>
            <w:right w:val="none" w:sz="0" w:space="0" w:color="auto"/>
          </w:divBdr>
          <w:divsChild>
            <w:div w:id="832447626">
              <w:marLeft w:val="0"/>
              <w:marRight w:val="0"/>
              <w:marTop w:val="0"/>
              <w:marBottom w:val="0"/>
              <w:divBdr>
                <w:top w:val="none" w:sz="0" w:space="0" w:color="auto"/>
                <w:left w:val="none" w:sz="0" w:space="0" w:color="auto"/>
                <w:bottom w:val="none" w:sz="0" w:space="0" w:color="auto"/>
                <w:right w:val="none" w:sz="0" w:space="0" w:color="auto"/>
              </w:divBdr>
              <w:divsChild>
                <w:div w:id="1726219456">
                  <w:marLeft w:val="0"/>
                  <w:marRight w:val="0"/>
                  <w:marTop w:val="0"/>
                  <w:marBottom w:val="0"/>
                  <w:divBdr>
                    <w:top w:val="none" w:sz="0" w:space="0" w:color="auto"/>
                    <w:left w:val="none" w:sz="0" w:space="0" w:color="auto"/>
                    <w:bottom w:val="none" w:sz="0" w:space="0" w:color="auto"/>
                    <w:right w:val="none" w:sz="0" w:space="0" w:color="auto"/>
                  </w:divBdr>
                  <w:divsChild>
                    <w:div w:id="28515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441730">
          <w:marLeft w:val="0"/>
          <w:marRight w:val="0"/>
          <w:marTop w:val="0"/>
          <w:marBottom w:val="0"/>
          <w:divBdr>
            <w:top w:val="none" w:sz="0" w:space="0" w:color="auto"/>
            <w:left w:val="none" w:sz="0" w:space="0" w:color="auto"/>
            <w:bottom w:val="none" w:sz="0" w:space="0" w:color="auto"/>
            <w:right w:val="none" w:sz="0" w:space="0" w:color="auto"/>
          </w:divBdr>
          <w:divsChild>
            <w:div w:id="899756548">
              <w:marLeft w:val="0"/>
              <w:marRight w:val="0"/>
              <w:marTop w:val="0"/>
              <w:marBottom w:val="0"/>
              <w:divBdr>
                <w:top w:val="none" w:sz="0" w:space="0" w:color="auto"/>
                <w:left w:val="none" w:sz="0" w:space="0" w:color="auto"/>
                <w:bottom w:val="none" w:sz="0" w:space="0" w:color="auto"/>
                <w:right w:val="none" w:sz="0" w:space="0" w:color="auto"/>
              </w:divBdr>
              <w:divsChild>
                <w:div w:id="1936671073">
                  <w:marLeft w:val="0"/>
                  <w:marRight w:val="0"/>
                  <w:marTop w:val="0"/>
                  <w:marBottom w:val="0"/>
                  <w:divBdr>
                    <w:top w:val="none" w:sz="0" w:space="0" w:color="auto"/>
                    <w:left w:val="none" w:sz="0" w:space="0" w:color="auto"/>
                    <w:bottom w:val="none" w:sz="0" w:space="0" w:color="auto"/>
                    <w:right w:val="none" w:sz="0" w:space="0" w:color="auto"/>
                  </w:divBdr>
                  <w:divsChild>
                    <w:div w:id="80519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5837193">
      <w:bodyDiv w:val="1"/>
      <w:marLeft w:val="0"/>
      <w:marRight w:val="0"/>
      <w:marTop w:val="0"/>
      <w:marBottom w:val="0"/>
      <w:divBdr>
        <w:top w:val="none" w:sz="0" w:space="0" w:color="auto"/>
        <w:left w:val="none" w:sz="0" w:space="0" w:color="auto"/>
        <w:bottom w:val="none" w:sz="0" w:space="0" w:color="auto"/>
        <w:right w:val="none" w:sz="0" w:space="0" w:color="auto"/>
      </w:divBdr>
      <w:divsChild>
        <w:div w:id="2099715680">
          <w:marLeft w:val="0"/>
          <w:marRight w:val="0"/>
          <w:marTop w:val="0"/>
          <w:marBottom w:val="0"/>
          <w:divBdr>
            <w:top w:val="none" w:sz="0" w:space="0" w:color="auto"/>
            <w:left w:val="none" w:sz="0" w:space="0" w:color="auto"/>
            <w:bottom w:val="none" w:sz="0" w:space="0" w:color="auto"/>
            <w:right w:val="none" w:sz="0" w:space="0" w:color="auto"/>
          </w:divBdr>
          <w:divsChild>
            <w:div w:id="1007634580">
              <w:marLeft w:val="0"/>
              <w:marRight w:val="0"/>
              <w:marTop w:val="0"/>
              <w:marBottom w:val="0"/>
              <w:divBdr>
                <w:top w:val="none" w:sz="0" w:space="0" w:color="auto"/>
                <w:left w:val="none" w:sz="0" w:space="0" w:color="auto"/>
                <w:bottom w:val="none" w:sz="0" w:space="0" w:color="auto"/>
                <w:right w:val="none" w:sz="0" w:space="0" w:color="auto"/>
              </w:divBdr>
              <w:divsChild>
                <w:div w:id="850951652">
                  <w:marLeft w:val="0"/>
                  <w:marRight w:val="0"/>
                  <w:marTop w:val="0"/>
                  <w:marBottom w:val="0"/>
                  <w:divBdr>
                    <w:top w:val="none" w:sz="0" w:space="0" w:color="auto"/>
                    <w:left w:val="none" w:sz="0" w:space="0" w:color="auto"/>
                    <w:bottom w:val="none" w:sz="0" w:space="0" w:color="auto"/>
                    <w:right w:val="none" w:sz="0" w:space="0" w:color="auto"/>
                  </w:divBdr>
                  <w:divsChild>
                    <w:div w:id="186424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633884">
          <w:marLeft w:val="0"/>
          <w:marRight w:val="0"/>
          <w:marTop w:val="0"/>
          <w:marBottom w:val="0"/>
          <w:divBdr>
            <w:top w:val="none" w:sz="0" w:space="0" w:color="auto"/>
            <w:left w:val="none" w:sz="0" w:space="0" w:color="auto"/>
            <w:bottom w:val="none" w:sz="0" w:space="0" w:color="auto"/>
            <w:right w:val="none" w:sz="0" w:space="0" w:color="auto"/>
          </w:divBdr>
          <w:divsChild>
            <w:div w:id="1634364965">
              <w:marLeft w:val="0"/>
              <w:marRight w:val="0"/>
              <w:marTop w:val="0"/>
              <w:marBottom w:val="0"/>
              <w:divBdr>
                <w:top w:val="none" w:sz="0" w:space="0" w:color="auto"/>
                <w:left w:val="none" w:sz="0" w:space="0" w:color="auto"/>
                <w:bottom w:val="none" w:sz="0" w:space="0" w:color="auto"/>
                <w:right w:val="none" w:sz="0" w:space="0" w:color="auto"/>
              </w:divBdr>
              <w:divsChild>
                <w:div w:id="1734890524">
                  <w:marLeft w:val="0"/>
                  <w:marRight w:val="0"/>
                  <w:marTop w:val="0"/>
                  <w:marBottom w:val="0"/>
                  <w:divBdr>
                    <w:top w:val="none" w:sz="0" w:space="0" w:color="auto"/>
                    <w:left w:val="none" w:sz="0" w:space="0" w:color="auto"/>
                    <w:bottom w:val="none" w:sz="0" w:space="0" w:color="auto"/>
                    <w:right w:val="none" w:sz="0" w:space="0" w:color="auto"/>
                  </w:divBdr>
                  <w:divsChild>
                    <w:div w:id="155943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0156051">
      <w:bodyDiv w:val="1"/>
      <w:marLeft w:val="0"/>
      <w:marRight w:val="0"/>
      <w:marTop w:val="0"/>
      <w:marBottom w:val="0"/>
      <w:divBdr>
        <w:top w:val="none" w:sz="0" w:space="0" w:color="auto"/>
        <w:left w:val="none" w:sz="0" w:space="0" w:color="auto"/>
        <w:bottom w:val="none" w:sz="0" w:space="0" w:color="auto"/>
        <w:right w:val="none" w:sz="0" w:space="0" w:color="auto"/>
      </w:divBdr>
    </w:div>
    <w:div w:id="1570337137">
      <w:bodyDiv w:val="1"/>
      <w:marLeft w:val="0"/>
      <w:marRight w:val="0"/>
      <w:marTop w:val="0"/>
      <w:marBottom w:val="0"/>
      <w:divBdr>
        <w:top w:val="none" w:sz="0" w:space="0" w:color="auto"/>
        <w:left w:val="none" w:sz="0" w:space="0" w:color="auto"/>
        <w:bottom w:val="none" w:sz="0" w:space="0" w:color="auto"/>
        <w:right w:val="none" w:sz="0" w:space="0" w:color="auto"/>
      </w:divBdr>
      <w:divsChild>
        <w:div w:id="476000125">
          <w:marLeft w:val="0"/>
          <w:marRight w:val="0"/>
          <w:marTop w:val="0"/>
          <w:marBottom w:val="0"/>
          <w:divBdr>
            <w:top w:val="none" w:sz="0" w:space="0" w:color="auto"/>
            <w:left w:val="none" w:sz="0" w:space="0" w:color="auto"/>
            <w:bottom w:val="none" w:sz="0" w:space="0" w:color="auto"/>
            <w:right w:val="none" w:sz="0" w:space="0" w:color="auto"/>
          </w:divBdr>
          <w:divsChild>
            <w:div w:id="5874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752167">
      <w:bodyDiv w:val="1"/>
      <w:marLeft w:val="0"/>
      <w:marRight w:val="0"/>
      <w:marTop w:val="0"/>
      <w:marBottom w:val="0"/>
      <w:divBdr>
        <w:top w:val="none" w:sz="0" w:space="0" w:color="auto"/>
        <w:left w:val="none" w:sz="0" w:space="0" w:color="auto"/>
        <w:bottom w:val="none" w:sz="0" w:space="0" w:color="auto"/>
        <w:right w:val="none" w:sz="0" w:space="0" w:color="auto"/>
      </w:divBdr>
      <w:divsChild>
        <w:div w:id="1058088665">
          <w:marLeft w:val="0"/>
          <w:marRight w:val="0"/>
          <w:marTop w:val="0"/>
          <w:marBottom w:val="0"/>
          <w:divBdr>
            <w:top w:val="none" w:sz="0" w:space="0" w:color="auto"/>
            <w:left w:val="none" w:sz="0" w:space="0" w:color="auto"/>
            <w:bottom w:val="none" w:sz="0" w:space="0" w:color="auto"/>
            <w:right w:val="none" w:sz="0" w:space="0" w:color="auto"/>
          </w:divBdr>
          <w:divsChild>
            <w:div w:id="196496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hr.economictimes.indiatimes.com/news/trends/leadership/here-is-how-the-pharma-industry-is-developing-leadership-pipeline/91755930" TargetMode="External"/><Relationship Id="rId26" Type="http://schemas.openxmlformats.org/officeDocument/2006/relationships/hyperlink" Target="https://www.cipd.org/en/knowledge/bitesize-research/employee-retention/" TargetMode="External"/><Relationship Id="rId39" Type="http://schemas.openxmlformats.org/officeDocument/2006/relationships/package" Target="embeddings/Microsoft_Word_Document1.docx"/><Relationship Id="rId21" Type="http://schemas.openxmlformats.org/officeDocument/2006/relationships/hyperlink" Target="https://lattice.com/library/how-to-implement-a-continuous-feedback-cycle" TargetMode="External"/><Relationship Id="rId34" Type="http://schemas.openxmlformats.org/officeDocument/2006/relationships/hyperlink" Target="https://ligresoftware.com/2022/09/26/benefits-of-qualitative-research-methods/" TargetMode="External"/><Relationship Id="rId42" Type="http://schemas.openxmlformats.org/officeDocument/2006/relationships/image" Target="media/image11.emf"/><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4236/jhrss.2022.101006" TargetMode="External"/><Relationship Id="rId29" Type="http://schemas.openxmlformats.org/officeDocument/2006/relationships/hyperlink" Target="https://www.cipd.org/uk/knowledge/guides/technology-use-in-employee-performance-manage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16/j.jbusres.2020.09.023" TargetMode="External"/><Relationship Id="rId32" Type="http://schemas.openxmlformats.org/officeDocument/2006/relationships/hyperlink" Target="https://doi.org/10.1103/revmodphys.95.035001" TargetMode="External"/><Relationship Id="rId37" Type="http://schemas.openxmlformats.org/officeDocument/2006/relationships/package" Target="embeddings/Microsoft_Word_Document.docx"/><Relationship Id="rId40" Type="http://schemas.openxmlformats.org/officeDocument/2006/relationships/image" Target="media/image10.emf"/><Relationship Id="rId45" Type="http://schemas.openxmlformats.org/officeDocument/2006/relationships/package" Target="embeddings/Microsoft_Word_Document4.docx"/><Relationship Id="rId5" Type="http://schemas.openxmlformats.org/officeDocument/2006/relationships/webSettings" Target="webSettings.xml"/><Relationship Id="rId15" Type="http://schemas.openxmlformats.org/officeDocument/2006/relationships/hyperlink" Target="https://librarysearch.uwtsd.ac.uk/permalink/44WHELF_UWTSD/tj3s4p/alma99100107649002421" TargetMode="External"/><Relationship Id="rId23" Type="http://schemas.openxmlformats.org/officeDocument/2006/relationships/hyperlink" Target="https://www.tsw.co.uk/blog/leadership-and-management/maslows-hierarchy-of-needs/" TargetMode="External"/><Relationship Id="rId28" Type="http://schemas.openxmlformats.org/officeDocument/2006/relationships/hyperlink" Target="https://www.cipd.org/en/knowledge/evidence-reviews/performance-feedback/" TargetMode="External"/><Relationship Id="rId36" Type="http://schemas.openxmlformats.org/officeDocument/2006/relationships/image" Target="media/image8.emf"/><Relationship Id="rId10" Type="http://schemas.openxmlformats.org/officeDocument/2006/relationships/image" Target="media/image3.png"/><Relationship Id="rId19" Type="http://schemas.openxmlformats.org/officeDocument/2006/relationships/hyperlink" Target="https://hr.economictimes.indiatimes.com/news/trends/leadership/here-is-how-the-pharma-industry-is-developing-leadership-pipeline/91755930" TargetMode="External"/><Relationship Id="rId31" Type="http://schemas.openxmlformats.org/officeDocument/2006/relationships/hyperlink" Target="https://doi.org/10.46809/jpse.v2i2.20" TargetMode="External"/><Relationship Id="rId44"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tsw.co.uk/blog/leadership-and-management/maslows-hierarchy-of-needs/" TargetMode="External"/><Relationship Id="rId27" Type="http://schemas.openxmlformats.org/officeDocument/2006/relationships/hyperlink" Target="https://www.cipd.org/en/knowledge/bitesize-research/leader-development/" TargetMode="External"/><Relationship Id="rId30" Type="http://schemas.openxmlformats.org/officeDocument/2006/relationships/hyperlink" Target="https://www.cipd.org/en/knowledge/factsheets/management-factsheet/" TargetMode="External"/><Relationship Id="rId35" Type="http://schemas.openxmlformats.org/officeDocument/2006/relationships/hyperlink" Target="https://researcher.life/blog/article/what-is-a-theoretical-framework-how-to-write-it/" TargetMode="External"/><Relationship Id="rId43" Type="http://schemas.openxmlformats.org/officeDocument/2006/relationships/package" Target="embeddings/Microsoft_Word_Document3.docx"/><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books.google.co.uk/books?hl=en&amp;lr=&amp;id=Nk_DOMAlXT0C&amp;oi=fnd&amp;pg=PR5&amp;dq=training+is+always+beneficial+in+any+pharmaceutical+industry+&amp;ots=b1JQSnB4Df&amp;sig=SdMsJ6sT44uFAF-CW90_NiTLECM&amp;redir_esc=y" TargetMode="External"/><Relationship Id="rId25" Type="http://schemas.openxmlformats.org/officeDocument/2006/relationships/hyperlink" Target="https://www.cipd.org/en/knowledge/podcasts/benefits-utilising-soft-skills/" TargetMode="External"/><Relationship Id="rId33" Type="http://schemas.openxmlformats.org/officeDocument/2006/relationships/hyperlink" Target="https://doi.org/10.4018/978-1-5225-8413-1" TargetMode="External"/><Relationship Id="rId38" Type="http://schemas.openxmlformats.org/officeDocument/2006/relationships/image" Target="media/image9.emf"/><Relationship Id="rId46" Type="http://schemas.openxmlformats.org/officeDocument/2006/relationships/footer" Target="footer1.xml"/><Relationship Id="rId20" Type="http://schemas.openxmlformats.org/officeDocument/2006/relationships/hyperlink" Target="https://lattice.com/library/how-to-implement-a-continuous-feedback-cycle" TargetMode="External"/><Relationship Id="rId41" Type="http://schemas.openxmlformats.org/officeDocument/2006/relationships/package" Target="embeddings/Microsoft_Word_Document2.doc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fvIc8el4Yksij4GR7GXvUpvHhA==">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55</Pages>
  <Words>17846</Words>
  <Characters>101724</Characters>
  <Application>Microsoft Office Word</Application>
  <DocSecurity>0</DocSecurity>
  <Lines>847</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Saifeldin Ali</cp:lastModifiedBy>
  <cp:revision>20</cp:revision>
  <dcterms:created xsi:type="dcterms:W3CDTF">2024-12-05T16:14:00Z</dcterms:created>
  <dcterms:modified xsi:type="dcterms:W3CDTF">2024-12-05T17:04:00Z</dcterms:modified>
</cp:coreProperties>
</file>