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1E1EB" w14:textId="77777777" w:rsidR="006552A8" w:rsidRDefault="00374FEA">
      <w:pPr>
        <w:jc w:val="center"/>
        <w:rPr>
          <w:b/>
          <w:bCs/>
        </w:rPr>
      </w:pPr>
      <w:proofErr w:type="spellStart"/>
      <w:r>
        <w:rPr>
          <w:b/>
          <w:bCs/>
        </w:rPr>
        <w:t>Changemakers</w:t>
      </w:r>
      <w:proofErr w:type="spellEnd"/>
      <w:r>
        <w:rPr>
          <w:b/>
          <w:bCs/>
        </w:rPr>
        <w:t>: Building your Personal Brand for Sustainable Employment</w:t>
      </w:r>
    </w:p>
    <w:p w14:paraId="2EEC2E0A" w14:textId="71EBD2B0" w:rsidR="00065D39" w:rsidRDefault="00065D39">
      <w:pPr>
        <w:jc w:val="center"/>
        <w:rPr>
          <w:b/>
          <w:bCs/>
        </w:rPr>
      </w:pPr>
      <w:r>
        <w:rPr>
          <w:b/>
          <w:bCs/>
        </w:rPr>
        <w:t>Component 2:</w:t>
      </w:r>
      <w:r w:rsidR="003767AB">
        <w:rPr>
          <w:b/>
          <w:bCs/>
        </w:rPr>
        <w:t xml:space="preserve"> Assignment </w:t>
      </w:r>
      <w:r w:rsidR="00423BA5">
        <w:rPr>
          <w:b/>
          <w:bCs/>
        </w:rPr>
        <w:t>(</w:t>
      </w:r>
      <w:r w:rsidR="003767AB">
        <w:rPr>
          <w:b/>
          <w:bCs/>
        </w:rPr>
        <w:t>Report</w:t>
      </w:r>
      <w:r w:rsidR="00423BA5">
        <w:rPr>
          <w:b/>
          <w:bCs/>
        </w:rPr>
        <w:t>)</w:t>
      </w:r>
    </w:p>
    <w:p w14:paraId="36C4D5B4" w14:textId="77777777" w:rsidR="006552A8" w:rsidRDefault="00374FEA">
      <w:pPr>
        <w:jc w:val="center"/>
        <w:rPr>
          <w:b/>
          <w:bCs/>
        </w:rPr>
      </w:pPr>
      <w:r>
        <w:rPr>
          <w:b/>
          <w:bCs/>
        </w:rPr>
        <w:t>BHMP5015</w:t>
      </w:r>
    </w:p>
    <w:p w14:paraId="36BDF2DF" w14:textId="4C9ED513" w:rsidR="00967585" w:rsidRDefault="00967585">
      <w:pPr>
        <w:jc w:val="center"/>
        <w:rPr>
          <w:b/>
          <w:bCs/>
        </w:rPr>
      </w:pPr>
      <w:r>
        <w:rPr>
          <w:b/>
          <w:bCs/>
        </w:rPr>
        <w:t>2241882</w:t>
      </w:r>
    </w:p>
    <w:p w14:paraId="3847325B" w14:textId="77777777" w:rsidR="006552A8" w:rsidRDefault="00374FEA">
      <w:pPr>
        <w:jc w:val="center"/>
        <w:rPr>
          <w:b/>
          <w:bCs/>
        </w:rPr>
      </w:pPr>
      <w:r>
        <w:rPr>
          <w:b/>
          <w:bCs/>
        </w:rPr>
        <w:t xml:space="preserve">Lucie </w:t>
      </w:r>
      <w:proofErr w:type="spellStart"/>
      <w:r>
        <w:rPr>
          <w:b/>
          <w:bCs/>
        </w:rPr>
        <w:t>Dunkova</w:t>
      </w:r>
      <w:proofErr w:type="spellEnd"/>
    </w:p>
    <w:p w14:paraId="1E63B057" w14:textId="77777777" w:rsidR="006552A8" w:rsidRDefault="00374FEA">
      <w:pPr>
        <w:jc w:val="center"/>
        <w:rPr>
          <w:b/>
          <w:bCs/>
        </w:rPr>
      </w:pPr>
      <w:r>
        <w:rPr>
          <w:b/>
          <w:bCs/>
        </w:rPr>
        <w:t>Career Development Report: Fostering Team Manager</w:t>
      </w:r>
    </w:p>
    <w:p w14:paraId="7170C6EE" w14:textId="77777777" w:rsidR="006552A8" w:rsidRDefault="00374FEA">
      <w:pPr>
        <w:rPr>
          <w:b/>
          <w:bCs/>
        </w:rPr>
      </w:pPr>
      <w:r>
        <w:rPr>
          <w:b/>
          <w:bCs/>
        </w:rPr>
        <w:t>1. Introduction</w:t>
      </w:r>
    </w:p>
    <w:p w14:paraId="0E8C83B0" w14:textId="77777777" w:rsidR="006552A8" w:rsidRDefault="00374FEA">
      <w:r>
        <w:t>When you think about a Fostering Team Manager in the UK, you’re looking at someone right at the centre of social care. Their role is about so much more than managing lists or checking off compliance requirements. They help shape children’s futures by making sure those who need stable, loving homes find them. It’s a job with countless moving parts. You’re not just recruiting foster carers you’re choosing the right people, running background checks, and training them so they feel ready to take on this huge responsibility. Legal requirements are only the starting point. A good manager understands the Children Act 1989, Fostering Services (England) Regulations 2011, and all the policy updates, but they also have a strong moral compass and use their judgment on top of the rules. The daily grind is anything but predictable. One minute, you’re buried in paperwork, making sure every little detail is right. The next, you’re in a tense meeting helping your teamwork through a crisis a placement breakdown, maybe, or a safeguarding issue. You must think fast, stay calm when chaos erupts, and pull people together, even when emotions run high. Real leadership here isn’t about giving orders, it’s about showing up when things get tough and making sure everyone feels heard and supported. It goes even deeper. Good fostering managers know their team’s wellbeing is just as important as the children’s. If carers burn out or feel alone, everyone loses. You’re the anchor, supporting carers not just through the day-to-day challenges, but through the tougher times when they’re doubting themselves or feeling overwhelmed. A little encouragement at the right moment can make a world of difference, and it’s on you to deliver that. In this report, I’ll dig into what it takes to thrive in this role. I’m talking about the practical skills you need, deep knowledge of the system, and maybe most of all the attitude and mindset to weather whatever comes. I’ll take a hard look at where I stand compared to all this, celebrating what I do well but not shying away from areas where I need to grow. Then I’ll put together a plan that’s not just about chasing more qualifications but building real leadership and resilience. Because the truth is, it’s not good intentions or fancy job titles that help children and carers. It’s grit, heart, and the ability to keep moving forward, no matter what lands on your desk.</w:t>
      </w:r>
    </w:p>
    <w:p w14:paraId="3FA4A7B7" w14:textId="77777777" w:rsidR="006552A8" w:rsidRDefault="00374FEA">
      <w:pPr>
        <w:rPr>
          <w:b/>
          <w:bCs/>
        </w:rPr>
      </w:pPr>
      <w:r>
        <w:rPr>
          <w:b/>
          <w:bCs/>
        </w:rPr>
        <w:t>Analysis of Employability Skills</w:t>
      </w:r>
    </w:p>
    <w:p w14:paraId="2AC2FAD6" w14:textId="77777777" w:rsidR="006552A8" w:rsidRDefault="00374FEA">
      <w:r>
        <w:t xml:space="preserve">Being a Fostering Team Manager isn’t easy. It means juggling frontline challenges in social work with bigger-picture strategy. You need to know how to connect practical day-to-day realities with long-term goals not just for the children and carers you support, but for the whole </w:t>
      </w:r>
      <w:proofErr w:type="spellStart"/>
      <w:r>
        <w:t>organization</w:t>
      </w:r>
      <w:proofErr w:type="spellEnd"/>
      <w:r>
        <w:t xml:space="preserve">. First, you’ve got to have serious statutory knowledge. It’s not just </w:t>
      </w:r>
      <w:proofErr w:type="spellStart"/>
      <w:r>
        <w:t>memorizing</w:t>
      </w:r>
      <w:proofErr w:type="spellEnd"/>
      <w:r>
        <w:t xml:space="preserve"> safeguarding legislation or reciting the Care Planning, Placement, and Case Review Regulations you need to understand how all that fits with your local authority’s unique policies and environment. That way, your team stays safe and keeps everything above board. Leadership means more than sitting in an office and calling the shots. Supervising social workers isn’t about checking boxes; it’s about motivating people, helping them manage tricky caseloads, and tackling HR headaches like performance issues head-on. You’re the go-to for support when stress hits or when someone’s feeling overwhelmed. And let’s not forget finances. Managing budgets isn’t just about crunching numbers. You must know how to stretch resources, make placements that don’t break the bank, and keep care standards high. It’s a constant balancing act — saving money where you can, but never at the expense of what children and foster carers need. Dealing with conflict is pretty much guaranteed. Whether it’s tension between carers and birth families or disagreements within multi-agency teams, you’re right in the middle of it all. Resolving these situations means stepping in fast, de-escalating tempers, and finding solutions that stick. Finally, you can’t ignore the data. Evidence-based decision-making is vital. You need to dig deep into the numbers everything from placement outcomes to recruitment trends and use that insight to improve your team’s approach. If retention is slipping, you should know why, and if there’s a way to boost recruitment, you lead the charge. So, the Fostering Team Manager’s skill set runs wide and deep. It's about knowing the rules, leading people, managing money, calming storms, and always keeping one eye on the data to drive real, lasting change.</w:t>
      </w:r>
    </w:p>
    <w:p w14:paraId="151DB80A" w14:textId="77777777" w:rsidR="006552A8" w:rsidRDefault="00374FEA">
      <w:pPr>
        <w:rPr>
          <w:b/>
          <w:bCs/>
        </w:rPr>
      </w:pPr>
      <w:r>
        <w:rPr>
          <w:b/>
          <w:bCs/>
        </w:rPr>
        <w:t>Self-Evaluation of Skills</w:t>
      </w:r>
    </w:p>
    <w:p w14:paraId="302A185F" w14:textId="77777777" w:rsidR="006552A8" w:rsidRDefault="00374FEA">
      <w:r>
        <w:t xml:space="preserve">To assess my suitability, I have </w:t>
      </w:r>
      <w:proofErr w:type="spellStart"/>
      <w:r>
        <w:t>utilized</w:t>
      </w:r>
      <w:proofErr w:type="spellEnd"/>
      <w:r>
        <w:t xml:space="preserve"> a SWOT-style analysis to evaluate my current skill set against the Fostering Team Manager requirements.</w:t>
      </w:r>
    </w:p>
    <w:p w14:paraId="59F5CBF4" w14:textId="77777777" w:rsidR="006552A8" w:rsidRDefault="006552A8"/>
    <w:tbl>
      <w:tblPr>
        <w:tblW w:w="10886" w:type="dxa"/>
        <w:tblCellMar>
          <w:left w:w="10" w:type="dxa"/>
          <w:right w:w="10" w:type="dxa"/>
        </w:tblCellMar>
        <w:tblLook w:val="0000" w:firstRow="0" w:lastRow="0" w:firstColumn="0" w:lastColumn="0" w:noHBand="0" w:noVBand="0"/>
      </w:tblPr>
      <w:tblGrid>
        <w:gridCol w:w="6"/>
        <w:gridCol w:w="6"/>
        <w:gridCol w:w="6"/>
        <w:gridCol w:w="6"/>
        <w:gridCol w:w="2072"/>
        <w:gridCol w:w="2203"/>
        <w:gridCol w:w="6587"/>
      </w:tblGrid>
      <w:tr w:rsidR="006552A8" w14:paraId="7F6AC17E" w14:textId="77777777">
        <w:trPr>
          <w:trHeight w:val="695"/>
          <w:tblHeader/>
        </w:trPr>
        <w:tc>
          <w:tcPr>
            <w:tcW w:w="6" w:type="dxa"/>
            <w:shd w:val="clear" w:color="auto" w:fill="FFFFFF"/>
            <w:tcMar>
              <w:top w:w="0" w:type="dxa"/>
              <w:left w:w="0" w:type="dxa"/>
              <w:bottom w:w="0" w:type="dxa"/>
              <w:right w:w="0" w:type="dxa"/>
            </w:tcMar>
          </w:tcPr>
          <w:p w14:paraId="459E2881" w14:textId="77777777" w:rsidR="006552A8" w:rsidRDefault="006552A8"/>
        </w:tc>
        <w:tc>
          <w:tcPr>
            <w:tcW w:w="6" w:type="dxa"/>
            <w:shd w:val="clear" w:color="auto" w:fill="FFFFFF"/>
            <w:tcMar>
              <w:top w:w="0" w:type="dxa"/>
              <w:left w:w="0" w:type="dxa"/>
              <w:bottom w:w="0" w:type="dxa"/>
              <w:right w:w="0" w:type="dxa"/>
            </w:tcMar>
          </w:tcPr>
          <w:p w14:paraId="5F84C709" w14:textId="77777777" w:rsidR="006552A8" w:rsidRDefault="006552A8"/>
        </w:tc>
        <w:tc>
          <w:tcPr>
            <w:tcW w:w="6" w:type="dxa"/>
            <w:shd w:val="clear" w:color="auto" w:fill="FFFFFF"/>
            <w:tcMar>
              <w:top w:w="0" w:type="dxa"/>
              <w:left w:w="0" w:type="dxa"/>
              <w:bottom w:w="0" w:type="dxa"/>
              <w:right w:w="0" w:type="dxa"/>
            </w:tcMar>
          </w:tcPr>
          <w:p w14:paraId="03D48CE0" w14:textId="77777777" w:rsidR="006552A8" w:rsidRDefault="006552A8"/>
        </w:tc>
        <w:tc>
          <w:tcPr>
            <w:tcW w:w="6" w:type="dxa"/>
            <w:shd w:val="clear" w:color="auto" w:fill="FFFFFF"/>
            <w:tcMar>
              <w:top w:w="0" w:type="dxa"/>
              <w:left w:w="0" w:type="dxa"/>
              <w:bottom w:w="0" w:type="dxa"/>
              <w:right w:w="0" w:type="dxa"/>
            </w:tcMar>
          </w:tcPr>
          <w:p w14:paraId="0C2D105F" w14:textId="77777777" w:rsidR="006552A8" w:rsidRDefault="006552A8"/>
        </w:tc>
        <w:tc>
          <w:tcPr>
            <w:tcW w:w="2072" w:type="dxa"/>
            <w:shd w:val="clear" w:color="auto" w:fill="FFFFFF"/>
            <w:tcMar>
              <w:top w:w="90" w:type="dxa"/>
              <w:left w:w="195" w:type="dxa"/>
              <w:bottom w:w="90" w:type="dxa"/>
              <w:right w:w="195" w:type="dxa"/>
            </w:tcMar>
            <w:vAlign w:val="center"/>
          </w:tcPr>
          <w:p w14:paraId="37D9B952" w14:textId="77777777" w:rsidR="006552A8" w:rsidRDefault="00374FEA">
            <w:r>
              <w:t>Skill Area</w:t>
            </w:r>
          </w:p>
        </w:tc>
        <w:tc>
          <w:tcPr>
            <w:tcW w:w="2203" w:type="dxa"/>
            <w:shd w:val="clear" w:color="auto" w:fill="FFFFFF"/>
            <w:tcMar>
              <w:top w:w="90" w:type="dxa"/>
              <w:left w:w="195" w:type="dxa"/>
              <w:bottom w:w="90" w:type="dxa"/>
              <w:right w:w="195" w:type="dxa"/>
            </w:tcMar>
            <w:vAlign w:val="center"/>
          </w:tcPr>
          <w:p w14:paraId="36A74A18" w14:textId="77777777" w:rsidR="006552A8" w:rsidRDefault="00374FEA">
            <w:r>
              <w:t>Current Competency</w:t>
            </w:r>
          </w:p>
        </w:tc>
        <w:tc>
          <w:tcPr>
            <w:tcW w:w="6587" w:type="dxa"/>
            <w:shd w:val="clear" w:color="auto" w:fill="FFFFFF"/>
            <w:tcMar>
              <w:top w:w="90" w:type="dxa"/>
              <w:left w:w="195" w:type="dxa"/>
              <w:bottom w:w="90" w:type="dxa"/>
              <w:right w:w="195" w:type="dxa"/>
            </w:tcMar>
            <w:vAlign w:val="center"/>
          </w:tcPr>
          <w:p w14:paraId="4AD24340" w14:textId="77777777" w:rsidR="006552A8" w:rsidRDefault="00374FEA">
            <w:r>
              <w:t>Gap Analysis</w:t>
            </w:r>
          </w:p>
        </w:tc>
      </w:tr>
      <w:tr w:rsidR="006552A8" w14:paraId="221604AF" w14:textId="77777777">
        <w:trPr>
          <w:trHeight w:val="1253"/>
        </w:trPr>
        <w:tc>
          <w:tcPr>
            <w:tcW w:w="6" w:type="dxa"/>
            <w:tcBorders>
              <w:bottom w:val="single" w:sz="6" w:space="0" w:color="CBD5E1"/>
            </w:tcBorders>
            <w:shd w:val="clear" w:color="auto" w:fill="F8FAFC"/>
            <w:tcMar>
              <w:top w:w="0" w:type="dxa"/>
              <w:left w:w="0" w:type="dxa"/>
              <w:bottom w:w="0" w:type="dxa"/>
              <w:right w:w="0" w:type="dxa"/>
            </w:tcMar>
          </w:tcPr>
          <w:p w14:paraId="3D8DF769" w14:textId="77777777" w:rsidR="006552A8" w:rsidRDefault="006552A8"/>
        </w:tc>
        <w:tc>
          <w:tcPr>
            <w:tcW w:w="6" w:type="dxa"/>
            <w:tcBorders>
              <w:bottom w:val="single" w:sz="6" w:space="0" w:color="CBD5E1"/>
            </w:tcBorders>
            <w:shd w:val="clear" w:color="auto" w:fill="F8FAFC"/>
            <w:tcMar>
              <w:top w:w="0" w:type="dxa"/>
              <w:left w:w="0" w:type="dxa"/>
              <w:bottom w:w="0" w:type="dxa"/>
              <w:right w:w="0" w:type="dxa"/>
            </w:tcMar>
          </w:tcPr>
          <w:p w14:paraId="0A593B8F" w14:textId="77777777" w:rsidR="006552A8" w:rsidRDefault="006552A8"/>
        </w:tc>
        <w:tc>
          <w:tcPr>
            <w:tcW w:w="6" w:type="dxa"/>
            <w:tcBorders>
              <w:bottom w:val="single" w:sz="6" w:space="0" w:color="CBD5E1"/>
            </w:tcBorders>
            <w:shd w:val="clear" w:color="auto" w:fill="F8FAFC"/>
            <w:tcMar>
              <w:top w:w="0" w:type="dxa"/>
              <w:left w:w="0" w:type="dxa"/>
              <w:bottom w:w="0" w:type="dxa"/>
              <w:right w:w="0" w:type="dxa"/>
            </w:tcMar>
          </w:tcPr>
          <w:p w14:paraId="1C4E8A35" w14:textId="77777777" w:rsidR="006552A8" w:rsidRDefault="006552A8"/>
        </w:tc>
        <w:tc>
          <w:tcPr>
            <w:tcW w:w="6" w:type="dxa"/>
            <w:tcBorders>
              <w:bottom w:val="single" w:sz="6" w:space="0" w:color="CBD5E1"/>
            </w:tcBorders>
            <w:shd w:val="clear" w:color="auto" w:fill="F8FAFC"/>
            <w:tcMar>
              <w:top w:w="0" w:type="dxa"/>
              <w:left w:w="0" w:type="dxa"/>
              <w:bottom w:w="0" w:type="dxa"/>
              <w:right w:w="0" w:type="dxa"/>
            </w:tcMar>
          </w:tcPr>
          <w:p w14:paraId="0C18E202" w14:textId="77777777" w:rsidR="006552A8" w:rsidRDefault="006552A8"/>
        </w:tc>
        <w:tc>
          <w:tcPr>
            <w:tcW w:w="2072" w:type="dxa"/>
            <w:tcBorders>
              <w:bottom w:val="single" w:sz="6" w:space="0" w:color="CBD5E1"/>
            </w:tcBorders>
            <w:shd w:val="clear" w:color="auto" w:fill="F8FAFC"/>
            <w:tcMar>
              <w:top w:w="90" w:type="dxa"/>
              <w:left w:w="195" w:type="dxa"/>
              <w:bottom w:w="90" w:type="dxa"/>
              <w:right w:w="195" w:type="dxa"/>
            </w:tcMar>
            <w:vAlign w:val="center"/>
          </w:tcPr>
          <w:p w14:paraId="31A31688" w14:textId="77777777" w:rsidR="006552A8" w:rsidRDefault="00374FEA">
            <w:r>
              <w:t>Supervision</w:t>
            </w:r>
          </w:p>
        </w:tc>
        <w:tc>
          <w:tcPr>
            <w:tcW w:w="2203" w:type="dxa"/>
            <w:tcBorders>
              <w:bottom w:val="single" w:sz="6" w:space="0" w:color="CBD5E1"/>
            </w:tcBorders>
            <w:shd w:val="clear" w:color="auto" w:fill="F8FAFC"/>
            <w:tcMar>
              <w:top w:w="90" w:type="dxa"/>
              <w:left w:w="195" w:type="dxa"/>
              <w:bottom w:w="90" w:type="dxa"/>
              <w:right w:w="195" w:type="dxa"/>
            </w:tcMar>
            <w:vAlign w:val="center"/>
          </w:tcPr>
          <w:p w14:paraId="58A434E6" w14:textId="77777777" w:rsidR="006552A8" w:rsidRDefault="00374FEA">
            <w:r>
              <w:t>Novice</w:t>
            </w:r>
          </w:p>
        </w:tc>
        <w:tc>
          <w:tcPr>
            <w:tcW w:w="6587" w:type="dxa"/>
            <w:tcBorders>
              <w:bottom w:val="single" w:sz="6" w:space="0" w:color="CBD5E1"/>
            </w:tcBorders>
            <w:shd w:val="clear" w:color="auto" w:fill="F8FAFC"/>
            <w:tcMar>
              <w:top w:w="90" w:type="dxa"/>
              <w:left w:w="195" w:type="dxa"/>
              <w:bottom w:w="90" w:type="dxa"/>
              <w:right w:w="195" w:type="dxa"/>
            </w:tcMar>
            <w:vAlign w:val="center"/>
          </w:tcPr>
          <w:p w14:paraId="2E8E3F10" w14:textId="77777777" w:rsidR="006552A8" w:rsidRDefault="00374FEA">
            <w:r>
              <w:t>I need experience in formal staff supervision and appraising social work practice.</w:t>
            </w:r>
          </w:p>
        </w:tc>
      </w:tr>
      <w:tr w:rsidR="006552A8" w14:paraId="3F1B7F53" w14:textId="77777777">
        <w:trPr>
          <w:trHeight w:val="1253"/>
        </w:trPr>
        <w:tc>
          <w:tcPr>
            <w:tcW w:w="6" w:type="dxa"/>
            <w:tcBorders>
              <w:bottom w:val="single" w:sz="6" w:space="0" w:color="CBD5E1"/>
            </w:tcBorders>
            <w:shd w:val="clear" w:color="auto" w:fill="F7F8FA"/>
            <w:tcMar>
              <w:top w:w="0" w:type="dxa"/>
              <w:left w:w="0" w:type="dxa"/>
              <w:bottom w:w="0" w:type="dxa"/>
              <w:right w:w="0" w:type="dxa"/>
            </w:tcMar>
          </w:tcPr>
          <w:p w14:paraId="41BE6612" w14:textId="77777777" w:rsidR="006552A8" w:rsidRDefault="006552A8"/>
        </w:tc>
        <w:tc>
          <w:tcPr>
            <w:tcW w:w="6" w:type="dxa"/>
            <w:tcBorders>
              <w:bottom w:val="single" w:sz="6" w:space="0" w:color="CBD5E1"/>
            </w:tcBorders>
            <w:shd w:val="clear" w:color="auto" w:fill="F7F8FA"/>
            <w:tcMar>
              <w:top w:w="0" w:type="dxa"/>
              <w:left w:w="0" w:type="dxa"/>
              <w:bottom w:w="0" w:type="dxa"/>
              <w:right w:w="0" w:type="dxa"/>
            </w:tcMar>
          </w:tcPr>
          <w:p w14:paraId="405E98BB" w14:textId="77777777" w:rsidR="006552A8" w:rsidRDefault="006552A8"/>
        </w:tc>
        <w:tc>
          <w:tcPr>
            <w:tcW w:w="6" w:type="dxa"/>
            <w:tcBorders>
              <w:bottom w:val="single" w:sz="6" w:space="0" w:color="CBD5E1"/>
            </w:tcBorders>
            <w:shd w:val="clear" w:color="auto" w:fill="F7F8FA"/>
            <w:tcMar>
              <w:top w:w="0" w:type="dxa"/>
              <w:left w:w="0" w:type="dxa"/>
              <w:bottom w:w="0" w:type="dxa"/>
              <w:right w:w="0" w:type="dxa"/>
            </w:tcMar>
          </w:tcPr>
          <w:p w14:paraId="08160FC2" w14:textId="77777777" w:rsidR="006552A8" w:rsidRDefault="006552A8"/>
        </w:tc>
        <w:tc>
          <w:tcPr>
            <w:tcW w:w="6" w:type="dxa"/>
            <w:tcBorders>
              <w:bottom w:val="single" w:sz="6" w:space="0" w:color="CBD5E1"/>
            </w:tcBorders>
            <w:shd w:val="clear" w:color="auto" w:fill="F7F8FA"/>
            <w:tcMar>
              <w:top w:w="0" w:type="dxa"/>
              <w:left w:w="0" w:type="dxa"/>
              <w:bottom w:w="0" w:type="dxa"/>
              <w:right w:w="0" w:type="dxa"/>
            </w:tcMar>
          </w:tcPr>
          <w:p w14:paraId="51674670" w14:textId="77777777" w:rsidR="006552A8" w:rsidRDefault="006552A8"/>
        </w:tc>
        <w:tc>
          <w:tcPr>
            <w:tcW w:w="2072" w:type="dxa"/>
            <w:tcBorders>
              <w:bottom w:val="single" w:sz="6" w:space="0" w:color="CBD5E1"/>
            </w:tcBorders>
            <w:shd w:val="clear" w:color="auto" w:fill="F7F8FA"/>
            <w:tcMar>
              <w:top w:w="90" w:type="dxa"/>
              <w:left w:w="195" w:type="dxa"/>
              <w:bottom w:w="90" w:type="dxa"/>
              <w:right w:w="195" w:type="dxa"/>
            </w:tcMar>
            <w:vAlign w:val="center"/>
          </w:tcPr>
          <w:p w14:paraId="0206230A" w14:textId="77777777" w:rsidR="006552A8" w:rsidRDefault="00374FEA">
            <w:r>
              <w:t>Statutory Law</w:t>
            </w:r>
          </w:p>
        </w:tc>
        <w:tc>
          <w:tcPr>
            <w:tcW w:w="2203" w:type="dxa"/>
            <w:tcBorders>
              <w:bottom w:val="single" w:sz="6" w:space="0" w:color="CBD5E1"/>
            </w:tcBorders>
            <w:shd w:val="clear" w:color="auto" w:fill="F7F8FA"/>
            <w:tcMar>
              <w:top w:w="90" w:type="dxa"/>
              <w:left w:w="195" w:type="dxa"/>
              <w:bottom w:w="90" w:type="dxa"/>
              <w:right w:w="195" w:type="dxa"/>
            </w:tcMar>
            <w:vAlign w:val="center"/>
          </w:tcPr>
          <w:p w14:paraId="407ADCC6" w14:textId="77777777" w:rsidR="006552A8" w:rsidRDefault="00374FEA">
            <w:r>
              <w:t>Proficient</w:t>
            </w:r>
          </w:p>
        </w:tc>
        <w:tc>
          <w:tcPr>
            <w:tcW w:w="6587" w:type="dxa"/>
            <w:tcBorders>
              <w:bottom w:val="single" w:sz="6" w:space="0" w:color="CBD5E1"/>
            </w:tcBorders>
            <w:shd w:val="clear" w:color="auto" w:fill="F7F8FA"/>
            <w:tcMar>
              <w:top w:w="90" w:type="dxa"/>
              <w:left w:w="195" w:type="dxa"/>
              <w:bottom w:w="90" w:type="dxa"/>
              <w:right w:w="195" w:type="dxa"/>
            </w:tcMar>
            <w:vAlign w:val="center"/>
          </w:tcPr>
          <w:p w14:paraId="44745CDE" w14:textId="77777777" w:rsidR="006552A8" w:rsidRDefault="00374FEA">
            <w:r>
              <w:t>Strong understanding of safeguarding but need deeper training in the fostering regulations.</w:t>
            </w:r>
          </w:p>
        </w:tc>
      </w:tr>
      <w:tr w:rsidR="006552A8" w14:paraId="75999528" w14:textId="77777777">
        <w:trPr>
          <w:trHeight w:val="1253"/>
        </w:trPr>
        <w:tc>
          <w:tcPr>
            <w:tcW w:w="6" w:type="dxa"/>
            <w:tcBorders>
              <w:bottom w:val="single" w:sz="6" w:space="0" w:color="CBD5E1"/>
            </w:tcBorders>
            <w:shd w:val="clear" w:color="auto" w:fill="F8FAFC"/>
            <w:tcMar>
              <w:top w:w="0" w:type="dxa"/>
              <w:left w:w="0" w:type="dxa"/>
              <w:bottom w:w="0" w:type="dxa"/>
              <w:right w:w="0" w:type="dxa"/>
            </w:tcMar>
          </w:tcPr>
          <w:p w14:paraId="1CF0625B" w14:textId="77777777" w:rsidR="006552A8" w:rsidRDefault="006552A8"/>
        </w:tc>
        <w:tc>
          <w:tcPr>
            <w:tcW w:w="6" w:type="dxa"/>
            <w:tcBorders>
              <w:bottom w:val="single" w:sz="6" w:space="0" w:color="CBD5E1"/>
            </w:tcBorders>
            <w:shd w:val="clear" w:color="auto" w:fill="F8FAFC"/>
            <w:tcMar>
              <w:top w:w="0" w:type="dxa"/>
              <w:left w:w="0" w:type="dxa"/>
              <w:bottom w:w="0" w:type="dxa"/>
              <w:right w:w="0" w:type="dxa"/>
            </w:tcMar>
          </w:tcPr>
          <w:p w14:paraId="4CF9F04F" w14:textId="77777777" w:rsidR="006552A8" w:rsidRDefault="006552A8"/>
        </w:tc>
        <w:tc>
          <w:tcPr>
            <w:tcW w:w="6" w:type="dxa"/>
            <w:tcBorders>
              <w:bottom w:val="single" w:sz="6" w:space="0" w:color="CBD5E1"/>
            </w:tcBorders>
            <w:shd w:val="clear" w:color="auto" w:fill="F8FAFC"/>
            <w:tcMar>
              <w:top w:w="0" w:type="dxa"/>
              <w:left w:w="0" w:type="dxa"/>
              <w:bottom w:w="0" w:type="dxa"/>
              <w:right w:w="0" w:type="dxa"/>
            </w:tcMar>
          </w:tcPr>
          <w:p w14:paraId="2B84E9D5" w14:textId="77777777" w:rsidR="006552A8" w:rsidRDefault="006552A8"/>
        </w:tc>
        <w:tc>
          <w:tcPr>
            <w:tcW w:w="6" w:type="dxa"/>
            <w:tcBorders>
              <w:bottom w:val="single" w:sz="6" w:space="0" w:color="CBD5E1"/>
            </w:tcBorders>
            <w:shd w:val="clear" w:color="auto" w:fill="F8FAFC"/>
            <w:tcMar>
              <w:top w:w="0" w:type="dxa"/>
              <w:left w:w="0" w:type="dxa"/>
              <w:bottom w:w="0" w:type="dxa"/>
              <w:right w:w="0" w:type="dxa"/>
            </w:tcMar>
          </w:tcPr>
          <w:p w14:paraId="250B4FC5" w14:textId="77777777" w:rsidR="006552A8" w:rsidRDefault="006552A8"/>
        </w:tc>
        <w:tc>
          <w:tcPr>
            <w:tcW w:w="2072" w:type="dxa"/>
            <w:tcBorders>
              <w:bottom w:val="single" w:sz="6" w:space="0" w:color="CBD5E1"/>
            </w:tcBorders>
            <w:shd w:val="clear" w:color="auto" w:fill="F8FAFC"/>
            <w:tcMar>
              <w:top w:w="90" w:type="dxa"/>
              <w:left w:w="195" w:type="dxa"/>
              <w:bottom w:w="90" w:type="dxa"/>
              <w:right w:w="195" w:type="dxa"/>
            </w:tcMar>
            <w:vAlign w:val="center"/>
          </w:tcPr>
          <w:p w14:paraId="3E0005AB" w14:textId="77777777" w:rsidR="006552A8" w:rsidRDefault="00374FEA">
            <w:r>
              <w:t>Communication</w:t>
            </w:r>
          </w:p>
        </w:tc>
        <w:tc>
          <w:tcPr>
            <w:tcW w:w="2203" w:type="dxa"/>
            <w:tcBorders>
              <w:bottom w:val="single" w:sz="6" w:space="0" w:color="CBD5E1"/>
            </w:tcBorders>
            <w:shd w:val="clear" w:color="auto" w:fill="F8FAFC"/>
            <w:tcMar>
              <w:top w:w="90" w:type="dxa"/>
              <w:left w:w="195" w:type="dxa"/>
              <w:bottom w:w="90" w:type="dxa"/>
              <w:right w:w="195" w:type="dxa"/>
            </w:tcMar>
            <w:vAlign w:val="center"/>
          </w:tcPr>
          <w:p w14:paraId="21E64771" w14:textId="77777777" w:rsidR="006552A8" w:rsidRDefault="00374FEA">
            <w:r>
              <w:t>Advanced</w:t>
            </w:r>
          </w:p>
        </w:tc>
        <w:tc>
          <w:tcPr>
            <w:tcW w:w="6587" w:type="dxa"/>
            <w:tcBorders>
              <w:bottom w:val="single" w:sz="6" w:space="0" w:color="CBD5E1"/>
            </w:tcBorders>
            <w:shd w:val="clear" w:color="auto" w:fill="F8FAFC"/>
            <w:tcMar>
              <w:top w:w="90" w:type="dxa"/>
              <w:left w:w="195" w:type="dxa"/>
              <w:bottom w:w="90" w:type="dxa"/>
              <w:right w:w="195" w:type="dxa"/>
            </w:tcMar>
            <w:vAlign w:val="center"/>
          </w:tcPr>
          <w:p w14:paraId="1A4F771F" w14:textId="77777777" w:rsidR="006552A8" w:rsidRDefault="00374FEA">
            <w:r>
              <w:t xml:space="preserve">Skilled at building rapport; requires transition to high-level report writing for </w:t>
            </w:r>
            <w:proofErr w:type="spellStart"/>
            <w:r>
              <w:t>Ofsted</w:t>
            </w:r>
            <w:proofErr w:type="spellEnd"/>
            <w:r>
              <w:t xml:space="preserve"> inspections.</w:t>
            </w:r>
          </w:p>
        </w:tc>
      </w:tr>
      <w:tr w:rsidR="006552A8" w14:paraId="054344E2" w14:textId="77777777">
        <w:trPr>
          <w:trHeight w:val="750"/>
        </w:trPr>
        <w:tc>
          <w:tcPr>
            <w:tcW w:w="6" w:type="dxa"/>
            <w:tcBorders>
              <w:bottom w:val="single" w:sz="6" w:space="0" w:color="CBD5E1"/>
            </w:tcBorders>
            <w:shd w:val="clear" w:color="auto" w:fill="F7F8FA"/>
            <w:tcMar>
              <w:top w:w="0" w:type="dxa"/>
              <w:left w:w="0" w:type="dxa"/>
              <w:bottom w:w="0" w:type="dxa"/>
              <w:right w:w="0" w:type="dxa"/>
            </w:tcMar>
          </w:tcPr>
          <w:p w14:paraId="1FFC28E1" w14:textId="77777777" w:rsidR="006552A8" w:rsidRDefault="006552A8"/>
        </w:tc>
        <w:tc>
          <w:tcPr>
            <w:tcW w:w="6" w:type="dxa"/>
            <w:tcBorders>
              <w:bottom w:val="single" w:sz="6" w:space="0" w:color="CBD5E1"/>
            </w:tcBorders>
            <w:shd w:val="clear" w:color="auto" w:fill="F7F8FA"/>
            <w:tcMar>
              <w:top w:w="0" w:type="dxa"/>
              <w:left w:w="0" w:type="dxa"/>
              <w:bottom w:w="0" w:type="dxa"/>
              <w:right w:w="0" w:type="dxa"/>
            </w:tcMar>
          </w:tcPr>
          <w:p w14:paraId="27B8F145" w14:textId="77777777" w:rsidR="006552A8" w:rsidRDefault="006552A8"/>
        </w:tc>
        <w:tc>
          <w:tcPr>
            <w:tcW w:w="6" w:type="dxa"/>
            <w:tcBorders>
              <w:bottom w:val="single" w:sz="6" w:space="0" w:color="CBD5E1"/>
            </w:tcBorders>
            <w:shd w:val="clear" w:color="auto" w:fill="F7F8FA"/>
            <w:tcMar>
              <w:top w:w="0" w:type="dxa"/>
              <w:left w:w="0" w:type="dxa"/>
              <w:bottom w:w="0" w:type="dxa"/>
              <w:right w:w="0" w:type="dxa"/>
            </w:tcMar>
          </w:tcPr>
          <w:p w14:paraId="7D0C9A03" w14:textId="77777777" w:rsidR="006552A8" w:rsidRDefault="006552A8"/>
        </w:tc>
        <w:tc>
          <w:tcPr>
            <w:tcW w:w="6" w:type="dxa"/>
            <w:tcBorders>
              <w:bottom w:val="single" w:sz="6" w:space="0" w:color="CBD5E1"/>
            </w:tcBorders>
            <w:shd w:val="clear" w:color="auto" w:fill="F7F8FA"/>
            <w:tcMar>
              <w:top w:w="0" w:type="dxa"/>
              <w:left w:w="0" w:type="dxa"/>
              <w:bottom w:w="0" w:type="dxa"/>
              <w:right w:w="0" w:type="dxa"/>
            </w:tcMar>
          </w:tcPr>
          <w:p w14:paraId="677D5CE6" w14:textId="77777777" w:rsidR="006552A8" w:rsidRDefault="006552A8"/>
        </w:tc>
        <w:tc>
          <w:tcPr>
            <w:tcW w:w="2072" w:type="dxa"/>
            <w:tcBorders>
              <w:bottom w:val="single" w:sz="6" w:space="0" w:color="CBD5E1"/>
            </w:tcBorders>
            <w:shd w:val="clear" w:color="auto" w:fill="F7F8FA"/>
            <w:tcMar>
              <w:top w:w="90" w:type="dxa"/>
              <w:left w:w="195" w:type="dxa"/>
              <w:bottom w:w="90" w:type="dxa"/>
              <w:right w:w="195" w:type="dxa"/>
            </w:tcMar>
            <w:vAlign w:val="center"/>
          </w:tcPr>
          <w:p w14:paraId="4F61CE7A" w14:textId="77777777" w:rsidR="006552A8" w:rsidRDefault="00374FEA">
            <w:r>
              <w:t>Leadership</w:t>
            </w:r>
          </w:p>
        </w:tc>
        <w:tc>
          <w:tcPr>
            <w:tcW w:w="2203" w:type="dxa"/>
            <w:tcBorders>
              <w:bottom w:val="single" w:sz="6" w:space="0" w:color="CBD5E1"/>
            </w:tcBorders>
            <w:shd w:val="clear" w:color="auto" w:fill="F7F8FA"/>
            <w:tcMar>
              <w:top w:w="90" w:type="dxa"/>
              <w:left w:w="195" w:type="dxa"/>
              <w:bottom w:w="90" w:type="dxa"/>
              <w:right w:w="195" w:type="dxa"/>
            </w:tcMar>
            <w:vAlign w:val="center"/>
          </w:tcPr>
          <w:p w14:paraId="763AFFE0" w14:textId="77777777" w:rsidR="006552A8" w:rsidRDefault="00374FEA">
            <w:r>
              <w:t>Emerging</w:t>
            </w:r>
          </w:p>
        </w:tc>
        <w:tc>
          <w:tcPr>
            <w:tcW w:w="6587" w:type="dxa"/>
            <w:tcBorders>
              <w:bottom w:val="single" w:sz="6" w:space="0" w:color="CBD5E1"/>
            </w:tcBorders>
            <w:shd w:val="clear" w:color="auto" w:fill="F7F8FA"/>
            <w:tcMar>
              <w:top w:w="90" w:type="dxa"/>
              <w:left w:w="195" w:type="dxa"/>
              <w:bottom w:w="90" w:type="dxa"/>
              <w:right w:w="195" w:type="dxa"/>
            </w:tcMar>
            <w:vAlign w:val="center"/>
          </w:tcPr>
          <w:p w14:paraId="5077213F" w14:textId="77777777" w:rsidR="006552A8" w:rsidRDefault="00374FEA">
            <w:r>
              <w:t>Experience in project leading; limited experience in budget management and team strategy.</w:t>
            </w:r>
          </w:p>
        </w:tc>
      </w:tr>
    </w:tbl>
    <w:p w14:paraId="00B64129" w14:textId="77777777" w:rsidR="006552A8" w:rsidRDefault="006552A8">
      <w:pPr>
        <w:rPr>
          <w:b/>
          <w:bCs/>
        </w:rPr>
      </w:pPr>
    </w:p>
    <w:p w14:paraId="6AEE7811" w14:textId="77777777" w:rsidR="006552A8" w:rsidRDefault="00374FEA">
      <w:pPr>
        <w:rPr>
          <w:b/>
          <w:bCs/>
        </w:rPr>
      </w:pPr>
      <w:r>
        <w:rPr>
          <w:b/>
          <w:bCs/>
        </w:rPr>
        <w:t>Action Plan and Timeline</w:t>
      </w:r>
    </w:p>
    <w:p w14:paraId="59810A87" w14:textId="77777777" w:rsidR="006552A8" w:rsidRDefault="00374FEA">
      <w:r>
        <w:t xml:space="preserve">Here’s how I plan to grow, step by step: Phase 1: Building Professional Identity (Months 1–6) I want people to </w:t>
      </w:r>
      <w:proofErr w:type="spellStart"/>
      <w:r>
        <w:t>recognize</w:t>
      </w:r>
      <w:proofErr w:type="spellEnd"/>
      <w:r>
        <w:t xml:space="preserve"> me as a leader in social care not just another face in the crowd. The first thing I’m doing is enrolling in a Leadership and Management course, probably Level 5 or 7, with ILM or CMI. That’s the academic side. But books aren’t everything. I’m also seeking out “Acting Up” opportunities basically volunteering for duty management shifts and taking on extra responsibility when it’s available. There’s nothing like real-world decision-making to stretch your leadership skills. I know that learning on the job will help me form a clear sense of identity and confidence as someone who drives change.</w:t>
      </w:r>
    </w:p>
    <w:p w14:paraId="467DC711" w14:textId="77777777" w:rsidR="006552A8" w:rsidRDefault="00374FEA">
      <w:r>
        <w:t xml:space="preserve"> Phase 2: Building My Personal Brand (Months 7–15) Once I feel confident as a leader, it’s time to focus on my specialty: foster care. I want to be known as an expert someone people turn to for insight on foster carer retention. My plan’s hands-on: I’ll publish sharp, analytical pieces on LinkedIn, digging into why so many carers leave and what can keep them in the system. It’s important that these posts aren’t just theory they need evidence and a perspective that puts children first. I’ll also attend conferences like the Fostering Network events. Networking with people in the field and showing up with a clear message “evidence-based, child-centred leadership” will help build credibility. I want my name to mean something in the sector. Phase 3: Building a Strategic Network (Months 16–24) By then, I’ll have a strong foundation, but leadership is as much about who you know as what you know. In this phase, I’ll reach out directly to team managers in local authorities. I want to hear how they moved up, what challenges they faced and pick up those real-life lessons you just don’t get from textbooks. I’ll schedule informational interviews and really listen. I also plan to secure a mentor, ideally someone working in senior commissioning or a fostering role. Having guidance from someone who’s been there will help me navigate complex decisions and expand my creative thinking about solutions. Each phase builds on the last, and I’ll keep pushing myself learning, writing, reaching out, and listening. There’s no shortcut to meaningful leadership, but with this plan, I’ll turn goals into habits, and habits into impact.</w:t>
      </w:r>
    </w:p>
    <w:p w14:paraId="624AB1D6" w14:textId="77777777" w:rsidR="006552A8" w:rsidRDefault="00374FEA">
      <w:r>
        <w:rPr>
          <w:b/>
          <w:bCs/>
        </w:rPr>
        <w:t>Strategic Development Discussion</w:t>
      </w:r>
    </w:p>
    <w:p w14:paraId="669556B3" w14:textId="77777777" w:rsidR="006552A8" w:rsidRDefault="00374FEA">
      <w:r>
        <w:rPr>
          <w:b/>
          <w:bCs/>
        </w:rPr>
        <w:t>Personal Branding and Professional Identity</w:t>
      </w:r>
      <w:r>
        <w:t xml:space="preserve"> in UK social care, your reputation isn’t just important it’s almost everything. People remember who shows up, who sticks to their values, and who’s willing to stand up for what’s right. I’m shaping my own brand around “Integrity through Advocacy.” That means I want people to know they can rely on me for honest, principled work, and that I don’t just talk the talk I advocate for service users and the profession itself. Being visible matters. I make a point to share my professional journey, documenting my Continuing Professional Development (CPD) in line with Social Work England’s standards. This lets others see I’m not standing still Framework. It’s evidence that I care about standards and want to be the kind of social worker people trust. I really believe that personal integrity isn’t just a private trait; it’s something you demonstrate every day, both online and offline, for colleagues and clients alike. I’m always learning, adapting, and keeping up with the Professional Capabilities</w:t>
      </w:r>
    </w:p>
    <w:p w14:paraId="0A2C09D1" w14:textId="77777777" w:rsidR="006552A8" w:rsidRDefault="00374FEA">
      <w:r>
        <w:t xml:space="preserve"> </w:t>
      </w:r>
      <w:r>
        <w:rPr>
          <w:b/>
          <w:bCs/>
        </w:rPr>
        <w:t>Building a Network</w:t>
      </w:r>
      <w:r>
        <w:t xml:space="preserve"> for Success Networking isn’t just about finding your next job. In social care, it’s more about connection and collaboration. I always try to join Regional Fostering Forums and reach out to peers on LinkedIn because these networks give me so much more than just job leads. They open real conversations with people who know what it’s like to face the challenges of frontline work. Here’s what I get out of these connections. First, peer support: talking with others who’ve managed tricky placement breakdowns, swapping strategies, and sometimes just listening it’s all invaluable. Second, I stay up to speed on market intelligence. Things change all the time local authorities shift their hiring priorities, regions reorganise services, and if you’re out of the loop, you miss early signals. Third, influence matters. By building genuine relationships with senior professionals, not only do I learn from their experience, but they may recommend me or give me a heads-up about leadership roles I might otherwise miss. In the end, building a reputation and a network in social care isn’t about showmanship. It’s about carving out a space where I can keep growing, help others, and help the profession move forward one relationship and one decision at a time.</w:t>
      </w:r>
    </w:p>
    <w:p w14:paraId="568142E8" w14:textId="77777777" w:rsidR="006552A8" w:rsidRDefault="00374FEA">
      <w:r>
        <w:rPr>
          <w:b/>
          <w:bCs/>
        </w:rPr>
        <w:t>Conclusion</w:t>
      </w:r>
    </w:p>
    <w:p w14:paraId="37F0B006" w14:textId="77777777" w:rsidR="006552A8" w:rsidRDefault="00374FEA">
      <w:r>
        <w:t>Moving into a Fostering Team Manager position isn’t just about having clinical experience under your belt; you need to change the way you think. Instead of focusing only on direct practice, the real challenge is learning how to empower others and bring out their best. Formal leadership training helps with this shift it’s not just ticking a box; it teaches you to think strategically, handle tough situations, and motivate your team. Building a strong professional brand matters, too. You want people to know you’re the kind of leader who stands for quality care and high standards, not just someone who keeps things running. And then there’s the network. Keeping connections fresh means, you’re always learning from others and ready to share ideas that work. I see this combination training, reputation, and relationships as more than just a checklist. It’s the foundation for being the kind of manager who doesn’t just meet requirements but makes a difference. With these tools, I feel confident about facing the gaps in my skill set and stepping into a leadership role that actively improves outcomes for children and carers in the UK foster care system. It’s about creating a culture where everyone feels supported and where real progress is possible, not just for the team but for every child and family we touch.</w:t>
      </w:r>
    </w:p>
    <w:sectPr w:rsidR="006552A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6B36B" w14:textId="77777777" w:rsidR="00374FEA" w:rsidRDefault="00374FEA">
      <w:pPr>
        <w:spacing w:after="0" w:line="240" w:lineRule="auto"/>
      </w:pPr>
      <w:r>
        <w:separator/>
      </w:r>
    </w:p>
  </w:endnote>
  <w:endnote w:type="continuationSeparator" w:id="0">
    <w:p w14:paraId="0F63CF79" w14:textId="77777777" w:rsidR="00374FEA" w:rsidRDefault="00374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D5CE3" w14:textId="77777777" w:rsidR="00374FEA" w:rsidRDefault="00374FEA">
      <w:pPr>
        <w:spacing w:after="0" w:line="240" w:lineRule="auto"/>
      </w:pPr>
      <w:r>
        <w:rPr>
          <w:color w:val="000000"/>
        </w:rPr>
        <w:separator/>
      </w:r>
    </w:p>
  </w:footnote>
  <w:footnote w:type="continuationSeparator" w:id="0">
    <w:p w14:paraId="524EECDC" w14:textId="77777777" w:rsidR="00374FEA" w:rsidRDefault="00374F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2A8"/>
    <w:rsid w:val="00065D39"/>
    <w:rsid w:val="00374FEA"/>
    <w:rsid w:val="003767AB"/>
    <w:rsid w:val="00423BA5"/>
    <w:rsid w:val="006552A8"/>
    <w:rsid w:val="00813FE3"/>
    <w:rsid w:val="00967585"/>
    <w:rsid w:val="00D06028"/>
    <w:rsid w:val="00F6098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8E312D9"/>
  <w15:docId w15:val="{DCF47586-158B-402C-B591-13E06F96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1721</Words>
  <Characters>9812</Characters>
  <Application>Microsoft Office Word</Application>
  <DocSecurity>0</DocSecurity>
  <Lines>81</Lines>
  <Paragraphs>23</Paragraphs>
  <ScaleCrop>false</ScaleCrop>
  <Company/>
  <LinksUpToDate>false</LinksUpToDate>
  <CharactersWithSpaces>11510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dunka</dc:creator>
  <dc:description/>
  <cp:lastModifiedBy>lucie dunkova</cp:lastModifiedBy>
  <cp:revision>6</cp:revision>
  <dcterms:created xsi:type="dcterms:W3CDTF">2026-04-02T11:25:00Z</dcterms:created>
  <dcterms:modified xsi:type="dcterms:W3CDTF">2026-04-02T11:27:00Z</dcterms:modified>
</cp:coreProperties>
</file>