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kern w:val="2"/>
          <w:sz w:val="2"/>
          <w:szCs w:val="24"/>
          <w:lang w:eastAsia="zh-CN"/>
          <w14:ligatures w14:val="standardContextual"/>
        </w:rPr>
        <w:id w:val="484592990"/>
        <w:docPartObj>
          <w:docPartGallery w:val="Cover Pages"/>
          <w:docPartUnique/>
        </w:docPartObj>
      </w:sdtPr>
      <w:sdtEndPr>
        <w:rPr>
          <w:b/>
          <w:bCs/>
          <w:sz w:val="24"/>
        </w:rPr>
      </w:sdtEndPr>
      <w:sdtContent>
        <w:p w14:paraId="57E9ACBE" w14:textId="1F764B02" w:rsidR="0005519C" w:rsidRDefault="00D45CAB">
          <w:pPr>
            <w:pStyle w:val="NoSpacing"/>
            <w:rPr>
              <w:sz w:val="2"/>
            </w:rPr>
          </w:pPr>
          <w:r>
            <w:rPr>
              <w:noProof/>
            </w:rPr>
            <mc:AlternateContent>
              <mc:Choice Requires="wps">
                <w:drawing>
                  <wp:anchor distT="0" distB="0" distL="114300" distR="114300" simplePos="0" relativeHeight="251662336" behindDoc="0" locked="0" layoutInCell="1" allowOverlap="1" wp14:anchorId="7E0F5511" wp14:editId="719C881E">
                    <wp:simplePos x="0" y="0"/>
                    <wp:positionH relativeFrom="page">
                      <wp:posOffset>828675</wp:posOffset>
                    </wp:positionH>
                    <wp:positionV relativeFrom="margin">
                      <wp:align>top</wp:align>
                    </wp:positionV>
                    <wp:extent cx="5909945" cy="914400"/>
                    <wp:effectExtent l="0" t="0" r="0" b="0"/>
                    <wp:wrapNone/>
                    <wp:docPr id="62" name="Text Box 66"/>
                    <wp:cNvGraphicFramePr/>
                    <a:graphic xmlns:a="http://schemas.openxmlformats.org/drawingml/2006/main">
                      <a:graphicData uri="http://schemas.microsoft.com/office/word/2010/wordprocessingShape">
                        <wps:wsp>
                          <wps:cNvSpPr txBox="1"/>
                          <wps:spPr>
                            <a:xfrm>
                              <a:off x="0" y="0"/>
                              <a:ext cx="5909945"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3986CFA" w14:textId="7E16BA98" w:rsidR="0005519C" w:rsidRDefault="00D45CAB">
                                <w:pPr>
                                  <w:pStyle w:val="NoSpacing"/>
                                  <w:rPr>
                                    <w:rFonts w:asciiTheme="majorHAnsi" w:eastAsiaTheme="majorEastAsia" w:hAnsiTheme="majorHAnsi" w:cstheme="majorBidi"/>
                                    <w:caps/>
                                    <w:color w:val="2C7FCE" w:themeColor="text2" w:themeTint="99"/>
                                    <w:sz w:val="68"/>
                                    <w:szCs w:val="68"/>
                                  </w:rPr>
                                </w:pPr>
                                <w:r>
                                  <w:rPr>
                                    <w:rFonts w:asciiTheme="majorHAnsi" w:eastAsiaTheme="majorEastAsia" w:hAnsiTheme="majorHAnsi" w:cstheme="majorBidi"/>
                                    <w:caps/>
                                    <w:color w:val="2C7FCE" w:themeColor="text2" w:themeTint="99"/>
                                    <w:sz w:val="64"/>
                                    <w:szCs w:val="64"/>
                                  </w:rPr>
                                  <w:t>Construction technology 2</w:t>
                                </w:r>
                              </w:p>
                              <w:p w14:paraId="49997941" w14:textId="0F5C393B" w:rsidR="0005519C" w:rsidRDefault="00D45CAB">
                                <w:pPr>
                                  <w:pStyle w:val="NoSpacing"/>
                                  <w:spacing w:before="120"/>
                                  <w:rPr>
                                    <w:color w:val="156082" w:themeColor="accent1"/>
                                    <w:sz w:val="36"/>
                                    <w:szCs w:val="36"/>
                                  </w:rPr>
                                </w:pPr>
                                <w:r>
                                  <w:rPr>
                                    <w:color w:val="156082" w:themeColor="accent1"/>
                                    <w:sz w:val="36"/>
                                    <w:szCs w:val="36"/>
                                  </w:rPr>
                                  <w:t>Building Evaluation</w:t>
                                </w:r>
                              </w:p>
                              <w:p w14:paraId="1FCD8290" w14:textId="77777777" w:rsidR="0005519C" w:rsidRDefault="0005519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E0F5511" id="_x0000_t202" coordsize="21600,21600" o:spt="202" path="m,l,21600r21600,l21600,xe">
                    <v:stroke joinstyle="miter"/>
                    <v:path gradientshapeok="t" o:connecttype="rect"/>
                  </v:shapetype>
                  <v:shape id="Text Box 66" o:spid="_x0000_s1026" type="#_x0000_t202" style="position:absolute;margin-left:65.25pt;margin-top:0;width:465.35pt;height:1in;z-index:251662336;visibility:visible;mso-wrap-style:square;mso-width-percent:0;mso-height-percent:0;mso-wrap-distance-left:9pt;mso-wrap-distance-top:0;mso-wrap-distance-right:9pt;mso-wrap-distance-bottom:0;mso-position-horizontal:absolute;mso-position-horizontal-relative:page;mso-position-vertical:top;mso-position-vertical-relative:margin;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" filled="f" stroked="f" strokeweight=".5pt">
                    <v:textbox style="mso-fit-shape-to-text:t">
                      <w:txbxContent>
                        <w:p w14:paraId="43986CFA" w14:textId="7E16BA98" w:rsidR="0005519C" w:rsidRDefault="00D45CAB">
                          <w:pPr>
                            <w:pStyle w:val="NoSpacing"/>
                            <w:rPr>
                              <w:rFonts w:asciiTheme="majorHAnsi" w:eastAsiaTheme="majorEastAsia" w:hAnsiTheme="majorHAnsi" w:cstheme="majorBidi"/>
                              <w:caps/>
                              <w:color w:val="2C7FCE" w:themeColor="text2" w:themeTint="99"/>
                              <w:sz w:val="68"/>
                              <w:szCs w:val="68"/>
                            </w:rPr>
                          </w:pPr>
                          <w:r>
                            <w:rPr>
                              <w:rFonts w:asciiTheme="majorHAnsi" w:eastAsiaTheme="majorEastAsia" w:hAnsiTheme="majorHAnsi" w:cstheme="majorBidi"/>
                              <w:caps/>
                              <w:color w:val="2C7FCE" w:themeColor="text2" w:themeTint="99"/>
                              <w:sz w:val="64"/>
                              <w:szCs w:val="64"/>
                            </w:rPr>
                            <w:t>Construction technology 2</w:t>
                          </w:r>
                        </w:p>
                        <w:p w14:paraId="49997941" w14:textId="0F5C393B" w:rsidR="0005519C" w:rsidRDefault="00D45CAB">
                          <w:pPr>
                            <w:pStyle w:val="NoSpacing"/>
                            <w:spacing w:before="120"/>
                            <w:rPr>
                              <w:color w:val="156082" w:themeColor="accent1"/>
                              <w:sz w:val="36"/>
                              <w:szCs w:val="36"/>
                            </w:rPr>
                          </w:pPr>
                          <w:r>
                            <w:rPr>
                              <w:color w:val="156082" w:themeColor="accent1"/>
                              <w:sz w:val="36"/>
                              <w:szCs w:val="36"/>
                            </w:rPr>
                            <w:t>Building Evaluation</w:t>
                          </w:r>
                        </w:p>
                        <w:p w14:paraId="1FCD8290" w14:textId="77777777" w:rsidR="0005519C" w:rsidRDefault="0005519C"/>
                      </w:txbxContent>
                    </v:textbox>
                    <w10:wrap anchorx="page" anchory="margin"/>
                  </v:shape>
                </w:pict>
              </mc:Fallback>
            </mc:AlternateContent>
          </w:r>
        </w:p>
        <w:p w14:paraId="3A94EB30" w14:textId="32CA8C54" w:rsidR="0005519C" w:rsidRDefault="0005519C">
          <w:r>
            <w:rPr>
              <w:noProof/>
              <w:color w:val="156082" w:themeColor="accent1"/>
              <w:sz w:val="36"/>
              <w:szCs w:val="36"/>
            </w:rPr>
            <mc:AlternateContent>
              <mc:Choice Requires="wpg">
                <w:drawing>
                  <wp:anchor distT="0" distB="0" distL="114300" distR="114300" simplePos="0" relativeHeight="251661312" behindDoc="1" locked="0" layoutInCell="1" allowOverlap="1" wp14:anchorId="77875AA2" wp14:editId="1EACFD7A">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23DF3869" id="Group 2" o:spid="_x0000_s1026" style="position:absolute;margin-left:0;margin-top:0;width:432.65pt;height:448.55pt;z-index:-251655168;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6D84F846" wp14:editId="21359629">
                    <wp:simplePos x="0" y="0"/>
                    <wp:positionH relativeFrom="page">
                      <wp:align>center</wp:align>
                    </wp:positionH>
                    <wp:positionV relativeFrom="margin">
                      <wp:align>bottom</wp:align>
                    </wp:positionV>
                    <wp:extent cx="5943600" cy="374904"/>
                    <wp:effectExtent l="0" t="0" r="0" b="2540"/>
                    <wp:wrapNone/>
                    <wp:docPr id="69" name="Text Box 73"/>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126DE62" w14:textId="6CC33B23" w:rsidR="0005519C" w:rsidRDefault="00996913">
                                <w:pPr>
                                  <w:pStyle w:val="NoSpacing"/>
                                  <w:jc w:val="right"/>
                                  <w:rPr>
                                    <w:color w:val="156082" w:themeColor="accent1"/>
                                    <w:sz w:val="36"/>
                                    <w:szCs w:val="36"/>
                                  </w:rPr>
                                </w:pPr>
                                <w:sdt>
                                  <w:sdtPr>
                                    <w:rPr>
                                      <w:color w:val="156082"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EndPr/>
                                  <w:sdtContent>
                                    <w:r w:rsidR="0005519C">
                                      <w:rPr>
                                        <w:color w:val="156082" w:themeColor="accent1"/>
                                        <w:sz w:val="36"/>
                                        <w:szCs w:val="36"/>
                                      </w:rPr>
                                      <w:t>Mark Preston – ID 2223676</w:t>
                                    </w:r>
                                  </w:sdtContent>
                                </w:sdt>
                              </w:p>
                              <w:sdt>
                                <w:sdtPr>
                                  <w:rPr>
                                    <w:color w:val="156082"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EndPr/>
                                <w:sdtContent>
                                  <w:p w14:paraId="0B2E3F1B" w14:textId="52B38060" w:rsidR="0005519C" w:rsidRDefault="00E705E9">
                                    <w:pPr>
                                      <w:pStyle w:val="NoSpacing"/>
                                      <w:jc w:val="right"/>
                                      <w:rPr>
                                        <w:color w:val="156082" w:themeColor="accent1"/>
                                        <w:sz w:val="36"/>
                                        <w:szCs w:val="36"/>
                                      </w:rPr>
                                    </w:pPr>
                                    <w:r>
                                      <w:rPr>
                                        <w:color w:val="156082" w:themeColor="accent1"/>
                                        <w:sz w:val="36"/>
                                        <w:szCs w:val="36"/>
                                      </w:rPr>
                                      <w:t>HND / BSc Construction Management</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w14:anchorId="6D84F846" id="Text Box 73" o:spid="_x0000_s1027" type="#_x0000_t202" style="position:absolute;margin-left:0;margin-top:0;width:468pt;height:29.5pt;z-index:251660288;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" filled="f" stroked="f" strokeweight=".5pt">
                    <v:textbox style="mso-fit-shape-to-text:t" inset="0,0,0,0">
                      <w:txbxContent>
                        <w:p w14:paraId="4126DE62" w14:textId="6CC33B23" w:rsidR="0005519C" w:rsidRDefault="00996913">
                          <w:pPr>
                            <w:pStyle w:val="NoSpacing"/>
                            <w:jc w:val="right"/>
                            <w:rPr>
                              <w:color w:val="156082" w:themeColor="accent1"/>
                              <w:sz w:val="36"/>
                              <w:szCs w:val="36"/>
                            </w:rPr>
                          </w:pPr>
                          <w:sdt>
                            <w:sdtPr>
                              <w:rPr>
                                <w:color w:val="156082"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EndPr/>
                            <w:sdtContent>
                              <w:r w:rsidR="0005519C">
                                <w:rPr>
                                  <w:color w:val="156082" w:themeColor="accent1"/>
                                  <w:sz w:val="36"/>
                                  <w:szCs w:val="36"/>
                                </w:rPr>
                                <w:t>Mark Preston – ID 2223676</w:t>
                              </w:r>
                            </w:sdtContent>
                          </w:sdt>
                        </w:p>
                        <w:sdt>
                          <w:sdtPr>
                            <w:rPr>
                              <w:color w:val="156082"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EndPr/>
                          <w:sdtContent>
                            <w:p w14:paraId="0B2E3F1B" w14:textId="52B38060" w:rsidR="0005519C" w:rsidRDefault="00E705E9">
                              <w:pPr>
                                <w:pStyle w:val="NoSpacing"/>
                                <w:jc w:val="right"/>
                                <w:rPr>
                                  <w:color w:val="156082" w:themeColor="accent1"/>
                                  <w:sz w:val="36"/>
                                  <w:szCs w:val="36"/>
                                </w:rPr>
                              </w:pPr>
                              <w:r>
                                <w:rPr>
                                  <w:color w:val="156082" w:themeColor="accent1"/>
                                  <w:sz w:val="36"/>
                                  <w:szCs w:val="36"/>
                                </w:rPr>
                                <w:t>HND / BSc Construction Management</w:t>
                              </w:r>
                            </w:p>
                          </w:sdtContent>
                        </w:sdt>
                      </w:txbxContent>
                    </v:textbox>
                    <w10:wrap anchorx="page" anchory="margin"/>
                  </v:shape>
                </w:pict>
              </mc:Fallback>
            </mc:AlternateContent>
          </w:r>
        </w:p>
        <w:p w14:paraId="045F6C42" w14:textId="7557001F" w:rsidR="0005519C" w:rsidRDefault="0005519C">
          <w:pPr>
            <w:rPr>
              <w:b/>
              <w:bCs/>
            </w:rPr>
          </w:pPr>
          <w:r>
            <w:rPr>
              <w:b/>
              <w:bCs/>
            </w:rPr>
            <w:br w:type="page"/>
          </w:r>
        </w:p>
      </w:sdtContent>
    </w:sdt>
    <w:p w14:paraId="47DEA910" w14:textId="4408B5BC" w:rsidR="006640C9" w:rsidRPr="00915A6E" w:rsidRDefault="006640C9" w:rsidP="00915A6E">
      <w:pPr>
        <w:pStyle w:val="NoSpacing"/>
        <w:jc w:val="center"/>
        <w:rPr>
          <w:u w:val="single"/>
        </w:rPr>
      </w:pPr>
      <w:r w:rsidRPr="00915A6E">
        <w:rPr>
          <w:u w:val="single"/>
        </w:rPr>
        <w:lastRenderedPageBreak/>
        <w:t>Contents Page</w:t>
      </w:r>
    </w:p>
    <w:p w14:paraId="6BA1E40C" w14:textId="77777777" w:rsidR="009019F2" w:rsidRDefault="009019F2" w:rsidP="00915A6E">
      <w:pPr>
        <w:pStyle w:val="NoSpacing"/>
      </w:pPr>
    </w:p>
    <w:p w14:paraId="011CD5BE" w14:textId="77777777" w:rsidR="00052C19" w:rsidRPr="00A7518F" w:rsidRDefault="00052C19" w:rsidP="00915A6E">
      <w:pPr>
        <w:pStyle w:val="NoSpacing"/>
      </w:pPr>
    </w:p>
    <w:p w14:paraId="09C4FF0E" w14:textId="5BF3C99B" w:rsidR="00915A6E" w:rsidRDefault="00FF2544" w:rsidP="00915A6E">
      <w:pPr>
        <w:pStyle w:val="NoSpacing"/>
        <w:numPr>
          <w:ilvl w:val="0"/>
          <w:numId w:val="100"/>
        </w:numPr>
      </w:pPr>
      <w:r w:rsidRPr="00273E2B">
        <w:t>Introduction</w:t>
      </w:r>
      <w:r w:rsidR="00290B6A">
        <w:t xml:space="preserve"> – Page 2</w:t>
      </w:r>
    </w:p>
    <w:p w14:paraId="029E5472" w14:textId="77777777" w:rsidR="00915A6E" w:rsidRPr="00273E2B" w:rsidRDefault="00915A6E" w:rsidP="00915A6E">
      <w:pPr>
        <w:pStyle w:val="NoSpacing"/>
        <w:ind w:left="360"/>
      </w:pPr>
    </w:p>
    <w:p w14:paraId="08F871D3" w14:textId="27FA5257" w:rsidR="00FF2544" w:rsidRDefault="00FF2544" w:rsidP="00915A6E">
      <w:pPr>
        <w:pStyle w:val="NoSpacing"/>
        <w:numPr>
          <w:ilvl w:val="0"/>
          <w:numId w:val="100"/>
        </w:numPr>
      </w:pPr>
      <w:r w:rsidRPr="00273E2B">
        <w:t>Site Context and Local Planning Considerations</w:t>
      </w:r>
      <w:r w:rsidR="00290B6A">
        <w:t xml:space="preserve"> – Page 2, 3</w:t>
      </w:r>
    </w:p>
    <w:p w14:paraId="7F35764D" w14:textId="77777777" w:rsidR="00915A6E" w:rsidRPr="00273E2B" w:rsidRDefault="00915A6E" w:rsidP="00915A6E">
      <w:pPr>
        <w:pStyle w:val="NoSpacing"/>
      </w:pPr>
    </w:p>
    <w:p w14:paraId="3E336AD1" w14:textId="5E551511" w:rsidR="00FF2544" w:rsidRDefault="00FF2544" w:rsidP="00915A6E">
      <w:pPr>
        <w:pStyle w:val="NoSpacing"/>
        <w:numPr>
          <w:ilvl w:val="0"/>
          <w:numId w:val="100"/>
        </w:numPr>
      </w:pPr>
      <w:r w:rsidRPr="00273E2B">
        <w:t>Ground Conditions and Foundation Recommendations</w:t>
      </w:r>
      <w:r w:rsidR="00290B6A">
        <w:t xml:space="preserve"> – Page 3, 4, 5</w:t>
      </w:r>
    </w:p>
    <w:p w14:paraId="275EFA6B" w14:textId="77777777" w:rsidR="00915A6E" w:rsidRPr="00273E2B" w:rsidRDefault="00915A6E" w:rsidP="00915A6E">
      <w:pPr>
        <w:pStyle w:val="NoSpacing"/>
      </w:pPr>
    </w:p>
    <w:p w14:paraId="5595B27C" w14:textId="697E20A3" w:rsidR="00FF2544" w:rsidRDefault="00FF2544" w:rsidP="00915A6E">
      <w:pPr>
        <w:pStyle w:val="NoSpacing"/>
        <w:numPr>
          <w:ilvl w:val="0"/>
          <w:numId w:val="100"/>
        </w:numPr>
      </w:pPr>
      <w:r w:rsidRPr="00273E2B">
        <w:t>Structural Frame Systems: Options and Justification</w:t>
      </w:r>
      <w:r w:rsidR="00290B6A">
        <w:t xml:space="preserve"> – Page 6, 7, 8</w:t>
      </w:r>
    </w:p>
    <w:p w14:paraId="00206774" w14:textId="77777777" w:rsidR="00915A6E" w:rsidRPr="00273E2B" w:rsidRDefault="00915A6E" w:rsidP="00915A6E">
      <w:pPr>
        <w:pStyle w:val="NoSpacing"/>
      </w:pPr>
    </w:p>
    <w:p w14:paraId="6AED21BA" w14:textId="3B9121DD" w:rsidR="00FF2544" w:rsidRDefault="00FF2544" w:rsidP="00915A6E">
      <w:pPr>
        <w:pStyle w:val="NoSpacing"/>
        <w:numPr>
          <w:ilvl w:val="0"/>
          <w:numId w:val="100"/>
        </w:numPr>
      </w:pPr>
      <w:r w:rsidRPr="00273E2B">
        <w:t>Building Envelope: Materials, Methods, and Coastal Performance</w:t>
      </w:r>
      <w:r w:rsidR="00290B6A">
        <w:t xml:space="preserve"> – Page 8, 9, 10, 11</w:t>
      </w:r>
    </w:p>
    <w:p w14:paraId="041A7523" w14:textId="77777777" w:rsidR="00915A6E" w:rsidRPr="00273E2B" w:rsidRDefault="00915A6E" w:rsidP="00915A6E">
      <w:pPr>
        <w:pStyle w:val="NoSpacing"/>
      </w:pPr>
    </w:p>
    <w:p w14:paraId="2633BEE1" w14:textId="30929D29" w:rsidR="00FF2544" w:rsidRDefault="00FF2544" w:rsidP="00915A6E">
      <w:pPr>
        <w:pStyle w:val="NoSpacing"/>
        <w:numPr>
          <w:ilvl w:val="0"/>
          <w:numId w:val="100"/>
        </w:numPr>
      </w:pPr>
      <w:r w:rsidRPr="00273E2B">
        <w:t>Prefabrication vs. On-site Construction: Comparative Analysis</w:t>
      </w:r>
      <w:r w:rsidR="00290B6A">
        <w:t xml:space="preserve"> – Page 12, 13, 14, 15</w:t>
      </w:r>
    </w:p>
    <w:p w14:paraId="0DAEE45E" w14:textId="77777777" w:rsidR="00915A6E" w:rsidRPr="00273E2B" w:rsidRDefault="00915A6E" w:rsidP="00915A6E">
      <w:pPr>
        <w:pStyle w:val="NoSpacing"/>
      </w:pPr>
    </w:p>
    <w:p w14:paraId="2A2E7D34" w14:textId="3CBF66D9" w:rsidR="00FF2544" w:rsidRDefault="00FF2544" w:rsidP="00915A6E">
      <w:pPr>
        <w:pStyle w:val="NoSpacing"/>
        <w:numPr>
          <w:ilvl w:val="0"/>
          <w:numId w:val="100"/>
        </w:numPr>
      </w:pPr>
      <w:r w:rsidRPr="00273E2B">
        <w:t>Fire Safety and Regulatory Compliance</w:t>
      </w:r>
      <w:r w:rsidR="00290B6A">
        <w:t xml:space="preserve"> – Page 15</w:t>
      </w:r>
    </w:p>
    <w:p w14:paraId="6360EF86" w14:textId="77777777" w:rsidR="00915A6E" w:rsidRPr="00273E2B" w:rsidRDefault="00915A6E" w:rsidP="00915A6E">
      <w:pPr>
        <w:pStyle w:val="NoSpacing"/>
      </w:pPr>
    </w:p>
    <w:p w14:paraId="548607F6" w14:textId="76583F6C" w:rsidR="00FF2544" w:rsidRDefault="00FF2544" w:rsidP="00915A6E">
      <w:pPr>
        <w:pStyle w:val="NoSpacing"/>
        <w:numPr>
          <w:ilvl w:val="0"/>
          <w:numId w:val="100"/>
        </w:numPr>
      </w:pPr>
      <w:r w:rsidRPr="00273E2B">
        <w:t>Energy Efficiency, Sustainability, and Lifecycle Assessment</w:t>
      </w:r>
      <w:r w:rsidR="00290B6A">
        <w:t xml:space="preserve"> – Page 16</w:t>
      </w:r>
    </w:p>
    <w:p w14:paraId="135DA26D" w14:textId="77777777" w:rsidR="00915A6E" w:rsidRPr="00273E2B" w:rsidRDefault="00915A6E" w:rsidP="00915A6E">
      <w:pPr>
        <w:pStyle w:val="NoSpacing"/>
      </w:pPr>
    </w:p>
    <w:p w14:paraId="34EC3A91" w14:textId="062EFC87" w:rsidR="00FF2544" w:rsidRDefault="00FF2544" w:rsidP="00915A6E">
      <w:pPr>
        <w:pStyle w:val="NoSpacing"/>
        <w:numPr>
          <w:ilvl w:val="0"/>
          <w:numId w:val="100"/>
        </w:numPr>
      </w:pPr>
      <w:r w:rsidRPr="00273E2B">
        <w:t>Maintenance, Durability, and Long-Term Performance</w:t>
      </w:r>
      <w:r w:rsidR="00290B6A">
        <w:t xml:space="preserve"> – Page 17</w:t>
      </w:r>
    </w:p>
    <w:p w14:paraId="667D2849" w14:textId="77777777" w:rsidR="00915A6E" w:rsidRPr="00273E2B" w:rsidRDefault="00915A6E" w:rsidP="00915A6E">
      <w:pPr>
        <w:pStyle w:val="NoSpacing"/>
      </w:pPr>
    </w:p>
    <w:p w14:paraId="31837478" w14:textId="1D1897FE" w:rsidR="00915A6E" w:rsidRDefault="00FF2544" w:rsidP="00915A6E">
      <w:pPr>
        <w:pStyle w:val="NoSpacing"/>
        <w:numPr>
          <w:ilvl w:val="0"/>
          <w:numId w:val="100"/>
        </w:numPr>
      </w:pPr>
      <w:r w:rsidRPr="00273E2B">
        <w:t>Case Studies</w:t>
      </w:r>
      <w:r w:rsidR="00290B6A">
        <w:t xml:space="preserve"> – Page 18</w:t>
      </w:r>
    </w:p>
    <w:p w14:paraId="35B77CF6" w14:textId="5ACB24A7" w:rsidR="00A15F3E" w:rsidRDefault="00A15F3E" w:rsidP="00A15F3E">
      <w:pPr>
        <w:pStyle w:val="NoSpacing"/>
      </w:pPr>
    </w:p>
    <w:p w14:paraId="0A533254" w14:textId="3034FE38" w:rsidR="00996913" w:rsidRDefault="00A15F3E" w:rsidP="00996913">
      <w:pPr>
        <w:pStyle w:val="NoSpacing"/>
        <w:numPr>
          <w:ilvl w:val="0"/>
          <w:numId w:val="100"/>
        </w:numPr>
      </w:pPr>
      <w:r>
        <w:t>Conclusion and Key Recommendations</w:t>
      </w:r>
      <w:r w:rsidR="00290B6A">
        <w:t xml:space="preserve"> – Page 19</w:t>
      </w:r>
    </w:p>
    <w:p w14:paraId="12A841B1" w14:textId="77777777" w:rsidR="00996913" w:rsidRDefault="00996913" w:rsidP="00996913">
      <w:pPr>
        <w:pStyle w:val="NoSpacing"/>
      </w:pPr>
    </w:p>
    <w:p w14:paraId="5BE8BACD" w14:textId="6D27EBF9" w:rsidR="00996913" w:rsidRDefault="00996913" w:rsidP="00A15F3E">
      <w:pPr>
        <w:pStyle w:val="NoSpacing"/>
        <w:numPr>
          <w:ilvl w:val="0"/>
          <w:numId w:val="100"/>
        </w:numPr>
      </w:pPr>
      <w:r>
        <w:t>Appendices – Page 20</w:t>
      </w:r>
    </w:p>
    <w:p w14:paraId="4D8CF311" w14:textId="77777777" w:rsidR="00915A6E" w:rsidRPr="00273E2B" w:rsidRDefault="00915A6E" w:rsidP="00915A6E">
      <w:pPr>
        <w:pStyle w:val="NoSpacing"/>
      </w:pPr>
    </w:p>
    <w:p w14:paraId="4EB278A4" w14:textId="169D91BC" w:rsidR="00FF2544" w:rsidRPr="00273E2B" w:rsidRDefault="00552BB3" w:rsidP="00915A6E">
      <w:pPr>
        <w:pStyle w:val="NoSpacing"/>
        <w:numPr>
          <w:ilvl w:val="0"/>
          <w:numId w:val="100"/>
        </w:numPr>
      </w:pPr>
      <w:r>
        <w:t>References</w:t>
      </w:r>
      <w:r w:rsidR="00290B6A">
        <w:t xml:space="preserve"> – Page 2</w:t>
      </w:r>
      <w:r w:rsidR="00996913">
        <w:t>1</w:t>
      </w:r>
      <w:r w:rsidR="00290B6A">
        <w:t>, 2</w:t>
      </w:r>
      <w:r w:rsidR="00996913">
        <w:t>2</w:t>
      </w:r>
      <w:r w:rsidR="00290B6A">
        <w:t>, 2</w:t>
      </w:r>
      <w:r w:rsidR="00996913">
        <w:t>3</w:t>
      </w:r>
      <w:r w:rsidR="00290B6A">
        <w:t>, 2</w:t>
      </w:r>
      <w:r w:rsidR="00996913">
        <w:t>4</w:t>
      </w:r>
    </w:p>
    <w:p w14:paraId="29B6201D" w14:textId="77777777" w:rsidR="006640C9" w:rsidRPr="00A7518F" w:rsidRDefault="006640C9" w:rsidP="00E626C3">
      <w:pPr>
        <w:pStyle w:val="NoSpacing"/>
        <w:rPr>
          <w:b/>
          <w:bCs/>
        </w:rPr>
      </w:pPr>
    </w:p>
    <w:p w14:paraId="12A4E737" w14:textId="77777777" w:rsidR="006640C9" w:rsidRPr="00A7518F" w:rsidRDefault="006640C9" w:rsidP="00E626C3">
      <w:pPr>
        <w:pStyle w:val="NoSpacing"/>
        <w:rPr>
          <w:b/>
          <w:bCs/>
        </w:rPr>
      </w:pPr>
    </w:p>
    <w:p w14:paraId="499559E4" w14:textId="77777777" w:rsidR="006640C9" w:rsidRPr="00A7518F" w:rsidRDefault="006640C9" w:rsidP="00E626C3">
      <w:pPr>
        <w:pStyle w:val="NoSpacing"/>
        <w:rPr>
          <w:b/>
          <w:bCs/>
        </w:rPr>
      </w:pPr>
    </w:p>
    <w:p w14:paraId="648BB525" w14:textId="77777777" w:rsidR="006640C9" w:rsidRPr="00A7518F" w:rsidRDefault="006640C9" w:rsidP="00E626C3">
      <w:pPr>
        <w:pStyle w:val="NoSpacing"/>
        <w:rPr>
          <w:b/>
          <w:bCs/>
        </w:rPr>
      </w:pPr>
    </w:p>
    <w:p w14:paraId="5254D8E5" w14:textId="77777777" w:rsidR="006640C9" w:rsidRPr="00A7518F" w:rsidRDefault="006640C9" w:rsidP="00E626C3">
      <w:pPr>
        <w:pStyle w:val="NoSpacing"/>
        <w:rPr>
          <w:b/>
          <w:bCs/>
        </w:rPr>
      </w:pPr>
    </w:p>
    <w:p w14:paraId="6F2ED2F8" w14:textId="77777777" w:rsidR="006640C9" w:rsidRPr="00A7518F" w:rsidRDefault="006640C9" w:rsidP="00E626C3">
      <w:pPr>
        <w:pStyle w:val="NoSpacing"/>
        <w:rPr>
          <w:b/>
          <w:bCs/>
        </w:rPr>
      </w:pPr>
    </w:p>
    <w:p w14:paraId="75160A7F" w14:textId="77777777" w:rsidR="006640C9" w:rsidRPr="00A7518F" w:rsidRDefault="006640C9" w:rsidP="00E626C3">
      <w:pPr>
        <w:pStyle w:val="NoSpacing"/>
        <w:rPr>
          <w:b/>
          <w:bCs/>
        </w:rPr>
      </w:pPr>
    </w:p>
    <w:p w14:paraId="60911DDE" w14:textId="77777777" w:rsidR="006640C9" w:rsidRPr="00A7518F" w:rsidRDefault="006640C9" w:rsidP="00E626C3">
      <w:pPr>
        <w:pStyle w:val="NoSpacing"/>
        <w:rPr>
          <w:b/>
          <w:bCs/>
        </w:rPr>
      </w:pPr>
    </w:p>
    <w:p w14:paraId="6E1FB060" w14:textId="77777777" w:rsidR="006640C9" w:rsidRPr="00A7518F" w:rsidRDefault="006640C9" w:rsidP="00E626C3">
      <w:pPr>
        <w:pStyle w:val="NoSpacing"/>
        <w:rPr>
          <w:b/>
          <w:bCs/>
        </w:rPr>
      </w:pPr>
    </w:p>
    <w:p w14:paraId="3094574B" w14:textId="77777777" w:rsidR="006640C9" w:rsidRPr="00A7518F" w:rsidRDefault="006640C9" w:rsidP="00E626C3">
      <w:pPr>
        <w:pStyle w:val="NoSpacing"/>
        <w:rPr>
          <w:b/>
          <w:bCs/>
        </w:rPr>
      </w:pPr>
    </w:p>
    <w:p w14:paraId="14C60C02" w14:textId="77777777" w:rsidR="006640C9" w:rsidRPr="00A7518F" w:rsidRDefault="006640C9" w:rsidP="00E626C3">
      <w:pPr>
        <w:pStyle w:val="NoSpacing"/>
        <w:rPr>
          <w:b/>
          <w:bCs/>
        </w:rPr>
      </w:pPr>
    </w:p>
    <w:p w14:paraId="5828DD0D" w14:textId="77777777" w:rsidR="006640C9" w:rsidRPr="00A7518F" w:rsidRDefault="006640C9" w:rsidP="00E626C3">
      <w:pPr>
        <w:pStyle w:val="NoSpacing"/>
        <w:rPr>
          <w:b/>
          <w:bCs/>
        </w:rPr>
      </w:pPr>
    </w:p>
    <w:p w14:paraId="6A7E8AA9" w14:textId="77777777" w:rsidR="006640C9" w:rsidRPr="00A7518F" w:rsidRDefault="006640C9" w:rsidP="00E626C3">
      <w:pPr>
        <w:pStyle w:val="NoSpacing"/>
        <w:rPr>
          <w:b/>
          <w:bCs/>
        </w:rPr>
      </w:pPr>
    </w:p>
    <w:p w14:paraId="2487C3D2" w14:textId="77777777" w:rsidR="006640C9" w:rsidRPr="00A7518F" w:rsidRDefault="006640C9" w:rsidP="00E626C3">
      <w:pPr>
        <w:pStyle w:val="NoSpacing"/>
        <w:rPr>
          <w:b/>
          <w:bCs/>
        </w:rPr>
      </w:pPr>
    </w:p>
    <w:p w14:paraId="7231E7D3" w14:textId="77777777" w:rsidR="006640C9" w:rsidRPr="00A7518F" w:rsidRDefault="006640C9" w:rsidP="00E626C3">
      <w:pPr>
        <w:pStyle w:val="NoSpacing"/>
        <w:rPr>
          <w:b/>
          <w:bCs/>
        </w:rPr>
      </w:pPr>
    </w:p>
    <w:p w14:paraId="72DB5060" w14:textId="77777777" w:rsidR="006640C9" w:rsidRPr="00A7518F" w:rsidRDefault="006640C9" w:rsidP="00E626C3">
      <w:pPr>
        <w:pStyle w:val="NoSpacing"/>
        <w:rPr>
          <w:b/>
          <w:bCs/>
        </w:rPr>
      </w:pPr>
    </w:p>
    <w:p w14:paraId="4B92280C" w14:textId="77777777" w:rsidR="006640C9" w:rsidRPr="00A7518F" w:rsidRDefault="006640C9" w:rsidP="00E626C3">
      <w:pPr>
        <w:pStyle w:val="NoSpacing"/>
        <w:rPr>
          <w:b/>
          <w:bCs/>
        </w:rPr>
      </w:pPr>
    </w:p>
    <w:p w14:paraId="3425ABBD" w14:textId="77777777" w:rsidR="006640C9" w:rsidRPr="00A7518F" w:rsidRDefault="006640C9" w:rsidP="00E626C3">
      <w:pPr>
        <w:pStyle w:val="NoSpacing"/>
        <w:rPr>
          <w:b/>
          <w:bCs/>
        </w:rPr>
      </w:pPr>
    </w:p>
    <w:p w14:paraId="2D675DEC" w14:textId="77777777" w:rsidR="00AC2BE5" w:rsidRPr="00A7518F" w:rsidRDefault="00AC2BE5" w:rsidP="00E626C3">
      <w:pPr>
        <w:pStyle w:val="NoSpacing"/>
        <w:rPr>
          <w:rFonts w:cs="Arial"/>
        </w:rPr>
      </w:pPr>
    </w:p>
    <w:p w14:paraId="7C8DB9FA" w14:textId="77777777" w:rsidR="00AC2BE5" w:rsidRPr="00A7518F" w:rsidRDefault="00AC2BE5" w:rsidP="00E626C3">
      <w:pPr>
        <w:pStyle w:val="NoSpacing"/>
        <w:rPr>
          <w:rFonts w:cs="Arial"/>
        </w:rPr>
      </w:pPr>
    </w:p>
    <w:p w14:paraId="6C6CC4FF" w14:textId="77777777" w:rsidR="00AC2BE5" w:rsidRPr="00A7518F" w:rsidRDefault="00AC2BE5" w:rsidP="00E626C3">
      <w:pPr>
        <w:pStyle w:val="NoSpacing"/>
        <w:rPr>
          <w:rFonts w:cs="Arial"/>
        </w:rPr>
      </w:pPr>
    </w:p>
    <w:p w14:paraId="630F15B8" w14:textId="77777777" w:rsidR="00CD5DF4" w:rsidRPr="00A7518F" w:rsidRDefault="00CD5DF4" w:rsidP="00E626C3">
      <w:pPr>
        <w:pStyle w:val="NoSpacing"/>
        <w:rPr>
          <w:rFonts w:cs="Arial"/>
        </w:rPr>
      </w:pPr>
    </w:p>
    <w:p w14:paraId="0185609F" w14:textId="77777777" w:rsidR="00996913" w:rsidRDefault="00996913" w:rsidP="00915A6E">
      <w:pPr>
        <w:pStyle w:val="NoSpacing"/>
      </w:pPr>
    </w:p>
    <w:p w14:paraId="26111EE8" w14:textId="34FA4DBF" w:rsidR="00915A6E" w:rsidRDefault="00FF2544" w:rsidP="00915A6E">
      <w:pPr>
        <w:pStyle w:val="NoSpacing"/>
        <w:rPr>
          <w:u w:val="single"/>
        </w:rPr>
      </w:pPr>
      <w:r w:rsidRPr="00915A6E">
        <w:rPr>
          <w:u w:val="single"/>
        </w:rPr>
        <w:t>Introduction</w:t>
      </w:r>
    </w:p>
    <w:p w14:paraId="31FDEEC8" w14:textId="77777777" w:rsidR="00915A6E" w:rsidRPr="00915A6E" w:rsidRDefault="00915A6E" w:rsidP="00915A6E">
      <w:pPr>
        <w:pStyle w:val="NoSpacing"/>
        <w:rPr>
          <w:u w:val="single"/>
        </w:rPr>
      </w:pPr>
    </w:p>
    <w:p w14:paraId="3F52F388" w14:textId="41915FBE" w:rsidR="00FF2544" w:rsidRPr="00273E2B" w:rsidRDefault="00FF2544" w:rsidP="00915A6E">
      <w:pPr>
        <w:pStyle w:val="NoSpacing"/>
      </w:pPr>
      <w:r w:rsidRPr="00273E2B">
        <w:t xml:space="preserve">This report provides a guide for the construction of a medium to high-rise hotel </w:t>
      </w:r>
      <w:r w:rsidR="006B3C5A">
        <w:t xml:space="preserve">in </w:t>
      </w:r>
      <w:proofErr w:type="spellStart"/>
      <w:r w:rsidR="006B3C5A">
        <w:t>Sketty</w:t>
      </w:r>
      <w:proofErr w:type="spellEnd"/>
      <w:r w:rsidRPr="00273E2B">
        <w:t xml:space="preserve">, Swansea. It is tailored for a non-technical client and covers the selection and justification of structural frame and foundation systems, building envelope materials and methods, and the balance between prefabrication and on-site construction. The recommendations are </w:t>
      </w:r>
      <w:r w:rsidR="006B3C5A">
        <w:t xml:space="preserve">built </w:t>
      </w:r>
      <w:r w:rsidR="00466285">
        <w:t>on</w:t>
      </w:r>
      <w:r w:rsidRPr="00273E2B">
        <w:t xml:space="preserve"> UK standards, local site conditions, and best practices for coastal environments. Visual aids, tables, and diagrams are included to clarify key concepts and support decision-making.</w:t>
      </w:r>
    </w:p>
    <w:p w14:paraId="7AA39D9D" w14:textId="3DD60028" w:rsidR="00915A6E" w:rsidRDefault="00915A6E" w:rsidP="00915A6E">
      <w:pPr>
        <w:pStyle w:val="NoSpacing"/>
      </w:pPr>
    </w:p>
    <w:p w14:paraId="280DB594" w14:textId="19CA29E5" w:rsidR="00FF2544" w:rsidRPr="00915A6E" w:rsidRDefault="00FF2544" w:rsidP="00915A6E">
      <w:pPr>
        <w:pStyle w:val="NoSpacing"/>
        <w:rPr>
          <w:u w:val="single"/>
        </w:rPr>
      </w:pPr>
      <w:r w:rsidRPr="00915A6E">
        <w:rPr>
          <w:u w:val="single"/>
        </w:rPr>
        <w:t>Site Context and Local Planning Considerations</w:t>
      </w:r>
    </w:p>
    <w:p w14:paraId="59587D3F" w14:textId="77777777" w:rsidR="00915A6E" w:rsidRDefault="00915A6E" w:rsidP="00915A6E">
      <w:pPr>
        <w:pStyle w:val="NoSpacing"/>
      </w:pPr>
    </w:p>
    <w:p w14:paraId="30FBA970" w14:textId="7B7ECBF6" w:rsidR="00FF2544" w:rsidRDefault="00FF2544" w:rsidP="00915A6E">
      <w:pPr>
        <w:pStyle w:val="NoSpacing"/>
        <w:rPr>
          <w:u w:val="dotted"/>
        </w:rPr>
      </w:pPr>
      <w:r w:rsidRPr="00915A6E">
        <w:rPr>
          <w:u w:val="dotted"/>
        </w:rPr>
        <w:t>Location Overview</w:t>
      </w:r>
    </w:p>
    <w:p w14:paraId="2493DDFA" w14:textId="77777777" w:rsidR="00915A6E" w:rsidRPr="00915A6E" w:rsidRDefault="00915A6E" w:rsidP="00915A6E">
      <w:pPr>
        <w:pStyle w:val="NoSpacing"/>
        <w:rPr>
          <w:u w:val="dotted"/>
        </w:rPr>
      </w:pPr>
    </w:p>
    <w:p w14:paraId="419FE9C8" w14:textId="2D9424EB" w:rsidR="00FF2544" w:rsidRDefault="00FF2544" w:rsidP="00915A6E">
      <w:pPr>
        <w:pStyle w:val="NoSpacing"/>
      </w:pPr>
      <w:r w:rsidRPr="00FF2544">
        <w:t>The plot is highlighted in red below and is</w:t>
      </w:r>
      <w:r w:rsidR="00466285">
        <w:t xml:space="preserve"> located</w:t>
      </w:r>
      <w:r w:rsidRPr="00FF2544">
        <w:t xml:space="preserve"> </w:t>
      </w:r>
      <w:r w:rsidR="00926BD0">
        <w:t>south west of</w:t>
      </w:r>
      <w:r w:rsidRPr="00FF2544">
        <w:t xml:space="preserve"> </w:t>
      </w:r>
      <w:r w:rsidRPr="00273E2B">
        <w:t>Singleton Hospital</w:t>
      </w:r>
      <w:r w:rsidRPr="00FF2544">
        <w:t xml:space="preserve"> which</w:t>
      </w:r>
      <w:r w:rsidRPr="00273E2B">
        <w:t xml:space="preserve"> is situated in the </w:t>
      </w:r>
      <w:proofErr w:type="spellStart"/>
      <w:r w:rsidRPr="00273E2B">
        <w:t>Sketty</w:t>
      </w:r>
      <w:proofErr w:type="spellEnd"/>
      <w:r w:rsidRPr="00273E2B">
        <w:t xml:space="preserve"> area of Swansea, West Glamorgan, Wales. The site is within proximity to Swansea Bay, exposing it to coastal weather patterns, including high winds, salt-laden air, and frequent rainfall. The area is urban, with established infrastructure, but also subject to planning controls and environmental constraints.</w:t>
      </w:r>
    </w:p>
    <w:p w14:paraId="373E94B5" w14:textId="77777777" w:rsidR="00915A6E" w:rsidRPr="00FF2544" w:rsidRDefault="00915A6E" w:rsidP="00915A6E">
      <w:pPr>
        <w:pStyle w:val="NoSpacing"/>
      </w:pPr>
    </w:p>
    <w:p w14:paraId="2ED86B0F" w14:textId="77777777" w:rsidR="00FF2544" w:rsidRPr="00FF2544" w:rsidRDefault="00FF2544" w:rsidP="00915A6E">
      <w:pPr>
        <w:pStyle w:val="NoSpacing"/>
      </w:pPr>
      <w:r w:rsidRPr="00FF2544">
        <w:rPr>
          <w:noProof/>
        </w:rPr>
        <w:drawing>
          <wp:inline distT="0" distB="0" distL="0" distR="0" wp14:anchorId="4612F4A0" wp14:editId="603F68E7">
            <wp:extent cx="5731510" cy="2806700"/>
            <wp:effectExtent l="0" t="0" r="2540" b="0"/>
            <wp:docPr id="9507215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0721565" name=""/>
                    <pic:cNvPicPr/>
                  </pic:nvPicPr>
                  <pic:blipFill>
                    <a:blip r:embed="rId7"/>
                    <a:stretch>
                      <a:fillRect/>
                    </a:stretch>
                  </pic:blipFill>
                  <pic:spPr>
                    <a:xfrm>
                      <a:off x="0" y="0"/>
                      <a:ext cx="5731510" cy="2806700"/>
                    </a:xfrm>
                    <a:prstGeom prst="rect">
                      <a:avLst/>
                    </a:prstGeom>
                  </pic:spPr>
                </pic:pic>
              </a:graphicData>
            </a:graphic>
          </wp:inline>
        </w:drawing>
      </w:r>
    </w:p>
    <w:p w14:paraId="3F8FEA47" w14:textId="77777777" w:rsidR="00FF2544" w:rsidRPr="00273E2B" w:rsidRDefault="00FF2544" w:rsidP="00915A6E">
      <w:pPr>
        <w:pStyle w:val="NoSpacing"/>
      </w:pPr>
    </w:p>
    <w:p w14:paraId="0F1B78BE" w14:textId="7EC73B79" w:rsidR="00FF2544" w:rsidRDefault="00FF2544" w:rsidP="00915A6E">
      <w:pPr>
        <w:pStyle w:val="NoSpacing"/>
        <w:rPr>
          <w:u w:val="dotted"/>
        </w:rPr>
      </w:pPr>
      <w:r w:rsidRPr="00915A6E">
        <w:rPr>
          <w:u w:val="dotted"/>
        </w:rPr>
        <w:t>Local Planning and Regulatory Framework</w:t>
      </w:r>
    </w:p>
    <w:p w14:paraId="08685232" w14:textId="77777777" w:rsidR="00915A6E" w:rsidRPr="00915A6E" w:rsidRDefault="00915A6E" w:rsidP="00915A6E">
      <w:pPr>
        <w:pStyle w:val="NoSpacing"/>
        <w:rPr>
          <w:u w:val="dotted"/>
        </w:rPr>
      </w:pPr>
    </w:p>
    <w:p w14:paraId="2BF3C76C" w14:textId="437F9041" w:rsidR="00FF2544" w:rsidRDefault="00FF2544" w:rsidP="00915A6E">
      <w:pPr>
        <w:pStyle w:val="NoSpacing"/>
      </w:pPr>
      <w:r w:rsidRPr="00273E2B">
        <w:t>Swansea City Council oversees planning and building control, ensuring that new developments are safe, sustainable, and accessible</w:t>
      </w:r>
      <w:r w:rsidRPr="00FF2544">
        <w:t xml:space="preserve"> (Swansea Council, 2025).</w:t>
      </w:r>
      <w:r w:rsidRPr="00273E2B">
        <w:t xml:space="preserve"> Key considerations for </w:t>
      </w:r>
      <w:r w:rsidR="006B3C5A">
        <w:t>this hotel construction include</w:t>
      </w:r>
      <w:r w:rsidRPr="00273E2B">
        <w:t>:</w:t>
      </w:r>
    </w:p>
    <w:p w14:paraId="4052B04C" w14:textId="77777777" w:rsidR="00915A6E" w:rsidRPr="00273E2B" w:rsidRDefault="00915A6E" w:rsidP="00915A6E">
      <w:pPr>
        <w:pStyle w:val="NoSpacing"/>
      </w:pPr>
    </w:p>
    <w:p w14:paraId="42364F21" w14:textId="4B8F2B65" w:rsidR="00FF2544" w:rsidRPr="00273E2B" w:rsidRDefault="00FF2544" w:rsidP="00915A6E">
      <w:pPr>
        <w:pStyle w:val="NoSpacing"/>
        <w:numPr>
          <w:ilvl w:val="0"/>
          <w:numId w:val="102"/>
        </w:numPr>
      </w:pPr>
      <w:r w:rsidRPr="00273E2B">
        <w:t>Compliance with Building Regulations (Wales), including fire safety, accessibility, and energy efficiency.</w:t>
      </w:r>
    </w:p>
    <w:p w14:paraId="3886771C" w14:textId="77777777" w:rsidR="00FF2544" w:rsidRPr="00273E2B" w:rsidRDefault="00FF2544" w:rsidP="00915A6E">
      <w:pPr>
        <w:pStyle w:val="NoSpacing"/>
        <w:numPr>
          <w:ilvl w:val="0"/>
          <w:numId w:val="102"/>
        </w:numPr>
      </w:pPr>
      <w:r w:rsidRPr="00273E2B">
        <w:t>Adherence to local planning policies, including sustainable drainage (</w:t>
      </w:r>
      <w:proofErr w:type="spellStart"/>
      <w:r w:rsidRPr="00273E2B">
        <w:t>SuDS</w:t>
      </w:r>
      <w:proofErr w:type="spellEnd"/>
      <w:r w:rsidRPr="00273E2B">
        <w:t>), biodiversity, and nature conservation.</w:t>
      </w:r>
    </w:p>
    <w:p w14:paraId="19944A03" w14:textId="77777777" w:rsidR="00FF2544" w:rsidRPr="00273E2B" w:rsidRDefault="00FF2544" w:rsidP="00915A6E">
      <w:pPr>
        <w:pStyle w:val="NoSpacing"/>
        <w:numPr>
          <w:ilvl w:val="0"/>
          <w:numId w:val="102"/>
        </w:numPr>
      </w:pPr>
      <w:r w:rsidRPr="00273E2B">
        <w:t>Coordination with hospital operations to minimize disruption during construction.</w:t>
      </w:r>
    </w:p>
    <w:p w14:paraId="75E3C977" w14:textId="77777777" w:rsidR="00466285" w:rsidRDefault="00FF2544" w:rsidP="006B3C5A">
      <w:pPr>
        <w:pStyle w:val="NoSpacing"/>
        <w:numPr>
          <w:ilvl w:val="0"/>
          <w:numId w:val="102"/>
        </w:numPr>
      </w:pPr>
      <w:r w:rsidRPr="00273E2B">
        <w:t>Consideration of local land charges, tree preservation orders, and street naming/numbering.</w:t>
      </w:r>
    </w:p>
    <w:p w14:paraId="124D760E" w14:textId="77777777" w:rsidR="00A82783" w:rsidRDefault="00A82783" w:rsidP="00466285">
      <w:pPr>
        <w:pStyle w:val="NoSpacing"/>
        <w:rPr>
          <w:u w:val="dotted"/>
        </w:rPr>
      </w:pPr>
    </w:p>
    <w:p w14:paraId="3927BA17" w14:textId="77777777" w:rsidR="00A82783" w:rsidRDefault="00A82783" w:rsidP="00466285">
      <w:pPr>
        <w:pStyle w:val="NoSpacing"/>
        <w:rPr>
          <w:u w:val="dotted"/>
        </w:rPr>
      </w:pPr>
    </w:p>
    <w:p w14:paraId="37F049D8" w14:textId="40B6A012" w:rsidR="006B3C5A" w:rsidRPr="00466285" w:rsidRDefault="00FF2544" w:rsidP="00466285">
      <w:pPr>
        <w:pStyle w:val="NoSpacing"/>
      </w:pPr>
      <w:r w:rsidRPr="00466285">
        <w:rPr>
          <w:u w:val="dotted"/>
        </w:rPr>
        <w:lastRenderedPageBreak/>
        <w:t>Site Constraints</w:t>
      </w:r>
    </w:p>
    <w:p w14:paraId="21D350DD" w14:textId="77777777" w:rsidR="00466285" w:rsidRPr="00466285" w:rsidRDefault="00466285" w:rsidP="006B3C5A">
      <w:pPr>
        <w:pStyle w:val="NoSpacing"/>
        <w:rPr>
          <w:u w:val="dotted"/>
        </w:rPr>
      </w:pPr>
    </w:p>
    <w:p w14:paraId="757EDE3F" w14:textId="149EDC4A" w:rsidR="006B3C5A" w:rsidRDefault="006B3C5A" w:rsidP="006B3C5A">
      <w:pPr>
        <w:pStyle w:val="NoSpacing"/>
      </w:pPr>
      <w:r w:rsidRPr="006B3C5A">
        <w:t>The site is less than a kilometre from the coast, which means it is exposed to salt spray, strong winds, and heavy rain, and there is also a small risk of coastal erosion.</w:t>
      </w:r>
      <w:r w:rsidRPr="006B3C5A">
        <w:rPr>
          <w:kern w:val="2"/>
          <w:sz w:val="24"/>
          <w:szCs w:val="24"/>
          <w:lang w:eastAsia="zh-CN"/>
          <w14:ligatures w14:val="standardContextual"/>
        </w:rPr>
        <w:t xml:space="preserve"> </w:t>
      </w:r>
      <w:r w:rsidRPr="006B3C5A">
        <w:t>(LABC Warranty, 2021).</w:t>
      </w:r>
      <w:r>
        <w:t xml:space="preserve">  </w:t>
      </w:r>
      <w:r w:rsidRPr="006B3C5A">
        <w:t xml:space="preserve"> The location is close to the hospital and main roads, which makes access easier for</w:t>
      </w:r>
      <w:r w:rsidR="00926BD0">
        <w:t xml:space="preserve"> </w:t>
      </w:r>
      <w:r w:rsidRPr="006B3C5A">
        <w:t>construction vehicles, but the work would need to be carefully managed to avoid causing disruption to hospital services.</w:t>
      </w:r>
    </w:p>
    <w:p w14:paraId="1DDF72E0" w14:textId="77777777" w:rsidR="00915A6E" w:rsidRDefault="00915A6E" w:rsidP="00915A6E">
      <w:pPr>
        <w:pStyle w:val="NoSpacing"/>
      </w:pPr>
    </w:p>
    <w:p w14:paraId="6BF6F293" w14:textId="1ADCA62B" w:rsidR="00FF2544" w:rsidRPr="00915A6E" w:rsidRDefault="00FF2544" w:rsidP="00915A6E">
      <w:pPr>
        <w:pStyle w:val="NoSpacing"/>
        <w:rPr>
          <w:u w:val="single"/>
        </w:rPr>
      </w:pPr>
      <w:r w:rsidRPr="00915A6E">
        <w:rPr>
          <w:u w:val="single"/>
        </w:rPr>
        <w:t>Ground Conditions and Foundation Recommendations</w:t>
      </w:r>
    </w:p>
    <w:p w14:paraId="588B166E" w14:textId="77777777" w:rsidR="00915A6E" w:rsidRDefault="00915A6E" w:rsidP="00915A6E">
      <w:pPr>
        <w:pStyle w:val="NoSpacing"/>
      </w:pPr>
    </w:p>
    <w:p w14:paraId="7BC4DD39" w14:textId="6AE85539" w:rsidR="00FF2544" w:rsidRDefault="00FF2544" w:rsidP="00915A6E">
      <w:pPr>
        <w:pStyle w:val="NoSpacing"/>
        <w:rPr>
          <w:u w:val="dotted"/>
        </w:rPr>
      </w:pPr>
      <w:r w:rsidRPr="00915A6E">
        <w:rPr>
          <w:u w:val="dotted"/>
        </w:rPr>
        <w:t>Local Ground Conditions</w:t>
      </w:r>
    </w:p>
    <w:p w14:paraId="5ED3129B" w14:textId="77777777" w:rsidR="00926BD0" w:rsidRDefault="00926BD0" w:rsidP="00915A6E">
      <w:pPr>
        <w:pStyle w:val="NoSpacing"/>
        <w:rPr>
          <w:u w:val="dotted"/>
        </w:rPr>
      </w:pPr>
    </w:p>
    <w:p w14:paraId="0C9296A8" w14:textId="23062E6E" w:rsidR="00926BD0" w:rsidRDefault="00926BD0" w:rsidP="00915A6E">
      <w:pPr>
        <w:pStyle w:val="NoSpacing"/>
      </w:pPr>
      <w:r w:rsidRPr="00926BD0">
        <w:t>Ground conditions in Swansea can be quite mixed, as many urban areas contain made ground, clay, and sandy soils. These can vary in strength and may sometimes be contaminated, so careful investigation is needed before building. (Piling Construction, no date).</w:t>
      </w:r>
      <w:r w:rsidR="00D978D8">
        <w:t xml:space="preserve"> </w:t>
      </w:r>
      <w:r w:rsidR="00996913">
        <w:t>In the appendices, there</w:t>
      </w:r>
      <w:r w:rsidR="00D978D8">
        <w:t xml:space="preserve"> is a borehole sample in close proximity to the proposed site.</w:t>
      </w:r>
      <w:r w:rsidR="00996913">
        <w:t xml:space="preserve"> </w:t>
      </w:r>
      <w:r w:rsidR="00996913" w:rsidRPr="00996913">
        <w:t>(British Geological Survey, 2026)</w:t>
      </w:r>
      <w:r w:rsidR="00996913">
        <w:t>.</w:t>
      </w:r>
    </w:p>
    <w:p w14:paraId="5BFE9C0F" w14:textId="77777777" w:rsidR="00D978D8" w:rsidRPr="00926BD0" w:rsidRDefault="00D978D8" w:rsidP="00915A6E">
      <w:pPr>
        <w:pStyle w:val="NoSpacing"/>
      </w:pPr>
    </w:p>
    <w:p w14:paraId="594085FD" w14:textId="5DEF4C22" w:rsidR="00FF2544" w:rsidRDefault="00FF2544" w:rsidP="00915A6E">
      <w:pPr>
        <w:pStyle w:val="NoSpacing"/>
        <w:rPr>
          <w:u w:val="dotted"/>
        </w:rPr>
      </w:pPr>
      <w:r w:rsidRPr="002D7B7A">
        <w:rPr>
          <w:u w:val="dotted"/>
        </w:rPr>
        <w:t>Foundation Options for Medium to High-Rise Buildings</w:t>
      </w:r>
    </w:p>
    <w:p w14:paraId="54BAE11C" w14:textId="77777777" w:rsidR="002D7B7A" w:rsidRPr="002D7B7A" w:rsidRDefault="002D7B7A" w:rsidP="00915A6E">
      <w:pPr>
        <w:pStyle w:val="NoSpacing"/>
        <w:rPr>
          <w:u w:val="dotted"/>
        </w:rPr>
      </w:pPr>
    </w:p>
    <w:p w14:paraId="1B61132E" w14:textId="32AAA5EA" w:rsidR="00FF2544" w:rsidRDefault="002D7B7A" w:rsidP="002D7B7A">
      <w:pPr>
        <w:pStyle w:val="NoSpacing"/>
      </w:pPr>
      <w:r>
        <w:t xml:space="preserve">Table 1: </w:t>
      </w:r>
      <w:r w:rsidR="00FF2544" w:rsidRPr="00273E2B">
        <w:t>Foundation Types and Suitability for Swansea</w:t>
      </w:r>
    </w:p>
    <w:p w14:paraId="74BF60CA" w14:textId="77777777" w:rsidR="002D7B7A" w:rsidRPr="00273E2B" w:rsidRDefault="002D7B7A" w:rsidP="002D7B7A">
      <w:pPr>
        <w:pStyle w:val="NoSpacing"/>
      </w:pPr>
    </w:p>
    <w:tbl>
      <w:tblPr>
        <w:tblStyle w:val="GridTable3-Accent1"/>
        <w:tblW w:w="0" w:type="auto"/>
        <w:tblLook w:val="04A0" w:firstRow="1" w:lastRow="0" w:firstColumn="1" w:lastColumn="0" w:noHBand="0" w:noVBand="1"/>
      </w:tblPr>
      <w:tblGrid>
        <w:gridCol w:w="1573"/>
        <w:gridCol w:w="1391"/>
        <w:gridCol w:w="2070"/>
        <w:gridCol w:w="2013"/>
        <w:gridCol w:w="1979"/>
      </w:tblGrid>
      <w:tr w:rsidR="00FF2544" w:rsidRPr="00273E2B" w14:paraId="68364BD3" w14:textId="77777777" w:rsidTr="007A7144">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hideMark/>
          </w:tcPr>
          <w:p w14:paraId="76297E22" w14:textId="77777777" w:rsidR="00FF2544" w:rsidRPr="002D7B7A" w:rsidRDefault="00FF2544" w:rsidP="002D7B7A">
            <w:pPr>
              <w:pStyle w:val="NoSpacing"/>
              <w:jc w:val="center"/>
              <w:rPr>
                <w:b w:val="0"/>
                <w:bCs w:val="0"/>
              </w:rPr>
            </w:pPr>
            <w:r w:rsidRPr="002D7B7A">
              <w:rPr>
                <w:b w:val="0"/>
                <w:bCs w:val="0"/>
              </w:rPr>
              <w:t>Foundation Type</w:t>
            </w:r>
          </w:p>
        </w:tc>
        <w:tc>
          <w:tcPr>
            <w:tcW w:w="0" w:type="auto"/>
            <w:hideMark/>
          </w:tcPr>
          <w:p w14:paraId="30D8E7EC" w14:textId="77777777" w:rsidR="00FF2544" w:rsidRPr="002D7B7A" w:rsidRDefault="00FF2544" w:rsidP="002D7B7A">
            <w:pPr>
              <w:pStyle w:val="NoSpacing"/>
              <w:jc w:val="center"/>
              <w:cnfStyle w:val="100000000000" w:firstRow="1" w:lastRow="0" w:firstColumn="0" w:lastColumn="0" w:oddVBand="0" w:evenVBand="0" w:oddHBand="0" w:evenHBand="0" w:firstRowFirstColumn="0" w:firstRowLastColumn="0" w:lastRowFirstColumn="0" w:lastRowLastColumn="0"/>
              <w:rPr>
                <w:b w:val="0"/>
                <w:bCs w:val="0"/>
                <w:i/>
                <w:iCs/>
              </w:rPr>
            </w:pPr>
            <w:r w:rsidRPr="002D7B7A">
              <w:rPr>
                <w:b w:val="0"/>
                <w:bCs w:val="0"/>
                <w:i/>
                <w:iCs/>
              </w:rPr>
              <w:t>Suitability for Swansea</w:t>
            </w:r>
          </w:p>
        </w:tc>
        <w:tc>
          <w:tcPr>
            <w:tcW w:w="0" w:type="auto"/>
            <w:hideMark/>
          </w:tcPr>
          <w:p w14:paraId="0C460F18" w14:textId="77777777" w:rsidR="00FF2544" w:rsidRPr="002D7B7A" w:rsidRDefault="00FF2544" w:rsidP="002D7B7A">
            <w:pPr>
              <w:pStyle w:val="NoSpacing"/>
              <w:jc w:val="center"/>
              <w:cnfStyle w:val="100000000000" w:firstRow="1" w:lastRow="0" w:firstColumn="0" w:lastColumn="0" w:oddVBand="0" w:evenVBand="0" w:oddHBand="0" w:evenHBand="0" w:firstRowFirstColumn="0" w:firstRowLastColumn="0" w:lastRowFirstColumn="0" w:lastRowLastColumn="0"/>
              <w:rPr>
                <w:b w:val="0"/>
                <w:bCs w:val="0"/>
                <w:i/>
                <w:iCs/>
              </w:rPr>
            </w:pPr>
            <w:r w:rsidRPr="002D7B7A">
              <w:rPr>
                <w:b w:val="0"/>
                <w:bCs w:val="0"/>
                <w:i/>
                <w:iCs/>
              </w:rPr>
              <w:t>Pros</w:t>
            </w:r>
          </w:p>
        </w:tc>
        <w:tc>
          <w:tcPr>
            <w:tcW w:w="0" w:type="auto"/>
            <w:hideMark/>
          </w:tcPr>
          <w:p w14:paraId="76BDD4B2" w14:textId="77777777" w:rsidR="00FF2544" w:rsidRPr="002D7B7A" w:rsidRDefault="00FF2544" w:rsidP="002D7B7A">
            <w:pPr>
              <w:pStyle w:val="NoSpacing"/>
              <w:jc w:val="center"/>
              <w:cnfStyle w:val="100000000000" w:firstRow="1" w:lastRow="0" w:firstColumn="0" w:lastColumn="0" w:oddVBand="0" w:evenVBand="0" w:oddHBand="0" w:evenHBand="0" w:firstRowFirstColumn="0" w:firstRowLastColumn="0" w:lastRowFirstColumn="0" w:lastRowLastColumn="0"/>
              <w:rPr>
                <w:b w:val="0"/>
                <w:bCs w:val="0"/>
                <w:i/>
                <w:iCs/>
              </w:rPr>
            </w:pPr>
            <w:r w:rsidRPr="002D7B7A">
              <w:rPr>
                <w:b w:val="0"/>
                <w:bCs w:val="0"/>
                <w:i/>
                <w:iCs/>
              </w:rPr>
              <w:t>Cons</w:t>
            </w:r>
          </w:p>
        </w:tc>
        <w:tc>
          <w:tcPr>
            <w:tcW w:w="0" w:type="auto"/>
            <w:hideMark/>
          </w:tcPr>
          <w:p w14:paraId="6B95ADB8" w14:textId="77777777" w:rsidR="00FF2544" w:rsidRPr="002D7B7A" w:rsidRDefault="00FF2544" w:rsidP="002D7B7A">
            <w:pPr>
              <w:pStyle w:val="NoSpacing"/>
              <w:jc w:val="center"/>
              <w:cnfStyle w:val="100000000000" w:firstRow="1" w:lastRow="0" w:firstColumn="0" w:lastColumn="0" w:oddVBand="0" w:evenVBand="0" w:oddHBand="0" w:evenHBand="0" w:firstRowFirstColumn="0" w:firstRowLastColumn="0" w:lastRowFirstColumn="0" w:lastRowLastColumn="0"/>
              <w:rPr>
                <w:b w:val="0"/>
                <w:bCs w:val="0"/>
                <w:i/>
                <w:iCs/>
              </w:rPr>
            </w:pPr>
            <w:r w:rsidRPr="002D7B7A">
              <w:rPr>
                <w:b w:val="0"/>
                <w:bCs w:val="0"/>
                <w:i/>
                <w:iCs/>
              </w:rPr>
              <w:t>Notes</w:t>
            </w:r>
          </w:p>
        </w:tc>
      </w:tr>
      <w:tr w:rsidR="00FF2544" w:rsidRPr="00273E2B" w14:paraId="3CFB3FCC" w14:textId="77777777" w:rsidTr="007A714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607D1B8" w14:textId="77777777" w:rsidR="00FF2544" w:rsidRPr="002D7B7A" w:rsidRDefault="00FF2544" w:rsidP="002D7B7A">
            <w:pPr>
              <w:pStyle w:val="NoSpacing"/>
              <w:jc w:val="center"/>
            </w:pPr>
            <w:r w:rsidRPr="002D7B7A">
              <w:t>Piled Foundations</w:t>
            </w:r>
          </w:p>
        </w:tc>
        <w:tc>
          <w:tcPr>
            <w:tcW w:w="0" w:type="auto"/>
            <w:hideMark/>
          </w:tcPr>
          <w:p w14:paraId="7505412E" w14:textId="77777777" w:rsidR="00FF2544" w:rsidRPr="00273E2B" w:rsidRDefault="00FF2544" w:rsidP="002D7B7A">
            <w:pPr>
              <w:pStyle w:val="NoSpacing"/>
              <w:jc w:val="center"/>
              <w:cnfStyle w:val="000000100000" w:firstRow="0" w:lastRow="0" w:firstColumn="0" w:lastColumn="0" w:oddVBand="0" w:evenVBand="0" w:oddHBand="1" w:evenHBand="0" w:firstRowFirstColumn="0" w:firstRowLastColumn="0" w:lastRowFirstColumn="0" w:lastRowLastColumn="0"/>
            </w:pPr>
            <w:r w:rsidRPr="00273E2B">
              <w:t>High</w:t>
            </w:r>
          </w:p>
        </w:tc>
        <w:tc>
          <w:tcPr>
            <w:tcW w:w="0" w:type="auto"/>
            <w:hideMark/>
          </w:tcPr>
          <w:p w14:paraId="65A26A89" w14:textId="77777777" w:rsidR="00FF2544" w:rsidRPr="00273E2B" w:rsidRDefault="00FF2544" w:rsidP="002D7B7A">
            <w:pPr>
              <w:pStyle w:val="NoSpacing"/>
              <w:jc w:val="center"/>
              <w:cnfStyle w:val="000000100000" w:firstRow="0" w:lastRow="0" w:firstColumn="0" w:lastColumn="0" w:oddVBand="0" w:evenVBand="0" w:oddHBand="1" w:evenHBand="0" w:firstRowFirstColumn="0" w:firstRowLastColumn="0" w:lastRowFirstColumn="0" w:lastRowLastColumn="0"/>
            </w:pPr>
            <w:r w:rsidRPr="00273E2B">
              <w:t>Handles variable soils, deep bearing, minimal settlement</w:t>
            </w:r>
          </w:p>
        </w:tc>
        <w:tc>
          <w:tcPr>
            <w:tcW w:w="0" w:type="auto"/>
            <w:hideMark/>
          </w:tcPr>
          <w:p w14:paraId="22DDE81B" w14:textId="77777777" w:rsidR="00FF2544" w:rsidRPr="00273E2B" w:rsidRDefault="00FF2544" w:rsidP="002D7B7A">
            <w:pPr>
              <w:pStyle w:val="NoSpacing"/>
              <w:jc w:val="center"/>
              <w:cnfStyle w:val="000000100000" w:firstRow="0" w:lastRow="0" w:firstColumn="0" w:lastColumn="0" w:oddVBand="0" w:evenVBand="0" w:oddHBand="1" w:evenHBand="0" w:firstRowFirstColumn="0" w:firstRowLastColumn="0" w:lastRowFirstColumn="0" w:lastRowLastColumn="0"/>
            </w:pPr>
            <w:r w:rsidRPr="00273E2B">
              <w:t>Higher cost, requires specialist equipment</w:t>
            </w:r>
          </w:p>
        </w:tc>
        <w:tc>
          <w:tcPr>
            <w:tcW w:w="0" w:type="auto"/>
            <w:hideMark/>
          </w:tcPr>
          <w:p w14:paraId="361E2196" w14:textId="77777777" w:rsidR="00FF2544" w:rsidRPr="00273E2B" w:rsidRDefault="00FF2544" w:rsidP="002D7B7A">
            <w:pPr>
              <w:pStyle w:val="NoSpacing"/>
              <w:jc w:val="center"/>
              <w:cnfStyle w:val="000000100000" w:firstRow="0" w:lastRow="0" w:firstColumn="0" w:lastColumn="0" w:oddVBand="0" w:evenVBand="0" w:oddHBand="1" w:evenHBand="0" w:firstRowFirstColumn="0" w:firstRowLastColumn="0" w:lastRowFirstColumn="0" w:lastRowLastColumn="0"/>
            </w:pPr>
            <w:r w:rsidRPr="00273E2B">
              <w:t>Ideal for medium/high-rise, coastal sites</w:t>
            </w:r>
          </w:p>
        </w:tc>
      </w:tr>
      <w:tr w:rsidR="00FF2544" w:rsidRPr="00273E2B" w14:paraId="4EA46567" w14:textId="77777777" w:rsidTr="007A7144">
        <w:tc>
          <w:tcPr>
            <w:cnfStyle w:val="001000000000" w:firstRow="0" w:lastRow="0" w:firstColumn="1" w:lastColumn="0" w:oddVBand="0" w:evenVBand="0" w:oddHBand="0" w:evenHBand="0" w:firstRowFirstColumn="0" w:firstRowLastColumn="0" w:lastRowFirstColumn="0" w:lastRowLastColumn="0"/>
            <w:tcW w:w="0" w:type="auto"/>
            <w:hideMark/>
          </w:tcPr>
          <w:p w14:paraId="0DCB59D1" w14:textId="77777777" w:rsidR="00FF2544" w:rsidRPr="002D7B7A" w:rsidRDefault="00FF2544" w:rsidP="002D7B7A">
            <w:pPr>
              <w:pStyle w:val="NoSpacing"/>
              <w:jc w:val="center"/>
            </w:pPr>
            <w:r w:rsidRPr="002D7B7A">
              <w:t>Raft (Mat) Foundations</w:t>
            </w:r>
          </w:p>
        </w:tc>
        <w:tc>
          <w:tcPr>
            <w:tcW w:w="0" w:type="auto"/>
            <w:hideMark/>
          </w:tcPr>
          <w:p w14:paraId="4D415F32" w14:textId="77777777" w:rsidR="00FF2544" w:rsidRPr="00273E2B" w:rsidRDefault="00FF2544" w:rsidP="002D7B7A">
            <w:pPr>
              <w:pStyle w:val="NoSpacing"/>
              <w:jc w:val="center"/>
              <w:cnfStyle w:val="000000000000" w:firstRow="0" w:lastRow="0" w:firstColumn="0" w:lastColumn="0" w:oddVBand="0" w:evenVBand="0" w:oddHBand="0" w:evenHBand="0" w:firstRowFirstColumn="0" w:firstRowLastColumn="0" w:lastRowFirstColumn="0" w:lastRowLastColumn="0"/>
            </w:pPr>
            <w:r w:rsidRPr="00273E2B">
              <w:t>Moderate</w:t>
            </w:r>
          </w:p>
        </w:tc>
        <w:tc>
          <w:tcPr>
            <w:tcW w:w="0" w:type="auto"/>
            <w:hideMark/>
          </w:tcPr>
          <w:p w14:paraId="5FEDEAD0" w14:textId="77777777" w:rsidR="00FF2544" w:rsidRPr="00273E2B" w:rsidRDefault="00FF2544" w:rsidP="002D7B7A">
            <w:pPr>
              <w:pStyle w:val="NoSpacing"/>
              <w:jc w:val="center"/>
              <w:cnfStyle w:val="000000000000" w:firstRow="0" w:lastRow="0" w:firstColumn="0" w:lastColumn="0" w:oddVBand="0" w:evenVBand="0" w:oddHBand="0" w:evenHBand="0" w:firstRowFirstColumn="0" w:firstRowLastColumn="0" w:lastRowFirstColumn="0" w:lastRowLastColumn="0"/>
            </w:pPr>
            <w:r w:rsidRPr="00273E2B">
              <w:t>Spreads load, good for variable soils</w:t>
            </w:r>
          </w:p>
        </w:tc>
        <w:tc>
          <w:tcPr>
            <w:tcW w:w="0" w:type="auto"/>
            <w:hideMark/>
          </w:tcPr>
          <w:p w14:paraId="45560BBF" w14:textId="77777777" w:rsidR="00FF2544" w:rsidRPr="00273E2B" w:rsidRDefault="00FF2544" w:rsidP="002D7B7A">
            <w:pPr>
              <w:pStyle w:val="NoSpacing"/>
              <w:jc w:val="center"/>
              <w:cnfStyle w:val="000000000000" w:firstRow="0" w:lastRow="0" w:firstColumn="0" w:lastColumn="0" w:oddVBand="0" w:evenVBand="0" w:oddHBand="0" w:evenHBand="0" w:firstRowFirstColumn="0" w:firstRowLastColumn="0" w:lastRowFirstColumn="0" w:lastRowLastColumn="0"/>
            </w:pPr>
            <w:r w:rsidRPr="00273E2B">
              <w:t>Large excavation, not ideal for poor soils</w:t>
            </w:r>
          </w:p>
        </w:tc>
        <w:tc>
          <w:tcPr>
            <w:tcW w:w="0" w:type="auto"/>
            <w:hideMark/>
          </w:tcPr>
          <w:p w14:paraId="110D8498" w14:textId="77777777" w:rsidR="00FF2544" w:rsidRPr="00273E2B" w:rsidRDefault="00FF2544" w:rsidP="002D7B7A">
            <w:pPr>
              <w:pStyle w:val="NoSpacing"/>
              <w:jc w:val="center"/>
              <w:cnfStyle w:val="000000000000" w:firstRow="0" w:lastRow="0" w:firstColumn="0" w:lastColumn="0" w:oddVBand="0" w:evenVBand="0" w:oddHBand="0" w:evenHBand="0" w:firstRowFirstColumn="0" w:firstRowLastColumn="0" w:lastRowFirstColumn="0" w:lastRowLastColumn="0"/>
            </w:pPr>
            <w:r w:rsidRPr="00273E2B">
              <w:t>May suit low-rise or stable ground</w:t>
            </w:r>
          </w:p>
        </w:tc>
      </w:tr>
      <w:tr w:rsidR="00FF2544" w:rsidRPr="00273E2B" w14:paraId="303F647A" w14:textId="77777777" w:rsidTr="007A714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3D30460" w14:textId="77777777" w:rsidR="00FF2544" w:rsidRPr="002D7B7A" w:rsidRDefault="00FF2544" w:rsidP="002D7B7A">
            <w:pPr>
              <w:pStyle w:val="NoSpacing"/>
              <w:jc w:val="center"/>
            </w:pPr>
            <w:r w:rsidRPr="002D7B7A">
              <w:t>Pad Foundations</w:t>
            </w:r>
          </w:p>
        </w:tc>
        <w:tc>
          <w:tcPr>
            <w:tcW w:w="0" w:type="auto"/>
            <w:hideMark/>
          </w:tcPr>
          <w:p w14:paraId="215B9631" w14:textId="77777777" w:rsidR="00FF2544" w:rsidRPr="00273E2B" w:rsidRDefault="00FF2544" w:rsidP="002D7B7A">
            <w:pPr>
              <w:pStyle w:val="NoSpacing"/>
              <w:jc w:val="center"/>
              <w:cnfStyle w:val="000000100000" w:firstRow="0" w:lastRow="0" w:firstColumn="0" w:lastColumn="0" w:oddVBand="0" w:evenVBand="0" w:oddHBand="1" w:evenHBand="0" w:firstRowFirstColumn="0" w:firstRowLastColumn="0" w:lastRowFirstColumn="0" w:lastRowLastColumn="0"/>
            </w:pPr>
            <w:r w:rsidRPr="00273E2B">
              <w:t>Low</w:t>
            </w:r>
          </w:p>
        </w:tc>
        <w:tc>
          <w:tcPr>
            <w:tcW w:w="0" w:type="auto"/>
            <w:hideMark/>
          </w:tcPr>
          <w:p w14:paraId="519D9BEF" w14:textId="77777777" w:rsidR="00FF2544" w:rsidRPr="00273E2B" w:rsidRDefault="00FF2544" w:rsidP="002D7B7A">
            <w:pPr>
              <w:pStyle w:val="NoSpacing"/>
              <w:jc w:val="center"/>
              <w:cnfStyle w:val="000000100000" w:firstRow="0" w:lastRow="0" w:firstColumn="0" w:lastColumn="0" w:oddVBand="0" w:evenVBand="0" w:oddHBand="1" w:evenHBand="0" w:firstRowFirstColumn="0" w:firstRowLastColumn="0" w:lastRowFirstColumn="0" w:lastRowLastColumn="0"/>
            </w:pPr>
            <w:r w:rsidRPr="00273E2B">
              <w:t>Simple, cost-effective</w:t>
            </w:r>
          </w:p>
        </w:tc>
        <w:tc>
          <w:tcPr>
            <w:tcW w:w="0" w:type="auto"/>
            <w:hideMark/>
          </w:tcPr>
          <w:p w14:paraId="2673FA44" w14:textId="77777777" w:rsidR="00FF2544" w:rsidRPr="00273E2B" w:rsidRDefault="00FF2544" w:rsidP="002D7B7A">
            <w:pPr>
              <w:pStyle w:val="NoSpacing"/>
              <w:jc w:val="center"/>
              <w:cnfStyle w:val="000000100000" w:firstRow="0" w:lastRow="0" w:firstColumn="0" w:lastColumn="0" w:oddVBand="0" w:evenVBand="0" w:oddHBand="1" w:evenHBand="0" w:firstRowFirstColumn="0" w:firstRowLastColumn="0" w:lastRowFirstColumn="0" w:lastRowLastColumn="0"/>
            </w:pPr>
            <w:r w:rsidRPr="00273E2B">
              <w:t>Not suitable for high loads or poor soils</w:t>
            </w:r>
          </w:p>
        </w:tc>
        <w:tc>
          <w:tcPr>
            <w:tcW w:w="0" w:type="auto"/>
            <w:hideMark/>
          </w:tcPr>
          <w:p w14:paraId="4A54BF65" w14:textId="77777777" w:rsidR="00FF2544" w:rsidRPr="00273E2B" w:rsidRDefault="00FF2544" w:rsidP="002D7B7A">
            <w:pPr>
              <w:pStyle w:val="NoSpacing"/>
              <w:jc w:val="center"/>
              <w:cnfStyle w:val="000000100000" w:firstRow="0" w:lastRow="0" w:firstColumn="0" w:lastColumn="0" w:oddVBand="0" w:evenVBand="0" w:oddHBand="1" w:evenHBand="0" w:firstRowFirstColumn="0" w:firstRowLastColumn="0" w:lastRowFirstColumn="0" w:lastRowLastColumn="0"/>
            </w:pPr>
            <w:r w:rsidRPr="00273E2B">
              <w:t>Used for small structures only</w:t>
            </w:r>
          </w:p>
        </w:tc>
      </w:tr>
      <w:tr w:rsidR="00FF2544" w:rsidRPr="00273E2B" w14:paraId="1CA366B9" w14:textId="77777777" w:rsidTr="007A7144">
        <w:tc>
          <w:tcPr>
            <w:cnfStyle w:val="001000000000" w:firstRow="0" w:lastRow="0" w:firstColumn="1" w:lastColumn="0" w:oddVBand="0" w:evenVBand="0" w:oddHBand="0" w:evenHBand="0" w:firstRowFirstColumn="0" w:firstRowLastColumn="0" w:lastRowFirstColumn="0" w:lastRowLastColumn="0"/>
            <w:tcW w:w="0" w:type="auto"/>
            <w:hideMark/>
          </w:tcPr>
          <w:p w14:paraId="0AFE6D8C" w14:textId="77777777" w:rsidR="00FF2544" w:rsidRPr="002D7B7A" w:rsidRDefault="00FF2544" w:rsidP="002D7B7A">
            <w:pPr>
              <w:pStyle w:val="NoSpacing"/>
              <w:jc w:val="center"/>
            </w:pPr>
            <w:r w:rsidRPr="002D7B7A">
              <w:t>Ground Screws</w:t>
            </w:r>
          </w:p>
        </w:tc>
        <w:tc>
          <w:tcPr>
            <w:tcW w:w="0" w:type="auto"/>
            <w:hideMark/>
          </w:tcPr>
          <w:p w14:paraId="5DBD4370" w14:textId="77777777" w:rsidR="00FF2544" w:rsidRPr="00273E2B" w:rsidRDefault="00FF2544" w:rsidP="002D7B7A">
            <w:pPr>
              <w:pStyle w:val="NoSpacing"/>
              <w:jc w:val="center"/>
              <w:cnfStyle w:val="000000000000" w:firstRow="0" w:lastRow="0" w:firstColumn="0" w:lastColumn="0" w:oddVBand="0" w:evenVBand="0" w:oddHBand="0" w:evenHBand="0" w:firstRowFirstColumn="0" w:firstRowLastColumn="0" w:lastRowFirstColumn="0" w:lastRowLastColumn="0"/>
            </w:pPr>
            <w:r w:rsidRPr="00273E2B">
              <w:t>Moderate</w:t>
            </w:r>
          </w:p>
        </w:tc>
        <w:tc>
          <w:tcPr>
            <w:tcW w:w="0" w:type="auto"/>
            <w:hideMark/>
          </w:tcPr>
          <w:p w14:paraId="40D106A4" w14:textId="77777777" w:rsidR="00FF2544" w:rsidRPr="00273E2B" w:rsidRDefault="00FF2544" w:rsidP="002D7B7A">
            <w:pPr>
              <w:pStyle w:val="NoSpacing"/>
              <w:jc w:val="center"/>
              <w:cnfStyle w:val="000000000000" w:firstRow="0" w:lastRow="0" w:firstColumn="0" w:lastColumn="0" w:oddVBand="0" w:evenVBand="0" w:oddHBand="0" w:evenHBand="0" w:firstRowFirstColumn="0" w:firstRowLastColumn="0" w:lastRowFirstColumn="0" w:lastRowLastColumn="0"/>
            </w:pPr>
            <w:r w:rsidRPr="00273E2B">
              <w:t>Fast installation, minimal excavation</w:t>
            </w:r>
          </w:p>
        </w:tc>
        <w:tc>
          <w:tcPr>
            <w:tcW w:w="0" w:type="auto"/>
            <w:hideMark/>
          </w:tcPr>
          <w:p w14:paraId="2DF88B16" w14:textId="77777777" w:rsidR="00FF2544" w:rsidRPr="00273E2B" w:rsidRDefault="00FF2544" w:rsidP="002D7B7A">
            <w:pPr>
              <w:pStyle w:val="NoSpacing"/>
              <w:jc w:val="center"/>
              <w:cnfStyle w:val="000000000000" w:firstRow="0" w:lastRow="0" w:firstColumn="0" w:lastColumn="0" w:oddVBand="0" w:evenVBand="0" w:oddHBand="0" w:evenHBand="0" w:firstRowFirstColumn="0" w:firstRowLastColumn="0" w:lastRowFirstColumn="0" w:lastRowLastColumn="0"/>
            </w:pPr>
            <w:r w:rsidRPr="00273E2B">
              <w:t>Limited load capacity, not common for high-rise</w:t>
            </w:r>
          </w:p>
        </w:tc>
        <w:tc>
          <w:tcPr>
            <w:tcW w:w="0" w:type="auto"/>
            <w:hideMark/>
          </w:tcPr>
          <w:p w14:paraId="32FC85BD" w14:textId="77777777" w:rsidR="00FF2544" w:rsidRPr="00273E2B" w:rsidRDefault="00FF2544" w:rsidP="002D7B7A">
            <w:pPr>
              <w:pStyle w:val="NoSpacing"/>
              <w:jc w:val="center"/>
              <w:cnfStyle w:val="000000000000" w:firstRow="0" w:lastRow="0" w:firstColumn="0" w:lastColumn="0" w:oddVBand="0" w:evenVBand="0" w:oddHBand="0" w:evenHBand="0" w:firstRowFirstColumn="0" w:firstRowLastColumn="0" w:lastRowFirstColumn="0" w:lastRowLastColumn="0"/>
            </w:pPr>
            <w:r w:rsidRPr="00273E2B">
              <w:t>Suits lightweight, modular builds</w:t>
            </w:r>
          </w:p>
        </w:tc>
      </w:tr>
      <w:tr w:rsidR="00FF2544" w:rsidRPr="00273E2B" w14:paraId="589E1ACA" w14:textId="77777777" w:rsidTr="007A714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3A8907D" w14:textId="77777777" w:rsidR="00FF2544" w:rsidRPr="002D7B7A" w:rsidRDefault="00FF2544" w:rsidP="002D7B7A">
            <w:pPr>
              <w:pStyle w:val="NoSpacing"/>
              <w:jc w:val="center"/>
            </w:pPr>
            <w:r w:rsidRPr="002D7B7A">
              <w:t>Sheet Piling</w:t>
            </w:r>
          </w:p>
        </w:tc>
        <w:tc>
          <w:tcPr>
            <w:tcW w:w="0" w:type="auto"/>
            <w:hideMark/>
          </w:tcPr>
          <w:p w14:paraId="34BBD79D" w14:textId="77777777" w:rsidR="00FF2544" w:rsidRPr="00273E2B" w:rsidRDefault="00FF2544" w:rsidP="002D7B7A">
            <w:pPr>
              <w:pStyle w:val="NoSpacing"/>
              <w:jc w:val="center"/>
              <w:cnfStyle w:val="000000100000" w:firstRow="0" w:lastRow="0" w:firstColumn="0" w:lastColumn="0" w:oddVBand="0" w:evenVBand="0" w:oddHBand="1" w:evenHBand="0" w:firstRowFirstColumn="0" w:firstRowLastColumn="0" w:lastRowFirstColumn="0" w:lastRowLastColumn="0"/>
            </w:pPr>
            <w:r w:rsidRPr="00273E2B">
              <w:t>High (for erosion control)</w:t>
            </w:r>
          </w:p>
        </w:tc>
        <w:tc>
          <w:tcPr>
            <w:tcW w:w="0" w:type="auto"/>
            <w:hideMark/>
          </w:tcPr>
          <w:p w14:paraId="254B7176" w14:textId="77777777" w:rsidR="00FF2544" w:rsidRPr="00273E2B" w:rsidRDefault="00FF2544" w:rsidP="002D7B7A">
            <w:pPr>
              <w:pStyle w:val="NoSpacing"/>
              <w:jc w:val="center"/>
              <w:cnfStyle w:val="000000100000" w:firstRow="0" w:lastRow="0" w:firstColumn="0" w:lastColumn="0" w:oddVBand="0" w:evenVBand="0" w:oddHBand="1" w:evenHBand="0" w:firstRowFirstColumn="0" w:firstRowLastColumn="0" w:lastRowFirstColumn="0" w:lastRowLastColumn="0"/>
            </w:pPr>
            <w:r w:rsidRPr="00273E2B">
              <w:t>Protects against coastal erosion, supports excavation</w:t>
            </w:r>
          </w:p>
        </w:tc>
        <w:tc>
          <w:tcPr>
            <w:tcW w:w="0" w:type="auto"/>
            <w:hideMark/>
          </w:tcPr>
          <w:p w14:paraId="5A4C8406" w14:textId="77777777" w:rsidR="00FF2544" w:rsidRPr="00273E2B" w:rsidRDefault="00FF2544" w:rsidP="002D7B7A">
            <w:pPr>
              <w:pStyle w:val="NoSpacing"/>
              <w:jc w:val="center"/>
              <w:cnfStyle w:val="000000100000" w:firstRow="0" w:lastRow="0" w:firstColumn="0" w:lastColumn="0" w:oddVBand="0" w:evenVBand="0" w:oddHBand="1" w:evenHBand="0" w:firstRowFirstColumn="0" w:firstRowLastColumn="0" w:lastRowFirstColumn="0" w:lastRowLastColumn="0"/>
            </w:pPr>
            <w:r w:rsidRPr="00273E2B">
              <w:t>Not a primary foundation, but essential for site stability</w:t>
            </w:r>
          </w:p>
        </w:tc>
        <w:tc>
          <w:tcPr>
            <w:tcW w:w="0" w:type="auto"/>
            <w:hideMark/>
          </w:tcPr>
          <w:p w14:paraId="4471B0F2" w14:textId="77777777" w:rsidR="00FF2544" w:rsidRPr="00273E2B" w:rsidRDefault="00FF2544" w:rsidP="002D7B7A">
            <w:pPr>
              <w:pStyle w:val="NoSpacing"/>
              <w:jc w:val="center"/>
              <w:cnfStyle w:val="000000100000" w:firstRow="0" w:lastRow="0" w:firstColumn="0" w:lastColumn="0" w:oddVBand="0" w:evenVBand="0" w:oddHBand="1" w:evenHBand="0" w:firstRowFirstColumn="0" w:firstRowLastColumn="0" w:lastRowFirstColumn="0" w:lastRowLastColumn="0"/>
            </w:pPr>
            <w:r w:rsidRPr="00273E2B">
              <w:t>Used in conjunction with other systems</w:t>
            </w:r>
          </w:p>
        </w:tc>
      </w:tr>
    </w:tbl>
    <w:p w14:paraId="4476A048" w14:textId="77777777" w:rsidR="00FF2544" w:rsidRPr="00273E2B" w:rsidRDefault="00FF2544" w:rsidP="00915A6E">
      <w:pPr>
        <w:pStyle w:val="NoSpacing"/>
      </w:pPr>
    </w:p>
    <w:p w14:paraId="5A965CF2" w14:textId="77777777" w:rsidR="00996913" w:rsidRDefault="00996913" w:rsidP="00915A6E">
      <w:pPr>
        <w:pStyle w:val="NoSpacing"/>
      </w:pPr>
    </w:p>
    <w:p w14:paraId="0DF2EFA6" w14:textId="77777777" w:rsidR="00996913" w:rsidRDefault="00996913" w:rsidP="00915A6E">
      <w:pPr>
        <w:pStyle w:val="NoSpacing"/>
      </w:pPr>
    </w:p>
    <w:p w14:paraId="2B581261" w14:textId="77777777" w:rsidR="00996913" w:rsidRDefault="00996913" w:rsidP="00915A6E">
      <w:pPr>
        <w:pStyle w:val="NoSpacing"/>
      </w:pPr>
    </w:p>
    <w:p w14:paraId="0069E6D6" w14:textId="77777777" w:rsidR="00996913" w:rsidRDefault="00996913" w:rsidP="00915A6E">
      <w:pPr>
        <w:pStyle w:val="NoSpacing"/>
      </w:pPr>
    </w:p>
    <w:p w14:paraId="3DEBC19A" w14:textId="77777777" w:rsidR="00996913" w:rsidRDefault="00996913" w:rsidP="00915A6E">
      <w:pPr>
        <w:pStyle w:val="NoSpacing"/>
      </w:pPr>
    </w:p>
    <w:p w14:paraId="74A1EDD9" w14:textId="77777777" w:rsidR="00996913" w:rsidRDefault="00996913" w:rsidP="00915A6E">
      <w:pPr>
        <w:pStyle w:val="NoSpacing"/>
      </w:pPr>
    </w:p>
    <w:p w14:paraId="30F6CC82" w14:textId="77777777" w:rsidR="00996913" w:rsidRDefault="00996913" w:rsidP="00915A6E">
      <w:pPr>
        <w:pStyle w:val="NoSpacing"/>
      </w:pPr>
    </w:p>
    <w:p w14:paraId="15EFCF63" w14:textId="3F3009DA" w:rsidR="00FF2544" w:rsidRDefault="00FF2544" w:rsidP="00915A6E">
      <w:pPr>
        <w:pStyle w:val="NoSpacing"/>
      </w:pPr>
      <w:r w:rsidRPr="00877CD2">
        <w:t>Piled foundations involve driving steel or concrete piles deep into stable strata, bypassing weak or variable surface soils. This method is widely used for medium to high-rise buildings in urban/coastal settings, offering superior load-bearing and resistance to settlement.</w:t>
      </w:r>
      <w:r w:rsidR="00877CD2" w:rsidRPr="00877CD2">
        <w:t xml:space="preserve"> </w:t>
      </w:r>
      <w:r w:rsidR="00877CD2">
        <w:t>(</w:t>
      </w:r>
      <w:r w:rsidR="00877CD2" w:rsidRPr="00877CD2">
        <w:t xml:space="preserve">Piling Construction, n.d.; </w:t>
      </w:r>
      <w:proofErr w:type="spellStart"/>
      <w:r w:rsidR="00877CD2" w:rsidRPr="00877CD2">
        <w:t>Interdrive</w:t>
      </w:r>
      <w:proofErr w:type="spellEnd"/>
      <w:r w:rsidR="00877CD2" w:rsidRPr="00877CD2">
        <w:t xml:space="preserve"> Piling, n.d.)</w:t>
      </w:r>
      <w:r w:rsidR="00877CD2">
        <w:t>.</w:t>
      </w:r>
    </w:p>
    <w:p w14:paraId="34B75530" w14:textId="77777777" w:rsidR="00B94596" w:rsidRPr="00877CD2" w:rsidRDefault="00B94596" w:rsidP="00915A6E">
      <w:pPr>
        <w:pStyle w:val="NoSpacing"/>
      </w:pPr>
    </w:p>
    <w:p w14:paraId="2BF3CBA7" w14:textId="77777777" w:rsidR="00FF2544" w:rsidRPr="00FF2544" w:rsidRDefault="00FF2544" w:rsidP="009309F5">
      <w:pPr>
        <w:pStyle w:val="NoSpacing"/>
        <w:jc w:val="center"/>
      </w:pPr>
      <w:r w:rsidRPr="00FF2544">
        <w:rPr>
          <w:noProof/>
        </w:rPr>
        <w:drawing>
          <wp:inline distT="0" distB="0" distL="0" distR="0" wp14:anchorId="7BA84A65" wp14:editId="4653D034">
            <wp:extent cx="4559935" cy="2462345"/>
            <wp:effectExtent l="0" t="0" r="0" b="0"/>
            <wp:docPr id="10391845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569226" cy="2467362"/>
                    </a:xfrm>
                    <a:prstGeom prst="rect">
                      <a:avLst/>
                    </a:prstGeom>
                    <a:noFill/>
                    <a:ln>
                      <a:noFill/>
                    </a:ln>
                  </pic:spPr>
                </pic:pic>
              </a:graphicData>
            </a:graphic>
          </wp:inline>
        </w:drawing>
      </w:r>
    </w:p>
    <w:p w14:paraId="08FC4F6D" w14:textId="6E1FB699" w:rsidR="00183AFA" w:rsidRDefault="00FF2544" w:rsidP="00A82783">
      <w:pPr>
        <w:pStyle w:val="NoSpacing"/>
        <w:jc w:val="center"/>
      </w:pPr>
      <w:r w:rsidRPr="00FF2544">
        <w:t>(Suckling Q, 2021)</w:t>
      </w:r>
    </w:p>
    <w:p w14:paraId="1B8C7956" w14:textId="77777777" w:rsidR="00996913" w:rsidRDefault="00996913" w:rsidP="00915A6E">
      <w:pPr>
        <w:pStyle w:val="NoSpacing"/>
      </w:pPr>
    </w:p>
    <w:p w14:paraId="0BA95C32" w14:textId="071068AD" w:rsidR="00183AFA" w:rsidRDefault="00183AFA" w:rsidP="00915A6E">
      <w:pPr>
        <w:pStyle w:val="NoSpacing"/>
        <w:rPr>
          <w:u w:val="dotted"/>
        </w:rPr>
      </w:pPr>
      <w:r>
        <w:rPr>
          <w:u w:val="dotted"/>
        </w:rPr>
        <w:t>Basement Construction</w:t>
      </w:r>
    </w:p>
    <w:p w14:paraId="5CF55C15" w14:textId="77777777" w:rsidR="00183AFA" w:rsidRDefault="00183AFA" w:rsidP="00915A6E">
      <w:pPr>
        <w:pStyle w:val="NoSpacing"/>
        <w:rPr>
          <w:u w:val="dotted"/>
        </w:rPr>
      </w:pPr>
    </w:p>
    <w:p w14:paraId="158D69F1" w14:textId="41D33ED0" w:rsidR="00183AFA" w:rsidRDefault="00A60EF2" w:rsidP="00A60EF2">
      <w:pPr>
        <w:pStyle w:val="NoSpacing"/>
        <w:tabs>
          <w:tab w:val="left" w:pos="1650"/>
        </w:tabs>
      </w:pPr>
      <w:r w:rsidRPr="00A60EF2">
        <w:t>Basements offer extra space</w:t>
      </w:r>
      <w:r>
        <w:t xml:space="preserve"> such as plant rooms etc for hotels</w:t>
      </w:r>
      <w:r w:rsidRPr="00A60EF2">
        <w:t xml:space="preserve"> but are challenging to design and build. BS 8102:2022 sets the standards for protecting below</w:t>
      </w:r>
      <w:r w:rsidRPr="00A60EF2">
        <w:noBreakHyphen/>
        <w:t>ground structures, requiring combined waterproofing measures, structural resistance to water pressure and uplift, and carefully planned construction with appropriate temporary support and groundwater control.</w:t>
      </w:r>
    </w:p>
    <w:p w14:paraId="6582E23B" w14:textId="77777777" w:rsidR="00A60EF2" w:rsidRDefault="00A60EF2" w:rsidP="00A60EF2">
      <w:pPr>
        <w:pStyle w:val="NoSpacing"/>
        <w:tabs>
          <w:tab w:val="left" w:pos="1650"/>
        </w:tabs>
      </w:pPr>
    </w:p>
    <w:p w14:paraId="1EDBB715" w14:textId="08438373" w:rsidR="00A60EF2" w:rsidRDefault="00B94596" w:rsidP="00B94596">
      <w:pPr>
        <w:pStyle w:val="NoSpacing"/>
        <w:tabs>
          <w:tab w:val="left" w:pos="1650"/>
        </w:tabs>
        <w:jc w:val="center"/>
      </w:pPr>
      <w:r>
        <w:rPr>
          <w:noProof/>
        </w:rPr>
        <w:drawing>
          <wp:inline distT="0" distB="0" distL="0" distR="0" wp14:anchorId="243D46B7" wp14:editId="57FDB3D0">
            <wp:extent cx="4043363" cy="2695575"/>
            <wp:effectExtent l="0" t="0" r="0" b="0"/>
            <wp:docPr id="1298696041"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052892" cy="2701927"/>
                    </a:xfrm>
                    <a:prstGeom prst="rect">
                      <a:avLst/>
                    </a:prstGeom>
                    <a:noFill/>
                  </pic:spPr>
                </pic:pic>
              </a:graphicData>
            </a:graphic>
          </wp:inline>
        </w:drawing>
      </w:r>
    </w:p>
    <w:p w14:paraId="58A3758D" w14:textId="3C39CE2B" w:rsidR="00B94596" w:rsidRPr="00A60EF2" w:rsidRDefault="00B94596" w:rsidP="00B94596">
      <w:pPr>
        <w:pStyle w:val="NoSpacing"/>
        <w:tabs>
          <w:tab w:val="left" w:pos="1650"/>
        </w:tabs>
        <w:jc w:val="center"/>
      </w:pPr>
      <w:r w:rsidRPr="00B94596">
        <w:t>(Max Damp Proofing, n</w:t>
      </w:r>
      <w:r>
        <w:t>.d.)</w:t>
      </w:r>
    </w:p>
    <w:p w14:paraId="671610EB" w14:textId="77777777" w:rsidR="00996913" w:rsidRDefault="00996913" w:rsidP="00915A6E">
      <w:pPr>
        <w:pStyle w:val="NoSpacing"/>
        <w:rPr>
          <w:u w:val="dotted"/>
        </w:rPr>
      </w:pPr>
    </w:p>
    <w:p w14:paraId="5D74A239" w14:textId="77777777" w:rsidR="00996913" w:rsidRDefault="00996913" w:rsidP="00915A6E">
      <w:pPr>
        <w:pStyle w:val="NoSpacing"/>
        <w:rPr>
          <w:u w:val="dotted"/>
        </w:rPr>
      </w:pPr>
    </w:p>
    <w:p w14:paraId="786DD838" w14:textId="77777777" w:rsidR="00996913" w:rsidRDefault="00996913" w:rsidP="00915A6E">
      <w:pPr>
        <w:pStyle w:val="NoSpacing"/>
        <w:rPr>
          <w:u w:val="dotted"/>
        </w:rPr>
      </w:pPr>
    </w:p>
    <w:p w14:paraId="6BD20B7C" w14:textId="77777777" w:rsidR="00996913" w:rsidRDefault="00996913" w:rsidP="00915A6E">
      <w:pPr>
        <w:pStyle w:val="NoSpacing"/>
        <w:rPr>
          <w:u w:val="dotted"/>
        </w:rPr>
      </w:pPr>
    </w:p>
    <w:p w14:paraId="15929F69" w14:textId="77777777" w:rsidR="00996913" w:rsidRDefault="00996913" w:rsidP="00915A6E">
      <w:pPr>
        <w:pStyle w:val="NoSpacing"/>
        <w:rPr>
          <w:u w:val="dotted"/>
        </w:rPr>
      </w:pPr>
    </w:p>
    <w:p w14:paraId="2D92DA1C" w14:textId="77777777" w:rsidR="00996913" w:rsidRDefault="00996913" w:rsidP="00915A6E">
      <w:pPr>
        <w:pStyle w:val="NoSpacing"/>
        <w:rPr>
          <w:u w:val="dotted"/>
        </w:rPr>
      </w:pPr>
    </w:p>
    <w:p w14:paraId="57CECAF8" w14:textId="74D86B21" w:rsidR="00FF2544" w:rsidRDefault="00FF2544" w:rsidP="00915A6E">
      <w:pPr>
        <w:pStyle w:val="NoSpacing"/>
        <w:rPr>
          <w:u w:val="dotted"/>
        </w:rPr>
      </w:pPr>
      <w:r w:rsidRPr="002D7B7A">
        <w:rPr>
          <w:u w:val="dotted"/>
        </w:rPr>
        <w:t>Recommended Foundation System</w:t>
      </w:r>
    </w:p>
    <w:p w14:paraId="334D65DC" w14:textId="45BD9C3D" w:rsidR="00FF2544" w:rsidRDefault="00FF2544" w:rsidP="00915A6E">
      <w:pPr>
        <w:pStyle w:val="NoSpacing"/>
      </w:pPr>
      <w:r w:rsidRPr="00273E2B">
        <w:br/>
        <w:t xml:space="preserve">For a medium to high-rise hotel </w:t>
      </w:r>
      <w:r w:rsidRPr="00FF2544">
        <w:t>for the proposed plot</w:t>
      </w:r>
      <w:r w:rsidRPr="00273E2B">
        <w:t>, a</w:t>
      </w:r>
      <w:r w:rsidR="00AA27EB">
        <w:t xml:space="preserve"> continuous flight auger</w:t>
      </w:r>
      <w:r w:rsidRPr="00273E2B">
        <w:t xml:space="preserve"> piled foundation system is strongly recommended</w:t>
      </w:r>
      <w:r w:rsidR="00183AFA">
        <w:t xml:space="preserve"> combined with a contiguous</w:t>
      </w:r>
      <w:r w:rsidR="00D309DB">
        <w:t xml:space="preserve"> or </w:t>
      </w:r>
      <w:r w:rsidR="00D309DB" w:rsidRPr="00D309DB">
        <w:t>secant (more watertight barrier)</w:t>
      </w:r>
      <w:r w:rsidR="00183AFA">
        <w:t xml:space="preserve"> pile wall for the basement</w:t>
      </w:r>
      <w:r w:rsidRPr="00273E2B">
        <w:t>. This approach:</w:t>
      </w:r>
    </w:p>
    <w:p w14:paraId="5769EAF9" w14:textId="77777777" w:rsidR="002D7B7A" w:rsidRDefault="002D7B7A" w:rsidP="00915A6E">
      <w:pPr>
        <w:pStyle w:val="NoSpacing"/>
      </w:pPr>
    </w:p>
    <w:p w14:paraId="7C936782" w14:textId="0524240D" w:rsidR="00AA27EB" w:rsidRDefault="00AA27EB" w:rsidP="00AA27EB">
      <w:pPr>
        <w:pStyle w:val="NoSpacing"/>
        <w:numPr>
          <w:ilvl w:val="0"/>
          <w:numId w:val="165"/>
        </w:numPr>
      </w:pPr>
      <w:r>
        <w:t>Is fast installation because drilling and concreting happen in one continuous operation</w:t>
      </w:r>
    </w:p>
    <w:p w14:paraId="2FC2AAEB" w14:textId="0A8CED49" w:rsidR="00AA27EB" w:rsidRPr="00273E2B" w:rsidRDefault="00AA27EB" w:rsidP="00AA27EB">
      <w:pPr>
        <w:pStyle w:val="NoSpacing"/>
        <w:numPr>
          <w:ilvl w:val="0"/>
          <w:numId w:val="165"/>
        </w:numPr>
      </w:pPr>
      <w:r>
        <w:t>Low noise, virtually no vibration, so ideal next to existing building</w:t>
      </w:r>
      <w:r w:rsidR="009309F5">
        <w:t>s</w:t>
      </w:r>
      <w:r>
        <w:t xml:space="preserve"> or hospitals</w:t>
      </w:r>
    </w:p>
    <w:p w14:paraId="3B4973A0" w14:textId="3EA72062" w:rsidR="00FF2544" w:rsidRPr="00273E2B" w:rsidRDefault="00FF2544" w:rsidP="00926BD0">
      <w:pPr>
        <w:pStyle w:val="NoSpacing"/>
        <w:numPr>
          <w:ilvl w:val="0"/>
          <w:numId w:val="163"/>
        </w:numPr>
      </w:pPr>
      <w:r w:rsidRPr="00273E2B">
        <w:t>Accommodates variable and potentially poor ground conditions</w:t>
      </w:r>
    </w:p>
    <w:p w14:paraId="0BE59EA4" w14:textId="77777777" w:rsidR="00FF2544" w:rsidRPr="00273E2B" w:rsidRDefault="00FF2544" w:rsidP="00926BD0">
      <w:pPr>
        <w:pStyle w:val="NoSpacing"/>
        <w:numPr>
          <w:ilvl w:val="0"/>
          <w:numId w:val="163"/>
        </w:numPr>
      </w:pPr>
      <w:r w:rsidRPr="00273E2B">
        <w:t>Minimizes risk of differential settlement.</w:t>
      </w:r>
    </w:p>
    <w:p w14:paraId="0303A112" w14:textId="77777777" w:rsidR="00FF2544" w:rsidRPr="00273E2B" w:rsidRDefault="00FF2544" w:rsidP="00926BD0">
      <w:pPr>
        <w:pStyle w:val="NoSpacing"/>
        <w:numPr>
          <w:ilvl w:val="0"/>
          <w:numId w:val="163"/>
        </w:numPr>
      </w:pPr>
      <w:r w:rsidRPr="00273E2B">
        <w:t>Provides robust support for heavy structural loads.</w:t>
      </w:r>
    </w:p>
    <w:p w14:paraId="7F4A836E" w14:textId="24657CD0" w:rsidR="00FF2544" w:rsidRDefault="00FF2544" w:rsidP="00AA27EB">
      <w:pPr>
        <w:pStyle w:val="NoSpacing"/>
        <w:numPr>
          <w:ilvl w:val="0"/>
          <w:numId w:val="163"/>
        </w:numPr>
      </w:pPr>
      <w:r w:rsidRPr="00273E2B">
        <w:t>Can be integrated with sheet piling for coastal erosion protection.</w:t>
      </w:r>
      <w:r w:rsidR="00AA27EB">
        <w:t xml:space="preserve"> </w:t>
      </w:r>
      <w:r w:rsidR="00877CD2" w:rsidRPr="00877CD2">
        <w:t xml:space="preserve">(Piling Construction, n.d.; </w:t>
      </w:r>
      <w:proofErr w:type="spellStart"/>
      <w:r w:rsidR="00877CD2" w:rsidRPr="00877CD2">
        <w:t>Interdrive</w:t>
      </w:r>
      <w:proofErr w:type="spellEnd"/>
      <w:r w:rsidR="00877CD2" w:rsidRPr="00877CD2">
        <w:t xml:space="preserve"> Piling, n.d.).</w:t>
      </w:r>
      <w:r w:rsidR="003B2C4D">
        <w:t xml:space="preserve"> </w:t>
      </w:r>
      <w:r w:rsidRPr="00273E2B">
        <w:t>UK Standards</w:t>
      </w:r>
      <w:r w:rsidR="003B2C4D">
        <w:t xml:space="preserve"> include:</w:t>
      </w:r>
    </w:p>
    <w:p w14:paraId="02879A4E" w14:textId="77777777" w:rsidR="003B2C4D" w:rsidRPr="00273E2B" w:rsidRDefault="003B2C4D" w:rsidP="00915A6E">
      <w:pPr>
        <w:pStyle w:val="NoSpacing"/>
      </w:pPr>
    </w:p>
    <w:p w14:paraId="68A11662" w14:textId="77777777" w:rsidR="00FF2544" w:rsidRPr="00273E2B" w:rsidRDefault="00FF2544" w:rsidP="007B71B1">
      <w:pPr>
        <w:pStyle w:val="NoSpacing"/>
        <w:numPr>
          <w:ilvl w:val="0"/>
          <w:numId w:val="154"/>
        </w:numPr>
      </w:pPr>
      <w:r w:rsidRPr="00273E2B">
        <w:t>BS EN 1997-1: Eurocode 7 – Geotechnical Design</w:t>
      </w:r>
    </w:p>
    <w:p w14:paraId="26B86CC6" w14:textId="65F4351D" w:rsidR="003B2C4D" w:rsidRDefault="00FF2544" w:rsidP="003B2C4D">
      <w:pPr>
        <w:pStyle w:val="NoSpacing"/>
        <w:numPr>
          <w:ilvl w:val="0"/>
          <w:numId w:val="154"/>
        </w:numPr>
      </w:pPr>
      <w:r w:rsidRPr="00273E2B">
        <w:t>BS 8004: Foundations for Buildings</w:t>
      </w:r>
    </w:p>
    <w:p w14:paraId="58EEF517" w14:textId="77777777" w:rsidR="009309F5" w:rsidRDefault="009309F5" w:rsidP="009309F5">
      <w:pPr>
        <w:pStyle w:val="NoSpacing"/>
        <w:ind w:left="720"/>
      </w:pPr>
    </w:p>
    <w:p w14:paraId="75D0A36D" w14:textId="65A951BF" w:rsidR="003B2C4D" w:rsidRDefault="009309F5" w:rsidP="009309F5">
      <w:pPr>
        <w:pStyle w:val="NoSpacing"/>
        <w:jc w:val="center"/>
        <w:rPr>
          <w:u w:val="single"/>
        </w:rPr>
      </w:pPr>
      <w:r w:rsidRPr="009309F5">
        <w:drawing>
          <wp:inline distT="0" distB="0" distL="0" distR="0" wp14:anchorId="3860E5A3" wp14:editId="2853C4BD">
            <wp:extent cx="3638550" cy="2285171"/>
            <wp:effectExtent l="0" t="0" r="0" b="1270"/>
            <wp:docPr id="1122709657" name="Picture 21" descr="CFA piles | Keller Austral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CFA piles | Keller Australia"/>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664408" cy="2301411"/>
                    </a:xfrm>
                    <a:prstGeom prst="rect">
                      <a:avLst/>
                    </a:prstGeom>
                    <a:noFill/>
                    <a:ln>
                      <a:noFill/>
                    </a:ln>
                  </pic:spPr>
                </pic:pic>
              </a:graphicData>
            </a:graphic>
          </wp:inline>
        </w:drawing>
      </w:r>
    </w:p>
    <w:p w14:paraId="67C3E66F" w14:textId="63B19C31" w:rsidR="009309F5" w:rsidRPr="009309F5" w:rsidRDefault="009309F5" w:rsidP="009309F5">
      <w:pPr>
        <w:pStyle w:val="NoSpacing"/>
        <w:jc w:val="center"/>
      </w:pPr>
      <w:r w:rsidRPr="009309F5">
        <w:t>(Keller Australia, n.d.)</w:t>
      </w:r>
    </w:p>
    <w:p w14:paraId="3B24FD17" w14:textId="77777777" w:rsidR="00B94596" w:rsidRDefault="00B94596" w:rsidP="00915A6E">
      <w:pPr>
        <w:pStyle w:val="NoSpacing"/>
        <w:rPr>
          <w:u w:val="single"/>
        </w:rPr>
      </w:pPr>
    </w:p>
    <w:p w14:paraId="5E99DFA2" w14:textId="77777777" w:rsidR="00B94596" w:rsidRDefault="00B94596" w:rsidP="00915A6E">
      <w:pPr>
        <w:pStyle w:val="NoSpacing"/>
        <w:rPr>
          <w:u w:val="single"/>
        </w:rPr>
      </w:pPr>
    </w:p>
    <w:p w14:paraId="3FDF008C" w14:textId="7F444D36" w:rsidR="00B94596" w:rsidRDefault="00D309DB" w:rsidP="00D309DB">
      <w:pPr>
        <w:pStyle w:val="NoSpacing"/>
        <w:jc w:val="center"/>
        <w:rPr>
          <w:u w:val="single"/>
        </w:rPr>
      </w:pPr>
      <w:r w:rsidRPr="00D309DB">
        <w:drawing>
          <wp:inline distT="0" distB="0" distL="0" distR="0" wp14:anchorId="4D6D7C96" wp14:editId="6F0D2EAA">
            <wp:extent cx="3714750" cy="2838450"/>
            <wp:effectExtent l="0" t="0" r="0" b="0"/>
            <wp:docPr id="1931369456"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714750" cy="2838450"/>
                    </a:xfrm>
                    <a:prstGeom prst="rect">
                      <a:avLst/>
                    </a:prstGeom>
                    <a:noFill/>
                    <a:ln>
                      <a:noFill/>
                    </a:ln>
                  </pic:spPr>
                </pic:pic>
              </a:graphicData>
            </a:graphic>
          </wp:inline>
        </w:drawing>
      </w:r>
    </w:p>
    <w:p w14:paraId="443AD80A" w14:textId="77777777" w:rsidR="00A82783" w:rsidRPr="00A82783" w:rsidRDefault="00D309DB" w:rsidP="00A82783">
      <w:pPr>
        <w:pStyle w:val="NoSpacing"/>
        <w:jc w:val="center"/>
        <w:rPr>
          <w:u w:val="single"/>
        </w:rPr>
      </w:pPr>
      <w:r w:rsidRPr="00A82783">
        <w:rPr>
          <w:u w:val="single"/>
        </w:rPr>
        <w:t>(SWJ Consulting, n</w:t>
      </w:r>
      <w:r w:rsidRPr="00A82783">
        <w:rPr>
          <w:u w:val="single"/>
        </w:rPr>
        <w:t>.d.</w:t>
      </w:r>
      <w:r w:rsidRPr="00A82783">
        <w:rPr>
          <w:u w:val="single"/>
        </w:rPr>
        <w:t>)</w:t>
      </w:r>
    </w:p>
    <w:p w14:paraId="3C1DB038" w14:textId="7AAFC58E" w:rsidR="003B2C4D" w:rsidRPr="00D309DB" w:rsidRDefault="00FF2544" w:rsidP="00A82783">
      <w:pPr>
        <w:pStyle w:val="NoSpacing"/>
        <w:rPr>
          <w:u w:val="single"/>
        </w:rPr>
      </w:pPr>
      <w:r w:rsidRPr="003B2C4D">
        <w:rPr>
          <w:u w:val="single"/>
        </w:rPr>
        <w:lastRenderedPageBreak/>
        <w:t>Structural Frame Systems: Options and Justification</w:t>
      </w:r>
    </w:p>
    <w:p w14:paraId="08E7FF9C" w14:textId="77777777" w:rsidR="003B2C4D" w:rsidRDefault="003B2C4D" w:rsidP="00915A6E">
      <w:pPr>
        <w:pStyle w:val="NoSpacing"/>
      </w:pPr>
    </w:p>
    <w:p w14:paraId="6B88769A" w14:textId="59FE3945" w:rsidR="00FF2544" w:rsidRDefault="00FF2544" w:rsidP="00915A6E">
      <w:pPr>
        <w:pStyle w:val="NoSpacing"/>
        <w:rPr>
          <w:u w:val="dotted"/>
        </w:rPr>
      </w:pPr>
      <w:r w:rsidRPr="003B2C4D">
        <w:rPr>
          <w:u w:val="dotted"/>
        </w:rPr>
        <w:t>Structural Frame Options</w:t>
      </w:r>
    </w:p>
    <w:p w14:paraId="30DD0169" w14:textId="77777777" w:rsidR="003B2C4D" w:rsidRPr="003B2C4D" w:rsidRDefault="003B2C4D" w:rsidP="00915A6E">
      <w:pPr>
        <w:pStyle w:val="NoSpacing"/>
        <w:rPr>
          <w:u w:val="dotted"/>
        </w:rPr>
      </w:pPr>
    </w:p>
    <w:p w14:paraId="6D3AD3CD" w14:textId="77777777" w:rsidR="00FF2544" w:rsidRDefault="00FF2544" w:rsidP="00915A6E">
      <w:pPr>
        <w:pStyle w:val="NoSpacing"/>
      </w:pPr>
      <w:r w:rsidRPr="00273E2B">
        <w:t>Table 2: Structural Frame Systems Comparison</w:t>
      </w:r>
    </w:p>
    <w:p w14:paraId="6B817FF0" w14:textId="77777777" w:rsidR="003B2C4D" w:rsidRPr="00273E2B" w:rsidRDefault="003B2C4D" w:rsidP="00915A6E">
      <w:pPr>
        <w:pStyle w:val="NoSpacing"/>
      </w:pPr>
    </w:p>
    <w:tbl>
      <w:tblPr>
        <w:tblStyle w:val="GridTable3-Accent1"/>
        <w:tblW w:w="9907" w:type="dxa"/>
        <w:tblInd w:w="-430" w:type="dxa"/>
        <w:tblLook w:val="04A0" w:firstRow="1" w:lastRow="0" w:firstColumn="1" w:lastColumn="0" w:noHBand="0" w:noVBand="1"/>
      </w:tblPr>
      <w:tblGrid>
        <w:gridCol w:w="1793"/>
        <w:gridCol w:w="1090"/>
        <w:gridCol w:w="1318"/>
        <w:gridCol w:w="1535"/>
        <w:gridCol w:w="1554"/>
        <w:gridCol w:w="1489"/>
        <w:gridCol w:w="1128"/>
      </w:tblGrid>
      <w:tr w:rsidR="00FF2544" w:rsidRPr="00273E2B" w14:paraId="2BDFAC34" w14:textId="77777777" w:rsidTr="007A7144">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793" w:type="dxa"/>
            <w:hideMark/>
          </w:tcPr>
          <w:p w14:paraId="04DC4202" w14:textId="77777777" w:rsidR="00FF2544" w:rsidRPr="003B2C4D" w:rsidRDefault="00FF2544" w:rsidP="003B2C4D">
            <w:pPr>
              <w:pStyle w:val="NoSpacing"/>
              <w:jc w:val="center"/>
              <w:rPr>
                <w:b w:val="0"/>
                <w:bCs w:val="0"/>
              </w:rPr>
            </w:pPr>
            <w:r w:rsidRPr="003B2C4D">
              <w:rPr>
                <w:b w:val="0"/>
                <w:bCs w:val="0"/>
              </w:rPr>
              <w:t>Frame Type</w:t>
            </w:r>
          </w:p>
        </w:tc>
        <w:tc>
          <w:tcPr>
            <w:tcW w:w="1090" w:type="dxa"/>
            <w:hideMark/>
          </w:tcPr>
          <w:p w14:paraId="10DCF4D0" w14:textId="77777777" w:rsidR="00FF2544" w:rsidRPr="003B2C4D" w:rsidRDefault="00FF2544" w:rsidP="003B2C4D">
            <w:pPr>
              <w:pStyle w:val="NoSpacing"/>
              <w:jc w:val="center"/>
              <w:cnfStyle w:val="100000000000" w:firstRow="1" w:lastRow="0" w:firstColumn="0" w:lastColumn="0" w:oddVBand="0" w:evenVBand="0" w:oddHBand="0" w:evenHBand="0" w:firstRowFirstColumn="0" w:firstRowLastColumn="0" w:lastRowFirstColumn="0" w:lastRowLastColumn="0"/>
              <w:rPr>
                <w:b w:val="0"/>
                <w:bCs w:val="0"/>
                <w:i/>
                <w:iCs/>
              </w:rPr>
            </w:pPr>
            <w:r w:rsidRPr="003B2C4D">
              <w:rPr>
                <w:b w:val="0"/>
                <w:bCs w:val="0"/>
                <w:i/>
                <w:iCs/>
              </w:rPr>
              <w:t>Strength &amp; Stability</w:t>
            </w:r>
          </w:p>
        </w:tc>
        <w:tc>
          <w:tcPr>
            <w:tcW w:w="0" w:type="auto"/>
            <w:hideMark/>
          </w:tcPr>
          <w:p w14:paraId="07A877E1" w14:textId="77777777" w:rsidR="00FF2544" w:rsidRPr="003B2C4D" w:rsidRDefault="00FF2544" w:rsidP="003B2C4D">
            <w:pPr>
              <w:pStyle w:val="NoSpacing"/>
              <w:jc w:val="center"/>
              <w:cnfStyle w:val="100000000000" w:firstRow="1" w:lastRow="0" w:firstColumn="0" w:lastColumn="0" w:oddVBand="0" w:evenVBand="0" w:oddHBand="0" w:evenHBand="0" w:firstRowFirstColumn="0" w:firstRowLastColumn="0" w:lastRowFirstColumn="0" w:lastRowLastColumn="0"/>
              <w:rPr>
                <w:b w:val="0"/>
                <w:bCs w:val="0"/>
                <w:i/>
                <w:iCs/>
              </w:rPr>
            </w:pPr>
            <w:r w:rsidRPr="003B2C4D">
              <w:rPr>
                <w:b w:val="0"/>
                <w:bCs w:val="0"/>
                <w:i/>
                <w:iCs/>
              </w:rPr>
              <w:t>Fire Safety</w:t>
            </w:r>
          </w:p>
        </w:tc>
        <w:tc>
          <w:tcPr>
            <w:tcW w:w="0" w:type="auto"/>
            <w:hideMark/>
          </w:tcPr>
          <w:p w14:paraId="650B9B93" w14:textId="77777777" w:rsidR="00FF2544" w:rsidRPr="003B2C4D" w:rsidRDefault="00FF2544" w:rsidP="003B2C4D">
            <w:pPr>
              <w:pStyle w:val="NoSpacing"/>
              <w:jc w:val="center"/>
              <w:cnfStyle w:val="100000000000" w:firstRow="1" w:lastRow="0" w:firstColumn="0" w:lastColumn="0" w:oddVBand="0" w:evenVBand="0" w:oddHBand="0" w:evenHBand="0" w:firstRowFirstColumn="0" w:firstRowLastColumn="0" w:lastRowFirstColumn="0" w:lastRowLastColumn="0"/>
              <w:rPr>
                <w:b w:val="0"/>
                <w:bCs w:val="0"/>
                <w:i/>
                <w:iCs/>
              </w:rPr>
            </w:pPr>
            <w:r w:rsidRPr="003B2C4D">
              <w:rPr>
                <w:b w:val="0"/>
                <w:bCs w:val="0"/>
                <w:i/>
                <w:iCs/>
              </w:rPr>
              <w:t>Coastal Durability</w:t>
            </w:r>
          </w:p>
        </w:tc>
        <w:tc>
          <w:tcPr>
            <w:tcW w:w="0" w:type="auto"/>
            <w:hideMark/>
          </w:tcPr>
          <w:p w14:paraId="095C3005" w14:textId="77777777" w:rsidR="00FF2544" w:rsidRPr="003B2C4D" w:rsidRDefault="00FF2544" w:rsidP="003B2C4D">
            <w:pPr>
              <w:pStyle w:val="NoSpacing"/>
              <w:jc w:val="center"/>
              <w:cnfStyle w:val="100000000000" w:firstRow="1" w:lastRow="0" w:firstColumn="0" w:lastColumn="0" w:oddVBand="0" w:evenVBand="0" w:oddHBand="0" w:evenHBand="0" w:firstRowFirstColumn="0" w:firstRowLastColumn="0" w:lastRowFirstColumn="0" w:lastRowLastColumn="0"/>
              <w:rPr>
                <w:b w:val="0"/>
                <w:bCs w:val="0"/>
                <w:i/>
                <w:iCs/>
              </w:rPr>
            </w:pPr>
            <w:r w:rsidRPr="003B2C4D">
              <w:rPr>
                <w:b w:val="0"/>
                <w:bCs w:val="0"/>
                <w:i/>
                <w:iCs/>
              </w:rPr>
              <w:t>Sustainability</w:t>
            </w:r>
          </w:p>
        </w:tc>
        <w:tc>
          <w:tcPr>
            <w:tcW w:w="0" w:type="auto"/>
            <w:hideMark/>
          </w:tcPr>
          <w:p w14:paraId="30AAEC96" w14:textId="77777777" w:rsidR="00FF2544" w:rsidRPr="003B2C4D" w:rsidRDefault="00FF2544" w:rsidP="003B2C4D">
            <w:pPr>
              <w:pStyle w:val="NoSpacing"/>
              <w:jc w:val="center"/>
              <w:cnfStyle w:val="100000000000" w:firstRow="1" w:lastRow="0" w:firstColumn="0" w:lastColumn="0" w:oddVBand="0" w:evenVBand="0" w:oddHBand="0" w:evenHBand="0" w:firstRowFirstColumn="0" w:firstRowLastColumn="0" w:lastRowFirstColumn="0" w:lastRowLastColumn="0"/>
              <w:rPr>
                <w:b w:val="0"/>
                <w:bCs w:val="0"/>
                <w:i/>
                <w:iCs/>
              </w:rPr>
            </w:pPr>
            <w:r w:rsidRPr="003B2C4D">
              <w:rPr>
                <w:b w:val="0"/>
                <w:bCs w:val="0"/>
                <w:i/>
                <w:iCs/>
              </w:rPr>
              <w:t>Speed of Construction</w:t>
            </w:r>
          </w:p>
        </w:tc>
        <w:tc>
          <w:tcPr>
            <w:tcW w:w="0" w:type="auto"/>
            <w:hideMark/>
          </w:tcPr>
          <w:p w14:paraId="2842F5E2" w14:textId="77777777" w:rsidR="00FF2544" w:rsidRPr="003B2C4D" w:rsidRDefault="00FF2544" w:rsidP="003B2C4D">
            <w:pPr>
              <w:pStyle w:val="NoSpacing"/>
              <w:jc w:val="center"/>
              <w:cnfStyle w:val="100000000000" w:firstRow="1" w:lastRow="0" w:firstColumn="0" w:lastColumn="0" w:oddVBand="0" w:evenVBand="0" w:oddHBand="0" w:evenHBand="0" w:firstRowFirstColumn="0" w:firstRowLastColumn="0" w:lastRowFirstColumn="0" w:lastRowLastColumn="0"/>
              <w:rPr>
                <w:b w:val="0"/>
                <w:bCs w:val="0"/>
                <w:i/>
                <w:iCs/>
              </w:rPr>
            </w:pPr>
            <w:r w:rsidRPr="003B2C4D">
              <w:rPr>
                <w:b w:val="0"/>
                <w:bCs w:val="0"/>
                <w:i/>
                <w:iCs/>
              </w:rPr>
              <w:t>Cost</w:t>
            </w:r>
          </w:p>
        </w:tc>
      </w:tr>
      <w:tr w:rsidR="00FF2544" w:rsidRPr="00273E2B" w14:paraId="16E1D25D" w14:textId="77777777" w:rsidTr="007A714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93" w:type="dxa"/>
            <w:hideMark/>
          </w:tcPr>
          <w:p w14:paraId="3EDE1D35" w14:textId="77777777" w:rsidR="00FF2544" w:rsidRPr="00273E2B" w:rsidRDefault="00FF2544" w:rsidP="003B2C4D">
            <w:pPr>
              <w:pStyle w:val="NoSpacing"/>
              <w:jc w:val="center"/>
            </w:pPr>
            <w:r w:rsidRPr="00273E2B">
              <w:t>Steel Frame (Hot-Rolled)</w:t>
            </w:r>
          </w:p>
        </w:tc>
        <w:tc>
          <w:tcPr>
            <w:tcW w:w="1090" w:type="dxa"/>
            <w:hideMark/>
          </w:tcPr>
          <w:p w14:paraId="6A135DAE" w14:textId="77777777" w:rsidR="00FF2544" w:rsidRPr="00273E2B" w:rsidRDefault="00FF2544" w:rsidP="003B2C4D">
            <w:pPr>
              <w:pStyle w:val="NoSpacing"/>
              <w:jc w:val="center"/>
              <w:cnfStyle w:val="000000100000" w:firstRow="0" w:lastRow="0" w:firstColumn="0" w:lastColumn="0" w:oddVBand="0" w:evenVBand="0" w:oddHBand="1" w:evenHBand="0" w:firstRowFirstColumn="0" w:firstRowLastColumn="0" w:lastRowFirstColumn="0" w:lastRowLastColumn="0"/>
            </w:pPr>
            <w:r w:rsidRPr="00273E2B">
              <w:t>Excellent</w:t>
            </w:r>
          </w:p>
        </w:tc>
        <w:tc>
          <w:tcPr>
            <w:tcW w:w="0" w:type="auto"/>
            <w:hideMark/>
          </w:tcPr>
          <w:p w14:paraId="03FDDDD7" w14:textId="77777777" w:rsidR="00FF2544" w:rsidRPr="00273E2B" w:rsidRDefault="00FF2544" w:rsidP="003B2C4D">
            <w:pPr>
              <w:pStyle w:val="NoSpacing"/>
              <w:jc w:val="center"/>
              <w:cnfStyle w:val="000000100000" w:firstRow="0" w:lastRow="0" w:firstColumn="0" w:lastColumn="0" w:oddVBand="0" w:evenVBand="0" w:oddHBand="1" w:evenHBand="0" w:firstRowFirstColumn="0" w:firstRowLastColumn="0" w:lastRowFirstColumn="0" w:lastRowLastColumn="0"/>
            </w:pPr>
            <w:r w:rsidRPr="00273E2B">
              <w:t>Good (with protection)</w:t>
            </w:r>
          </w:p>
        </w:tc>
        <w:tc>
          <w:tcPr>
            <w:tcW w:w="0" w:type="auto"/>
            <w:hideMark/>
          </w:tcPr>
          <w:p w14:paraId="3D343DB9" w14:textId="77777777" w:rsidR="00FF2544" w:rsidRPr="00273E2B" w:rsidRDefault="00FF2544" w:rsidP="003B2C4D">
            <w:pPr>
              <w:pStyle w:val="NoSpacing"/>
              <w:jc w:val="center"/>
              <w:cnfStyle w:val="000000100000" w:firstRow="0" w:lastRow="0" w:firstColumn="0" w:lastColumn="0" w:oddVBand="0" w:evenVBand="0" w:oddHBand="1" w:evenHBand="0" w:firstRowFirstColumn="0" w:firstRowLastColumn="0" w:lastRowFirstColumn="0" w:lastRowLastColumn="0"/>
            </w:pPr>
            <w:r w:rsidRPr="00273E2B">
              <w:t>Needs corrosion protection</w:t>
            </w:r>
          </w:p>
        </w:tc>
        <w:tc>
          <w:tcPr>
            <w:tcW w:w="0" w:type="auto"/>
            <w:hideMark/>
          </w:tcPr>
          <w:p w14:paraId="1830BA07" w14:textId="77777777" w:rsidR="00FF2544" w:rsidRPr="00273E2B" w:rsidRDefault="00FF2544" w:rsidP="003B2C4D">
            <w:pPr>
              <w:pStyle w:val="NoSpacing"/>
              <w:jc w:val="center"/>
              <w:cnfStyle w:val="000000100000" w:firstRow="0" w:lastRow="0" w:firstColumn="0" w:lastColumn="0" w:oddVBand="0" w:evenVBand="0" w:oddHBand="1" w:evenHBand="0" w:firstRowFirstColumn="0" w:firstRowLastColumn="0" w:lastRowFirstColumn="0" w:lastRowLastColumn="0"/>
            </w:pPr>
            <w:r w:rsidRPr="00273E2B">
              <w:t>Recyclable, low embodied carbon</w:t>
            </w:r>
          </w:p>
        </w:tc>
        <w:tc>
          <w:tcPr>
            <w:tcW w:w="0" w:type="auto"/>
            <w:hideMark/>
          </w:tcPr>
          <w:p w14:paraId="205D4D86" w14:textId="77777777" w:rsidR="00FF2544" w:rsidRPr="00273E2B" w:rsidRDefault="00FF2544" w:rsidP="003B2C4D">
            <w:pPr>
              <w:pStyle w:val="NoSpacing"/>
              <w:jc w:val="center"/>
              <w:cnfStyle w:val="000000100000" w:firstRow="0" w:lastRow="0" w:firstColumn="0" w:lastColumn="0" w:oddVBand="0" w:evenVBand="0" w:oddHBand="1" w:evenHBand="0" w:firstRowFirstColumn="0" w:firstRowLastColumn="0" w:lastRowFirstColumn="0" w:lastRowLastColumn="0"/>
            </w:pPr>
            <w:r w:rsidRPr="00273E2B">
              <w:t>Fast (prefab possible)</w:t>
            </w:r>
          </w:p>
        </w:tc>
        <w:tc>
          <w:tcPr>
            <w:tcW w:w="0" w:type="auto"/>
            <w:hideMark/>
          </w:tcPr>
          <w:p w14:paraId="3673E340" w14:textId="77777777" w:rsidR="00FF2544" w:rsidRPr="00273E2B" w:rsidRDefault="00FF2544" w:rsidP="003B2C4D">
            <w:pPr>
              <w:pStyle w:val="NoSpacing"/>
              <w:jc w:val="center"/>
              <w:cnfStyle w:val="000000100000" w:firstRow="0" w:lastRow="0" w:firstColumn="0" w:lastColumn="0" w:oddVBand="0" w:evenVBand="0" w:oddHBand="1" w:evenHBand="0" w:firstRowFirstColumn="0" w:firstRowLastColumn="0" w:lastRowFirstColumn="0" w:lastRowLastColumn="0"/>
            </w:pPr>
            <w:r w:rsidRPr="00273E2B">
              <w:t>Moderate</w:t>
            </w:r>
          </w:p>
        </w:tc>
      </w:tr>
      <w:tr w:rsidR="00FF2544" w:rsidRPr="00273E2B" w14:paraId="161A1481" w14:textId="77777777" w:rsidTr="007A7144">
        <w:tc>
          <w:tcPr>
            <w:cnfStyle w:val="001000000000" w:firstRow="0" w:lastRow="0" w:firstColumn="1" w:lastColumn="0" w:oddVBand="0" w:evenVBand="0" w:oddHBand="0" w:evenHBand="0" w:firstRowFirstColumn="0" w:firstRowLastColumn="0" w:lastRowFirstColumn="0" w:lastRowLastColumn="0"/>
            <w:tcW w:w="1793" w:type="dxa"/>
            <w:hideMark/>
          </w:tcPr>
          <w:p w14:paraId="704FF187" w14:textId="77777777" w:rsidR="00FF2544" w:rsidRPr="00273E2B" w:rsidRDefault="00FF2544" w:rsidP="003B2C4D">
            <w:pPr>
              <w:pStyle w:val="NoSpacing"/>
              <w:jc w:val="center"/>
            </w:pPr>
            <w:r w:rsidRPr="00273E2B">
              <w:t>Concrete Frame</w:t>
            </w:r>
          </w:p>
        </w:tc>
        <w:tc>
          <w:tcPr>
            <w:tcW w:w="1090" w:type="dxa"/>
            <w:hideMark/>
          </w:tcPr>
          <w:p w14:paraId="45F1CDA4" w14:textId="77777777" w:rsidR="00FF2544" w:rsidRPr="00273E2B" w:rsidRDefault="00FF2544" w:rsidP="003B2C4D">
            <w:pPr>
              <w:pStyle w:val="NoSpacing"/>
              <w:jc w:val="center"/>
              <w:cnfStyle w:val="000000000000" w:firstRow="0" w:lastRow="0" w:firstColumn="0" w:lastColumn="0" w:oddVBand="0" w:evenVBand="0" w:oddHBand="0" w:evenHBand="0" w:firstRowFirstColumn="0" w:firstRowLastColumn="0" w:lastRowFirstColumn="0" w:lastRowLastColumn="0"/>
            </w:pPr>
            <w:r w:rsidRPr="00273E2B">
              <w:t>Excellent</w:t>
            </w:r>
          </w:p>
        </w:tc>
        <w:tc>
          <w:tcPr>
            <w:tcW w:w="0" w:type="auto"/>
            <w:hideMark/>
          </w:tcPr>
          <w:p w14:paraId="686AE152" w14:textId="77777777" w:rsidR="00FF2544" w:rsidRPr="00273E2B" w:rsidRDefault="00FF2544" w:rsidP="003B2C4D">
            <w:pPr>
              <w:pStyle w:val="NoSpacing"/>
              <w:jc w:val="center"/>
              <w:cnfStyle w:val="000000000000" w:firstRow="0" w:lastRow="0" w:firstColumn="0" w:lastColumn="0" w:oddVBand="0" w:evenVBand="0" w:oddHBand="0" w:evenHBand="0" w:firstRowFirstColumn="0" w:firstRowLastColumn="0" w:lastRowFirstColumn="0" w:lastRowLastColumn="0"/>
            </w:pPr>
            <w:r w:rsidRPr="00273E2B">
              <w:t>Excellent</w:t>
            </w:r>
          </w:p>
        </w:tc>
        <w:tc>
          <w:tcPr>
            <w:tcW w:w="0" w:type="auto"/>
            <w:hideMark/>
          </w:tcPr>
          <w:p w14:paraId="6752F156" w14:textId="77777777" w:rsidR="00FF2544" w:rsidRPr="00273E2B" w:rsidRDefault="00FF2544" w:rsidP="003B2C4D">
            <w:pPr>
              <w:pStyle w:val="NoSpacing"/>
              <w:jc w:val="center"/>
              <w:cnfStyle w:val="000000000000" w:firstRow="0" w:lastRow="0" w:firstColumn="0" w:lastColumn="0" w:oddVBand="0" w:evenVBand="0" w:oddHBand="0" w:evenHBand="0" w:firstRowFirstColumn="0" w:firstRowLastColumn="0" w:lastRowFirstColumn="0" w:lastRowLastColumn="0"/>
            </w:pPr>
            <w:r w:rsidRPr="00273E2B">
              <w:t>Good (with correct mix)</w:t>
            </w:r>
          </w:p>
        </w:tc>
        <w:tc>
          <w:tcPr>
            <w:tcW w:w="0" w:type="auto"/>
            <w:hideMark/>
          </w:tcPr>
          <w:p w14:paraId="74015551" w14:textId="77777777" w:rsidR="00FF2544" w:rsidRPr="00273E2B" w:rsidRDefault="00FF2544" w:rsidP="003B2C4D">
            <w:pPr>
              <w:pStyle w:val="NoSpacing"/>
              <w:jc w:val="center"/>
              <w:cnfStyle w:val="000000000000" w:firstRow="0" w:lastRow="0" w:firstColumn="0" w:lastColumn="0" w:oddVBand="0" w:evenVBand="0" w:oddHBand="0" w:evenHBand="0" w:firstRowFirstColumn="0" w:firstRowLastColumn="0" w:lastRowFirstColumn="0" w:lastRowLastColumn="0"/>
            </w:pPr>
            <w:r w:rsidRPr="00273E2B">
              <w:t>High embodied carbon</w:t>
            </w:r>
          </w:p>
        </w:tc>
        <w:tc>
          <w:tcPr>
            <w:tcW w:w="0" w:type="auto"/>
            <w:hideMark/>
          </w:tcPr>
          <w:p w14:paraId="723305E6" w14:textId="77777777" w:rsidR="00FF2544" w:rsidRPr="00273E2B" w:rsidRDefault="00FF2544" w:rsidP="003B2C4D">
            <w:pPr>
              <w:pStyle w:val="NoSpacing"/>
              <w:jc w:val="center"/>
              <w:cnfStyle w:val="000000000000" w:firstRow="0" w:lastRow="0" w:firstColumn="0" w:lastColumn="0" w:oddVBand="0" w:evenVBand="0" w:oddHBand="0" w:evenHBand="0" w:firstRowFirstColumn="0" w:firstRowLastColumn="0" w:lastRowFirstColumn="0" w:lastRowLastColumn="0"/>
            </w:pPr>
            <w:r w:rsidRPr="00273E2B">
              <w:t>Moderate</w:t>
            </w:r>
          </w:p>
        </w:tc>
        <w:tc>
          <w:tcPr>
            <w:tcW w:w="0" w:type="auto"/>
            <w:hideMark/>
          </w:tcPr>
          <w:p w14:paraId="2A7643F7" w14:textId="77777777" w:rsidR="00FF2544" w:rsidRPr="00273E2B" w:rsidRDefault="00FF2544" w:rsidP="003B2C4D">
            <w:pPr>
              <w:pStyle w:val="NoSpacing"/>
              <w:jc w:val="center"/>
              <w:cnfStyle w:val="000000000000" w:firstRow="0" w:lastRow="0" w:firstColumn="0" w:lastColumn="0" w:oddVBand="0" w:evenVBand="0" w:oddHBand="0" w:evenHBand="0" w:firstRowFirstColumn="0" w:firstRowLastColumn="0" w:lastRowFirstColumn="0" w:lastRowLastColumn="0"/>
            </w:pPr>
            <w:r w:rsidRPr="00273E2B">
              <w:t>High</w:t>
            </w:r>
          </w:p>
        </w:tc>
      </w:tr>
      <w:tr w:rsidR="00FF2544" w:rsidRPr="00273E2B" w14:paraId="20738A3C" w14:textId="77777777" w:rsidTr="007A714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93" w:type="dxa"/>
            <w:hideMark/>
          </w:tcPr>
          <w:p w14:paraId="01914E11" w14:textId="77777777" w:rsidR="00FF2544" w:rsidRPr="00273E2B" w:rsidRDefault="00FF2544" w:rsidP="003B2C4D">
            <w:pPr>
              <w:pStyle w:val="NoSpacing"/>
              <w:jc w:val="center"/>
            </w:pPr>
            <w:r w:rsidRPr="00273E2B">
              <w:t>Timber Frame (Mass Timber/CLT)</w:t>
            </w:r>
          </w:p>
        </w:tc>
        <w:tc>
          <w:tcPr>
            <w:tcW w:w="1090" w:type="dxa"/>
            <w:hideMark/>
          </w:tcPr>
          <w:p w14:paraId="3E6C944E" w14:textId="77777777" w:rsidR="00FF2544" w:rsidRPr="00273E2B" w:rsidRDefault="00FF2544" w:rsidP="003B2C4D">
            <w:pPr>
              <w:pStyle w:val="NoSpacing"/>
              <w:jc w:val="center"/>
              <w:cnfStyle w:val="000000100000" w:firstRow="0" w:lastRow="0" w:firstColumn="0" w:lastColumn="0" w:oddVBand="0" w:evenVBand="0" w:oddHBand="1" w:evenHBand="0" w:firstRowFirstColumn="0" w:firstRowLastColumn="0" w:lastRowFirstColumn="0" w:lastRowLastColumn="0"/>
            </w:pPr>
            <w:r w:rsidRPr="00273E2B">
              <w:t>Good (low-rise)</w:t>
            </w:r>
          </w:p>
        </w:tc>
        <w:tc>
          <w:tcPr>
            <w:tcW w:w="0" w:type="auto"/>
            <w:hideMark/>
          </w:tcPr>
          <w:p w14:paraId="66823BAB" w14:textId="77777777" w:rsidR="00FF2544" w:rsidRPr="00273E2B" w:rsidRDefault="00FF2544" w:rsidP="003B2C4D">
            <w:pPr>
              <w:pStyle w:val="NoSpacing"/>
              <w:jc w:val="center"/>
              <w:cnfStyle w:val="000000100000" w:firstRow="0" w:lastRow="0" w:firstColumn="0" w:lastColumn="0" w:oddVBand="0" w:evenVBand="0" w:oddHBand="1" w:evenHBand="0" w:firstRowFirstColumn="0" w:firstRowLastColumn="0" w:lastRowFirstColumn="0" w:lastRowLastColumn="0"/>
            </w:pPr>
            <w:r w:rsidRPr="00273E2B">
              <w:t>Moderate (needs protection)</w:t>
            </w:r>
          </w:p>
        </w:tc>
        <w:tc>
          <w:tcPr>
            <w:tcW w:w="0" w:type="auto"/>
            <w:hideMark/>
          </w:tcPr>
          <w:p w14:paraId="2D37F16E" w14:textId="77777777" w:rsidR="00FF2544" w:rsidRPr="00273E2B" w:rsidRDefault="00FF2544" w:rsidP="003B2C4D">
            <w:pPr>
              <w:pStyle w:val="NoSpacing"/>
              <w:jc w:val="center"/>
              <w:cnfStyle w:val="000000100000" w:firstRow="0" w:lastRow="0" w:firstColumn="0" w:lastColumn="0" w:oddVBand="0" w:evenVBand="0" w:oddHBand="1" w:evenHBand="0" w:firstRowFirstColumn="0" w:firstRowLastColumn="0" w:lastRowFirstColumn="0" w:lastRowLastColumn="0"/>
            </w:pPr>
            <w:r w:rsidRPr="00273E2B">
              <w:t>Vulnerable to moisture/salt</w:t>
            </w:r>
          </w:p>
        </w:tc>
        <w:tc>
          <w:tcPr>
            <w:tcW w:w="0" w:type="auto"/>
            <w:hideMark/>
          </w:tcPr>
          <w:p w14:paraId="5635C86D" w14:textId="77777777" w:rsidR="00FF2544" w:rsidRPr="00273E2B" w:rsidRDefault="00FF2544" w:rsidP="003B2C4D">
            <w:pPr>
              <w:pStyle w:val="NoSpacing"/>
              <w:jc w:val="center"/>
              <w:cnfStyle w:val="000000100000" w:firstRow="0" w:lastRow="0" w:firstColumn="0" w:lastColumn="0" w:oddVBand="0" w:evenVBand="0" w:oddHBand="1" w:evenHBand="0" w:firstRowFirstColumn="0" w:firstRowLastColumn="0" w:lastRowFirstColumn="0" w:lastRowLastColumn="0"/>
            </w:pPr>
            <w:r w:rsidRPr="00273E2B">
              <w:t>Renewable, low embodied carbon</w:t>
            </w:r>
          </w:p>
        </w:tc>
        <w:tc>
          <w:tcPr>
            <w:tcW w:w="0" w:type="auto"/>
            <w:hideMark/>
          </w:tcPr>
          <w:p w14:paraId="6856D1AA" w14:textId="77777777" w:rsidR="00FF2544" w:rsidRPr="00273E2B" w:rsidRDefault="00FF2544" w:rsidP="003B2C4D">
            <w:pPr>
              <w:pStyle w:val="NoSpacing"/>
              <w:jc w:val="center"/>
              <w:cnfStyle w:val="000000100000" w:firstRow="0" w:lastRow="0" w:firstColumn="0" w:lastColumn="0" w:oddVBand="0" w:evenVBand="0" w:oddHBand="1" w:evenHBand="0" w:firstRowFirstColumn="0" w:firstRowLastColumn="0" w:lastRowFirstColumn="0" w:lastRowLastColumn="0"/>
            </w:pPr>
            <w:r w:rsidRPr="00273E2B">
              <w:t>Fast (prefab possible)</w:t>
            </w:r>
          </w:p>
        </w:tc>
        <w:tc>
          <w:tcPr>
            <w:tcW w:w="0" w:type="auto"/>
            <w:hideMark/>
          </w:tcPr>
          <w:p w14:paraId="65B65F51" w14:textId="77777777" w:rsidR="00FF2544" w:rsidRPr="00273E2B" w:rsidRDefault="00FF2544" w:rsidP="003B2C4D">
            <w:pPr>
              <w:pStyle w:val="NoSpacing"/>
              <w:jc w:val="center"/>
              <w:cnfStyle w:val="000000100000" w:firstRow="0" w:lastRow="0" w:firstColumn="0" w:lastColumn="0" w:oddVBand="0" w:evenVBand="0" w:oddHBand="1" w:evenHBand="0" w:firstRowFirstColumn="0" w:firstRowLastColumn="0" w:lastRowFirstColumn="0" w:lastRowLastColumn="0"/>
            </w:pPr>
            <w:r w:rsidRPr="00273E2B">
              <w:t>Moderate</w:t>
            </w:r>
          </w:p>
        </w:tc>
      </w:tr>
      <w:tr w:rsidR="00FF2544" w:rsidRPr="00273E2B" w14:paraId="46CF3260" w14:textId="77777777" w:rsidTr="007A7144">
        <w:tc>
          <w:tcPr>
            <w:cnfStyle w:val="001000000000" w:firstRow="0" w:lastRow="0" w:firstColumn="1" w:lastColumn="0" w:oddVBand="0" w:evenVBand="0" w:oddHBand="0" w:evenHBand="0" w:firstRowFirstColumn="0" w:firstRowLastColumn="0" w:lastRowFirstColumn="0" w:lastRowLastColumn="0"/>
            <w:tcW w:w="1793" w:type="dxa"/>
            <w:hideMark/>
          </w:tcPr>
          <w:p w14:paraId="0B8AD12E" w14:textId="77777777" w:rsidR="00FF2544" w:rsidRPr="00273E2B" w:rsidRDefault="00FF2544" w:rsidP="003B2C4D">
            <w:pPr>
              <w:pStyle w:val="NoSpacing"/>
              <w:jc w:val="center"/>
            </w:pPr>
            <w:r w:rsidRPr="00273E2B">
              <w:t>Hybrid (Steel/Concrete)</w:t>
            </w:r>
          </w:p>
        </w:tc>
        <w:tc>
          <w:tcPr>
            <w:tcW w:w="1090" w:type="dxa"/>
            <w:hideMark/>
          </w:tcPr>
          <w:p w14:paraId="678779B8" w14:textId="77777777" w:rsidR="00FF2544" w:rsidRPr="00273E2B" w:rsidRDefault="00FF2544" w:rsidP="003B2C4D">
            <w:pPr>
              <w:pStyle w:val="NoSpacing"/>
              <w:jc w:val="center"/>
              <w:cnfStyle w:val="000000000000" w:firstRow="0" w:lastRow="0" w:firstColumn="0" w:lastColumn="0" w:oddVBand="0" w:evenVBand="0" w:oddHBand="0" w:evenHBand="0" w:firstRowFirstColumn="0" w:firstRowLastColumn="0" w:lastRowFirstColumn="0" w:lastRowLastColumn="0"/>
            </w:pPr>
            <w:r w:rsidRPr="00273E2B">
              <w:t>Excellent</w:t>
            </w:r>
          </w:p>
        </w:tc>
        <w:tc>
          <w:tcPr>
            <w:tcW w:w="0" w:type="auto"/>
            <w:hideMark/>
          </w:tcPr>
          <w:p w14:paraId="535587E5" w14:textId="77777777" w:rsidR="00FF2544" w:rsidRPr="00273E2B" w:rsidRDefault="00FF2544" w:rsidP="003B2C4D">
            <w:pPr>
              <w:pStyle w:val="NoSpacing"/>
              <w:jc w:val="center"/>
              <w:cnfStyle w:val="000000000000" w:firstRow="0" w:lastRow="0" w:firstColumn="0" w:lastColumn="0" w:oddVBand="0" w:evenVBand="0" w:oddHBand="0" w:evenHBand="0" w:firstRowFirstColumn="0" w:firstRowLastColumn="0" w:lastRowFirstColumn="0" w:lastRowLastColumn="0"/>
            </w:pPr>
            <w:r w:rsidRPr="00273E2B">
              <w:t>Excellent</w:t>
            </w:r>
          </w:p>
        </w:tc>
        <w:tc>
          <w:tcPr>
            <w:tcW w:w="0" w:type="auto"/>
            <w:hideMark/>
          </w:tcPr>
          <w:p w14:paraId="134B464B" w14:textId="77777777" w:rsidR="00FF2544" w:rsidRPr="00273E2B" w:rsidRDefault="00FF2544" w:rsidP="003B2C4D">
            <w:pPr>
              <w:pStyle w:val="NoSpacing"/>
              <w:jc w:val="center"/>
              <w:cnfStyle w:val="000000000000" w:firstRow="0" w:lastRow="0" w:firstColumn="0" w:lastColumn="0" w:oddVBand="0" w:evenVBand="0" w:oddHBand="0" w:evenHBand="0" w:firstRowFirstColumn="0" w:firstRowLastColumn="0" w:lastRowFirstColumn="0" w:lastRowLastColumn="0"/>
            </w:pPr>
            <w:r w:rsidRPr="00273E2B">
              <w:t>Good (with protection)</w:t>
            </w:r>
          </w:p>
        </w:tc>
        <w:tc>
          <w:tcPr>
            <w:tcW w:w="0" w:type="auto"/>
            <w:hideMark/>
          </w:tcPr>
          <w:p w14:paraId="49D46684" w14:textId="77777777" w:rsidR="00FF2544" w:rsidRPr="00273E2B" w:rsidRDefault="00FF2544" w:rsidP="003B2C4D">
            <w:pPr>
              <w:pStyle w:val="NoSpacing"/>
              <w:jc w:val="center"/>
              <w:cnfStyle w:val="000000000000" w:firstRow="0" w:lastRow="0" w:firstColumn="0" w:lastColumn="0" w:oddVBand="0" w:evenVBand="0" w:oddHBand="0" w:evenHBand="0" w:firstRowFirstColumn="0" w:firstRowLastColumn="0" w:lastRowFirstColumn="0" w:lastRowLastColumn="0"/>
            </w:pPr>
            <w:r w:rsidRPr="00273E2B">
              <w:t>Balanced</w:t>
            </w:r>
          </w:p>
        </w:tc>
        <w:tc>
          <w:tcPr>
            <w:tcW w:w="0" w:type="auto"/>
            <w:hideMark/>
          </w:tcPr>
          <w:p w14:paraId="746DA36D" w14:textId="77777777" w:rsidR="00FF2544" w:rsidRPr="00273E2B" w:rsidRDefault="00FF2544" w:rsidP="003B2C4D">
            <w:pPr>
              <w:pStyle w:val="NoSpacing"/>
              <w:jc w:val="center"/>
              <w:cnfStyle w:val="000000000000" w:firstRow="0" w:lastRow="0" w:firstColumn="0" w:lastColumn="0" w:oddVBand="0" w:evenVBand="0" w:oddHBand="0" w:evenHBand="0" w:firstRowFirstColumn="0" w:firstRowLastColumn="0" w:lastRowFirstColumn="0" w:lastRowLastColumn="0"/>
            </w:pPr>
            <w:r w:rsidRPr="00273E2B">
              <w:t>Moderate</w:t>
            </w:r>
          </w:p>
        </w:tc>
        <w:tc>
          <w:tcPr>
            <w:tcW w:w="0" w:type="auto"/>
            <w:hideMark/>
          </w:tcPr>
          <w:p w14:paraId="2D2385C2" w14:textId="77777777" w:rsidR="00FF2544" w:rsidRPr="00273E2B" w:rsidRDefault="00FF2544" w:rsidP="003B2C4D">
            <w:pPr>
              <w:pStyle w:val="NoSpacing"/>
              <w:jc w:val="center"/>
              <w:cnfStyle w:val="000000000000" w:firstRow="0" w:lastRow="0" w:firstColumn="0" w:lastColumn="0" w:oddVBand="0" w:evenVBand="0" w:oddHBand="0" w:evenHBand="0" w:firstRowFirstColumn="0" w:firstRowLastColumn="0" w:lastRowFirstColumn="0" w:lastRowLastColumn="0"/>
            </w:pPr>
            <w:r w:rsidRPr="00273E2B">
              <w:t>High</w:t>
            </w:r>
          </w:p>
        </w:tc>
      </w:tr>
      <w:tr w:rsidR="00FF2544" w:rsidRPr="00273E2B" w14:paraId="0D4A9DE3" w14:textId="77777777" w:rsidTr="007A714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93" w:type="dxa"/>
            <w:hideMark/>
          </w:tcPr>
          <w:p w14:paraId="15CC70FB" w14:textId="77777777" w:rsidR="00FF2544" w:rsidRPr="00273E2B" w:rsidRDefault="00FF2544" w:rsidP="003B2C4D">
            <w:pPr>
              <w:pStyle w:val="NoSpacing"/>
              <w:jc w:val="center"/>
            </w:pPr>
            <w:r w:rsidRPr="00273E2B">
              <w:t>Light Gauge Steel (Modular)</w:t>
            </w:r>
          </w:p>
        </w:tc>
        <w:tc>
          <w:tcPr>
            <w:tcW w:w="1090" w:type="dxa"/>
            <w:hideMark/>
          </w:tcPr>
          <w:p w14:paraId="5F171A6F" w14:textId="77777777" w:rsidR="00FF2544" w:rsidRPr="00273E2B" w:rsidRDefault="00FF2544" w:rsidP="003B2C4D">
            <w:pPr>
              <w:pStyle w:val="NoSpacing"/>
              <w:jc w:val="center"/>
              <w:cnfStyle w:val="000000100000" w:firstRow="0" w:lastRow="0" w:firstColumn="0" w:lastColumn="0" w:oddVBand="0" w:evenVBand="0" w:oddHBand="1" w:evenHBand="0" w:firstRowFirstColumn="0" w:firstRowLastColumn="0" w:lastRowFirstColumn="0" w:lastRowLastColumn="0"/>
            </w:pPr>
            <w:r w:rsidRPr="00273E2B">
              <w:t>Good (mid-rise)</w:t>
            </w:r>
          </w:p>
        </w:tc>
        <w:tc>
          <w:tcPr>
            <w:tcW w:w="0" w:type="auto"/>
            <w:hideMark/>
          </w:tcPr>
          <w:p w14:paraId="145DF895" w14:textId="77777777" w:rsidR="00FF2544" w:rsidRPr="00273E2B" w:rsidRDefault="00FF2544" w:rsidP="003B2C4D">
            <w:pPr>
              <w:pStyle w:val="NoSpacing"/>
              <w:jc w:val="center"/>
              <w:cnfStyle w:val="000000100000" w:firstRow="0" w:lastRow="0" w:firstColumn="0" w:lastColumn="0" w:oddVBand="0" w:evenVBand="0" w:oddHBand="1" w:evenHBand="0" w:firstRowFirstColumn="0" w:firstRowLastColumn="0" w:lastRowFirstColumn="0" w:lastRowLastColumn="0"/>
            </w:pPr>
            <w:r w:rsidRPr="00273E2B">
              <w:t>Good</w:t>
            </w:r>
          </w:p>
        </w:tc>
        <w:tc>
          <w:tcPr>
            <w:tcW w:w="0" w:type="auto"/>
            <w:hideMark/>
          </w:tcPr>
          <w:p w14:paraId="741620F3" w14:textId="77777777" w:rsidR="00FF2544" w:rsidRPr="00273E2B" w:rsidRDefault="00FF2544" w:rsidP="003B2C4D">
            <w:pPr>
              <w:pStyle w:val="NoSpacing"/>
              <w:jc w:val="center"/>
              <w:cnfStyle w:val="000000100000" w:firstRow="0" w:lastRow="0" w:firstColumn="0" w:lastColumn="0" w:oddVBand="0" w:evenVBand="0" w:oddHBand="1" w:evenHBand="0" w:firstRowFirstColumn="0" w:firstRowLastColumn="0" w:lastRowFirstColumn="0" w:lastRowLastColumn="0"/>
            </w:pPr>
            <w:r w:rsidRPr="00273E2B">
              <w:t>Needs galvanizing</w:t>
            </w:r>
          </w:p>
        </w:tc>
        <w:tc>
          <w:tcPr>
            <w:tcW w:w="0" w:type="auto"/>
            <w:hideMark/>
          </w:tcPr>
          <w:p w14:paraId="0FFB0CA8" w14:textId="77777777" w:rsidR="00FF2544" w:rsidRPr="00273E2B" w:rsidRDefault="00FF2544" w:rsidP="003B2C4D">
            <w:pPr>
              <w:pStyle w:val="NoSpacing"/>
              <w:jc w:val="center"/>
              <w:cnfStyle w:val="000000100000" w:firstRow="0" w:lastRow="0" w:firstColumn="0" w:lastColumn="0" w:oddVBand="0" w:evenVBand="0" w:oddHBand="1" w:evenHBand="0" w:firstRowFirstColumn="0" w:firstRowLastColumn="0" w:lastRowFirstColumn="0" w:lastRowLastColumn="0"/>
            </w:pPr>
            <w:r w:rsidRPr="00273E2B">
              <w:t>Recyclable</w:t>
            </w:r>
          </w:p>
        </w:tc>
        <w:tc>
          <w:tcPr>
            <w:tcW w:w="0" w:type="auto"/>
            <w:hideMark/>
          </w:tcPr>
          <w:p w14:paraId="2D213E9B" w14:textId="77777777" w:rsidR="00FF2544" w:rsidRPr="00273E2B" w:rsidRDefault="00FF2544" w:rsidP="003B2C4D">
            <w:pPr>
              <w:pStyle w:val="NoSpacing"/>
              <w:jc w:val="center"/>
              <w:cnfStyle w:val="000000100000" w:firstRow="0" w:lastRow="0" w:firstColumn="0" w:lastColumn="0" w:oddVBand="0" w:evenVBand="0" w:oddHBand="1" w:evenHBand="0" w:firstRowFirstColumn="0" w:firstRowLastColumn="0" w:lastRowFirstColumn="0" w:lastRowLastColumn="0"/>
            </w:pPr>
            <w:r w:rsidRPr="00273E2B">
              <w:t>Very fast (modular)</w:t>
            </w:r>
          </w:p>
        </w:tc>
        <w:tc>
          <w:tcPr>
            <w:tcW w:w="0" w:type="auto"/>
            <w:hideMark/>
          </w:tcPr>
          <w:p w14:paraId="6F6B9546" w14:textId="77777777" w:rsidR="00FF2544" w:rsidRPr="00273E2B" w:rsidRDefault="00FF2544" w:rsidP="003B2C4D">
            <w:pPr>
              <w:pStyle w:val="NoSpacing"/>
              <w:jc w:val="center"/>
              <w:cnfStyle w:val="000000100000" w:firstRow="0" w:lastRow="0" w:firstColumn="0" w:lastColumn="0" w:oddVBand="0" w:evenVBand="0" w:oddHBand="1" w:evenHBand="0" w:firstRowFirstColumn="0" w:firstRowLastColumn="0" w:lastRowFirstColumn="0" w:lastRowLastColumn="0"/>
            </w:pPr>
            <w:r w:rsidRPr="00273E2B">
              <w:t>Moderate</w:t>
            </w:r>
          </w:p>
        </w:tc>
      </w:tr>
    </w:tbl>
    <w:p w14:paraId="7D4F223E" w14:textId="77777777" w:rsidR="003B2C4D" w:rsidRDefault="003B2C4D" w:rsidP="00915A6E">
      <w:pPr>
        <w:pStyle w:val="NoSpacing"/>
        <w:rPr>
          <w:u w:val="dotted"/>
        </w:rPr>
      </w:pPr>
    </w:p>
    <w:p w14:paraId="12A97109" w14:textId="137EAA12" w:rsidR="00FF2544" w:rsidRDefault="00FF2544" w:rsidP="00915A6E">
      <w:pPr>
        <w:pStyle w:val="NoSpacing"/>
        <w:rPr>
          <w:u w:val="dotted"/>
        </w:rPr>
      </w:pPr>
      <w:r w:rsidRPr="003B2C4D">
        <w:rPr>
          <w:u w:val="dotted"/>
        </w:rPr>
        <w:t>Steel Frame Systems</w:t>
      </w:r>
    </w:p>
    <w:p w14:paraId="3BE67761" w14:textId="77777777" w:rsidR="003B2C4D" w:rsidRPr="003B2C4D" w:rsidRDefault="003B2C4D" w:rsidP="00915A6E">
      <w:pPr>
        <w:pStyle w:val="NoSpacing"/>
        <w:rPr>
          <w:u w:val="dotted"/>
        </w:rPr>
      </w:pPr>
    </w:p>
    <w:p w14:paraId="09622CA2" w14:textId="623FFF68" w:rsidR="00FF2544" w:rsidRDefault="00FF2544" w:rsidP="00915A6E">
      <w:pPr>
        <w:pStyle w:val="NoSpacing"/>
      </w:pPr>
      <w:r w:rsidRPr="00273E2B">
        <w:t>Steel frames are the preferred choice for medium to high-rise hotels in the UK, especially in coastal cities like Swansea</w:t>
      </w:r>
      <w:r w:rsidR="00190F43">
        <w:t xml:space="preserve"> </w:t>
      </w:r>
      <w:r w:rsidR="00190F43" w:rsidRPr="00190F43">
        <w:t>(Ayrshire, n.d.; Volumetric Building Companies, n.d.)</w:t>
      </w:r>
      <w:r w:rsidR="00190F43">
        <w:t>.</w:t>
      </w:r>
      <w:r w:rsidRPr="00273E2B">
        <w:t xml:space="preserve"> Key advantages include:</w:t>
      </w:r>
    </w:p>
    <w:p w14:paraId="6D541282" w14:textId="77777777" w:rsidR="003B2C4D" w:rsidRPr="00273E2B" w:rsidRDefault="003B2C4D" w:rsidP="00915A6E">
      <w:pPr>
        <w:pStyle w:val="NoSpacing"/>
      </w:pPr>
    </w:p>
    <w:p w14:paraId="1656FC79" w14:textId="77777777" w:rsidR="00FF2544" w:rsidRPr="00273E2B" w:rsidRDefault="00FF2544" w:rsidP="003B2C4D">
      <w:pPr>
        <w:pStyle w:val="NoSpacing"/>
        <w:numPr>
          <w:ilvl w:val="0"/>
          <w:numId w:val="109"/>
        </w:numPr>
      </w:pPr>
      <w:r w:rsidRPr="00273E2B">
        <w:t>High Strength-to-Weight Ratio: Allows for taller structures with slimmer profiles.</w:t>
      </w:r>
    </w:p>
    <w:p w14:paraId="22207B96" w14:textId="77777777" w:rsidR="00FF2544" w:rsidRPr="00273E2B" w:rsidRDefault="00FF2544" w:rsidP="003B2C4D">
      <w:pPr>
        <w:pStyle w:val="NoSpacing"/>
        <w:numPr>
          <w:ilvl w:val="0"/>
          <w:numId w:val="109"/>
        </w:numPr>
      </w:pPr>
      <w:r w:rsidRPr="00273E2B">
        <w:t>Speed of Construction: Prefabricated steel components can be rapidly assembled on-site.</w:t>
      </w:r>
    </w:p>
    <w:p w14:paraId="5331E3DC" w14:textId="77777777" w:rsidR="00FF2544" w:rsidRPr="00273E2B" w:rsidRDefault="00FF2544" w:rsidP="003B2C4D">
      <w:pPr>
        <w:pStyle w:val="NoSpacing"/>
        <w:numPr>
          <w:ilvl w:val="0"/>
          <w:numId w:val="109"/>
        </w:numPr>
      </w:pPr>
      <w:r w:rsidRPr="00273E2B">
        <w:t>Design Flexibility: Accommodates large open spaces, varied layouts, and modular construction.</w:t>
      </w:r>
    </w:p>
    <w:p w14:paraId="3BFF5BDE" w14:textId="77777777" w:rsidR="00FF2544" w:rsidRPr="00273E2B" w:rsidRDefault="00FF2544" w:rsidP="003B2C4D">
      <w:pPr>
        <w:pStyle w:val="NoSpacing"/>
        <w:numPr>
          <w:ilvl w:val="0"/>
          <w:numId w:val="109"/>
        </w:numPr>
      </w:pPr>
      <w:r w:rsidRPr="00273E2B">
        <w:t>Sustainability: Steel is recyclable and can be sourced with low embodied carbon.</w:t>
      </w:r>
    </w:p>
    <w:p w14:paraId="69FBE714" w14:textId="77777777" w:rsidR="003B2C4D" w:rsidRDefault="003B2C4D" w:rsidP="00915A6E">
      <w:pPr>
        <w:pStyle w:val="NoSpacing"/>
      </w:pPr>
    </w:p>
    <w:p w14:paraId="4E743188" w14:textId="62863876" w:rsidR="00FF2544" w:rsidRDefault="00926BD0" w:rsidP="00915A6E">
      <w:pPr>
        <w:pStyle w:val="NoSpacing"/>
      </w:pPr>
      <w:r>
        <w:t>For c</w:t>
      </w:r>
      <w:r w:rsidR="00FF2544" w:rsidRPr="00273E2B">
        <w:t xml:space="preserve">oastal </w:t>
      </w:r>
      <w:r>
        <w:t>d</w:t>
      </w:r>
      <w:r w:rsidR="00FF2544" w:rsidRPr="00273E2B">
        <w:t>urability</w:t>
      </w:r>
      <w:r>
        <w:t>, s</w:t>
      </w:r>
      <w:r w:rsidR="00FF2544" w:rsidRPr="00273E2B">
        <w:t>teel frames must be protected against corrosion from salt-laden air. Recommended measures include:</w:t>
      </w:r>
    </w:p>
    <w:p w14:paraId="023803AA" w14:textId="77777777" w:rsidR="003B2C4D" w:rsidRPr="00273E2B" w:rsidRDefault="003B2C4D" w:rsidP="00915A6E">
      <w:pPr>
        <w:pStyle w:val="NoSpacing"/>
      </w:pPr>
    </w:p>
    <w:p w14:paraId="5A9D1F19" w14:textId="34FE5CB5" w:rsidR="00FF2544" w:rsidRPr="00273E2B" w:rsidRDefault="00FF2544" w:rsidP="003B2C4D">
      <w:pPr>
        <w:pStyle w:val="NoSpacing"/>
        <w:numPr>
          <w:ilvl w:val="0"/>
          <w:numId w:val="110"/>
        </w:numPr>
      </w:pPr>
      <w:r w:rsidRPr="00273E2B">
        <w:t>Hot-Dip Galvanizing</w:t>
      </w:r>
      <w:r w:rsidR="002239DE">
        <w:t xml:space="preserve"> to</w:t>
      </w:r>
      <w:r w:rsidRPr="00273E2B">
        <w:t xml:space="preserve"> BS EN ISO 1461, providing a robust zinc coating.</w:t>
      </w:r>
    </w:p>
    <w:p w14:paraId="58BEE31D" w14:textId="4AB0AEB3" w:rsidR="00FF2544" w:rsidRDefault="00FF2544" w:rsidP="003B2C4D">
      <w:pPr>
        <w:pStyle w:val="NoSpacing"/>
        <w:numPr>
          <w:ilvl w:val="0"/>
          <w:numId w:val="110"/>
        </w:numPr>
      </w:pPr>
      <w:r w:rsidRPr="00273E2B">
        <w:t>Marine-Grade Stainless Steel (A4/316)</w:t>
      </w:r>
      <w:r w:rsidR="002239DE">
        <w:t xml:space="preserve"> f</w:t>
      </w:r>
      <w:r w:rsidRPr="00273E2B">
        <w:t>or critical connections and exposed elements.</w:t>
      </w:r>
      <w:r w:rsidR="00190F43">
        <w:t xml:space="preserve"> </w:t>
      </w:r>
      <w:r w:rsidR="00190F43" w:rsidRPr="00190F43">
        <w:t>(LABC Warranty, 2021)</w:t>
      </w:r>
    </w:p>
    <w:p w14:paraId="7757E907" w14:textId="77777777" w:rsidR="003B2C4D" w:rsidRPr="00273E2B" w:rsidRDefault="003B2C4D" w:rsidP="003B2C4D">
      <w:pPr>
        <w:pStyle w:val="NoSpacing"/>
      </w:pPr>
    </w:p>
    <w:p w14:paraId="3839B641" w14:textId="77777777" w:rsidR="007B71B1" w:rsidRDefault="007B71B1" w:rsidP="00915A6E">
      <w:pPr>
        <w:pStyle w:val="NoSpacing"/>
        <w:rPr>
          <w:u w:val="dotted"/>
        </w:rPr>
      </w:pPr>
    </w:p>
    <w:p w14:paraId="54E431E9" w14:textId="77777777" w:rsidR="007B71B1" w:rsidRDefault="007B71B1" w:rsidP="00915A6E">
      <w:pPr>
        <w:pStyle w:val="NoSpacing"/>
        <w:rPr>
          <w:u w:val="dotted"/>
        </w:rPr>
      </w:pPr>
    </w:p>
    <w:p w14:paraId="41D1E93E" w14:textId="77777777" w:rsidR="007B71B1" w:rsidRDefault="007B71B1" w:rsidP="00915A6E">
      <w:pPr>
        <w:pStyle w:val="NoSpacing"/>
        <w:rPr>
          <w:u w:val="dotted"/>
        </w:rPr>
      </w:pPr>
    </w:p>
    <w:p w14:paraId="410C6A51" w14:textId="77777777" w:rsidR="002239DE" w:rsidRDefault="002239DE" w:rsidP="00915A6E">
      <w:pPr>
        <w:pStyle w:val="NoSpacing"/>
        <w:rPr>
          <w:u w:val="dotted"/>
        </w:rPr>
      </w:pPr>
    </w:p>
    <w:p w14:paraId="4F90DE6B" w14:textId="77777777" w:rsidR="00996913" w:rsidRDefault="00996913" w:rsidP="00915A6E">
      <w:pPr>
        <w:pStyle w:val="NoSpacing"/>
        <w:rPr>
          <w:u w:val="dotted"/>
        </w:rPr>
      </w:pPr>
    </w:p>
    <w:p w14:paraId="2E1BB1FE" w14:textId="75C6329E" w:rsidR="00FF2544" w:rsidRDefault="00FF2544" w:rsidP="00915A6E">
      <w:pPr>
        <w:pStyle w:val="NoSpacing"/>
        <w:rPr>
          <w:u w:val="dotted"/>
        </w:rPr>
      </w:pPr>
      <w:r w:rsidRPr="003B2C4D">
        <w:rPr>
          <w:u w:val="dotted"/>
        </w:rPr>
        <w:t>Concrete Frame Systems</w:t>
      </w:r>
    </w:p>
    <w:p w14:paraId="5E2C3323" w14:textId="77777777" w:rsidR="003B2C4D" w:rsidRPr="003B2C4D" w:rsidRDefault="003B2C4D" w:rsidP="00915A6E">
      <w:pPr>
        <w:pStyle w:val="NoSpacing"/>
        <w:rPr>
          <w:u w:val="dotted"/>
        </w:rPr>
      </w:pPr>
    </w:p>
    <w:p w14:paraId="77882AAC" w14:textId="2C7EDB4E" w:rsidR="00FF2544" w:rsidRDefault="00FF2544" w:rsidP="00915A6E">
      <w:pPr>
        <w:pStyle w:val="NoSpacing"/>
      </w:pPr>
      <w:r w:rsidRPr="00273E2B">
        <w:t xml:space="preserve">Concrete frames offer excellent fire resistance and durability but are less </w:t>
      </w:r>
      <w:r w:rsidR="007A7144" w:rsidRPr="00273E2B">
        <w:t>favoured</w:t>
      </w:r>
      <w:r w:rsidRPr="00273E2B">
        <w:t xml:space="preserve"> for coastal hotels due to:</w:t>
      </w:r>
    </w:p>
    <w:p w14:paraId="41B3A455" w14:textId="77777777" w:rsidR="003B2C4D" w:rsidRPr="00273E2B" w:rsidRDefault="003B2C4D" w:rsidP="00915A6E">
      <w:pPr>
        <w:pStyle w:val="NoSpacing"/>
      </w:pPr>
    </w:p>
    <w:p w14:paraId="3DD9FAAD" w14:textId="07B94ED2" w:rsidR="00FF2544" w:rsidRPr="00273E2B" w:rsidRDefault="00FF2544" w:rsidP="003B2C4D">
      <w:pPr>
        <w:pStyle w:val="NoSpacing"/>
        <w:numPr>
          <w:ilvl w:val="0"/>
          <w:numId w:val="111"/>
        </w:numPr>
      </w:pPr>
      <w:r w:rsidRPr="00273E2B">
        <w:t>High Embodied Carbon</w:t>
      </w:r>
      <w:r w:rsidR="002239DE">
        <w:t xml:space="preserve"> as</w:t>
      </w:r>
      <w:r w:rsidRPr="00273E2B">
        <w:t xml:space="preserve"> </w:t>
      </w:r>
      <w:r w:rsidR="002239DE">
        <w:t>c</w:t>
      </w:r>
      <w:r w:rsidRPr="00273E2B">
        <w:t>oncrete production is energy-intensive.</w:t>
      </w:r>
    </w:p>
    <w:p w14:paraId="6E7291CA" w14:textId="7D32B7BF" w:rsidR="00FF2544" w:rsidRPr="00273E2B" w:rsidRDefault="00FF2544" w:rsidP="003B2C4D">
      <w:pPr>
        <w:pStyle w:val="NoSpacing"/>
        <w:numPr>
          <w:ilvl w:val="0"/>
          <w:numId w:val="111"/>
        </w:numPr>
      </w:pPr>
      <w:r w:rsidRPr="00273E2B">
        <w:t>Longer Construction Times</w:t>
      </w:r>
      <w:r w:rsidR="002239DE">
        <w:t xml:space="preserve"> as</w:t>
      </w:r>
      <w:r w:rsidRPr="00273E2B">
        <w:t xml:space="preserve"> </w:t>
      </w:r>
      <w:r w:rsidR="002239DE">
        <w:t>o</w:t>
      </w:r>
      <w:r w:rsidRPr="00273E2B">
        <w:t>n-site pouring and curing are weather-dependent.</w:t>
      </w:r>
    </w:p>
    <w:p w14:paraId="3C4FF582" w14:textId="66BEDB2E" w:rsidR="00FF2544" w:rsidRDefault="00FF2544" w:rsidP="003B2C4D">
      <w:pPr>
        <w:pStyle w:val="NoSpacing"/>
        <w:numPr>
          <w:ilvl w:val="0"/>
          <w:numId w:val="111"/>
        </w:numPr>
      </w:pPr>
      <w:r w:rsidRPr="00273E2B">
        <w:t>Potential for Chloride Attack</w:t>
      </w:r>
      <w:r w:rsidR="002239DE">
        <w:t xml:space="preserve"> as c</w:t>
      </w:r>
      <w:r w:rsidRPr="00273E2B">
        <w:t>oastal environments require special concrete mixes (BS 8500 XS1/XS2/XS3 exposure classes).</w:t>
      </w:r>
      <w:r w:rsidR="00190F43">
        <w:t xml:space="preserve"> </w:t>
      </w:r>
      <w:r w:rsidR="002338CF" w:rsidRPr="002338CF">
        <w:t>(</w:t>
      </w:r>
      <w:proofErr w:type="spellStart"/>
      <w:r w:rsidR="002338CF" w:rsidRPr="002338CF">
        <w:t>ConcreteMath</w:t>
      </w:r>
      <w:proofErr w:type="spellEnd"/>
      <w:r w:rsidR="002338CF" w:rsidRPr="002338CF">
        <w:t>, n.d.; Concrete Society, n.d.)</w:t>
      </w:r>
    </w:p>
    <w:p w14:paraId="0F361146" w14:textId="77777777" w:rsidR="003B2C4D" w:rsidRDefault="003B2C4D" w:rsidP="00915A6E">
      <w:pPr>
        <w:pStyle w:val="NoSpacing"/>
      </w:pPr>
    </w:p>
    <w:p w14:paraId="628A5145" w14:textId="40E43E47" w:rsidR="00FF2544" w:rsidRDefault="00FF2544" w:rsidP="00915A6E">
      <w:pPr>
        <w:pStyle w:val="NoSpacing"/>
        <w:rPr>
          <w:u w:val="dotted"/>
        </w:rPr>
      </w:pPr>
      <w:r w:rsidRPr="003B2C4D">
        <w:rPr>
          <w:u w:val="dotted"/>
        </w:rPr>
        <w:t>Timber and Hybrid Systems</w:t>
      </w:r>
    </w:p>
    <w:p w14:paraId="3870DB4C" w14:textId="77777777" w:rsidR="003B2C4D" w:rsidRPr="003B2C4D" w:rsidRDefault="003B2C4D" w:rsidP="00915A6E">
      <w:pPr>
        <w:pStyle w:val="NoSpacing"/>
        <w:rPr>
          <w:u w:val="dotted"/>
        </w:rPr>
      </w:pPr>
    </w:p>
    <w:p w14:paraId="6F5CA41F" w14:textId="40A4CCF3" w:rsidR="00FF2544" w:rsidRDefault="00FF2544" w:rsidP="00915A6E">
      <w:pPr>
        <w:pStyle w:val="NoSpacing"/>
      </w:pPr>
      <w:r w:rsidRPr="00273E2B">
        <w:t>Mass timber (CLT) and hybrid frames are gaining popularity for sustainable construction but face limitations in high-rise applications and require rigorous fire and moisture protection. Insurance and regulatory barriers persist for timber in hotels above six storeys.</w:t>
      </w:r>
      <w:r w:rsidR="002338CF">
        <w:t xml:space="preserve"> </w:t>
      </w:r>
      <w:r w:rsidR="002338CF" w:rsidRPr="002338CF">
        <w:t>(UK Government, 2025)</w:t>
      </w:r>
    </w:p>
    <w:p w14:paraId="3D7646D2" w14:textId="77777777" w:rsidR="007A7144" w:rsidRPr="00273E2B" w:rsidRDefault="007A7144" w:rsidP="00915A6E">
      <w:pPr>
        <w:pStyle w:val="NoSpacing"/>
      </w:pPr>
    </w:p>
    <w:p w14:paraId="50113438" w14:textId="5F7E8E3C" w:rsidR="00FF2544" w:rsidRPr="007A7144" w:rsidRDefault="00FF2544" w:rsidP="00915A6E">
      <w:pPr>
        <w:pStyle w:val="NoSpacing"/>
        <w:rPr>
          <w:u w:val="dotted"/>
        </w:rPr>
      </w:pPr>
      <w:r w:rsidRPr="007A7144">
        <w:rPr>
          <w:u w:val="dotted"/>
        </w:rPr>
        <w:t>Recommended Structural Frame</w:t>
      </w:r>
    </w:p>
    <w:p w14:paraId="3F0D2508" w14:textId="536C4157" w:rsidR="00FF2544" w:rsidRDefault="00FF2544" w:rsidP="00915A6E">
      <w:pPr>
        <w:pStyle w:val="NoSpacing"/>
      </w:pPr>
      <w:r w:rsidRPr="00273E2B">
        <w:br/>
        <w:t>A hot-rolled steel frame system, with all primary members hot-dip galvanized to BS EN ISO 1461 and critical connections in marine-grade stainless steel, is recommended for the hotel.</w:t>
      </w:r>
      <w:r w:rsidR="00DE1A7D">
        <w:t xml:space="preserve"> The structure would also be designed to EN 1991-1-4, taking into account wind speed, terrain and </w:t>
      </w:r>
      <w:proofErr w:type="spellStart"/>
      <w:r w:rsidR="00DE1A7D">
        <w:t>builing</w:t>
      </w:r>
      <w:proofErr w:type="spellEnd"/>
      <w:r w:rsidR="00DE1A7D">
        <w:t xml:space="preserve"> height (EurocodeApplied.com, </w:t>
      </w:r>
      <w:proofErr w:type="spellStart"/>
      <w:r w:rsidR="00DE1A7D">
        <w:t>n.d</w:t>
      </w:r>
      <w:proofErr w:type="spellEnd"/>
      <w:r w:rsidR="00DE1A7D">
        <w:t xml:space="preserve">). </w:t>
      </w:r>
      <w:r w:rsidRPr="00273E2B">
        <w:t>This system:</w:t>
      </w:r>
    </w:p>
    <w:p w14:paraId="45071EF8" w14:textId="77777777" w:rsidR="007A7144" w:rsidRPr="00273E2B" w:rsidRDefault="007A7144" w:rsidP="00915A6E">
      <w:pPr>
        <w:pStyle w:val="NoSpacing"/>
      </w:pPr>
    </w:p>
    <w:p w14:paraId="765271D4" w14:textId="77777777" w:rsidR="00FF2544" w:rsidRPr="00273E2B" w:rsidRDefault="00FF2544" w:rsidP="00552BB3">
      <w:pPr>
        <w:pStyle w:val="NoSpacing"/>
        <w:numPr>
          <w:ilvl w:val="0"/>
          <w:numId w:val="162"/>
        </w:numPr>
      </w:pPr>
      <w:r w:rsidRPr="00273E2B">
        <w:t>Meets structural strength and stability requirements for medium/high-rise buildings.</w:t>
      </w:r>
    </w:p>
    <w:p w14:paraId="53E5CE9F" w14:textId="77777777" w:rsidR="00FF2544" w:rsidRPr="00273E2B" w:rsidRDefault="00FF2544" w:rsidP="00552BB3">
      <w:pPr>
        <w:pStyle w:val="NoSpacing"/>
        <w:numPr>
          <w:ilvl w:val="0"/>
          <w:numId w:val="162"/>
        </w:numPr>
      </w:pPr>
      <w:r w:rsidRPr="00273E2B">
        <w:t>Is compatible with modular/prefabricated construction.</w:t>
      </w:r>
    </w:p>
    <w:p w14:paraId="3234864D" w14:textId="77777777" w:rsidR="00FF2544" w:rsidRPr="00273E2B" w:rsidRDefault="00FF2544" w:rsidP="00552BB3">
      <w:pPr>
        <w:pStyle w:val="NoSpacing"/>
        <w:numPr>
          <w:ilvl w:val="0"/>
          <w:numId w:val="162"/>
        </w:numPr>
      </w:pPr>
      <w:r w:rsidRPr="00273E2B">
        <w:t>Offers proven durability in coastal environments.</w:t>
      </w:r>
    </w:p>
    <w:p w14:paraId="2410F7F7" w14:textId="77777777" w:rsidR="00FF2544" w:rsidRDefault="00FF2544" w:rsidP="00552BB3">
      <w:pPr>
        <w:pStyle w:val="NoSpacing"/>
        <w:numPr>
          <w:ilvl w:val="0"/>
          <w:numId w:val="162"/>
        </w:numPr>
      </w:pPr>
      <w:r w:rsidRPr="00273E2B">
        <w:t>Supports rapid construction and future adaptability.</w:t>
      </w:r>
    </w:p>
    <w:p w14:paraId="5D58A9B4" w14:textId="77777777" w:rsidR="007A7144" w:rsidRDefault="007A7144" w:rsidP="007A7144">
      <w:pPr>
        <w:pStyle w:val="NoSpacing"/>
        <w:ind w:left="720"/>
      </w:pPr>
    </w:p>
    <w:p w14:paraId="65FAFE0C" w14:textId="19F92C2E" w:rsidR="00410659" w:rsidRDefault="00410659" w:rsidP="007A7144">
      <w:pPr>
        <w:pStyle w:val="NoSpacing"/>
        <w:jc w:val="center"/>
      </w:pPr>
      <w:r>
        <w:rPr>
          <w:noProof/>
        </w:rPr>
        <w:drawing>
          <wp:inline distT="0" distB="0" distL="0" distR="0" wp14:anchorId="164CDDBD" wp14:editId="4184AE0A">
            <wp:extent cx="3931515" cy="2619375"/>
            <wp:effectExtent l="0" t="0" r="0" b="0"/>
            <wp:docPr id="193530393"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964107" cy="2641089"/>
                    </a:xfrm>
                    <a:prstGeom prst="rect">
                      <a:avLst/>
                    </a:prstGeom>
                    <a:noFill/>
                  </pic:spPr>
                </pic:pic>
              </a:graphicData>
            </a:graphic>
          </wp:inline>
        </w:drawing>
      </w:r>
    </w:p>
    <w:p w14:paraId="022B7DF5" w14:textId="270A5373" w:rsidR="00410659" w:rsidRPr="00273E2B" w:rsidRDefault="00190F43" w:rsidP="007A7144">
      <w:pPr>
        <w:pStyle w:val="NoSpacing"/>
        <w:jc w:val="center"/>
      </w:pPr>
      <w:r w:rsidRPr="00190F43">
        <w:t>(</w:t>
      </w:r>
      <w:proofErr w:type="spellStart"/>
      <w:r w:rsidRPr="00190F43">
        <w:t>iBeehive</w:t>
      </w:r>
      <w:proofErr w:type="spellEnd"/>
      <w:r w:rsidRPr="00190F43">
        <w:t xml:space="preserve"> Steel Structures, n.d.)</w:t>
      </w:r>
    </w:p>
    <w:p w14:paraId="3E4E0C30" w14:textId="77777777" w:rsidR="00456ADC" w:rsidRDefault="00456ADC" w:rsidP="001454A0">
      <w:pPr>
        <w:pStyle w:val="NoSpacing"/>
      </w:pPr>
    </w:p>
    <w:p w14:paraId="1329D432" w14:textId="3E8CE586" w:rsidR="007B71B1" w:rsidRDefault="00FF2544" w:rsidP="001454A0">
      <w:pPr>
        <w:pStyle w:val="NoSpacing"/>
      </w:pPr>
      <w:r w:rsidRPr="00273E2B">
        <w:t>UK Standards</w:t>
      </w:r>
      <w:r w:rsidR="001454A0">
        <w:t xml:space="preserve"> include</w:t>
      </w:r>
      <w:r w:rsidR="007B71B1">
        <w:t>:</w:t>
      </w:r>
    </w:p>
    <w:p w14:paraId="0AE13C1F" w14:textId="77777777" w:rsidR="007B71B1" w:rsidRDefault="007B71B1" w:rsidP="001454A0">
      <w:pPr>
        <w:pStyle w:val="NoSpacing"/>
      </w:pPr>
    </w:p>
    <w:p w14:paraId="1BE6D57F" w14:textId="77777777" w:rsidR="007B71B1" w:rsidRDefault="00FF2544" w:rsidP="007B71B1">
      <w:pPr>
        <w:pStyle w:val="NoSpacing"/>
        <w:numPr>
          <w:ilvl w:val="0"/>
          <w:numId w:val="155"/>
        </w:numPr>
      </w:pPr>
      <w:r w:rsidRPr="00273E2B">
        <w:t>BS EN 1993: Eurocode 3 – Design of Steel Structures</w:t>
      </w:r>
      <w:r w:rsidR="001454A0">
        <w:t xml:space="preserve">, </w:t>
      </w:r>
    </w:p>
    <w:p w14:paraId="14E008A9" w14:textId="77777777" w:rsidR="007B71B1" w:rsidRDefault="00FF2544" w:rsidP="007B71B1">
      <w:pPr>
        <w:pStyle w:val="NoSpacing"/>
        <w:numPr>
          <w:ilvl w:val="0"/>
          <w:numId w:val="155"/>
        </w:numPr>
      </w:pPr>
      <w:r w:rsidRPr="00273E2B">
        <w:t>BS EN ISO 1461: Hot Dip Galvanized Coatings</w:t>
      </w:r>
      <w:r w:rsidR="001454A0">
        <w:t xml:space="preserve"> </w:t>
      </w:r>
    </w:p>
    <w:p w14:paraId="73F12CF9" w14:textId="77777777" w:rsidR="00996913" w:rsidRDefault="00FF2544" w:rsidP="00A82783">
      <w:pPr>
        <w:pStyle w:val="NoSpacing"/>
        <w:numPr>
          <w:ilvl w:val="0"/>
          <w:numId w:val="155"/>
        </w:numPr>
      </w:pPr>
      <w:r w:rsidRPr="00273E2B">
        <w:t>BS EN ISO 12944-2: Corrosion Protection of Steel Structures</w:t>
      </w:r>
      <w:r w:rsidR="001454A0">
        <w:t>.</w:t>
      </w:r>
    </w:p>
    <w:p w14:paraId="7589B76C" w14:textId="3C4D137B" w:rsidR="00B32DE9" w:rsidRPr="00A82783" w:rsidRDefault="00B32DE9" w:rsidP="00996913">
      <w:pPr>
        <w:pStyle w:val="NoSpacing"/>
      </w:pPr>
      <w:r w:rsidRPr="00996913">
        <w:rPr>
          <w:u w:val="dotted"/>
        </w:rPr>
        <w:t>Structural Floor System</w:t>
      </w:r>
    </w:p>
    <w:p w14:paraId="449D6283" w14:textId="77777777" w:rsidR="00B32DE9" w:rsidRDefault="00B32DE9" w:rsidP="00B32DE9">
      <w:pPr>
        <w:pStyle w:val="NoSpacing"/>
      </w:pPr>
    </w:p>
    <w:p w14:paraId="4C09D84C" w14:textId="45542089" w:rsidR="00B32DE9" w:rsidRDefault="00B32DE9" w:rsidP="00B32DE9">
      <w:pPr>
        <w:pStyle w:val="NoSpacing"/>
      </w:pPr>
      <w:r>
        <w:t>For this I recommend c</w:t>
      </w:r>
      <w:r w:rsidRPr="00B32DE9">
        <w:t>omposite steel–concrete floors</w:t>
      </w:r>
      <w:r w:rsidR="00A82783">
        <w:t xml:space="preserve"> (</w:t>
      </w:r>
      <w:r w:rsidRPr="00B32DE9">
        <w:t>Steel beams with metal decking and a concrete topping</w:t>
      </w:r>
      <w:r w:rsidR="00A82783">
        <w:t>) because it is</w:t>
      </w:r>
      <w:r w:rsidRPr="00B32DE9">
        <w:t xml:space="preserve"> </w:t>
      </w:r>
      <w:r w:rsidR="00A82783">
        <w:t>f</w:t>
      </w:r>
      <w:r w:rsidRPr="00B32DE9">
        <w:t>ast to build, lightweight, and works well with steel frames. (Concrete Society, n.d.; SWJ Consulting, 2023)</w:t>
      </w:r>
    </w:p>
    <w:p w14:paraId="144309C5" w14:textId="77777777" w:rsidR="00A82783" w:rsidRDefault="00A82783" w:rsidP="00B32DE9">
      <w:pPr>
        <w:pStyle w:val="NoSpacing"/>
      </w:pPr>
    </w:p>
    <w:p w14:paraId="5D4A24D6" w14:textId="7731A650" w:rsidR="00A82783" w:rsidRPr="00B32DE9" w:rsidRDefault="00A82783" w:rsidP="00A82783">
      <w:pPr>
        <w:pStyle w:val="NoSpacing"/>
        <w:jc w:val="center"/>
      </w:pPr>
      <w:r w:rsidRPr="00A82783">
        <w:drawing>
          <wp:inline distT="0" distB="0" distL="0" distR="0" wp14:anchorId="6096F815" wp14:editId="5F3C31A7">
            <wp:extent cx="2978168" cy="2419350"/>
            <wp:effectExtent l="0" t="0" r="0" b="0"/>
            <wp:docPr id="1704697718" name="Picture 32" descr="Composite floor system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Composite floor system | Download Scientific Diagram"/>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988493" cy="2427738"/>
                    </a:xfrm>
                    <a:prstGeom prst="rect">
                      <a:avLst/>
                    </a:prstGeom>
                    <a:noFill/>
                    <a:ln>
                      <a:noFill/>
                    </a:ln>
                  </pic:spPr>
                </pic:pic>
              </a:graphicData>
            </a:graphic>
          </wp:inline>
        </w:drawing>
      </w:r>
    </w:p>
    <w:p w14:paraId="5519CCD9" w14:textId="30BBBD51" w:rsidR="00B32DE9" w:rsidRDefault="00B32DE9" w:rsidP="00A82783">
      <w:pPr>
        <w:pStyle w:val="NoSpacing"/>
        <w:jc w:val="center"/>
      </w:pPr>
    </w:p>
    <w:p w14:paraId="42E2C861" w14:textId="08C8CCDE" w:rsidR="00DE1A7D" w:rsidRPr="00A82783" w:rsidRDefault="00A82783" w:rsidP="00A82783">
      <w:pPr>
        <w:pStyle w:val="NoSpacing"/>
        <w:jc w:val="center"/>
      </w:pPr>
      <w:r w:rsidRPr="00A82783">
        <w:t>(ResearchGate, n</w:t>
      </w:r>
      <w:r>
        <w:t>.d.</w:t>
      </w:r>
      <w:r w:rsidRPr="00A82783">
        <w:t>)</w:t>
      </w:r>
    </w:p>
    <w:p w14:paraId="5EBFCCCF" w14:textId="77777777" w:rsidR="00A82783" w:rsidRDefault="00A82783" w:rsidP="00A82783">
      <w:pPr>
        <w:pStyle w:val="NoSpacing"/>
        <w:jc w:val="center"/>
        <w:rPr>
          <w:u w:val="single"/>
        </w:rPr>
      </w:pPr>
    </w:p>
    <w:p w14:paraId="20563A2A" w14:textId="2467F305" w:rsidR="00FF2544" w:rsidRPr="00D309DB" w:rsidRDefault="00FF2544" w:rsidP="00D309DB">
      <w:pPr>
        <w:pStyle w:val="NoSpacing"/>
      </w:pPr>
      <w:r w:rsidRPr="00D309DB">
        <w:rPr>
          <w:u w:val="single"/>
        </w:rPr>
        <w:t>Building Envelope: Materials, Methods, and Coastal Performance</w:t>
      </w:r>
    </w:p>
    <w:p w14:paraId="6126A770" w14:textId="77777777" w:rsidR="007A7144" w:rsidRPr="007A7144" w:rsidRDefault="007A7144" w:rsidP="00915A6E">
      <w:pPr>
        <w:pStyle w:val="NoSpacing"/>
        <w:rPr>
          <w:u w:val="single"/>
        </w:rPr>
      </w:pPr>
    </w:p>
    <w:p w14:paraId="27021934" w14:textId="4B0962FF" w:rsidR="00FF2544" w:rsidRDefault="00FF2544" w:rsidP="00915A6E">
      <w:pPr>
        <w:pStyle w:val="NoSpacing"/>
        <w:rPr>
          <w:u w:val="dotted"/>
        </w:rPr>
      </w:pPr>
      <w:r w:rsidRPr="007A7144">
        <w:rPr>
          <w:u w:val="dotted"/>
        </w:rPr>
        <w:t>Coastal Weather Challenges</w:t>
      </w:r>
    </w:p>
    <w:p w14:paraId="092D2258" w14:textId="77777777" w:rsidR="007A7144" w:rsidRPr="007A7144" w:rsidRDefault="007A7144" w:rsidP="00915A6E">
      <w:pPr>
        <w:pStyle w:val="NoSpacing"/>
        <w:rPr>
          <w:u w:val="dotted"/>
        </w:rPr>
      </w:pPr>
    </w:p>
    <w:p w14:paraId="0F7B0B7C" w14:textId="6DF63CE6" w:rsidR="00FF2544" w:rsidRDefault="00FF2544" w:rsidP="001454A0">
      <w:pPr>
        <w:pStyle w:val="NoSpacing"/>
      </w:pPr>
      <w:r w:rsidRPr="00273E2B">
        <w:t>Swansea’s coastal climate presents several challenges for building envelopes</w:t>
      </w:r>
      <w:r w:rsidR="001454A0">
        <w:t xml:space="preserve">. </w:t>
      </w:r>
      <w:r w:rsidRPr="00273E2B">
        <w:t>Salt Spray</w:t>
      </w:r>
      <w:r w:rsidR="007A7144">
        <w:t xml:space="preserve"> a</w:t>
      </w:r>
      <w:r w:rsidRPr="00273E2B">
        <w:t>ccelerates corrosion of metals and degradation of porous materials.</w:t>
      </w:r>
      <w:r w:rsidR="001454A0">
        <w:t xml:space="preserve"> </w:t>
      </w:r>
      <w:r w:rsidRPr="00273E2B">
        <w:t>Wind-Driven Rain</w:t>
      </w:r>
      <w:r w:rsidR="002239DE">
        <w:t xml:space="preserve"> </w:t>
      </w:r>
      <w:r w:rsidR="007A7144">
        <w:t>p</w:t>
      </w:r>
      <w:r w:rsidRPr="00273E2B">
        <w:t>enetrates cracks and junctions, causing damp and structural damage.</w:t>
      </w:r>
      <w:r w:rsidR="001454A0">
        <w:t xml:space="preserve"> </w:t>
      </w:r>
      <w:r w:rsidRPr="00273E2B">
        <w:t>High Humidity</w:t>
      </w:r>
      <w:r w:rsidR="007A7144">
        <w:t xml:space="preserve"> p</w:t>
      </w:r>
      <w:r w:rsidRPr="00273E2B">
        <w:t xml:space="preserve">romotes condensation, </w:t>
      </w:r>
      <w:proofErr w:type="spellStart"/>
      <w:r w:rsidRPr="00273E2B">
        <w:t>mold</w:t>
      </w:r>
      <w:proofErr w:type="spellEnd"/>
      <w:r w:rsidRPr="00273E2B">
        <w:t>, and decay.</w:t>
      </w:r>
      <w:r w:rsidR="001454A0">
        <w:t xml:space="preserve"> </w:t>
      </w:r>
      <w:r w:rsidRPr="00273E2B">
        <w:t>UV Exposure</w:t>
      </w:r>
      <w:r w:rsidR="007A7144">
        <w:t xml:space="preserve"> f</w:t>
      </w:r>
      <w:r w:rsidRPr="00273E2B">
        <w:t xml:space="preserve">ades </w:t>
      </w:r>
      <w:proofErr w:type="gramStart"/>
      <w:r w:rsidRPr="00273E2B">
        <w:t>finishes</w:t>
      </w:r>
      <w:proofErr w:type="gramEnd"/>
      <w:r w:rsidRPr="00273E2B">
        <w:t xml:space="preserve"> and degrades polymers.</w:t>
      </w:r>
    </w:p>
    <w:p w14:paraId="20D1C03F" w14:textId="77777777" w:rsidR="00A82783" w:rsidRDefault="00A82783" w:rsidP="00953372">
      <w:pPr>
        <w:pStyle w:val="NoSpacing"/>
        <w:jc w:val="center"/>
        <w:rPr>
          <w:u w:val="dotted"/>
        </w:rPr>
      </w:pPr>
    </w:p>
    <w:p w14:paraId="1CE49ED4" w14:textId="13A707D2" w:rsidR="00A82783" w:rsidRDefault="00953372" w:rsidP="00953372">
      <w:pPr>
        <w:pStyle w:val="NoSpacing"/>
        <w:jc w:val="center"/>
        <w:rPr>
          <w:u w:val="dotted"/>
        </w:rPr>
      </w:pPr>
      <w:r w:rsidRPr="00953372">
        <w:rPr>
          <w:noProof/>
        </w:rPr>
        <w:drawing>
          <wp:inline distT="0" distB="0" distL="0" distR="0" wp14:anchorId="2FED2197" wp14:editId="291B990B">
            <wp:extent cx="4950607" cy="2993390"/>
            <wp:effectExtent l="0" t="0" r="2540" b="0"/>
            <wp:docPr id="724026689"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963463" cy="3001164"/>
                    </a:xfrm>
                    <a:prstGeom prst="rect">
                      <a:avLst/>
                    </a:prstGeom>
                    <a:noFill/>
                  </pic:spPr>
                </pic:pic>
              </a:graphicData>
            </a:graphic>
          </wp:inline>
        </w:drawing>
      </w:r>
    </w:p>
    <w:p w14:paraId="0CECBFDE" w14:textId="77777777" w:rsidR="00996913" w:rsidRDefault="00953372" w:rsidP="00996913">
      <w:pPr>
        <w:pStyle w:val="NoSpacing"/>
        <w:jc w:val="center"/>
      </w:pPr>
      <w:r w:rsidRPr="00953372">
        <w:t>ScienceDirect (n</w:t>
      </w:r>
      <w:r>
        <w:t>.d.</w:t>
      </w:r>
      <w:r w:rsidRPr="00953372">
        <w:t>)</w:t>
      </w:r>
    </w:p>
    <w:p w14:paraId="4EADEA94" w14:textId="77777777" w:rsidR="00996913" w:rsidRDefault="00996913" w:rsidP="00996913">
      <w:pPr>
        <w:pStyle w:val="NoSpacing"/>
        <w:rPr>
          <w:u w:val="dotted"/>
        </w:rPr>
      </w:pPr>
    </w:p>
    <w:p w14:paraId="7E743C0E" w14:textId="03B19501" w:rsidR="00FF2544" w:rsidRPr="00996913" w:rsidRDefault="00FF2544" w:rsidP="00996913">
      <w:pPr>
        <w:pStyle w:val="NoSpacing"/>
      </w:pPr>
      <w:r w:rsidRPr="007A7144">
        <w:rPr>
          <w:u w:val="dotted"/>
        </w:rPr>
        <w:t>Envelope Material Options</w:t>
      </w:r>
    </w:p>
    <w:p w14:paraId="706AFACC" w14:textId="77777777" w:rsidR="00833148" w:rsidRPr="007A7144" w:rsidRDefault="00833148" w:rsidP="00915A6E">
      <w:pPr>
        <w:pStyle w:val="NoSpacing"/>
        <w:rPr>
          <w:u w:val="dotted"/>
        </w:rPr>
      </w:pPr>
    </w:p>
    <w:p w14:paraId="4C30E523" w14:textId="77777777" w:rsidR="00FF2544" w:rsidRDefault="00FF2544" w:rsidP="00915A6E">
      <w:pPr>
        <w:pStyle w:val="NoSpacing"/>
      </w:pPr>
      <w:r w:rsidRPr="00273E2B">
        <w:t>Table 3: Envelope Materials Comparison</w:t>
      </w:r>
    </w:p>
    <w:p w14:paraId="36AA7CEA" w14:textId="77777777" w:rsidR="00833148" w:rsidRPr="00273E2B" w:rsidRDefault="00833148" w:rsidP="00915A6E">
      <w:pPr>
        <w:pStyle w:val="NoSpacing"/>
      </w:pPr>
    </w:p>
    <w:tbl>
      <w:tblPr>
        <w:tblStyle w:val="GridTable3-Accent1"/>
        <w:tblW w:w="11157" w:type="dxa"/>
        <w:tblInd w:w="-1060" w:type="dxa"/>
        <w:tblLook w:val="04A0" w:firstRow="1" w:lastRow="0" w:firstColumn="1" w:lastColumn="0" w:noHBand="0" w:noVBand="1"/>
      </w:tblPr>
      <w:tblGrid>
        <w:gridCol w:w="1453"/>
        <w:gridCol w:w="1342"/>
        <w:gridCol w:w="1377"/>
        <w:gridCol w:w="1142"/>
        <w:gridCol w:w="1255"/>
        <w:gridCol w:w="1458"/>
        <w:gridCol w:w="1579"/>
        <w:gridCol w:w="1551"/>
      </w:tblGrid>
      <w:tr w:rsidR="00FF2544" w:rsidRPr="00273E2B" w14:paraId="067586A9" w14:textId="77777777" w:rsidTr="00833148">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453" w:type="dxa"/>
            <w:hideMark/>
          </w:tcPr>
          <w:p w14:paraId="0AD359E4" w14:textId="77777777" w:rsidR="00FF2544" w:rsidRPr="00833148" w:rsidRDefault="00FF2544" w:rsidP="00833148">
            <w:pPr>
              <w:pStyle w:val="NoSpacing"/>
              <w:jc w:val="center"/>
              <w:rPr>
                <w:b w:val="0"/>
                <w:bCs w:val="0"/>
              </w:rPr>
            </w:pPr>
            <w:r w:rsidRPr="00833148">
              <w:rPr>
                <w:b w:val="0"/>
                <w:bCs w:val="0"/>
              </w:rPr>
              <w:t>Material Type</w:t>
            </w:r>
          </w:p>
        </w:tc>
        <w:tc>
          <w:tcPr>
            <w:tcW w:w="0" w:type="auto"/>
            <w:hideMark/>
          </w:tcPr>
          <w:p w14:paraId="692C4210" w14:textId="77777777" w:rsidR="00FF2544" w:rsidRPr="00833148" w:rsidRDefault="00FF2544" w:rsidP="00833148">
            <w:pPr>
              <w:pStyle w:val="NoSpacing"/>
              <w:jc w:val="center"/>
              <w:cnfStyle w:val="100000000000" w:firstRow="1" w:lastRow="0" w:firstColumn="0" w:lastColumn="0" w:oddVBand="0" w:evenVBand="0" w:oddHBand="0" w:evenHBand="0" w:firstRowFirstColumn="0" w:firstRowLastColumn="0" w:lastRowFirstColumn="0" w:lastRowLastColumn="0"/>
              <w:rPr>
                <w:b w:val="0"/>
                <w:bCs w:val="0"/>
                <w:i/>
                <w:iCs/>
              </w:rPr>
            </w:pPr>
            <w:r w:rsidRPr="00833148">
              <w:rPr>
                <w:b w:val="0"/>
                <w:bCs w:val="0"/>
                <w:i/>
                <w:iCs/>
              </w:rPr>
              <w:t>Salt Resistance</w:t>
            </w:r>
          </w:p>
        </w:tc>
        <w:tc>
          <w:tcPr>
            <w:tcW w:w="0" w:type="auto"/>
            <w:hideMark/>
          </w:tcPr>
          <w:p w14:paraId="61EF4F87" w14:textId="77777777" w:rsidR="00FF2544" w:rsidRPr="00833148" w:rsidRDefault="00FF2544" w:rsidP="00833148">
            <w:pPr>
              <w:pStyle w:val="NoSpacing"/>
              <w:jc w:val="center"/>
              <w:cnfStyle w:val="100000000000" w:firstRow="1" w:lastRow="0" w:firstColumn="0" w:lastColumn="0" w:oddVBand="0" w:evenVBand="0" w:oddHBand="0" w:evenHBand="0" w:firstRowFirstColumn="0" w:firstRowLastColumn="0" w:lastRowFirstColumn="0" w:lastRowLastColumn="0"/>
              <w:rPr>
                <w:b w:val="0"/>
                <w:bCs w:val="0"/>
                <w:i/>
                <w:iCs/>
              </w:rPr>
            </w:pPr>
            <w:r w:rsidRPr="00833148">
              <w:rPr>
                <w:b w:val="0"/>
                <w:bCs w:val="0"/>
                <w:i/>
                <w:iCs/>
              </w:rPr>
              <w:t>Water Resistance</w:t>
            </w:r>
          </w:p>
        </w:tc>
        <w:tc>
          <w:tcPr>
            <w:tcW w:w="0" w:type="auto"/>
            <w:hideMark/>
          </w:tcPr>
          <w:p w14:paraId="34CAE794" w14:textId="77777777" w:rsidR="00FF2544" w:rsidRPr="00833148" w:rsidRDefault="00FF2544" w:rsidP="00833148">
            <w:pPr>
              <w:pStyle w:val="NoSpacing"/>
              <w:jc w:val="center"/>
              <w:cnfStyle w:val="100000000000" w:firstRow="1" w:lastRow="0" w:firstColumn="0" w:lastColumn="0" w:oddVBand="0" w:evenVBand="0" w:oddHBand="0" w:evenHBand="0" w:firstRowFirstColumn="0" w:firstRowLastColumn="0" w:lastRowFirstColumn="0" w:lastRowLastColumn="0"/>
              <w:rPr>
                <w:b w:val="0"/>
                <w:bCs w:val="0"/>
                <w:i/>
                <w:iCs/>
              </w:rPr>
            </w:pPr>
            <w:r w:rsidRPr="00833148">
              <w:rPr>
                <w:b w:val="0"/>
                <w:bCs w:val="0"/>
                <w:i/>
                <w:iCs/>
              </w:rPr>
              <w:t>Fire Safety</w:t>
            </w:r>
          </w:p>
        </w:tc>
        <w:tc>
          <w:tcPr>
            <w:tcW w:w="0" w:type="auto"/>
            <w:hideMark/>
          </w:tcPr>
          <w:p w14:paraId="6722E411" w14:textId="77777777" w:rsidR="00FF2544" w:rsidRPr="00833148" w:rsidRDefault="00FF2544" w:rsidP="00833148">
            <w:pPr>
              <w:pStyle w:val="NoSpacing"/>
              <w:jc w:val="center"/>
              <w:cnfStyle w:val="100000000000" w:firstRow="1" w:lastRow="0" w:firstColumn="0" w:lastColumn="0" w:oddVBand="0" w:evenVBand="0" w:oddHBand="0" w:evenHBand="0" w:firstRowFirstColumn="0" w:firstRowLastColumn="0" w:lastRowFirstColumn="0" w:lastRowLastColumn="0"/>
              <w:rPr>
                <w:b w:val="0"/>
                <w:bCs w:val="0"/>
                <w:i/>
                <w:iCs/>
              </w:rPr>
            </w:pPr>
            <w:r w:rsidRPr="00833148">
              <w:rPr>
                <w:b w:val="0"/>
                <w:bCs w:val="0"/>
                <w:i/>
                <w:iCs/>
              </w:rPr>
              <w:t>Energy Efficiency</w:t>
            </w:r>
          </w:p>
        </w:tc>
        <w:tc>
          <w:tcPr>
            <w:tcW w:w="0" w:type="auto"/>
            <w:hideMark/>
          </w:tcPr>
          <w:p w14:paraId="40944F12" w14:textId="77777777" w:rsidR="00FF2544" w:rsidRPr="00833148" w:rsidRDefault="00FF2544" w:rsidP="00833148">
            <w:pPr>
              <w:pStyle w:val="NoSpacing"/>
              <w:jc w:val="center"/>
              <w:cnfStyle w:val="100000000000" w:firstRow="1" w:lastRow="0" w:firstColumn="0" w:lastColumn="0" w:oddVBand="0" w:evenVBand="0" w:oddHBand="0" w:evenHBand="0" w:firstRowFirstColumn="0" w:firstRowLastColumn="0" w:lastRowFirstColumn="0" w:lastRowLastColumn="0"/>
              <w:rPr>
                <w:b w:val="0"/>
                <w:bCs w:val="0"/>
                <w:i/>
                <w:iCs/>
              </w:rPr>
            </w:pPr>
            <w:r w:rsidRPr="00833148">
              <w:rPr>
                <w:b w:val="0"/>
                <w:bCs w:val="0"/>
                <w:i/>
                <w:iCs/>
              </w:rPr>
              <w:t>Maintenance</w:t>
            </w:r>
          </w:p>
        </w:tc>
        <w:tc>
          <w:tcPr>
            <w:tcW w:w="0" w:type="auto"/>
            <w:hideMark/>
          </w:tcPr>
          <w:p w14:paraId="14AA38CA" w14:textId="77777777" w:rsidR="00FF2544" w:rsidRPr="00833148" w:rsidRDefault="00FF2544" w:rsidP="00833148">
            <w:pPr>
              <w:pStyle w:val="NoSpacing"/>
              <w:jc w:val="center"/>
              <w:cnfStyle w:val="100000000000" w:firstRow="1" w:lastRow="0" w:firstColumn="0" w:lastColumn="0" w:oddVBand="0" w:evenVBand="0" w:oddHBand="0" w:evenHBand="0" w:firstRowFirstColumn="0" w:firstRowLastColumn="0" w:lastRowFirstColumn="0" w:lastRowLastColumn="0"/>
              <w:rPr>
                <w:b w:val="0"/>
                <w:bCs w:val="0"/>
                <w:i/>
                <w:iCs/>
              </w:rPr>
            </w:pPr>
            <w:r w:rsidRPr="00833148">
              <w:rPr>
                <w:b w:val="0"/>
                <w:bCs w:val="0"/>
                <w:i/>
                <w:iCs/>
              </w:rPr>
              <w:t>Aesthetics</w:t>
            </w:r>
          </w:p>
        </w:tc>
        <w:tc>
          <w:tcPr>
            <w:tcW w:w="0" w:type="auto"/>
            <w:hideMark/>
          </w:tcPr>
          <w:p w14:paraId="6151494A" w14:textId="77777777" w:rsidR="00FF2544" w:rsidRPr="00833148" w:rsidRDefault="00FF2544" w:rsidP="00833148">
            <w:pPr>
              <w:pStyle w:val="NoSpacing"/>
              <w:jc w:val="center"/>
              <w:cnfStyle w:val="100000000000" w:firstRow="1" w:lastRow="0" w:firstColumn="0" w:lastColumn="0" w:oddVBand="0" w:evenVBand="0" w:oddHBand="0" w:evenHBand="0" w:firstRowFirstColumn="0" w:firstRowLastColumn="0" w:lastRowFirstColumn="0" w:lastRowLastColumn="0"/>
              <w:rPr>
                <w:b w:val="0"/>
                <w:bCs w:val="0"/>
                <w:i/>
                <w:iCs/>
              </w:rPr>
            </w:pPr>
            <w:r w:rsidRPr="00833148">
              <w:rPr>
                <w:b w:val="0"/>
                <w:bCs w:val="0"/>
                <w:i/>
                <w:iCs/>
              </w:rPr>
              <w:t>Sustainability</w:t>
            </w:r>
          </w:p>
        </w:tc>
      </w:tr>
      <w:tr w:rsidR="00FF2544" w:rsidRPr="00273E2B" w14:paraId="5F391DE1" w14:textId="77777777" w:rsidTr="008331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53" w:type="dxa"/>
            <w:hideMark/>
          </w:tcPr>
          <w:p w14:paraId="65BBAEA6" w14:textId="77777777" w:rsidR="00FF2544" w:rsidRPr="00273E2B" w:rsidRDefault="00FF2544" w:rsidP="00833148">
            <w:pPr>
              <w:pStyle w:val="NoSpacing"/>
              <w:jc w:val="center"/>
            </w:pPr>
            <w:r w:rsidRPr="00273E2B">
              <w:t>Fibre Cement Cladding</w:t>
            </w:r>
          </w:p>
        </w:tc>
        <w:tc>
          <w:tcPr>
            <w:tcW w:w="0" w:type="auto"/>
            <w:hideMark/>
          </w:tcPr>
          <w:p w14:paraId="6C280B6A" w14:textId="77777777" w:rsidR="00FF2544" w:rsidRPr="00273E2B" w:rsidRDefault="00FF2544" w:rsidP="00833148">
            <w:pPr>
              <w:pStyle w:val="NoSpacing"/>
              <w:jc w:val="center"/>
              <w:cnfStyle w:val="000000100000" w:firstRow="0" w:lastRow="0" w:firstColumn="0" w:lastColumn="0" w:oddVBand="0" w:evenVBand="0" w:oddHBand="1" w:evenHBand="0" w:firstRowFirstColumn="0" w:firstRowLastColumn="0" w:lastRowFirstColumn="0" w:lastRowLastColumn="0"/>
            </w:pPr>
            <w:r w:rsidRPr="00273E2B">
              <w:t>Excellent</w:t>
            </w:r>
          </w:p>
        </w:tc>
        <w:tc>
          <w:tcPr>
            <w:tcW w:w="0" w:type="auto"/>
            <w:hideMark/>
          </w:tcPr>
          <w:p w14:paraId="574ADE0A" w14:textId="77777777" w:rsidR="00FF2544" w:rsidRPr="00273E2B" w:rsidRDefault="00FF2544" w:rsidP="00833148">
            <w:pPr>
              <w:pStyle w:val="NoSpacing"/>
              <w:jc w:val="center"/>
              <w:cnfStyle w:val="000000100000" w:firstRow="0" w:lastRow="0" w:firstColumn="0" w:lastColumn="0" w:oddVBand="0" w:evenVBand="0" w:oddHBand="1" w:evenHBand="0" w:firstRowFirstColumn="0" w:firstRowLastColumn="0" w:lastRowFirstColumn="0" w:lastRowLastColumn="0"/>
            </w:pPr>
            <w:r w:rsidRPr="00273E2B">
              <w:t>Excellent</w:t>
            </w:r>
          </w:p>
        </w:tc>
        <w:tc>
          <w:tcPr>
            <w:tcW w:w="0" w:type="auto"/>
            <w:hideMark/>
          </w:tcPr>
          <w:p w14:paraId="6E34FB46" w14:textId="77777777" w:rsidR="00FF2544" w:rsidRPr="00273E2B" w:rsidRDefault="00FF2544" w:rsidP="00833148">
            <w:pPr>
              <w:pStyle w:val="NoSpacing"/>
              <w:jc w:val="center"/>
              <w:cnfStyle w:val="000000100000" w:firstRow="0" w:lastRow="0" w:firstColumn="0" w:lastColumn="0" w:oddVBand="0" w:evenVBand="0" w:oddHBand="1" w:evenHBand="0" w:firstRowFirstColumn="0" w:firstRowLastColumn="0" w:lastRowFirstColumn="0" w:lastRowLastColumn="0"/>
            </w:pPr>
            <w:r w:rsidRPr="00273E2B">
              <w:t>Good</w:t>
            </w:r>
          </w:p>
        </w:tc>
        <w:tc>
          <w:tcPr>
            <w:tcW w:w="0" w:type="auto"/>
            <w:hideMark/>
          </w:tcPr>
          <w:p w14:paraId="01989DE0" w14:textId="77777777" w:rsidR="00FF2544" w:rsidRPr="00273E2B" w:rsidRDefault="00FF2544" w:rsidP="00833148">
            <w:pPr>
              <w:pStyle w:val="NoSpacing"/>
              <w:jc w:val="center"/>
              <w:cnfStyle w:val="000000100000" w:firstRow="0" w:lastRow="0" w:firstColumn="0" w:lastColumn="0" w:oddVBand="0" w:evenVBand="0" w:oddHBand="1" w:evenHBand="0" w:firstRowFirstColumn="0" w:firstRowLastColumn="0" w:lastRowFirstColumn="0" w:lastRowLastColumn="0"/>
            </w:pPr>
            <w:r w:rsidRPr="00273E2B">
              <w:t>Good</w:t>
            </w:r>
          </w:p>
        </w:tc>
        <w:tc>
          <w:tcPr>
            <w:tcW w:w="0" w:type="auto"/>
            <w:hideMark/>
          </w:tcPr>
          <w:p w14:paraId="56ED4E26" w14:textId="77777777" w:rsidR="00FF2544" w:rsidRPr="00273E2B" w:rsidRDefault="00FF2544" w:rsidP="00833148">
            <w:pPr>
              <w:pStyle w:val="NoSpacing"/>
              <w:jc w:val="center"/>
              <w:cnfStyle w:val="000000100000" w:firstRow="0" w:lastRow="0" w:firstColumn="0" w:lastColumn="0" w:oddVBand="0" w:evenVBand="0" w:oddHBand="1" w:evenHBand="0" w:firstRowFirstColumn="0" w:firstRowLastColumn="0" w:lastRowFirstColumn="0" w:lastRowLastColumn="0"/>
            </w:pPr>
            <w:r w:rsidRPr="00273E2B">
              <w:t>Low</w:t>
            </w:r>
          </w:p>
        </w:tc>
        <w:tc>
          <w:tcPr>
            <w:tcW w:w="0" w:type="auto"/>
            <w:hideMark/>
          </w:tcPr>
          <w:p w14:paraId="68DBF559" w14:textId="77777777" w:rsidR="00FF2544" w:rsidRPr="00273E2B" w:rsidRDefault="00FF2544" w:rsidP="00833148">
            <w:pPr>
              <w:pStyle w:val="NoSpacing"/>
              <w:jc w:val="center"/>
              <w:cnfStyle w:val="000000100000" w:firstRow="0" w:lastRow="0" w:firstColumn="0" w:lastColumn="0" w:oddVBand="0" w:evenVBand="0" w:oddHBand="1" w:evenHBand="0" w:firstRowFirstColumn="0" w:firstRowLastColumn="0" w:lastRowFirstColumn="0" w:lastRowLastColumn="0"/>
            </w:pPr>
            <w:r w:rsidRPr="00273E2B">
              <w:t>Flexible</w:t>
            </w:r>
          </w:p>
        </w:tc>
        <w:tc>
          <w:tcPr>
            <w:tcW w:w="0" w:type="auto"/>
            <w:hideMark/>
          </w:tcPr>
          <w:p w14:paraId="59605210" w14:textId="77777777" w:rsidR="00FF2544" w:rsidRPr="00273E2B" w:rsidRDefault="00FF2544" w:rsidP="00833148">
            <w:pPr>
              <w:pStyle w:val="NoSpacing"/>
              <w:jc w:val="center"/>
              <w:cnfStyle w:val="000000100000" w:firstRow="0" w:lastRow="0" w:firstColumn="0" w:lastColumn="0" w:oddVBand="0" w:evenVBand="0" w:oddHBand="1" w:evenHBand="0" w:firstRowFirstColumn="0" w:firstRowLastColumn="0" w:lastRowFirstColumn="0" w:lastRowLastColumn="0"/>
            </w:pPr>
            <w:r w:rsidRPr="00273E2B">
              <w:t>Moderate</w:t>
            </w:r>
          </w:p>
        </w:tc>
      </w:tr>
      <w:tr w:rsidR="00FF2544" w:rsidRPr="00273E2B" w14:paraId="4A5701CC" w14:textId="77777777" w:rsidTr="00833148">
        <w:tc>
          <w:tcPr>
            <w:cnfStyle w:val="001000000000" w:firstRow="0" w:lastRow="0" w:firstColumn="1" w:lastColumn="0" w:oddVBand="0" w:evenVBand="0" w:oddHBand="0" w:evenHBand="0" w:firstRowFirstColumn="0" w:firstRowLastColumn="0" w:lastRowFirstColumn="0" w:lastRowLastColumn="0"/>
            <w:tcW w:w="1453" w:type="dxa"/>
            <w:hideMark/>
          </w:tcPr>
          <w:p w14:paraId="2D3C3A6C" w14:textId="77777777" w:rsidR="00FF2544" w:rsidRPr="00273E2B" w:rsidRDefault="00FF2544" w:rsidP="00833148">
            <w:pPr>
              <w:pStyle w:val="NoSpacing"/>
              <w:jc w:val="center"/>
            </w:pPr>
            <w:r w:rsidRPr="00273E2B">
              <w:t>Composite Cladding</w:t>
            </w:r>
          </w:p>
        </w:tc>
        <w:tc>
          <w:tcPr>
            <w:tcW w:w="0" w:type="auto"/>
            <w:hideMark/>
          </w:tcPr>
          <w:p w14:paraId="7A9A1A79" w14:textId="77777777" w:rsidR="00FF2544" w:rsidRPr="00273E2B" w:rsidRDefault="00FF2544" w:rsidP="00833148">
            <w:pPr>
              <w:pStyle w:val="NoSpacing"/>
              <w:jc w:val="center"/>
              <w:cnfStyle w:val="000000000000" w:firstRow="0" w:lastRow="0" w:firstColumn="0" w:lastColumn="0" w:oddVBand="0" w:evenVBand="0" w:oddHBand="0" w:evenHBand="0" w:firstRowFirstColumn="0" w:firstRowLastColumn="0" w:lastRowFirstColumn="0" w:lastRowLastColumn="0"/>
            </w:pPr>
            <w:r w:rsidRPr="00273E2B">
              <w:t>Excellent</w:t>
            </w:r>
          </w:p>
        </w:tc>
        <w:tc>
          <w:tcPr>
            <w:tcW w:w="0" w:type="auto"/>
            <w:hideMark/>
          </w:tcPr>
          <w:p w14:paraId="04F67A9D" w14:textId="77777777" w:rsidR="00FF2544" w:rsidRPr="00273E2B" w:rsidRDefault="00FF2544" w:rsidP="00833148">
            <w:pPr>
              <w:pStyle w:val="NoSpacing"/>
              <w:jc w:val="center"/>
              <w:cnfStyle w:val="000000000000" w:firstRow="0" w:lastRow="0" w:firstColumn="0" w:lastColumn="0" w:oddVBand="0" w:evenVBand="0" w:oddHBand="0" w:evenHBand="0" w:firstRowFirstColumn="0" w:firstRowLastColumn="0" w:lastRowFirstColumn="0" w:lastRowLastColumn="0"/>
            </w:pPr>
            <w:r w:rsidRPr="00273E2B">
              <w:t>Excellent</w:t>
            </w:r>
          </w:p>
        </w:tc>
        <w:tc>
          <w:tcPr>
            <w:tcW w:w="0" w:type="auto"/>
            <w:hideMark/>
          </w:tcPr>
          <w:p w14:paraId="7ECA86D0" w14:textId="77777777" w:rsidR="00FF2544" w:rsidRPr="00273E2B" w:rsidRDefault="00FF2544" w:rsidP="00833148">
            <w:pPr>
              <w:pStyle w:val="NoSpacing"/>
              <w:jc w:val="center"/>
              <w:cnfStyle w:val="000000000000" w:firstRow="0" w:lastRow="0" w:firstColumn="0" w:lastColumn="0" w:oddVBand="0" w:evenVBand="0" w:oddHBand="0" w:evenHBand="0" w:firstRowFirstColumn="0" w:firstRowLastColumn="0" w:lastRowFirstColumn="0" w:lastRowLastColumn="0"/>
            </w:pPr>
            <w:r w:rsidRPr="00273E2B">
              <w:t>Good</w:t>
            </w:r>
          </w:p>
        </w:tc>
        <w:tc>
          <w:tcPr>
            <w:tcW w:w="0" w:type="auto"/>
            <w:hideMark/>
          </w:tcPr>
          <w:p w14:paraId="3AA2D917" w14:textId="77777777" w:rsidR="00FF2544" w:rsidRPr="00273E2B" w:rsidRDefault="00FF2544" w:rsidP="00833148">
            <w:pPr>
              <w:pStyle w:val="NoSpacing"/>
              <w:jc w:val="center"/>
              <w:cnfStyle w:val="000000000000" w:firstRow="0" w:lastRow="0" w:firstColumn="0" w:lastColumn="0" w:oddVBand="0" w:evenVBand="0" w:oddHBand="0" w:evenHBand="0" w:firstRowFirstColumn="0" w:firstRowLastColumn="0" w:lastRowFirstColumn="0" w:lastRowLastColumn="0"/>
            </w:pPr>
            <w:r w:rsidRPr="00273E2B">
              <w:t>Good</w:t>
            </w:r>
          </w:p>
        </w:tc>
        <w:tc>
          <w:tcPr>
            <w:tcW w:w="0" w:type="auto"/>
            <w:hideMark/>
          </w:tcPr>
          <w:p w14:paraId="146F2731" w14:textId="77777777" w:rsidR="00FF2544" w:rsidRPr="00273E2B" w:rsidRDefault="00FF2544" w:rsidP="00833148">
            <w:pPr>
              <w:pStyle w:val="NoSpacing"/>
              <w:jc w:val="center"/>
              <w:cnfStyle w:val="000000000000" w:firstRow="0" w:lastRow="0" w:firstColumn="0" w:lastColumn="0" w:oddVBand="0" w:evenVBand="0" w:oddHBand="0" w:evenHBand="0" w:firstRowFirstColumn="0" w:firstRowLastColumn="0" w:lastRowFirstColumn="0" w:lastRowLastColumn="0"/>
            </w:pPr>
            <w:r w:rsidRPr="00273E2B">
              <w:t>Very Low</w:t>
            </w:r>
          </w:p>
        </w:tc>
        <w:tc>
          <w:tcPr>
            <w:tcW w:w="0" w:type="auto"/>
            <w:hideMark/>
          </w:tcPr>
          <w:p w14:paraId="073F427E" w14:textId="77777777" w:rsidR="00FF2544" w:rsidRPr="00273E2B" w:rsidRDefault="00FF2544" w:rsidP="00833148">
            <w:pPr>
              <w:pStyle w:val="NoSpacing"/>
              <w:jc w:val="center"/>
              <w:cnfStyle w:val="000000000000" w:firstRow="0" w:lastRow="0" w:firstColumn="0" w:lastColumn="0" w:oddVBand="0" w:evenVBand="0" w:oddHBand="0" w:evenHBand="0" w:firstRowFirstColumn="0" w:firstRowLastColumn="0" w:lastRowFirstColumn="0" w:lastRowLastColumn="0"/>
            </w:pPr>
            <w:r w:rsidRPr="00273E2B">
              <w:t>Flexible</w:t>
            </w:r>
          </w:p>
        </w:tc>
        <w:tc>
          <w:tcPr>
            <w:tcW w:w="0" w:type="auto"/>
            <w:hideMark/>
          </w:tcPr>
          <w:p w14:paraId="20E69E63" w14:textId="77777777" w:rsidR="00FF2544" w:rsidRPr="00273E2B" w:rsidRDefault="00FF2544" w:rsidP="00833148">
            <w:pPr>
              <w:pStyle w:val="NoSpacing"/>
              <w:jc w:val="center"/>
              <w:cnfStyle w:val="000000000000" w:firstRow="0" w:lastRow="0" w:firstColumn="0" w:lastColumn="0" w:oddVBand="0" w:evenVBand="0" w:oddHBand="0" w:evenHBand="0" w:firstRowFirstColumn="0" w:firstRowLastColumn="0" w:lastRowFirstColumn="0" w:lastRowLastColumn="0"/>
            </w:pPr>
            <w:r w:rsidRPr="00273E2B">
              <w:t>High (recycled)</w:t>
            </w:r>
          </w:p>
        </w:tc>
      </w:tr>
      <w:tr w:rsidR="00FF2544" w:rsidRPr="00273E2B" w14:paraId="663635A6" w14:textId="77777777" w:rsidTr="008331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53" w:type="dxa"/>
            <w:hideMark/>
          </w:tcPr>
          <w:p w14:paraId="06ECD40B" w14:textId="77777777" w:rsidR="00FF2544" w:rsidRPr="00273E2B" w:rsidRDefault="00FF2544" w:rsidP="00833148">
            <w:pPr>
              <w:pStyle w:val="NoSpacing"/>
              <w:jc w:val="center"/>
            </w:pPr>
            <w:r w:rsidRPr="00273E2B">
              <w:t>Marine-Grade Aluminium</w:t>
            </w:r>
          </w:p>
        </w:tc>
        <w:tc>
          <w:tcPr>
            <w:tcW w:w="0" w:type="auto"/>
            <w:hideMark/>
          </w:tcPr>
          <w:p w14:paraId="468F50CF" w14:textId="77777777" w:rsidR="00FF2544" w:rsidRPr="00273E2B" w:rsidRDefault="00FF2544" w:rsidP="00833148">
            <w:pPr>
              <w:pStyle w:val="NoSpacing"/>
              <w:jc w:val="center"/>
              <w:cnfStyle w:val="000000100000" w:firstRow="0" w:lastRow="0" w:firstColumn="0" w:lastColumn="0" w:oddVBand="0" w:evenVBand="0" w:oddHBand="1" w:evenHBand="0" w:firstRowFirstColumn="0" w:firstRowLastColumn="0" w:lastRowFirstColumn="0" w:lastRowLastColumn="0"/>
            </w:pPr>
            <w:r w:rsidRPr="00273E2B">
              <w:t>Excellent</w:t>
            </w:r>
          </w:p>
        </w:tc>
        <w:tc>
          <w:tcPr>
            <w:tcW w:w="0" w:type="auto"/>
            <w:hideMark/>
          </w:tcPr>
          <w:p w14:paraId="031BF27D" w14:textId="77777777" w:rsidR="00FF2544" w:rsidRPr="00273E2B" w:rsidRDefault="00FF2544" w:rsidP="00833148">
            <w:pPr>
              <w:pStyle w:val="NoSpacing"/>
              <w:jc w:val="center"/>
              <w:cnfStyle w:val="000000100000" w:firstRow="0" w:lastRow="0" w:firstColumn="0" w:lastColumn="0" w:oddVBand="0" w:evenVBand="0" w:oddHBand="1" w:evenHBand="0" w:firstRowFirstColumn="0" w:firstRowLastColumn="0" w:lastRowFirstColumn="0" w:lastRowLastColumn="0"/>
            </w:pPr>
            <w:r w:rsidRPr="00273E2B">
              <w:t>Excellent</w:t>
            </w:r>
          </w:p>
        </w:tc>
        <w:tc>
          <w:tcPr>
            <w:tcW w:w="0" w:type="auto"/>
            <w:hideMark/>
          </w:tcPr>
          <w:p w14:paraId="62325E5B" w14:textId="77777777" w:rsidR="00FF2544" w:rsidRPr="00273E2B" w:rsidRDefault="00FF2544" w:rsidP="00833148">
            <w:pPr>
              <w:pStyle w:val="NoSpacing"/>
              <w:jc w:val="center"/>
              <w:cnfStyle w:val="000000100000" w:firstRow="0" w:lastRow="0" w:firstColumn="0" w:lastColumn="0" w:oddVBand="0" w:evenVBand="0" w:oddHBand="1" w:evenHBand="0" w:firstRowFirstColumn="0" w:firstRowLastColumn="0" w:lastRowFirstColumn="0" w:lastRowLastColumn="0"/>
            </w:pPr>
            <w:r w:rsidRPr="00273E2B">
              <w:t>Excellent</w:t>
            </w:r>
          </w:p>
        </w:tc>
        <w:tc>
          <w:tcPr>
            <w:tcW w:w="0" w:type="auto"/>
            <w:hideMark/>
          </w:tcPr>
          <w:p w14:paraId="415AA4B3" w14:textId="77777777" w:rsidR="00FF2544" w:rsidRPr="00273E2B" w:rsidRDefault="00FF2544" w:rsidP="00833148">
            <w:pPr>
              <w:pStyle w:val="NoSpacing"/>
              <w:jc w:val="center"/>
              <w:cnfStyle w:val="000000100000" w:firstRow="0" w:lastRow="0" w:firstColumn="0" w:lastColumn="0" w:oddVBand="0" w:evenVBand="0" w:oddHBand="1" w:evenHBand="0" w:firstRowFirstColumn="0" w:firstRowLastColumn="0" w:lastRowFirstColumn="0" w:lastRowLastColumn="0"/>
            </w:pPr>
            <w:r w:rsidRPr="00273E2B">
              <w:t>Good</w:t>
            </w:r>
          </w:p>
        </w:tc>
        <w:tc>
          <w:tcPr>
            <w:tcW w:w="0" w:type="auto"/>
            <w:hideMark/>
          </w:tcPr>
          <w:p w14:paraId="4D6D3720" w14:textId="77777777" w:rsidR="00FF2544" w:rsidRPr="00273E2B" w:rsidRDefault="00FF2544" w:rsidP="00833148">
            <w:pPr>
              <w:pStyle w:val="NoSpacing"/>
              <w:jc w:val="center"/>
              <w:cnfStyle w:val="000000100000" w:firstRow="0" w:lastRow="0" w:firstColumn="0" w:lastColumn="0" w:oddVBand="0" w:evenVBand="0" w:oddHBand="1" w:evenHBand="0" w:firstRowFirstColumn="0" w:firstRowLastColumn="0" w:lastRowFirstColumn="0" w:lastRowLastColumn="0"/>
            </w:pPr>
            <w:r w:rsidRPr="00273E2B">
              <w:t>Very Low</w:t>
            </w:r>
          </w:p>
        </w:tc>
        <w:tc>
          <w:tcPr>
            <w:tcW w:w="0" w:type="auto"/>
            <w:hideMark/>
          </w:tcPr>
          <w:p w14:paraId="71E8A721" w14:textId="77777777" w:rsidR="00FF2544" w:rsidRPr="00273E2B" w:rsidRDefault="00FF2544" w:rsidP="00833148">
            <w:pPr>
              <w:pStyle w:val="NoSpacing"/>
              <w:jc w:val="center"/>
              <w:cnfStyle w:val="000000100000" w:firstRow="0" w:lastRow="0" w:firstColumn="0" w:lastColumn="0" w:oddVBand="0" w:evenVBand="0" w:oddHBand="1" w:evenHBand="0" w:firstRowFirstColumn="0" w:firstRowLastColumn="0" w:lastRowFirstColumn="0" w:lastRowLastColumn="0"/>
            </w:pPr>
            <w:r w:rsidRPr="00273E2B">
              <w:t>Modern</w:t>
            </w:r>
          </w:p>
        </w:tc>
        <w:tc>
          <w:tcPr>
            <w:tcW w:w="0" w:type="auto"/>
            <w:hideMark/>
          </w:tcPr>
          <w:p w14:paraId="05609B65" w14:textId="77777777" w:rsidR="00FF2544" w:rsidRPr="00273E2B" w:rsidRDefault="00FF2544" w:rsidP="00833148">
            <w:pPr>
              <w:pStyle w:val="NoSpacing"/>
              <w:jc w:val="center"/>
              <w:cnfStyle w:val="000000100000" w:firstRow="0" w:lastRow="0" w:firstColumn="0" w:lastColumn="0" w:oddVBand="0" w:evenVBand="0" w:oddHBand="1" w:evenHBand="0" w:firstRowFirstColumn="0" w:firstRowLastColumn="0" w:lastRowFirstColumn="0" w:lastRowLastColumn="0"/>
            </w:pPr>
            <w:r w:rsidRPr="00273E2B">
              <w:t>High (recycled)</w:t>
            </w:r>
          </w:p>
        </w:tc>
      </w:tr>
      <w:tr w:rsidR="00FF2544" w:rsidRPr="00273E2B" w14:paraId="199CBB57" w14:textId="77777777" w:rsidTr="00833148">
        <w:tc>
          <w:tcPr>
            <w:cnfStyle w:val="001000000000" w:firstRow="0" w:lastRow="0" w:firstColumn="1" w:lastColumn="0" w:oddVBand="0" w:evenVBand="0" w:oddHBand="0" w:evenHBand="0" w:firstRowFirstColumn="0" w:firstRowLastColumn="0" w:lastRowFirstColumn="0" w:lastRowLastColumn="0"/>
            <w:tcW w:w="1453" w:type="dxa"/>
            <w:hideMark/>
          </w:tcPr>
          <w:p w14:paraId="48B517D7" w14:textId="77777777" w:rsidR="00FF2544" w:rsidRPr="00273E2B" w:rsidRDefault="00FF2544" w:rsidP="00833148">
            <w:pPr>
              <w:pStyle w:val="NoSpacing"/>
              <w:jc w:val="center"/>
            </w:pPr>
            <w:r w:rsidRPr="00273E2B">
              <w:t>Treated Timber</w:t>
            </w:r>
          </w:p>
        </w:tc>
        <w:tc>
          <w:tcPr>
            <w:tcW w:w="0" w:type="auto"/>
            <w:hideMark/>
          </w:tcPr>
          <w:p w14:paraId="66607A94" w14:textId="77777777" w:rsidR="00FF2544" w:rsidRPr="00273E2B" w:rsidRDefault="00FF2544" w:rsidP="00833148">
            <w:pPr>
              <w:pStyle w:val="NoSpacing"/>
              <w:jc w:val="center"/>
              <w:cnfStyle w:val="000000000000" w:firstRow="0" w:lastRow="0" w:firstColumn="0" w:lastColumn="0" w:oddVBand="0" w:evenVBand="0" w:oddHBand="0" w:evenHBand="0" w:firstRowFirstColumn="0" w:firstRowLastColumn="0" w:lastRowFirstColumn="0" w:lastRowLastColumn="0"/>
            </w:pPr>
            <w:r w:rsidRPr="00273E2B">
              <w:t>Good</w:t>
            </w:r>
          </w:p>
        </w:tc>
        <w:tc>
          <w:tcPr>
            <w:tcW w:w="0" w:type="auto"/>
            <w:hideMark/>
          </w:tcPr>
          <w:p w14:paraId="1E4B7A0D" w14:textId="77777777" w:rsidR="00FF2544" w:rsidRPr="00273E2B" w:rsidRDefault="00FF2544" w:rsidP="00833148">
            <w:pPr>
              <w:pStyle w:val="NoSpacing"/>
              <w:jc w:val="center"/>
              <w:cnfStyle w:val="000000000000" w:firstRow="0" w:lastRow="0" w:firstColumn="0" w:lastColumn="0" w:oddVBand="0" w:evenVBand="0" w:oddHBand="0" w:evenHBand="0" w:firstRowFirstColumn="0" w:firstRowLastColumn="0" w:lastRowFirstColumn="0" w:lastRowLastColumn="0"/>
            </w:pPr>
            <w:r w:rsidRPr="00273E2B">
              <w:t>Moderate</w:t>
            </w:r>
          </w:p>
        </w:tc>
        <w:tc>
          <w:tcPr>
            <w:tcW w:w="0" w:type="auto"/>
            <w:hideMark/>
          </w:tcPr>
          <w:p w14:paraId="509608FB" w14:textId="77777777" w:rsidR="00FF2544" w:rsidRPr="00273E2B" w:rsidRDefault="00FF2544" w:rsidP="00833148">
            <w:pPr>
              <w:pStyle w:val="NoSpacing"/>
              <w:jc w:val="center"/>
              <w:cnfStyle w:val="000000000000" w:firstRow="0" w:lastRow="0" w:firstColumn="0" w:lastColumn="0" w:oddVBand="0" w:evenVBand="0" w:oddHBand="0" w:evenHBand="0" w:firstRowFirstColumn="0" w:firstRowLastColumn="0" w:lastRowFirstColumn="0" w:lastRowLastColumn="0"/>
            </w:pPr>
            <w:r w:rsidRPr="00273E2B">
              <w:t>Moderate</w:t>
            </w:r>
          </w:p>
        </w:tc>
        <w:tc>
          <w:tcPr>
            <w:tcW w:w="0" w:type="auto"/>
            <w:hideMark/>
          </w:tcPr>
          <w:p w14:paraId="26E3713B" w14:textId="77777777" w:rsidR="00FF2544" w:rsidRPr="00273E2B" w:rsidRDefault="00FF2544" w:rsidP="00833148">
            <w:pPr>
              <w:pStyle w:val="NoSpacing"/>
              <w:jc w:val="center"/>
              <w:cnfStyle w:val="000000000000" w:firstRow="0" w:lastRow="0" w:firstColumn="0" w:lastColumn="0" w:oddVBand="0" w:evenVBand="0" w:oddHBand="0" w:evenHBand="0" w:firstRowFirstColumn="0" w:firstRowLastColumn="0" w:lastRowFirstColumn="0" w:lastRowLastColumn="0"/>
            </w:pPr>
            <w:r w:rsidRPr="00273E2B">
              <w:t>Good</w:t>
            </w:r>
          </w:p>
        </w:tc>
        <w:tc>
          <w:tcPr>
            <w:tcW w:w="0" w:type="auto"/>
            <w:hideMark/>
          </w:tcPr>
          <w:p w14:paraId="7E7BBB6C" w14:textId="77777777" w:rsidR="00FF2544" w:rsidRPr="00273E2B" w:rsidRDefault="00FF2544" w:rsidP="00833148">
            <w:pPr>
              <w:pStyle w:val="NoSpacing"/>
              <w:jc w:val="center"/>
              <w:cnfStyle w:val="000000000000" w:firstRow="0" w:lastRow="0" w:firstColumn="0" w:lastColumn="0" w:oddVBand="0" w:evenVBand="0" w:oddHBand="0" w:evenHBand="0" w:firstRowFirstColumn="0" w:firstRowLastColumn="0" w:lastRowFirstColumn="0" w:lastRowLastColumn="0"/>
            </w:pPr>
            <w:r w:rsidRPr="00273E2B">
              <w:t>Medium</w:t>
            </w:r>
          </w:p>
        </w:tc>
        <w:tc>
          <w:tcPr>
            <w:tcW w:w="0" w:type="auto"/>
            <w:hideMark/>
          </w:tcPr>
          <w:p w14:paraId="6BD21A03" w14:textId="77777777" w:rsidR="00FF2544" w:rsidRPr="00273E2B" w:rsidRDefault="00FF2544" w:rsidP="00833148">
            <w:pPr>
              <w:pStyle w:val="NoSpacing"/>
              <w:jc w:val="center"/>
              <w:cnfStyle w:val="000000000000" w:firstRow="0" w:lastRow="0" w:firstColumn="0" w:lastColumn="0" w:oddVBand="0" w:evenVBand="0" w:oddHBand="0" w:evenHBand="0" w:firstRowFirstColumn="0" w:firstRowLastColumn="0" w:lastRowFirstColumn="0" w:lastRowLastColumn="0"/>
            </w:pPr>
            <w:r w:rsidRPr="00273E2B">
              <w:t>Warm/Natural</w:t>
            </w:r>
          </w:p>
        </w:tc>
        <w:tc>
          <w:tcPr>
            <w:tcW w:w="0" w:type="auto"/>
            <w:hideMark/>
          </w:tcPr>
          <w:p w14:paraId="763CE7FD" w14:textId="77777777" w:rsidR="00FF2544" w:rsidRPr="00273E2B" w:rsidRDefault="00FF2544" w:rsidP="00833148">
            <w:pPr>
              <w:pStyle w:val="NoSpacing"/>
              <w:jc w:val="center"/>
              <w:cnfStyle w:val="000000000000" w:firstRow="0" w:lastRow="0" w:firstColumn="0" w:lastColumn="0" w:oddVBand="0" w:evenVBand="0" w:oddHBand="0" w:evenHBand="0" w:firstRowFirstColumn="0" w:firstRowLastColumn="0" w:lastRowFirstColumn="0" w:lastRowLastColumn="0"/>
            </w:pPr>
            <w:r w:rsidRPr="00273E2B">
              <w:t>High (renewable)</w:t>
            </w:r>
          </w:p>
        </w:tc>
      </w:tr>
      <w:tr w:rsidR="00FF2544" w:rsidRPr="00273E2B" w14:paraId="2A3CBE18" w14:textId="77777777" w:rsidTr="008331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53" w:type="dxa"/>
            <w:hideMark/>
          </w:tcPr>
          <w:p w14:paraId="2CCBB7C6" w14:textId="77777777" w:rsidR="00FF2544" w:rsidRPr="00273E2B" w:rsidRDefault="00FF2544" w:rsidP="00833148">
            <w:pPr>
              <w:pStyle w:val="NoSpacing"/>
              <w:jc w:val="center"/>
            </w:pPr>
            <w:r w:rsidRPr="00273E2B">
              <w:t>uPVC</w:t>
            </w:r>
          </w:p>
        </w:tc>
        <w:tc>
          <w:tcPr>
            <w:tcW w:w="0" w:type="auto"/>
            <w:hideMark/>
          </w:tcPr>
          <w:p w14:paraId="1E55DF21" w14:textId="77777777" w:rsidR="00FF2544" w:rsidRPr="00273E2B" w:rsidRDefault="00FF2544" w:rsidP="00833148">
            <w:pPr>
              <w:pStyle w:val="NoSpacing"/>
              <w:jc w:val="center"/>
              <w:cnfStyle w:val="000000100000" w:firstRow="0" w:lastRow="0" w:firstColumn="0" w:lastColumn="0" w:oddVBand="0" w:evenVBand="0" w:oddHBand="1" w:evenHBand="0" w:firstRowFirstColumn="0" w:firstRowLastColumn="0" w:lastRowFirstColumn="0" w:lastRowLastColumn="0"/>
            </w:pPr>
            <w:r w:rsidRPr="00273E2B">
              <w:t>Excellent</w:t>
            </w:r>
          </w:p>
        </w:tc>
        <w:tc>
          <w:tcPr>
            <w:tcW w:w="0" w:type="auto"/>
            <w:hideMark/>
          </w:tcPr>
          <w:p w14:paraId="5F5DB14E" w14:textId="77777777" w:rsidR="00FF2544" w:rsidRPr="00273E2B" w:rsidRDefault="00FF2544" w:rsidP="00833148">
            <w:pPr>
              <w:pStyle w:val="NoSpacing"/>
              <w:jc w:val="center"/>
              <w:cnfStyle w:val="000000100000" w:firstRow="0" w:lastRow="0" w:firstColumn="0" w:lastColumn="0" w:oddVBand="0" w:evenVBand="0" w:oddHBand="1" w:evenHBand="0" w:firstRowFirstColumn="0" w:firstRowLastColumn="0" w:lastRowFirstColumn="0" w:lastRowLastColumn="0"/>
            </w:pPr>
            <w:r w:rsidRPr="00273E2B">
              <w:t>Good</w:t>
            </w:r>
          </w:p>
        </w:tc>
        <w:tc>
          <w:tcPr>
            <w:tcW w:w="0" w:type="auto"/>
            <w:hideMark/>
          </w:tcPr>
          <w:p w14:paraId="2867DFA5" w14:textId="77777777" w:rsidR="00FF2544" w:rsidRPr="00273E2B" w:rsidRDefault="00FF2544" w:rsidP="00833148">
            <w:pPr>
              <w:pStyle w:val="NoSpacing"/>
              <w:jc w:val="center"/>
              <w:cnfStyle w:val="000000100000" w:firstRow="0" w:lastRow="0" w:firstColumn="0" w:lastColumn="0" w:oddVBand="0" w:evenVBand="0" w:oddHBand="1" w:evenHBand="0" w:firstRowFirstColumn="0" w:firstRowLastColumn="0" w:lastRowFirstColumn="0" w:lastRowLastColumn="0"/>
            </w:pPr>
            <w:r w:rsidRPr="00273E2B">
              <w:t>Moderate</w:t>
            </w:r>
          </w:p>
        </w:tc>
        <w:tc>
          <w:tcPr>
            <w:tcW w:w="0" w:type="auto"/>
            <w:hideMark/>
          </w:tcPr>
          <w:p w14:paraId="33FB7C68" w14:textId="77777777" w:rsidR="00FF2544" w:rsidRPr="00273E2B" w:rsidRDefault="00FF2544" w:rsidP="00833148">
            <w:pPr>
              <w:pStyle w:val="NoSpacing"/>
              <w:jc w:val="center"/>
              <w:cnfStyle w:val="000000100000" w:firstRow="0" w:lastRow="0" w:firstColumn="0" w:lastColumn="0" w:oddVBand="0" w:evenVBand="0" w:oddHBand="1" w:evenHBand="0" w:firstRowFirstColumn="0" w:firstRowLastColumn="0" w:lastRowFirstColumn="0" w:lastRowLastColumn="0"/>
            </w:pPr>
            <w:r w:rsidRPr="00273E2B">
              <w:t>Good</w:t>
            </w:r>
          </w:p>
        </w:tc>
        <w:tc>
          <w:tcPr>
            <w:tcW w:w="0" w:type="auto"/>
            <w:hideMark/>
          </w:tcPr>
          <w:p w14:paraId="51E075DA" w14:textId="77777777" w:rsidR="00FF2544" w:rsidRPr="00273E2B" w:rsidRDefault="00FF2544" w:rsidP="00833148">
            <w:pPr>
              <w:pStyle w:val="NoSpacing"/>
              <w:jc w:val="center"/>
              <w:cnfStyle w:val="000000100000" w:firstRow="0" w:lastRow="0" w:firstColumn="0" w:lastColumn="0" w:oddVBand="0" w:evenVBand="0" w:oddHBand="1" w:evenHBand="0" w:firstRowFirstColumn="0" w:firstRowLastColumn="0" w:lastRowFirstColumn="0" w:lastRowLastColumn="0"/>
            </w:pPr>
            <w:r w:rsidRPr="00273E2B">
              <w:t>Low</w:t>
            </w:r>
          </w:p>
        </w:tc>
        <w:tc>
          <w:tcPr>
            <w:tcW w:w="0" w:type="auto"/>
            <w:hideMark/>
          </w:tcPr>
          <w:p w14:paraId="2B15FE65" w14:textId="77777777" w:rsidR="00FF2544" w:rsidRPr="00273E2B" w:rsidRDefault="00FF2544" w:rsidP="00833148">
            <w:pPr>
              <w:pStyle w:val="NoSpacing"/>
              <w:jc w:val="center"/>
              <w:cnfStyle w:val="000000100000" w:firstRow="0" w:lastRow="0" w:firstColumn="0" w:lastColumn="0" w:oddVBand="0" w:evenVBand="0" w:oddHBand="1" w:evenHBand="0" w:firstRowFirstColumn="0" w:firstRowLastColumn="0" w:lastRowFirstColumn="0" w:lastRowLastColumn="0"/>
            </w:pPr>
            <w:r w:rsidRPr="00273E2B">
              <w:t>Variable</w:t>
            </w:r>
          </w:p>
        </w:tc>
        <w:tc>
          <w:tcPr>
            <w:tcW w:w="0" w:type="auto"/>
            <w:hideMark/>
          </w:tcPr>
          <w:p w14:paraId="05CD2623" w14:textId="77777777" w:rsidR="00FF2544" w:rsidRPr="00273E2B" w:rsidRDefault="00FF2544" w:rsidP="00833148">
            <w:pPr>
              <w:pStyle w:val="NoSpacing"/>
              <w:jc w:val="center"/>
              <w:cnfStyle w:val="000000100000" w:firstRow="0" w:lastRow="0" w:firstColumn="0" w:lastColumn="0" w:oddVBand="0" w:evenVBand="0" w:oddHBand="1" w:evenHBand="0" w:firstRowFirstColumn="0" w:firstRowLastColumn="0" w:lastRowFirstColumn="0" w:lastRowLastColumn="0"/>
            </w:pPr>
            <w:r w:rsidRPr="00273E2B">
              <w:t>Moderate</w:t>
            </w:r>
          </w:p>
        </w:tc>
      </w:tr>
      <w:tr w:rsidR="00FF2544" w:rsidRPr="00273E2B" w14:paraId="3ECAA772" w14:textId="77777777" w:rsidTr="00833148">
        <w:tc>
          <w:tcPr>
            <w:cnfStyle w:val="001000000000" w:firstRow="0" w:lastRow="0" w:firstColumn="1" w:lastColumn="0" w:oddVBand="0" w:evenVBand="0" w:oddHBand="0" w:evenHBand="0" w:firstRowFirstColumn="0" w:firstRowLastColumn="0" w:lastRowFirstColumn="0" w:lastRowLastColumn="0"/>
            <w:tcW w:w="1453" w:type="dxa"/>
            <w:hideMark/>
          </w:tcPr>
          <w:p w14:paraId="77556D17" w14:textId="77777777" w:rsidR="00FF2544" w:rsidRPr="00273E2B" w:rsidRDefault="00FF2544" w:rsidP="00833148">
            <w:pPr>
              <w:pStyle w:val="NoSpacing"/>
              <w:jc w:val="center"/>
            </w:pPr>
            <w:r w:rsidRPr="00273E2B">
              <w:t>Brick (Engineering)</w:t>
            </w:r>
          </w:p>
        </w:tc>
        <w:tc>
          <w:tcPr>
            <w:tcW w:w="0" w:type="auto"/>
            <w:hideMark/>
          </w:tcPr>
          <w:p w14:paraId="23470B69" w14:textId="77777777" w:rsidR="00FF2544" w:rsidRPr="00273E2B" w:rsidRDefault="00FF2544" w:rsidP="00833148">
            <w:pPr>
              <w:pStyle w:val="NoSpacing"/>
              <w:jc w:val="center"/>
              <w:cnfStyle w:val="000000000000" w:firstRow="0" w:lastRow="0" w:firstColumn="0" w:lastColumn="0" w:oddVBand="0" w:evenVBand="0" w:oddHBand="0" w:evenHBand="0" w:firstRowFirstColumn="0" w:firstRowLastColumn="0" w:lastRowFirstColumn="0" w:lastRowLastColumn="0"/>
            </w:pPr>
            <w:r w:rsidRPr="00273E2B">
              <w:t>Excellent</w:t>
            </w:r>
          </w:p>
        </w:tc>
        <w:tc>
          <w:tcPr>
            <w:tcW w:w="0" w:type="auto"/>
            <w:hideMark/>
          </w:tcPr>
          <w:p w14:paraId="778D7EF4" w14:textId="77777777" w:rsidR="00FF2544" w:rsidRPr="00273E2B" w:rsidRDefault="00FF2544" w:rsidP="00833148">
            <w:pPr>
              <w:pStyle w:val="NoSpacing"/>
              <w:jc w:val="center"/>
              <w:cnfStyle w:val="000000000000" w:firstRow="0" w:lastRow="0" w:firstColumn="0" w:lastColumn="0" w:oddVBand="0" w:evenVBand="0" w:oddHBand="0" w:evenHBand="0" w:firstRowFirstColumn="0" w:firstRowLastColumn="0" w:lastRowFirstColumn="0" w:lastRowLastColumn="0"/>
            </w:pPr>
            <w:r w:rsidRPr="00273E2B">
              <w:t>Excellent</w:t>
            </w:r>
          </w:p>
        </w:tc>
        <w:tc>
          <w:tcPr>
            <w:tcW w:w="0" w:type="auto"/>
            <w:hideMark/>
          </w:tcPr>
          <w:p w14:paraId="0A4C3F3E" w14:textId="77777777" w:rsidR="00FF2544" w:rsidRPr="00273E2B" w:rsidRDefault="00FF2544" w:rsidP="00833148">
            <w:pPr>
              <w:pStyle w:val="NoSpacing"/>
              <w:jc w:val="center"/>
              <w:cnfStyle w:val="000000000000" w:firstRow="0" w:lastRow="0" w:firstColumn="0" w:lastColumn="0" w:oddVBand="0" w:evenVBand="0" w:oddHBand="0" w:evenHBand="0" w:firstRowFirstColumn="0" w:firstRowLastColumn="0" w:lastRowFirstColumn="0" w:lastRowLastColumn="0"/>
            </w:pPr>
            <w:r w:rsidRPr="00273E2B">
              <w:t>Excellent</w:t>
            </w:r>
          </w:p>
        </w:tc>
        <w:tc>
          <w:tcPr>
            <w:tcW w:w="0" w:type="auto"/>
            <w:hideMark/>
          </w:tcPr>
          <w:p w14:paraId="2A22F6E1" w14:textId="77777777" w:rsidR="00FF2544" w:rsidRPr="00273E2B" w:rsidRDefault="00FF2544" w:rsidP="00833148">
            <w:pPr>
              <w:pStyle w:val="NoSpacing"/>
              <w:jc w:val="center"/>
              <w:cnfStyle w:val="000000000000" w:firstRow="0" w:lastRow="0" w:firstColumn="0" w:lastColumn="0" w:oddVBand="0" w:evenVBand="0" w:oddHBand="0" w:evenHBand="0" w:firstRowFirstColumn="0" w:firstRowLastColumn="0" w:lastRowFirstColumn="0" w:lastRowLastColumn="0"/>
            </w:pPr>
            <w:r w:rsidRPr="00273E2B">
              <w:t>Good</w:t>
            </w:r>
          </w:p>
        </w:tc>
        <w:tc>
          <w:tcPr>
            <w:tcW w:w="0" w:type="auto"/>
            <w:hideMark/>
          </w:tcPr>
          <w:p w14:paraId="1A65E8E9" w14:textId="77777777" w:rsidR="00FF2544" w:rsidRPr="00273E2B" w:rsidRDefault="00FF2544" w:rsidP="00833148">
            <w:pPr>
              <w:pStyle w:val="NoSpacing"/>
              <w:jc w:val="center"/>
              <w:cnfStyle w:val="000000000000" w:firstRow="0" w:lastRow="0" w:firstColumn="0" w:lastColumn="0" w:oddVBand="0" w:evenVBand="0" w:oddHBand="0" w:evenHBand="0" w:firstRowFirstColumn="0" w:firstRowLastColumn="0" w:lastRowFirstColumn="0" w:lastRowLastColumn="0"/>
            </w:pPr>
            <w:r w:rsidRPr="00273E2B">
              <w:t>Low</w:t>
            </w:r>
          </w:p>
        </w:tc>
        <w:tc>
          <w:tcPr>
            <w:tcW w:w="0" w:type="auto"/>
            <w:hideMark/>
          </w:tcPr>
          <w:p w14:paraId="52A4FDF2" w14:textId="77777777" w:rsidR="00FF2544" w:rsidRPr="00273E2B" w:rsidRDefault="00FF2544" w:rsidP="00833148">
            <w:pPr>
              <w:pStyle w:val="NoSpacing"/>
              <w:jc w:val="center"/>
              <w:cnfStyle w:val="000000000000" w:firstRow="0" w:lastRow="0" w:firstColumn="0" w:lastColumn="0" w:oddVBand="0" w:evenVBand="0" w:oddHBand="0" w:evenHBand="0" w:firstRowFirstColumn="0" w:firstRowLastColumn="0" w:lastRowFirstColumn="0" w:lastRowLastColumn="0"/>
            </w:pPr>
            <w:r w:rsidRPr="00273E2B">
              <w:t>Traditional</w:t>
            </w:r>
          </w:p>
        </w:tc>
        <w:tc>
          <w:tcPr>
            <w:tcW w:w="0" w:type="auto"/>
            <w:hideMark/>
          </w:tcPr>
          <w:p w14:paraId="1EAF1BCF" w14:textId="77777777" w:rsidR="00FF2544" w:rsidRPr="00273E2B" w:rsidRDefault="00FF2544" w:rsidP="00833148">
            <w:pPr>
              <w:pStyle w:val="NoSpacing"/>
              <w:jc w:val="center"/>
              <w:cnfStyle w:val="000000000000" w:firstRow="0" w:lastRow="0" w:firstColumn="0" w:lastColumn="0" w:oddVBand="0" w:evenVBand="0" w:oddHBand="0" w:evenHBand="0" w:firstRowFirstColumn="0" w:firstRowLastColumn="0" w:lastRowFirstColumn="0" w:lastRowLastColumn="0"/>
            </w:pPr>
            <w:r w:rsidRPr="00273E2B">
              <w:t>Moderate</w:t>
            </w:r>
          </w:p>
        </w:tc>
      </w:tr>
      <w:tr w:rsidR="00FF2544" w:rsidRPr="00273E2B" w14:paraId="11DFB5E1" w14:textId="77777777" w:rsidTr="008331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53" w:type="dxa"/>
            <w:hideMark/>
          </w:tcPr>
          <w:p w14:paraId="7F8692AF" w14:textId="77777777" w:rsidR="00FF2544" w:rsidRPr="00273E2B" w:rsidRDefault="00FF2544" w:rsidP="00833148">
            <w:pPr>
              <w:pStyle w:val="NoSpacing"/>
              <w:jc w:val="center"/>
            </w:pPr>
            <w:r w:rsidRPr="00273E2B">
              <w:t>Silicone Render</w:t>
            </w:r>
          </w:p>
        </w:tc>
        <w:tc>
          <w:tcPr>
            <w:tcW w:w="0" w:type="auto"/>
            <w:hideMark/>
          </w:tcPr>
          <w:p w14:paraId="68B62E58" w14:textId="77777777" w:rsidR="00FF2544" w:rsidRPr="00273E2B" w:rsidRDefault="00FF2544" w:rsidP="00833148">
            <w:pPr>
              <w:pStyle w:val="NoSpacing"/>
              <w:jc w:val="center"/>
              <w:cnfStyle w:val="000000100000" w:firstRow="0" w:lastRow="0" w:firstColumn="0" w:lastColumn="0" w:oddVBand="0" w:evenVBand="0" w:oddHBand="1" w:evenHBand="0" w:firstRowFirstColumn="0" w:firstRowLastColumn="0" w:lastRowFirstColumn="0" w:lastRowLastColumn="0"/>
            </w:pPr>
            <w:r w:rsidRPr="00273E2B">
              <w:t>Excellent</w:t>
            </w:r>
          </w:p>
        </w:tc>
        <w:tc>
          <w:tcPr>
            <w:tcW w:w="0" w:type="auto"/>
            <w:hideMark/>
          </w:tcPr>
          <w:p w14:paraId="301CE007" w14:textId="77777777" w:rsidR="00FF2544" w:rsidRPr="00273E2B" w:rsidRDefault="00FF2544" w:rsidP="00833148">
            <w:pPr>
              <w:pStyle w:val="NoSpacing"/>
              <w:jc w:val="center"/>
              <w:cnfStyle w:val="000000100000" w:firstRow="0" w:lastRow="0" w:firstColumn="0" w:lastColumn="0" w:oddVBand="0" w:evenVBand="0" w:oddHBand="1" w:evenHBand="0" w:firstRowFirstColumn="0" w:firstRowLastColumn="0" w:lastRowFirstColumn="0" w:lastRowLastColumn="0"/>
            </w:pPr>
            <w:r w:rsidRPr="00273E2B">
              <w:t>Excellent</w:t>
            </w:r>
          </w:p>
        </w:tc>
        <w:tc>
          <w:tcPr>
            <w:tcW w:w="0" w:type="auto"/>
            <w:hideMark/>
          </w:tcPr>
          <w:p w14:paraId="5ECB4242" w14:textId="77777777" w:rsidR="00FF2544" w:rsidRPr="00273E2B" w:rsidRDefault="00FF2544" w:rsidP="00833148">
            <w:pPr>
              <w:pStyle w:val="NoSpacing"/>
              <w:jc w:val="center"/>
              <w:cnfStyle w:val="000000100000" w:firstRow="0" w:lastRow="0" w:firstColumn="0" w:lastColumn="0" w:oddVBand="0" w:evenVBand="0" w:oddHBand="1" w:evenHBand="0" w:firstRowFirstColumn="0" w:firstRowLastColumn="0" w:lastRowFirstColumn="0" w:lastRowLastColumn="0"/>
            </w:pPr>
            <w:r w:rsidRPr="00273E2B">
              <w:t>Good</w:t>
            </w:r>
          </w:p>
        </w:tc>
        <w:tc>
          <w:tcPr>
            <w:tcW w:w="0" w:type="auto"/>
            <w:hideMark/>
          </w:tcPr>
          <w:p w14:paraId="36B9D663" w14:textId="77777777" w:rsidR="00FF2544" w:rsidRPr="00273E2B" w:rsidRDefault="00FF2544" w:rsidP="00833148">
            <w:pPr>
              <w:pStyle w:val="NoSpacing"/>
              <w:jc w:val="center"/>
              <w:cnfStyle w:val="000000100000" w:firstRow="0" w:lastRow="0" w:firstColumn="0" w:lastColumn="0" w:oddVBand="0" w:evenVBand="0" w:oddHBand="1" w:evenHBand="0" w:firstRowFirstColumn="0" w:firstRowLastColumn="0" w:lastRowFirstColumn="0" w:lastRowLastColumn="0"/>
            </w:pPr>
            <w:r w:rsidRPr="00273E2B">
              <w:t>Good</w:t>
            </w:r>
          </w:p>
        </w:tc>
        <w:tc>
          <w:tcPr>
            <w:tcW w:w="0" w:type="auto"/>
            <w:hideMark/>
          </w:tcPr>
          <w:p w14:paraId="126269D6" w14:textId="77777777" w:rsidR="00FF2544" w:rsidRPr="00273E2B" w:rsidRDefault="00FF2544" w:rsidP="00833148">
            <w:pPr>
              <w:pStyle w:val="NoSpacing"/>
              <w:jc w:val="center"/>
              <w:cnfStyle w:val="000000100000" w:firstRow="0" w:lastRow="0" w:firstColumn="0" w:lastColumn="0" w:oddVBand="0" w:evenVBand="0" w:oddHBand="1" w:evenHBand="0" w:firstRowFirstColumn="0" w:firstRowLastColumn="0" w:lastRowFirstColumn="0" w:lastRowLastColumn="0"/>
            </w:pPr>
            <w:r w:rsidRPr="00273E2B">
              <w:t>Low</w:t>
            </w:r>
          </w:p>
        </w:tc>
        <w:tc>
          <w:tcPr>
            <w:tcW w:w="0" w:type="auto"/>
            <w:hideMark/>
          </w:tcPr>
          <w:p w14:paraId="6482F05C" w14:textId="77777777" w:rsidR="00FF2544" w:rsidRPr="00273E2B" w:rsidRDefault="00FF2544" w:rsidP="00833148">
            <w:pPr>
              <w:pStyle w:val="NoSpacing"/>
              <w:jc w:val="center"/>
              <w:cnfStyle w:val="000000100000" w:firstRow="0" w:lastRow="0" w:firstColumn="0" w:lastColumn="0" w:oddVBand="0" w:evenVBand="0" w:oddHBand="1" w:evenHBand="0" w:firstRowFirstColumn="0" w:firstRowLastColumn="0" w:lastRowFirstColumn="0" w:lastRowLastColumn="0"/>
            </w:pPr>
            <w:r w:rsidRPr="00273E2B">
              <w:t>Flexible</w:t>
            </w:r>
          </w:p>
        </w:tc>
        <w:tc>
          <w:tcPr>
            <w:tcW w:w="0" w:type="auto"/>
            <w:hideMark/>
          </w:tcPr>
          <w:p w14:paraId="0E4BED6A" w14:textId="77777777" w:rsidR="00FF2544" w:rsidRPr="00273E2B" w:rsidRDefault="00FF2544" w:rsidP="00833148">
            <w:pPr>
              <w:pStyle w:val="NoSpacing"/>
              <w:jc w:val="center"/>
              <w:cnfStyle w:val="000000100000" w:firstRow="0" w:lastRow="0" w:firstColumn="0" w:lastColumn="0" w:oddVBand="0" w:evenVBand="0" w:oddHBand="1" w:evenHBand="0" w:firstRowFirstColumn="0" w:firstRowLastColumn="0" w:lastRowFirstColumn="0" w:lastRowLastColumn="0"/>
            </w:pPr>
            <w:r w:rsidRPr="00273E2B">
              <w:t>Moderate</w:t>
            </w:r>
          </w:p>
        </w:tc>
      </w:tr>
      <w:tr w:rsidR="00FF2544" w:rsidRPr="00273E2B" w14:paraId="790DE175" w14:textId="77777777" w:rsidTr="00833148">
        <w:tc>
          <w:tcPr>
            <w:cnfStyle w:val="001000000000" w:firstRow="0" w:lastRow="0" w:firstColumn="1" w:lastColumn="0" w:oddVBand="0" w:evenVBand="0" w:oddHBand="0" w:evenHBand="0" w:firstRowFirstColumn="0" w:firstRowLastColumn="0" w:lastRowFirstColumn="0" w:lastRowLastColumn="0"/>
            <w:tcW w:w="1453" w:type="dxa"/>
            <w:hideMark/>
          </w:tcPr>
          <w:p w14:paraId="4E513F52" w14:textId="77777777" w:rsidR="00FF2544" w:rsidRPr="00273E2B" w:rsidRDefault="00FF2544" w:rsidP="00833148">
            <w:pPr>
              <w:pStyle w:val="NoSpacing"/>
              <w:jc w:val="center"/>
            </w:pPr>
            <w:r w:rsidRPr="00273E2B">
              <w:t>Aluminium Composite Panels (ACP)</w:t>
            </w:r>
          </w:p>
        </w:tc>
        <w:tc>
          <w:tcPr>
            <w:tcW w:w="0" w:type="auto"/>
            <w:hideMark/>
          </w:tcPr>
          <w:p w14:paraId="1DF70AAD" w14:textId="77777777" w:rsidR="00FF2544" w:rsidRPr="00273E2B" w:rsidRDefault="00FF2544" w:rsidP="00833148">
            <w:pPr>
              <w:pStyle w:val="NoSpacing"/>
              <w:jc w:val="center"/>
              <w:cnfStyle w:val="000000000000" w:firstRow="0" w:lastRow="0" w:firstColumn="0" w:lastColumn="0" w:oddVBand="0" w:evenVBand="0" w:oddHBand="0" w:evenHBand="0" w:firstRowFirstColumn="0" w:firstRowLastColumn="0" w:lastRowFirstColumn="0" w:lastRowLastColumn="0"/>
            </w:pPr>
            <w:r w:rsidRPr="00273E2B">
              <w:t>Excellent</w:t>
            </w:r>
          </w:p>
        </w:tc>
        <w:tc>
          <w:tcPr>
            <w:tcW w:w="0" w:type="auto"/>
            <w:hideMark/>
          </w:tcPr>
          <w:p w14:paraId="2961592E" w14:textId="77777777" w:rsidR="00FF2544" w:rsidRPr="00273E2B" w:rsidRDefault="00FF2544" w:rsidP="00833148">
            <w:pPr>
              <w:pStyle w:val="NoSpacing"/>
              <w:jc w:val="center"/>
              <w:cnfStyle w:val="000000000000" w:firstRow="0" w:lastRow="0" w:firstColumn="0" w:lastColumn="0" w:oddVBand="0" w:evenVBand="0" w:oddHBand="0" w:evenHBand="0" w:firstRowFirstColumn="0" w:firstRowLastColumn="0" w:lastRowFirstColumn="0" w:lastRowLastColumn="0"/>
            </w:pPr>
            <w:r w:rsidRPr="00273E2B">
              <w:t>Excellent</w:t>
            </w:r>
          </w:p>
        </w:tc>
        <w:tc>
          <w:tcPr>
            <w:tcW w:w="0" w:type="auto"/>
            <w:hideMark/>
          </w:tcPr>
          <w:p w14:paraId="16A6F462" w14:textId="77777777" w:rsidR="00FF2544" w:rsidRPr="00273E2B" w:rsidRDefault="00FF2544" w:rsidP="00833148">
            <w:pPr>
              <w:pStyle w:val="NoSpacing"/>
              <w:jc w:val="center"/>
              <w:cnfStyle w:val="000000000000" w:firstRow="0" w:lastRow="0" w:firstColumn="0" w:lastColumn="0" w:oddVBand="0" w:evenVBand="0" w:oddHBand="0" w:evenHBand="0" w:firstRowFirstColumn="0" w:firstRowLastColumn="0" w:lastRowFirstColumn="0" w:lastRowLastColumn="0"/>
            </w:pPr>
            <w:r w:rsidRPr="00273E2B">
              <w:t>Excellent</w:t>
            </w:r>
          </w:p>
        </w:tc>
        <w:tc>
          <w:tcPr>
            <w:tcW w:w="0" w:type="auto"/>
            <w:hideMark/>
          </w:tcPr>
          <w:p w14:paraId="1DFA0FB2" w14:textId="77777777" w:rsidR="00FF2544" w:rsidRPr="00273E2B" w:rsidRDefault="00FF2544" w:rsidP="00833148">
            <w:pPr>
              <w:pStyle w:val="NoSpacing"/>
              <w:jc w:val="center"/>
              <w:cnfStyle w:val="000000000000" w:firstRow="0" w:lastRow="0" w:firstColumn="0" w:lastColumn="0" w:oddVBand="0" w:evenVBand="0" w:oddHBand="0" w:evenHBand="0" w:firstRowFirstColumn="0" w:firstRowLastColumn="0" w:lastRowFirstColumn="0" w:lastRowLastColumn="0"/>
            </w:pPr>
            <w:r w:rsidRPr="00273E2B">
              <w:t>Good</w:t>
            </w:r>
          </w:p>
        </w:tc>
        <w:tc>
          <w:tcPr>
            <w:tcW w:w="0" w:type="auto"/>
            <w:hideMark/>
          </w:tcPr>
          <w:p w14:paraId="1D38ED11" w14:textId="77777777" w:rsidR="00FF2544" w:rsidRPr="00273E2B" w:rsidRDefault="00FF2544" w:rsidP="00833148">
            <w:pPr>
              <w:pStyle w:val="NoSpacing"/>
              <w:jc w:val="center"/>
              <w:cnfStyle w:val="000000000000" w:firstRow="0" w:lastRow="0" w:firstColumn="0" w:lastColumn="0" w:oddVBand="0" w:evenVBand="0" w:oddHBand="0" w:evenHBand="0" w:firstRowFirstColumn="0" w:firstRowLastColumn="0" w:lastRowFirstColumn="0" w:lastRowLastColumn="0"/>
            </w:pPr>
            <w:r w:rsidRPr="00273E2B">
              <w:t>Very Low</w:t>
            </w:r>
          </w:p>
        </w:tc>
        <w:tc>
          <w:tcPr>
            <w:tcW w:w="0" w:type="auto"/>
            <w:hideMark/>
          </w:tcPr>
          <w:p w14:paraId="2BEB7101" w14:textId="77777777" w:rsidR="00FF2544" w:rsidRPr="00273E2B" w:rsidRDefault="00FF2544" w:rsidP="00833148">
            <w:pPr>
              <w:pStyle w:val="NoSpacing"/>
              <w:jc w:val="center"/>
              <w:cnfStyle w:val="000000000000" w:firstRow="0" w:lastRow="0" w:firstColumn="0" w:lastColumn="0" w:oddVBand="0" w:evenVBand="0" w:oddHBand="0" w:evenHBand="0" w:firstRowFirstColumn="0" w:firstRowLastColumn="0" w:lastRowFirstColumn="0" w:lastRowLastColumn="0"/>
            </w:pPr>
            <w:r w:rsidRPr="00273E2B">
              <w:t>Modern</w:t>
            </w:r>
          </w:p>
        </w:tc>
        <w:tc>
          <w:tcPr>
            <w:tcW w:w="0" w:type="auto"/>
            <w:hideMark/>
          </w:tcPr>
          <w:p w14:paraId="025B0650" w14:textId="77777777" w:rsidR="00FF2544" w:rsidRPr="00273E2B" w:rsidRDefault="00FF2544" w:rsidP="00833148">
            <w:pPr>
              <w:pStyle w:val="NoSpacing"/>
              <w:jc w:val="center"/>
              <w:cnfStyle w:val="000000000000" w:firstRow="0" w:lastRow="0" w:firstColumn="0" w:lastColumn="0" w:oddVBand="0" w:evenVBand="0" w:oddHBand="0" w:evenHBand="0" w:firstRowFirstColumn="0" w:firstRowLastColumn="0" w:lastRowFirstColumn="0" w:lastRowLastColumn="0"/>
            </w:pPr>
            <w:r w:rsidRPr="00273E2B">
              <w:t>Moderate</w:t>
            </w:r>
          </w:p>
        </w:tc>
      </w:tr>
    </w:tbl>
    <w:p w14:paraId="7913978B" w14:textId="77777777" w:rsidR="002338CF" w:rsidRDefault="002338CF" w:rsidP="00915A6E">
      <w:pPr>
        <w:pStyle w:val="NoSpacing"/>
      </w:pPr>
    </w:p>
    <w:p w14:paraId="26B461F7" w14:textId="6F4B58D6" w:rsidR="00FF2544" w:rsidRPr="001454A0" w:rsidRDefault="00FF2544" w:rsidP="001454A0">
      <w:pPr>
        <w:pStyle w:val="NoSpacing"/>
      </w:pPr>
      <w:r w:rsidRPr="00833148">
        <w:rPr>
          <w:u w:val="dotted"/>
        </w:rPr>
        <w:t>Recommended Envelope Systems</w:t>
      </w:r>
    </w:p>
    <w:p w14:paraId="39A1FF03" w14:textId="77777777" w:rsidR="00833148" w:rsidRDefault="00833148" w:rsidP="00833148">
      <w:pPr>
        <w:pStyle w:val="NoSpacing"/>
        <w:rPr>
          <w:u w:val="dotted"/>
        </w:rPr>
      </w:pPr>
    </w:p>
    <w:p w14:paraId="711F147F" w14:textId="29F1A2BE" w:rsidR="00FF2544" w:rsidRPr="000A0EC2" w:rsidRDefault="00FF2544" w:rsidP="00833148">
      <w:pPr>
        <w:pStyle w:val="NoSpacing"/>
        <w:rPr>
          <w:u w:val="dotted"/>
        </w:rPr>
      </w:pPr>
      <w:r w:rsidRPr="000A0EC2">
        <w:rPr>
          <w:u w:val="dotted"/>
        </w:rPr>
        <w:t>Walls and Cladding</w:t>
      </w:r>
      <w:r w:rsidR="000A0EC2" w:rsidRPr="000A0EC2">
        <w:rPr>
          <w:u w:val="dotted"/>
        </w:rPr>
        <w:t>:</w:t>
      </w:r>
    </w:p>
    <w:p w14:paraId="07FE0E29" w14:textId="77777777" w:rsidR="000A0EC2" w:rsidRDefault="000A0EC2" w:rsidP="00915A6E">
      <w:pPr>
        <w:pStyle w:val="NoSpacing"/>
      </w:pPr>
    </w:p>
    <w:p w14:paraId="2AD7EAF4" w14:textId="1B635F60" w:rsidR="00FF2544" w:rsidRDefault="002239DE" w:rsidP="002239DE">
      <w:pPr>
        <w:pStyle w:val="NoSpacing"/>
      </w:pPr>
      <w:r>
        <w:t xml:space="preserve">Option 1 - </w:t>
      </w:r>
      <w:r w:rsidR="00FF2544" w:rsidRPr="00273E2B">
        <w:t>Fibre Cement or Composite Cladding</w:t>
      </w:r>
      <w:r>
        <w:t xml:space="preserve"> is h</w:t>
      </w:r>
      <w:r w:rsidR="00FF2544" w:rsidRPr="00273E2B">
        <w:t>ighly resistant to salt, moisture, and UV.</w:t>
      </w:r>
      <w:r>
        <w:t xml:space="preserve"> It is</w:t>
      </w:r>
      <w:r w:rsidR="001454A0">
        <w:t xml:space="preserve"> </w:t>
      </w:r>
      <w:r>
        <w:t>l</w:t>
      </w:r>
      <w:r w:rsidR="00FF2544" w:rsidRPr="00273E2B">
        <w:t>ow maintenance</w:t>
      </w:r>
      <w:r>
        <w:t xml:space="preserve"> and has a</w:t>
      </w:r>
      <w:r w:rsidR="00FF2544" w:rsidRPr="00273E2B">
        <w:t xml:space="preserve"> long lifespan (25–40+ years).</w:t>
      </w:r>
      <w:r>
        <w:t xml:space="preserve"> It is a</w:t>
      </w:r>
      <w:r w:rsidR="00FF2544" w:rsidRPr="00273E2B">
        <w:t xml:space="preserve">vailable in a range of </w:t>
      </w:r>
      <w:r w:rsidR="000A0EC2" w:rsidRPr="00273E2B">
        <w:t>colours</w:t>
      </w:r>
      <w:r w:rsidR="00FF2544" w:rsidRPr="00273E2B">
        <w:t xml:space="preserve"> and finishes, including timber effect.</w:t>
      </w:r>
      <w:r w:rsidR="001454A0">
        <w:t xml:space="preserve"> </w:t>
      </w:r>
      <w:r>
        <w:t>It’s also s</w:t>
      </w:r>
      <w:r w:rsidR="00FF2544" w:rsidRPr="00273E2B">
        <w:t>uitable for rainscreen systems with ventilated cavities for moisture management.</w:t>
      </w:r>
      <w:r w:rsidR="00B67F7E">
        <w:t xml:space="preserve"> </w:t>
      </w:r>
      <w:r w:rsidR="00B67F7E" w:rsidRPr="00B67F7E">
        <w:t>(</w:t>
      </w:r>
      <w:proofErr w:type="spellStart"/>
      <w:r w:rsidR="00B67F7E" w:rsidRPr="00B67F7E">
        <w:t>Cladco</w:t>
      </w:r>
      <w:proofErr w:type="spellEnd"/>
      <w:r w:rsidR="00B67F7E" w:rsidRPr="00B67F7E">
        <w:t>, n.d.</w:t>
      </w:r>
    </w:p>
    <w:p w14:paraId="3A8B8A47" w14:textId="77777777" w:rsidR="00953372" w:rsidRDefault="00953372" w:rsidP="002239DE">
      <w:pPr>
        <w:pStyle w:val="NoSpacing"/>
      </w:pPr>
    </w:p>
    <w:p w14:paraId="2957ED58" w14:textId="77777777" w:rsidR="002177FD" w:rsidRDefault="002177FD" w:rsidP="00953372">
      <w:pPr>
        <w:pStyle w:val="NoSpacing"/>
        <w:jc w:val="center"/>
      </w:pPr>
      <w:r w:rsidRPr="006E76CF">
        <w:rPr>
          <w:noProof/>
        </w:rPr>
        <w:drawing>
          <wp:inline distT="0" distB="0" distL="0" distR="0" wp14:anchorId="2016C148" wp14:editId="2D834DE6">
            <wp:extent cx="5295900" cy="2646413"/>
            <wp:effectExtent l="0" t="0" r="0" b="1905"/>
            <wp:docPr id="1180008253" name="Picture 10" descr="How does a rainscreen wo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How does a rainscreen work?"/>
                    <pic:cNvPicPr>
                      <a:picLocks noChangeAspect="1" noChangeArrowheads="1"/>
                    </pic:cNvPicPr>
                  </pic:nvPicPr>
                  <pic:blipFill rotWithShape="1">
                    <a:blip r:embed="rId15">
                      <a:extLst>
                        <a:ext uri="{28A0092B-C50C-407E-A947-70E740481C1C}">
                          <a14:useLocalDpi xmlns:a14="http://schemas.microsoft.com/office/drawing/2010/main" val="0"/>
                        </a:ext>
                      </a:extLst>
                    </a:blip>
                    <a:srcRect t="1679" b="2008"/>
                    <a:stretch>
                      <a:fillRect/>
                    </a:stretch>
                  </pic:blipFill>
                  <pic:spPr bwMode="auto">
                    <a:xfrm>
                      <a:off x="0" y="0"/>
                      <a:ext cx="5307793" cy="2652356"/>
                    </a:xfrm>
                    <a:prstGeom prst="rect">
                      <a:avLst/>
                    </a:prstGeom>
                    <a:noFill/>
                    <a:ln>
                      <a:noFill/>
                    </a:ln>
                    <a:extLst>
                      <a:ext uri="{53640926-AAD7-44D8-BBD7-CCE9431645EC}">
                        <a14:shadowObscured xmlns:a14="http://schemas.microsoft.com/office/drawing/2010/main"/>
                      </a:ext>
                    </a:extLst>
                  </pic:spPr>
                </pic:pic>
              </a:graphicData>
            </a:graphic>
          </wp:inline>
        </w:drawing>
      </w:r>
    </w:p>
    <w:p w14:paraId="2D390AE8" w14:textId="77777777" w:rsidR="002177FD" w:rsidRDefault="002177FD" w:rsidP="002177FD">
      <w:pPr>
        <w:pStyle w:val="NoSpacing"/>
        <w:jc w:val="center"/>
      </w:pPr>
      <w:r>
        <w:t>Typical Design of Rainscreen Cladding</w:t>
      </w:r>
    </w:p>
    <w:p w14:paraId="58041ED6" w14:textId="77777777" w:rsidR="00953372" w:rsidRDefault="002177FD" w:rsidP="00953372">
      <w:pPr>
        <w:pStyle w:val="NoSpacing"/>
        <w:jc w:val="center"/>
      </w:pPr>
      <w:r w:rsidRPr="00833148">
        <w:t>(</w:t>
      </w:r>
      <w:proofErr w:type="spellStart"/>
      <w:r w:rsidRPr="00833148">
        <w:t>Sculptform</w:t>
      </w:r>
      <w:proofErr w:type="spellEnd"/>
      <w:r w:rsidRPr="00833148">
        <w:t>, 2026)</w:t>
      </w:r>
    </w:p>
    <w:p w14:paraId="0177B4C7" w14:textId="28A4DECD" w:rsidR="00FF2544" w:rsidRPr="00273E2B" w:rsidRDefault="002239DE" w:rsidP="00953372">
      <w:pPr>
        <w:pStyle w:val="NoSpacing"/>
      </w:pPr>
      <w:r>
        <w:lastRenderedPageBreak/>
        <w:t xml:space="preserve">Option 2 - </w:t>
      </w:r>
      <w:r w:rsidR="00FF2544" w:rsidRPr="00273E2B">
        <w:t xml:space="preserve">Engineering Brick </w:t>
      </w:r>
      <w:r w:rsidR="00833148">
        <w:t>for the o</w:t>
      </w:r>
      <w:r w:rsidR="00FF2544" w:rsidRPr="00273E2B">
        <w:t xml:space="preserve">uter </w:t>
      </w:r>
      <w:r w:rsidR="00833148">
        <w:t>l</w:t>
      </w:r>
      <w:r w:rsidR="00FF2544" w:rsidRPr="00273E2B">
        <w:t>eaf</w:t>
      </w:r>
      <w:r>
        <w:t xml:space="preserve"> is an option as d</w:t>
      </w:r>
      <w:r w:rsidR="00FF2544" w:rsidRPr="00273E2B">
        <w:t>ense, low-porosity bricks minimize water and salt absorption.</w:t>
      </w:r>
      <w:r w:rsidR="001454A0">
        <w:t xml:space="preserve"> </w:t>
      </w:r>
      <w:r>
        <w:t>It is t</w:t>
      </w:r>
      <w:r w:rsidRPr="00273E2B">
        <w:t>raditional</w:t>
      </w:r>
      <w:r>
        <w:t>ly</w:t>
      </w:r>
      <w:r w:rsidR="00FF2544" w:rsidRPr="00273E2B">
        <w:t xml:space="preserve"> aesthetic</w:t>
      </w:r>
      <w:r>
        <w:t xml:space="preserve"> and has a </w:t>
      </w:r>
      <w:r w:rsidR="00FF2544" w:rsidRPr="00273E2B">
        <w:t>robust performance.</w:t>
      </w:r>
    </w:p>
    <w:p w14:paraId="0BD0C0B9" w14:textId="77777777" w:rsidR="002239DE" w:rsidRDefault="002239DE" w:rsidP="002239DE">
      <w:pPr>
        <w:pStyle w:val="NoSpacing"/>
      </w:pPr>
    </w:p>
    <w:p w14:paraId="0BD4A796" w14:textId="58E221B1" w:rsidR="00FF2544" w:rsidRDefault="002239DE" w:rsidP="002239DE">
      <w:pPr>
        <w:pStyle w:val="NoSpacing"/>
      </w:pPr>
      <w:r>
        <w:t xml:space="preserve">Option 3 - </w:t>
      </w:r>
      <w:r w:rsidR="00FF2544" w:rsidRPr="00273E2B">
        <w:t>Silicone-Based Render</w:t>
      </w:r>
      <w:r>
        <w:t xml:space="preserve"> is also an option as it’s h</w:t>
      </w:r>
      <w:r w:rsidR="00FF2544" w:rsidRPr="00273E2B">
        <w:t>ydrophobic, self-cleaning, and vapor-permeable.</w:t>
      </w:r>
      <w:r>
        <w:t xml:space="preserve"> It’s</w:t>
      </w:r>
      <w:r w:rsidR="001454A0">
        <w:t xml:space="preserve"> </w:t>
      </w:r>
      <w:r>
        <w:t>a</w:t>
      </w:r>
      <w:r w:rsidR="00FF2544" w:rsidRPr="00273E2B">
        <w:t>pplied over dense blockwork or brick, with PVC/stainless steel beads.</w:t>
      </w:r>
    </w:p>
    <w:p w14:paraId="4B3F2C9D" w14:textId="77777777" w:rsidR="000A0EC2" w:rsidRPr="00273E2B" w:rsidRDefault="000A0EC2" w:rsidP="000A0EC2">
      <w:pPr>
        <w:pStyle w:val="NoSpacing"/>
      </w:pPr>
    </w:p>
    <w:p w14:paraId="782DE866" w14:textId="77777777" w:rsidR="00FF2544" w:rsidRPr="00B67F7E" w:rsidRDefault="00FF2544" w:rsidP="00915A6E">
      <w:pPr>
        <w:pStyle w:val="NoSpacing"/>
        <w:rPr>
          <w:u w:val="dotted"/>
        </w:rPr>
      </w:pPr>
      <w:r w:rsidRPr="00B67F7E">
        <w:rPr>
          <w:u w:val="dotted"/>
        </w:rPr>
        <w:t>Windows and Doors:</w:t>
      </w:r>
    </w:p>
    <w:p w14:paraId="6DEE11E2" w14:textId="77777777" w:rsidR="000A0EC2" w:rsidRDefault="000A0EC2" w:rsidP="00915A6E">
      <w:pPr>
        <w:pStyle w:val="NoSpacing"/>
      </w:pPr>
    </w:p>
    <w:p w14:paraId="607B872E" w14:textId="7A24D045" w:rsidR="00FF2544" w:rsidRDefault="002239DE" w:rsidP="002239DE">
      <w:pPr>
        <w:pStyle w:val="NoSpacing"/>
      </w:pPr>
      <w:r>
        <w:t xml:space="preserve">Option 1 - </w:t>
      </w:r>
      <w:r w:rsidR="00FF2544" w:rsidRPr="00273E2B">
        <w:t>Powder-Coated Aluminium Frames</w:t>
      </w:r>
      <w:r>
        <w:t xml:space="preserve"> has</w:t>
      </w:r>
      <w:r w:rsidR="001454A0">
        <w:t xml:space="preserve"> </w:t>
      </w:r>
      <w:r>
        <w:t>s</w:t>
      </w:r>
      <w:r w:rsidR="00FF2544" w:rsidRPr="00273E2B">
        <w:t>uperior corrosion resistance with marine-grade coatings.</w:t>
      </w:r>
      <w:r w:rsidR="001454A0">
        <w:t xml:space="preserve"> </w:t>
      </w:r>
      <w:r>
        <w:t>It has s</w:t>
      </w:r>
      <w:r w:rsidR="00FF2544" w:rsidRPr="00273E2B">
        <w:t>lim profiles, high strength, and</w:t>
      </w:r>
      <w:r>
        <w:t xml:space="preserve"> a</w:t>
      </w:r>
      <w:r w:rsidR="00FF2544" w:rsidRPr="00273E2B">
        <w:t xml:space="preserve"> long lifespan (45+ years).</w:t>
      </w:r>
      <w:r>
        <w:t xml:space="preserve"> It also</w:t>
      </w:r>
      <w:r w:rsidR="001454A0">
        <w:t xml:space="preserve"> </w:t>
      </w:r>
      <w:r>
        <w:t>m</w:t>
      </w:r>
      <w:r w:rsidR="00FF2544" w:rsidRPr="00273E2B">
        <w:t>eets BS 6375-1 for weather tightness and wind resistance.</w:t>
      </w:r>
      <w:r w:rsidR="00B67F7E">
        <w:t xml:space="preserve"> </w:t>
      </w:r>
      <w:r w:rsidR="00B67F7E" w:rsidRPr="00B67F7E">
        <w:t>(LABC Warranty, 2021)</w:t>
      </w:r>
    </w:p>
    <w:p w14:paraId="4BFCB3FA" w14:textId="77777777" w:rsidR="000A0EC2" w:rsidRPr="00273E2B" w:rsidRDefault="000A0EC2" w:rsidP="000A0EC2">
      <w:pPr>
        <w:pStyle w:val="NoSpacing"/>
      </w:pPr>
    </w:p>
    <w:p w14:paraId="157BB658" w14:textId="0D6A635C" w:rsidR="00FF2544" w:rsidRPr="00273E2B" w:rsidRDefault="002239DE" w:rsidP="002239DE">
      <w:pPr>
        <w:pStyle w:val="NoSpacing"/>
      </w:pPr>
      <w:r>
        <w:t xml:space="preserve">Option 2 - </w:t>
      </w:r>
      <w:r w:rsidR="00FF2544" w:rsidRPr="00273E2B">
        <w:t>uPVC Frames</w:t>
      </w:r>
      <w:r>
        <w:t xml:space="preserve"> are c</w:t>
      </w:r>
      <w:r w:rsidR="00FF2544" w:rsidRPr="00273E2B">
        <w:t>ost-effective</w:t>
      </w:r>
      <w:r>
        <w:t xml:space="preserve"> and has</w:t>
      </w:r>
      <w:r w:rsidR="00FF2544" w:rsidRPr="00273E2B">
        <w:t xml:space="preserve"> good resistance to moisture and salt.</w:t>
      </w:r>
      <w:r>
        <w:t xml:space="preserve"> These</w:t>
      </w:r>
      <w:r w:rsidR="001454A0">
        <w:t xml:space="preserve"> </w:t>
      </w:r>
      <w:r>
        <w:t>have t</w:t>
      </w:r>
      <w:r w:rsidR="00FF2544" w:rsidRPr="00273E2B">
        <w:t>hicker profiles, shorter</w:t>
      </w:r>
      <w:r>
        <w:t xml:space="preserve"> a</w:t>
      </w:r>
      <w:r w:rsidR="00FF2544" w:rsidRPr="00273E2B">
        <w:t xml:space="preserve"> lifespan (20–30 years).</w:t>
      </w:r>
    </w:p>
    <w:p w14:paraId="15E26662" w14:textId="77777777" w:rsidR="000A0EC2" w:rsidRDefault="000A0EC2" w:rsidP="00915A6E">
      <w:pPr>
        <w:pStyle w:val="NoSpacing"/>
      </w:pPr>
    </w:p>
    <w:p w14:paraId="460F04AB" w14:textId="6562AF0D" w:rsidR="00FF2544" w:rsidRPr="00B67F7E" w:rsidRDefault="00FF2544" w:rsidP="00915A6E">
      <w:pPr>
        <w:pStyle w:val="NoSpacing"/>
        <w:rPr>
          <w:u w:val="dotted"/>
        </w:rPr>
      </w:pPr>
      <w:r w:rsidRPr="00B67F7E">
        <w:rPr>
          <w:u w:val="dotted"/>
        </w:rPr>
        <w:t>Roofing:</w:t>
      </w:r>
    </w:p>
    <w:p w14:paraId="670B5765" w14:textId="77777777" w:rsidR="00B67F7E" w:rsidRDefault="00B67F7E" w:rsidP="00915A6E">
      <w:pPr>
        <w:pStyle w:val="NoSpacing"/>
      </w:pPr>
    </w:p>
    <w:p w14:paraId="0460CB8D" w14:textId="0D3E9352" w:rsidR="00FF2544" w:rsidRDefault="00CD59D3" w:rsidP="00CD59D3">
      <w:pPr>
        <w:pStyle w:val="NoSpacing"/>
      </w:pPr>
      <w:r>
        <w:t xml:space="preserve">Option 1 - </w:t>
      </w:r>
      <w:r w:rsidR="00FF2544" w:rsidRPr="00273E2B">
        <w:t>Natural Slate</w:t>
      </w:r>
      <w:r>
        <w:t xml:space="preserve"> is d</w:t>
      </w:r>
      <w:r w:rsidR="00FF2544" w:rsidRPr="00273E2B">
        <w:t>ense, impermeable, and highly durab</w:t>
      </w:r>
      <w:r w:rsidR="001454A0">
        <w:t xml:space="preserve">le. </w:t>
      </w:r>
      <w:r>
        <w:t>It needs to be m</w:t>
      </w:r>
      <w:r w:rsidR="00FF2544" w:rsidRPr="00273E2B">
        <w:t>echanically fixed to BS 5534 for wind uplift resistance.</w:t>
      </w:r>
    </w:p>
    <w:p w14:paraId="289A05CD" w14:textId="77777777" w:rsidR="00B67F7E" w:rsidRDefault="00B67F7E" w:rsidP="00915A6E">
      <w:pPr>
        <w:pStyle w:val="NoSpacing"/>
      </w:pPr>
    </w:p>
    <w:p w14:paraId="4827BC43" w14:textId="5AD6D700" w:rsidR="00D91263" w:rsidRDefault="00CD59D3" w:rsidP="00D91263">
      <w:pPr>
        <w:pStyle w:val="NoSpacing"/>
      </w:pPr>
      <w:r>
        <w:t xml:space="preserve">Option 2 - </w:t>
      </w:r>
      <w:r w:rsidR="00FF2544" w:rsidRPr="00273E2B">
        <w:t>Metal Roofing (Aluminium/Coated Steel)</w:t>
      </w:r>
      <w:r>
        <w:t xml:space="preserve"> is</w:t>
      </w:r>
      <w:r w:rsidR="001454A0">
        <w:t xml:space="preserve"> </w:t>
      </w:r>
      <w:r>
        <w:t>l</w:t>
      </w:r>
      <w:r w:rsidR="00FF2544" w:rsidRPr="00273E2B">
        <w:t>ightweight, corrosion-resistant, and suitable for high-wind zones.</w:t>
      </w:r>
      <w:r w:rsidR="001454A0">
        <w:t xml:space="preserve"> </w:t>
      </w:r>
      <w:r w:rsidR="00FF2544" w:rsidRPr="00273E2B">
        <w:t xml:space="preserve">Standing seam systems </w:t>
      </w:r>
      <w:r>
        <w:t xml:space="preserve">are </w:t>
      </w:r>
      <w:r w:rsidR="00FF2544" w:rsidRPr="00273E2B">
        <w:t>recommended</w:t>
      </w:r>
    </w:p>
    <w:p w14:paraId="473478EA" w14:textId="7D34AFA5" w:rsidR="00D91263" w:rsidRDefault="00D91263" w:rsidP="00D91263">
      <w:pPr>
        <w:pStyle w:val="NoSpacing"/>
        <w:jc w:val="center"/>
      </w:pPr>
      <w:r w:rsidRPr="00D91263">
        <w:drawing>
          <wp:inline distT="0" distB="0" distL="0" distR="0" wp14:anchorId="6FFF4BC3" wp14:editId="4D722991">
            <wp:extent cx="3600450" cy="2332355"/>
            <wp:effectExtent l="0" t="0" r="0" b="0"/>
            <wp:docPr id="1369111499" name="Picture 18" descr="SR6 Standing Seam Metal Roofing Sheet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SR6 Standing Seam Metal Roofing Sheets ..."/>
                    <pic:cNvPicPr>
                      <a:picLocks noChangeAspect="1" noChangeArrowheads="1"/>
                    </pic:cNvPicPr>
                  </pic:nvPicPr>
                  <pic:blipFill rotWithShape="1">
                    <a:blip r:embed="rId16">
                      <a:extLst>
                        <a:ext uri="{28A0092B-C50C-407E-A947-70E740481C1C}">
                          <a14:useLocalDpi xmlns:a14="http://schemas.microsoft.com/office/drawing/2010/main" val="0"/>
                        </a:ext>
                      </a:extLst>
                    </a:blip>
                    <a:srcRect r="15428"/>
                    <a:stretch>
                      <a:fillRect/>
                    </a:stretch>
                  </pic:blipFill>
                  <pic:spPr bwMode="auto">
                    <a:xfrm>
                      <a:off x="0" y="0"/>
                      <a:ext cx="3604579" cy="2335030"/>
                    </a:xfrm>
                    <a:prstGeom prst="rect">
                      <a:avLst/>
                    </a:prstGeom>
                    <a:noFill/>
                    <a:ln>
                      <a:noFill/>
                    </a:ln>
                    <a:extLst>
                      <a:ext uri="{53640926-AAD7-44D8-BBD7-CCE9431645EC}">
                        <a14:shadowObscured xmlns:a14="http://schemas.microsoft.com/office/drawing/2010/main"/>
                      </a:ext>
                    </a:extLst>
                  </pic:spPr>
                </pic:pic>
              </a:graphicData>
            </a:graphic>
          </wp:inline>
        </w:drawing>
      </w:r>
    </w:p>
    <w:p w14:paraId="77D415DC" w14:textId="0EFCCEBC" w:rsidR="00D91263" w:rsidRPr="00273E2B" w:rsidRDefault="00D91263" w:rsidP="00D91263">
      <w:pPr>
        <w:pStyle w:val="NoSpacing"/>
        <w:jc w:val="center"/>
      </w:pPr>
      <w:r w:rsidRPr="00D91263">
        <w:t>(</w:t>
      </w:r>
      <w:proofErr w:type="spellStart"/>
      <w:r w:rsidRPr="00D91263">
        <w:t>Wiskind</w:t>
      </w:r>
      <w:proofErr w:type="spellEnd"/>
      <w:r w:rsidRPr="00D91263">
        <w:t xml:space="preserve"> Steel Structure, n.d.)</w:t>
      </w:r>
    </w:p>
    <w:p w14:paraId="6E2BF6F6" w14:textId="77777777" w:rsidR="007B71B1" w:rsidRDefault="007B71B1" w:rsidP="00915A6E">
      <w:pPr>
        <w:pStyle w:val="NoSpacing"/>
        <w:rPr>
          <w:u w:val="dotted"/>
        </w:rPr>
      </w:pPr>
    </w:p>
    <w:p w14:paraId="513F8573" w14:textId="22AD51E8" w:rsidR="00FF2544" w:rsidRPr="00B67F7E" w:rsidRDefault="00FF2544" w:rsidP="00915A6E">
      <w:pPr>
        <w:pStyle w:val="NoSpacing"/>
        <w:rPr>
          <w:u w:val="dotted"/>
        </w:rPr>
      </w:pPr>
      <w:r w:rsidRPr="00B67F7E">
        <w:rPr>
          <w:u w:val="dotted"/>
        </w:rPr>
        <w:t>Fixings and Fasteners:</w:t>
      </w:r>
    </w:p>
    <w:p w14:paraId="3F3E3384" w14:textId="77777777" w:rsidR="00B67F7E" w:rsidRPr="00273E2B" w:rsidRDefault="00B67F7E" w:rsidP="00915A6E">
      <w:pPr>
        <w:pStyle w:val="NoSpacing"/>
      </w:pPr>
    </w:p>
    <w:p w14:paraId="59A1F1A7" w14:textId="37F10421" w:rsidR="00FF2544" w:rsidRDefault="00FF2544" w:rsidP="00CD59D3">
      <w:pPr>
        <w:pStyle w:val="NoSpacing"/>
      </w:pPr>
      <w:r w:rsidRPr="00273E2B">
        <w:t>Marine-Grade Stainless Steel (A4/316)</w:t>
      </w:r>
      <w:r w:rsidR="00CD59D3">
        <w:t xml:space="preserve"> are m</w:t>
      </w:r>
      <w:r w:rsidRPr="00273E2B">
        <w:t>andatory for all external fixings to prevent corrosion and ensure envelope integrity.</w:t>
      </w:r>
      <w:r w:rsidR="00B67F7E">
        <w:t xml:space="preserve"> </w:t>
      </w:r>
      <w:r w:rsidR="00B67F7E" w:rsidRPr="00B67F7E">
        <w:t>(LABC Warranty, 2021)</w:t>
      </w:r>
    </w:p>
    <w:p w14:paraId="0E957322" w14:textId="77777777" w:rsidR="00B67F7E" w:rsidRDefault="00B67F7E" w:rsidP="00915A6E">
      <w:pPr>
        <w:pStyle w:val="NoSpacing"/>
      </w:pPr>
    </w:p>
    <w:p w14:paraId="2CE330DD" w14:textId="77777777" w:rsidR="00953372" w:rsidRDefault="00953372" w:rsidP="00915A6E">
      <w:pPr>
        <w:pStyle w:val="NoSpacing"/>
        <w:rPr>
          <w:u w:val="dotted"/>
        </w:rPr>
      </w:pPr>
    </w:p>
    <w:p w14:paraId="12D06E8E" w14:textId="77777777" w:rsidR="00953372" w:rsidRDefault="00953372" w:rsidP="00915A6E">
      <w:pPr>
        <w:pStyle w:val="NoSpacing"/>
        <w:rPr>
          <w:u w:val="dotted"/>
        </w:rPr>
      </w:pPr>
    </w:p>
    <w:p w14:paraId="3BFE538B" w14:textId="77777777" w:rsidR="00953372" w:rsidRDefault="00953372" w:rsidP="00915A6E">
      <w:pPr>
        <w:pStyle w:val="NoSpacing"/>
        <w:rPr>
          <w:u w:val="dotted"/>
        </w:rPr>
      </w:pPr>
    </w:p>
    <w:p w14:paraId="40A47B7A" w14:textId="77777777" w:rsidR="00953372" w:rsidRDefault="00953372" w:rsidP="00915A6E">
      <w:pPr>
        <w:pStyle w:val="NoSpacing"/>
        <w:rPr>
          <w:u w:val="dotted"/>
        </w:rPr>
      </w:pPr>
    </w:p>
    <w:p w14:paraId="07201D91" w14:textId="77777777" w:rsidR="00953372" w:rsidRDefault="00953372" w:rsidP="00915A6E">
      <w:pPr>
        <w:pStyle w:val="NoSpacing"/>
        <w:rPr>
          <w:u w:val="dotted"/>
        </w:rPr>
      </w:pPr>
    </w:p>
    <w:p w14:paraId="011E6C27" w14:textId="77777777" w:rsidR="00953372" w:rsidRDefault="00953372" w:rsidP="00915A6E">
      <w:pPr>
        <w:pStyle w:val="NoSpacing"/>
        <w:rPr>
          <w:u w:val="dotted"/>
        </w:rPr>
      </w:pPr>
    </w:p>
    <w:p w14:paraId="245D34F2" w14:textId="77777777" w:rsidR="00996913" w:rsidRDefault="00996913" w:rsidP="00915A6E">
      <w:pPr>
        <w:pStyle w:val="NoSpacing"/>
        <w:rPr>
          <w:u w:val="dotted"/>
        </w:rPr>
      </w:pPr>
    </w:p>
    <w:p w14:paraId="6A468FCE" w14:textId="77777777" w:rsidR="00996913" w:rsidRDefault="00996913" w:rsidP="00915A6E">
      <w:pPr>
        <w:pStyle w:val="NoSpacing"/>
        <w:rPr>
          <w:u w:val="dotted"/>
        </w:rPr>
      </w:pPr>
    </w:p>
    <w:p w14:paraId="793B53AA" w14:textId="77777777" w:rsidR="00996913" w:rsidRDefault="00996913" w:rsidP="00915A6E">
      <w:pPr>
        <w:pStyle w:val="NoSpacing"/>
        <w:rPr>
          <w:u w:val="dotted"/>
        </w:rPr>
      </w:pPr>
    </w:p>
    <w:p w14:paraId="34C075C0" w14:textId="3B319C06" w:rsidR="00FF2544" w:rsidRPr="006356F0" w:rsidRDefault="00FF2544" w:rsidP="00915A6E">
      <w:pPr>
        <w:pStyle w:val="NoSpacing"/>
        <w:rPr>
          <w:u w:val="dotted"/>
        </w:rPr>
      </w:pPr>
      <w:r w:rsidRPr="006356F0">
        <w:rPr>
          <w:u w:val="dotted"/>
        </w:rPr>
        <w:t>Moisture Management and Ventilation</w:t>
      </w:r>
    </w:p>
    <w:p w14:paraId="7FC14AB9" w14:textId="77777777" w:rsidR="006356F0" w:rsidRDefault="006356F0" w:rsidP="00915A6E">
      <w:pPr>
        <w:pStyle w:val="NoSpacing"/>
        <w:rPr>
          <w:u w:val="single"/>
        </w:rPr>
      </w:pPr>
    </w:p>
    <w:p w14:paraId="790E36A0" w14:textId="29C57DE8" w:rsidR="00FF2544" w:rsidRDefault="00FF2544" w:rsidP="00CD59D3">
      <w:pPr>
        <w:pStyle w:val="NoSpacing"/>
      </w:pPr>
      <w:r w:rsidRPr="00273E2B">
        <w:t>Cavity Wall Construction</w:t>
      </w:r>
      <w:r w:rsidR="006356F0">
        <w:t xml:space="preserve"> is e</w:t>
      </w:r>
      <w:r w:rsidRPr="00273E2B">
        <w:t>ssential for managing wind-driven rain and preventing internal damp.</w:t>
      </w:r>
      <w:r w:rsidR="006356F0">
        <w:t xml:space="preserve"> It i</w:t>
      </w:r>
      <w:r w:rsidRPr="00273E2B">
        <w:t>ncorporate</w:t>
      </w:r>
      <w:r w:rsidR="006356F0">
        <w:t>s</w:t>
      </w:r>
      <w:r w:rsidRPr="00273E2B">
        <w:t xml:space="preserve"> cavity trays, weep holes, and vapor barriers.</w:t>
      </w:r>
      <w:r w:rsidR="00466285">
        <w:t xml:space="preserve"> </w:t>
      </w:r>
      <w:r w:rsidR="006356F0">
        <w:t xml:space="preserve">Ventilation strategies include </w:t>
      </w:r>
      <w:r w:rsidRPr="00273E2B">
        <w:t>Mechanical Ventilation with Heat Recovery (MVHR) for airtight, energy-efficient buildings</w:t>
      </w:r>
      <w:r w:rsidR="00CD59D3">
        <w:t>,</w:t>
      </w:r>
      <w:r w:rsidR="006356F0">
        <w:t xml:space="preserve"> l</w:t>
      </w:r>
      <w:r w:rsidRPr="00273E2B">
        <w:t>ocal extraction in wet rooms</w:t>
      </w:r>
      <w:r w:rsidR="00CD59D3">
        <w:t xml:space="preserve"> and</w:t>
      </w:r>
      <w:r w:rsidRPr="00273E2B">
        <w:t xml:space="preserve"> background ventilation via trickle vents.</w:t>
      </w:r>
      <w:r w:rsidR="00466285">
        <w:t xml:space="preserve"> </w:t>
      </w:r>
      <w:r w:rsidR="006356F0">
        <w:t xml:space="preserve">Condensation </w:t>
      </w:r>
      <w:r w:rsidR="00CD59D3">
        <w:t>control can be managed</w:t>
      </w:r>
      <w:r w:rsidR="006356F0">
        <w:t xml:space="preserve"> by h</w:t>
      </w:r>
      <w:r w:rsidRPr="00273E2B">
        <w:t>igh-performance insulation (mineral wool, PIR, or vacuum panels)</w:t>
      </w:r>
      <w:r w:rsidR="006356F0">
        <w:t xml:space="preserve"> and </w:t>
      </w:r>
      <w:r w:rsidRPr="00273E2B">
        <w:t>Smart vapor control layers and airtight construction.</w:t>
      </w:r>
      <w:r w:rsidR="00BF6630">
        <w:t xml:space="preserve"> All the above is relevant to passive haus principles. (</w:t>
      </w:r>
      <w:proofErr w:type="spellStart"/>
      <w:r w:rsidR="00BF6630">
        <w:t>Partel</w:t>
      </w:r>
      <w:proofErr w:type="spellEnd"/>
      <w:r w:rsidR="00BF6630">
        <w:t>, n.d.)</w:t>
      </w:r>
    </w:p>
    <w:p w14:paraId="03DA2F0A" w14:textId="77777777" w:rsidR="009F7903" w:rsidRDefault="009F7903" w:rsidP="00915A6E">
      <w:pPr>
        <w:pStyle w:val="NoSpacing"/>
      </w:pPr>
    </w:p>
    <w:p w14:paraId="45293728" w14:textId="39FCADCA" w:rsidR="00BF6630" w:rsidRDefault="00BF6630" w:rsidP="00BF6630">
      <w:pPr>
        <w:pStyle w:val="NoSpacing"/>
        <w:jc w:val="center"/>
      </w:pPr>
      <w:r w:rsidRPr="00BF6630">
        <w:drawing>
          <wp:inline distT="0" distB="0" distL="0" distR="0" wp14:anchorId="280FC083" wp14:editId="48FE55A4">
            <wp:extent cx="4089097" cy="3067050"/>
            <wp:effectExtent l="0" t="0" r="6985" b="0"/>
            <wp:docPr id="669544960"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4098873" cy="3074382"/>
                    </a:xfrm>
                    <a:prstGeom prst="rect">
                      <a:avLst/>
                    </a:prstGeom>
                    <a:noFill/>
                    <a:ln>
                      <a:noFill/>
                    </a:ln>
                  </pic:spPr>
                </pic:pic>
              </a:graphicData>
            </a:graphic>
          </wp:inline>
        </w:drawing>
      </w:r>
    </w:p>
    <w:p w14:paraId="18ED8D4C" w14:textId="7CA4D0C6" w:rsidR="00BF6630" w:rsidRDefault="00BF6630" w:rsidP="00BF6630">
      <w:pPr>
        <w:pStyle w:val="NoSpacing"/>
        <w:jc w:val="center"/>
      </w:pPr>
      <w:r>
        <w:t>(</w:t>
      </w:r>
      <w:proofErr w:type="spellStart"/>
      <w:r w:rsidRPr="00BF6630">
        <w:t>Partel</w:t>
      </w:r>
      <w:proofErr w:type="spellEnd"/>
      <w:r>
        <w:t xml:space="preserve">, </w:t>
      </w:r>
      <w:r w:rsidRPr="00BF6630">
        <w:t>n.d.)</w:t>
      </w:r>
    </w:p>
    <w:p w14:paraId="26692B05" w14:textId="77777777" w:rsidR="00BF6630" w:rsidRDefault="00BF6630" w:rsidP="00915A6E">
      <w:pPr>
        <w:pStyle w:val="NoSpacing"/>
      </w:pPr>
    </w:p>
    <w:p w14:paraId="31529D0D" w14:textId="1F8758DF" w:rsidR="00FF2544" w:rsidRDefault="00FF2544" w:rsidP="00915A6E">
      <w:pPr>
        <w:pStyle w:val="NoSpacing"/>
        <w:rPr>
          <w:u w:val="dotted"/>
        </w:rPr>
      </w:pPr>
      <w:r w:rsidRPr="009F7903">
        <w:rPr>
          <w:u w:val="dotted"/>
        </w:rPr>
        <w:t>Fire Safety in Envelope Design</w:t>
      </w:r>
    </w:p>
    <w:p w14:paraId="301DFB06" w14:textId="77777777" w:rsidR="009F7903" w:rsidRPr="009F7903" w:rsidRDefault="009F7903" w:rsidP="00915A6E">
      <w:pPr>
        <w:pStyle w:val="NoSpacing"/>
        <w:rPr>
          <w:u w:val="dotted"/>
        </w:rPr>
      </w:pPr>
    </w:p>
    <w:p w14:paraId="7D5C65CB" w14:textId="7E157098" w:rsidR="00FF2544" w:rsidRDefault="00CD59D3" w:rsidP="00CD59D3">
      <w:pPr>
        <w:pStyle w:val="NoSpacing"/>
      </w:pPr>
      <w:r>
        <w:t>There is a c</w:t>
      </w:r>
      <w:r w:rsidR="00FF2544" w:rsidRPr="00273E2B">
        <w:t xml:space="preserve">ombustible </w:t>
      </w:r>
      <w:r>
        <w:t>m</w:t>
      </w:r>
      <w:r w:rsidR="00FF2544" w:rsidRPr="00273E2B">
        <w:t xml:space="preserve">aterials </w:t>
      </w:r>
      <w:r>
        <w:t>b</w:t>
      </w:r>
      <w:r w:rsidR="00FF2544" w:rsidRPr="00273E2B">
        <w:t>an</w:t>
      </w:r>
      <w:r>
        <w:t xml:space="preserve"> f</w:t>
      </w:r>
      <w:r w:rsidR="00FF2544" w:rsidRPr="00273E2B">
        <w:t>or hotels over 18m</w:t>
      </w:r>
      <w:r>
        <w:t>. E</w:t>
      </w:r>
      <w:r w:rsidR="00FF2544" w:rsidRPr="00273E2B">
        <w:t>xternal walls and attachments must achieve A2-s1, d0 or better (non-combustible)</w:t>
      </w:r>
      <w:r>
        <w:t xml:space="preserve"> as</w:t>
      </w:r>
      <w:r w:rsidR="00FF2544" w:rsidRPr="00273E2B">
        <w:t xml:space="preserve"> per Building Regulations.</w:t>
      </w:r>
      <w:r w:rsidR="009F7903">
        <w:t xml:space="preserve"> This a</w:t>
      </w:r>
      <w:r w:rsidR="00FF2544" w:rsidRPr="00273E2B">
        <w:t>pplies to new builds and major refurbishments.</w:t>
      </w:r>
    </w:p>
    <w:p w14:paraId="3B1A250A" w14:textId="77777777" w:rsidR="009F7903" w:rsidRDefault="009F7903" w:rsidP="00915A6E">
      <w:pPr>
        <w:pStyle w:val="NoSpacing"/>
      </w:pPr>
    </w:p>
    <w:p w14:paraId="757D41C0" w14:textId="159B1F55" w:rsidR="00FF2544" w:rsidRDefault="00FF2544" w:rsidP="00CD59D3">
      <w:pPr>
        <w:pStyle w:val="NoSpacing"/>
      </w:pPr>
      <w:r w:rsidRPr="00273E2B">
        <w:t>Compartmentation</w:t>
      </w:r>
      <w:r w:rsidR="00CD59D3">
        <w:t xml:space="preserve"> (f</w:t>
      </w:r>
      <w:r w:rsidRPr="00273E2B">
        <w:t>ire-resistant barriers</w:t>
      </w:r>
      <w:r w:rsidR="00CD59D3">
        <w:t>)</w:t>
      </w:r>
      <w:r w:rsidR="009F7903">
        <w:t xml:space="preserve"> are required</w:t>
      </w:r>
      <w:r w:rsidRPr="00273E2B">
        <w:t xml:space="preserve"> between floors and rooms</w:t>
      </w:r>
      <w:r w:rsidR="009F7903">
        <w:t xml:space="preserve"> as well as </w:t>
      </w:r>
      <w:r w:rsidR="00CD59D3">
        <w:t>f</w:t>
      </w:r>
      <w:r w:rsidRPr="00273E2B">
        <w:t>ire doors and protected escape routes.</w:t>
      </w:r>
    </w:p>
    <w:p w14:paraId="1D67A426" w14:textId="77777777" w:rsidR="009F7903" w:rsidRPr="00273E2B" w:rsidRDefault="009F7903" w:rsidP="00915A6E">
      <w:pPr>
        <w:pStyle w:val="NoSpacing"/>
      </w:pPr>
    </w:p>
    <w:p w14:paraId="229703D7" w14:textId="77777777" w:rsidR="007B71B1" w:rsidRDefault="00FF2544" w:rsidP="001454A0">
      <w:pPr>
        <w:pStyle w:val="NoSpacing"/>
      </w:pPr>
      <w:r w:rsidRPr="00273E2B">
        <w:t xml:space="preserve">UK Standards </w:t>
      </w:r>
      <w:r w:rsidR="009F7903">
        <w:t>include</w:t>
      </w:r>
      <w:r w:rsidR="007B71B1">
        <w:t>:</w:t>
      </w:r>
    </w:p>
    <w:p w14:paraId="0C5A8F0C" w14:textId="77777777" w:rsidR="007B71B1" w:rsidRDefault="007B71B1" w:rsidP="001454A0">
      <w:pPr>
        <w:pStyle w:val="NoSpacing"/>
      </w:pPr>
    </w:p>
    <w:p w14:paraId="2C62EC66" w14:textId="77777777" w:rsidR="007B71B1" w:rsidRDefault="00FF2544" w:rsidP="007B71B1">
      <w:pPr>
        <w:pStyle w:val="NoSpacing"/>
        <w:numPr>
          <w:ilvl w:val="0"/>
          <w:numId w:val="161"/>
        </w:numPr>
      </w:pPr>
      <w:r w:rsidRPr="00273E2B">
        <w:t>BS 8500: Concrete Specification for Marine Exposure</w:t>
      </w:r>
    </w:p>
    <w:p w14:paraId="24D46A9C" w14:textId="040AA73C" w:rsidR="007B71B1" w:rsidRDefault="00FF2544" w:rsidP="007B71B1">
      <w:pPr>
        <w:pStyle w:val="NoSpacing"/>
        <w:numPr>
          <w:ilvl w:val="0"/>
          <w:numId w:val="161"/>
        </w:numPr>
      </w:pPr>
      <w:r w:rsidRPr="00273E2B">
        <w:t>BS EN ISO 1461: Galvanized Coatings</w:t>
      </w:r>
    </w:p>
    <w:p w14:paraId="28F94893" w14:textId="77777777" w:rsidR="007B71B1" w:rsidRDefault="00FF2544" w:rsidP="007B71B1">
      <w:pPr>
        <w:pStyle w:val="NoSpacing"/>
        <w:numPr>
          <w:ilvl w:val="0"/>
          <w:numId w:val="161"/>
        </w:numPr>
      </w:pPr>
      <w:r w:rsidRPr="00273E2B">
        <w:t>BS 5534: Slating and Tiling for Roofs</w:t>
      </w:r>
    </w:p>
    <w:p w14:paraId="1313B553" w14:textId="739954E1" w:rsidR="007B71B1" w:rsidRDefault="00FF2544" w:rsidP="007B71B1">
      <w:pPr>
        <w:pStyle w:val="NoSpacing"/>
        <w:numPr>
          <w:ilvl w:val="0"/>
          <w:numId w:val="161"/>
        </w:numPr>
      </w:pPr>
      <w:r w:rsidRPr="00273E2B">
        <w:t>BS 6375-1: Weather Performance of Windows and Doors</w:t>
      </w:r>
    </w:p>
    <w:p w14:paraId="5910C66E" w14:textId="5C5A43A8" w:rsidR="007B71B1" w:rsidRDefault="00FF2544" w:rsidP="007B71B1">
      <w:pPr>
        <w:pStyle w:val="NoSpacing"/>
        <w:numPr>
          <w:ilvl w:val="0"/>
          <w:numId w:val="161"/>
        </w:numPr>
      </w:pPr>
      <w:r w:rsidRPr="00273E2B">
        <w:t>BS 8104: Exposure to Wind-Driven Rain</w:t>
      </w:r>
    </w:p>
    <w:p w14:paraId="308CFAB8" w14:textId="77777777" w:rsidR="00CD59D3" w:rsidRDefault="00FF2544" w:rsidP="00915A6E">
      <w:pPr>
        <w:pStyle w:val="NoSpacing"/>
        <w:numPr>
          <w:ilvl w:val="0"/>
          <w:numId w:val="161"/>
        </w:numPr>
      </w:pPr>
      <w:r w:rsidRPr="00273E2B">
        <w:t>BS 5839-6: Fire Detection and Alarm Systems</w:t>
      </w:r>
      <w:r w:rsidR="001454A0">
        <w:t>.</w:t>
      </w:r>
    </w:p>
    <w:p w14:paraId="5391D40F" w14:textId="77777777" w:rsidR="00BF6630" w:rsidRDefault="00BF6630" w:rsidP="00BF6630">
      <w:pPr>
        <w:pStyle w:val="NoSpacing"/>
      </w:pPr>
    </w:p>
    <w:p w14:paraId="188C8566" w14:textId="77777777" w:rsidR="00953372" w:rsidRDefault="00953372" w:rsidP="00CD59D3">
      <w:pPr>
        <w:pStyle w:val="NoSpacing"/>
        <w:rPr>
          <w:u w:val="single"/>
        </w:rPr>
      </w:pPr>
    </w:p>
    <w:p w14:paraId="5D52B3E5" w14:textId="77777777" w:rsidR="00953372" w:rsidRDefault="00953372" w:rsidP="00CD59D3">
      <w:pPr>
        <w:pStyle w:val="NoSpacing"/>
        <w:rPr>
          <w:u w:val="single"/>
        </w:rPr>
      </w:pPr>
    </w:p>
    <w:p w14:paraId="5C15952C" w14:textId="77777777" w:rsidR="00953372" w:rsidRDefault="00953372" w:rsidP="00CD59D3">
      <w:pPr>
        <w:pStyle w:val="NoSpacing"/>
        <w:rPr>
          <w:u w:val="single"/>
        </w:rPr>
      </w:pPr>
    </w:p>
    <w:p w14:paraId="7717D459" w14:textId="71894F82" w:rsidR="00FF2544" w:rsidRPr="00CD59D3" w:rsidRDefault="00FF2544" w:rsidP="00CD59D3">
      <w:pPr>
        <w:pStyle w:val="NoSpacing"/>
      </w:pPr>
      <w:r w:rsidRPr="00CD59D3">
        <w:rPr>
          <w:u w:val="single"/>
        </w:rPr>
        <w:lastRenderedPageBreak/>
        <w:t>Prefabrication vs. On-site Construction: Comparative Analysis</w:t>
      </w:r>
    </w:p>
    <w:p w14:paraId="0CDD9333" w14:textId="77777777" w:rsidR="009F7903" w:rsidRPr="009F7903" w:rsidRDefault="009F7903" w:rsidP="00915A6E">
      <w:pPr>
        <w:pStyle w:val="NoSpacing"/>
        <w:rPr>
          <w:u w:val="single"/>
        </w:rPr>
      </w:pPr>
    </w:p>
    <w:p w14:paraId="683A5E94" w14:textId="2B64CA8B" w:rsidR="00FF2544" w:rsidRPr="009F7903" w:rsidRDefault="00FF2544" w:rsidP="00915A6E">
      <w:pPr>
        <w:pStyle w:val="NoSpacing"/>
        <w:rPr>
          <w:u w:val="dotted"/>
        </w:rPr>
      </w:pPr>
      <w:r w:rsidRPr="009F7903">
        <w:rPr>
          <w:u w:val="dotted"/>
        </w:rPr>
        <w:t>Prefabrication (Offsite Construction)</w:t>
      </w:r>
    </w:p>
    <w:p w14:paraId="224B4489" w14:textId="6511786B" w:rsidR="00FF2544" w:rsidRDefault="00FF2544" w:rsidP="00915A6E">
      <w:pPr>
        <w:pStyle w:val="NoSpacing"/>
      </w:pPr>
      <w:r w:rsidRPr="00273E2B">
        <w:br/>
        <w:t>Prefabrication involves manufacturing building components (modules, panels, pods) in a factory, then transporting them to site for rapid assembly.</w:t>
      </w:r>
      <w:r w:rsidR="009F7903">
        <w:t xml:space="preserve"> </w:t>
      </w:r>
      <w:r w:rsidR="009F7903" w:rsidRPr="009F7903">
        <w:t>(KC Modular Buildings, 2025)</w:t>
      </w:r>
    </w:p>
    <w:p w14:paraId="32323DB8" w14:textId="77777777" w:rsidR="009F7903" w:rsidRPr="00273E2B" w:rsidRDefault="009F7903" w:rsidP="00915A6E">
      <w:pPr>
        <w:pStyle w:val="NoSpacing"/>
      </w:pPr>
    </w:p>
    <w:p w14:paraId="3C90FD68" w14:textId="4942ECFA" w:rsidR="00FF2544" w:rsidRDefault="00FF2544" w:rsidP="00915A6E">
      <w:pPr>
        <w:pStyle w:val="NoSpacing"/>
      </w:pPr>
      <w:r w:rsidRPr="00273E2B">
        <w:t>Elements Suitable for Prefabrication</w:t>
      </w:r>
      <w:r w:rsidR="00A979D6">
        <w:t xml:space="preserve"> include</w:t>
      </w:r>
      <w:r w:rsidRPr="00273E2B">
        <w:t>:</w:t>
      </w:r>
    </w:p>
    <w:p w14:paraId="760621B6" w14:textId="77777777" w:rsidR="00A979D6" w:rsidRPr="00273E2B" w:rsidRDefault="00A979D6" w:rsidP="00915A6E">
      <w:pPr>
        <w:pStyle w:val="NoSpacing"/>
      </w:pPr>
    </w:p>
    <w:p w14:paraId="542F5627" w14:textId="04303C02" w:rsidR="00FF2544" w:rsidRPr="00273E2B" w:rsidRDefault="00FF2544" w:rsidP="00A979D6">
      <w:pPr>
        <w:pStyle w:val="NoSpacing"/>
        <w:numPr>
          <w:ilvl w:val="0"/>
          <w:numId w:val="130"/>
        </w:numPr>
      </w:pPr>
      <w:r w:rsidRPr="00273E2B">
        <w:t>Hotel Room Modules</w:t>
      </w:r>
      <w:r w:rsidR="0044009C">
        <w:t>:</w:t>
      </w:r>
      <w:r w:rsidR="00A979D6">
        <w:t xml:space="preserve"> </w:t>
      </w:r>
      <w:r w:rsidR="006779E4">
        <w:t>These are f</w:t>
      </w:r>
      <w:r w:rsidRPr="00273E2B">
        <w:t>ully finished, including bathrooms, MEP, and furniture</w:t>
      </w:r>
      <w:r w:rsidR="00A979D6">
        <w:t xml:space="preserve"> and s</w:t>
      </w:r>
      <w:r w:rsidRPr="00273E2B">
        <w:t>tacked on-site to form the building’s core.</w:t>
      </w:r>
    </w:p>
    <w:p w14:paraId="27C2CC31" w14:textId="77777777" w:rsidR="00A979D6" w:rsidRDefault="00A979D6" w:rsidP="00915A6E">
      <w:pPr>
        <w:pStyle w:val="NoSpacing"/>
      </w:pPr>
    </w:p>
    <w:p w14:paraId="6E8D1BA5" w14:textId="11BE9674" w:rsidR="00FF2544" w:rsidRPr="00273E2B" w:rsidRDefault="00FF2544" w:rsidP="00A979D6">
      <w:pPr>
        <w:pStyle w:val="NoSpacing"/>
        <w:numPr>
          <w:ilvl w:val="0"/>
          <w:numId w:val="130"/>
        </w:numPr>
      </w:pPr>
      <w:r w:rsidRPr="00273E2B">
        <w:t>Bathroom Pods</w:t>
      </w:r>
      <w:r w:rsidR="0044009C">
        <w:t>:</w:t>
      </w:r>
      <w:r w:rsidR="00A979D6">
        <w:t xml:space="preserve"> </w:t>
      </w:r>
      <w:r w:rsidRPr="00273E2B">
        <w:t>Pre-plumbed, tiled, and fitted for rapid installation.</w:t>
      </w:r>
    </w:p>
    <w:p w14:paraId="6744CD68" w14:textId="77777777" w:rsidR="00A979D6" w:rsidRDefault="00A979D6" w:rsidP="00915A6E">
      <w:pPr>
        <w:pStyle w:val="NoSpacing"/>
      </w:pPr>
    </w:p>
    <w:p w14:paraId="2CBAE931" w14:textId="42DD2B3C" w:rsidR="00FF2544" w:rsidRPr="00273E2B" w:rsidRDefault="00FF2544" w:rsidP="00A979D6">
      <w:pPr>
        <w:pStyle w:val="NoSpacing"/>
        <w:numPr>
          <w:ilvl w:val="0"/>
          <w:numId w:val="130"/>
        </w:numPr>
      </w:pPr>
      <w:r w:rsidRPr="00273E2B">
        <w:t>Wall and Floor Panels</w:t>
      </w:r>
      <w:r w:rsidR="0044009C">
        <w:t>:</w:t>
      </w:r>
      <w:r w:rsidR="00A979D6">
        <w:t xml:space="preserve"> </w:t>
      </w:r>
      <w:r w:rsidRPr="00273E2B">
        <w:t>Light gauge steel or timber panels, insulated and finished.</w:t>
      </w:r>
    </w:p>
    <w:p w14:paraId="689942C3" w14:textId="77777777" w:rsidR="00A979D6" w:rsidRDefault="00A979D6" w:rsidP="00915A6E">
      <w:pPr>
        <w:pStyle w:val="NoSpacing"/>
      </w:pPr>
    </w:p>
    <w:p w14:paraId="62B85812" w14:textId="27DE866D" w:rsidR="00FF2544" w:rsidRPr="00273E2B" w:rsidRDefault="00FF2544" w:rsidP="00A979D6">
      <w:pPr>
        <w:pStyle w:val="NoSpacing"/>
        <w:numPr>
          <w:ilvl w:val="0"/>
          <w:numId w:val="130"/>
        </w:numPr>
      </w:pPr>
      <w:r w:rsidRPr="00273E2B">
        <w:t>MEP Subassemblies</w:t>
      </w:r>
      <w:r w:rsidR="0044009C">
        <w:t>:</w:t>
      </w:r>
      <w:r w:rsidR="001454A0">
        <w:t xml:space="preserve"> </w:t>
      </w:r>
      <w:r w:rsidRPr="00273E2B">
        <w:t>Pre-wired and plumbed service risers.</w:t>
      </w:r>
    </w:p>
    <w:p w14:paraId="3A49C4EF" w14:textId="77777777" w:rsidR="00A979D6" w:rsidRDefault="00A979D6" w:rsidP="00915A6E">
      <w:pPr>
        <w:pStyle w:val="NoSpacing"/>
      </w:pPr>
    </w:p>
    <w:p w14:paraId="03DF1C29" w14:textId="19451177" w:rsidR="00FF2544" w:rsidRPr="00273E2B" w:rsidRDefault="00FF2544" w:rsidP="00A979D6">
      <w:pPr>
        <w:pStyle w:val="NoSpacing"/>
        <w:numPr>
          <w:ilvl w:val="0"/>
          <w:numId w:val="130"/>
        </w:numPr>
      </w:pPr>
      <w:r w:rsidRPr="00273E2B">
        <w:t>Furniture and Fit-Out</w:t>
      </w:r>
      <w:r w:rsidR="0044009C">
        <w:t xml:space="preserve">: </w:t>
      </w:r>
      <w:r w:rsidRPr="00273E2B">
        <w:t>Custom-manufactured offsite for consistent quality.</w:t>
      </w:r>
    </w:p>
    <w:p w14:paraId="4D25159E" w14:textId="77777777" w:rsidR="00A979D6" w:rsidRDefault="00A979D6" w:rsidP="00915A6E">
      <w:pPr>
        <w:pStyle w:val="NoSpacing"/>
      </w:pPr>
    </w:p>
    <w:p w14:paraId="2148142F" w14:textId="443D2BF2" w:rsidR="00FF2544" w:rsidRPr="00273E2B" w:rsidRDefault="00FF2544" w:rsidP="00915A6E">
      <w:pPr>
        <w:pStyle w:val="NoSpacing"/>
      </w:pPr>
      <w:r w:rsidRPr="00273E2B">
        <w:t>Benefits</w:t>
      </w:r>
      <w:r w:rsidR="00A979D6">
        <w:t xml:space="preserve"> include</w:t>
      </w:r>
      <w:r w:rsidRPr="00273E2B">
        <w:t>:</w:t>
      </w:r>
    </w:p>
    <w:p w14:paraId="1ABB6B44" w14:textId="77777777" w:rsidR="00A979D6" w:rsidRDefault="00A979D6" w:rsidP="00915A6E">
      <w:pPr>
        <w:pStyle w:val="NoSpacing"/>
      </w:pPr>
    </w:p>
    <w:p w14:paraId="0632A43E" w14:textId="1B7B1599" w:rsidR="00FF2544" w:rsidRDefault="00FF2544" w:rsidP="009048FA">
      <w:pPr>
        <w:pStyle w:val="NoSpacing"/>
        <w:numPr>
          <w:ilvl w:val="0"/>
          <w:numId w:val="144"/>
        </w:numPr>
      </w:pPr>
      <w:r w:rsidRPr="00273E2B">
        <w:t>Speed</w:t>
      </w:r>
      <w:r w:rsidR="0044009C">
        <w:t>:</w:t>
      </w:r>
      <w:r w:rsidR="00A979D6">
        <w:t xml:space="preserve"> </w:t>
      </w:r>
      <w:r w:rsidR="000937BA">
        <w:t xml:space="preserve"> It r</w:t>
      </w:r>
      <w:r w:rsidRPr="00273E2B">
        <w:t>educes on-site construction time by 30–50%</w:t>
      </w:r>
      <w:r w:rsidR="00A979D6">
        <w:t xml:space="preserve"> and e</w:t>
      </w:r>
      <w:r w:rsidRPr="00273E2B">
        <w:t>nables parallel site preparation and module fabrication.</w:t>
      </w:r>
    </w:p>
    <w:p w14:paraId="2AD568C4" w14:textId="77777777" w:rsidR="00A979D6" w:rsidRPr="00273E2B" w:rsidRDefault="00A979D6" w:rsidP="00915A6E">
      <w:pPr>
        <w:pStyle w:val="NoSpacing"/>
      </w:pPr>
    </w:p>
    <w:p w14:paraId="5418EA36" w14:textId="797821A5" w:rsidR="00FF2544" w:rsidRPr="00273E2B" w:rsidRDefault="00FF2544" w:rsidP="009048FA">
      <w:pPr>
        <w:pStyle w:val="NoSpacing"/>
        <w:numPr>
          <w:ilvl w:val="0"/>
          <w:numId w:val="144"/>
        </w:numPr>
      </w:pPr>
      <w:r w:rsidRPr="00273E2B">
        <w:t>Quality Control</w:t>
      </w:r>
      <w:r w:rsidR="0044009C">
        <w:t>:</w:t>
      </w:r>
      <w:r w:rsidR="001454A0">
        <w:t xml:space="preserve"> </w:t>
      </w:r>
      <w:r w:rsidRPr="00273E2B">
        <w:t>Factory conditions ensure precision, repeatability, and fewer defects.</w:t>
      </w:r>
    </w:p>
    <w:p w14:paraId="7BE135EB" w14:textId="77777777" w:rsidR="00A979D6" w:rsidRDefault="00A979D6" w:rsidP="00915A6E">
      <w:pPr>
        <w:pStyle w:val="NoSpacing"/>
      </w:pPr>
    </w:p>
    <w:p w14:paraId="3A9E1383" w14:textId="0BEF2992" w:rsidR="00FF2544" w:rsidRDefault="00FF2544" w:rsidP="009048FA">
      <w:pPr>
        <w:pStyle w:val="NoSpacing"/>
        <w:numPr>
          <w:ilvl w:val="0"/>
          <w:numId w:val="144"/>
        </w:numPr>
      </w:pPr>
      <w:r w:rsidRPr="00273E2B">
        <w:t>Environmental Impact</w:t>
      </w:r>
      <w:r w:rsidR="0044009C">
        <w:t>:</w:t>
      </w:r>
      <w:r w:rsidR="001454A0">
        <w:t xml:space="preserve"> </w:t>
      </w:r>
      <w:r w:rsidR="00DF209E">
        <w:t>It m</w:t>
      </w:r>
      <w:r w:rsidRPr="00273E2B">
        <w:t>inimizes waste, energy use, site disruption</w:t>
      </w:r>
      <w:r w:rsidR="00A979D6">
        <w:t xml:space="preserve"> and </w:t>
      </w:r>
      <w:r w:rsidR="00DF209E">
        <w:t xml:space="preserve">has </w:t>
      </w:r>
      <w:r w:rsidR="00A979D6">
        <w:t>l</w:t>
      </w:r>
      <w:r w:rsidRPr="00273E2B">
        <w:t>ower embodied carbon due to efficient material use.</w:t>
      </w:r>
    </w:p>
    <w:p w14:paraId="2A074CDA" w14:textId="77777777" w:rsidR="00A979D6" w:rsidRPr="00273E2B" w:rsidRDefault="00A979D6" w:rsidP="00915A6E">
      <w:pPr>
        <w:pStyle w:val="NoSpacing"/>
      </w:pPr>
    </w:p>
    <w:p w14:paraId="300D9F19" w14:textId="5D2A8986" w:rsidR="00FF2544" w:rsidRPr="00273E2B" w:rsidRDefault="00FF2544" w:rsidP="009048FA">
      <w:pPr>
        <w:pStyle w:val="NoSpacing"/>
        <w:numPr>
          <w:ilvl w:val="0"/>
          <w:numId w:val="144"/>
        </w:numPr>
      </w:pPr>
      <w:r w:rsidRPr="00273E2B">
        <w:t>Cost Certainty</w:t>
      </w:r>
      <w:r w:rsidR="0044009C">
        <w:t xml:space="preserve">: </w:t>
      </w:r>
      <w:r w:rsidR="00DF209E">
        <w:t>Involves f</w:t>
      </w:r>
      <w:r w:rsidRPr="00273E2B">
        <w:t>ixed pricing, fewer change orders, and reduced overruns.</w:t>
      </w:r>
    </w:p>
    <w:p w14:paraId="36DA68BD" w14:textId="77777777" w:rsidR="00A979D6" w:rsidRDefault="00A979D6" w:rsidP="00915A6E">
      <w:pPr>
        <w:pStyle w:val="NoSpacing"/>
      </w:pPr>
    </w:p>
    <w:p w14:paraId="5046C521" w14:textId="43EE025B" w:rsidR="00FF2544" w:rsidRDefault="00FF2544" w:rsidP="009048FA">
      <w:pPr>
        <w:pStyle w:val="NoSpacing"/>
        <w:numPr>
          <w:ilvl w:val="0"/>
          <w:numId w:val="144"/>
        </w:numPr>
      </w:pPr>
      <w:r w:rsidRPr="00273E2B">
        <w:t>Reduced Site Disruption</w:t>
      </w:r>
      <w:r w:rsidR="0044009C">
        <w:t>:</w:t>
      </w:r>
      <w:r w:rsidR="001454A0">
        <w:t xml:space="preserve"> </w:t>
      </w:r>
      <w:r w:rsidRPr="00273E2B">
        <w:t>Ideal for constrained urban sites</w:t>
      </w:r>
      <w:r w:rsidR="00DF209E">
        <w:t>, especially</w:t>
      </w:r>
      <w:r w:rsidRPr="00273E2B">
        <w:t xml:space="preserve"> near hospitals.</w:t>
      </w:r>
    </w:p>
    <w:p w14:paraId="62D6F516" w14:textId="77777777" w:rsidR="00A979D6" w:rsidRDefault="00A979D6" w:rsidP="00915A6E">
      <w:pPr>
        <w:pStyle w:val="NoSpacing"/>
      </w:pPr>
    </w:p>
    <w:p w14:paraId="460572DB" w14:textId="2BF4A126" w:rsidR="00FF2544" w:rsidRPr="00273E2B" w:rsidRDefault="00FF2544" w:rsidP="00915A6E">
      <w:pPr>
        <w:pStyle w:val="NoSpacing"/>
      </w:pPr>
      <w:r w:rsidRPr="00273E2B">
        <w:t>Limitations</w:t>
      </w:r>
      <w:r w:rsidR="00A979D6">
        <w:t xml:space="preserve"> include:</w:t>
      </w:r>
    </w:p>
    <w:p w14:paraId="53420CFA" w14:textId="77777777" w:rsidR="00A979D6" w:rsidRDefault="00A979D6" w:rsidP="00915A6E">
      <w:pPr>
        <w:pStyle w:val="NoSpacing"/>
      </w:pPr>
    </w:p>
    <w:p w14:paraId="212DC75B" w14:textId="6CC86694" w:rsidR="00FF2544" w:rsidRPr="00273E2B" w:rsidRDefault="00FF2544" w:rsidP="0044009C">
      <w:pPr>
        <w:pStyle w:val="NoSpacing"/>
        <w:numPr>
          <w:ilvl w:val="0"/>
          <w:numId w:val="131"/>
        </w:numPr>
      </w:pPr>
      <w:r w:rsidRPr="00273E2B">
        <w:t>Design Flexibility</w:t>
      </w:r>
      <w:r w:rsidR="0044009C">
        <w:t xml:space="preserve">: </w:t>
      </w:r>
      <w:r w:rsidR="00DF209E">
        <w:t>It has an</w:t>
      </w:r>
      <w:r w:rsidRPr="00273E2B">
        <w:t xml:space="preserve"> early design freeze</w:t>
      </w:r>
      <w:r w:rsidR="00DF209E">
        <w:t>.</w:t>
      </w:r>
      <w:r w:rsidRPr="00273E2B">
        <w:t xml:space="preserve"> </w:t>
      </w:r>
      <w:r w:rsidR="00DF209E">
        <w:t>C</w:t>
      </w:r>
      <w:r w:rsidRPr="00273E2B">
        <w:t>hanges post-fabrication are costly</w:t>
      </w:r>
      <w:r w:rsidR="00A979D6">
        <w:t xml:space="preserve"> and </w:t>
      </w:r>
      <w:r w:rsidR="00DF209E">
        <w:t xml:space="preserve">is </w:t>
      </w:r>
      <w:r w:rsidR="00A979D6">
        <w:t>b</w:t>
      </w:r>
      <w:r w:rsidRPr="00273E2B">
        <w:t>est suited for standardized layouts.</w:t>
      </w:r>
    </w:p>
    <w:p w14:paraId="22BE5612" w14:textId="77777777" w:rsidR="00A979D6" w:rsidRDefault="00A979D6" w:rsidP="00915A6E">
      <w:pPr>
        <w:pStyle w:val="NoSpacing"/>
      </w:pPr>
    </w:p>
    <w:p w14:paraId="32076BC4" w14:textId="723ABF79" w:rsidR="00FF2544" w:rsidRDefault="00FF2544" w:rsidP="00A979D6">
      <w:pPr>
        <w:pStyle w:val="NoSpacing"/>
        <w:numPr>
          <w:ilvl w:val="0"/>
          <w:numId w:val="131"/>
        </w:numPr>
      </w:pPr>
      <w:r w:rsidRPr="00273E2B">
        <w:t>Transport and Logistics</w:t>
      </w:r>
      <w:r w:rsidR="0044009C">
        <w:t>:</w:t>
      </w:r>
      <w:r w:rsidR="00A979D6">
        <w:t xml:space="preserve"> </w:t>
      </w:r>
      <w:r w:rsidRPr="00273E2B">
        <w:t>Large modules require careful planning for delivery and craning.</w:t>
      </w:r>
    </w:p>
    <w:p w14:paraId="227278DB" w14:textId="77777777" w:rsidR="00BF6630" w:rsidRDefault="00BF6630" w:rsidP="00BF6630">
      <w:pPr>
        <w:pStyle w:val="NoSpacing"/>
      </w:pPr>
    </w:p>
    <w:p w14:paraId="08C6AD98" w14:textId="703175DD" w:rsidR="00BF6630" w:rsidRDefault="008F05A3" w:rsidP="008F05A3">
      <w:pPr>
        <w:pStyle w:val="NoSpacing"/>
        <w:jc w:val="center"/>
      </w:pPr>
      <w:r w:rsidRPr="008F05A3">
        <w:lastRenderedPageBreak/>
        <w:drawing>
          <wp:inline distT="0" distB="0" distL="0" distR="0" wp14:anchorId="7FE93468" wp14:editId="17032F12">
            <wp:extent cx="3810000" cy="3333750"/>
            <wp:effectExtent l="0" t="0" r="0" b="0"/>
            <wp:docPr id="596246140" name="Picture 20" descr="Modular hotel room construction company UK manufacturing turnkey hotel po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Modular hotel room construction company UK manufacturing turnkey hotel pods"/>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810000" cy="3333750"/>
                    </a:xfrm>
                    <a:prstGeom prst="rect">
                      <a:avLst/>
                    </a:prstGeom>
                    <a:noFill/>
                    <a:ln>
                      <a:noFill/>
                    </a:ln>
                  </pic:spPr>
                </pic:pic>
              </a:graphicData>
            </a:graphic>
          </wp:inline>
        </w:drawing>
      </w:r>
    </w:p>
    <w:p w14:paraId="1A7A9CDA" w14:textId="55336D78" w:rsidR="008F05A3" w:rsidRDefault="008F05A3" w:rsidP="008F05A3">
      <w:pPr>
        <w:pStyle w:val="NoSpacing"/>
        <w:jc w:val="center"/>
      </w:pPr>
      <w:r w:rsidRPr="008F05A3">
        <w:t>(Total Fabrications Wales, n.d.)</w:t>
      </w:r>
    </w:p>
    <w:p w14:paraId="6FCB8D7B" w14:textId="77777777" w:rsidR="00996913" w:rsidRDefault="00996913" w:rsidP="00915A6E">
      <w:pPr>
        <w:pStyle w:val="NoSpacing"/>
      </w:pPr>
    </w:p>
    <w:p w14:paraId="5BC4D943" w14:textId="2CCDD75B" w:rsidR="00A979D6" w:rsidRDefault="00FF2544" w:rsidP="00915A6E">
      <w:pPr>
        <w:pStyle w:val="NoSpacing"/>
        <w:rPr>
          <w:u w:val="dotted"/>
        </w:rPr>
      </w:pPr>
      <w:r w:rsidRPr="00A979D6">
        <w:rPr>
          <w:u w:val="dotted"/>
        </w:rPr>
        <w:t>On-site Construction</w:t>
      </w:r>
    </w:p>
    <w:p w14:paraId="5ACBD198" w14:textId="571025E9" w:rsidR="00FF2544" w:rsidRDefault="00FF2544" w:rsidP="00915A6E">
      <w:pPr>
        <w:pStyle w:val="NoSpacing"/>
      </w:pPr>
      <w:r w:rsidRPr="00273E2B">
        <w:br/>
        <w:t>Traditional construction involves building all elements sequentially on-site, using raw materials and labo</w:t>
      </w:r>
      <w:r w:rsidR="00A979D6">
        <w:t>u</w:t>
      </w:r>
      <w:r w:rsidRPr="00273E2B">
        <w:t>r.</w:t>
      </w:r>
      <w:r w:rsidR="009D17BF">
        <w:rPr>
          <w:u w:val="dotted"/>
        </w:rPr>
        <w:t xml:space="preserve"> </w:t>
      </w:r>
      <w:r w:rsidRPr="00273E2B">
        <w:t>Elements Best Constructed On-site</w:t>
      </w:r>
      <w:r w:rsidR="009D17BF">
        <w:t xml:space="preserve"> include:</w:t>
      </w:r>
    </w:p>
    <w:p w14:paraId="758C9C56" w14:textId="77777777" w:rsidR="009D17BF" w:rsidRPr="009D17BF" w:rsidRDefault="009D17BF" w:rsidP="00915A6E">
      <w:pPr>
        <w:pStyle w:val="NoSpacing"/>
        <w:rPr>
          <w:u w:val="dotted"/>
        </w:rPr>
      </w:pPr>
    </w:p>
    <w:p w14:paraId="75822CDD" w14:textId="73255AC6" w:rsidR="00FF2544" w:rsidRPr="00273E2B" w:rsidRDefault="00FF2544" w:rsidP="009D17BF">
      <w:pPr>
        <w:pStyle w:val="NoSpacing"/>
        <w:numPr>
          <w:ilvl w:val="0"/>
          <w:numId w:val="132"/>
        </w:numPr>
      </w:pPr>
      <w:r w:rsidRPr="00273E2B">
        <w:t>Foundations and Piling</w:t>
      </w:r>
      <w:r w:rsidR="0044009C">
        <w:t>:</w:t>
      </w:r>
      <w:r w:rsidR="009D17BF">
        <w:t xml:space="preserve"> </w:t>
      </w:r>
      <w:r w:rsidR="00DF209E">
        <w:t>These r</w:t>
      </w:r>
      <w:r w:rsidRPr="00273E2B">
        <w:t>equire adaptation to site-specific ground conditions.</w:t>
      </w:r>
    </w:p>
    <w:p w14:paraId="4E38F275" w14:textId="77777777" w:rsidR="009D17BF" w:rsidRDefault="009D17BF" w:rsidP="00915A6E">
      <w:pPr>
        <w:pStyle w:val="NoSpacing"/>
      </w:pPr>
    </w:p>
    <w:p w14:paraId="0610530F" w14:textId="67F86267" w:rsidR="00FF2544" w:rsidRPr="00273E2B" w:rsidRDefault="00FF2544" w:rsidP="009D17BF">
      <w:pPr>
        <w:pStyle w:val="NoSpacing"/>
        <w:numPr>
          <w:ilvl w:val="0"/>
          <w:numId w:val="132"/>
        </w:numPr>
      </w:pPr>
      <w:r w:rsidRPr="00273E2B">
        <w:t>Podium Structures and Cores</w:t>
      </w:r>
      <w:r w:rsidR="0044009C">
        <w:t>:</w:t>
      </w:r>
      <w:r w:rsidR="00DF209E">
        <w:t xml:space="preserve"> It</w:t>
      </w:r>
      <w:r w:rsidR="0044009C">
        <w:t xml:space="preserve"> </w:t>
      </w:r>
      <w:r w:rsidR="00DF209E">
        <w:t>m</w:t>
      </w:r>
      <w:r w:rsidRPr="00273E2B">
        <w:t>ay need bespoke solutions for access, fire safety, and integration.</w:t>
      </w:r>
    </w:p>
    <w:p w14:paraId="0AD2FC2A" w14:textId="77777777" w:rsidR="009D17BF" w:rsidRDefault="009D17BF" w:rsidP="00915A6E">
      <w:pPr>
        <w:pStyle w:val="NoSpacing"/>
      </w:pPr>
    </w:p>
    <w:p w14:paraId="649F8AE6" w14:textId="69288EA8" w:rsidR="00FF2544" w:rsidRPr="00273E2B" w:rsidRDefault="00FF2544" w:rsidP="009D17BF">
      <w:pPr>
        <w:pStyle w:val="NoSpacing"/>
        <w:numPr>
          <w:ilvl w:val="0"/>
          <w:numId w:val="132"/>
        </w:numPr>
      </w:pPr>
      <w:r w:rsidRPr="00273E2B">
        <w:t>External Envelope (Cladding, Roofing)</w:t>
      </w:r>
      <w:r w:rsidR="0044009C">
        <w:t xml:space="preserve">: </w:t>
      </w:r>
      <w:r w:rsidR="00DF209E">
        <w:t>This is generally applied</w:t>
      </w:r>
      <w:r w:rsidRPr="00273E2B">
        <w:t xml:space="preserve"> after module installation to ensure weather tightness and aesthetic integration.</w:t>
      </w:r>
    </w:p>
    <w:p w14:paraId="7F2D3E98" w14:textId="77777777" w:rsidR="009D17BF" w:rsidRDefault="009D17BF" w:rsidP="00915A6E">
      <w:pPr>
        <w:pStyle w:val="NoSpacing"/>
      </w:pPr>
    </w:p>
    <w:p w14:paraId="42049507" w14:textId="74ED9124" w:rsidR="00FF2544" w:rsidRPr="00273E2B" w:rsidRDefault="00FF2544" w:rsidP="009D17BF">
      <w:pPr>
        <w:pStyle w:val="NoSpacing"/>
        <w:numPr>
          <w:ilvl w:val="0"/>
          <w:numId w:val="132"/>
        </w:numPr>
      </w:pPr>
      <w:r w:rsidRPr="00273E2B">
        <w:t>Complex Public Spaces</w:t>
      </w:r>
      <w:r w:rsidR="0044009C">
        <w:t xml:space="preserve">: </w:t>
      </w:r>
      <w:r w:rsidRPr="00273E2B">
        <w:t>Lobbies, restaurants, and event spaces may require bespoke finishes.</w:t>
      </w:r>
    </w:p>
    <w:p w14:paraId="2685CB13" w14:textId="77777777" w:rsidR="009D17BF" w:rsidRDefault="009D17BF" w:rsidP="00915A6E">
      <w:pPr>
        <w:pStyle w:val="NoSpacing"/>
      </w:pPr>
    </w:p>
    <w:p w14:paraId="44D5FCD1" w14:textId="230563CF" w:rsidR="00FF2544" w:rsidRPr="00273E2B" w:rsidRDefault="00FF2544" w:rsidP="00915A6E">
      <w:pPr>
        <w:pStyle w:val="NoSpacing"/>
      </w:pPr>
      <w:r w:rsidRPr="00273E2B">
        <w:t>Benefits</w:t>
      </w:r>
      <w:r w:rsidR="009D17BF">
        <w:t xml:space="preserve"> include</w:t>
      </w:r>
      <w:r w:rsidRPr="00273E2B">
        <w:t>:</w:t>
      </w:r>
    </w:p>
    <w:p w14:paraId="52EB94FF" w14:textId="77777777" w:rsidR="009D17BF" w:rsidRDefault="009D17BF" w:rsidP="00915A6E">
      <w:pPr>
        <w:pStyle w:val="NoSpacing"/>
      </w:pPr>
    </w:p>
    <w:p w14:paraId="14A9603D" w14:textId="6FDCA763" w:rsidR="00FF2544" w:rsidRPr="00273E2B" w:rsidRDefault="00FF2544" w:rsidP="009D17BF">
      <w:pPr>
        <w:pStyle w:val="NoSpacing"/>
        <w:numPr>
          <w:ilvl w:val="0"/>
          <w:numId w:val="133"/>
        </w:numPr>
      </w:pPr>
      <w:r w:rsidRPr="00273E2B">
        <w:t>Flexibility</w:t>
      </w:r>
      <w:r w:rsidR="0044009C">
        <w:t>:</w:t>
      </w:r>
      <w:r w:rsidR="00DF209E">
        <w:t xml:space="preserve"> It’s</w:t>
      </w:r>
      <w:r w:rsidR="0044009C">
        <w:t xml:space="preserve"> </w:t>
      </w:r>
      <w:r w:rsidR="00DF209E">
        <w:t>e</w:t>
      </w:r>
      <w:r w:rsidRPr="00273E2B">
        <w:t>asier to accommodate late design changes and site-specific requirements.</w:t>
      </w:r>
    </w:p>
    <w:p w14:paraId="28F3F462" w14:textId="77777777" w:rsidR="009D17BF" w:rsidRDefault="009D17BF" w:rsidP="00915A6E">
      <w:pPr>
        <w:pStyle w:val="NoSpacing"/>
      </w:pPr>
    </w:p>
    <w:p w14:paraId="16B224AE" w14:textId="13839DB2" w:rsidR="00FF2544" w:rsidRPr="00273E2B" w:rsidRDefault="00FF2544" w:rsidP="009D17BF">
      <w:pPr>
        <w:pStyle w:val="NoSpacing"/>
        <w:numPr>
          <w:ilvl w:val="0"/>
          <w:numId w:val="133"/>
        </w:numPr>
      </w:pPr>
      <w:r w:rsidRPr="00273E2B">
        <w:t>Customization</w:t>
      </w:r>
      <w:r w:rsidR="0044009C">
        <w:t xml:space="preserve">: </w:t>
      </w:r>
      <w:r w:rsidR="00DF209E">
        <w:t>It s</w:t>
      </w:r>
      <w:r w:rsidRPr="00273E2B">
        <w:t>uits unique architectural features and irregular plots.</w:t>
      </w:r>
    </w:p>
    <w:p w14:paraId="22D1D0E4" w14:textId="77777777" w:rsidR="009D17BF" w:rsidRDefault="009D17BF" w:rsidP="00915A6E">
      <w:pPr>
        <w:pStyle w:val="NoSpacing"/>
      </w:pPr>
    </w:p>
    <w:p w14:paraId="74634C50" w14:textId="77777777" w:rsidR="00996913" w:rsidRDefault="00996913" w:rsidP="00915A6E">
      <w:pPr>
        <w:pStyle w:val="NoSpacing"/>
      </w:pPr>
    </w:p>
    <w:p w14:paraId="0D613C50" w14:textId="77777777" w:rsidR="00996913" w:rsidRDefault="00996913" w:rsidP="00915A6E">
      <w:pPr>
        <w:pStyle w:val="NoSpacing"/>
      </w:pPr>
    </w:p>
    <w:p w14:paraId="2DBD9635" w14:textId="77777777" w:rsidR="00996913" w:rsidRDefault="00996913" w:rsidP="00915A6E">
      <w:pPr>
        <w:pStyle w:val="NoSpacing"/>
      </w:pPr>
    </w:p>
    <w:p w14:paraId="53A0CC28" w14:textId="77777777" w:rsidR="00996913" w:rsidRDefault="00996913" w:rsidP="00915A6E">
      <w:pPr>
        <w:pStyle w:val="NoSpacing"/>
      </w:pPr>
    </w:p>
    <w:p w14:paraId="529D3E23" w14:textId="77777777" w:rsidR="00996913" w:rsidRDefault="00996913" w:rsidP="00915A6E">
      <w:pPr>
        <w:pStyle w:val="NoSpacing"/>
      </w:pPr>
    </w:p>
    <w:p w14:paraId="5871C8E2" w14:textId="77777777" w:rsidR="00996913" w:rsidRDefault="00996913" w:rsidP="00915A6E">
      <w:pPr>
        <w:pStyle w:val="NoSpacing"/>
      </w:pPr>
    </w:p>
    <w:p w14:paraId="5E321FBB" w14:textId="77777777" w:rsidR="00996913" w:rsidRDefault="00996913" w:rsidP="00915A6E">
      <w:pPr>
        <w:pStyle w:val="NoSpacing"/>
      </w:pPr>
    </w:p>
    <w:p w14:paraId="4B35E8EC" w14:textId="6EFF9633" w:rsidR="00FF2544" w:rsidRDefault="00FF2544" w:rsidP="00915A6E">
      <w:pPr>
        <w:pStyle w:val="NoSpacing"/>
      </w:pPr>
      <w:r w:rsidRPr="00273E2B">
        <w:t>Limitations</w:t>
      </w:r>
      <w:r w:rsidR="009D17BF">
        <w:t xml:space="preserve"> include</w:t>
      </w:r>
      <w:r w:rsidRPr="00273E2B">
        <w:t>:</w:t>
      </w:r>
    </w:p>
    <w:p w14:paraId="4F938820" w14:textId="77777777" w:rsidR="009D17BF" w:rsidRPr="00273E2B" w:rsidRDefault="009D17BF" w:rsidP="00915A6E">
      <w:pPr>
        <w:pStyle w:val="NoSpacing"/>
      </w:pPr>
    </w:p>
    <w:p w14:paraId="1723C84A" w14:textId="6D128219" w:rsidR="00FF2544" w:rsidRPr="00273E2B" w:rsidRDefault="00FF2544" w:rsidP="009D17BF">
      <w:pPr>
        <w:pStyle w:val="NoSpacing"/>
        <w:numPr>
          <w:ilvl w:val="0"/>
          <w:numId w:val="134"/>
        </w:numPr>
      </w:pPr>
      <w:r w:rsidRPr="00273E2B">
        <w:t>Longer Programme:</w:t>
      </w:r>
      <w:r w:rsidR="009D17BF">
        <w:t xml:space="preserve"> </w:t>
      </w:r>
      <w:r w:rsidRPr="00273E2B">
        <w:t>Sequential work, weather delays, and site coordination extend timelines.</w:t>
      </w:r>
    </w:p>
    <w:p w14:paraId="36F8237A" w14:textId="77777777" w:rsidR="009D17BF" w:rsidRDefault="009D17BF" w:rsidP="00915A6E">
      <w:pPr>
        <w:pStyle w:val="NoSpacing"/>
      </w:pPr>
    </w:p>
    <w:p w14:paraId="4BAB605D" w14:textId="25E70AD0" w:rsidR="00FF2544" w:rsidRDefault="00FF2544" w:rsidP="009D17BF">
      <w:pPr>
        <w:pStyle w:val="NoSpacing"/>
        <w:numPr>
          <w:ilvl w:val="0"/>
          <w:numId w:val="134"/>
        </w:numPr>
      </w:pPr>
      <w:r w:rsidRPr="00273E2B">
        <w:lastRenderedPageBreak/>
        <w:t>Variable Quality:</w:t>
      </w:r>
      <w:r w:rsidR="009D17BF">
        <w:t xml:space="preserve"> </w:t>
      </w:r>
      <w:r w:rsidR="00DF209E">
        <w:t>It’s d</w:t>
      </w:r>
      <w:r w:rsidRPr="00273E2B">
        <w:t xml:space="preserve">ependent </w:t>
      </w:r>
      <w:r w:rsidR="009D17BF" w:rsidRPr="00273E2B">
        <w:t>on-site</w:t>
      </w:r>
      <w:r w:rsidRPr="00273E2B">
        <w:t xml:space="preserve"> conditions and workforce skill.</w:t>
      </w:r>
    </w:p>
    <w:p w14:paraId="24BCD5AE" w14:textId="77777777" w:rsidR="009D17BF" w:rsidRPr="00273E2B" w:rsidRDefault="009D17BF" w:rsidP="00915A6E">
      <w:pPr>
        <w:pStyle w:val="NoSpacing"/>
      </w:pPr>
    </w:p>
    <w:p w14:paraId="7FE750FB" w14:textId="33BF68FA" w:rsidR="00FF2544" w:rsidRDefault="00FF2544" w:rsidP="009D17BF">
      <w:pPr>
        <w:pStyle w:val="NoSpacing"/>
        <w:numPr>
          <w:ilvl w:val="0"/>
          <w:numId w:val="134"/>
        </w:numPr>
      </w:pPr>
      <w:r w:rsidRPr="00273E2B">
        <w:t>Higher Environmental Impact:</w:t>
      </w:r>
      <w:r w:rsidR="00F931D1">
        <w:t xml:space="preserve"> On-site construction has</w:t>
      </w:r>
      <w:r w:rsidR="009D17BF">
        <w:t xml:space="preserve"> </w:t>
      </w:r>
      <w:r w:rsidR="00F931D1">
        <w:t>m</w:t>
      </w:r>
      <w:r w:rsidRPr="00273E2B">
        <w:t>ore waste, energy use, and disruption.</w:t>
      </w:r>
    </w:p>
    <w:p w14:paraId="4C228F3A" w14:textId="77777777" w:rsidR="00C351F4" w:rsidRDefault="00C351F4" w:rsidP="00C351F4">
      <w:pPr>
        <w:pStyle w:val="NoSpacing"/>
      </w:pPr>
    </w:p>
    <w:p w14:paraId="7F6466C9" w14:textId="6A0E02A5" w:rsidR="00C351F4" w:rsidRDefault="00183AFA" w:rsidP="00C351F4">
      <w:pPr>
        <w:pStyle w:val="NoSpacing"/>
        <w:jc w:val="center"/>
      </w:pPr>
      <w:r w:rsidRPr="00183AFA">
        <w:drawing>
          <wp:inline distT="0" distB="0" distL="0" distR="0" wp14:anchorId="270B72D7" wp14:editId="4A507575">
            <wp:extent cx="4921885" cy="2758677"/>
            <wp:effectExtent l="0" t="0" r="0" b="3810"/>
            <wp:docPr id="1183580403" name="Picture 28" descr="CFA Piling Braintree, Brentwood, Cambridge, Essex, Harl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CFA Piling Braintree, Brentwood, Cambridge, Essex, Harlow"/>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934800" cy="2765916"/>
                    </a:xfrm>
                    <a:prstGeom prst="rect">
                      <a:avLst/>
                    </a:prstGeom>
                    <a:noFill/>
                    <a:ln>
                      <a:noFill/>
                    </a:ln>
                  </pic:spPr>
                </pic:pic>
              </a:graphicData>
            </a:graphic>
          </wp:inline>
        </w:drawing>
      </w:r>
    </w:p>
    <w:p w14:paraId="06A8C7FA" w14:textId="54266C88" w:rsidR="007B71B1" w:rsidRDefault="00183AFA" w:rsidP="009F71A0">
      <w:pPr>
        <w:pStyle w:val="NoSpacing"/>
        <w:jc w:val="center"/>
      </w:pPr>
      <w:r w:rsidRPr="00183AFA">
        <w:t>(Prime Piling, n.d.)</w:t>
      </w:r>
    </w:p>
    <w:p w14:paraId="1A2E2F4B" w14:textId="77777777" w:rsidR="009F71A0" w:rsidRDefault="009F71A0" w:rsidP="00915A6E">
      <w:pPr>
        <w:pStyle w:val="NoSpacing"/>
      </w:pPr>
    </w:p>
    <w:p w14:paraId="681A9C9A" w14:textId="4317E494" w:rsidR="00FF2544" w:rsidRDefault="00FF2544" w:rsidP="00915A6E">
      <w:pPr>
        <w:pStyle w:val="NoSpacing"/>
      </w:pPr>
      <w:r w:rsidRPr="00273E2B">
        <w:t>Table</w:t>
      </w:r>
      <w:r w:rsidR="009D17BF">
        <w:t xml:space="preserve"> 4</w:t>
      </w:r>
      <w:r w:rsidRPr="00273E2B">
        <w:t>: Prefabrication vs. On-site Construction</w:t>
      </w:r>
    </w:p>
    <w:p w14:paraId="224DA2F0" w14:textId="77777777" w:rsidR="009D17BF" w:rsidRPr="00273E2B" w:rsidRDefault="009D17BF" w:rsidP="00915A6E">
      <w:pPr>
        <w:pStyle w:val="NoSpacing"/>
      </w:pPr>
    </w:p>
    <w:tbl>
      <w:tblPr>
        <w:tblStyle w:val="GridTable3-Accent1"/>
        <w:tblW w:w="0" w:type="auto"/>
        <w:tblLook w:val="04A0" w:firstRow="1" w:lastRow="0" w:firstColumn="1" w:lastColumn="0" w:noHBand="0" w:noVBand="1"/>
      </w:tblPr>
      <w:tblGrid>
        <w:gridCol w:w="2258"/>
        <w:gridCol w:w="3701"/>
        <w:gridCol w:w="3067"/>
      </w:tblGrid>
      <w:tr w:rsidR="00FF2544" w:rsidRPr="00273E2B" w14:paraId="364E8F12" w14:textId="77777777" w:rsidTr="009D17BF">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hideMark/>
          </w:tcPr>
          <w:p w14:paraId="5FF69DAE" w14:textId="77777777" w:rsidR="00FF2544" w:rsidRPr="009D17BF" w:rsidRDefault="00FF2544" w:rsidP="009D17BF">
            <w:pPr>
              <w:pStyle w:val="NoSpacing"/>
              <w:jc w:val="center"/>
              <w:rPr>
                <w:b w:val="0"/>
                <w:bCs w:val="0"/>
              </w:rPr>
            </w:pPr>
            <w:r w:rsidRPr="009D17BF">
              <w:rPr>
                <w:b w:val="0"/>
                <w:bCs w:val="0"/>
              </w:rPr>
              <w:t>Aspect</w:t>
            </w:r>
          </w:p>
        </w:tc>
        <w:tc>
          <w:tcPr>
            <w:tcW w:w="0" w:type="auto"/>
            <w:hideMark/>
          </w:tcPr>
          <w:p w14:paraId="130BFEF8" w14:textId="77777777" w:rsidR="00FF2544" w:rsidRPr="009D17BF" w:rsidRDefault="00FF2544" w:rsidP="009D17BF">
            <w:pPr>
              <w:pStyle w:val="NoSpacing"/>
              <w:jc w:val="center"/>
              <w:cnfStyle w:val="100000000000" w:firstRow="1" w:lastRow="0" w:firstColumn="0" w:lastColumn="0" w:oddVBand="0" w:evenVBand="0" w:oddHBand="0" w:evenHBand="0" w:firstRowFirstColumn="0" w:firstRowLastColumn="0" w:lastRowFirstColumn="0" w:lastRowLastColumn="0"/>
              <w:rPr>
                <w:b w:val="0"/>
                <w:bCs w:val="0"/>
                <w:i/>
                <w:iCs/>
              </w:rPr>
            </w:pPr>
            <w:r w:rsidRPr="009D17BF">
              <w:rPr>
                <w:b w:val="0"/>
                <w:bCs w:val="0"/>
                <w:i/>
                <w:iCs/>
              </w:rPr>
              <w:t>Prefabrication (Modular)</w:t>
            </w:r>
          </w:p>
        </w:tc>
        <w:tc>
          <w:tcPr>
            <w:tcW w:w="0" w:type="auto"/>
            <w:hideMark/>
          </w:tcPr>
          <w:p w14:paraId="4E413301" w14:textId="77777777" w:rsidR="00FF2544" w:rsidRPr="009D17BF" w:rsidRDefault="00FF2544" w:rsidP="009D17BF">
            <w:pPr>
              <w:pStyle w:val="NoSpacing"/>
              <w:jc w:val="center"/>
              <w:cnfStyle w:val="100000000000" w:firstRow="1" w:lastRow="0" w:firstColumn="0" w:lastColumn="0" w:oddVBand="0" w:evenVBand="0" w:oddHBand="0" w:evenHBand="0" w:firstRowFirstColumn="0" w:firstRowLastColumn="0" w:lastRowFirstColumn="0" w:lastRowLastColumn="0"/>
              <w:rPr>
                <w:b w:val="0"/>
                <w:bCs w:val="0"/>
                <w:i/>
                <w:iCs/>
              </w:rPr>
            </w:pPr>
            <w:r w:rsidRPr="009D17BF">
              <w:rPr>
                <w:b w:val="0"/>
                <w:bCs w:val="0"/>
                <w:i/>
                <w:iCs/>
              </w:rPr>
              <w:t>On-site Construction</w:t>
            </w:r>
          </w:p>
        </w:tc>
      </w:tr>
      <w:tr w:rsidR="00FF2544" w:rsidRPr="00273E2B" w14:paraId="2754B1A4" w14:textId="77777777" w:rsidTr="009D17B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ED379FB" w14:textId="77777777" w:rsidR="00FF2544" w:rsidRPr="00273E2B" w:rsidRDefault="00FF2544" w:rsidP="009D17BF">
            <w:pPr>
              <w:pStyle w:val="NoSpacing"/>
              <w:jc w:val="center"/>
            </w:pPr>
            <w:r w:rsidRPr="00273E2B">
              <w:t>Speed</w:t>
            </w:r>
          </w:p>
        </w:tc>
        <w:tc>
          <w:tcPr>
            <w:tcW w:w="0" w:type="auto"/>
            <w:hideMark/>
          </w:tcPr>
          <w:p w14:paraId="11FB873A" w14:textId="77777777" w:rsidR="00FF2544" w:rsidRPr="00273E2B" w:rsidRDefault="00FF2544" w:rsidP="009D17BF">
            <w:pPr>
              <w:pStyle w:val="NoSpacing"/>
              <w:jc w:val="center"/>
              <w:cnfStyle w:val="000000100000" w:firstRow="0" w:lastRow="0" w:firstColumn="0" w:lastColumn="0" w:oddVBand="0" w:evenVBand="0" w:oddHBand="1" w:evenHBand="0" w:firstRowFirstColumn="0" w:firstRowLastColumn="0" w:lastRowFirstColumn="0" w:lastRowLastColumn="0"/>
            </w:pPr>
            <w:r w:rsidRPr="00273E2B">
              <w:t>30–50% faster</w:t>
            </w:r>
          </w:p>
        </w:tc>
        <w:tc>
          <w:tcPr>
            <w:tcW w:w="0" w:type="auto"/>
            <w:hideMark/>
          </w:tcPr>
          <w:p w14:paraId="797F650E" w14:textId="77777777" w:rsidR="00FF2544" w:rsidRPr="00273E2B" w:rsidRDefault="00FF2544" w:rsidP="009D17BF">
            <w:pPr>
              <w:pStyle w:val="NoSpacing"/>
              <w:jc w:val="center"/>
              <w:cnfStyle w:val="000000100000" w:firstRow="0" w:lastRow="0" w:firstColumn="0" w:lastColumn="0" w:oddVBand="0" w:evenVBand="0" w:oddHBand="1" w:evenHBand="0" w:firstRowFirstColumn="0" w:firstRowLastColumn="0" w:lastRowFirstColumn="0" w:lastRowLastColumn="0"/>
            </w:pPr>
            <w:r w:rsidRPr="00273E2B">
              <w:t>Slower, weather-dependent</w:t>
            </w:r>
          </w:p>
        </w:tc>
      </w:tr>
      <w:tr w:rsidR="00FF2544" w:rsidRPr="00273E2B" w14:paraId="3A1AD2EF" w14:textId="77777777" w:rsidTr="009D17BF">
        <w:tc>
          <w:tcPr>
            <w:cnfStyle w:val="001000000000" w:firstRow="0" w:lastRow="0" w:firstColumn="1" w:lastColumn="0" w:oddVBand="0" w:evenVBand="0" w:oddHBand="0" w:evenHBand="0" w:firstRowFirstColumn="0" w:firstRowLastColumn="0" w:lastRowFirstColumn="0" w:lastRowLastColumn="0"/>
            <w:tcW w:w="0" w:type="auto"/>
            <w:hideMark/>
          </w:tcPr>
          <w:p w14:paraId="772F9540" w14:textId="77777777" w:rsidR="00FF2544" w:rsidRPr="00273E2B" w:rsidRDefault="00FF2544" w:rsidP="009D17BF">
            <w:pPr>
              <w:pStyle w:val="NoSpacing"/>
              <w:jc w:val="center"/>
            </w:pPr>
            <w:r w:rsidRPr="00273E2B">
              <w:t>Cost Certainty</w:t>
            </w:r>
          </w:p>
        </w:tc>
        <w:tc>
          <w:tcPr>
            <w:tcW w:w="0" w:type="auto"/>
            <w:hideMark/>
          </w:tcPr>
          <w:p w14:paraId="777DACAF" w14:textId="77777777" w:rsidR="00FF2544" w:rsidRPr="00273E2B" w:rsidRDefault="00FF2544" w:rsidP="009D17BF">
            <w:pPr>
              <w:pStyle w:val="NoSpacing"/>
              <w:jc w:val="center"/>
              <w:cnfStyle w:val="000000000000" w:firstRow="0" w:lastRow="0" w:firstColumn="0" w:lastColumn="0" w:oddVBand="0" w:evenVBand="0" w:oddHBand="0" w:evenHBand="0" w:firstRowFirstColumn="0" w:firstRowLastColumn="0" w:lastRowFirstColumn="0" w:lastRowLastColumn="0"/>
            </w:pPr>
            <w:r w:rsidRPr="00273E2B">
              <w:t>High (fixed price)</w:t>
            </w:r>
          </w:p>
        </w:tc>
        <w:tc>
          <w:tcPr>
            <w:tcW w:w="0" w:type="auto"/>
            <w:hideMark/>
          </w:tcPr>
          <w:p w14:paraId="2B56C045" w14:textId="77777777" w:rsidR="00FF2544" w:rsidRPr="00273E2B" w:rsidRDefault="00FF2544" w:rsidP="009D17BF">
            <w:pPr>
              <w:pStyle w:val="NoSpacing"/>
              <w:jc w:val="center"/>
              <w:cnfStyle w:val="000000000000" w:firstRow="0" w:lastRow="0" w:firstColumn="0" w:lastColumn="0" w:oddVBand="0" w:evenVBand="0" w:oddHBand="0" w:evenHBand="0" w:firstRowFirstColumn="0" w:firstRowLastColumn="0" w:lastRowFirstColumn="0" w:lastRowLastColumn="0"/>
            </w:pPr>
            <w:r w:rsidRPr="00273E2B">
              <w:t>Variable, risk of overruns</w:t>
            </w:r>
          </w:p>
        </w:tc>
      </w:tr>
      <w:tr w:rsidR="00FF2544" w:rsidRPr="00273E2B" w14:paraId="5CEFD081" w14:textId="77777777" w:rsidTr="009D17B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21AF9AF" w14:textId="77777777" w:rsidR="00FF2544" w:rsidRPr="00273E2B" w:rsidRDefault="00FF2544" w:rsidP="009D17BF">
            <w:pPr>
              <w:pStyle w:val="NoSpacing"/>
              <w:jc w:val="center"/>
            </w:pPr>
            <w:r w:rsidRPr="00273E2B">
              <w:t>Quality Control</w:t>
            </w:r>
          </w:p>
        </w:tc>
        <w:tc>
          <w:tcPr>
            <w:tcW w:w="0" w:type="auto"/>
            <w:hideMark/>
          </w:tcPr>
          <w:p w14:paraId="4FE986C4" w14:textId="77777777" w:rsidR="00FF2544" w:rsidRPr="00273E2B" w:rsidRDefault="00FF2544" w:rsidP="009D17BF">
            <w:pPr>
              <w:pStyle w:val="NoSpacing"/>
              <w:jc w:val="center"/>
              <w:cnfStyle w:val="000000100000" w:firstRow="0" w:lastRow="0" w:firstColumn="0" w:lastColumn="0" w:oddVBand="0" w:evenVBand="0" w:oddHBand="1" w:evenHBand="0" w:firstRowFirstColumn="0" w:firstRowLastColumn="0" w:lastRowFirstColumn="0" w:lastRowLastColumn="0"/>
            </w:pPr>
            <w:r w:rsidRPr="00273E2B">
              <w:t>Excellent (factory QA)</w:t>
            </w:r>
          </w:p>
        </w:tc>
        <w:tc>
          <w:tcPr>
            <w:tcW w:w="0" w:type="auto"/>
            <w:hideMark/>
          </w:tcPr>
          <w:p w14:paraId="4CE3DF06" w14:textId="77777777" w:rsidR="00FF2544" w:rsidRPr="00273E2B" w:rsidRDefault="00FF2544" w:rsidP="009D17BF">
            <w:pPr>
              <w:pStyle w:val="NoSpacing"/>
              <w:jc w:val="center"/>
              <w:cnfStyle w:val="000000100000" w:firstRow="0" w:lastRow="0" w:firstColumn="0" w:lastColumn="0" w:oddVBand="0" w:evenVBand="0" w:oddHBand="1" w:evenHBand="0" w:firstRowFirstColumn="0" w:firstRowLastColumn="0" w:lastRowFirstColumn="0" w:lastRowLastColumn="0"/>
            </w:pPr>
            <w:r w:rsidRPr="00273E2B">
              <w:t>Variable (site conditions)</w:t>
            </w:r>
          </w:p>
        </w:tc>
      </w:tr>
      <w:tr w:rsidR="00FF2544" w:rsidRPr="00273E2B" w14:paraId="7BC3D724" w14:textId="77777777" w:rsidTr="009D17BF">
        <w:tc>
          <w:tcPr>
            <w:cnfStyle w:val="001000000000" w:firstRow="0" w:lastRow="0" w:firstColumn="1" w:lastColumn="0" w:oddVBand="0" w:evenVBand="0" w:oddHBand="0" w:evenHBand="0" w:firstRowFirstColumn="0" w:firstRowLastColumn="0" w:lastRowFirstColumn="0" w:lastRowLastColumn="0"/>
            <w:tcW w:w="0" w:type="auto"/>
            <w:hideMark/>
          </w:tcPr>
          <w:p w14:paraId="771ED135" w14:textId="77777777" w:rsidR="00FF2544" w:rsidRPr="00273E2B" w:rsidRDefault="00FF2544" w:rsidP="009D17BF">
            <w:pPr>
              <w:pStyle w:val="NoSpacing"/>
              <w:jc w:val="center"/>
            </w:pPr>
            <w:r w:rsidRPr="00273E2B">
              <w:t>Environmental Impact</w:t>
            </w:r>
          </w:p>
        </w:tc>
        <w:tc>
          <w:tcPr>
            <w:tcW w:w="0" w:type="auto"/>
            <w:hideMark/>
          </w:tcPr>
          <w:p w14:paraId="744CD11E" w14:textId="77777777" w:rsidR="00FF2544" w:rsidRPr="00273E2B" w:rsidRDefault="00FF2544" w:rsidP="009D17BF">
            <w:pPr>
              <w:pStyle w:val="NoSpacing"/>
              <w:jc w:val="center"/>
              <w:cnfStyle w:val="000000000000" w:firstRow="0" w:lastRow="0" w:firstColumn="0" w:lastColumn="0" w:oddVBand="0" w:evenVBand="0" w:oddHBand="0" w:evenHBand="0" w:firstRowFirstColumn="0" w:firstRowLastColumn="0" w:lastRowFirstColumn="0" w:lastRowLastColumn="0"/>
            </w:pPr>
            <w:r w:rsidRPr="00273E2B">
              <w:t>Low (less waste)</w:t>
            </w:r>
          </w:p>
        </w:tc>
        <w:tc>
          <w:tcPr>
            <w:tcW w:w="0" w:type="auto"/>
            <w:hideMark/>
          </w:tcPr>
          <w:p w14:paraId="41FF5745" w14:textId="77777777" w:rsidR="00FF2544" w:rsidRPr="00273E2B" w:rsidRDefault="00FF2544" w:rsidP="009D17BF">
            <w:pPr>
              <w:pStyle w:val="NoSpacing"/>
              <w:jc w:val="center"/>
              <w:cnfStyle w:val="000000000000" w:firstRow="0" w:lastRow="0" w:firstColumn="0" w:lastColumn="0" w:oddVBand="0" w:evenVBand="0" w:oddHBand="0" w:evenHBand="0" w:firstRowFirstColumn="0" w:firstRowLastColumn="0" w:lastRowFirstColumn="0" w:lastRowLastColumn="0"/>
            </w:pPr>
            <w:r w:rsidRPr="00273E2B">
              <w:t>Higher (more waste)</w:t>
            </w:r>
          </w:p>
        </w:tc>
      </w:tr>
      <w:tr w:rsidR="00FF2544" w:rsidRPr="00273E2B" w14:paraId="05765075" w14:textId="77777777" w:rsidTr="009D17B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321818E" w14:textId="77777777" w:rsidR="00FF2544" w:rsidRPr="00273E2B" w:rsidRDefault="00FF2544" w:rsidP="009D17BF">
            <w:pPr>
              <w:pStyle w:val="NoSpacing"/>
              <w:jc w:val="center"/>
            </w:pPr>
            <w:r w:rsidRPr="00273E2B">
              <w:t>Flexibility</w:t>
            </w:r>
          </w:p>
        </w:tc>
        <w:tc>
          <w:tcPr>
            <w:tcW w:w="0" w:type="auto"/>
            <w:hideMark/>
          </w:tcPr>
          <w:p w14:paraId="5773F9A1" w14:textId="77777777" w:rsidR="00FF2544" w:rsidRPr="00273E2B" w:rsidRDefault="00FF2544" w:rsidP="009D17BF">
            <w:pPr>
              <w:pStyle w:val="NoSpacing"/>
              <w:jc w:val="center"/>
              <w:cnfStyle w:val="000000100000" w:firstRow="0" w:lastRow="0" w:firstColumn="0" w:lastColumn="0" w:oddVBand="0" w:evenVBand="0" w:oddHBand="1" w:evenHBand="0" w:firstRowFirstColumn="0" w:firstRowLastColumn="0" w:lastRowFirstColumn="0" w:lastRowLastColumn="0"/>
            </w:pPr>
            <w:r w:rsidRPr="00273E2B">
              <w:t>Moderate (design freeze)</w:t>
            </w:r>
          </w:p>
        </w:tc>
        <w:tc>
          <w:tcPr>
            <w:tcW w:w="0" w:type="auto"/>
            <w:hideMark/>
          </w:tcPr>
          <w:p w14:paraId="173C758D" w14:textId="77777777" w:rsidR="00FF2544" w:rsidRPr="00273E2B" w:rsidRDefault="00FF2544" w:rsidP="009D17BF">
            <w:pPr>
              <w:pStyle w:val="NoSpacing"/>
              <w:jc w:val="center"/>
              <w:cnfStyle w:val="000000100000" w:firstRow="0" w:lastRow="0" w:firstColumn="0" w:lastColumn="0" w:oddVBand="0" w:evenVBand="0" w:oddHBand="1" w:evenHBand="0" w:firstRowFirstColumn="0" w:firstRowLastColumn="0" w:lastRowFirstColumn="0" w:lastRowLastColumn="0"/>
            </w:pPr>
            <w:r w:rsidRPr="00273E2B">
              <w:t>High (late changes possible)</w:t>
            </w:r>
          </w:p>
        </w:tc>
      </w:tr>
      <w:tr w:rsidR="00FF2544" w:rsidRPr="00273E2B" w14:paraId="3A506701" w14:textId="77777777" w:rsidTr="009D17BF">
        <w:tc>
          <w:tcPr>
            <w:cnfStyle w:val="001000000000" w:firstRow="0" w:lastRow="0" w:firstColumn="1" w:lastColumn="0" w:oddVBand="0" w:evenVBand="0" w:oddHBand="0" w:evenHBand="0" w:firstRowFirstColumn="0" w:firstRowLastColumn="0" w:lastRowFirstColumn="0" w:lastRowLastColumn="0"/>
            <w:tcW w:w="0" w:type="auto"/>
            <w:hideMark/>
          </w:tcPr>
          <w:p w14:paraId="26F94EC1" w14:textId="77777777" w:rsidR="00FF2544" w:rsidRPr="00273E2B" w:rsidRDefault="00FF2544" w:rsidP="009D17BF">
            <w:pPr>
              <w:pStyle w:val="NoSpacing"/>
              <w:jc w:val="center"/>
            </w:pPr>
            <w:r w:rsidRPr="00273E2B">
              <w:t>Site Disruption</w:t>
            </w:r>
          </w:p>
        </w:tc>
        <w:tc>
          <w:tcPr>
            <w:tcW w:w="0" w:type="auto"/>
            <w:hideMark/>
          </w:tcPr>
          <w:p w14:paraId="454F0912" w14:textId="77777777" w:rsidR="00FF2544" w:rsidRPr="00273E2B" w:rsidRDefault="00FF2544" w:rsidP="009D17BF">
            <w:pPr>
              <w:pStyle w:val="NoSpacing"/>
              <w:jc w:val="center"/>
              <w:cnfStyle w:val="000000000000" w:firstRow="0" w:lastRow="0" w:firstColumn="0" w:lastColumn="0" w:oddVBand="0" w:evenVBand="0" w:oddHBand="0" w:evenHBand="0" w:firstRowFirstColumn="0" w:firstRowLastColumn="0" w:lastRowFirstColumn="0" w:lastRowLastColumn="0"/>
            </w:pPr>
            <w:r w:rsidRPr="00273E2B">
              <w:t>Minimal</w:t>
            </w:r>
          </w:p>
        </w:tc>
        <w:tc>
          <w:tcPr>
            <w:tcW w:w="0" w:type="auto"/>
            <w:hideMark/>
          </w:tcPr>
          <w:p w14:paraId="041BD1E8" w14:textId="77777777" w:rsidR="00FF2544" w:rsidRPr="00273E2B" w:rsidRDefault="00FF2544" w:rsidP="009D17BF">
            <w:pPr>
              <w:pStyle w:val="NoSpacing"/>
              <w:jc w:val="center"/>
              <w:cnfStyle w:val="000000000000" w:firstRow="0" w:lastRow="0" w:firstColumn="0" w:lastColumn="0" w:oddVBand="0" w:evenVBand="0" w:oddHBand="0" w:evenHBand="0" w:firstRowFirstColumn="0" w:firstRowLastColumn="0" w:lastRowFirstColumn="0" w:lastRowLastColumn="0"/>
            </w:pPr>
            <w:r w:rsidRPr="00273E2B">
              <w:t>Significant</w:t>
            </w:r>
          </w:p>
        </w:tc>
      </w:tr>
      <w:tr w:rsidR="00FF2544" w:rsidRPr="00273E2B" w14:paraId="0499DC28" w14:textId="77777777" w:rsidTr="009D17B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98C7445" w14:textId="77777777" w:rsidR="00FF2544" w:rsidRPr="00273E2B" w:rsidRDefault="00FF2544" w:rsidP="009D17BF">
            <w:pPr>
              <w:pStyle w:val="NoSpacing"/>
              <w:jc w:val="center"/>
            </w:pPr>
            <w:r w:rsidRPr="00273E2B">
              <w:t>Logistics</w:t>
            </w:r>
          </w:p>
        </w:tc>
        <w:tc>
          <w:tcPr>
            <w:tcW w:w="0" w:type="auto"/>
            <w:hideMark/>
          </w:tcPr>
          <w:p w14:paraId="5C554BEA" w14:textId="77777777" w:rsidR="00FF2544" w:rsidRPr="00273E2B" w:rsidRDefault="00FF2544" w:rsidP="009D17BF">
            <w:pPr>
              <w:pStyle w:val="NoSpacing"/>
              <w:jc w:val="center"/>
              <w:cnfStyle w:val="000000100000" w:firstRow="0" w:lastRow="0" w:firstColumn="0" w:lastColumn="0" w:oddVBand="0" w:evenVBand="0" w:oddHBand="1" w:evenHBand="0" w:firstRowFirstColumn="0" w:firstRowLastColumn="0" w:lastRowFirstColumn="0" w:lastRowLastColumn="0"/>
            </w:pPr>
            <w:r w:rsidRPr="00273E2B">
              <w:t>Requires planning</w:t>
            </w:r>
          </w:p>
        </w:tc>
        <w:tc>
          <w:tcPr>
            <w:tcW w:w="0" w:type="auto"/>
            <w:hideMark/>
          </w:tcPr>
          <w:p w14:paraId="4F4E2979" w14:textId="77777777" w:rsidR="00FF2544" w:rsidRPr="00273E2B" w:rsidRDefault="00FF2544" w:rsidP="009D17BF">
            <w:pPr>
              <w:pStyle w:val="NoSpacing"/>
              <w:jc w:val="center"/>
              <w:cnfStyle w:val="000000100000" w:firstRow="0" w:lastRow="0" w:firstColumn="0" w:lastColumn="0" w:oddVBand="0" w:evenVBand="0" w:oddHBand="1" w:evenHBand="0" w:firstRowFirstColumn="0" w:firstRowLastColumn="0" w:lastRowFirstColumn="0" w:lastRowLastColumn="0"/>
            </w:pPr>
            <w:r w:rsidRPr="00273E2B">
              <w:t>Standard deliveries</w:t>
            </w:r>
          </w:p>
        </w:tc>
      </w:tr>
      <w:tr w:rsidR="00FF2544" w:rsidRPr="00273E2B" w14:paraId="4FF2C05E" w14:textId="77777777" w:rsidTr="009D17BF">
        <w:tc>
          <w:tcPr>
            <w:cnfStyle w:val="001000000000" w:firstRow="0" w:lastRow="0" w:firstColumn="1" w:lastColumn="0" w:oddVBand="0" w:evenVBand="0" w:oddHBand="0" w:evenHBand="0" w:firstRowFirstColumn="0" w:firstRowLastColumn="0" w:lastRowFirstColumn="0" w:lastRowLastColumn="0"/>
            <w:tcW w:w="0" w:type="auto"/>
            <w:hideMark/>
          </w:tcPr>
          <w:p w14:paraId="1D9F8BCD" w14:textId="77777777" w:rsidR="00FF2544" w:rsidRPr="00273E2B" w:rsidRDefault="00FF2544" w:rsidP="009D17BF">
            <w:pPr>
              <w:pStyle w:val="NoSpacing"/>
              <w:jc w:val="center"/>
            </w:pPr>
            <w:r w:rsidRPr="00273E2B">
              <w:t>Suitability</w:t>
            </w:r>
          </w:p>
        </w:tc>
        <w:tc>
          <w:tcPr>
            <w:tcW w:w="0" w:type="auto"/>
            <w:hideMark/>
          </w:tcPr>
          <w:p w14:paraId="0CC303D4" w14:textId="77777777" w:rsidR="00FF2544" w:rsidRPr="00273E2B" w:rsidRDefault="00FF2544" w:rsidP="009D17BF">
            <w:pPr>
              <w:pStyle w:val="NoSpacing"/>
              <w:jc w:val="center"/>
              <w:cnfStyle w:val="000000000000" w:firstRow="0" w:lastRow="0" w:firstColumn="0" w:lastColumn="0" w:oddVBand="0" w:evenVBand="0" w:oddHBand="0" w:evenHBand="0" w:firstRowFirstColumn="0" w:firstRowLastColumn="0" w:lastRowFirstColumn="0" w:lastRowLastColumn="0"/>
            </w:pPr>
            <w:r w:rsidRPr="00273E2B">
              <w:t>Standardized rooms, repetitive layouts</w:t>
            </w:r>
          </w:p>
        </w:tc>
        <w:tc>
          <w:tcPr>
            <w:tcW w:w="0" w:type="auto"/>
            <w:hideMark/>
          </w:tcPr>
          <w:p w14:paraId="30769304" w14:textId="77777777" w:rsidR="00FF2544" w:rsidRPr="00273E2B" w:rsidRDefault="00FF2544" w:rsidP="009D17BF">
            <w:pPr>
              <w:pStyle w:val="NoSpacing"/>
              <w:jc w:val="center"/>
              <w:cnfStyle w:val="000000000000" w:firstRow="0" w:lastRow="0" w:firstColumn="0" w:lastColumn="0" w:oddVBand="0" w:evenVBand="0" w:oddHBand="0" w:evenHBand="0" w:firstRowFirstColumn="0" w:firstRowLastColumn="0" w:lastRowFirstColumn="0" w:lastRowLastColumn="0"/>
            </w:pPr>
            <w:r w:rsidRPr="00273E2B">
              <w:t>Bespoke spaces, complex sites</w:t>
            </w:r>
          </w:p>
        </w:tc>
      </w:tr>
    </w:tbl>
    <w:p w14:paraId="08058CDC" w14:textId="77777777" w:rsidR="009D17BF" w:rsidRDefault="009D17BF" w:rsidP="00915A6E">
      <w:pPr>
        <w:pStyle w:val="NoSpacing"/>
      </w:pPr>
    </w:p>
    <w:p w14:paraId="168706CA" w14:textId="77777777" w:rsidR="009F71A0" w:rsidRDefault="009F71A0" w:rsidP="00915A6E">
      <w:pPr>
        <w:pStyle w:val="NoSpacing"/>
        <w:rPr>
          <w:u w:val="dotted"/>
        </w:rPr>
      </w:pPr>
    </w:p>
    <w:p w14:paraId="333F80C7" w14:textId="77777777" w:rsidR="009F71A0" w:rsidRDefault="009F71A0" w:rsidP="00915A6E">
      <w:pPr>
        <w:pStyle w:val="NoSpacing"/>
        <w:rPr>
          <w:u w:val="dotted"/>
        </w:rPr>
      </w:pPr>
    </w:p>
    <w:p w14:paraId="6B3F9F80" w14:textId="77777777" w:rsidR="009F71A0" w:rsidRDefault="009F71A0" w:rsidP="00915A6E">
      <w:pPr>
        <w:pStyle w:val="NoSpacing"/>
        <w:rPr>
          <w:u w:val="dotted"/>
        </w:rPr>
      </w:pPr>
    </w:p>
    <w:p w14:paraId="0620F053" w14:textId="77777777" w:rsidR="009F71A0" w:rsidRDefault="009F71A0" w:rsidP="00915A6E">
      <w:pPr>
        <w:pStyle w:val="NoSpacing"/>
        <w:rPr>
          <w:u w:val="dotted"/>
        </w:rPr>
      </w:pPr>
    </w:p>
    <w:p w14:paraId="5DE462E8" w14:textId="77777777" w:rsidR="009F71A0" w:rsidRDefault="009F71A0" w:rsidP="00915A6E">
      <w:pPr>
        <w:pStyle w:val="NoSpacing"/>
        <w:rPr>
          <w:u w:val="dotted"/>
        </w:rPr>
      </w:pPr>
    </w:p>
    <w:p w14:paraId="7F155396" w14:textId="77777777" w:rsidR="009F71A0" w:rsidRDefault="009F71A0" w:rsidP="00915A6E">
      <w:pPr>
        <w:pStyle w:val="NoSpacing"/>
        <w:rPr>
          <w:u w:val="dotted"/>
        </w:rPr>
      </w:pPr>
    </w:p>
    <w:p w14:paraId="3DA47B6A" w14:textId="77777777" w:rsidR="00953372" w:rsidRDefault="00953372" w:rsidP="00915A6E">
      <w:pPr>
        <w:pStyle w:val="NoSpacing"/>
        <w:rPr>
          <w:u w:val="dotted"/>
        </w:rPr>
      </w:pPr>
    </w:p>
    <w:p w14:paraId="5434D22E" w14:textId="77777777" w:rsidR="00953372" w:rsidRDefault="00953372" w:rsidP="00915A6E">
      <w:pPr>
        <w:pStyle w:val="NoSpacing"/>
        <w:rPr>
          <w:u w:val="dotted"/>
        </w:rPr>
      </w:pPr>
    </w:p>
    <w:p w14:paraId="16A75753" w14:textId="77777777" w:rsidR="00996913" w:rsidRDefault="00996913" w:rsidP="00915A6E">
      <w:pPr>
        <w:pStyle w:val="NoSpacing"/>
        <w:rPr>
          <w:u w:val="dotted"/>
        </w:rPr>
      </w:pPr>
    </w:p>
    <w:p w14:paraId="63537CBA" w14:textId="20346F87" w:rsidR="009D17BF" w:rsidRDefault="00FF2544" w:rsidP="00915A6E">
      <w:pPr>
        <w:pStyle w:val="NoSpacing"/>
        <w:rPr>
          <w:u w:val="dotted"/>
        </w:rPr>
      </w:pPr>
      <w:r w:rsidRPr="009D17BF">
        <w:rPr>
          <w:u w:val="dotted"/>
        </w:rPr>
        <w:t>Recommended Approach</w:t>
      </w:r>
    </w:p>
    <w:p w14:paraId="30753298" w14:textId="292DF66D" w:rsidR="00FF2544" w:rsidRPr="009D17BF" w:rsidRDefault="00FF2544" w:rsidP="00915A6E">
      <w:pPr>
        <w:pStyle w:val="NoSpacing"/>
        <w:rPr>
          <w:u w:val="dotted"/>
        </w:rPr>
      </w:pPr>
      <w:r w:rsidRPr="00273E2B">
        <w:br/>
        <w:t>Adopt a hybrid construction strategy:</w:t>
      </w:r>
    </w:p>
    <w:p w14:paraId="29140C32" w14:textId="77777777" w:rsidR="009D17BF" w:rsidRDefault="009D17BF" w:rsidP="00915A6E">
      <w:pPr>
        <w:pStyle w:val="NoSpacing"/>
      </w:pPr>
    </w:p>
    <w:p w14:paraId="4942B2CF" w14:textId="602555EB" w:rsidR="00FF2544" w:rsidRPr="00273E2B" w:rsidRDefault="00FF2544" w:rsidP="00915A6E">
      <w:pPr>
        <w:pStyle w:val="NoSpacing"/>
      </w:pPr>
      <w:r w:rsidRPr="00273E2B">
        <w:t>Prefabricate</w:t>
      </w:r>
      <w:r w:rsidR="00F931D1">
        <w:t xml:space="preserve"> h</w:t>
      </w:r>
      <w:r w:rsidRPr="00273E2B">
        <w:t>otel room modules, bathroom pods, MEP risers, and furniture</w:t>
      </w:r>
      <w:r w:rsidR="009D17BF">
        <w:t xml:space="preserve"> and l</w:t>
      </w:r>
      <w:r w:rsidRPr="00273E2B">
        <w:t>everage proven modular suppliers (e.g., VBC, Stelling Properties, Premier Modular).</w:t>
      </w:r>
      <w:r w:rsidR="009D17BF">
        <w:t xml:space="preserve"> (</w:t>
      </w:r>
      <w:r w:rsidR="009D17BF" w:rsidRPr="009D17BF">
        <w:t>Volumetric Building Companies</w:t>
      </w:r>
      <w:r w:rsidR="009D17BF">
        <w:t xml:space="preserve">, </w:t>
      </w:r>
      <w:r w:rsidR="009D17BF" w:rsidRPr="009D17BF">
        <w:t>n.d.</w:t>
      </w:r>
      <w:r w:rsidR="009D17BF">
        <w:t xml:space="preserve">; </w:t>
      </w:r>
      <w:r w:rsidR="009D17BF" w:rsidRPr="009D17BF">
        <w:t>Stelling Properties, n.d.</w:t>
      </w:r>
      <w:r w:rsidR="009D17BF">
        <w:t xml:space="preserve">; </w:t>
      </w:r>
      <w:r w:rsidR="009B5B6D" w:rsidRPr="009B5B6D">
        <w:t>Premier Modular, n.d.)</w:t>
      </w:r>
    </w:p>
    <w:p w14:paraId="16DA2F44" w14:textId="77777777" w:rsidR="009D17BF" w:rsidRDefault="009D17BF" w:rsidP="00915A6E">
      <w:pPr>
        <w:pStyle w:val="NoSpacing"/>
      </w:pPr>
    </w:p>
    <w:p w14:paraId="2979BF8C" w14:textId="3ED1FE68" w:rsidR="00FF2544" w:rsidRDefault="00FF2544" w:rsidP="00915A6E">
      <w:pPr>
        <w:pStyle w:val="NoSpacing"/>
      </w:pPr>
      <w:r w:rsidRPr="00273E2B">
        <w:t>On-site Construction</w:t>
      </w:r>
      <w:r w:rsidR="00F931D1">
        <w:t xml:space="preserve"> of</w:t>
      </w:r>
      <w:r w:rsidR="009D17BF">
        <w:t xml:space="preserve"> </w:t>
      </w:r>
      <w:r w:rsidR="00F931D1">
        <w:t>f</w:t>
      </w:r>
      <w:r w:rsidRPr="00273E2B">
        <w:t>oundations, piling, podiums, external envelope</w:t>
      </w:r>
      <w:r w:rsidR="009D17BF">
        <w:t>, p</w:t>
      </w:r>
      <w:r w:rsidRPr="00273E2B">
        <w:t>ublic spaces and bespoke architectural features.</w:t>
      </w:r>
    </w:p>
    <w:p w14:paraId="2FCD6DDC" w14:textId="77777777" w:rsidR="0004607B" w:rsidRDefault="00FF2544" w:rsidP="00915A6E">
      <w:pPr>
        <w:pStyle w:val="NoSpacing"/>
      </w:pPr>
      <w:r w:rsidRPr="00273E2B">
        <w:br/>
        <w:t>This approach maximizes speed, quality, and environmental benefits while retaining flexibility for site-specific and aesthetic requirements.</w:t>
      </w:r>
      <w:r w:rsidR="0004607B">
        <w:t xml:space="preserve"> </w:t>
      </w:r>
      <w:r w:rsidR="009B5B6D">
        <w:t>(</w:t>
      </w:r>
      <w:r w:rsidR="009B5B6D" w:rsidRPr="009B5B6D">
        <w:t>Premier Modular, n.d.</w:t>
      </w:r>
      <w:r w:rsidR="009B5B6D">
        <w:t xml:space="preserve">; </w:t>
      </w:r>
      <w:r w:rsidR="009B5B6D" w:rsidRPr="009B5B6D">
        <w:t>Chapman Taylor, 2017</w:t>
      </w:r>
      <w:r w:rsidR="009B5B6D">
        <w:t>)</w:t>
      </w:r>
    </w:p>
    <w:p w14:paraId="21A248CD" w14:textId="77777777" w:rsidR="00953372" w:rsidRDefault="00953372" w:rsidP="00915A6E">
      <w:pPr>
        <w:pStyle w:val="NoSpacing"/>
        <w:rPr>
          <w:u w:val="single"/>
        </w:rPr>
      </w:pPr>
    </w:p>
    <w:p w14:paraId="0CD2D96B" w14:textId="51681960" w:rsidR="00FF2544" w:rsidRPr="0004607B" w:rsidRDefault="00FF2544" w:rsidP="00915A6E">
      <w:pPr>
        <w:pStyle w:val="NoSpacing"/>
      </w:pPr>
      <w:r w:rsidRPr="009D17BF">
        <w:rPr>
          <w:u w:val="single"/>
        </w:rPr>
        <w:t>Fire Safety and Regulatory Compliance</w:t>
      </w:r>
    </w:p>
    <w:p w14:paraId="7B939F34" w14:textId="77777777" w:rsidR="009D17BF" w:rsidRDefault="009D17BF" w:rsidP="00915A6E">
      <w:pPr>
        <w:pStyle w:val="NoSpacing"/>
        <w:rPr>
          <w:u w:val="single"/>
        </w:rPr>
      </w:pPr>
    </w:p>
    <w:p w14:paraId="0FEBA116" w14:textId="30670766" w:rsidR="00FF2544" w:rsidRDefault="00FF2544" w:rsidP="00915A6E">
      <w:pPr>
        <w:pStyle w:val="NoSpacing"/>
        <w:rPr>
          <w:u w:val="dotted"/>
        </w:rPr>
      </w:pPr>
      <w:r w:rsidRPr="009D17BF">
        <w:rPr>
          <w:u w:val="dotted"/>
        </w:rPr>
        <w:t>Regulatory Framework</w:t>
      </w:r>
    </w:p>
    <w:p w14:paraId="68AFE467" w14:textId="77777777" w:rsidR="009D17BF" w:rsidRPr="009D17BF" w:rsidRDefault="009D17BF" w:rsidP="00915A6E">
      <w:pPr>
        <w:pStyle w:val="NoSpacing"/>
        <w:rPr>
          <w:u w:val="dotted"/>
        </w:rPr>
      </w:pPr>
    </w:p>
    <w:p w14:paraId="5A796A8F" w14:textId="4F15374E" w:rsidR="00FF2544" w:rsidRDefault="00FF2544" w:rsidP="00F931D1">
      <w:pPr>
        <w:pStyle w:val="NoSpacing"/>
      </w:pPr>
      <w:r w:rsidRPr="00273E2B">
        <w:t>Building Regulations (Wales)</w:t>
      </w:r>
      <w:r w:rsidR="009B5B6D">
        <w:t xml:space="preserve"> </w:t>
      </w:r>
      <w:r w:rsidRPr="00273E2B">
        <w:t>Part B</w:t>
      </w:r>
      <w:r w:rsidR="00F931D1">
        <w:t>,</w:t>
      </w:r>
      <w:r w:rsidRPr="00273E2B">
        <w:t xml:space="preserve"> Fire Safety</w:t>
      </w:r>
      <w:r w:rsidR="009B5B6D">
        <w:t xml:space="preserve"> </w:t>
      </w:r>
      <w:r w:rsidR="0020204F">
        <w:t>states a</w:t>
      </w:r>
      <w:r w:rsidR="009B5B6D">
        <w:t xml:space="preserve"> c</w:t>
      </w:r>
      <w:r w:rsidRPr="00273E2B">
        <w:t>ombustible materials ban for hotels over 18m (A2-s1, d0 or better).</w:t>
      </w:r>
      <w:r w:rsidR="0004607B">
        <w:t xml:space="preserve"> </w:t>
      </w:r>
      <w:r w:rsidRPr="00273E2B">
        <w:t>Regulatory Reform (Fire Safety) Order 2005</w:t>
      </w:r>
      <w:r w:rsidR="00F931D1">
        <w:t xml:space="preserve"> r</w:t>
      </w:r>
      <w:r w:rsidRPr="00273E2B">
        <w:t>equires</w:t>
      </w:r>
      <w:r w:rsidR="00F931D1">
        <w:t xml:space="preserve"> a</w:t>
      </w:r>
      <w:r w:rsidRPr="00273E2B">
        <w:t xml:space="preserve"> fire risk assessment, evacuation plans, and maintenance of fire protection measures.</w:t>
      </w:r>
      <w:r w:rsidR="003368AC">
        <w:t xml:space="preserve"> </w:t>
      </w:r>
      <w:r w:rsidR="003368AC" w:rsidRPr="003368AC">
        <w:t>(UK Government, 2025)</w:t>
      </w:r>
      <w:r w:rsidR="0004607B">
        <w:t xml:space="preserve"> </w:t>
      </w:r>
      <w:r w:rsidRPr="00273E2B">
        <w:t>Building Safety Act 2022 (Wales)</w:t>
      </w:r>
      <w:r w:rsidR="00F931D1">
        <w:t xml:space="preserve"> requires e</w:t>
      </w:r>
      <w:r w:rsidRPr="00273E2B">
        <w:t xml:space="preserve">nhanced accountability and </w:t>
      </w:r>
      <w:r w:rsidR="0020204F" w:rsidRPr="00273E2B">
        <w:t>duty holder</w:t>
      </w:r>
      <w:r w:rsidRPr="00273E2B">
        <w:t xml:space="preserve"> roles for multi-occupancy buildings.</w:t>
      </w:r>
      <w:r w:rsidR="003368AC">
        <w:t xml:space="preserve"> </w:t>
      </w:r>
      <w:r w:rsidR="003368AC" w:rsidRPr="003368AC">
        <w:t xml:space="preserve">(Welsh Government, 2025; </w:t>
      </w:r>
      <w:bookmarkStart w:id="0" w:name="_Hlk219064438"/>
      <w:r w:rsidR="003368AC" w:rsidRPr="003368AC">
        <w:t>Fire Protection Association, 2025)</w:t>
      </w:r>
    </w:p>
    <w:bookmarkEnd w:id="0"/>
    <w:p w14:paraId="3E036B36" w14:textId="77777777" w:rsidR="0020204F" w:rsidRDefault="0020204F" w:rsidP="00915A6E">
      <w:pPr>
        <w:pStyle w:val="NoSpacing"/>
      </w:pPr>
    </w:p>
    <w:p w14:paraId="7EF9C6F0" w14:textId="533812A0" w:rsidR="00FF2544" w:rsidRPr="0020204F" w:rsidRDefault="00FF2544" w:rsidP="00915A6E">
      <w:pPr>
        <w:pStyle w:val="NoSpacing"/>
        <w:rPr>
          <w:u w:val="dotted"/>
        </w:rPr>
      </w:pPr>
      <w:r w:rsidRPr="0020204F">
        <w:rPr>
          <w:u w:val="dotted"/>
        </w:rPr>
        <w:t xml:space="preserve"> Fire Safety Measures for Hotels</w:t>
      </w:r>
    </w:p>
    <w:p w14:paraId="432F4374" w14:textId="77777777" w:rsidR="0020204F" w:rsidRDefault="0020204F" w:rsidP="00915A6E">
      <w:pPr>
        <w:pStyle w:val="NoSpacing"/>
      </w:pPr>
    </w:p>
    <w:p w14:paraId="5FC4F95C" w14:textId="2D9357B3" w:rsidR="00FF2544" w:rsidRDefault="00FF2544" w:rsidP="0004607B">
      <w:pPr>
        <w:pStyle w:val="NoSpacing"/>
      </w:pPr>
      <w:r w:rsidRPr="00273E2B">
        <w:t>Compartmentation</w:t>
      </w:r>
      <w:r w:rsidR="00F931D1">
        <w:t xml:space="preserve"> is essential so needs to be f</w:t>
      </w:r>
      <w:r w:rsidRPr="00273E2B">
        <w:t>ire-resistant walls and floors between rooms and storeys</w:t>
      </w:r>
      <w:r w:rsidR="00F931D1">
        <w:t>.</w:t>
      </w:r>
      <w:r w:rsidR="0004607B">
        <w:t xml:space="preserve"> There needs to be a </w:t>
      </w:r>
      <w:r w:rsidRPr="00273E2B">
        <w:t>Means of Escape</w:t>
      </w:r>
      <w:r w:rsidR="0004607B">
        <w:t xml:space="preserve"> which has</w:t>
      </w:r>
      <w:r w:rsidRPr="00273E2B">
        <w:t xml:space="preserve"> </w:t>
      </w:r>
      <w:r w:rsidR="0004607B">
        <w:t>p</w:t>
      </w:r>
      <w:r w:rsidRPr="00273E2B">
        <w:t>rotected stairwells, clear signage, and emergency lighting.</w:t>
      </w:r>
      <w:r w:rsidR="0004607B">
        <w:t xml:space="preserve"> </w:t>
      </w:r>
      <w:r w:rsidRPr="00273E2B">
        <w:t>Fire Detection and Alarm Systems</w:t>
      </w:r>
      <w:r w:rsidR="0004607B">
        <w:t xml:space="preserve"> need to have</w:t>
      </w:r>
      <w:r w:rsidRPr="00273E2B">
        <w:t xml:space="preserve"> </w:t>
      </w:r>
      <w:r w:rsidR="0004607B">
        <w:t>i</w:t>
      </w:r>
      <w:r w:rsidRPr="00273E2B">
        <w:t>nterlinked smoke and heat alarms (Grade D1), per BS 5839-6.</w:t>
      </w:r>
      <w:r w:rsidR="0004607B">
        <w:t xml:space="preserve"> </w:t>
      </w:r>
      <w:r w:rsidRPr="00273E2B">
        <w:t>Firefighting Equipment</w:t>
      </w:r>
      <w:r w:rsidR="0004607B">
        <w:t xml:space="preserve"> of</w:t>
      </w:r>
      <w:r w:rsidRPr="00273E2B">
        <w:t xml:space="preserve"> </w:t>
      </w:r>
      <w:r w:rsidR="0004607B">
        <w:t>e</w:t>
      </w:r>
      <w:r w:rsidRPr="00273E2B">
        <w:t>xtinguishers and fire blankets in kitchens and service areas</w:t>
      </w:r>
      <w:r w:rsidR="0004607B">
        <w:t xml:space="preserve"> are required</w:t>
      </w:r>
      <w:r w:rsidRPr="00273E2B">
        <w:t>.</w:t>
      </w:r>
      <w:r w:rsidR="0004607B">
        <w:t xml:space="preserve"> </w:t>
      </w:r>
      <w:r w:rsidRPr="00273E2B">
        <w:t xml:space="preserve">Evacuation </w:t>
      </w:r>
      <w:r w:rsidR="0004607B">
        <w:t>p</w:t>
      </w:r>
      <w:r w:rsidRPr="00273E2B">
        <w:t>lans</w:t>
      </w:r>
      <w:r w:rsidR="0004607B">
        <w:t xml:space="preserve"> including a</w:t>
      </w:r>
      <w:r w:rsidRPr="00273E2B">
        <w:t>ccessible routes</w:t>
      </w:r>
      <w:r w:rsidR="0004607B">
        <w:t xml:space="preserve"> and </w:t>
      </w:r>
      <w:r w:rsidRPr="00273E2B">
        <w:t>consideration for disabled guests.</w:t>
      </w:r>
      <w:r w:rsidR="0004607B">
        <w:t xml:space="preserve"> Also, m</w:t>
      </w:r>
      <w:r w:rsidRPr="00273E2B">
        <w:t xml:space="preserve">aintenance and </w:t>
      </w:r>
      <w:r w:rsidR="0004607B">
        <w:t>t</w:t>
      </w:r>
      <w:r w:rsidRPr="00273E2B">
        <w:t>esting</w:t>
      </w:r>
      <w:r w:rsidR="0004607B">
        <w:t xml:space="preserve"> including r</w:t>
      </w:r>
      <w:r w:rsidRPr="00273E2B">
        <w:t>egular checks, log books, and annual servicing.</w:t>
      </w:r>
    </w:p>
    <w:p w14:paraId="18F105CA" w14:textId="77777777" w:rsidR="0020204F" w:rsidRDefault="0020204F" w:rsidP="00915A6E">
      <w:pPr>
        <w:pStyle w:val="NoSpacing"/>
      </w:pPr>
    </w:p>
    <w:p w14:paraId="229F388F" w14:textId="45D8603E" w:rsidR="00FF2544" w:rsidRPr="0020204F" w:rsidRDefault="00FF2544" w:rsidP="00915A6E">
      <w:pPr>
        <w:pStyle w:val="NoSpacing"/>
        <w:rPr>
          <w:u w:val="dotted"/>
        </w:rPr>
      </w:pPr>
      <w:r w:rsidRPr="0020204F">
        <w:rPr>
          <w:u w:val="dotted"/>
        </w:rPr>
        <w:t>Fire Safety in Modular Construction</w:t>
      </w:r>
    </w:p>
    <w:p w14:paraId="0D401F12" w14:textId="77777777" w:rsidR="0020204F" w:rsidRDefault="0020204F" w:rsidP="00915A6E">
      <w:pPr>
        <w:pStyle w:val="NoSpacing"/>
      </w:pPr>
    </w:p>
    <w:p w14:paraId="01A4AA70" w14:textId="20DAC0E5" w:rsidR="00FF2544" w:rsidRDefault="00FF2544" w:rsidP="0004607B">
      <w:pPr>
        <w:pStyle w:val="NoSpacing"/>
      </w:pPr>
      <w:r w:rsidRPr="00273E2B">
        <w:t xml:space="preserve">Factory-Finished </w:t>
      </w:r>
      <w:r w:rsidR="0004607B">
        <w:t>m</w:t>
      </w:r>
      <w:r w:rsidRPr="00273E2B">
        <w:t>odules</w:t>
      </w:r>
      <w:r w:rsidR="0004607B">
        <w:t xml:space="preserve"> require</w:t>
      </w:r>
      <w:r w:rsidRPr="00273E2B">
        <w:t xml:space="preserve"> </w:t>
      </w:r>
      <w:r w:rsidR="0004607B">
        <w:t>f</w:t>
      </w:r>
      <w:r w:rsidRPr="00273E2B">
        <w:t>ire-rated partitions, doors, and finishes installed offsite.</w:t>
      </w:r>
      <w:r w:rsidR="0004607B">
        <w:t xml:space="preserve"> </w:t>
      </w:r>
      <w:r w:rsidRPr="00273E2B">
        <w:t>Compliance</w:t>
      </w:r>
      <w:r w:rsidR="0004607B">
        <w:t xml:space="preserve"> of m</w:t>
      </w:r>
      <w:r w:rsidRPr="00273E2B">
        <w:t>odules must meet UK fire safety standards and be certified before delivery.</w:t>
      </w:r>
    </w:p>
    <w:p w14:paraId="5BEABAAE" w14:textId="77777777" w:rsidR="0020204F" w:rsidRDefault="0020204F" w:rsidP="00915A6E">
      <w:pPr>
        <w:pStyle w:val="NoSpacing"/>
      </w:pPr>
    </w:p>
    <w:p w14:paraId="252B43DC" w14:textId="3CE297EA" w:rsidR="00FF2544" w:rsidRPr="0020204F" w:rsidRDefault="00FF2544" w:rsidP="00915A6E">
      <w:pPr>
        <w:pStyle w:val="NoSpacing"/>
        <w:rPr>
          <w:u w:val="dotted"/>
        </w:rPr>
      </w:pPr>
      <w:r w:rsidRPr="0020204F">
        <w:rPr>
          <w:u w:val="dotted"/>
        </w:rPr>
        <w:t>Recent Developments</w:t>
      </w:r>
    </w:p>
    <w:p w14:paraId="05895BAB" w14:textId="77777777" w:rsidR="0020204F" w:rsidRDefault="0020204F" w:rsidP="00915A6E">
      <w:pPr>
        <w:pStyle w:val="NoSpacing"/>
      </w:pPr>
    </w:p>
    <w:p w14:paraId="36DC3B1A" w14:textId="0AC72391" w:rsidR="00AD62C6" w:rsidRPr="00AD62C6" w:rsidRDefault="00FF2544" w:rsidP="0004607B">
      <w:pPr>
        <w:pStyle w:val="NoSpacing"/>
      </w:pPr>
      <w:r w:rsidRPr="00273E2B">
        <w:t>Post-Grenfell Reforms</w:t>
      </w:r>
      <w:r w:rsidR="0004607B">
        <w:t xml:space="preserve"> include</w:t>
      </w:r>
      <w:r w:rsidRPr="00273E2B">
        <w:t xml:space="preserve"> </w:t>
      </w:r>
      <w:r w:rsidR="0004607B">
        <w:t>s</w:t>
      </w:r>
      <w:r w:rsidRPr="00273E2B">
        <w:t>tricter controls on cladding, fire doors, and evacuation procedures.</w:t>
      </w:r>
      <w:r w:rsidR="0004607B">
        <w:t xml:space="preserve"> The </w:t>
      </w:r>
      <w:r w:rsidRPr="00273E2B">
        <w:t>Welsh Building Safety Bill (2025)</w:t>
      </w:r>
      <w:r w:rsidR="0004607B">
        <w:t xml:space="preserve"> states f</w:t>
      </w:r>
      <w:r w:rsidRPr="00273E2B">
        <w:t>urther reforms</w:t>
      </w:r>
      <w:r w:rsidR="0004607B">
        <w:t xml:space="preserve"> are</w:t>
      </w:r>
      <w:r w:rsidRPr="00273E2B">
        <w:t xml:space="preserve"> expected, with local authorities as regulators.</w:t>
      </w:r>
      <w:r w:rsidR="00AD62C6">
        <w:t xml:space="preserve"> (</w:t>
      </w:r>
      <w:r w:rsidR="00AD62C6" w:rsidRPr="00AD62C6">
        <w:t>Fire Protection Association, 2025)</w:t>
      </w:r>
      <w:r w:rsidR="0004607B">
        <w:t>.</w:t>
      </w:r>
    </w:p>
    <w:p w14:paraId="3FDD6336" w14:textId="39D43853" w:rsidR="00FF2544" w:rsidRPr="00273E2B" w:rsidRDefault="00FF2544" w:rsidP="00915A6E">
      <w:pPr>
        <w:pStyle w:val="NoSpacing"/>
      </w:pPr>
    </w:p>
    <w:p w14:paraId="2113D5D7" w14:textId="77777777" w:rsidR="00183AFA" w:rsidRDefault="00183AFA" w:rsidP="00915A6E">
      <w:pPr>
        <w:pStyle w:val="NoSpacing"/>
        <w:rPr>
          <w:u w:val="single"/>
        </w:rPr>
      </w:pPr>
    </w:p>
    <w:p w14:paraId="2F71478D" w14:textId="77777777" w:rsidR="00183AFA" w:rsidRDefault="00183AFA" w:rsidP="00915A6E">
      <w:pPr>
        <w:pStyle w:val="NoSpacing"/>
        <w:rPr>
          <w:u w:val="single"/>
        </w:rPr>
      </w:pPr>
    </w:p>
    <w:p w14:paraId="5750BBAC" w14:textId="77777777" w:rsidR="00183AFA" w:rsidRDefault="00183AFA" w:rsidP="00915A6E">
      <w:pPr>
        <w:pStyle w:val="NoSpacing"/>
        <w:rPr>
          <w:u w:val="single"/>
        </w:rPr>
      </w:pPr>
    </w:p>
    <w:p w14:paraId="615054F4" w14:textId="77777777" w:rsidR="00183AFA" w:rsidRDefault="00183AFA" w:rsidP="00915A6E">
      <w:pPr>
        <w:pStyle w:val="NoSpacing"/>
        <w:rPr>
          <w:u w:val="single"/>
        </w:rPr>
      </w:pPr>
    </w:p>
    <w:p w14:paraId="34719005" w14:textId="77777777" w:rsidR="00183AFA" w:rsidRDefault="00183AFA" w:rsidP="00915A6E">
      <w:pPr>
        <w:pStyle w:val="NoSpacing"/>
        <w:rPr>
          <w:u w:val="single"/>
        </w:rPr>
      </w:pPr>
    </w:p>
    <w:p w14:paraId="5C689791" w14:textId="77777777" w:rsidR="00953372" w:rsidRDefault="00953372" w:rsidP="00915A6E">
      <w:pPr>
        <w:pStyle w:val="NoSpacing"/>
        <w:rPr>
          <w:u w:val="single"/>
        </w:rPr>
      </w:pPr>
    </w:p>
    <w:p w14:paraId="7FD73447" w14:textId="69CF9A8A" w:rsidR="00FF2544" w:rsidRPr="0020204F" w:rsidRDefault="00FF2544" w:rsidP="00915A6E">
      <w:pPr>
        <w:pStyle w:val="NoSpacing"/>
        <w:rPr>
          <w:u w:val="single"/>
        </w:rPr>
      </w:pPr>
      <w:r w:rsidRPr="0020204F">
        <w:rPr>
          <w:u w:val="single"/>
        </w:rPr>
        <w:lastRenderedPageBreak/>
        <w:t>Energy Efficiency, Sustainability, and Lifecycle Assessment</w:t>
      </w:r>
    </w:p>
    <w:p w14:paraId="75961635" w14:textId="77777777" w:rsidR="0020204F" w:rsidRDefault="0020204F" w:rsidP="00915A6E">
      <w:pPr>
        <w:pStyle w:val="NoSpacing"/>
      </w:pPr>
    </w:p>
    <w:p w14:paraId="7DFD890A" w14:textId="7570706E" w:rsidR="00FF2544" w:rsidRDefault="00FF2544" w:rsidP="00915A6E">
      <w:pPr>
        <w:pStyle w:val="NoSpacing"/>
        <w:rPr>
          <w:u w:val="dotted"/>
        </w:rPr>
      </w:pPr>
      <w:r w:rsidRPr="0020204F">
        <w:rPr>
          <w:u w:val="dotted"/>
        </w:rPr>
        <w:t>UK Energy Efficiency Standards</w:t>
      </w:r>
    </w:p>
    <w:p w14:paraId="251C559F" w14:textId="77777777" w:rsidR="0020204F" w:rsidRPr="0020204F" w:rsidRDefault="0020204F" w:rsidP="00915A6E">
      <w:pPr>
        <w:pStyle w:val="NoSpacing"/>
        <w:rPr>
          <w:u w:val="dotted"/>
        </w:rPr>
      </w:pPr>
    </w:p>
    <w:p w14:paraId="33C68725" w14:textId="54869889" w:rsidR="00FF2544" w:rsidRDefault="00FF2544" w:rsidP="0004607B">
      <w:pPr>
        <w:pStyle w:val="NoSpacing"/>
      </w:pPr>
      <w:r w:rsidRPr="00273E2B">
        <w:t>Part L Building Regulations (2025)</w:t>
      </w:r>
      <w:r w:rsidR="006779E4">
        <w:t xml:space="preserve"> shows a</w:t>
      </w:r>
      <w:r w:rsidR="009048FA">
        <w:t xml:space="preserve"> </w:t>
      </w:r>
      <w:r w:rsidRPr="00273E2B">
        <w:t xml:space="preserve">75–80% reduction in carbon emissions </w:t>
      </w:r>
      <w:r w:rsidR="006779E4">
        <w:t>compared to</w:t>
      </w:r>
      <w:r w:rsidRPr="00273E2B">
        <w:t xml:space="preserve"> 2013 standards.</w:t>
      </w:r>
      <w:r w:rsidR="006779E4">
        <w:t xml:space="preserve"> There is a</w:t>
      </w:r>
      <w:r w:rsidR="009048FA">
        <w:t xml:space="preserve"> </w:t>
      </w:r>
      <w:r w:rsidR="006779E4">
        <w:t>f</w:t>
      </w:r>
      <w:r w:rsidRPr="00273E2B">
        <w:t>abric-first approach</w:t>
      </w:r>
      <w:r w:rsidR="006779E4">
        <w:t xml:space="preserve"> with </w:t>
      </w:r>
      <w:r w:rsidRPr="00273E2B">
        <w:t>improved insulation, airtightness, and low-carbon heating.</w:t>
      </w:r>
      <w:r w:rsidR="0020204F">
        <w:t xml:space="preserve"> </w:t>
      </w:r>
      <w:r w:rsidR="006779E4">
        <w:t>There are n</w:t>
      </w:r>
      <w:r w:rsidRPr="00273E2B">
        <w:t>o</w:t>
      </w:r>
      <w:r w:rsidR="006779E4">
        <w:t xml:space="preserve"> more</w:t>
      </w:r>
      <w:r w:rsidRPr="00273E2B">
        <w:t xml:space="preserve"> gas boilers in new builds; heat pumps and MVHR systems</w:t>
      </w:r>
      <w:r w:rsidR="007B71B1">
        <w:t xml:space="preserve"> are</w:t>
      </w:r>
      <w:r w:rsidRPr="00273E2B">
        <w:t xml:space="preserve"> required.</w:t>
      </w:r>
      <w:r w:rsidR="00AD62C6">
        <w:t xml:space="preserve"> </w:t>
      </w:r>
      <w:r w:rsidR="00AD62C6" w:rsidRPr="00AD62C6">
        <w:t>(CCA Environmental, 2025; UK Property Market News, 2025)</w:t>
      </w:r>
    </w:p>
    <w:p w14:paraId="1D0A0677" w14:textId="77777777" w:rsidR="0020204F" w:rsidRDefault="0020204F" w:rsidP="00915A6E">
      <w:pPr>
        <w:pStyle w:val="NoSpacing"/>
      </w:pPr>
    </w:p>
    <w:p w14:paraId="623B68A3" w14:textId="47AB9899" w:rsidR="00FF2544" w:rsidRPr="0020204F" w:rsidRDefault="00FF2544" w:rsidP="00915A6E">
      <w:pPr>
        <w:pStyle w:val="NoSpacing"/>
        <w:rPr>
          <w:u w:val="dotted"/>
        </w:rPr>
      </w:pPr>
      <w:r w:rsidRPr="0020204F">
        <w:rPr>
          <w:u w:val="dotted"/>
        </w:rPr>
        <w:t>Envelope Performance</w:t>
      </w:r>
    </w:p>
    <w:p w14:paraId="7BAA7212" w14:textId="77777777" w:rsidR="0020204F" w:rsidRDefault="0020204F" w:rsidP="00915A6E">
      <w:pPr>
        <w:pStyle w:val="NoSpacing"/>
      </w:pPr>
    </w:p>
    <w:p w14:paraId="0437B529" w14:textId="354ACB47" w:rsidR="00FF2544" w:rsidRPr="00273E2B" w:rsidRDefault="006779E4" w:rsidP="006779E4">
      <w:pPr>
        <w:pStyle w:val="NoSpacing"/>
      </w:pPr>
      <w:r>
        <w:t>For i</w:t>
      </w:r>
      <w:r w:rsidR="00FF2544" w:rsidRPr="00273E2B">
        <w:t>nsulation</w:t>
      </w:r>
      <w:r>
        <w:t>,</w:t>
      </w:r>
      <w:r w:rsidR="00FF2544" w:rsidRPr="00273E2B">
        <w:t xml:space="preserve"> U-values for walls: ≤0.18 W/m²K; roofs: ≤0.11 W/m²K; windows: ≤1.2 W/m²K.</w:t>
      </w:r>
      <w:r w:rsidR="009048FA">
        <w:t xml:space="preserve"> </w:t>
      </w:r>
      <w:r w:rsidR="00FF2544" w:rsidRPr="00273E2B">
        <w:t>High-performance insulation</w:t>
      </w:r>
      <w:r>
        <w:t xml:space="preserve"> include </w:t>
      </w:r>
      <w:r w:rsidR="00FF2544" w:rsidRPr="00273E2B">
        <w:t>mineral wool, PIR</w:t>
      </w:r>
      <w:r>
        <w:t xml:space="preserve"> and</w:t>
      </w:r>
      <w:r w:rsidR="00FF2544" w:rsidRPr="00273E2B">
        <w:t xml:space="preserve"> vacuum panels</w:t>
      </w:r>
      <w:r>
        <w:t>. For a</w:t>
      </w:r>
      <w:r w:rsidR="00FF2544" w:rsidRPr="00273E2B">
        <w:t>irtightness</w:t>
      </w:r>
      <w:r>
        <w:t>,</w:t>
      </w:r>
      <w:r w:rsidR="00FF2544" w:rsidRPr="00273E2B">
        <w:t xml:space="preserve"> </w:t>
      </w:r>
      <w:r>
        <w:t>a</w:t>
      </w:r>
      <w:r w:rsidR="00FF2544" w:rsidRPr="00273E2B">
        <w:t>ir permeability targets</w:t>
      </w:r>
      <w:r>
        <w:t xml:space="preserve"> are</w:t>
      </w:r>
      <w:r w:rsidR="00FF2544" w:rsidRPr="00273E2B">
        <w:t xml:space="preserve"> ≤3 m³/(h·m²) at 50 Pa.</w:t>
      </w:r>
      <w:r>
        <w:t xml:space="preserve"> </w:t>
      </w:r>
      <w:r w:rsidR="00FF2544" w:rsidRPr="00273E2B">
        <w:t>Thermal Bridging</w:t>
      </w:r>
      <w:r>
        <w:t xml:space="preserve"> is</w:t>
      </w:r>
      <w:r w:rsidR="00FF2544" w:rsidRPr="00273E2B">
        <w:t xml:space="preserve"> </w:t>
      </w:r>
      <w:r>
        <w:t>m</w:t>
      </w:r>
      <w:r w:rsidR="00FF2544" w:rsidRPr="00273E2B">
        <w:t>inimized through careful detailing and modular construction.</w:t>
      </w:r>
    </w:p>
    <w:p w14:paraId="756A0A96" w14:textId="77777777" w:rsidR="0020204F" w:rsidRDefault="0020204F" w:rsidP="00915A6E">
      <w:pPr>
        <w:pStyle w:val="NoSpacing"/>
      </w:pPr>
    </w:p>
    <w:p w14:paraId="682D9253" w14:textId="50E14B76" w:rsidR="00FF2544" w:rsidRPr="0020204F" w:rsidRDefault="00FF2544" w:rsidP="00915A6E">
      <w:pPr>
        <w:pStyle w:val="NoSpacing"/>
        <w:rPr>
          <w:u w:val="dotted"/>
        </w:rPr>
      </w:pPr>
      <w:r w:rsidRPr="0020204F">
        <w:rPr>
          <w:u w:val="dotted"/>
        </w:rPr>
        <w:t>Overheating and Ventilation</w:t>
      </w:r>
    </w:p>
    <w:p w14:paraId="4EE9D78A" w14:textId="77777777" w:rsidR="0020204F" w:rsidRDefault="0020204F" w:rsidP="00915A6E">
      <w:pPr>
        <w:pStyle w:val="NoSpacing"/>
      </w:pPr>
    </w:p>
    <w:p w14:paraId="5A94A992" w14:textId="35882722" w:rsidR="00FF2544" w:rsidRPr="00273E2B" w:rsidRDefault="006779E4" w:rsidP="006779E4">
      <w:pPr>
        <w:pStyle w:val="NoSpacing"/>
      </w:pPr>
      <w:r>
        <w:t xml:space="preserve">The </w:t>
      </w:r>
      <w:r w:rsidR="00FF2544" w:rsidRPr="00273E2B">
        <w:t>CIBSE TM59 Assessment</w:t>
      </w:r>
      <w:r>
        <w:t xml:space="preserve"> is a d</w:t>
      </w:r>
      <w:r w:rsidR="00FF2544" w:rsidRPr="00273E2B">
        <w:t>ynamic thermal modelling to prevent overheating in bedrooms and living spaces.</w:t>
      </w:r>
      <w:r w:rsidR="00891D71">
        <w:t xml:space="preserve"> </w:t>
      </w:r>
      <w:r w:rsidR="00891D71" w:rsidRPr="00891D71">
        <w:t>(</w:t>
      </w:r>
      <w:proofErr w:type="spellStart"/>
      <w:r w:rsidR="00891D71" w:rsidRPr="00891D71">
        <w:t>DesignBuilder</w:t>
      </w:r>
      <w:proofErr w:type="spellEnd"/>
      <w:r w:rsidR="00891D71" w:rsidRPr="00891D71">
        <w:t>, n.d.; TM59 Expert, n.d.)</w:t>
      </w:r>
      <w:r>
        <w:t xml:space="preserve"> </w:t>
      </w:r>
      <w:r w:rsidR="00FF2544" w:rsidRPr="00273E2B">
        <w:t>Ventilation</w:t>
      </w:r>
      <w:r>
        <w:t xml:space="preserve"> through </w:t>
      </w:r>
      <w:r w:rsidR="00FF2544" w:rsidRPr="00273E2B">
        <w:t>MVHR systems for whole-building air quality and energy recovery.</w:t>
      </w:r>
    </w:p>
    <w:p w14:paraId="055921FE" w14:textId="77777777" w:rsidR="00891D71" w:rsidRDefault="00891D71" w:rsidP="00915A6E">
      <w:pPr>
        <w:pStyle w:val="NoSpacing"/>
        <w:rPr>
          <w:u w:val="dotted"/>
        </w:rPr>
      </w:pPr>
    </w:p>
    <w:p w14:paraId="143A24C0" w14:textId="751D6FDB" w:rsidR="00FF2544" w:rsidRDefault="00FF2544" w:rsidP="00915A6E">
      <w:pPr>
        <w:pStyle w:val="NoSpacing"/>
        <w:rPr>
          <w:u w:val="dotted"/>
        </w:rPr>
      </w:pPr>
      <w:r w:rsidRPr="0020204F">
        <w:rPr>
          <w:u w:val="dotted"/>
        </w:rPr>
        <w:t>Sustainability and Embodied Carbon</w:t>
      </w:r>
    </w:p>
    <w:p w14:paraId="27FC6781" w14:textId="77777777" w:rsidR="0020204F" w:rsidRPr="0020204F" w:rsidRDefault="0020204F" w:rsidP="00915A6E">
      <w:pPr>
        <w:pStyle w:val="NoSpacing"/>
        <w:rPr>
          <w:u w:val="dotted"/>
        </w:rPr>
      </w:pPr>
    </w:p>
    <w:p w14:paraId="14A24CC7" w14:textId="1F52CCBA" w:rsidR="0044009C" w:rsidRDefault="00FD6A8E" w:rsidP="00FD6A8E">
      <w:pPr>
        <w:pStyle w:val="NoSpacing"/>
      </w:pPr>
      <w:r>
        <w:t>To assist with a W</w:t>
      </w:r>
      <w:r w:rsidR="00FF2544" w:rsidRPr="00273E2B">
        <w:t>hole Life Carbon Assessment (WLCA)</w:t>
      </w:r>
      <w:r>
        <w:t xml:space="preserve">, the </w:t>
      </w:r>
      <w:r w:rsidR="00FF2544" w:rsidRPr="00273E2B">
        <w:t>RICS WLCA standard (2024)</w:t>
      </w:r>
      <w:r>
        <w:t xml:space="preserve"> is there</w:t>
      </w:r>
      <w:r w:rsidR="00FF2544" w:rsidRPr="00273E2B">
        <w:t xml:space="preserve"> for measuring embodied and operational carbon.</w:t>
      </w:r>
      <w:r w:rsidR="00AF0CA7">
        <w:t xml:space="preserve"> </w:t>
      </w:r>
      <w:r w:rsidR="00AF0CA7" w:rsidRPr="00AF0CA7">
        <w:t>(UK Government, 2025; RICS, 2023)</w:t>
      </w:r>
      <w:r>
        <w:t xml:space="preserve"> With m</w:t>
      </w:r>
      <w:r w:rsidR="00FF2544" w:rsidRPr="00273E2B">
        <w:t xml:space="preserve">aterial </w:t>
      </w:r>
      <w:r>
        <w:t>s</w:t>
      </w:r>
      <w:r w:rsidR="00FF2544" w:rsidRPr="00273E2B">
        <w:t>election</w:t>
      </w:r>
      <w:r>
        <w:t>, p</w:t>
      </w:r>
      <w:r w:rsidR="00FF2544" w:rsidRPr="00273E2B">
        <w:t xml:space="preserve">reference </w:t>
      </w:r>
      <w:r>
        <w:t>of</w:t>
      </w:r>
      <w:r w:rsidR="00FF2544" w:rsidRPr="00273E2B">
        <w:t xml:space="preserve"> recycled steel, low-carbon concrete (GGBS), and bio-based insulation</w:t>
      </w:r>
      <w:r>
        <w:t xml:space="preserve"> would help. Also, for c</w:t>
      </w:r>
      <w:r w:rsidR="00FF2544" w:rsidRPr="00273E2B">
        <w:t xml:space="preserve">ircular </w:t>
      </w:r>
      <w:r>
        <w:t>e</w:t>
      </w:r>
      <w:r w:rsidRPr="00273E2B">
        <w:t>conomy</w:t>
      </w:r>
      <w:r>
        <w:t xml:space="preserve">, </w:t>
      </w:r>
      <w:r w:rsidRPr="00273E2B">
        <w:t>having</w:t>
      </w:r>
      <w:r>
        <w:t xml:space="preserve"> m</w:t>
      </w:r>
      <w:r w:rsidR="00FF2544" w:rsidRPr="00273E2B">
        <w:t>odular components designed for reuse and recycling.</w:t>
      </w:r>
    </w:p>
    <w:p w14:paraId="47BB5407" w14:textId="77777777" w:rsidR="00C351F4" w:rsidRDefault="00C351F4" w:rsidP="0044009C">
      <w:pPr>
        <w:pStyle w:val="NoSpacing"/>
        <w:rPr>
          <w:u w:val="dotted"/>
        </w:rPr>
      </w:pPr>
    </w:p>
    <w:p w14:paraId="7B062203" w14:textId="19E6D663" w:rsidR="00FF2544" w:rsidRPr="0044009C" w:rsidRDefault="00FF2544" w:rsidP="0044009C">
      <w:pPr>
        <w:pStyle w:val="NoSpacing"/>
      </w:pPr>
      <w:r w:rsidRPr="0044009C">
        <w:rPr>
          <w:u w:val="dotted"/>
        </w:rPr>
        <w:t>Sustainable Hospitality Trends</w:t>
      </w:r>
    </w:p>
    <w:p w14:paraId="7EB04A74" w14:textId="77777777" w:rsidR="009048FA" w:rsidRDefault="009048FA" w:rsidP="00915A6E">
      <w:pPr>
        <w:pStyle w:val="NoSpacing"/>
      </w:pPr>
    </w:p>
    <w:p w14:paraId="7223AC3D" w14:textId="2A87958D" w:rsidR="009048FA" w:rsidRDefault="00FD6A8E" w:rsidP="00915A6E">
      <w:pPr>
        <w:pStyle w:val="NoSpacing"/>
      </w:pPr>
      <w:r w:rsidRPr="00FD6A8E">
        <w:t>Global hotel brands such as Accor, Marriott, and Hilton are now focusing on carbon</w:t>
      </w:r>
      <w:r w:rsidRPr="00FD6A8E">
        <w:rPr>
          <w:rFonts w:ascii="Cambria Math" w:hAnsi="Cambria Math" w:cs="Cambria Math"/>
        </w:rPr>
        <w:t>‑</w:t>
      </w:r>
      <w:r w:rsidRPr="00FD6A8E">
        <w:t>neutral construction, energy</w:t>
      </w:r>
      <w:r w:rsidRPr="00FD6A8E">
        <w:rPr>
          <w:rFonts w:ascii="Cambria Math" w:hAnsi="Cambria Math" w:cs="Cambria Math"/>
        </w:rPr>
        <w:t>‑</w:t>
      </w:r>
      <w:r w:rsidRPr="00FD6A8E">
        <w:t>efficient building systems, and achieving recognised green certifications to reduce their environmental impact (Volumetric Building Companies, n.d.). At the same time, guest expectations are changing, with research showing that 83% of travellers now prefer to stay in hotels that are environmentally friendly and make sustainability a clear priority.</w:t>
      </w:r>
    </w:p>
    <w:p w14:paraId="2223A6DF" w14:textId="77777777" w:rsidR="002177FD" w:rsidRDefault="002177FD" w:rsidP="00915A6E">
      <w:pPr>
        <w:pStyle w:val="NoSpacing"/>
        <w:rPr>
          <w:u w:val="single"/>
        </w:rPr>
      </w:pPr>
    </w:p>
    <w:p w14:paraId="55A1CDC0" w14:textId="77777777" w:rsidR="00290B6A" w:rsidRDefault="00290B6A" w:rsidP="00915A6E">
      <w:pPr>
        <w:pStyle w:val="NoSpacing"/>
        <w:rPr>
          <w:u w:val="single"/>
        </w:rPr>
      </w:pPr>
    </w:p>
    <w:p w14:paraId="4933D68E" w14:textId="77777777" w:rsidR="00290B6A" w:rsidRDefault="00290B6A" w:rsidP="00915A6E">
      <w:pPr>
        <w:pStyle w:val="NoSpacing"/>
        <w:rPr>
          <w:u w:val="single"/>
        </w:rPr>
      </w:pPr>
    </w:p>
    <w:p w14:paraId="6FFA8BB1" w14:textId="77777777" w:rsidR="00290B6A" w:rsidRDefault="00290B6A" w:rsidP="00915A6E">
      <w:pPr>
        <w:pStyle w:val="NoSpacing"/>
        <w:rPr>
          <w:u w:val="single"/>
        </w:rPr>
      </w:pPr>
    </w:p>
    <w:p w14:paraId="6AF04EA5" w14:textId="77777777" w:rsidR="00290B6A" w:rsidRDefault="00290B6A" w:rsidP="00915A6E">
      <w:pPr>
        <w:pStyle w:val="NoSpacing"/>
        <w:rPr>
          <w:u w:val="single"/>
        </w:rPr>
      </w:pPr>
    </w:p>
    <w:p w14:paraId="23B1ACAC" w14:textId="77777777" w:rsidR="00290B6A" w:rsidRDefault="00290B6A" w:rsidP="00915A6E">
      <w:pPr>
        <w:pStyle w:val="NoSpacing"/>
        <w:rPr>
          <w:u w:val="single"/>
        </w:rPr>
      </w:pPr>
    </w:p>
    <w:p w14:paraId="38DF1F06" w14:textId="77777777" w:rsidR="00290B6A" w:rsidRDefault="00290B6A" w:rsidP="00915A6E">
      <w:pPr>
        <w:pStyle w:val="NoSpacing"/>
        <w:rPr>
          <w:u w:val="single"/>
        </w:rPr>
      </w:pPr>
    </w:p>
    <w:p w14:paraId="7D36D61F" w14:textId="77777777" w:rsidR="00290B6A" w:rsidRDefault="00290B6A" w:rsidP="00915A6E">
      <w:pPr>
        <w:pStyle w:val="NoSpacing"/>
        <w:rPr>
          <w:u w:val="single"/>
        </w:rPr>
      </w:pPr>
    </w:p>
    <w:p w14:paraId="038AAF92" w14:textId="77777777" w:rsidR="00290B6A" w:rsidRDefault="00290B6A" w:rsidP="00915A6E">
      <w:pPr>
        <w:pStyle w:val="NoSpacing"/>
        <w:rPr>
          <w:u w:val="single"/>
        </w:rPr>
      </w:pPr>
    </w:p>
    <w:p w14:paraId="5379F33D" w14:textId="77777777" w:rsidR="00290B6A" w:rsidRDefault="00290B6A" w:rsidP="00915A6E">
      <w:pPr>
        <w:pStyle w:val="NoSpacing"/>
        <w:rPr>
          <w:u w:val="single"/>
        </w:rPr>
      </w:pPr>
    </w:p>
    <w:p w14:paraId="16A29A24" w14:textId="77777777" w:rsidR="00290B6A" w:rsidRDefault="00290B6A" w:rsidP="00915A6E">
      <w:pPr>
        <w:pStyle w:val="NoSpacing"/>
        <w:rPr>
          <w:u w:val="single"/>
        </w:rPr>
      </w:pPr>
    </w:p>
    <w:p w14:paraId="570C41FB" w14:textId="77777777" w:rsidR="00290B6A" w:rsidRDefault="00290B6A" w:rsidP="00915A6E">
      <w:pPr>
        <w:pStyle w:val="NoSpacing"/>
        <w:rPr>
          <w:u w:val="single"/>
        </w:rPr>
      </w:pPr>
    </w:p>
    <w:p w14:paraId="60FBD592" w14:textId="77777777" w:rsidR="00290B6A" w:rsidRDefault="00290B6A" w:rsidP="00915A6E">
      <w:pPr>
        <w:pStyle w:val="NoSpacing"/>
        <w:rPr>
          <w:u w:val="single"/>
        </w:rPr>
      </w:pPr>
    </w:p>
    <w:p w14:paraId="1C7D0BBD" w14:textId="77777777" w:rsidR="00290B6A" w:rsidRDefault="00290B6A" w:rsidP="00915A6E">
      <w:pPr>
        <w:pStyle w:val="NoSpacing"/>
        <w:rPr>
          <w:u w:val="single"/>
        </w:rPr>
      </w:pPr>
    </w:p>
    <w:p w14:paraId="42FE407B" w14:textId="383D2339" w:rsidR="00FF2544" w:rsidRPr="009048FA" w:rsidRDefault="00FF2544" w:rsidP="00915A6E">
      <w:pPr>
        <w:pStyle w:val="NoSpacing"/>
        <w:rPr>
          <w:u w:val="single"/>
        </w:rPr>
      </w:pPr>
      <w:r w:rsidRPr="009048FA">
        <w:rPr>
          <w:u w:val="single"/>
        </w:rPr>
        <w:lastRenderedPageBreak/>
        <w:t>Maintenance, Durability, and Long-Term Performance</w:t>
      </w:r>
    </w:p>
    <w:p w14:paraId="27DF7434" w14:textId="77777777" w:rsidR="009048FA" w:rsidRDefault="009048FA" w:rsidP="00915A6E">
      <w:pPr>
        <w:pStyle w:val="NoSpacing"/>
      </w:pPr>
    </w:p>
    <w:p w14:paraId="2EFC878D" w14:textId="082FABD3" w:rsidR="00FF2544" w:rsidRPr="009048FA" w:rsidRDefault="00FF2544" w:rsidP="00915A6E">
      <w:pPr>
        <w:pStyle w:val="NoSpacing"/>
        <w:rPr>
          <w:u w:val="dotted"/>
        </w:rPr>
      </w:pPr>
      <w:r w:rsidRPr="009048FA">
        <w:rPr>
          <w:u w:val="dotted"/>
        </w:rPr>
        <w:t>Coastal Maintenance Challenges</w:t>
      </w:r>
    </w:p>
    <w:p w14:paraId="477A18DF" w14:textId="77777777" w:rsidR="009048FA" w:rsidRDefault="009048FA" w:rsidP="00915A6E">
      <w:pPr>
        <w:pStyle w:val="NoSpacing"/>
      </w:pPr>
    </w:p>
    <w:p w14:paraId="688724E1" w14:textId="6BB5763B" w:rsidR="009048FA" w:rsidRDefault="00CD78BE" w:rsidP="00915A6E">
      <w:pPr>
        <w:pStyle w:val="NoSpacing"/>
      </w:pPr>
      <w:r w:rsidRPr="00CD78BE">
        <w:t xml:space="preserve">Corrosion needs to be managed through regular inspections and ongoing maintenance of the steelwork, cladding, and fixings to ensure they remain in good condition over the building’s lifespan. Weathering also requires attention, meaning protective coatings must be applied and </w:t>
      </w:r>
      <w:r w:rsidRPr="00CD78BE">
        <w:t>renewed,</w:t>
      </w:r>
      <w:r w:rsidRPr="00CD78BE">
        <w:t xml:space="preserve"> when necessary, surfaces should be cleaned on a scheduled basis, and any damaged finishes should be repaired quickly to prevent further deterioration. Effective moisture management is equally important, which involves consistently monitoring drainage systems, ensuring adequate ventilation, and maintaining all damp</w:t>
      </w:r>
      <w:r w:rsidRPr="00CD78BE">
        <w:rPr>
          <w:rFonts w:ascii="Cambria Math" w:hAnsi="Cambria Math" w:cs="Cambria Math"/>
        </w:rPr>
        <w:t>‑</w:t>
      </w:r>
      <w:r w:rsidRPr="00CD78BE">
        <w:t>proofing measures so that moisture does not accumulate within the structure.</w:t>
      </w:r>
    </w:p>
    <w:p w14:paraId="0A558931" w14:textId="77777777" w:rsidR="00953372" w:rsidRDefault="00953372" w:rsidP="00915A6E">
      <w:pPr>
        <w:pStyle w:val="NoSpacing"/>
        <w:rPr>
          <w:u w:val="dotted"/>
        </w:rPr>
      </w:pPr>
    </w:p>
    <w:p w14:paraId="0BFCF267" w14:textId="338B840C" w:rsidR="00FF2544" w:rsidRPr="009048FA" w:rsidRDefault="00FF2544" w:rsidP="00915A6E">
      <w:pPr>
        <w:pStyle w:val="NoSpacing"/>
        <w:rPr>
          <w:u w:val="dotted"/>
        </w:rPr>
      </w:pPr>
      <w:r w:rsidRPr="009048FA">
        <w:rPr>
          <w:u w:val="dotted"/>
        </w:rPr>
        <w:t>Maintenance Strategies</w:t>
      </w:r>
    </w:p>
    <w:p w14:paraId="4084138C" w14:textId="77777777" w:rsidR="009048FA" w:rsidRDefault="009048FA" w:rsidP="00915A6E">
      <w:pPr>
        <w:pStyle w:val="NoSpacing"/>
      </w:pPr>
    </w:p>
    <w:p w14:paraId="1E983BBC" w14:textId="2F74B6BE" w:rsidR="009048FA" w:rsidRDefault="00466285" w:rsidP="00915A6E">
      <w:pPr>
        <w:pStyle w:val="NoSpacing"/>
      </w:pPr>
      <w:r w:rsidRPr="00466285">
        <w:t>Scheduled inspections should take place once a year to check the building envelope, roof, windows, and all fire</w:t>
      </w:r>
      <w:r w:rsidRPr="00466285">
        <w:rPr>
          <w:rFonts w:ascii="Cambria Math" w:hAnsi="Cambria Math" w:cs="Cambria Math"/>
        </w:rPr>
        <w:t>‑</w:t>
      </w:r>
      <w:r w:rsidRPr="00466285">
        <w:t>safety systems so that any issues can be found early and dealt with quickly. Most cladding, window systems, and roofing materials come with manufacturer warranties that usually last between 15 and 25 years, offering long</w:t>
      </w:r>
      <w:r w:rsidRPr="00466285">
        <w:rPr>
          <w:rFonts w:ascii="Cambria Math" w:hAnsi="Cambria Math" w:cs="Cambria Math"/>
        </w:rPr>
        <w:t>‑</w:t>
      </w:r>
      <w:r w:rsidRPr="00466285">
        <w:t>term protection and reassurance. A maintenance plan should also be created during the design stage and then passed on to the building</w:t>
      </w:r>
      <w:r w:rsidRPr="00466285">
        <w:rPr>
          <w:rFonts w:ascii="Aptos" w:hAnsi="Aptos" w:cs="Aptos"/>
        </w:rPr>
        <w:t>’</w:t>
      </w:r>
      <w:r w:rsidRPr="00466285">
        <w:t>s management team, giving them clear guidance on how the building should be looked after throughout its life.</w:t>
      </w:r>
    </w:p>
    <w:p w14:paraId="5160AB56" w14:textId="77777777" w:rsidR="00466285" w:rsidRDefault="00466285" w:rsidP="00915A6E">
      <w:pPr>
        <w:pStyle w:val="NoSpacing"/>
        <w:rPr>
          <w:u w:val="dotted"/>
        </w:rPr>
      </w:pPr>
    </w:p>
    <w:p w14:paraId="3AA7B942" w14:textId="72F634BD" w:rsidR="00FF2544" w:rsidRPr="009048FA" w:rsidRDefault="00FF2544" w:rsidP="00915A6E">
      <w:pPr>
        <w:pStyle w:val="NoSpacing"/>
        <w:rPr>
          <w:u w:val="dotted"/>
        </w:rPr>
      </w:pPr>
      <w:r w:rsidRPr="009048FA">
        <w:rPr>
          <w:u w:val="dotted"/>
        </w:rPr>
        <w:t>Durability Enhancements</w:t>
      </w:r>
    </w:p>
    <w:p w14:paraId="365FDB3D" w14:textId="77777777" w:rsidR="009048FA" w:rsidRDefault="009048FA" w:rsidP="00915A6E">
      <w:pPr>
        <w:pStyle w:val="NoSpacing"/>
      </w:pPr>
    </w:p>
    <w:p w14:paraId="02D48F67" w14:textId="7CB16D06" w:rsidR="009048FA" w:rsidRDefault="00466285" w:rsidP="00915A6E">
      <w:pPr>
        <w:pStyle w:val="NoSpacing"/>
      </w:pPr>
      <w:r w:rsidRPr="00466285">
        <w:t>Durability can be improved in several practical ways. Choosing the right materials is important, such as using marine</w:t>
      </w:r>
      <w:r w:rsidRPr="00466285">
        <w:rPr>
          <w:rFonts w:ascii="Cambria Math" w:hAnsi="Cambria Math" w:cs="Cambria Math"/>
        </w:rPr>
        <w:t>‑</w:t>
      </w:r>
      <w:r w:rsidRPr="00466285">
        <w:t>grade metals, dense masonry, and high</w:t>
      </w:r>
      <w:r w:rsidRPr="00466285">
        <w:rPr>
          <w:rFonts w:ascii="Cambria Math" w:hAnsi="Cambria Math" w:cs="Cambria Math"/>
        </w:rPr>
        <w:t>‑</w:t>
      </w:r>
      <w:r w:rsidRPr="00466285">
        <w:t>performance protective coatings that can cope with coastal conditions. Good design detailing also helps the building last longer; features like deep roof overhangs, projecting window sills, and well</w:t>
      </w:r>
      <w:r w:rsidRPr="00466285">
        <w:rPr>
          <w:rFonts w:ascii="Cambria Math" w:hAnsi="Cambria Math" w:cs="Cambria Math"/>
        </w:rPr>
        <w:t>‑</w:t>
      </w:r>
      <w:r w:rsidRPr="00466285">
        <w:t>protected junctions all work to direct water away from the structure. Regular cleaning is equally important, especially in coastal areas, as removing salt deposits and debris from exposed surfaces prevents long</w:t>
      </w:r>
      <w:r w:rsidRPr="00466285">
        <w:rPr>
          <w:rFonts w:ascii="Cambria Math" w:hAnsi="Cambria Math" w:cs="Cambria Math"/>
        </w:rPr>
        <w:t>‑</w:t>
      </w:r>
      <w:r w:rsidRPr="00466285">
        <w:t>term damage and keeps the building in good condition.</w:t>
      </w:r>
    </w:p>
    <w:p w14:paraId="00867963" w14:textId="77777777" w:rsidR="00987A5D" w:rsidRDefault="00987A5D" w:rsidP="00915A6E">
      <w:pPr>
        <w:pStyle w:val="NoSpacing"/>
        <w:rPr>
          <w:u w:val="single"/>
        </w:rPr>
      </w:pPr>
    </w:p>
    <w:p w14:paraId="049D6CDD" w14:textId="77777777" w:rsidR="00987A5D" w:rsidRDefault="00987A5D" w:rsidP="00915A6E">
      <w:pPr>
        <w:pStyle w:val="NoSpacing"/>
        <w:rPr>
          <w:u w:val="single"/>
        </w:rPr>
      </w:pPr>
    </w:p>
    <w:p w14:paraId="37A1DE21" w14:textId="77777777" w:rsidR="00C351F4" w:rsidRDefault="00C351F4" w:rsidP="00915A6E">
      <w:pPr>
        <w:pStyle w:val="NoSpacing"/>
        <w:rPr>
          <w:u w:val="single"/>
        </w:rPr>
      </w:pPr>
    </w:p>
    <w:p w14:paraId="635B7F5D" w14:textId="77777777" w:rsidR="00C351F4" w:rsidRDefault="00C351F4" w:rsidP="00915A6E">
      <w:pPr>
        <w:pStyle w:val="NoSpacing"/>
        <w:rPr>
          <w:u w:val="single"/>
        </w:rPr>
      </w:pPr>
    </w:p>
    <w:p w14:paraId="3E2D0959" w14:textId="77777777" w:rsidR="00C351F4" w:rsidRDefault="00C351F4" w:rsidP="00915A6E">
      <w:pPr>
        <w:pStyle w:val="NoSpacing"/>
        <w:rPr>
          <w:u w:val="single"/>
        </w:rPr>
      </w:pPr>
    </w:p>
    <w:p w14:paraId="2050184B" w14:textId="77777777" w:rsidR="00C351F4" w:rsidRDefault="00C351F4" w:rsidP="00915A6E">
      <w:pPr>
        <w:pStyle w:val="NoSpacing"/>
        <w:rPr>
          <w:u w:val="single"/>
        </w:rPr>
      </w:pPr>
    </w:p>
    <w:p w14:paraId="6D4E6240" w14:textId="77777777" w:rsidR="00C351F4" w:rsidRDefault="00C351F4" w:rsidP="00915A6E">
      <w:pPr>
        <w:pStyle w:val="NoSpacing"/>
        <w:rPr>
          <w:u w:val="single"/>
        </w:rPr>
      </w:pPr>
    </w:p>
    <w:p w14:paraId="1951DB88" w14:textId="77777777" w:rsidR="00C351F4" w:rsidRDefault="00C351F4" w:rsidP="00915A6E">
      <w:pPr>
        <w:pStyle w:val="NoSpacing"/>
        <w:rPr>
          <w:u w:val="single"/>
        </w:rPr>
      </w:pPr>
    </w:p>
    <w:p w14:paraId="15D992DC" w14:textId="77777777" w:rsidR="00C351F4" w:rsidRDefault="00C351F4" w:rsidP="00915A6E">
      <w:pPr>
        <w:pStyle w:val="NoSpacing"/>
        <w:rPr>
          <w:u w:val="single"/>
        </w:rPr>
      </w:pPr>
    </w:p>
    <w:p w14:paraId="7B423E3D" w14:textId="77777777" w:rsidR="00C351F4" w:rsidRDefault="00C351F4" w:rsidP="00915A6E">
      <w:pPr>
        <w:pStyle w:val="NoSpacing"/>
        <w:rPr>
          <w:u w:val="single"/>
        </w:rPr>
      </w:pPr>
    </w:p>
    <w:p w14:paraId="2960E4E6" w14:textId="77777777" w:rsidR="00C351F4" w:rsidRDefault="00C351F4" w:rsidP="00915A6E">
      <w:pPr>
        <w:pStyle w:val="NoSpacing"/>
        <w:rPr>
          <w:u w:val="single"/>
        </w:rPr>
      </w:pPr>
    </w:p>
    <w:p w14:paraId="3392DF4B" w14:textId="77777777" w:rsidR="00183AFA" w:rsidRDefault="00183AFA" w:rsidP="00915A6E">
      <w:pPr>
        <w:pStyle w:val="NoSpacing"/>
        <w:rPr>
          <w:u w:val="single"/>
        </w:rPr>
      </w:pPr>
    </w:p>
    <w:p w14:paraId="51BECBBA" w14:textId="77777777" w:rsidR="00183AFA" w:rsidRDefault="00183AFA" w:rsidP="00915A6E">
      <w:pPr>
        <w:pStyle w:val="NoSpacing"/>
        <w:rPr>
          <w:u w:val="single"/>
        </w:rPr>
      </w:pPr>
    </w:p>
    <w:p w14:paraId="05C1F209" w14:textId="77777777" w:rsidR="00183AFA" w:rsidRDefault="00183AFA" w:rsidP="00915A6E">
      <w:pPr>
        <w:pStyle w:val="NoSpacing"/>
        <w:rPr>
          <w:u w:val="single"/>
        </w:rPr>
      </w:pPr>
    </w:p>
    <w:p w14:paraId="456A8CAD" w14:textId="77777777" w:rsidR="00183AFA" w:rsidRDefault="00183AFA" w:rsidP="00915A6E">
      <w:pPr>
        <w:pStyle w:val="NoSpacing"/>
        <w:rPr>
          <w:u w:val="single"/>
        </w:rPr>
      </w:pPr>
    </w:p>
    <w:p w14:paraId="554966C4" w14:textId="77777777" w:rsidR="00183AFA" w:rsidRDefault="00183AFA" w:rsidP="00915A6E">
      <w:pPr>
        <w:pStyle w:val="NoSpacing"/>
        <w:rPr>
          <w:u w:val="single"/>
        </w:rPr>
      </w:pPr>
    </w:p>
    <w:p w14:paraId="01EF1E76" w14:textId="77777777" w:rsidR="00183AFA" w:rsidRDefault="00183AFA" w:rsidP="00915A6E">
      <w:pPr>
        <w:pStyle w:val="NoSpacing"/>
        <w:rPr>
          <w:u w:val="single"/>
        </w:rPr>
      </w:pPr>
    </w:p>
    <w:p w14:paraId="6715AF55" w14:textId="77777777" w:rsidR="00183AFA" w:rsidRDefault="00183AFA" w:rsidP="00915A6E">
      <w:pPr>
        <w:pStyle w:val="NoSpacing"/>
        <w:rPr>
          <w:u w:val="single"/>
        </w:rPr>
      </w:pPr>
    </w:p>
    <w:p w14:paraId="76D042DD" w14:textId="77777777" w:rsidR="00290B6A" w:rsidRDefault="00290B6A" w:rsidP="00915A6E">
      <w:pPr>
        <w:pStyle w:val="NoSpacing"/>
        <w:rPr>
          <w:u w:val="single"/>
        </w:rPr>
      </w:pPr>
    </w:p>
    <w:p w14:paraId="46EABD4B" w14:textId="043816D3" w:rsidR="00FF2544" w:rsidRDefault="00FF2544" w:rsidP="00915A6E">
      <w:pPr>
        <w:pStyle w:val="NoSpacing"/>
        <w:rPr>
          <w:u w:val="single"/>
        </w:rPr>
      </w:pPr>
      <w:r w:rsidRPr="009048FA">
        <w:rPr>
          <w:u w:val="single"/>
        </w:rPr>
        <w:lastRenderedPageBreak/>
        <w:t>Case Studies</w:t>
      </w:r>
    </w:p>
    <w:p w14:paraId="5949E76B" w14:textId="77777777" w:rsidR="00A15F3E" w:rsidRDefault="00A15F3E" w:rsidP="00915A6E">
      <w:pPr>
        <w:pStyle w:val="NoSpacing"/>
        <w:rPr>
          <w:u w:val="single"/>
        </w:rPr>
      </w:pPr>
    </w:p>
    <w:p w14:paraId="73B7A039" w14:textId="39416CEF" w:rsidR="00FF2544" w:rsidRDefault="00FF2544" w:rsidP="00915A6E">
      <w:pPr>
        <w:pStyle w:val="NoSpacing"/>
      </w:pPr>
      <w:r w:rsidRPr="00273E2B">
        <w:t>Holiday Inn Express, Manchester (Modular Hotel)</w:t>
      </w:r>
      <w:r w:rsidR="00A15F3E">
        <w:t xml:space="preserve"> is </w:t>
      </w:r>
      <w:r w:rsidR="00CD78BE">
        <w:t xml:space="preserve">A </w:t>
      </w:r>
      <w:r w:rsidRPr="00273E2B">
        <w:t>220-bed hotel constructed from steel modules.</w:t>
      </w:r>
      <w:r w:rsidR="009048FA">
        <w:t xml:space="preserve"> </w:t>
      </w:r>
      <w:r w:rsidRPr="00273E2B">
        <w:t>Modules</w:t>
      </w:r>
      <w:r w:rsidR="00CD78BE">
        <w:t xml:space="preserve"> were</w:t>
      </w:r>
      <w:r w:rsidRPr="00273E2B">
        <w:t xml:space="preserve"> fully fitted offsite</w:t>
      </w:r>
      <w:r w:rsidR="00CD78BE">
        <w:t xml:space="preserve"> and</w:t>
      </w:r>
      <w:r w:rsidRPr="00273E2B">
        <w:t xml:space="preserve"> stacked in less than three weeks.</w:t>
      </w:r>
      <w:r w:rsidR="009048FA">
        <w:t xml:space="preserve"> </w:t>
      </w:r>
      <w:r w:rsidR="00CD78BE">
        <w:t>The e</w:t>
      </w:r>
      <w:r w:rsidRPr="00273E2B">
        <w:t>xternal envelope</w:t>
      </w:r>
      <w:r w:rsidR="00CD78BE">
        <w:t xml:space="preserve"> was</w:t>
      </w:r>
      <w:r w:rsidRPr="00273E2B">
        <w:t xml:space="preserve"> applied on-site using rainscreen cladding.</w:t>
      </w:r>
      <w:r w:rsidR="00CD78BE">
        <w:t xml:space="preserve"> This a</w:t>
      </w:r>
      <w:r w:rsidRPr="00273E2B">
        <w:t>chieved</w:t>
      </w:r>
      <w:r w:rsidR="00CD78BE">
        <w:t xml:space="preserve"> a</w:t>
      </w:r>
      <w:r w:rsidRPr="00273E2B">
        <w:t xml:space="preserve"> </w:t>
      </w:r>
      <w:r w:rsidR="00CD78BE">
        <w:t>fast</w:t>
      </w:r>
      <w:r w:rsidRPr="00273E2B">
        <w:t xml:space="preserve"> programme, high quality, and cost certainty.</w:t>
      </w:r>
    </w:p>
    <w:p w14:paraId="167F7376" w14:textId="77777777" w:rsidR="00987A5D" w:rsidRDefault="00987A5D" w:rsidP="00915A6E">
      <w:pPr>
        <w:pStyle w:val="NoSpacing"/>
      </w:pPr>
    </w:p>
    <w:p w14:paraId="0C1081D7" w14:textId="049C588E" w:rsidR="009048FA" w:rsidRDefault="00987A5D" w:rsidP="00987A5D">
      <w:pPr>
        <w:pStyle w:val="NoSpacing"/>
      </w:pPr>
      <w:r w:rsidRPr="00987A5D">
        <w:drawing>
          <wp:inline distT="0" distB="0" distL="0" distR="0" wp14:anchorId="4DF87A72" wp14:editId="21EE4F75">
            <wp:extent cx="1883193" cy="1255395"/>
            <wp:effectExtent l="0" t="0" r="3175" b="1905"/>
            <wp:docPr id="675237752" name="Picture 9" descr="Chapman Taylor Holiday Inn Trafford Evolu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hapman Taylor Holiday Inn Trafford Evolution"/>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936707" cy="1291069"/>
                    </a:xfrm>
                    <a:prstGeom prst="rect">
                      <a:avLst/>
                    </a:prstGeom>
                    <a:noFill/>
                    <a:ln>
                      <a:noFill/>
                    </a:ln>
                  </pic:spPr>
                </pic:pic>
              </a:graphicData>
            </a:graphic>
          </wp:inline>
        </w:drawing>
      </w:r>
      <w:r w:rsidRPr="00987A5D">
        <w:drawing>
          <wp:inline distT="0" distB="0" distL="0" distR="0" wp14:anchorId="7DE949F5" wp14:editId="6A678F38">
            <wp:extent cx="1877058" cy="1251304"/>
            <wp:effectExtent l="0" t="0" r="9525" b="6350"/>
            <wp:docPr id="34272857" name="Picture 10" descr="Chapman Taylor Holiday Inn External Envelop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hapman Taylor Holiday Inn External Envelope"/>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946640" cy="1297690"/>
                    </a:xfrm>
                    <a:prstGeom prst="rect">
                      <a:avLst/>
                    </a:prstGeom>
                    <a:noFill/>
                    <a:ln>
                      <a:noFill/>
                    </a:ln>
                  </pic:spPr>
                </pic:pic>
              </a:graphicData>
            </a:graphic>
          </wp:inline>
        </w:drawing>
      </w:r>
      <w:r w:rsidRPr="00987A5D">
        <w:drawing>
          <wp:inline distT="0" distB="0" distL="0" distR="0" wp14:anchorId="0DC34AD0" wp14:editId="14B121BA">
            <wp:extent cx="1879283" cy="1252788"/>
            <wp:effectExtent l="0" t="0" r="6985" b="5080"/>
            <wp:docPr id="41870315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946525" cy="1297613"/>
                    </a:xfrm>
                    <a:prstGeom prst="rect">
                      <a:avLst/>
                    </a:prstGeom>
                    <a:noFill/>
                    <a:ln>
                      <a:noFill/>
                    </a:ln>
                  </pic:spPr>
                </pic:pic>
              </a:graphicData>
            </a:graphic>
          </wp:inline>
        </w:drawing>
      </w:r>
    </w:p>
    <w:p w14:paraId="5D754363" w14:textId="33F503A0" w:rsidR="00987A5D" w:rsidRDefault="00987A5D" w:rsidP="00987A5D">
      <w:pPr>
        <w:pStyle w:val="NoSpacing"/>
        <w:jc w:val="center"/>
      </w:pPr>
      <w:r w:rsidRPr="00987A5D">
        <w:t>(Chapman Taylor, 2017)</w:t>
      </w:r>
    </w:p>
    <w:p w14:paraId="38BE360D" w14:textId="77777777" w:rsidR="00A15F3E" w:rsidRDefault="00A15F3E" w:rsidP="00915A6E">
      <w:pPr>
        <w:pStyle w:val="NoSpacing"/>
      </w:pPr>
    </w:p>
    <w:p w14:paraId="7379EA98" w14:textId="233B2D95" w:rsidR="009048FA" w:rsidRDefault="00FF2544" w:rsidP="00915A6E">
      <w:pPr>
        <w:pStyle w:val="NoSpacing"/>
      </w:pPr>
      <w:r w:rsidRPr="00273E2B">
        <w:t>Days Inn, Wakefield (Permanent Modular Hotel)</w:t>
      </w:r>
      <w:r w:rsidR="00A15F3E">
        <w:t xml:space="preserve"> is</w:t>
      </w:r>
      <w:r w:rsidR="00CD78BE">
        <w:t xml:space="preserve"> </w:t>
      </w:r>
      <w:r w:rsidR="00A15F3E">
        <w:t>a</w:t>
      </w:r>
      <w:r w:rsidR="00CD78BE">
        <w:t xml:space="preserve"> </w:t>
      </w:r>
      <w:r w:rsidRPr="00273E2B">
        <w:t>100-bed, four-storey hotel built in 16 weeks.</w:t>
      </w:r>
      <w:r w:rsidR="009048FA">
        <w:t xml:space="preserve"> </w:t>
      </w:r>
      <w:r w:rsidR="00CD78BE">
        <w:t>It ha</w:t>
      </w:r>
      <w:r w:rsidR="00A15F3E">
        <w:t>s</w:t>
      </w:r>
      <w:r w:rsidR="00CD78BE">
        <w:t xml:space="preserve"> b</w:t>
      </w:r>
      <w:r w:rsidRPr="00273E2B">
        <w:t>eam and post steel frames</w:t>
      </w:r>
      <w:r w:rsidR="00CD78BE">
        <w:t xml:space="preserve"> and </w:t>
      </w:r>
      <w:r w:rsidRPr="00273E2B">
        <w:t>modules</w:t>
      </w:r>
      <w:r w:rsidR="00CD78BE">
        <w:t xml:space="preserve"> were</w:t>
      </w:r>
      <w:r w:rsidRPr="00273E2B">
        <w:t xml:space="preserve"> fully fitted and decorated in </w:t>
      </w:r>
      <w:r w:rsidR="00CD78BE">
        <w:t xml:space="preserve">a </w:t>
      </w:r>
      <w:r w:rsidRPr="00273E2B">
        <w:t>factory.</w:t>
      </w:r>
      <w:r w:rsidR="009048FA">
        <w:t xml:space="preserve"> </w:t>
      </w:r>
      <w:r w:rsidRPr="00273E2B">
        <w:t>Factory-fitted cladding minimized site duration and scaffold requirements.</w:t>
      </w:r>
      <w:r w:rsidR="00AF0CA7">
        <w:t xml:space="preserve"> </w:t>
      </w:r>
      <w:r w:rsidR="00AF0CA7" w:rsidRPr="00AF0CA7">
        <w:t>(Premier Modular, n.d.)</w:t>
      </w:r>
    </w:p>
    <w:p w14:paraId="093AE4BF" w14:textId="77777777" w:rsidR="009048FA" w:rsidRDefault="009048FA" w:rsidP="00915A6E">
      <w:pPr>
        <w:pStyle w:val="NoSpacing"/>
      </w:pPr>
    </w:p>
    <w:p w14:paraId="4F58D747" w14:textId="7B9CABE7" w:rsidR="00BF0CE3" w:rsidRDefault="00BF0CE3" w:rsidP="00915A6E">
      <w:pPr>
        <w:pStyle w:val="NoSpacing"/>
      </w:pPr>
      <w:r w:rsidRPr="00BF0CE3">
        <w:drawing>
          <wp:inline distT="0" distB="0" distL="0" distR="0" wp14:anchorId="1926ECF4" wp14:editId="10B54EAA">
            <wp:extent cx="1626235" cy="1626235"/>
            <wp:effectExtent l="0" t="0" r="0" b="0"/>
            <wp:docPr id="113085856"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626235" cy="1626235"/>
                    </a:xfrm>
                    <a:prstGeom prst="rect">
                      <a:avLst/>
                    </a:prstGeom>
                    <a:noFill/>
                    <a:ln>
                      <a:noFill/>
                    </a:ln>
                  </pic:spPr>
                </pic:pic>
              </a:graphicData>
            </a:graphic>
          </wp:inline>
        </w:drawing>
      </w:r>
      <w:r w:rsidRPr="00BF0CE3">
        <w:drawing>
          <wp:inline distT="0" distB="0" distL="0" distR="0" wp14:anchorId="3E8B6FF3" wp14:editId="1266E6EA">
            <wp:extent cx="1609725" cy="1617751"/>
            <wp:effectExtent l="0" t="0" r="0" b="1905"/>
            <wp:docPr id="1879993451"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634699" cy="1642849"/>
                    </a:xfrm>
                    <a:prstGeom prst="rect">
                      <a:avLst/>
                    </a:prstGeom>
                    <a:noFill/>
                    <a:ln>
                      <a:noFill/>
                    </a:ln>
                  </pic:spPr>
                </pic:pic>
              </a:graphicData>
            </a:graphic>
          </wp:inline>
        </w:drawing>
      </w:r>
      <w:r w:rsidRPr="00BF0CE3">
        <w:drawing>
          <wp:inline distT="0" distB="0" distL="0" distR="0" wp14:anchorId="4E0FA20C" wp14:editId="40C9A25F">
            <wp:extent cx="2428875" cy="1619159"/>
            <wp:effectExtent l="0" t="0" r="0" b="635"/>
            <wp:docPr id="1447493698"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467802" cy="1645109"/>
                    </a:xfrm>
                    <a:prstGeom prst="rect">
                      <a:avLst/>
                    </a:prstGeom>
                    <a:noFill/>
                    <a:ln>
                      <a:noFill/>
                    </a:ln>
                  </pic:spPr>
                </pic:pic>
              </a:graphicData>
            </a:graphic>
          </wp:inline>
        </w:drawing>
      </w:r>
    </w:p>
    <w:p w14:paraId="499F406F" w14:textId="16CC6A77" w:rsidR="00BF0CE3" w:rsidRDefault="00BF0CE3" w:rsidP="00BF0CE3">
      <w:pPr>
        <w:pStyle w:val="NoSpacing"/>
        <w:jc w:val="center"/>
      </w:pPr>
      <w:r w:rsidRPr="00BF0CE3">
        <w:t>(Premier Modular, n.d.)</w:t>
      </w:r>
    </w:p>
    <w:p w14:paraId="756929B4" w14:textId="77777777" w:rsidR="00BF0CE3" w:rsidRDefault="00BF0CE3" w:rsidP="00915A6E">
      <w:pPr>
        <w:pStyle w:val="NoSpacing"/>
      </w:pPr>
    </w:p>
    <w:p w14:paraId="72A3C865" w14:textId="3A50A4C2" w:rsidR="00AC3AE8" w:rsidRDefault="00FF2544" w:rsidP="00915A6E">
      <w:pPr>
        <w:pStyle w:val="NoSpacing"/>
      </w:pPr>
      <w:r w:rsidRPr="00273E2B">
        <w:t>Singleton Hospital Facade Replacement</w:t>
      </w:r>
      <w:r w:rsidR="00A15F3E">
        <w:t xml:space="preserve"> was</w:t>
      </w:r>
      <w:r w:rsidR="00AC3AE8">
        <w:t xml:space="preserve"> </w:t>
      </w:r>
      <w:r w:rsidR="00A15F3E">
        <w:t>a</w:t>
      </w:r>
      <w:r w:rsidR="00CD78BE">
        <w:t xml:space="preserve"> </w:t>
      </w:r>
      <w:r w:rsidRPr="00273E2B">
        <w:t>£13 million, six-floor facade replacement with new cladding and windows.</w:t>
      </w:r>
      <w:r w:rsidR="00AC3AE8">
        <w:t xml:space="preserve"> </w:t>
      </w:r>
      <w:r w:rsidR="00CD78BE">
        <w:t>A p</w:t>
      </w:r>
      <w:r w:rsidRPr="00273E2B">
        <w:t>hased approach minimized disruption to hospital services.</w:t>
      </w:r>
      <w:r w:rsidR="00AC3AE8">
        <w:t xml:space="preserve"> </w:t>
      </w:r>
      <w:r w:rsidRPr="00273E2B">
        <w:t>Marine-grade materials and robust project management ensured durability and compliance.</w:t>
      </w:r>
      <w:r w:rsidR="00AF0CA7">
        <w:t xml:space="preserve"> </w:t>
      </w:r>
      <w:r w:rsidR="00AF0CA7" w:rsidRPr="00AF0CA7">
        <w:t>(Swansea Bay University Health Board, 2025; Construction Management, 2025)</w:t>
      </w:r>
    </w:p>
    <w:p w14:paraId="05C26613" w14:textId="77777777" w:rsidR="00CB1A6D" w:rsidRDefault="00CB1A6D" w:rsidP="00915A6E">
      <w:pPr>
        <w:pStyle w:val="NoSpacing"/>
      </w:pPr>
    </w:p>
    <w:p w14:paraId="62C714ED" w14:textId="591CF4AF" w:rsidR="00CB1A6D" w:rsidRDefault="00CB1A6D" w:rsidP="00915A6E">
      <w:pPr>
        <w:pStyle w:val="NoSpacing"/>
      </w:pPr>
      <w:r w:rsidRPr="00CB1A6D">
        <w:drawing>
          <wp:inline distT="0" distB="0" distL="0" distR="0" wp14:anchorId="55F90BF6" wp14:editId="755E615A">
            <wp:extent cx="2533650" cy="1326055"/>
            <wp:effectExtent l="0" t="0" r="0" b="7620"/>
            <wp:docPr id="1707109808" name="Picture 15" descr="Image shows a building undergoing renov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Image shows a building undergoing renovation"/>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566904" cy="1343459"/>
                    </a:xfrm>
                    <a:prstGeom prst="rect">
                      <a:avLst/>
                    </a:prstGeom>
                    <a:noFill/>
                    <a:ln>
                      <a:noFill/>
                    </a:ln>
                  </pic:spPr>
                </pic:pic>
              </a:graphicData>
            </a:graphic>
          </wp:inline>
        </w:drawing>
      </w:r>
      <w:r w:rsidRPr="00CB1A6D">
        <w:drawing>
          <wp:inline distT="0" distB="0" distL="0" distR="0" wp14:anchorId="7C562FC6" wp14:editId="1071B5F6">
            <wp:extent cx="3190875" cy="1330651"/>
            <wp:effectExtent l="0" t="0" r="0" b="3175"/>
            <wp:docPr id="781701193" name="Picture 16" descr="Image shows a hospit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Image shows a hospital"/>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3228240" cy="1346233"/>
                    </a:xfrm>
                    <a:prstGeom prst="rect">
                      <a:avLst/>
                    </a:prstGeom>
                    <a:noFill/>
                    <a:ln>
                      <a:noFill/>
                    </a:ln>
                  </pic:spPr>
                </pic:pic>
              </a:graphicData>
            </a:graphic>
          </wp:inline>
        </w:drawing>
      </w:r>
    </w:p>
    <w:p w14:paraId="4720C006" w14:textId="1002867B" w:rsidR="00AC3AE8" w:rsidRDefault="00CB1A6D" w:rsidP="00CB1A6D">
      <w:pPr>
        <w:pStyle w:val="NoSpacing"/>
        <w:jc w:val="center"/>
      </w:pPr>
      <w:r>
        <w:t>(</w:t>
      </w:r>
      <w:r w:rsidRPr="00CB1A6D">
        <w:t>Swansea Bay University Health Board, 2025</w:t>
      </w:r>
      <w:r>
        <w:t>)</w:t>
      </w:r>
    </w:p>
    <w:p w14:paraId="008AC1B6" w14:textId="77777777" w:rsidR="00CB1A6D" w:rsidRDefault="00CB1A6D" w:rsidP="00915A6E">
      <w:pPr>
        <w:pStyle w:val="NoSpacing"/>
        <w:rPr>
          <w:u w:val="dotted"/>
        </w:rPr>
      </w:pPr>
    </w:p>
    <w:p w14:paraId="46329E31" w14:textId="77777777" w:rsidR="00CB1A6D" w:rsidRDefault="00CB1A6D" w:rsidP="00915A6E">
      <w:pPr>
        <w:pStyle w:val="NoSpacing"/>
        <w:rPr>
          <w:u w:val="dotted"/>
        </w:rPr>
      </w:pPr>
    </w:p>
    <w:p w14:paraId="4DD20F83" w14:textId="77777777" w:rsidR="00CB1A6D" w:rsidRDefault="00CB1A6D" w:rsidP="00915A6E">
      <w:pPr>
        <w:pStyle w:val="NoSpacing"/>
        <w:rPr>
          <w:u w:val="dotted"/>
        </w:rPr>
      </w:pPr>
    </w:p>
    <w:p w14:paraId="263E59E1" w14:textId="77777777" w:rsidR="00CB1A6D" w:rsidRDefault="00CB1A6D" w:rsidP="00915A6E">
      <w:pPr>
        <w:pStyle w:val="NoSpacing"/>
        <w:rPr>
          <w:u w:val="dotted"/>
        </w:rPr>
      </w:pPr>
    </w:p>
    <w:p w14:paraId="197B9D37" w14:textId="77777777" w:rsidR="00290B6A" w:rsidRDefault="00290B6A" w:rsidP="00915A6E">
      <w:pPr>
        <w:pStyle w:val="NoSpacing"/>
        <w:rPr>
          <w:u w:val="dotted"/>
        </w:rPr>
      </w:pPr>
    </w:p>
    <w:p w14:paraId="2A741E5E" w14:textId="2EA20A8D" w:rsidR="00FF2544" w:rsidRPr="00AC3AE8" w:rsidRDefault="00FF2544" w:rsidP="00915A6E">
      <w:pPr>
        <w:pStyle w:val="NoSpacing"/>
        <w:rPr>
          <w:u w:val="single"/>
        </w:rPr>
      </w:pPr>
      <w:r w:rsidRPr="00AC3AE8">
        <w:rPr>
          <w:u w:val="single"/>
        </w:rPr>
        <w:lastRenderedPageBreak/>
        <w:t>Conclusion and Key Recommendations</w:t>
      </w:r>
    </w:p>
    <w:p w14:paraId="1C8A3BCD" w14:textId="77777777" w:rsidR="00AC3AE8" w:rsidRDefault="00AC3AE8" w:rsidP="00915A6E">
      <w:pPr>
        <w:pStyle w:val="NoSpacing"/>
      </w:pPr>
    </w:p>
    <w:p w14:paraId="43BDC428" w14:textId="78A73CEF" w:rsidR="00FF2544" w:rsidRPr="00AC3AE8" w:rsidRDefault="00FF2544" w:rsidP="00915A6E">
      <w:pPr>
        <w:pStyle w:val="NoSpacing"/>
        <w:rPr>
          <w:u w:val="dotted"/>
        </w:rPr>
      </w:pPr>
      <w:r w:rsidRPr="00AC3AE8">
        <w:rPr>
          <w:u w:val="dotted"/>
        </w:rPr>
        <w:t>Structural Frame and Foundations</w:t>
      </w:r>
    </w:p>
    <w:p w14:paraId="6826EB7B" w14:textId="77777777" w:rsidR="00AC3AE8" w:rsidRPr="00273E2B" w:rsidRDefault="00AC3AE8" w:rsidP="00915A6E">
      <w:pPr>
        <w:pStyle w:val="NoSpacing"/>
      </w:pPr>
    </w:p>
    <w:p w14:paraId="621AFB5C" w14:textId="77777777" w:rsidR="00FF2544" w:rsidRPr="00273E2B" w:rsidRDefault="00FF2544" w:rsidP="00915A6E">
      <w:pPr>
        <w:pStyle w:val="NoSpacing"/>
      </w:pPr>
      <w:r w:rsidRPr="00273E2B">
        <w:t>Use hot-rolled, galvanized steel frame with marine-grade stainless steel connections.</w:t>
      </w:r>
    </w:p>
    <w:p w14:paraId="4029E78A" w14:textId="77777777" w:rsidR="00FF2544" w:rsidRDefault="00FF2544" w:rsidP="00915A6E">
      <w:pPr>
        <w:pStyle w:val="NoSpacing"/>
      </w:pPr>
      <w:r w:rsidRPr="00273E2B">
        <w:t>Install piled foundations, with sheet piling for coastal erosion protection.</w:t>
      </w:r>
    </w:p>
    <w:p w14:paraId="2E2B2CBE" w14:textId="77777777" w:rsidR="00AC3AE8" w:rsidRDefault="00AC3AE8" w:rsidP="00915A6E">
      <w:pPr>
        <w:pStyle w:val="NoSpacing"/>
      </w:pPr>
    </w:p>
    <w:p w14:paraId="22A48149" w14:textId="332722F4" w:rsidR="00FF2544" w:rsidRDefault="00FF2544" w:rsidP="00915A6E">
      <w:pPr>
        <w:pStyle w:val="NoSpacing"/>
        <w:rPr>
          <w:u w:val="dotted"/>
        </w:rPr>
      </w:pPr>
      <w:r w:rsidRPr="00AC3AE8">
        <w:rPr>
          <w:u w:val="dotted"/>
        </w:rPr>
        <w:t>Building Envelope</w:t>
      </w:r>
    </w:p>
    <w:p w14:paraId="3D605755" w14:textId="77777777" w:rsidR="00AC3AE8" w:rsidRPr="00AC3AE8" w:rsidRDefault="00AC3AE8" w:rsidP="00915A6E">
      <w:pPr>
        <w:pStyle w:val="NoSpacing"/>
        <w:rPr>
          <w:u w:val="dotted"/>
        </w:rPr>
      </w:pPr>
    </w:p>
    <w:p w14:paraId="5D24A87E" w14:textId="767DD535" w:rsidR="00FF2544" w:rsidRPr="00273E2B" w:rsidRDefault="00FF2544" w:rsidP="00915A6E">
      <w:pPr>
        <w:pStyle w:val="NoSpacing"/>
      </w:pPr>
      <w:r w:rsidRPr="00273E2B">
        <w:t>Specify fibre cement or composite rainscreen cladding, powder-coated aluminium windows, and natural slate or metal roofing.</w:t>
      </w:r>
      <w:r w:rsidR="00AC3AE8">
        <w:t xml:space="preserve"> </w:t>
      </w:r>
      <w:r w:rsidRPr="00273E2B">
        <w:t>Ensure all external fixings are marine-grade stainless steel.</w:t>
      </w:r>
    </w:p>
    <w:p w14:paraId="6260D931" w14:textId="77777777" w:rsidR="00FF2544" w:rsidRPr="00273E2B" w:rsidRDefault="00FF2544" w:rsidP="00915A6E">
      <w:pPr>
        <w:pStyle w:val="NoSpacing"/>
      </w:pPr>
      <w:r w:rsidRPr="00273E2B">
        <w:t>Incorporate cavity wall construction, high-performance insulation, and MVHR ventilation.</w:t>
      </w:r>
    </w:p>
    <w:p w14:paraId="65767C4E" w14:textId="77777777" w:rsidR="00AC3AE8" w:rsidRDefault="00AC3AE8" w:rsidP="00915A6E">
      <w:pPr>
        <w:pStyle w:val="NoSpacing"/>
      </w:pPr>
    </w:p>
    <w:p w14:paraId="38790A76" w14:textId="0D8B9BF3" w:rsidR="00FF2544" w:rsidRPr="00AC3AE8" w:rsidRDefault="00FF2544" w:rsidP="00915A6E">
      <w:pPr>
        <w:pStyle w:val="NoSpacing"/>
        <w:rPr>
          <w:u w:val="dotted"/>
        </w:rPr>
      </w:pPr>
      <w:r w:rsidRPr="00AC3AE8">
        <w:rPr>
          <w:u w:val="dotted"/>
        </w:rPr>
        <w:t>Prefabrication vs. On-site Construction</w:t>
      </w:r>
    </w:p>
    <w:p w14:paraId="7D5B9608" w14:textId="77777777" w:rsidR="00AC3AE8" w:rsidRDefault="00AC3AE8" w:rsidP="00915A6E">
      <w:pPr>
        <w:pStyle w:val="NoSpacing"/>
      </w:pPr>
    </w:p>
    <w:p w14:paraId="4F1A7725" w14:textId="4A2FC10F" w:rsidR="00FF2544" w:rsidRPr="00273E2B" w:rsidRDefault="00FF2544" w:rsidP="00915A6E">
      <w:pPr>
        <w:pStyle w:val="NoSpacing"/>
      </w:pPr>
      <w:r w:rsidRPr="00273E2B">
        <w:t>Prefabricate hotel room modules, bathroom pods, and MEP risers.</w:t>
      </w:r>
      <w:r w:rsidR="00AC3AE8">
        <w:t xml:space="preserve"> </w:t>
      </w:r>
      <w:r w:rsidRPr="00273E2B">
        <w:t>Construct foundations, podiums, and external envelope on-site.</w:t>
      </w:r>
      <w:r w:rsidR="00AC3AE8">
        <w:t xml:space="preserve"> </w:t>
      </w:r>
      <w:r w:rsidRPr="00273E2B">
        <w:t>Use modular fit-out for furniture and finishes.</w:t>
      </w:r>
    </w:p>
    <w:p w14:paraId="2AECC196" w14:textId="77777777" w:rsidR="00AC3AE8" w:rsidRDefault="00AC3AE8" w:rsidP="00915A6E">
      <w:pPr>
        <w:pStyle w:val="NoSpacing"/>
      </w:pPr>
    </w:p>
    <w:p w14:paraId="45599E68" w14:textId="24F0B340" w:rsidR="00FF2544" w:rsidRDefault="00FF2544" w:rsidP="00915A6E">
      <w:pPr>
        <w:pStyle w:val="NoSpacing"/>
        <w:rPr>
          <w:u w:val="dotted"/>
        </w:rPr>
      </w:pPr>
      <w:r w:rsidRPr="00AC3AE8">
        <w:rPr>
          <w:u w:val="dotted"/>
        </w:rPr>
        <w:t>Fire Safety and Compliance</w:t>
      </w:r>
    </w:p>
    <w:p w14:paraId="0854DC37" w14:textId="77777777" w:rsidR="00AC3AE8" w:rsidRPr="00AC3AE8" w:rsidRDefault="00AC3AE8" w:rsidP="00915A6E">
      <w:pPr>
        <w:pStyle w:val="NoSpacing"/>
        <w:rPr>
          <w:u w:val="dotted"/>
        </w:rPr>
      </w:pPr>
    </w:p>
    <w:p w14:paraId="1A1EDF10" w14:textId="77777777" w:rsidR="00FF2544" w:rsidRPr="00273E2B" w:rsidRDefault="00FF2544" w:rsidP="00915A6E">
      <w:pPr>
        <w:pStyle w:val="NoSpacing"/>
      </w:pPr>
      <w:r w:rsidRPr="00273E2B">
        <w:t>Design for compartmentation, protected escape routes, and non-combustible external walls.</w:t>
      </w:r>
    </w:p>
    <w:p w14:paraId="2D603624" w14:textId="77777777" w:rsidR="00FF2544" w:rsidRPr="00273E2B" w:rsidRDefault="00FF2544" w:rsidP="00915A6E">
      <w:pPr>
        <w:pStyle w:val="NoSpacing"/>
      </w:pPr>
      <w:r w:rsidRPr="00273E2B">
        <w:t>Install interlinked fire detection systems and maintain regular testing.</w:t>
      </w:r>
    </w:p>
    <w:p w14:paraId="64BA4A16" w14:textId="77777777" w:rsidR="00AC3AE8" w:rsidRDefault="00AC3AE8" w:rsidP="00915A6E">
      <w:pPr>
        <w:pStyle w:val="NoSpacing"/>
      </w:pPr>
    </w:p>
    <w:p w14:paraId="5F09C7F0" w14:textId="59B90D86" w:rsidR="00FF2544" w:rsidRPr="00AC3AE8" w:rsidRDefault="00FF2544" w:rsidP="00915A6E">
      <w:pPr>
        <w:pStyle w:val="NoSpacing"/>
        <w:rPr>
          <w:u w:val="dotted"/>
        </w:rPr>
      </w:pPr>
      <w:r w:rsidRPr="00AC3AE8">
        <w:rPr>
          <w:u w:val="dotted"/>
        </w:rPr>
        <w:t>Energy Efficiency and Sustainability</w:t>
      </w:r>
    </w:p>
    <w:p w14:paraId="09FDAF01" w14:textId="6F836DEC" w:rsidR="00FF2544" w:rsidRPr="00273E2B" w:rsidRDefault="00FF2544" w:rsidP="00915A6E">
      <w:pPr>
        <w:pStyle w:val="NoSpacing"/>
      </w:pPr>
      <w:r w:rsidRPr="00273E2B">
        <w:t>Meet or exceed Part L 2025 standards for insulation, airtightness, and low-carbon heating.</w:t>
      </w:r>
      <w:r w:rsidR="00AC3AE8">
        <w:t xml:space="preserve"> </w:t>
      </w:r>
      <w:r w:rsidRPr="00273E2B">
        <w:t>Conduct whole life carbon assessment and select materials for low embodied carbon.</w:t>
      </w:r>
    </w:p>
    <w:p w14:paraId="10517CEC" w14:textId="77777777" w:rsidR="00AC3AE8" w:rsidRDefault="00AC3AE8" w:rsidP="00915A6E">
      <w:pPr>
        <w:pStyle w:val="NoSpacing"/>
      </w:pPr>
    </w:p>
    <w:p w14:paraId="642F6B6A" w14:textId="21322DC5" w:rsidR="00FF2544" w:rsidRPr="00AC3AE8" w:rsidRDefault="00FF2544" w:rsidP="00915A6E">
      <w:pPr>
        <w:pStyle w:val="NoSpacing"/>
        <w:rPr>
          <w:u w:val="dotted"/>
        </w:rPr>
      </w:pPr>
      <w:r w:rsidRPr="00AC3AE8">
        <w:rPr>
          <w:u w:val="dotted"/>
        </w:rPr>
        <w:t>Maintenance and Durability</w:t>
      </w:r>
    </w:p>
    <w:p w14:paraId="3A9AE0C3" w14:textId="4C59D61D" w:rsidR="00FF2544" w:rsidRPr="00273E2B" w:rsidRDefault="00FF2544" w:rsidP="00915A6E">
      <w:pPr>
        <w:pStyle w:val="NoSpacing"/>
      </w:pPr>
      <w:r w:rsidRPr="00273E2B">
        <w:t>Develop a maintenance plan for envelope, fixings, and fire safety systems.</w:t>
      </w:r>
      <w:r w:rsidR="00AC3AE8">
        <w:t xml:space="preserve"> </w:t>
      </w:r>
      <w:r w:rsidRPr="00273E2B">
        <w:t>Schedule regular inspections and cleaning, especially for coastal-exposed elements.</w:t>
      </w:r>
    </w:p>
    <w:p w14:paraId="39D0DFE5" w14:textId="77777777" w:rsidR="00AC3AE8" w:rsidRPr="00273E2B" w:rsidRDefault="00AC3AE8" w:rsidP="00915A6E">
      <w:pPr>
        <w:pStyle w:val="NoSpacing"/>
      </w:pPr>
    </w:p>
    <w:p w14:paraId="22BCA4D4" w14:textId="57EB7774" w:rsidR="00FF2544" w:rsidRPr="00AC3AE8" w:rsidRDefault="00FF2544" w:rsidP="00915A6E">
      <w:pPr>
        <w:pStyle w:val="NoSpacing"/>
        <w:rPr>
          <w:u w:val="dotted"/>
        </w:rPr>
      </w:pPr>
      <w:r w:rsidRPr="00AC3AE8">
        <w:rPr>
          <w:u w:val="dotted"/>
        </w:rPr>
        <w:t>Next Steps</w:t>
      </w:r>
    </w:p>
    <w:p w14:paraId="20E436C0" w14:textId="77777777" w:rsidR="00AC3AE8" w:rsidRDefault="00AC3AE8" w:rsidP="00915A6E">
      <w:pPr>
        <w:pStyle w:val="NoSpacing"/>
      </w:pPr>
    </w:p>
    <w:p w14:paraId="048D917C" w14:textId="07B1AAF2" w:rsidR="00FF2544" w:rsidRPr="00273E2B" w:rsidRDefault="00FF2544" w:rsidP="00915A6E">
      <w:pPr>
        <w:pStyle w:val="NoSpacing"/>
      </w:pPr>
      <w:r w:rsidRPr="00273E2B">
        <w:t>Commission a detailed site investigation and engage with modular suppliers early.</w:t>
      </w:r>
      <w:r w:rsidR="00AC3AE8">
        <w:t xml:space="preserve"> </w:t>
      </w:r>
      <w:r w:rsidRPr="00273E2B">
        <w:t>Coordinate with Swansea City Council for planning and building control approvals.</w:t>
      </w:r>
      <w:r w:rsidR="00AC3AE8">
        <w:t xml:space="preserve"> </w:t>
      </w:r>
      <w:r w:rsidRPr="00273E2B">
        <w:t>Consult with fire safety and sustainability experts to ensure full compliance.</w:t>
      </w:r>
    </w:p>
    <w:p w14:paraId="401F3AC9" w14:textId="77777777" w:rsidR="00E93D37" w:rsidRPr="00FF2544" w:rsidRDefault="00E93D37" w:rsidP="00915A6E">
      <w:pPr>
        <w:pStyle w:val="NoSpacing"/>
        <w:rPr>
          <w:u w:val="single"/>
        </w:rPr>
      </w:pPr>
    </w:p>
    <w:p w14:paraId="068BD020" w14:textId="77777777" w:rsidR="00E93D37" w:rsidRPr="00FF2544" w:rsidRDefault="00E93D37" w:rsidP="00915A6E">
      <w:pPr>
        <w:pStyle w:val="NoSpacing"/>
        <w:rPr>
          <w:u w:val="single"/>
        </w:rPr>
      </w:pPr>
    </w:p>
    <w:p w14:paraId="44997571" w14:textId="77777777" w:rsidR="00552BB3" w:rsidRDefault="00552BB3" w:rsidP="00993E42">
      <w:pPr>
        <w:pStyle w:val="NoSpacing"/>
        <w:jc w:val="center"/>
        <w:rPr>
          <w:u w:val="single"/>
        </w:rPr>
      </w:pPr>
      <w:bookmarkStart w:id="1" w:name="_Hlk216127583"/>
    </w:p>
    <w:p w14:paraId="544C38F7" w14:textId="77777777" w:rsidR="00552BB3" w:rsidRDefault="00552BB3" w:rsidP="00993E42">
      <w:pPr>
        <w:pStyle w:val="NoSpacing"/>
        <w:jc w:val="center"/>
        <w:rPr>
          <w:u w:val="single"/>
        </w:rPr>
      </w:pPr>
    </w:p>
    <w:p w14:paraId="1FA87A70" w14:textId="77777777" w:rsidR="00552BB3" w:rsidRDefault="00552BB3" w:rsidP="00993E42">
      <w:pPr>
        <w:pStyle w:val="NoSpacing"/>
        <w:jc w:val="center"/>
        <w:rPr>
          <w:u w:val="single"/>
        </w:rPr>
      </w:pPr>
    </w:p>
    <w:p w14:paraId="1BD80CE9" w14:textId="77777777" w:rsidR="00552BB3" w:rsidRDefault="00552BB3" w:rsidP="00993E42">
      <w:pPr>
        <w:pStyle w:val="NoSpacing"/>
        <w:jc w:val="center"/>
        <w:rPr>
          <w:u w:val="single"/>
        </w:rPr>
      </w:pPr>
    </w:p>
    <w:p w14:paraId="60A52E08" w14:textId="77777777" w:rsidR="00552BB3" w:rsidRDefault="00552BB3" w:rsidP="00993E42">
      <w:pPr>
        <w:pStyle w:val="NoSpacing"/>
        <w:jc w:val="center"/>
        <w:rPr>
          <w:u w:val="single"/>
        </w:rPr>
      </w:pPr>
    </w:p>
    <w:p w14:paraId="2F678062" w14:textId="77777777" w:rsidR="00552BB3" w:rsidRDefault="00552BB3" w:rsidP="00993E42">
      <w:pPr>
        <w:pStyle w:val="NoSpacing"/>
        <w:jc w:val="center"/>
        <w:rPr>
          <w:u w:val="single"/>
        </w:rPr>
      </w:pPr>
    </w:p>
    <w:p w14:paraId="2991A43F" w14:textId="77777777" w:rsidR="00552BB3" w:rsidRDefault="00552BB3" w:rsidP="00993E42">
      <w:pPr>
        <w:pStyle w:val="NoSpacing"/>
        <w:jc w:val="center"/>
        <w:rPr>
          <w:u w:val="single"/>
        </w:rPr>
      </w:pPr>
    </w:p>
    <w:p w14:paraId="42DFC2F4" w14:textId="77777777" w:rsidR="00552BB3" w:rsidRDefault="00552BB3" w:rsidP="00993E42">
      <w:pPr>
        <w:pStyle w:val="NoSpacing"/>
        <w:jc w:val="center"/>
        <w:rPr>
          <w:u w:val="single"/>
        </w:rPr>
      </w:pPr>
    </w:p>
    <w:p w14:paraId="1E4DF855" w14:textId="77777777" w:rsidR="00A15F3E" w:rsidRDefault="00A15F3E" w:rsidP="00993E42">
      <w:pPr>
        <w:pStyle w:val="NoSpacing"/>
        <w:jc w:val="center"/>
        <w:rPr>
          <w:u w:val="single"/>
        </w:rPr>
      </w:pPr>
    </w:p>
    <w:p w14:paraId="1DEE953B" w14:textId="77777777" w:rsidR="00A15F3E" w:rsidRDefault="00A15F3E" w:rsidP="00993E42">
      <w:pPr>
        <w:pStyle w:val="NoSpacing"/>
        <w:jc w:val="center"/>
        <w:rPr>
          <w:u w:val="single"/>
        </w:rPr>
      </w:pPr>
    </w:p>
    <w:p w14:paraId="782E2923" w14:textId="77777777" w:rsidR="00A15F3E" w:rsidRDefault="00A15F3E" w:rsidP="00993E42">
      <w:pPr>
        <w:pStyle w:val="NoSpacing"/>
        <w:jc w:val="center"/>
        <w:rPr>
          <w:u w:val="single"/>
        </w:rPr>
      </w:pPr>
    </w:p>
    <w:p w14:paraId="298E2DE7" w14:textId="77777777" w:rsidR="00A15F3E" w:rsidRDefault="00A15F3E" w:rsidP="00993E42">
      <w:pPr>
        <w:pStyle w:val="NoSpacing"/>
        <w:jc w:val="center"/>
        <w:rPr>
          <w:u w:val="single"/>
        </w:rPr>
      </w:pPr>
    </w:p>
    <w:p w14:paraId="76548237" w14:textId="77777777" w:rsidR="00290B6A" w:rsidRDefault="00290B6A" w:rsidP="00993E42">
      <w:pPr>
        <w:pStyle w:val="NoSpacing"/>
        <w:jc w:val="center"/>
        <w:rPr>
          <w:u w:val="single"/>
        </w:rPr>
      </w:pPr>
    </w:p>
    <w:p w14:paraId="0DB3C9DE" w14:textId="73BAEB90" w:rsidR="00996913" w:rsidRDefault="00996913" w:rsidP="00996913">
      <w:pPr>
        <w:pStyle w:val="NoSpacing"/>
        <w:rPr>
          <w:u w:val="single"/>
        </w:rPr>
      </w:pPr>
      <w:r>
        <w:rPr>
          <w:u w:val="single"/>
        </w:rPr>
        <w:t xml:space="preserve">Appendices </w:t>
      </w:r>
    </w:p>
    <w:p w14:paraId="480A01CF" w14:textId="77777777" w:rsidR="00996913" w:rsidRDefault="00996913" w:rsidP="00996913">
      <w:pPr>
        <w:pStyle w:val="NoSpacing"/>
        <w:rPr>
          <w:u w:val="single"/>
        </w:rPr>
      </w:pPr>
    </w:p>
    <w:p w14:paraId="2CCA532A" w14:textId="5A2B0CA2" w:rsidR="00996913" w:rsidRPr="00996913" w:rsidRDefault="00996913" w:rsidP="00996913">
      <w:pPr>
        <w:pStyle w:val="NoSpacing"/>
        <w:rPr>
          <w:u w:val="dotted"/>
        </w:rPr>
      </w:pPr>
      <w:r>
        <w:rPr>
          <w:u w:val="dotted"/>
        </w:rPr>
        <w:t>Borehole sample in close proximity to proposed site</w:t>
      </w:r>
    </w:p>
    <w:p w14:paraId="444A6D77" w14:textId="77777777" w:rsidR="00996913" w:rsidRDefault="00996913" w:rsidP="00996913">
      <w:pPr>
        <w:pStyle w:val="NoSpacing"/>
        <w:rPr>
          <w:u w:val="single"/>
        </w:rPr>
      </w:pPr>
    </w:p>
    <w:p w14:paraId="18445EFE" w14:textId="77777777" w:rsidR="00996913" w:rsidRPr="00996913" w:rsidRDefault="00996913" w:rsidP="00996913">
      <w:pPr>
        <w:pStyle w:val="NoSpacing"/>
        <w:jc w:val="center"/>
        <w:rPr>
          <w:u w:val="single"/>
        </w:rPr>
      </w:pPr>
      <w:r w:rsidRPr="00996913">
        <w:rPr>
          <w:u w:val="single"/>
        </w:rPr>
        <w:lastRenderedPageBreak/>
        <w:drawing>
          <wp:inline distT="0" distB="0" distL="0" distR="0" wp14:anchorId="2FE7EDAE" wp14:editId="6F95FC28">
            <wp:extent cx="4678997" cy="5676900"/>
            <wp:effectExtent l="0" t="0" r="7620" b="0"/>
            <wp:docPr id="20295392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9539232" name=""/>
                    <pic:cNvPicPr/>
                  </pic:nvPicPr>
                  <pic:blipFill>
                    <a:blip r:embed="rId28"/>
                    <a:stretch>
                      <a:fillRect/>
                    </a:stretch>
                  </pic:blipFill>
                  <pic:spPr>
                    <a:xfrm>
                      <a:off x="0" y="0"/>
                      <a:ext cx="4685653" cy="5684976"/>
                    </a:xfrm>
                    <a:prstGeom prst="rect">
                      <a:avLst/>
                    </a:prstGeom>
                  </pic:spPr>
                </pic:pic>
              </a:graphicData>
            </a:graphic>
          </wp:inline>
        </w:drawing>
      </w:r>
    </w:p>
    <w:p w14:paraId="11FCF24B" w14:textId="77777777" w:rsidR="00996913" w:rsidRPr="00996913" w:rsidRDefault="00996913" w:rsidP="00996913">
      <w:pPr>
        <w:pStyle w:val="NoSpacing"/>
        <w:jc w:val="center"/>
      </w:pPr>
      <w:bookmarkStart w:id="2" w:name="_Hlk219154284"/>
      <w:r w:rsidRPr="00996913">
        <w:t>(British Geological Survey, 2026)</w:t>
      </w:r>
      <w:bookmarkEnd w:id="2"/>
    </w:p>
    <w:p w14:paraId="64E0E52C" w14:textId="77777777" w:rsidR="00996913" w:rsidRDefault="00996913" w:rsidP="00996913">
      <w:pPr>
        <w:pStyle w:val="NoSpacing"/>
        <w:rPr>
          <w:u w:val="single"/>
        </w:rPr>
      </w:pPr>
    </w:p>
    <w:p w14:paraId="6E0BBA49" w14:textId="77777777" w:rsidR="00996913" w:rsidRDefault="00996913" w:rsidP="00993E42">
      <w:pPr>
        <w:pStyle w:val="NoSpacing"/>
        <w:jc w:val="center"/>
        <w:rPr>
          <w:u w:val="single"/>
        </w:rPr>
      </w:pPr>
    </w:p>
    <w:p w14:paraId="54191AF0" w14:textId="77777777" w:rsidR="00996913" w:rsidRDefault="00996913" w:rsidP="00993E42">
      <w:pPr>
        <w:pStyle w:val="NoSpacing"/>
        <w:jc w:val="center"/>
        <w:rPr>
          <w:u w:val="single"/>
        </w:rPr>
      </w:pPr>
    </w:p>
    <w:p w14:paraId="333278A3" w14:textId="77777777" w:rsidR="00996913" w:rsidRDefault="00996913" w:rsidP="00993E42">
      <w:pPr>
        <w:pStyle w:val="NoSpacing"/>
        <w:jc w:val="center"/>
        <w:rPr>
          <w:u w:val="single"/>
        </w:rPr>
      </w:pPr>
    </w:p>
    <w:p w14:paraId="79093F8C" w14:textId="77777777" w:rsidR="00996913" w:rsidRDefault="00996913" w:rsidP="00993E42">
      <w:pPr>
        <w:pStyle w:val="NoSpacing"/>
        <w:jc w:val="center"/>
        <w:rPr>
          <w:u w:val="single"/>
        </w:rPr>
      </w:pPr>
    </w:p>
    <w:p w14:paraId="5AABE8CF" w14:textId="77777777" w:rsidR="00996913" w:rsidRDefault="00996913" w:rsidP="00993E42">
      <w:pPr>
        <w:pStyle w:val="NoSpacing"/>
        <w:jc w:val="center"/>
        <w:rPr>
          <w:u w:val="single"/>
        </w:rPr>
      </w:pPr>
    </w:p>
    <w:p w14:paraId="3036FDDC" w14:textId="77777777" w:rsidR="00996913" w:rsidRDefault="00996913" w:rsidP="00993E42">
      <w:pPr>
        <w:pStyle w:val="NoSpacing"/>
        <w:jc w:val="center"/>
        <w:rPr>
          <w:u w:val="single"/>
        </w:rPr>
      </w:pPr>
    </w:p>
    <w:p w14:paraId="7AA30C5C" w14:textId="77777777" w:rsidR="00996913" w:rsidRDefault="00996913" w:rsidP="00993E42">
      <w:pPr>
        <w:pStyle w:val="NoSpacing"/>
        <w:jc w:val="center"/>
        <w:rPr>
          <w:u w:val="single"/>
        </w:rPr>
      </w:pPr>
    </w:p>
    <w:p w14:paraId="0A0F4E77" w14:textId="77777777" w:rsidR="00996913" w:rsidRDefault="00996913" w:rsidP="00993E42">
      <w:pPr>
        <w:pStyle w:val="NoSpacing"/>
        <w:jc w:val="center"/>
        <w:rPr>
          <w:u w:val="single"/>
        </w:rPr>
      </w:pPr>
    </w:p>
    <w:p w14:paraId="60C4C60A" w14:textId="77777777" w:rsidR="00996913" w:rsidRDefault="00996913" w:rsidP="00993E42">
      <w:pPr>
        <w:pStyle w:val="NoSpacing"/>
        <w:jc w:val="center"/>
        <w:rPr>
          <w:u w:val="single"/>
        </w:rPr>
      </w:pPr>
    </w:p>
    <w:p w14:paraId="0BF3963A" w14:textId="77777777" w:rsidR="00996913" w:rsidRDefault="00996913" w:rsidP="00993E42">
      <w:pPr>
        <w:pStyle w:val="NoSpacing"/>
        <w:jc w:val="center"/>
        <w:rPr>
          <w:u w:val="single"/>
        </w:rPr>
      </w:pPr>
    </w:p>
    <w:p w14:paraId="40C96604" w14:textId="77777777" w:rsidR="00996913" w:rsidRDefault="00996913" w:rsidP="00993E42">
      <w:pPr>
        <w:pStyle w:val="NoSpacing"/>
        <w:jc w:val="center"/>
        <w:rPr>
          <w:u w:val="single"/>
        </w:rPr>
      </w:pPr>
    </w:p>
    <w:p w14:paraId="05CC78C8" w14:textId="77777777" w:rsidR="00996913" w:rsidRDefault="00996913" w:rsidP="00996913">
      <w:pPr>
        <w:pStyle w:val="NoSpacing"/>
        <w:rPr>
          <w:u w:val="single"/>
        </w:rPr>
      </w:pPr>
    </w:p>
    <w:p w14:paraId="7C0DD49A" w14:textId="409095B8" w:rsidR="009E14D6" w:rsidRDefault="00D45CAB" w:rsidP="00996913">
      <w:pPr>
        <w:pStyle w:val="NoSpacing"/>
        <w:jc w:val="center"/>
        <w:rPr>
          <w:u w:val="single"/>
        </w:rPr>
      </w:pPr>
      <w:r w:rsidRPr="00FF2544">
        <w:rPr>
          <w:u w:val="single"/>
        </w:rPr>
        <w:t>References</w:t>
      </w:r>
    </w:p>
    <w:p w14:paraId="60B7C24D" w14:textId="77777777" w:rsidR="00FF2544" w:rsidRDefault="00FF2544" w:rsidP="00915A6E">
      <w:pPr>
        <w:pStyle w:val="NoSpacing"/>
        <w:rPr>
          <w:u w:val="single"/>
        </w:rPr>
      </w:pPr>
    </w:p>
    <w:p w14:paraId="6A0F2DAE" w14:textId="3516621C" w:rsidR="00190F43" w:rsidRDefault="00190F43" w:rsidP="00915A6E">
      <w:pPr>
        <w:pStyle w:val="NoSpacing"/>
      </w:pPr>
      <w:r w:rsidRPr="00190F43">
        <w:t xml:space="preserve">Ayrshire (n.d.) </w:t>
      </w:r>
      <w:proofErr w:type="spellStart"/>
      <w:r w:rsidRPr="00190F43">
        <w:rPr>
          <w:i/>
          <w:iCs/>
        </w:rPr>
        <w:t>AyrFrame</w:t>
      </w:r>
      <w:proofErr w:type="spellEnd"/>
      <w:r w:rsidRPr="00190F43">
        <w:rPr>
          <w:i/>
          <w:iCs/>
        </w:rPr>
        <w:t>™ steel modular building frame system</w:t>
      </w:r>
      <w:r w:rsidRPr="00190F43">
        <w:t>. Available at: https://www.ayrshire.co.uk/ayrframe (Accessed: 11 January 2026).</w:t>
      </w:r>
    </w:p>
    <w:p w14:paraId="3F62CA87" w14:textId="77777777" w:rsidR="00915E4C" w:rsidRDefault="00915E4C" w:rsidP="00915A6E">
      <w:pPr>
        <w:pStyle w:val="NoSpacing"/>
      </w:pPr>
    </w:p>
    <w:p w14:paraId="6FE44CBD" w14:textId="77777777" w:rsidR="00D978D8" w:rsidRPr="00D978D8" w:rsidRDefault="00D978D8" w:rsidP="00D978D8">
      <w:pPr>
        <w:pStyle w:val="NoSpacing"/>
      </w:pPr>
      <w:r w:rsidRPr="00D978D8">
        <w:t xml:space="preserve">British Geological Survey (2026) </w:t>
      </w:r>
      <w:r w:rsidRPr="00D978D8">
        <w:rPr>
          <w:i/>
          <w:iCs/>
        </w:rPr>
        <w:t xml:space="preserve">BGS </w:t>
      </w:r>
      <w:proofErr w:type="spellStart"/>
      <w:r w:rsidRPr="00D978D8">
        <w:rPr>
          <w:i/>
          <w:iCs/>
        </w:rPr>
        <w:t>GeoIndex</w:t>
      </w:r>
      <w:proofErr w:type="spellEnd"/>
      <w:r w:rsidRPr="00D978D8">
        <w:rPr>
          <w:i/>
          <w:iCs/>
        </w:rPr>
        <w:t xml:space="preserve"> – geological mapping and borehole records for Wales and England</w:t>
      </w:r>
      <w:r w:rsidRPr="00D978D8">
        <w:t xml:space="preserve">. Available at: </w:t>
      </w:r>
      <w:hyperlink r:id="rId29" w:history="1">
        <w:r w:rsidRPr="00D978D8">
          <w:rPr>
            <w:rStyle w:val="Hyperlink"/>
            <w:color w:val="auto"/>
            <w:u w:val="none"/>
          </w:rPr>
          <w:t>https://mapapps2.bgs.ac.uk/geoindex/home.html?_ga=2.142945205.108690770.1731939977-1995514978.1731939977</w:t>
        </w:r>
      </w:hyperlink>
      <w:r w:rsidRPr="00D978D8">
        <w:t xml:space="preserve"> (Accessed: 12 January 2026).</w:t>
      </w:r>
    </w:p>
    <w:p w14:paraId="3A239A4C" w14:textId="77777777" w:rsidR="00D978D8" w:rsidRDefault="00D978D8" w:rsidP="00915A6E">
      <w:pPr>
        <w:pStyle w:val="NoSpacing"/>
      </w:pPr>
    </w:p>
    <w:p w14:paraId="4E82EA1F" w14:textId="6C3EA8E6" w:rsidR="00915E4C" w:rsidRPr="00915E4C" w:rsidRDefault="00915E4C" w:rsidP="00915A6E">
      <w:pPr>
        <w:pStyle w:val="NoSpacing"/>
      </w:pPr>
      <w:r w:rsidRPr="00915E4C">
        <w:t xml:space="preserve">British Standards Institution (2023) </w:t>
      </w:r>
      <w:r w:rsidRPr="00915E4C">
        <w:rPr>
          <w:i/>
          <w:iCs/>
        </w:rPr>
        <w:t>Project 9023</w:t>
      </w:r>
      <w:r w:rsidRPr="00915E4C">
        <w:rPr>
          <w:i/>
          <w:iCs/>
        </w:rPr>
        <w:noBreakHyphen/>
        <w:t>08202: NA to BS EN 1990 – UK National Annex for Eurocode. Basis of Structural Design.</w:t>
      </w:r>
      <w:r w:rsidRPr="00915E4C">
        <w:t xml:space="preserve"> Available at: https://standardsdevelopment.bsigroup.com/projects/9023-08202 (Accessed 12 January 2026).</w:t>
      </w:r>
    </w:p>
    <w:p w14:paraId="6A72B862" w14:textId="77777777" w:rsidR="00915E4C" w:rsidRDefault="00915E4C" w:rsidP="00915A6E">
      <w:pPr>
        <w:pStyle w:val="NoSpacing"/>
      </w:pPr>
    </w:p>
    <w:p w14:paraId="7723B94A" w14:textId="5937911F" w:rsidR="00915E4C" w:rsidRPr="00915E4C" w:rsidRDefault="00915E4C" w:rsidP="00915A6E">
      <w:pPr>
        <w:pStyle w:val="NoSpacing"/>
      </w:pPr>
      <w:r w:rsidRPr="00915E4C">
        <w:t xml:space="preserve">British Standards Institution (2005) </w:t>
      </w:r>
      <w:r w:rsidRPr="00915E4C">
        <w:rPr>
          <w:i/>
          <w:iCs/>
        </w:rPr>
        <w:t>UK National Annex to Eurocode: Basis of Structural Design (NA to BS EN 1990:2002+A1:2005).</w:t>
      </w:r>
      <w:r w:rsidRPr="00915E4C">
        <w:t xml:space="preserve"> Available at: https://ia802903.us.archive.org/35/items/bs.na.en.1990.2005/bs.na.en.1990.2005.pdf (Accessed 12 January 2026).</w:t>
      </w:r>
    </w:p>
    <w:p w14:paraId="0CF48239" w14:textId="77777777" w:rsidR="00AD62C6" w:rsidRDefault="00AD62C6" w:rsidP="00915A6E">
      <w:pPr>
        <w:pStyle w:val="NoSpacing"/>
      </w:pPr>
    </w:p>
    <w:p w14:paraId="45A8E39E" w14:textId="30162C4F" w:rsidR="00AD62C6" w:rsidRDefault="00AD62C6" w:rsidP="00915A6E">
      <w:pPr>
        <w:pStyle w:val="NoSpacing"/>
      </w:pPr>
      <w:r w:rsidRPr="00AD62C6">
        <w:t xml:space="preserve">CCA Environmental (2025) </w:t>
      </w:r>
      <w:r w:rsidRPr="00AD62C6">
        <w:rPr>
          <w:i/>
          <w:iCs/>
        </w:rPr>
        <w:t>How the 2025 Part L regulations are transforming energy efficiency in UK buildings</w:t>
      </w:r>
      <w:r w:rsidRPr="00AD62C6">
        <w:t>. Available at: https://cca-ltd.uk.com/how-the-2025-part-l-regulations-are-transforming-energy-efficiency-in-uk-buildings/ (Accessed: 11 January 2026).</w:t>
      </w:r>
    </w:p>
    <w:p w14:paraId="27D65AF9" w14:textId="77777777" w:rsidR="009B5B6D" w:rsidRDefault="009B5B6D" w:rsidP="00915A6E">
      <w:pPr>
        <w:pStyle w:val="NoSpacing"/>
      </w:pPr>
    </w:p>
    <w:p w14:paraId="19104688" w14:textId="6BC1F12F" w:rsidR="009B5B6D" w:rsidRDefault="009B5B6D" w:rsidP="009B5B6D">
      <w:pPr>
        <w:pStyle w:val="NoSpacing"/>
      </w:pPr>
      <w:r w:rsidRPr="009B5B6D">
        <w:t xml:space="preserve">Chapman Taylor (2017) </w:t>
      </w:r>
      <w:r w:rsidRPr="009B5B6D">
        <w:rPr>
          <w:i/>
          <w:iCs/>
        </w:rPr>
        <w:t>Chapman Taylor behind the first volumetric modular hotel to be completed in Manchester</w:t>
      </w:r>
      <w:r w:rsidRPr="009B5B6D">
        <w:t>. Available at: https://www.chapmantaylor.com/news/chapman-taylor-behind-the-first-volumetric-modular-hotel-to-be-completed-in-manchester (Accessed: 11 January 2026).</w:t>
      </w:r>
    </w:p>
    <w:p w14:paraId="5C06E0D0" w14:textId="77777777" w:rsidR="009B5B6D" w:rsidRDefault="009B5B6D" w:rsidP="00915A6E">
      <w:pPr>
        <w:pStyle w:val="NoSpacing"/>
      </w:pPr>
    </w:p>
    <w:p w14:paraId="7BD3E197" w14:textId="57881076" w:rsidR="009B5B6D" w:rsidRDefault="009B5B6D" w:rsidP="00915A6E">
      <w:pPr>
        <w:pStyle w:val="NoSpacing"/>
      </w:pPr>
      <w:r w:rsidRPr="009B5B6D">
        <w:t xml:space="preserve">Chapman Taylor (2017) </w:t>
      </w:r>
      <w:r w:rsidRPr="009B5B6D">
        <w:rPr>
          <w:i/>
          <w:iCs/>
        </w:rPr>
        <w:t>Holiday Inn Express, Trafford City – Modular hotel project</w:t>
      </w:r>
      <w:r w:rsidRPr="009B5B6D">
        <w:t>. Available at: https://www.chapmantaylor.com/projects/holiday-inn-trafford (Accessed: 11 January 2026).</w:t>
      </w:r>
    </w:p>
    <w:p w14:paraId="57F29F7F" w14:textId="77777777" w:rsidR="00B67F7E" w:rsidRDefault="00B67F7E" w:rsidP="00915A6E">
      <w:pPr>
        <w:pStyle w:val="NoSpacing"/>
      </w:pPr>
    </w:p>
    <w:p w14:paraId="7F28BB53" w14:textId="3A9D0FA5" w:rsidR="00B67F7E" w:rsidRDefault="00B67F7E" w:rsidP="00915A6E">
      <w:pPr>
        <w:pStyle w:val="NoSpacing"/>
      </w:pPr>
      <w:proofErr w:type="spellStart"/>
      <w:r w:rsidRPr="00B67F7E">
        <w:t>Cladco</w:t>
      </w:r>
      <w:proofErr w:type="spellEnd"/>
      <w:r w:rsidRPr="00B67F7E">
        <w:t xml:space="preserve"> (n.d.) </w:t>
      </w:r>
      <w:r w:rsidRPr="00B67F7E">
        <w:rPr>
          <w:i/>
          <w:iCs/>
        </w:rPr>
        <w:t>Cladding</w:t>
      </w:r>
      <w:r w:rsidRPr="00B67F7E">
        <w:t>. Available at: https://www.cladco.co.uk/cladding (Accessed: 11 January 2026).</w:t>
      </w:r>
    </w:p>
    <w:p w14:paraId="57766E6F" w14:textId="77777777" w:rsidR="002338CF" w:rsidRDefault="002338CF" w:rsidP="00915A6E">
      <w:pPr>
        <w:pStyle w:val="NoSpacing"/>
      </w:pPr>
    </w:p>
    <w:p w14:paraId="23C1ED49" w14:textId="77777777" w:rsidR="002338CF" w:rsidRPr="002338CF" w:rsidRDefault="002338CF" w:rsidP="00915A6E">
      <w:pPr>
        <w:pStyle w:val="NoSpacing"/>
      </w:pPr>
      <w:proofErr w:type="spellStart"/>
      <w:r w:rsidRPr="002338CF">
        <w:t>ConcreteMath</w:t>
      </w:r>
      <w:proofErr w:type="spellEnd"/>
      <w:r w:rsidRPr="002338CF">
        <w:t xml:space="preserve"> (n.d.) </w:t>
      </w:r>
      <w:r w:rsidRPr="002338CF">
        <w:rPr>
          <w:i/>
          <w:iCs/>
        </w:rPr>
        <w:t>Concrete exposure class table (BS EN 206 &amp; BS 8500)</w:t>
      </w:r>
      <w:r w:rsidRPr="002338CF">
        <w:t>. Available at: https://concretemath.co.uk/concrete-charts/exposure-class-table/ (Accessed: 11 January 2026).</w:t>
      </w:r>
    </w:p>
    <w:p w14:paraId="01D6AD45" w14:textId="77777777" w:rsidR="002338CF" w:rsidRDefault="002338CF" w:rsidP="00915A6E">
      <w:pPr>
        <w:pStyle w:val="NoSpacing"/>
      </w:pPr>
    </w:p>
    <w:p w14:paraId="2F2A5A95" w14:textId="292956A8" w:rsidR="002338CF" w:rsidRDefault="002338CF" w:rsidP="00915A6E">
      <w:pPr>
        <w:pStyle w:val="NoSpacing"/>
      </w:pPr>
      <w:r w:rsidRPr="002338CF">
        <w:t xml:space="preserve">Concrete Society (n.d.) </w:t>
      </w:r>
      <w:r w:rsidRPr="002338CF">
        <w:rPr>
          <w:i/>
          <w:iCs/>
        </w:rPr>
        <w:t>Exposure class to BS 8500</w:t>
      </w:r>
      <w:r w:rsidRPr="002338CF">
        <w:t>. Available at: https://www.concrete.org.uk/fingertips/exposure-class-to-bs-8500/ (Accessed: 11 January 2026).</w:t>
      </w:r>
    </w:p>
    <w:p w14:paraId="5187F973" w14:textId="77777777" w:rsidR="00AF0CA7" w:rsidRDefault="00AF0CA7" w:rsidP="00915A6E">
      <w:pPr>
        <w:pStyle w:val="NoSpacing"/>
      </w:pPr>
    </w:p>
    <w:p w14:paraId="1C798209" w14:textId="36028534" w:rsidR="00AF0CA7" w:rsidRDefault="00AF0CA7" w:rsidP="00915A6E">
      <w:pPr>
        <w:pStyle w:val="NoSpacing"/>
      </w:pPr>
      <w:r w:rsidRPr="00AF0CA7">
        <w:t xml:space="preserve">Construction Management (2025) </w:t>
      </w:r>
      <w:r w:rsidRPr="00AF0CA7">
        <w:rPr>
          <w:i/>
          <w:iCs/>
        </w:rPr>
        <w:t>CIOB Awards 2025: Healthcare – Gold Award Winner: Singleton Hospital facade replacement</w:t>
      </w:r>
      <w:r w:rsidRPr="00AF0CA7">
        <w:t>. Available at: https://constructionmanagement.co.uk/ciob-awards-2025-healthcare/ (Accessed: 11 January 2026).</w:t>
      </w:r>
    </w:p>
    <w:p w14:paraId="75910FCF" w14:textId="77777777" w:rsidR="00891D71" w:rsidRDefault="00891D71" w:rsidP="00915A6E">
      <w:pPr>
        <w:pStyle w:val="NoSpacing"/>
      </w:pPr>
    </w:p>
    <w:p w14:paraId="098102A2" w14:textId="354EAB90" w:rsidR="00891D71" w:rsidRDefault="00891D71" w:rsidP="00915A6E">
      <w:pPr>
        <w:pStyle w:val="NoSpacing"/>
      </w:pPr>
      <w:proofErr w:type="spellStart"/>
      <w:r w:rsidRPr="00891D71">
        <w:t>DesignBuilder</w:t>
      </w:r>
      <w:proofErr w:type="spellEnd"/>
      <w:r w:rsidRPr="00891D71">
        <w:t xml:space="preserve"> (n.d.) </w:t>
      </w:r>
      <w:r w:rsidRPr="00891D71">
        <w:rPr>
          <w:i/>
          <w:iCs/>
        </w:rPr>
        <w:t>CIBSE TM59 – Modelling and analysis guide</w:t>
      </w:r>
      <w:r w:rsidRPr="00891D71">
        <w:t>. Available at: https://designbuilder.co.uk/helpv7.0/Content/CIBSETM59.htm (Accessed: 11 January 2026).</w:t>
      </w:r>
    </w:p>
    <w:p w14:paraId="46F6DF1E" w14:textId="77777777" w:rsidR="00DE1A7D" w:rsidRDefault="00DE1A7D" w:rsidP="00915A6E">
      <w:pPr>
        <w:pStyle w:val="NoSpacing"/>
      </w:pPr>
    </w:p>
    <w:p w14:paraId="0AEAA959" w14:textId="77777777" w:rsidR="00DE1A7D" w:rsidRDefault="00DE1A7D" w:rsidP="00915A6E">
      <w:pPr>
        <w:pStyle w:val="NoSpacing"/>
      </w:pPr>
      <w:r w:rsidRPr="00DE1A7D">
        <w:t xml:space="preserve">EurocodeApplied.com (n.d.) </w:t>
      </w:r>
      <w:r w:rsidRPr="00DE1A7D">
        <w:rPr>
          <w:i/>
          <w:iCs/>
        </w:rPr>
        <w:t>Eurocode 1: Actions on structures (EN 1991) – Online calculations and guidance</w:t>
      </w:r>
      <w:r w:rsidRPr="00DE1A7D">
        <w:t>. Available at: https://eurocodeapplied.com/design/en1991 (Accessed: 11 January 2026).</w:t>
      </w:r>
    </w:p>
    <w:p w14:paraId="2EB490D2" w14:textId="23C3002E" w:rsidR="003368AC" w:rsidRPr="003368AC" w:rsidRDefault="003368AC" w:rsidP="00915A6E">
      <w:pPr>
        <w:pStyle w:val="NoSpacing"/>
      </w:pPr>
      <w:r w:rsidRPr="003368AC">
        <w:lastRenderedPageBreak/>
        <w:t xml:space="preserve">Fire Protection Association (FPA) (2025) </w:t>
      </w:r>
      <w:r w:rsidRPr="003368AC">
        <w:rPr>
          <w:i/>
          <w:iCs/>
        </w:rPr>
        <w:t>New Welsh Building Safety Bill announced</w:t>
      </w:r>
      <w:r w:rsidRPr="003368AC">
        <w:t>. Available at: https://www.thefpa.co.uk/news/new-welsh-building-safety-bill-announced (Accessed: 11 January 2026).</w:t>
      </w:r>
    </w:p>
    <w:p w14:paraId="29A9FE16" w14:textId="77777777" w:rsidR="00190F43" w:rsidRDefault="00190F43" w:rsidP="00915A6E">
      <w:pPr>
        <w:pStyle w:val="NoSpacing"/>
        <w:rPr>
          <w:u w:val="single"/>
        </w:rPr>
      </w:pPr>
    </w:p>
    <w:p w14:paraId="3F199A1E" w14:textId="429AFEF5" w:rsidR="00410659" w:rsidRDefault="00410659" w:rsidP="00915A6E">
      <w:pPr>
        <w:pStyle w:val="NoSpacing"/>
      </w:pPr>
      <w:proofErr w:type="spellStart"/>
      <w:r w:rsidRPr="00410659">
        <w:t>iBeehive</w:t>
      </w:r>
      <w:proofErr w:type="spellEnd"/>
      <w:r w:rsidRPr="00410659">
        <w:t xml:space="preserve"> Steel Structures (n.d.) </w:t>
      </w:r>
      <w:r w:rsidRPr="00410659">
        <w:rPr>
          <w:i/>
          <w:iCs/>
        </w:rPr>
        <w:t>High</w:t>
      </w:r>
      <w:r w:rsidRPr="00410659">
        <w:rPr>
          <w:i/>
          <w:iCs/>
        </w:rPr>
        <w:noBreakHyphen/>
        <w:t>rise building steel frame structure</w:t>
      </w:r>
      <w:r w:rsidRPr="00410659">
        <w:t>. Available at: https://www.ibeehivesteelstructures.com/blog/high-rise-building-steel-frame-structure/ (Accessed: 11 January 2026).</w:t>
      </w:r>
    </w:p>
    <w:p w14:paraId="070D9E4D" w14:textId="77777777" w:rsidR="009B5B6D" w:rsidRDefault="009B5B6D" w:rsidP="00915A6E">
      <w:pPr>
        <w:pStyle w:val="NoSpacing"/>
      </w:pPr>
    </w:p>
    <w:p w14:paraId="07F7A5EF" w14:textId="4C116864" w:rsidR="009B5B6D" w:rsidRDefault="009B5B6D" w:rsidP="00915A6E">
      <w:pPr>
        <w:pStyle w:val="NoSpacing"/>
      </w:pPr>
      <w:proofErr w:type="spellStart"/>
      <w:r w:rsidRPr="009B5B6D">
        <w:t>Interdrive</w:t>
      </w:r>
      <w:proofErr w:type="spellEnd"/>
      <w:r w:rsidRPr="009B5B6D">
        <w:t xml:space="preserve"> Piling (n.d.) </w:t>
      </w:r>
      <w:r w:rsidRPr="009B5B6D">
        <w:rPr>
          <w:i/>
          <w:iCs/>
        </w:rPr>
        <w:t>Coastal erosion sheet piling in Swansea (Wales)</w:t>
      </w:r>
      <w:r w:rsidRPr="009B5B6D">
        <w:t>. Available at: https://interdrivepiling.co.uk/piling9/coastal-erosion-sheet-piling-in-swansea-wales/ (Accessed: 11 January 2026).</w:t>
      </w:r>
    </w:p>
    <w:p w14:paraId="55AE7C4B" w14:textId="77777777" w:rsidR="009F7903" w:rsidRDefault="009F7903" w:rsidP="00915A6E">
      <w:pPr>
        <w:pStyle w:val="NoSpacing"/>
      </w:pPr>
    </w:p>
    <w:p w14:paraId="2585E979" w14:textId="38D9749A" w:rsidR="009F7903" w:rsidRDefault="009F7903" w:rsidP="00915A6E">
      <w:pPr>
        <w:pStyle w:val="NoSpacing"/>
      </w:pPr>
      <w:r w:rsidRPr="009F7903">
        <w:t xml:space="preserve">KC Modular Buildings (2025) </w:t>
      </w:r>
      <w:r w:rsidRPr="009F7903">
        <w:rPr>
          <w:i/>
          <w:iCs/>
        </w:rPr>
        <w:t>Modular vs traditional construction: 2025 cost analysis</w:t>
      </w:r>
      <w:r w:rsidRPr="009F7903">
        <w:t>. Available at: https://kcmodularbuildings.co.uk/faq/modular-vs-traditional-construction-cost-comparison/ (Accessed: 11 January 2026).</w:t>
      </w:r>
    </w:p>
    <w:p w14:paraId="0B302384" w14:textId="77777777" w:rsidR="009309F5" w:rsidRDefault="009309F5" w:rsidP="00915A6E">
      <w:pPr>
        <w:pStyle w:val="NoSpacing"/>
      </w:pPr>
    </w:p>
    <w:p w14:paraId="390AA968" w14:textId="685B5991" w:rsidR="009309F5" w:rsidRDefault="009309F5" w:rsidP="00915A6E">
      <w:pPr>
        <w:pStyle w:val="NoSpacing"/>
      </w:pPr>
      <w:r w:rsidRPr="009309F5">
        <w:t xml:space="preserve">Keller Australia. (n.d.) </w:t>
      </w:r>
      <w:r w:rsidRPr="009309F5">
        <w:rPr>
          <w:i/>
          <w:iCs/>
        </w:rPr>
        <w:t>CFA piles</w:t>
      </w:r>
      <w:r w:rsidRPr="009309F5">
        <w:t>. Available at: https://www.keller.com.au/expertise/techniques/cfa-piles (Accessed: 12 January 2026).</w:t>
      </w:r>
    </w:p>
    <w:p w14:paraId="797A504A" w14:textId="77777777" w:rsidR="00891D71" w:rsidRDefault="00891D71" w:rsidP="00915A6E">
      <w:pPr>
        <w:pStyle w:val="NoSpacing"/>
      </w:pPr>
    </w:p>
    <w:p w14:paraId="63424C07" w14:textId="1925A40F" w:rsidR="00891D71" w:rsidRDefault="00891D71" w:rsidP="00915A6E">
      <w:pPr>
        <w:pStyle w:val="NoSpacing"/>
      </w:pPr>
      <w:r w:rsidRPr="00891D71">
        <w:t xml:space="preserve">LABC Warranty (2021) </w:t>
      </w:r>
      <w:r w:rsidRPr="00891D71">
        <w:rPr>
          <w:i/>
          <w:iCs/>
        </w:rPr>
        <w:t>Developments within coastal locations: Technical update</w:t>
      </w:r>
      <w:r w:rsidRPr="00891D71">
        <w:t>. Available at: https://info.labcwarranty.co.uk/hubfs/LABC%20Developments%20within%20coastal%20locations.pdf (Accessed: 5 January 2026).</w:t>
      </w:r>
    </w:p>
    <w:p w14:paraId="3F886521" w14:textId="77777777" w:rsidR="00BF6630" w:rsidRDefault="00BF6630" w:rsidP="00915A6E">
      <w:pPr>
        <w:pStyle w:val="NoSpacing"/>
      </w:pPr>
    </w:p>
    <w:p w14:paraId="350F65CB" w14:textId="75DBFBDB" w:rsidR="00B94596" w:rsidRDefault="00B94596" w:rsidP="00915A6E">
      <w:pPr>
        <w:pStyle w:val="NoSpacing"/>
      </w:pPr>
      <w:r w:rsidRPr="00B94596">
        <w:t>Max Damp Proofing (no date) Understanding BS 8102:2022 – The UK Standard for Basement Waterproofing. Available at: https://maxdampproofing.co.uk/understanding-bs-81022022-the-uk-standard-for-basement-waterproofing/ (Accessed: 12 January 2026).</w:t>
      </w:r>
    </w:p>
    <w:p w14:paraId="46B27652" w14:textId="77777777" w:rsidR="00B94596" w:rsidRDefault="00B94596" w:rsidP="00915A6E">
      <w:pPr>
        <w:pStyle w:val="NoSpacing"/>
      </w:pPr>
    </w:p>
    <w:p w14:paraId="0256FABF" w14:textId="12FD2440" w:rsidR="00BF6630" w:rsidRDefault="00BF6630" w:rsidP="00915A6E">
      <w:pPr>
        <w:pStyle w:val="NoSpacing"/>
      </w:pPr>
      <w:proofErr w:type="spellStart"/>
      <w:r w:rsidRPr="00BF6630">
        <w:t>Partel</w:t>
      </w:r>
      <w:proofErr w:type="spellEnd"/>
      <w:r w:rsidRPr="00BF6630">
        <w:t xml:space="preserve">. (n.d.) </w:t>
      </w:r>
      <w:r w:rsidRPr="00BF6630">
        <w:rPr>
          <w:i/>
          <w:iCs/>
        </w:rPr>
        <w:t>Passive House Component Testing – How Does It Work?</w:t>
      </w:r>
      <w:r w:rsidRPr="00BF6630">
        <w:t xml:space="preserve"> Available at: https://www.partel.co.uk/blog/passive-house-component-testing/ (Accessed: 12 January 2026).</w:t>
      </w:r>
    </w:p>
    <w:p w14:paraId="420B1560" w14:textId="77777777" w:rsidR="00CB1A6D" w:rsidRDefault="00CB1A6D" w:rsidP="00915A6E">
      <w:pPr>
        <w:pStyle w:val="NoSpacing"/>
      </w:pPr>
    </w:p>
    <w:p w14:paraId="3399A21C" w14:textId="618DC17D" w:rsidR="00CB1A6D" w:rsidRDefault="00CB1A6D" w:rsidP="00915A6E">
      <w:pPr>
        <w:pStyle w:val="NoSpacing"/>
      </w:pPr>
      <w:r w:rsidRPr="00CB1A6D">
        <w:t xml:space="preserve">Piling Construction (no date) </w:t>
      </w:r>
      <w:r w:rsidRPr="00CB1A6D">
        <w:rPr>
          <w:i/>
          <w:iCs/>
        </w:rPr>
        <w:t>Piling Construction in Swansea</w:t>
      </w:r>
      <w:r w:rsidRPr="00CB1A6D">
        <w:t>. Available at: https://piling-construction.co.uk/near-me/swansea/ (Accessed: 5 January 2026).</w:t>
      </w:r>
    </w:p>
    <w:p w14:paraId="57840F26" w14:textId="77777777" w:rsidR="009B5B6D" w:rsidRDefault="009B5B6D" w:rsidP="00915A6E">
      <w:pPr>
        <w:pStyle w:val="NoSpacing"/>
      </w:pPr>
    </w:p>
    <w:p w14:paraId="1BF5A732" w14:textId="2F039DCA" w:rsidR="009B5B6D" w:rsidRDefault="009B5B6D" w:rsidP="00915A6E">
      <w:pPr>
        <w:pStyle w:val="NoSpacing"/>
      </w:pPr>
      <w:r w:rsidRPr="009B5B6D">
        <w:t xml:space="preserve">Premier Modular (n.d.) </w:t>
      </w:r>
      <w:r w:rsidRPr="009B5B6D">
        <w:rPr>
          <w:i/>
          <w:iCs/>
        </w:rPr>
        <w:t>Days Inn – Wakefield: Permanent modular hotel case study</w:t>
      </w:r>
      <w:r w:rsidRPr="009B5B6D">
        <w:t>. Available at: https://www.premiermodular.co.uk/case-study/days-inn-wakefield/ (Accessed: 11 January 2026).</w:t>
      </w:r>
    </w:p>
    <w:p w14:paraId="02F1907F" w14:textId="77777777" w:rsidR="00183AFA" w:rsidRDefault="00183AFA" w:rsidP="00915A6E">
      <w:pPr>
        <w:pStyle w:val="NoSpacing"/>
      </w:pPr>
    </w:p>
    <w:p w14:paraId="36600BD2" w14:textId="64C459F2" w:rsidR="00183AFA" w:rsidRDefault="00183AFA" w:rsidP="00915A6E">
      <w:pPr>
        <w:pStyle w:val="NoSpacing"/>
      </w:pPr>
      <w:r w:rsidRPr="00183AFA">
        <w:t xml:space="preserve">Prime Piling. (n.d.) </w:t>
      </w:r>
      <w:r w:rsidRPr="00183AFA">
        <w:rPr>
          <w:i/>
          <w:iCs/>
        </w:rPr>
        <w:t>CFA Piling</w:t>
      </w:r>
      <w:r w:rsidRPr="00183AFA">
        <w:t>. Available at: https://www.primepiling.co.uk/cfa-piling/ (Accessed: 12 January 2026).</w:t>
      </w:r>
    </w:p>
    <w:p w14:paraId="3025F67A" w14:textId="77777777" w:rsidR="00A82783" w:rsidRDefault="00A82783" w:rsidP="00915A6E">
      <w:pPr>
        <w:pStyle w:val="NoSpacing"/>
      </w:pPr>
    </w:p>
    <w:p w14:paraId="71DD81F2" w14:textId="0D03F11F" w:rsidR="00A82783" w:rsidRDefault="00A82783" w:rsidP="00A82783">
      <w:pPr>
        <w:pStyle w:val="NoSpacing"/>
      </w:pPr>
      <w:r>
        <w:t>ResearchGate (no date) Composite floor system. Available at: https://www.researchgate.net/figure/Composite-floor-system_fig2_259601882 (Accessed: 12 January 2026).</w:t>
      </w:r>
    </w:p>
    <w:p w14:paraId="19F66B65" w14:textId="77777777" w:rsidR="00CB1A6D" w:rsidRDefault="00CB1A6D" w:rsidP="00915A6E">
      <w:pPr>
        <w:pStyle w:val="NoSpacing"/>
      </w:pPr>
    </w:p>
    <w:p w14:paraId="6870A523" w14:textId="77777777" w:rsidR="00CB1A6D" w:rsidRDefault="00CB1A6D" w:rsidP="00CB1A6D">
      <w:pPr>
        <w:pStyle w:val="NoSpacing"/>
      </w:pPr>
      <w:r w:rsidRPr="00CB1A6D">
        <w:t xml:space="preserve">Royal Institution of Chartered Surveyors (RICS) (2023) </w:t>
      </w:r>
      <w:r w:rsidRPr="00CB1A6D">
        <w:rPr>
          <w:i/>
          <w:iCs/>
        </w:rPr>
        <w:t>Whole life carbon assessment (WLCA) for the built environment</w:t>
      </w:r>
      <w:r w:rsidRPr="00CB1A6D">
        <w:t>. Available at: https://www.rics.org/profession-standards/rics-standards-and-guidance/sector-standards/construction-standards/whole-life-carbon-assessment (Accessed: 11 January 2026).</w:t>
      </w:r>
    </w:p>
    <w:p w14:paraId="6A128C7A" w14:textId="77777777" w:rsidR="00953372" w:rsidRDefault="00953372" w:rsidP="00CB1A6D">
      <w:pPr>
        <w:pStyle w:val="NoSpacing"/>
      </w:pPr>
    </w:p>
    <w:p w14:paraId="07BDFE7E" w14:textId="35F0BEBB" w:rsidR="00953372" w:rsidRPr="00CB1A6D" w:rsidRDefault="00953372" w:rsidP="00953372">
      <w:pPr>
        <w:pStyle w:val="NoSpacing"/>
      </w:pPr>
      <w:bookmarkStart w:id="3" w:name="_Hlk219150915"/>
      <w:r>
        <w:lastRenderedPageBreak/>
        <w:t xml:space="preserve">ScienceDirect (no date) </w:t>
      </w:r>
      <w:bookmarkEnd w:id="3"/>
      <w:r>
        <w:t>Marine aerosol. Available at: https://www.sciencedirect.com/topics/engineering/marine-aerosol (Accessed: 12 January 2026).</w:t>
      </w:r>
    </w:p>
    <w:p w14:paraId="6BA43B88" w14:textId="77777777" w:rsidR="006E76CF" w:rsidRDefault="006E76CF" w:rsidP="00915A6E">
      <w:pPr>
        <w:pStyle w:val="NoSpacing"/>
      </w:pPr>
    </w:p>
    <w:p w14:paraId="331D6324" w14:textId="73287363" w:rsidR="006E76CF" w:rsidRPr="00410659" w:rsidRDefault="006E76CF" w:rsidP="00915A6E">
      <w:pPr>
        <w:pStyle w:val="NoSpacing"/>
      </w:pPr>
      <w:proofErr w:type="spellStart"/>
      <w:r w:rsidRPr="006E76CF">
        <w:t>Sculptform</w:t>
      </w:r>
      <w:proofErr w:type="spellEnd"/>
      <w:r w:rsidRPr="006E76CF">
        <w:t xml:space="preserve"> (2026) </w:t>
      </w:r>
      <w:r w:rsidRPr="006E76CF">
        <w:rPr>
          <w:i/>
          <w:iCs/>
        </w:rPr>
        <w:t>What is a rainscreen façade system and what are its benefits?</w:t>
      </w:r>
      <w:r w:rsidRPr="006E76CF">
        <w:t xml:space="preserve"> Available at: https://sculptform.com/en-gb/blogs/what-is-a-rainscreen-facade-system-and-what-are-its-benefits/ (Accessed: 11 January 2026).</w:t>
      </w:r>
    </w:p>
    <w:p w14:paraId="3843A3D7" w14:textId="77777777" w:rsidR="009D17BF" w:rsidRDefault="009D17BF" w:rsidP="00915A6E">
      <w:pPr>
        <w:pStyle w:val="NoSpacing"/>
      </w:pPr>
    </w:p>
    <w:p w14:paraId="642F3899" w14:textId="7F888E86" w:rsidR="009D17BF" w:rsidRDefault="009D17BF" w:rsidP="00915A6E">
      <w:pPr>
        <w:pStyle w:val="NoSpacing"/>
      </w:pPr>
      <w:r w:rsidRPr="009D17BF">
        <w:t xml:space="preserve">Stelling Properties (n.d.) </w:t>
      </w:r>
      <w:r w:rsidRPr="009D17BF">
        <w:rPr>
          <w:i/>
          <w:iCs/>
        </w:rPr>
        <w:t>Hotel / Aparthotel modular accommodation</w:t>
      </w:r>
      <w:r w:rsidRPr="009D17BF">
        <w:t>. Available at: https://www.stellingproperties.com/hotel-aparthotel/ (Accessed: 11 January 2026).</w:t>
      </w:r>
    </w:p>
    <w:p w14:paraId="519BCDA6" w14:textId="77777777" w:rsidR="00833148" w:rsidRPr="00FF2544" w:rsidRDefault="00833148" w:rsidP="00915A6E">
      <w:pPr>
        <w:pStyle w:val="NoSpacing"/>
      </w:pPr>
    </w:p>
    <w:p w14:paraId="1F015700" w14:textId="2BE7A42F" w:rsidR="00190F43" w:rsidRDefault="00FF2544" w:rsidP="00915A6E">
      <w:pPr>
        <w:pStyle w:val="NoSpacing"/>
      </w:pPr>
      <w:r w:rsidRPr="00FF2544">
        <w:t xml:space="preserve">Suckling, Q. (2021) </w:t>
      </w:r>
      <w:r w:rsidRPr="00FF2544">
        <w:rPr>
          <w:i/>
          <w:iCs/>
        </w:rPr>
        <w:t>Pile foundation types and their benefits</w:t>
      </w:r>
      <w:r w:rsidRPr="00FF2544">
        <w:t>. Sheer Force Engineering, 2 November. Available at: https://sheerforceeng.com/2021/11/02/pile-foundation-types-and-their-benefits/ (Accessed: 5 January 2026).</w:t>
      </w:r>
    </w:p>
    <w:p w14:paraId="1C406CF2" w14:textId="77777777" w:rsidR="00AF0CA7" w:rsidRDefault="00AF0CA7" w:rsidP="00915A6E">
      <w:pPr>
        <w:pStyle w:val="NoSpacing"/>
      </w:pPr>
    </w:p>
    <w:p w14:paraId="14FCBCB1" w14:textId="2EF9997D" w:rsidR="00AF0CA7" w:rsidRDefault="00AF0CA7" w:rsidP="00915A6E">
      <w:pPr>
        <w:pStyle w:val="NoSpacing"/>
      </w:pPr>
      <w:r w:rsidRPr="00AF0CA7">
        <w:t xml:space="preserve">Swansea Bay University Health Board (2025) </w:t>
      </w:r>
      <w:r w:rsidRPr="00AF0CA7">
        <w:rPr>
          <w:i/>
          <w:iCs/>
        </w:rPr>
        <w:t>Singleton gets a facelift following renovation works</w:t>
      </w:r>
      <w:r w:rsidRPr="00AF0CA7">
        <w:t>. Available at: https://sbuhb.nhs.wales/news/swansea-bay-health-news/singleton-gets-a-facelift-following-renovation-works/ (Accessed: 11 January 2026).</w:t>
      </w:r>
    </w:p>
    <w:p w14:paraId="0CD3D58A" w14:textId="77777777" w:rsidR="00CB1A6D" w:rsidRDefault="00CB1A6D" w:rsidP="00915A6E">
      <w:pPr>
        <w:pStyle w:val="NoSpacing"/>
      </w:pPr>
    </w:p>
    <w:p w14:paraId="4D09C329" w14:textId="637EAF41" w:rsidR="00CB1A6D" w:rsidRDefault="00CB1A6D" w:rsidP="00915A6E">
      <w:pPr>
        <w:pStyle w:val="NoSpacing"/>
      </w:pPr>
      <w:r w:rsidRPr="00CB1A6D">
        <w:t xml:space="preserve">Swansea Council (2025) </w:t>
      </w:r>
      <w:r w:rsidRPr="00CB1A6D">
        <w:rPr>
          <w:i/>
          <w:iCs/>
        </w:rPr>
        <w:t>Planning and building control</w:t>
      </w:r>
      <w:r w:rsidRPr="00CB1A6D">
        <w:t>. Available at: https://www.swansea.gov.uk/planning?lang=en (Accessed: 5 January 2026).</w:t>
      </w:r>
    </w:p>
    <w:p w14:paraId="0F6E22B5" w14:textId="77777777" w:rsidR="00D309DB" w:rsidRDefault="00D309DB" w:rsidP="00915A6E">
      <w:pPr>
        <w:pStyle w:val="NoSpacing"/>
      </w:pPr>
    </w:p>
    <w:p w14:paraId="6ADD3331" w14:textId="77777777" w:rsidR="00D309DB" w:rsidRPr="00D309DB" w:rsidRDefault="00D309DB" w:rsidP="00D309DB">
      <w:pPr>
        <w:pStyle w:val="NoSpacing"/>
      </w:pPr>
      <w:r w:rsidRPr="00D309DB">
        <w:t xml:space="preserve">SWJ Consulting (no date) </w:t>
      </w:r>
      <w:r w:rsidRPr="00D309DB">
        <w:rPr>
          <w:i/>
          <w:iCs/>
        </w:rPr>
        <w:t>Retaining Wall Options for Basements</w:t>
      </w:r>
      <w:r w:rsidRPr="00D309DB">
        <w:t xml:space="preserve">. Available at: </w:t>
      </w:r>
      <w:hyperlink r:id="rId30" w:anchor="post/0" w:history="1">
        <w:r w:rsidRPr="00D309DB">
          <w:rPr>
            <w:rStyle w:val="Hyperlink"/>
            <w:color w:val="auto"/>
            <w:u w:val="none"/>
          </w:rPr>
          <w:t>https://swjconsulting.co.uk/news/retaining-wall-options-for-basements/#post/0</w:t>
        </w:r>
      </w:hyperlink>
      <w:r w:rsidRPr="00D309DB">
        <w:t xml:space="preserve"> (Accessed: 12 January 2026).</w:t>
      </w:r>
    </w:p>
    <w:p w14:paraId="2FDBDACB" w14:textId="77777777" w:rsidR="00D309DB" w:rsidRDefault="00D309DB" w:rsidP="00915A6E">
      <w:pPr>
        <w:pStyle w:val="NoSpacing"/>
      </w:pPr>
    </w:p>
    <w:p w14:paraId="5826FF1D" w14:textId="7751070A" w:rsidR="00AF0CA7" w:rsidRDefault="00CB1A6D" w:rsidP="00915A6E">
      <w:pPr>
        <w:pStyle w:val="NoSpacing"/>
      </w:pPr>
      <w:r w:rsidRPr="00CB1A6D">
        <w:t xml:space="preserve">TM59 Expert (n.d.) </w:t>
      </w:r>
      <w:r w:rsidRPr="00CB1A6D">
        <w:rPr>
          <w:i/>
          <w:iCs/>
        </w:rPr>
        <w:t>TM59 knowledge base: Overheating risk and UK regulatory guidance</w:t>
      </w:r>
      <w:r w:rsidRPr="00CB1A6D">
        <w:t>. Available at: https://www.tm59expert.co.uk/knowledge-base/ (Accessed: 11 January 2026).</w:t>
      </w:r>
    </w:p>
    <w:p w14:paraId="27C4F80A" w14:textId="77777777" w:rsidR="008F05A3" w:rsidRDefault="008F05A3" w:rsidP="00915A6E">
      <w:pPr>
        <w:pStyle w:val="NoSpacing"/>
      </w:pPr>
    </w:p>
    <w:p w14:paraId="3C83A98E" w14:textId="2D72C829" w:rsidR="008F05A3" w:rsidRDefault="008F05A3" w:rsidP="00915A6E">
      <w:pPr>
        <w:pStyle w:val="NoSpacing"/>
      </w:pPr>
      <w:r w:rsidRPr="008F05A3">
        <w:t xml:space="preserve">Total Fabrications Wales. (n.d.) </w:t>
      </w:r>
      <w:r w:rsidRPr="008F05A3">
        <w:rPr>
          <w:i/>
          <w:iCs/>
        </w:rPr>
        <w:t>Modular Hotel Room Construction Wales</w:t>
      </w:r>
      <w:r w:rsidRPr="008F05A3">
        <w:t>. Available at: https://totalfabricationswales.co.uk/modular-hotel-room-construction-wales (Accessed: 12 January 2026).</w:t>
      </w:r>
    </w:p>
    <w:p w14:paraId="1EEA5A49" w14:textId="77777777" w:rsidR="00833148" w:rsidRDefault="00833148" w:rsidP="00915A6E">
      <w:pPr>
        <w:pStyle w:val="NoSpacing"/>
      </w:pPr>
    </w:p>
    <w:p w14:paraId="13DC7559" w14:textId="1FD3D7D0" w:rsidR="003368AC" w:rsidRDefault="003368AC" w:rsidP="00915A6E">
      <w:pPr>
        <w:pStyle w:val="NoSpacing"/>
      </w:pPr>
      <w:r w:rsidRPr="003368AC">
        <w:t xml:space="preserve">UK Government (2025) </w:t>
      </w:r>
      <w:r w:rsidRPr="003368AC">
        <w:rPr>
          <w:i/>
          <w:iCs/>
        </w:rPr>
        <w:t>Making your small paying guest accommodation safe from fire (accessible)</w:t>
      </w:r>
      <w:r w:rsidRPr="003368AC">
        <w:t>. Available at: https://www.gov.uk/government/publications/making-your-small-paying-guest-accommodation-safe-from-fire/making-your-small-paying-guest-accommodation-safe-from-fire-accessible (Accessed: 11 January 2026).</w:t>
      </w:r>
    </w:p>
    <w:p w14:paraId="7119AD0B" w14:textId="77777777" w:rsidR="003368AC" w:rsidRDefault="003368AC" w:rsidP="00915A6E">
      <w:pPr>
        <w:pStyle w:val="NoSpacing"/>
      </w:pPr>
    </w:p>
    <w:p w14:paraId="7BF74704" w14:textId="2FECCBB3" w:rsidR="002338CF" w:rsidRDefault="002338CF" w:rsidP="00915A6E">
      <w:pPr>
        <w:pStyle w:val="NoSpacing"/>
      </w:pPr>
      <w:r w:rsidRPr="002338CF">
        <w:t xml:space="preserve">UK Government (2025) </w:t>
      </w:r>
      <w:r w:rsidRPr="002338CF">
        <w:rPr>
          <w:i/>
          <w:iCs/>
        </w:rPr>
        <w:t>The practical, technical and economic impacts of measuring and reducing embodied carbon in new buildings: Executive summary</w:t>
      </w:r>
      <w:r w:rsidRPr="002338CF">
        <w:t>. Available at: https://www.gov.uk/government/publications/consideration-of-embodied-carbon-in-new-buildings/the-practical-technical-and-economic-impacts-of-measuring-and-reducing-embodied-carbon-in-new-buildings-executive-summary (Accessed: 11 January 2026).</w:t>
      </w:r>
    </w:p>
    <w:p w14:paraId="056D4217" w14:textId="77777777" w:rsidR="00AD62C6" w:rsidRDefault="00AD62C6" w:rsidP="00915A6E">
      <w:pPr>
        <w:pStyle w:val="NoSpacing"/>
      </w:pPr>
    </w:p>
    <w:p w14:paraId="7E9550DC" w14:textId="4D4E21E7" w:rsidR="00AD62C6" w:rsidRDefault="00AD62C6" w:rsidP="00915A6E">
      <w:pPr>
        <w:pStyle w:val="NoSpacing"/>
      </w:pPr>
      <w:r w:rsidRPr="00AD62C6">
        <w:t xml:space="preserve">UK Property Market News (2025) </w:t>
      </w:r>
      <w:r w:rsidRPr="00AD62C6">
        <w:rPr>
          <w:i/>
          <w:iCs/>
        </w:rPr>
        <w:t>Part L Building Regulations 2025: Key changes you need to know</w:t>
      </w:r>
      <w:r w:rsidRPr="00AD62C6">
        <w:t>. Available at: https://www.ukpropertymarketnews.co.uk/part-l-building-regulations/ (Accessed: 11 January 2026).</w:t>
      </w:r>
    </w:p>
    <w:p w14:paraId="6A2AF2BB" w14:textId="77777777" w:rsidR="00833148" w:rsidRPr="00190F43" w:rsidRDefault="00833148" w:rsidP="00915A6E">
      <w:pPr>
        <w:pStyle w:val="NoSpacing"/>
      </w:pPr>
    </w:p>
    <w:p w14:paraId="14399A95" w14:textId="6868D59E" w:rsidR="00190F43" w:rsidRDefault="00190F43" w:rsidP="00915A6E">
      <w:pPr>
        <w:pStyle w:val="NoSpacing"/>
      </w:pPr>
      <w:r w:rsidRPr="00190F43">
        <w:t xml:space="preserve">Volumetric Building Companies (n.d.) </w:t>
      </w:r>
      <w:r w:rsidRPr="00190F43">
        <w:rPr>
          <w:i/>
          <w:iCs/>
        </w:rPr>
        <w:t>Modular hospitality solutions</w:t>
      </w:r>
      <w:r w:rsidRPr="00190F43">
        <w:t>. Available at: https://www.vbc.co/en-gb/modular/hospitality (Accessed: 11 January 2026).</w:t>
      </w:r>
    </w:p>
    <w:p w14:paraId="27A005EE" w14:textId="77777777" w:rsidR="003368AC" w:rsidRDefault="003368AC" w:rsidP="00915A6E">
      <w:pPr>
        <w:pStyle w:val="NoSpacing"/>
      </w:pPr>
    </w:p>
    <w:p w14:paraId="26D3E89E" w14:textId="40B00E76" w:rsidR="003368AC" w:rsidRDefault="003368AC" w:rsidP="00915A6E">
      <w:pPr>
        <w:pStyle w:val="NoSpacing"/>
      </w:pPr>
      <w:r w:rsidRPr="003368AC">
        <w:lastRenderedPageBreak/>
        <w:t xml:space="preserve">Welsh Government (2025) </w:t>
      </w:r>
      <w:r w:rsidRPr="003368AC">
        <w:rPr>
          <w:i/>
          <w:iCs/>
        </w:rPr>
        <w:t>Written Statement: Building Safety (Wales)</w:t>
      </w:r>
      <w:r w:rsidRPr="003368AC">
        <w:t>. Available at: https://www.gov.wales/written-statement-building-safety-wales-1 (Accessed: 11 January 2026).</w:t>
      </w:r>
    </w:p>
    <w:p w14:paraId="1DF9BC12" w14:textId="77777777" w:rsidR="00D91263" w:rsidRDefault="00D91263" w:rsidP="00915A6E">
      <w:pPr>
        <w:pStyle w:val="NoSpacing"/>
      </w:pPr>
    </w:p>
    <w:p w14:paraId="699B07BB" w14:textId="3E073E68" w:rsidR="00D91263" w:rsidRPr="00D91263" w:rsidRDefault="00D91263" w:rsidP="00915A6E">
      <w:pPr>
        <w:pStyle w:val="NoSpacing"/>
      </w:pPr>
      <w:proofErr w:type="spellStart"/>
      <w:r w:rsidRPr="00D91263">
        <w:t>Wiskind</w:t>
      </w:r>
      <w:proofErr w:type="spellEnd"/>
      <w:r w:rsidRPr="00D91263">
        <w:t xml:space="preserve"> Steel Structure (n.d.) </w:t>
      </w:r>
      <w:r w:rsidRPr="00D91263">
        <w:rPr>
          <w:i/>
          <w:iCs/>
        </w:rPr>
        <w:t>Wind</w:t>
      </w:r>
      <w:r w:rsidRPr="00D91263">
        <w:rPr>
          <w:i/>
          <w:iCs/>
        </w:rPr>
        <w:noBreakHyphen/>
        <w:t>resistant water</w:t>
      </w:r>
      <w:r w:rsidRPr="00D91263">
        <w:rPr>
          <w:i/>
          <w:iCs/>
        </w:rPr>
        <w:noBreakHyphen/>
        <w:t>proof SR6 standing seam metal roofing sheets</w:t>
      </w:r>
      <w:r w:rsidRPr="00D91263">
        <w:t>. Available at: https://www.wiskindsteelstructure.com/wind-resistant-water-proof-sr6-standing-seam-metal-roofing-sheets_p92.html (Accessed: 12 January 2026).</w:t>
      </w:r>
    </w:p>
    <w:bookmarkEnd w:id="1"/>
    <w:p w14:paraId="7E149751" w14:textId="61B2A7A5" w:rsidR="00C77FCC" w:rsidRDefault="00C77FCC" w:rsidP="00814FA0">
      <w:pPr>
        <w:pStyle w:val="NoSpacing"/>
      </w:pPr>
    </w:p>
    <w:sectPr w:rsidR="00C77FCC" w:rsidSect="0005519C">
      <w:footerReference w:type="default" r:id="rId3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A4732C" w14:textId="77777777" w:rsidR="00515806" w:rsidRDefault="00515806" w:rsidP="00390CE9">
      <w:pPr>
        <w:spacing w:after="0" w:line="240" w:lineRule="auto"/>
      </w:pPr>
      <w:r>
        <w:separator/>
      </w:r>
    </w:p>
  </w:endnote>
  <w:endnote w:type="continuationSeparator" w:id="0">
    <w:p w14:paraId="14B265C2" w14:textId="77777777" w:rsidR="00515806" w:rsidRDefault="00515806" w:rsidP="00390C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06833739"/>
      <w:docPartObj>
        <w:docPartGallery w:val="Page Numbers (Bottom of Page)"/>
        <w:docPartUnique/>
      </w:docPartObj>
    </w:sdtPr>
    <w:sdtEndPr/>
    <w:sdtContent>
      <w:p w14:paraId="50D5B1FA" w14:textId="28AA9337" w:rsidR="009019F2" w:rsidRDefault="009019F2">
        <w:pPr>
          <w:pStyle w:val="Footer"/>
          <w:jc w:val="right"/>
        </w:pPr>
        <w:r>
          <w:fldChar w:fldCharType="begin"/>
        </w:r>
        <w:r>
          <w:instrText>PAGE   \* MERGEFORMAT</w:instrText>
        </w:r>
        <w:r>
          <w:fldChar w:fldCharType="separate"/>
        </w:r>
        <w:r>
          <w:t>2</w:t>
        </w:r>
        <w:r>
          <w:fldChar w:fldCharType="end"/>
        </w:r>
      </w:p>
    </w:sdtContent>
  </w:sdt>
  <w:p w14:paraId="21B7DB11" w14:textId="77777777" w:rsidR="009019F2" w:rsidRDefault="009019F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B9632C" w14:textId="77777777" w:rsidR="00515806" w:rsidRDefault="00515806" w:rsidP="00390CE9">
      <w:pPr>
        <w:spacing w:after="0" w:line="240" w:lineRule="auto"/>
      </w:pPr>
      <w:r>
        <w:separator/>
      </w:r>
    </w:p>
  </w:footnote>
  <w:footnote w:type="continuationSeparator" w:id="0">
    <w:p w14:paraId="3ED91620" w14:textId="77777777" w:rsidR="00515806" w:rsidRDefault="00515806" w:rsidP="00390CE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8684C"/>
    <w:multiLevelType w:val="multilevel"/>
    <w:tmpl w:val="12522D6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485B33"/>
    <w:multiLevelType w:val="hybridMultilevel"/>
    <w:tmpl w:val="E1D076E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192740F"/>
    <w:multiLevelType w:val="multilevel"/>
    <w:tmpl w:val="49FE2D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21B6481"/>
    <w:multiLevelType w:val="multilevel"/>
    <w:tmpl w:val="0E0414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24C4BDE"/>
    <w:multiLevelType w:val="multilevel"/>
    <w:tmpl w:val="9CDAC69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26C0EE1"/>
    <w:multiLevelType w:val="multilevel"/>
    <w:tmpl w:val="DBAA94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28D171A"/>
    <w:multiLevelType w:val="multilevel"/>
    <w:tmpl w:val="0BA2C4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28F5CE3"/>
    <w:multiLevelType w:val="multilevel"/>
    <w:tmpl w:val="773CAA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2AC3A69"/>
    <w:multiLevelType w:val="multilevel"/>
    <w:tmpl w:val="0CA0DBB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35037AA"/>
    <w:multiLevelType w:val="multilevel"/>
    <w:tmpl w:val="5BBEDF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5BB01FE"/>
    <w:multiLevelType w:val="hybridMultilevel"/>
    <w:tmpl w:val="255C984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05F53EF4"/>
    <w:multiLevelType w:val="hybridMultilevel"/>
    <w:tmpl w:val="CDFA7E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06800F6C"/>
    <w:multiLevelType w:val="hybridMultilevel"/>
    <w:tmpl w:val="9D203CD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06DE1A90"/>
    <w:multiLevelType w:val="hybridMultilevel"/>
    <w:tmpl w:val="83025A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0768603B"/>
    <w:multiLevelType w:val="multilevel"/>
    <w:tmpl w:val="0C7664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08B124EA"/>
    <w:multiLevelType w:val="multilevel"/>
    <w:tmpl w:val="C1CEAF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0A452427"/>
    <w:multiLevelType w:val="hybridMultilevel"/>
    <w:tmpl w:val="589607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0AA16BCA"/>
    <w:multiLevelType w:val="multilevel"/>
    <w:tmpl w:val="CA98D0B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0AB20BBC"/>
    <w:multiLevelType w:val="hybridMultilevel"/>
    <w:tmpl w:val="5914A88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0B7247C7"/>
    <w:multiLevelType w:val="multilevel"/>
    <w:tmpl w:val="02749CDE"/>
    <w:lvl w:ilvl="0">
      <w:start w:val="1"/>
      <w:numFmt w:val="decimal"/>
      <w:lvlText w:val="%1."/>
      <w:lvlJc w:val="left"/>
      <w:pPr>
        <w:ind w:left="720" w:hanging="360"/>
      </w:pPr>
      <w:rPr>
        <w:rFonts w:hint="default"/>
      </w:rPr>
    </w:lvl>
    <w:lvl w:ilvl="1">
      <w:start w:val="5"/>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20" w15:restartNumberingAfterBreak="0">
    <w:nsid w:val="0C4F6E90"/>
    <w:multiLevelType w:val="hybridMultilevel"/>
    <w:tmpl w:val="D62A86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0DD724AA"/>
    <w:multiLevelType w:val="hybridMultilevel"/>
    <w:tmpl w:val="81E4A7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0E754893"/>
    <w:multiLevelType w:val="hybridMultilevel"/>
    <w:tmpl w:val="EF9CB62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0FCA6DBD"/>
    <w:multiLevelType w:val="hybridMultilevel"/>
    <w:tmpl w:val="8C74AF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104D0698"/>
    <w:multiLevelType w:val="hybridMultilevel"/>
    <w:tmpl w:val="33A00F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10A83AAA"/>
    <w:multiLevelType w:val="multilevel"/>
    <w:tmpl w:val="91C842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113B3737"/>
    <w:multiLevelType w:val="hybridMultilevel"/>
    <w:tmpl w:val="DC1EEF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11A92C98"/>
    <w:multiLevelType w:val="hybridMultilevel"/>
    <w:tmpl w:val="F9A01218"/>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8" w15:restartNumberingAfterBreak="0">
    <w:nsid w:val="12952436"/>
    <w:multiLevelType w:val="multilevel"/>
    <w:tmpl w:val="E69438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12A859C7"/>
    <w:multiLevelType w:val="hybridMultilevel"/>
    <w:tmpl w:val="00A872D6"/>
    <w:lvl w:ilvl="0" w:tplc="08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0" w15:restartNumberingAfterBreak="0">
    <w:nsid w:val="14AB0D4D"/>
    <w:multiLevelType w:val="hybridMultilevel"/>
    <w:tmpl w:val="56CC3D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1605011E"/>
    <w:multiLevelType w:val="hybridMultilevel"/>
    <w:tmpl w:val="042A22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161A2691"/>
    <w:multiLevelType w:val="multilevel"/>
    <w:tmpl w:val="5F5471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170001F9"/>
    <w:multiLevelType w:val="hybridMultilevel"/>
    <w:tmpl w:val="6C6A7BE0"/>
    <w:lvl w:ilvl="0" w:tplc="312A7EA8">
      <w:start w:val="14"/>
      <w:numFmt w:val="bullet"/>
      <w:lvlText w:val="-"/>
      <w:lvlJc w:val="left"/>
      <w:pPr>
        <w:ind w:left="720" w:hanging="360"/>
      </w:pPr>
      <w:rPr>
        <w:rFonts w:ascii="Aptos" w:eastAsiaTheme="minorEastAsia"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17612883"/>
    <w:multiLevelType w:val="hybridMultilevel"/>
    <w:tmpl w:val="C982016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17CC2FFE"/>
    <w:multiLevelType w:val="multilevel"/>
    <w:tmpl w:val="B42C9C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185E752F"/>
    <w:multiLevelType w:val="multilevel"/>
    <w:tmpl w:val="DD8279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18610406"/>
    <w:multiLevelType w:val="hybridMultilevel"/>
    <w:tmpl w:val="154ED6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189D6C14"/>
    <w:multiLevelType w:val="multilevel"/>
    <w:tmpl w:val="F5B4C2F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18C44FC4"/>
    <w:multiLevelType w:val="multilevel"/>
    <w:tmpl w:val="C77687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1A7E0932"/>
    <w:multiLevelType w:val="multilevel"/>
    <w:tmpl w:val="DF22A8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1A8B0099"/>
    <w:multiLevelType w:val="multilevel"/>
    <w:tmpl w:val="19C2A9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1AC237EC"/>
    <w:multiLevelType w:val="multilevel"/>
    <w:tmpl w:val="1EE45C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1D492478"/>
    <w:multiLevelType w:val="hybridMultilevel"/>
    <w:tmpl w:val="A74CAB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1D531F1D"/>
    <w:multiLevelType w:val="multilevel"/>
    <w:tmpl w:val="B7CE016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1F1F32C9"/>
    <w:multiLevelType w:val="hybridMultilevel"/>
    <w:tmpl w:val="20EC705E"/>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6" w15:restartNumberingAfterBreak="0">
    <w:nsid w:val="1F7B66CC"/>
    <w:multiLevelType w:val="hybridMultilevel"/>
    <w:tmpl w:val="BF9C7FE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20562A46"/>
    <w:multiLevelType w:val="hybridMultilevel"/>
    <w:tmpl w:val="D79068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212D68DD"/>
    <w:multiLevelType w:val="multilevel"/>
    <w:tmpl w:val="89726AB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21533608"/>
    <w:multiLevelType w:val="multilevel"/>
    <w:tmpl w:val="2674770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218D608F"/>
    <w:multiLevelType w:val="multilevel"/>
    <w:tmpl w:val="2474FC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21B728BA"/>
    <w:multiLevelType w:val="hybridMultilevel"/>
    <w:tmpl w:val="2326BB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21C53418"/>
    <w:multiLevelType w:val="hybridMultilevel"/>
    <w:tmpl w:val="7C6252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21F44194"/>
    <w:multiLevelType w:val="hybridMultilevel"/>
    <w:tmpl w:val="1018E27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228740A0"/>
    <w:multiLevelType w:val="hybridMultilevel"/>
    <w:tmpl w:val="09904D76"/>
    <w:lvl w:ilvl="0" w:tplc="312A7EA8">
      <w:start w:val="14"/>
      <w:numFmt w:val="bullet"/>
      <w:lvlText w:val="-"/>
      <w:lvlJc w:val="left"/>
      <w:pPr>
        <w:ind w:left="720" w:hanging="360"/>
      </w:pPr>
      <w:rPr>
        <w:rFonts w:ascii="Aptos" w:eastAsiaTheme="minorEastAsia"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22FA12DD"/>
    <w:multiLevelType w:val="multilevel"/>
    <w:tmpl w:val="C14060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234D7A73"/>
    <w:multiLevelType w:val="hybridMultilevel"/>
    <w:tmpl w:val="A088F5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24C14C7C"/>
    <w:multiLevelType w:val="multilevel"/>
    <w:tmpl w:val="E6D2B3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15:restartNumberingAfterBreak="0">
    <w:nsid w:val="26AD6A59"/>
    <w:multiLevelType w:val="hybridMultilevel"/>
    <w:tmpl w:val="39608A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28DE7D44"/>
    <w:multiLevelType w:val="hybridMultilevel"/>
    <w:tmpl w:val="F4EA4B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293165C6"/>
    <w:multiLevelType w:val="hybridMultilevel"/>
    <w:tmpl w:val="69FC6ED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15:restartNumberingAfterBreak="0">
    <w:nsid w:val="29F25260"/>
    <w:multiLevelType w:val="multilevel"/>
    <w:tmpl w:val="DF9036B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2A1346D0"/>
    <w:multiLevelType w:val="hybridMultilevel"/>
    <w:tmpl w:val="CCDA3E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3" w15:restartNumberingAfterBreak="0">
    <w:nsid w:val="2A537461"/>
    <w:multiLevelType w:val="hybridMultilevel"/>
    <w:tmpl w:val="FF18EE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4" w15:restartNumberingAfterBreak="0">
    <w:nsid w:val="2BBE4397"/>
    <w:multiLevelType w:val="multilevel"/>
    <w:tmpl w:val="562A03C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2C4C222B"/>
    <w:multiLevelType w:val="multilevel"/>
    <w:tmpl w:val="1E003F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2CBD0ABB"/>
    <w:multiLevelType w:val="hybridMultilevel"/>
    <w:tmpl w:val="CB3C6CF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7" w15:restartNumberingAfterBreak="0">
    <w:nsid w:val="2D3E66AA"/>
    <w:multiLevelType w:val="hybridMultilevel"/>
    <w:tmpl w:val="95068E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8" w15:restartNumberingAfterBreak="0">
    <w:nsid w:val="2EBA5D9E"/>
    <w:multiLevelType w:val="multilevel"/>
    <w:tmpl w:val="5D723F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2EE25459"/>
    <w:multiLevelType w:val="multilevel"/>
    <w:tmpl w:val="1E26E3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2FC7118A"/>
    <w:multiLevelType w:val="hybridMultilevel"/>
    <w:tmpl w:val="2D42C5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1" w15:restartNumberingAfterBreak="0">
    <w:nsid w:val="30F029AE"/>
    <w:multiLevelType w:val="multilevel"/>
    <w:tmpl w:val="679E9D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30FB4749"/>
    <w:multiLevelType w:val="multilevel"/>
    <w:tmpl w:val="F4389A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312A5234"/>
    <w:multiLevelType w:val="hybridMultilevel"/>
    <w:tmpl w:val="62003546"/>
    <w:lvl w:ilvl="0" w:tplc="08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4" w15:restartNumberingAfterBreak="0">
    <w:nsid w:val="32AC3376"/>
    <w:multiLevelType w:val="hybridMultilevel"/>
    <w:tmpl w:val="91E819C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5" w15:restartNumberingAfterBreak="0">
    <w:nsid w:val="337143CD"/>
    <w:multiLevelType w:val="hybridMultilevel"/>
    <w:tmpl w:val="31225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6" w15:restartNumberingAfterBreak="0">
    <w:nsid w:val="33841987"/>
    <w:multiLevelType w:val="multilevel"/>
    <w:tmpl w:val="1D0EF9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7" w15:restartNumberingAfterBreak="0">
    <w:nsid w:val="34C06347"/>
    <w:multiLevelType w:val="hybridMultilevel"/>
    <w:tmpl w:val="00180154"/>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8" w15:restartNumberingAfterBreak="0">
    <w:nsid w:val="3584428B"/>
    <w:multiLevelType w:val="multilevel"/>
    <w:tmpl w:val="348E98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35B94141"/>
    <w:multiLevelType w:val="hybridMultilevel"/>
    <w:tmpl w:val="5A70F23A"/>
    <w:lvl w:ilvl="0" w:tplc="312A7EA8">
      <w:start w:val="14"/>
      <w:numFmt w:val="bullet"/>
      <w:lvlText w:val="-"/>
      <w:lvlJc w:val="left"/>
      <w:pPr>
        <w:ind w:left="720" w:hanging="360"/>
      </w:pPr>
      <w:rPr>
        <w:rFonts w:ascii="Aptos" w:eastAsiaTheme="minorEastAsia"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0" w15:restartNumberingAfterBreak="0">
    <w:nsid w:val="36213C9D"/>
    <w:multiLevelType w:val="multilevel"/>
    <w:tmpl w:val="1FD817D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362D22B6"/>
    <w:multiLevelType w:val="multilevel"/>
    <w:tmpl w:val="D2C201A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36C14136"/>
    <w:multiLevelType w:val="multilevel"/>
    <w:tmpl w:val="D1B466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37050C40"/>
    <w:multiLevelType w:val="multilevel"/>
    <w:tmpl w:val="6D5E0AC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384A37E9"/>
    <w:multiLevelType w:val="hybridMultilevel"/>
    <w:tmpl w:val="6ADAC5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5" w15:restartNumberingAfterBreak="0">
    <w:nsid w:val="39453D87"/>
    <w:multiLevelType w:val="hybridMultilevel"/>
    <w:tmpl w:val="5D6ECC6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6" w15:restartNumberingAfterBreak="0">
    <w:nsid w:val="39687BCD"/>
    <w:multiLevelType w:val="hybridMultilevel"/>
    <w:tmpl w:val="93F6D2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7" w15:restartNumberingAfterBreak="0">
    <w:nsid w:val="3AD70BF9"/>
    <w:multiLevelType w:val="multilevel"/>
    <w:tmpl w:val="FA7C14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3B1307B6"/>
    <w:multiLevelType w:val="multilevel"/>
    <w:tmpl w:val="0598DF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3CA25682"/>
    <w:multiLevelType w:val="hybridMultilevel"/>
    <w:tmpl w:val="ABEC1CF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0" w15:restartNumberingAfterBreak="0">
    <w:nsid w:val="3CF13BAD"/>
    <w:multiLevelType w:val="multilevel"/>
    <w:tmpl w:val="30AED0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3D1E6938"/>
    <w:multiLevelType w:val="multilevel"/>
    <w:tmpl w:val="BE3698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3DEB30CE"/>
    <w:multiLevelType w:val="hybridMultilevel"/>
    <w:tmpl w:val="10EEBC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3" w15:restartNumberingAfterBreak="0">
    <w:nsid w:val="3E812658"/>
    <w:multiLevelType w:val="multilevel"/>
    <w:tmpl w:val="6B0AE6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3ED37160"/>
    <w:multiLevelType w:val="multilevel"/>
    <w:tmpl w:val="5B46091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3F27697A"/>
    <w:multiLevelType w:val="multilevel"/>
    <w:tmpl w:val="77B864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3FA552F9"/>
    <w:multiLevelType w:val="hybridMultilevel"/>
    <w:tmpl w:val="CB2AC6A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7" w15:restartNumberingAfterBreak="0">
    <w:nsid w:val="443564F3"/>
    <w:multiLevelType w:val="hybridMultilevel"/>
    <w:tmpl w:val="9CE0E6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8" w15:restartNumberingAfterBreak="0">
    <w:nsid w:val="445000C7"/>
    <w:multiLevelType w:val="hybridMultilevel"/>
    <w:tmpl w:val="1F7C4D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9" w15:restartNumberingAfterBreak="0">
    <w:nsid w:val="44C906E5"/>
    <w:multiLevelType w:val="multilevel"/>
    <w:tmpl w:val="72F6D4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45035A28"/>
    <w:multiLevelType w:val="hybridMultilevel"/>
    <w:tmpl w:val="18E20DF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1" w15:restartNumberingAfterBreak="0">
    <w:nsid w:val="4545341B"/>
    <w:multiLevelType w:val="hybridMultilevel"/>
    <w:tmpl w:val="E0BADC38"/>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2" w15:restartNumberingAfterBreak="0">
    <w:nsid w:val="46B55C4D"/>
    <w:multiLevelType w:val="multilevel"/>
    <w:tmpl w:val="7DFCAF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492A17BF"/>
    <w:multiLevelType w:val="hybridMultilevel"/>
    <w:tmpl w:val="6F8815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4" w15:restartNumberingAfterBreak="0">
    <w:nsid w:val="49725D1B"/>
    <w:multiLevelType w:val="multilevel"/>
    <w:tmpl w:val="4E160B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15:restartNumberingAfterBreak="0">
    <w:nsid w:val="4A23686C"/>
    <w:multiLevelType w:val="multilevel"/>
    <w:tmpl w:val="A65A56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4B0E26C8"/>
    <w:multiLevelType w:val="multilevel"/>
    <w:tmpl w:val="1B96AF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4B3C12F6"/>
    <w:multiLevelType w:val="hybridMultilevel"/>
    <w:tmpl w:val="018CCE6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8" w15:restartNumberingAfterBreak="0">
    <w:nsid w:val="4BB6474F"/>
    <w:multiLevelType w:val="multilevel"/>
    <w:tmpl w:val="ECF6537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9" w15:restartNumberingAfterBreak="0">
    <w:nsid w:val="4D4D4A7D"/>
    <w:multiLevelType w:val="hybridMultilevel"/>
    <w:tmpl w:val="D978778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0" w15:restartNumberingAfterBreak="0">
    <w:nsid w:val="4DD533D0"/>
    <w:multiLevelType w:val="multilevel"/>
    <w:tmpl w:val="DC309A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1" w15:restartNumberingAfterBreak="0">
    <w:nsid w:val="4DF27A41"/>
    <w:multiLevelType w:val="multilevel"/>
    <w:tmpl w:val="C24C7D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2" w15:restartNumberingAfterBreak="0">
    <w:nsid w:val="4E606BD5"/>
    <w:multiLevelType w:val="hybridMultilevel"/>
    <w:tmpl w:val="3E40873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3" w15:restartNumberingAfterBreak="0">
    <w:nsid w:val="504240BB"/>
    <w:multiLevelType w:val="multilevel"/>
    <w:tmpl w:val="062ACD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 w15:restartNumberingAfterBreak="0">
    <w:nsid w:val="509C25D3"/>
    <w:multiLevelType w:val="hybridMultilevel"/>
    <w:tmpl w:val="8206A3A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5" w15:restartNumberingAfterBreak="0">
    <w:nsid w:val="51E03D6A"/>
    <w:multiLevelType w:val="hybridMultilevel"/>
    <w:tmpl w:val="AB1000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6" w15:restartNumberingAfterBreak="0">
    <w:nsid w:val="528340A4"/>
    <w:multiLevelType w:val="hybridMultilevel"/>
    <w:tmpl w:val="349499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7" w15:restartNumberingAfterBreak="0">
    <w:nsid w:val="529E4395"/>
    <w:multiLevelType w:val="multilevel"/>
    <w:tmpl w:val="CFC0B7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8" w15:restartNumberingAfterBreak="0">
    <w:nsid w:val="52B81BF2"/>
    <w:multiLevelType w:val="hybridMultilevel"/>
    <w:tmpl w:val="88E89D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9" w15:restartNumberingAfterBreak="0">
    <w:nsid w:val="52B95365"/>
    <w:multiLevelType w:val="multilevel"/>
    <w:tmpl w:val="3DE035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0" w15:restartNumberingAfterBreak="0">
    <w:nsid w:val="537208A1"/>
    <w:multiLevelType w:val="hybridMultilevel"/>
    <w:tmpl w:val="5CEAFF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1" w15:restartNumberingAfterBreak="0">
    <w:nsid w:val="54452D87"/>
    <w:multiLevelType w:val="hybridMultilevel"/>
    <w:tmpl w:val="254EA312"/>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2" w15:restartNumberingAfterBreak="0">
    <w:nsid w:val="56966E04"/>
    <w:multiLevelType w:val="multilevel"/>
    <w:tmpl w:val="AF5863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3" w15:restartNumberingAfterBreak="0">
    <w:nsid w:val="580A4377"/>
    <w:multiLevelType w:val="hybridMultilevel"/>
    <w:tmpl w:val="D99E0A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4" w15:restartNumberingAfterBreak="0">
    <w:nsid w:val="580D44C4"/>
    <w:multiLevelType w:val="hybridMultilevel"/>
    <w:tmpl w:val="958CC93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5" w15:restartNumberingAfterBreak="0">
    <w:nsid w:val="58F45623"/>
    <w:multiLevelType w:val="multilevel"/>
    <w:tmpl w:val="99DACA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6" w15:restartNumberingAfterBreak="0">
    <w:nsid w:val="5A38551E"/>
    <w:multiLevelType w:val="hybridMultilevel"/>
    <w:tmpl w:val="56F69A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7" w15:restartNumberingAfterBreak="0">
    <w:nsid w:val="5B384C74"/>
    <w:multiLevelType w:val="multilevel"/>
    <w:tmpl w:val="6B4241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8" w15:restartNumberingAfterBreak="0">
    <w:nsid w:val="5BB20DD1"/>
    <w:multiLevelType w:val="hybridMultilevel"/>
    <w:tmpl w:val="73DA179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9" w15:restartNumberingAfterBreak="0">
    <w:nsid w:val="5C167AA3"/>
    <w:multiLevelType w:val="hybridMultilevel"/>
    <w:tmpl w:val="3E92DAA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0" w15:restartNumberingAfterBreak="0">
    <w:nsid w:val="5DE90362"/>
    <w:multiLevelType w:val="hybridMultilevel"/>
    <w:tmpl w:val="44246C0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1" w15:restartNumberingAfterBreak="0">
    <w:nsid w:val="5FF15D51"/>
    <w:multiLevelType w:val="hybridMultilevel"/>
    <w:tmpl w:val="687016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2" w15:restartNumberingAfterBreak="0">
    <w:nsid w:val="608B0A6B"/>
    <w:multiLevelType w:val="hybridMultilevel"/>
    <w:tmpl w:val="975407D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3" w15:restartNumberingAfterBreak="0">
    <w:nsid w:val="610D6D69"/>
    <w:multiLevelType w:val="hybridMultilevel"/>
    <w:tmpl w:val="41FEF9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4" w15:restartNumberingAfterBreak="0">
    <w:nsid w:val="61430966"/>
    <w:multiLevelType w:val="multilevel"/>
    <w:tmpl w:val="7F4AAE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5" w15:restartNumberingAfterBreak="0">
    <w:nsid w:val="63B56C35"/>
    <w:multiLevelType w:val="multilevel"/>
    <w:tmpl w:val="EC50412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6" w15:restartNumberingAfterBreak="0">
    <w:nsid w:val="641707A4"/>
    <w:multiLevelType w:val="multilevel"/>
    <w:tmpl w:val="8DA690C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7" w15:restartNumberingAfterBreak="0">
    <w:nsid w:val="646831DA"/>
    <w:multiLevelType w:val="multilevel"/>
    <w:tmpl w:val="6C6863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8" w15:restartNumberingAfterBreak="0">
    <w:nsid w:val="658B5B93"/>
    <w:multiLevelType w:val="hybridMultilevel"/>
    <w:tmpl w:val="D9B6BE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9" w15:restartNumberingAfterBreak="0">
    <w:nsid w:val="66EF2018"/>
    <w:multiLevelType w:val="hybridMultilevel"/>
    <w:tmpl w:val="3578B10A"/>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0" w15:restartNumberingAfterBreak="0">
    <w:nsid w:val="6734068C"/>
    <w:multiLevelType w:val="hybridMultilevel"/>
    <w:tmpl w:val="BB10CE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1" w15:restartNumberingAfterBreak="0">
    <w:nsid w:val="68A850E5"/>
    <w:multiLevelType w:val="multilevel"/>
    <w:tmpl w:val="53881C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2" w15:restartNumberingAfterBreak="0">
    <w:nsid w:val="68E737C8"/>
    <w:multiLevelType w:val="multilevel"/>
    <w:tmpl w:val="4F46B8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3" w15:restartNumberingAfterBreak="0">
    <w:nsid w:val="6D39668A"/>
    <w:multiLevelType w:val="multilevel"/>
    <w:tmpl w:val="305CA19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4" w15:restartNumberingAfterBreak="0">
    <w:nsid w:val="6D4F3E47"/>
    <w:multiLevelType w:val="hybridMultilevel"/>
    <w:tmpl w:val="DE0E83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5" w15:restartNumberingAfterBreak="0">
    <w:nsid w:val="6F586348"/>
    <w:multiLevelType w:val="multilevel"/>
    <w:tmpl w:val="0542FF2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6" w15:restartNumberingAfterBreak="0">
    <w:nsid w:val="6F9D34F4"/>
    <w:multiLevelType w:val="multilevel"/>
    <w:tmpl w:val="3F32ED7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7" w15:restartNumberingAfterBreak="0">
    <w:nsid w:val="70216E1E"/>
    <w:multiLevelType w:val="hybridMultilevel"/>
    <w:tmpl w:val="A95E1A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8" w15:restartNumberingAfterBreak="0">
    <w:nsid w:val="704E248F"/>
    <w:multiLevelType w:val="multilevel"/>
    <w:tmpl w:val="7B5274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9" w15:restartNumberingAfterBreak="0">
    <w:nsid w:val="717742A9"/>
    <w:multiLevelType w:val="hybridMultilevel"/>
    <w:tmpl w:val="1A80ED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0" w15:restartNumberingAfterBreak="0">
    <w:nsid w:val="71B9052D"/>
    <w:multiLevelType w:val="hybridMultilevel"/>
    <w:tmpl w:val="6FBAAA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1" w15:restartNumberingAfterBreak="0">
    <w:nsid w:val="722E10EC"/>
    <w:multiLevelType w:val="multilevel"/>
    <w:tmpl w:val="A0DC9DD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2" w15:restartNumberingAfterBreak="0">
    <w:nsid w:val="72806B8C"/>
    <w:multiLevelType w:val="multilevel"/>
    <w:tmpl w:val="5ADAF7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3" w15:restartNumberingAfterBreak="0">
    <w:nsid w:val="72AF04E1"/>
    <w:multiLevelType w:val="hybridMultilevel"/>
    <w:tmpl w:val="908CB2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4" w15:restartNumberingAfterBreak="0">
    <w:nsid w:val="747A2B6A"/>
    <w:multiLevelType w:val="hybridMultilevel"/>
    <w:tmpl w:val="9A66C0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5" w15:restartNumberingAfterBreak="0">
    <w:nsid w:val="74F645F8"/>
    <w:multiLevelType w:val="multilevel"/>
    <w:tmpl w:val="141A686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6" w15:restartNumberingAfterBreak="0">
    <w:nsid w:val="75CD7A35"/>
    <w:multiLevelType w:val="multilevel"/>
    <w:tmpl w:val="1E74A37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7" w15:restartNumberingAfterBreak="0">
    <w:nsid w:val="771C35F6"/>
    <w:multiLevelType w:val="hybridMultilevel"/>
    <w:tmpl w:val="C2FAA4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8" w15:restartNumberingAfterBreak="0">
    <w:nsid w:val="79532639"/>
    <w:multiLevelType w:val="hybridMultilevel"/>
    <w:tmpl w:val="0B4001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9" w15:restartNumberingAfterBreak="0">
    <w:nsid w:val="7A654837"/>
    <w:multiLevelType w:val="multilevel"/>
    <w:tmpl w:val="642EB70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0" w15:restartNumberingAfterBreak="0">
    <w:nsid w:val="7B861488"/>
    <w:multiLevelType w:val="multilevel"/>
    <w:tmpl w:val="B672B8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1" w15:restartNumberingAfterBreak="0">
    <w:nsid w:val="7B885C63"/>
    <w:multiLevelType w:val="hybridMultilevel"/>
    <w:tmpl w:val="FB7A0D34"/>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2" w15:restartNumberingAfterBreak="0">
    <w:nsid w:val="7C7E49CA"/>
    <w:multiLevelType w:val="multilevel"/>
    <w:tmpl w:val="2780E6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3" w15:restartNumberingAfterBreak="0">
    <w:nsid w:val="7E5B3C76"/>
    <w:multiLevelType w:val="multilevel"/>
    <w:tmpl w:val="5F20AB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4" w15:restartNumberingAfterBreak="0">
    <w:nsid w:val="7FEE33C0"/>
    <w:multiLevelType w:val="hybridMultilevel"/>
    <w:tmpl w:val="AB741CF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8668788">
    <w:abstractNumId w:val="33"/>
  </w:num>
  <w:num w:numId="2" w16cid:durableId="1276330258">
    <w:abstractNumId w:val="54"/>
  </w:num>
  <w:num w:numId="3" w16cid:durableId="968314596">
    <w:abstractNumId w:val="79"/>
  </w:num>
  <w:num w:numId="4" w16cid:durableId="1601524369">
    <w:abstractNumId w:val="89"/>
  </w:num>
  <w:num w:numId="5" w16cid:durableId="2096319797">
    <w:abstractNumId w:val="130"/>
  </w:num>
  <w:num w:numId="6" w16cid:durableId="1171220444">
    <w:abstractNumId w:val="43"/>
  </w:num>
  <w:num w:numId="7" w16cid:durableId="969357101">
    <w:abstractNumId w:val="57"/>
  </w:num>
  <w:num w:numId="8" w16cid:durableId="1473718045">
    <w:abstractNumId w:val="40"/>
  </w:num>
  <w:num w:numId="9" w16cid:durableId="920873200">
    <w:abstractNumId w:val="107"/>
  </w:num>
  <w:num w:numId="10" w16cid:durableId="1856841828">
    <w:abstractNumId w:val="74"/>
  </w:num>
  <w:num w:numId="11" w16cid:durableId="1131902199">
    <w:abstractNumId w:val="26"/>
  </w:num>
  <w:num w:numId="12" w16cid:durableId="197860709">
    <w:abstractNumId w:val="164"/>
  </w:num>
  <w:num w:numId="13" w16cid:durableId="1797139887">
    <w:abstractNumId w:val="124"/>
  </w:num>
  <w:num w:numId="14" w16cid:durableId="739327659">
    <w:abstractNumId w:val="150"/>
  </w:num>
  <w:num w:numId="15" w16cid:durableId="1831747679">
    <w:abstractNumId w:val="67"/>
  </w:num>
  <w:num w:numId="16" w16cid:durableId="383677763">
    <w:abstractNumId w:val="144"/>
  </w:num>
  <w:num w:numId="17" w16cid:durableId="1619411889">
    <w:abstractNumId w:val="50"/>
  </w:num>
  <w:num w:numId="18" w16cid:durableId="758721357">
    <w:abstractNumId w:val="69"/>
  </w:num>
  <w:num w:numId="19" w16cid:durableId="789397352">
    <w:abstractNumId w:val="142"/>
  </w:num>
  <w:num w:numId="20" w16cid:durableId="140276719">
    <w:abstractNumId w:val="105"/>
  </w:num>
  <w:num w:numId="21" w16cid:durableId="919756950">
    <w:abstractNumId w:val="163"/>
  </w:num>
  <w:num w:numId="22" w16cid:durableId="120341762">
    <w:abstractNumId w:val="75"/>
  </w:num>
  <w:num w:numId="23" w16cid:durableId="974916682">
    <w:abstractNumId w:val="5"/>
  </w:num>
  <w:num w:numId="24" w16cid:durableId="336083711">
    <w:abstractNumId w:val="76"/>
  </w:num>
  <w:num w:numId="25" w16cid:durableId="1468426814">
    <w:abstractNumId w:val="14"/>
  </w:num>
  <w:num w:numId="26" w16cid:durableId="1797218051">
    <w:abstractNumId w:val="72"/>
  </w:num>
  <w:num w:numId="27" w16cid:durableId="782965467">
    <w:abstractNumId w:val="78"/>
  </w:num>
  <w:num w:numId="28" w16cid:durableId="512838486">
    <w:abstractNumId w:val="141"/>
  </w:num>
  <w:num w:numId="29" w16cid:durableId="1847330926">
    <w:abstractNumId w:val="91"/>
  </w:num>
  <w:num w:numId="30" w16cid:durableId="915746618">
    <w:abstractNumId w:val="15"/>
  </w:num>
  <w:num w:numId="31" w16cid:durableId="1550606086">
    <w:abstractNumId w:val="7"/>
  </w:num>
  <w:num w:numId="32" w16cid:durableId="1797798014">
    <w:abstractNumId w:val="65"/>
  </w:num>
  <w:num w:numId="33" w16cid:durableId="1455631596">
    <w:abstractNumId w:val="162"/>
  </w:num>
  <w:num w:numId="34" w16cid:durableId="707990377">
    <w:abstractNumId w:val="6"/>
  </w:num>
  <w:num w:numId="35" w16cid:durableId="393817374">
    <w:abstractNumId w:val="110"/>
  </w:num>
  <w:num w:numId="36" w16cid:durableId="587858369">
    <w:abstractNumId w:val="9"/>
  </w:num>
  <w:num w:numId="37" w16cid:durableId="1776905823">
    <w:abstractNumId w:val="151"/>
  </w:num>
  <w:num w:numId="38" w16cid:durableId="281349753">
    <w:abstractNumId w:val="17"/>
  </w:num>
  <w:num w:numId="39" w16cid:durableId="1018120426">
    <w:abstractNumId w:val="145"/>
  </w:num>
  <w:num w:numId="40" w16cid:durableId="1671912643">
    <w:abstractNumId w:val="159"/>
  </w:num>
  <w:num w:numId="41" w16cid:durableId="246111411">
    <w:abstractNumId w:val="136"/>
  </w:num>
  <w:num w:numId="42" w16cid:durableId="374739513">
    <w:abstractNumId w:val="0"/>
  </w:num>
  <w:num w:numId="43" w16cid:durableId="326786640">
    <w:abstractNumId w:val="102"/>
  </w:num>
  <w:num w:numId="44" w16cid:durableId="801118143">
    <w:abstractNumId w:val="143"/>
  </w:num>
  <w:num w:numId="45" w16cid:durableId="1944721273">
    <w:abstractNumId w:val="95"/>
  </w:num>
  <w:num w:numId="46" w16cid:durableId="1917745797">
    <w:abstractNumId w:val="55"/>
  </w:num>
  <w:num w:numId="47" w16cid:durableId="935601103">
    <w:abstractNumId w:val="8"/>
  </w:num>
  <w:num w:numId="48" w16cid:durableId="48967577">
    <w:abstractNumId w:val="148"/>
  </w:num>
  <w:num w:numId="49" w16cid:durableId="1785884515">
    <w:abstractNumId w:val="83"/>
  </w:num>
  <w:num w:numId="50" w16cid:durableId="1156998029">
    <w:abstractNumId w:val="64"/>
  </w:num>
  <w:num w:numId="51" w16cid:durableId="1163010628">
    <w:abstractNumId w:val="146"/>
  </w:num>
  <w:num w:numId="52" w16cid:durableId="301885590">
    <w:abstractNumId w:val="81"/>
  </w:num>
  <w:num w:numId="53" w16cid:durableId="73431669">
    <w:abstractNumId w:val="32"/>
  </w:num>
  <w:num w:numId="54" w16cid:durableId="630676092">
    <w:abstractNumId w:val="49"/>
  </w:num>
  <w:num w:numId="55" w16cid:durableId="576355513">
    <w:abstractNumId w:val="4"/>
  </w:num>
  <w:num w:numId="56" w16cid:durableId="832451097">
    <w:abstractNumId w:val="61"/>
  </w:num>
  <w:num w:numId="57" w16cid:durableId="1015688236">
    <w:abstractNumId w:val="48"/>
  </w:num>
  <w:num w:numId="58" w16cid:durableId="2044358854">
    <w:abstractNumId w:val="94"/>
  </w:num>
  <w:num w:numId="59" w16cid:durableId="864558377">
    <w:abstractNumId w:val="80"/>
  </w:num>
  <w:num w:numId="60" w16cid:durableId="468715613">
    <w:abstractNumId w:val="155"/>
  </w:num>
  <w:num w:numId="61" w16cid:durableId="1667394570">
    <w:abstractNumId w:val="38"/>
  </w:num>
  <w:num w:numId="62" w16cid:durableId="22555769">
    <w:abstractNumId w:val="44"/>
  </w:num>
  <w:num w:numId="63" w16cid:durableId="661540814">
    <w:abstractNumId w:val="104"/>
  </w:num>
  <w:num w:numId="64" w16cid:durableId="2089813674">
    <w:abstractNumId w:val="134"/>
  </w:num>
  <w:num w:numId="65" w16cid:durableId="231476589">
    <w:abstractNumId w:val="119"/>
  </w:num>
  <w:num w:numId="66" w16cid:durableId="1275097256">
    <w:abstractNumId w:val="113"/>
  </w:num>
  <w:num w:numId="67" w16cid:durableId="568537604">
    <w:abstractNumId w:val="41"/>
  </w:num>
  <w:num w:numId="68" w16cid:durableId="1683434110">
    <w:abstractNumId w:val="152"/>
  </w:num>
  <w:num w:numId="69" w16cid:durableId="1947229438">
    <w:abstractNumId w:val="137"/>
  </w:num>
  <w:num w:numId="70" w16cid:durableId="1770814921">
    <w:abstractNumId w:val="122"/>
  </w:num>
  <w:num w:numId="71" w16cid:durableId="258369614">
    <w:abstractNumId w:val="111"/>
  </w:num>
  <w:num w:numId="72" w16cid:durableId="865170220">
    <w:abstractNumId w:val="90"/>
  </w:num>
  <w:num w:numId="73" w16cid:durableId="2133131553">
    <w:abstractNumId w:val="68"/>
  </w:num>
  <w:num w:numId="74" w16cid:durableId="2037341951">
    <w:abstractNumId w:val="2"/>
  </w:num>
  <w:num w:numId="75" w16cid:durableId="172501517">
    <w:abstractNumId w:val="82"/>
  </w:num>
  <w:num w:numId="76" w16cid:durableId="1248881233">
    <w:abstractNumId w:val="3"/>
  </w:num>
  <w:num w:numId="77" w16cid:durableId="1535390150">
    <w:abstractNumId w:val="36"/>
  </w:num>
  <w:num w:numId="78" w16cid:durableId="746076355">
    <w:abstractNumId w:val="103"/>
  </w:num>
  <w:num w:numId="79" w16cid:durableId="1322465211">
    <w:abstractNumId w:val="70"/>
  </w:num>
  <w:num w:numId="80" w16cid:durableId="920992593">
    <w:abstractNumId w:val="135"/>
  </w:num>
  <w:num w:numId="81" w16cid:durableId="2137751312">
    <w:abstractNumId w:val="108"/>
  </w:num>
  <w:num w:numId="82" w16cid:durableId="770977120">
    <w:abstractNumId w:val="127"/>
  </w:num>
  <w:num w:numId="83" w16cid:durableId="1303191991">
    <w:abstractNumId w:val="156"/>
  </w:num>
  <w:num w:numId="84" w16cid:durableId="2068458188">
    <w:abstractNumId w:val="71"/>
  </w:num>
  <w:num w:numId="85" w16cid:durableId="2075738217">
    <w:abstractNumId w:val="87"/>
  </w:num>
  <w:num w:numId="86" w16cid:durableId="1173837646">
    <w:abstractNumId w:val="93"/>
  </w:num>
  <w:num w:numId="87" w16cid:durableId="1171289476">
    <w:abstractNumId w:val="42"/>
  </w:num>
  <w:num w:numId="88" w16cid:durableId="676927771">
    <w:abstractNumId w:val="35"/>
  </w:num>
  <w:num w:numId="89" w16cid:durableId="1457019793">
    <w:abstractNumId w:val="117"/>
  </w:num>
  <w:num w:numId="90" w16cid:durableId="413404126">
    <w:abstractNumId w:val="25"/>
  </w:num>
  <w:num w:numId="91" w16cid:durableId="258369644">
    <w:abstractNumId w:val="160"/>
  </w:num>
  <w:num w:numId="92" w16cid:durableId="1753576496">
    <w:abstractNumId w:val="106"/>
  </w:num>
  <w:num w:numId="93" w16cid:durableId="294020818">
    <w:abstractNumId w:val="125"/>
  </w:num>
  <w:num w:numId="94" w16cid:durableId="1508249277">
    <w:abstractNumId w:val="99"/>
  </w:num>
  <w:num w:numId="95" w16cid:durableId="656035355">
    <w:abstractNumId w:val="39"/>
  </w:num>
  <w:num w:numId="96" w16cid:durableId="1957177791">
    <w:abstractNumId w:val="88"/>
  </w:num>
  <w:num w:numId="97" w16cid:durableId="498741481">
    <w:abstractNumId w:val="129"/>
  </w:num>
  <w:num w:numId="98" w16cid:durableId="971785540">
    <w:abstractNumId w:val="19"/>
  </w:num>
  <w:num w:numId="99" w16cid:durableId="1506633488">
    <w:abstractNumId w:val="18"/>
  </w:num>
  <w:num w:numId="100" w16cid:durableId="613559169">
    <w:abstractNumId w:val="66"/>
  </w:num>
  <w:num w:numId="101" w16cid:durableId="918905511">
    <w:abstractNumId w:val="20"/>
  </w:num>
  <w:num w:numId="102" w16cid:durableId="1582255912">
    <w:abstractNumId w:val="140"/>
  </w:num>
  <w:num w:numId="103" w16cid:durableId="1644311421">
    <w:abstractNumId w:val="157"/>
  </w:num>
  <w:num w:numId="104" w16cid:durableId="439573601">
    <w:abstractNumId w:val="92"/>
  </w:num>
  <w:num w:numId="105" w16cid:durableId="522595317">
    <w:abstractNumId w:val="16"/>
  </w:num>
  <w:num w:numId="106" w16cid:durableId="866024846">
    <w:abstractNumId w:val="1"/>
  </w:num>
  <w:num w:numId="107" w16cid:durableId="1169444121">
    <w:abstractNumId w:val="12"/>
  </w:num>
  <w:num w:numId="108" w16cid:durableId="1859196845">
    <w:abstractNumId w:val="27"/>
  </w:num>
  <w:num w:numId="109" w16cid:durableId="1520852566">
    <w:abstractNumId w:val="126"/>
  </w:num>
  <w:num w:numId="110" w16cid:durableId="868833585">
    <w:abstractNumId w:val="147"/>
  </w:num>
  <w:num w:numId="111" w16cid:durableId="97917887">
    <w:abstractNumId w:val="52"/>
  </w:num>
  <w:num w:numId="112" w16cid:durableId="1617982923">
    <w:abstractNumId w:val="112"/>
  </w:num>
  <w:num w:numId="113" w16cid:durableId="1124034648">
    <w:abstractNumId w:val="96"/>
  </w:num>
  <w:num w:numId="114" w16cid:durableId="1644852729">
    <w:abstractNumId w:val="121"/>
  </w:num>
  <w:num w:numId="115" w16cid:durableId="1779058420">
    <w:abstractNumId w:val="73"/>
  </w:num>
  <w:num w:numId="116" w16cid:durableId="1662854693">
    <w:abstractNumId w:val="29"/>
  </w:num>
  <w:num w:numId="117" w16cid:durableId="176580227">
    <w:abstractNumId w:val="22"/>
  </w:num>
  <w:num w:numId="118" w16cid:durableId="7873">
    <w:abstractNumId w:val="161"/>
  </w:num>
  <w:num w:numId="119" w16cid:durableId="1229271735">
    <w:abstractNumId w:val="34"/>
  </w:num>
  <w:num w:numId="120" w16cid:durableId="1080562971">
    <w:abstractNumId w:val="132"/>
  </w:num>
  <w:num w:numId="121" w16cid:durableId="1791823481">
    <w:abstractNumId w:val="128"/>
  </w:num>
  <w:num w:numId="122" w16cid:durableId="1028527362">
    <w:abstractNumId w:val="46"/>
  </w:num>
  <w:num w:numId="123" w16cid:durableId="1836913568">
    <w:abstractNumId w:val="53"/>
  </w:num>
  <w:num w:numId="124" w16cid:durableId="1597665130">
    <w:abstractNumId w:val="10"/>
  </w:num>
  <w:num w:numId="125" w16cid:durableId="162595264">
    <w:abstractNumId w:val="109"/>
  </w:num>
  <w:num w:numId="126" w16cid:durableId="800075233">
    <w:abstractNumId w:val="114"/>
  </w:num>
  <w:num w:numId="127" w16cid:durableId="1024329395">
    <w:abstractNumId w:val="85"/>
  </w:num>
  <w:num w:numId="128" w16cid:durableId="1751390473">
    <w:abstractNumId w:val="60"/>
  </w:num>
  <w:num w:numId="129" w16cid:durableId="1835103001">
    <w:abstractNumId w:val="100"/>
  </w:num>
  <w:num w:numId="130" w16cid:durableId="783037953">
    <w:abstractNumId w:val="101"/>
  </w:num>
  <w:num w:numId="131" w16cid:durableId="260456659">
    <w:abstractNumId w:val="21"/>
  </w:num>
  <w:num w:numId="132" w16cid:durableId="288781129">
    <w:abstractNumId w:val="11"/>
  </w:num>
  <w:num w:numId="133" w16cid:durableId="1176072190">
    <w:abstractNumId w:val="84"/>
  </w:num>
  <w:num w:numId="134" w16cid:durableId="1096829972">
    <w:abstractNumId w:val="138"/>
  </w:num>
  <w:num w:numId="135" w16cid:durableId="1388407396">
    <w:abstractNumId w:val="28"/>
  </w:num>
  <w:num w:numId="136" w16cid:durableId="767771415">
    <w:abstractNumId w:val="31"/>
  </w:num>
  <w:num w:numId="137" w16cid:durableId="1245996509">
    <w:abstractNumId w:val="24"/>
  </w:num>
  <w:num w:numId="138" w16cid:durableId="1542089659">
    <w:abstractNumId w:val="51"/>
  </w:num>
  <w:num w:numId="139" w16cid:durableId="637801289">
    <w:abstractNumId w:val="37"/>
  </w:num>
  <w:num w:numId="140" w16cid:durableId="622663174">
    <w:abstractNumId w:val="56"/>
  </w:num>
  <w:num w:numId="141" w16cid:durableId="1622607401">
    <w:abstractNumId w:val="23"/>
  </w:num>
  <w:num w:numId="142" w16cid:durableId="860702775">
    <w:abstractNumId w:val="59"/>
  </w:num>
  <w:num w:numId="143" w16cid:durableId="1596669816">
    <w:abstractNumId w:val="30"/>
  </w:num>
  <w:num w:numId="144" w16cid:durableId="1441225137">
    <w:abstractNumId w:val="47"/>
  </w:num>
  <w:num w:numId="145" w16cid:durableId="30083624">
    <w:abstractNumId w:val="133"/>
  </w:num>
  <w:num w:numId="146" w16cid:durableId="402797642">
    <w:abstractNumId w:val="58"/>
  </w:num>
  <w:num w:numId="147" w16cid:durableId="113985762">
    <w:abstractNumId w:val="118"/>
  </w:num>
  <w:num w:numId="148" w16cid:durableId="750002590">
    <w:abstractNumId w:val="120"/>
  </w:num>
  <w:num w:numId="149" w16cid:durableId="989795373">
    <w:abstractNumId w:val="86"/>
  </w:num>
  <w:num w:numId="150" w16cid:durableId="498234901">
    <w:abstractNumId w:val="115"/>
  </w:num>
  <w:num w:numId="151" w16cid:durableId="414479102">
    <w:abstractNumId w:val="116"/>
  </w:num>
  <w:num w:numId="152" w16cid:durableId="63843953">
    <w:abstractNumId w:val="153"/>
  </w:num>
  <w:num w:numId="153" w16cid:durableId="1006397349">
    <w:abstractNumId w:val="154"/>
  </w:num>
  <w:num w:numId="154" w16cid:durableId="1407534317">
    <w:abstractNumId w:val="77"/>
  </w:num>
  <w:num w:numId="155" w16cid:durableId="246690340">
    <w:abstractNumId w:val="98"/>
  </w:num>
  <w:num w:numId="156" w16cid:durableId="2068676325">
    <w:abstractNumId w:val="158"/>
  </w:num>
  <w:num w:numId="157" w16cid:durableId="1607275606">
    <w:abstractNumId w:val="131"/>
  </w:num>
  <w:num w:numId="158" w16cid:durableId="910501106">
    <w:abstractNumId w:val="13"/>
  </w:num>
  <w:num w:numId="159" w16cid:durableId="91240563">
    <w:abstractNumId w:val="97"/>
  </w:num>
  <w:num w:numId="160" w16cid:durableId="1464731215">
    <w:abstractNumId w:val="62"/>
  </w:num>
  <w:num w:numId="161" w16cid:durableId="462577865">
    <w:abstractNumId w:val="123"/>
  </w:num>
  <w:num w:numId="162" w16cid:durableId="220795047">
    <w:abstractNumId w:val="45"/>
  </w:num>
  <w:num w:numId="163" w16cid:durableId="2078430470">
    <w:abstractNumId w:val="139"/>
  </w:num>
  <w:num w:numId="164" w16cid:durableId="1756510933">
    <w:abstractNumId w:val="63"/>
  </w:num>
  <w:num w:numId="165" w16cid:durableId="942566630">
    <w:abstractNumId w:val="1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6"/>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43DD"/>
    <w:rsid w:val="000076D5"/>
    <w:rsid w:val="00030A46"/>
    <w:rsid w:val="00036293"/>
    <w:rsid w:val="00042748"/>
    <w:rsid w:val="00044754"/>
    <w:rsid w:val="0004607B"/>
    <w:rsid w:val="0005015B"/>
    <w:rsid w:val="00052C19"/>
    <w:rsid w:val="0005519C"/>
    <w:rsid w:val="0006119C"/>
    <w:rsid w:val="000673AD"/>
    <w:rsid w:val="00072CB2"/>
    <w:rsid w:val="000900C5"/>
    <w:rsid w:val="000937BA"/>
    <w:rsid w:val="000A0EC2"/>
    <w:rsid w:val="000B29FF"/>
    <w:rsid w:val="000C2578"/>
    <w:rsid w:val="000E22D6"/>
    <w:rsid w:val="000F1574"/>
    <w:rsid w:val="000F7AA0"/>
    <w:rsid w:val="00126C98"/>
    <w:rsid w:val="00144F2D"/>
    <w:rsid w:val="001454A0"/>
    <w:rsid w:val="001520AA"/>
    <w:rsid w:val="00166DF3"/>
    <w:rsid w:val="00183AFA"/>
    <w:rsid w:val="00184CAF"/>
    <w:rsid w:val="001851A7"/>
    <w:rsid w:val="001852FA"/>
    <w:rsid w:val="00190F43"/>
    <w:rsid w:val="00192D4F"/>
    <w:rsid w:val="001952E5"/>
    <w:rsid w:val="001A2BA8"/>
    <w:rsid w:val="001B20EF"/>
    <w:rsid w:val="001B2397"/>
    <w:rsid w:val="001D031C"/>
    <w:rsid w:val="001D18C2"/>
    <w:rsid w:val="001E16A8"/>
    <w:rsid w:val="001F6605"/>
    <w:rsid w:val="002001E4"/>
    <w:rsid w:val="00202030"/>
    <w:rsid w:val="0020204F"/>
    <w:rsid w:val="00204AF3"/>
    <w:rsid w:val="00215882"/>
    <w:rsid w:val="002177FD"/>
    <w:rsid w:val="00221FBE"/>
    <w:rsid w:val="002239DE"/>
    <w:rsid w:val="00227F65"/>
    <w:rsid w:val="002338CF"/>
    <w:rsid w:val="0024701D"/>
    <w:rsid w:val="00250769"/>
    <w:rsid w:val="0025242B"/>
    <w:rsid w:val="00283297"/>
    <w:rsid w:val="00290B6A"/>
    <w:rsid w:val="00294930"/>
    <w:rsid w:val="00297FDA"/>
    <w:rsid w:val="002A5538"/>
    <w:rsid w:val="002B1032"/>
    <w:rsid w:val="002B291A"/>
    <w:rsid w:val="002B2C1E"/>
    <w:rsid w:val="002B6636"/>
    <w:rsid w:val="002B7860"/>
    <w:rsid w:val="002D3DED"/>
    <w:rsid w:val="002D7B7A"/>
    <w:rsid w:val="002E036C"/>
    <w:rsid w:val="002E7C7C"/>
    <w:rsid w:val="002F56D2"/>
    <w:rsid w:val="00304417"/>
    <w:rsid w:val="0030796C"/>
    <w:rsid w:val="003233BD"/>
    <w:rsid w:val="00332B7C"/>
    <w:rsid w:val="003368AC"/>
    <w:rsid w:val="00343B83"/>
    <w:rsid w:val="003813B4"/>
    <w:rsid w:val="003843DD"/>
    <w:rsid w:val="00390CE9"/>
    <w:rsid w:val="00393642"/>
    <w:rsid w:val="003A246B"/>
    <w:rsid w:val="003B106F"/>
    <w:rsid w:val="003B2C4D"/>
    <w:rsid w:val="003C3134"/>
    <w:rsid w:val="003D1E98"/>
    <w:rsid w:val="003D2854"/>
    <w:rsid w:val="003F2388"/>
    <w:rsid w:val="00402B1A"/>
    <w:rsid w:val="00403EB9"/>
    <w:rsid w:val="00410659"/>
    <w:rsid w:val="00411A9D"/>
    <w:rsid w:val="00414035"/>
    <w:rsid w:val="00431259"/>
    <w:rsid w:val="0044009C"/>
    <w:rsid w:val="00441E2F"/>
    <w:rsid w:val="00454DCF"/>
    <w:rsid w:val="00456ADC"/>
    <w:rsid w:val="00457C23"/>
    <w:rsid w:val="00465BF2"/>
    <w:rsid w:val="00466285"/>
    <w:rsid w:val="004873EB"/>
    <w:rsid w:val="0049795E"/>
    <w:rsid w:val="004A1C54"/>
    <w:rsid w:val="004C0B44"/>
    <w:rsid w:val="004E3233"/>
    <w:rsid w:val="00515806"/>
    <w:rsid w:val="00540E72"/>
    <w:rsid w:val="00552BB3"/>
    <w:rsid w:val="00573803"/>
    <w:rsid w:val="005963E3"/>
    <w:rsid w:val="005A1912"/>
    <w:rsid w:val="005A3772"/>
    <w:rsid w:val="005B458D"/>
    <w:rsid w:val="005B644F"/>
    <w:rsid w:val="005E313A"/>
    <w:rsid w:val="005F2282"/>
    <w:rsid w:val="005F3B6B"/>
    <w:rsid w:val="00600AF5"/>
    <w:rsid w:val="00620D1E"/>
    <w:rsid w:val="006323D2"/>
    <w:rsid w:val="006356F0"/>
    <w:rsid w:val="006640C9"/>
    <w:rsid w:val="006779E4"/>
    <w:rsid w:val="0068511A"/>
    <w:rsid w:val="00697DAB"/>
    <w:rsid w:val="006A229A"/>
    <w:rsid w:val="006B3C5A"/>
    <w:rsid w:val="006D0A5C"/>
    <w:rsid w:val="006E61F5"/>
    <w:rsid w:val="006E76CF"/>
    <w:rsid w:val="006F07A5"/>
    <w:rsid w:val="00701192"/>
    <w:rsid w:val="0071342E"/>
    <w:rsid w:val="007276B0"/>
    <w:rsid w:val="00755A31"/>
    <w:rsid w:val="00757761"/>
    <w:rsid w:val="007676DB"/>
    <w:rsid w:val="00767B6B"/>
    <w:rsid w:val="00771C56"/>
    <w:rsid w:val="0077721E"/>
    <w:rsid w:val="00781928"/>
    <w:rsid w:val="00790C9D"/>
    <w:rsid w:val="007A7144"/>
    <w:rsid w:val="007B71B1"/>
    <w:rsid w:val="007D2AAB"/>
    <w:rsid w:val="007E0A7F"/>
    <w:rsid w:val="007F4768"/>
    <w:rsid w:val="00801548"/>
    <w:rsid w:val="00814FA0"/>
    <w:rsid w:val="00822EAE"/>
    <w:rsid w:val="00833148"/>
    <w:rsid w:val="00855AE8"/>
    <w:rsid w:val="00877CD2"/>
    <w:rsid w:val="0088602A"/>
    <w:rsid w:val="00891D71"/>
    <w:rsid w:val="008956E9"/>
    <w:rsid w:val="008A2A51"/>
    <w:rsid w:val="008A6DD3"/>
    <w:rsid w:val="008B09F7"/>
    <w:rsid w:val="008B545A"/>
    <w:rsid w:val="008E3AF0"/>
    <w:rsid w:val="008E6BDA"/>
    <w:rsid w:val="008F05A3"/>
    <w:rsid w:val="009019F2"/>
    <w:rsid w:val="009027A5"/>
    <w:rsid w:val="009048FA"/>
    <w:rsid w:val="009055F3"/>
    <w:rsid w:val="00915A6E"/>
    <w:rsid w:val="00915E4C"/>
    <w:rsid w:val="00926BD0"/>
    <w:rsid w:val="009309F5"/>
    <w:rsid w:val="00944AB8"/>
    <w:rsid w:val="00946F7F"/>
    <w:rsid w:val="00953372"/>
    <w:rsid w:val="00953F00"/>
    <w:rsid w:val="00962A2D"/>
    <w:rsid w:val="0096773A"/>
    <w:rsid w:val="00973AEB"/>
    <w:rsid w:val="00977C15"/>
    <w:rsid w:val="009814DB"/>
    <w:rsid w:val="00985793"/>
    <w:rsid w:val="00987A5D"/>
    <w:rsid w:val="00993E42"/>
    <w:rsid w:val="009966A6"/>
    <w:rsid w:val="00996913"/>
    <w:rsid w:val="009A607C"/>
    <w:rsid w:val="009B5B6D"/>
    <w:rsid w:val="009D17BF"/>
    <w:rsid w:val="009D2053"/>
    <w:rsid w:val="009E14D6"/>
    <w:rsid w:val="009E6DFA"/>
    <w:rsid w:val="009F0674"/>
    <w:rsid w:val="009F71A0"/>
    <w:rsid w:val="009F7903"/>
    <w:rsid w:val="00A0030E"/>
    <w:rsid w:val="00A03C58"/>
    <w:rsid w:val="00A12231"/>
    <w:rsid w:val="00A1548C"/>
    <w:rsid w:val="00A15F3E"/>
    <w:rsid w:val="00A267D2"/>
    <w:rsid w:val="00A3082F"/>
    <w:rsid w:val="00A35644"/>
    <w:rsid w:val="00A432B9"/>
    <w:rsid w:val="00A55142"/>
    <w:rsid w:val="00A60EF2"/>
    <w:rsid w:val="00A73984"/>
    <w:rsid w:val="00A7518F"/>
    <w:rsid w:val="00A82783"/>
    <w:rsid w:val="00A862C2"/>
    <w:rsid w:val="00A86B3C"/>
    <w:rsid w:val="00A90DEC"/>
    <w:rsid w:val="00A95FBA"/>
    <w:rsid w:val="00A979D6"/>
    <w:rsid w:val="00AA27EB"/>
    <w:rsid w:val="00AB4376"/>
    <w:rsid w:val="00AC2BE5"/>
    <w:rsid w:val="00AC3AE8"/>
    <w:rsid w:val="00AD4C2D"/>
    <w:rsid w:val="00AD62C6"/>
    <w:rsid w:val="00AD6391"/>
    <w:rsid w:val="00AE0485"/>
    <w:rsid w:val="00AE2F3B"/>
    <w:rsid w:val="00AE7990"/>
    <w:rsid w:val="00AF0CA7"/>
    <w:rsid w:val="00B05CBE"/>
    <w:rsid w:val="00B11D2F"/>
    <w:rsid w:val="00B15126"/>
    <w:rsid w:val="00B32DE9"/>
    <w:rsid w:val="00B50766"/>
    <w:rsid w:val="00B563E3"/>
    <w:rsid w:val="00B565EC"/>
    <w:rsid w:val="00B56900"/>
    <w:rsid w:val="00B60522"/>
    <w:rsid w:val="00B67F7E"/>
    <w:rsid w:val="00B70347"/>
    <w:rsid w:val="00B76D47"/>
    <w:rsid w:val="00B77C9D"/>
    <w:rsid w:val="00B940FB"/>
    <w:rsid w:val="00B94596"/>
    <w:rsid w:val="00B95B76"/>
    <w:rsid w:val="00B95BAB"/>
    <w:rsid w:val="00B973A5"/>
    <w:rsid w:val="00BA2CE2"/>
    <w:rsid w:val="00BC28D8"/>
    <w:rsid w:val="00BC48DA"/>
    <w:rsid w:val="00BD69EA"/>
    <w:rsid w:val="00BE2350"/>
    <w:rsid w:val="00BF0CE3"/>
    <w:rsid w:val="00BF2DFC"/>
    <w:rsid w:val="00BF3CC8"/>
    <w:rsid w:val="00BF6630"/>
    <w:rsid w:val="00C014D8"/>
    <w:rsid w:val="00C05F17"/>
    <w:rsid w:val="00C24FD0"/>
    <w:rsid w:val="00C2512D"/>
    <w:rsid w:val="00C351F4"/>
    <w:rsid w:val="00C40291"/>
    <w:rsid w:val="00C525C3"/>
    <w:rsid w:val="00C53F40"/>
    <w:rsid w:val="00C61414"/>
    <w:rsid w:val="00C62FA2"/>
    <w:rsid w:val="00C70380"/>
    <w:rsid w:val="00C77FCC"/>
    <w:rsid w:val="00C848C8"/>
    <w:rsid w:val="00C968BE"/>
    <w:rsid w:val="00C97164"/>
    <w:rsid w:val="00CB1A6D"/>
    <w:rsid w:val="00CD59D3"/>
    <w:rsid w:val="00CD5DF4"/>
    <w:rsid w:val="00CD78BE"/>
    <w:rsid w:val="00CE42D6"/>
    <w:rsid w:val="00D01B6B"/>
    <w:rsid w:val="00D17674"/>
    <w:rsid w:val="00D254FE"/>
    <w:rsid w:val="00D309DB"/>
    <w:rsid w:val="00D45CAB"/>
    <w:rsid w:val="00D80E31"/>
    <w:rsid w:val="00D80E66"/>
    <w:rsid w:val="00D91263"/>
    <w:rsid w:val="00D97179"/>
    <w:rsid w:val="00D978D8"/>
    <w:rsid w:val="00D97C88"/>
    <w:rsid w:val="00DA2398"/>
    <w:rsid w:val="00DA56F1"/>
    <w:rsid w:val="00DC222C"/>
    <w:rsid w:val="00DE1A7D"/>
    <w:rsid w:val="00DE48A7"/>
    <w:rsid w:val="00DF209E"/>
    <w:rsid w:val="00E02A28"/>
    <w:rsid w:val="00E0645D"/>
    <w:rsid w:val="00E31255"/>
    <w:rsid w:val="00E32CEB"/>
    <w:rsid w:val="00E47FA5"/>
    <w:rsid w:val="00E57EF5"/>
    <w:rsid w:val="00E60CCC"/>
    <w:rsid w:val="00E6110B"/>
    <w:rsid w:val="00E61F28"/>
    <w:rsid w:val="00E626C3"/>
    <w:rsid w:val="00E65893"/>
    <w:rsid w:val="00E705E9"/>
    <w:rsid w:val="00E76DA5"/>
    <w:rsid w:val="00E93D37"/>
    <w:rsid w:val="00EA65D8"/>
    <w:rsid w:val="00EB23AF"/>
    <w:rsid w:val="00EC5763"/>
    <w:rsid w:val="00ED3D16"/>
    <w:rsid w:val="00F05E45"/>
    <w:rsid w:val="00F1768B"/>
    <w:rsid w:val="00F4220C"/>
    <w:rsid w:val="00F5273C"/>
    <w:rsid w:val="00F537F2"/>
    <w:rsid w:val="00F70246"/>
    <w:rsid w:val="00F777BC"/>
    <w:rsid w:val="00F931D1"/>
    <w:rsid w:val="00FB6F22"/>
    <w:rsid w:val="00FD6A8E"/>
    <w:rsid w:val="00FE6F1F"/>
    <w:rsid w:val="00FF2544"/>
    <w:rsid w:val="00FF2A1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6"/>
    <o:shapelayout v:ext="edit">
      <o:idmap v:ext="edit" data="2"/>
    </o:shapelayout>
  </w:shapeDefaults>
  <w:decimalSymbol w:val="."/>
  <w:listSeparator w:val=","/>
  <w14:docId w14:val="15164F7D"/>
  <w15:chartTrackingRefBased/>
  <w15:docId w15:val="{1FCBCC36-07E4-4A0E-89D5-43618CC575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001E4"/>
  </w:style>
  <w:style w:type="paragraph" w:styleId="Heading1">
    <w:name w:val="heading 1"/>
    <w:basedOn w:val="Normal"/>
    <w:next w:val="Normal"/>
    <w:link w:val="Heading1Char"/>
    <w:uiPriority w:val="9"/>
    <w:qFormat/>
    <w:rsid w:val="003843D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843D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843D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843D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843D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843D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843D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843D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843D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843D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843D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843D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843D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843D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843D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843D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843D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843DD"/>
    <w:rPr>
      <w:rFonts w:eastAsiaTheme="majorEastAsia" w:cstheme="majorBidi"/>
      <w:color w:val="272727" w:themeColor="text1" w:themeTint="D8"/>
    </w:rPr>
  </w:style>
  <w:style w:type="paragraph" w:styleId="Title">
    <w:name w:val="Title"/>
    <w:basedOn w:val="Normal"/>
    <w:next w:val="Normal"/>
    <w:link w:val="TitleChar"/>
    <w:uiPriority w:val="10"/>
    <w:qFormat/>
    <w:rsid w:val="003843D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843D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843D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843D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843DD"/>
    <w:pPr>
      <w:spacing w:before="160"/>
      <w:jc w:val="center"/>
    </w:pPr>
    <w:rPr>
      <w:i/>
      <w:iCs/>
      <w:color w:val="404040" w:themeColor="text1" w:themeTint="BF"/>
    </w:rPr>
  </w:style>
  <w:style w:type="character" w:customStyle="1" w:styleId="QuoteChar">
    <w:name w:val="Quote Char"/>
    <w:basedOn w:val="DefaultParagraphFont"/>
    <w:link w:val="Quote"/>
    <w:uiPriority w:val="29"/>
    <w:rsid w:val="003843DD"/>
    <w:rPr>
      <w:i/>
      <w:iCs/>
      <w:color w:val="404040" w:themeColor="text1" w:themeTint="BF"/>
    </w:rPr>
  </w:style>
  <w:style w:type="paragraph" w:styleId="ListParagraph">
    <w:name w:val="List Paragraph"/>
    <w:basedOn w:val="Normal"/>
    <w:uiPriority w:val="34"/>
    <w:qFormat/>
    <w:rsid w:val="003843DD"/>
    <w:pPr>
      <w:ind w:left="720"/>
      <w:contextualSpacing/>
    </w:pPr>
  </w:style>
  <w:style w:type="character" w:styleId="IntenseEmphasis">
    <w:name w:val="Intense Emphasis"/>
    <w:basedOn w:val="DefaultParagraphFont"/>
    <w:uiPriority w:val="21"/>
    <w:qFormat/>
    <w:rsid w:val="003843DD"/>
    <w:rPr>
      <w:i/>
      <w:iCs/>
      <w:color w:val="0F4761" w:themeColor="accent1" w:themeShade="BF"/>
    </w:rPr>
  </w:style>
  <w:style w:type="paragraph" w:styleId="IntenseQuote">
    <w:name w:val="Intense Quote"/>
    <w:basedOn w:val="Normal"/>
    <w:next w:val="Normal"/>
    <w:link w:val="IntenseQuoteChar"/>
    <w:uiPriority w:val="30"/>
    <w:qFormat/>
    <w:rsid w:val="003843D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843DD"/>
    <w:rPr>
      <w:i/>
      <w:iCs/>
      <w:color w:val="0F4761" w:themeColor="accent1" w:themeShade="BF"/>
    </w:rPr>
  </w:style>
  <w:style w:type="character" w:styleId="IntenseReference">
    <w:name w:val="Intense Reference"/>
    <w:basedOn w:val="DefaultParagraphFont"/>
    <w:uiPriority w:val="32"/>
    <w:qFormat/>
    <w:rsid w:val="003843DD"/>
    <w:rPr>
      <w:b/>
      <w:bCs/>
      <w:smallCaps/>
      <w:color w:val="0F4761" w:themeColor="accent1" w:themeShade="BF"/>
      <w:spacing w:val="5"/>
    </w:rPr>
  </w:style>
  <w:style w:type="table" w:styleId="TableGrid">
    <w:name w:val="Table Grid"/>
    <w:basedOn w:val="TableNormal"/>
    <w:uiPriority w:val="39"/>
    <w:rsid w:val="00B76D4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90CE9"/>
    <w:pPr>
      <w:tabs>
        <w:tab w:val="center" w:pos="4513"/>
        <w:tab w:val="right" w:pos="9026"/>
      </w:tabs>
      <w:spacing w:after="0" w:line="240" w:lineRule="auto"/>
    </w:pPr>
  </w:style>
  <w:style w:type="character" w:customStyle="1" w:styleId="HeaderChar">
    <w:name w:val="Header Char"/>
    <w:basedOn w:val="DefaultParagraphFont"/>
    <w:link w:val="Header"/>
    <w:uiPriority w:val="99"/>
    <w:rsid w:val="00390CE9"/>
  </w:style>
  <w:style w:type="paragraph" w:styleId="Footer">
    <w:name w:val="footer"/>
    <w:basedOn w:val="Normal"/>
    <w:link w:val="FooterChar"/>
    <w:uiPriority w:val="99"/>
    <w:unhideWhenUsed/>
    <w:rsid w:val="00390CE9"/>
    <w:pPr>
      <w:tabs>
        <w:tab w:val="center" w:pos="4513"/>
        <w:tab w:val="right" w:pos="9026"/>
      </w:tabs>
      <w:spacing w:after="0" w:line="240" w:lineRule="auto"/>
    </w:pPr>
  </w:style>
  <w:style w:type="character" w:customStyle="1" w:styleId="FooterChar">
    <w:name w:val="Footer Char"/>
    <w:basedOn w:val="DefaultParagraphFont"/>
    <w:link w:val="Footer"/>
    <w:uiPriority w:val="99"/>
    <w:rsid w:val="00390CE9"/>
  </w:style>
  <w:style w:type="paragraph" w:styleId="NoSpacing">
    <w:name w:val="No Spacing"/>
    <w:link w:val="NoSpacingChar"/>
    <w:uiPriority w:val="1"/>
    <w:qFormat/>
    <w:rsid w:val="0005519C"/>
    <w:pPr>
      <w:spacing w:after="0" w:line="240" w:lineRule="auto"/>
    </w:pPr>
    <w:rPr>
      <w:kern w:val="0"/>
      <w:sz w:val="22"/>
      <w:szCs w:val="22"/>
      <w:lang w:eastAsia="en-GB"/>
      <w14:ligatures w14:val="none"/>
    </w:rPr>
  </w:style>
  <w:style w:type="character" w:customStyle="1" w:styleId="NoSpacingChar">
    <w:name w:val="No Spacing Char"/>
    <w:basedOn w:val="DefaultParagraphFont"/>
    <w:link w:val="NoSpacing"/>
    <w:uiPriority w:val="1"/>
    <w:rsid w:val="0005519C"/>
    <w:rPr>
      <w:kern w:val="0"/>
      <w:sz w:val="22"/>
      <w:szCs w:val="22"/>
      <w:lang w:eastAsia="en-GB"/>
      <w14:ligatures w14:val="none"/>
    </w:rPr>
  </w:style>
  <w:style w:type="table" w:styleId="GridTable5Dark-Accent5">
    <w:name w:val="Grid Table 5 Dark Accent 5"/>
    <w:basedOn w:val="TableNormal"/>
    <w:uiPriority w:val="50"/>
    <w:rsid w:val="00C77FC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CEED"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02B93"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02B93"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02B93"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02B93" w:themeFill="accent5"/>
      </w:tcPr>
    </w:tblStylePr>
    <w:tblStylePr w:type="band1Vert">
      <w:tblPr/>
      <w:tcPr>
        <w:shd w:val="clear" w:color="auto" w:fill="E59EDC" w:themeFill="accent5" w:themeFillTint="66"/>
      </w:tcPr>
    </w:tblStylePr>
    <w:tblStylePr w:type="band1Horz">
      <w:tblPr/>
      <w:tcPr>
        <w:shd w:val="clear" w:color="auto" w:fill="E59EDC" w:themeFill="accent5" w:themeFillTint="66"/>
      </w:tcPr>
    </w:tblStylePr>
  </w:style>
  <w:style w:type="table" w:styleId="GridTable5Dark-Accent6">
    <w:name w:val="Grid Table 5 Dark Accent 6"/>
    <w:basedOn w:val="TableNormal"/>
    <w:uiPriority w:val="50"/>
    <w:rsid w:val="002D7B7A"/>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F2D0"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EA72E"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EA72E"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EA72E"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EA72E" w:themeFill="accent6"/>
      </w:tcPr>
    </w:tblStylePr>
    <w:tblStylePr w:type="band1Vert">
      <w:tblPr/>
      <w:tcPr>
        <w:shd w:val="clear" w:color="auto" w:fill="B3E5A1" w:themeFill="accent6" w:themeFillTint="66"/>
      </w:tcPr>
    </w:tblStylePr>
    <w:tblStylePr w:type="band1Horz">
      <w:tblPr/>
      <w:tcPr>
        <w:shd w:val="clear" w:color="auto" w:fill="B3E5A1" w:themeFill="accent6" w:themeFillTint="66"/>
      </w:tcPr>
    </w:tblStylePr>
  </w:style>
  <w:style w:type="table" w:styleId="GridTable3-Accent6">
    <w:name w:val="Grid Table 3 Accent 6"/>
    <w:basedOn w:val="TableNormal"/>
    <w:uiPriority w:val="48"/>
    <w:rsid w:val="002D7B7A"/>
    <w:pPr>
      <w:spacing w:after="0" w:line="240" w:lineRule="auto"/>
    </w:p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3-Accent1">
    <w:name w:val="Grid Table 3 Accent 1"/>
    <w:basedOn w:val="TableNormal"/>
    <w:uiPriority w:val="48"/>
    <w:rsid w:val="002D7B7A"/>
    <w:pPr>
      <w:spacing w:after="0" w:line="240" w:lineRule="auto"/>
    </w:p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1E4F5" w:themeFill="accent1" w:themeFillTint="33"/>
      </w:tcPr>
    </w:tblStylePr>
    <w:tblStylePr w:type="band1Horz">
      <w:tblPr/>
      <w:tcPr>
        <w:shd w:val="clear" w:color="auto" w:fill="C1E4F5" w:themeFill="accent1" w:themeFillTint="33"/>
      </w:tcPr>
    </w:tblStylePr>
    <w:tblStylePr w:type="neCell">
      <w:tblPr/>
      <w:tcPr>
        <w:tcBorders>
          <w:bottom w:val="single" w:sz="4" w:space="0" w:color="45B0E1" w:themeColor="accent1" w:themeTint="99"/>
        </w:tcBorders>
      </w:tcPr>
    </w:tblStylePr>
    <w:tblStylePr w:type="nwCell">
      <w:tblPr/>
      <w:tcPr>
        <w:tcBorders>
          <w:bottom w:val="single" w:sz="4" w:space="0" w:color="45B0E1" w:themeColor="accent1" w:themeTint="99"/>
        </w:tcBorders>
      </w:tcPr>
    </w:tblStylePr>
    <w:tblStylePr w:type="seCell">
      <w:tblPr/>
      <w:tcPr>
        <w:tcBorders>
          <w:top w:val="single" w:sz="4" w:space="0" w:color="45B0E1" w:themeColor="accent1" w:themeTint="99"/>
        </w:tcBorders>
      </w:tcPr>
    </w:tblStylePr>
    <w:tblStylePr w:type="swCell">
      <w:tblPr/>
      <w:tcPr>
        <w:tcBorders>
          <w:top w:val="single" w:sz="4" w:space="0" w:color="45B0E1" w:themeColor="accent1" w:themeTint="99"/>
        </w:tcBorders>
      </w:tcPr>
    </w:tblStylePr>
  </w:style>
  <w:style w:type="character" w:styleId="Hyperlink">
    <w:name w:val="Hyperlink"/>
    <w:basedOn w:val="DefaultParagraphFont"/>
    <w:uiPriority w:val="99"/>
    <w:unhideWhenUsed/>
    <w:rsid w:val="00915E4C"/>
    <w:rPr>
      <w:color w:val="467886" w:themeColor="hyperlink"/>
      <w:u w:val="single"/>
    </w:rPr>
  </w:style>
  <w:style w:type="character" w:styleId="UnresolvedMention">
    <w:name w:val="Unresolved Mention"/>
    <w:basedOn w:val="DefaultParagraphFont"/>
    <w:uiPriority w:val="99"/>
    <w:semiHidden/>
    <w:unhideWhenUsed/>
    <w:rsid w:val="00915E4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74179445">
      <w:bodyDiv w:val="1"/>
      <w:marLeft w:val="0"/>
      <w:marRight w:val="0"/>
      <w:marTop w:val="0"/>
      <w:marBottom w:val="0"/>
      <w:divBdr>
        <w:top w:val="none" w:sz="0" w:space="0" w:color="auto"/>
        <w:left w:val="none" w:sz="0" w:space="0" w:color="auto"/>
        <w:bottom w:val="none" w:sz="0" w:space="0" w:color="auto"/>
        <w:right w:val="none" w:sz="0" w:space="0" w:color="auto"/>
      </w:divBdr>
    </w:div>
    <w:div w:id="860512047">
      <w:bodyDiv w:val="1"/>
      <w:marLeft w:val="0"/>
      <w:marRight w:val="0"/>
      <w:marTop w:val="0"/>
      <w:marBottom w:val="0"/>
      <w:divBdr>
        <w:top w:val="none" w:sz="0" w:space="0" w:color="auto"/>
        <w:left w:val="none" w:sz="0" w:space="0" w:color="auto"/>
        <w:bottom w:val="none" w:sz="0" w:space="0" w:color="auto"/>
        <w:right w:val="none" w:sz="0" w:space="0" w:color="auto"/>
      </w:divBdr>
    </w:div>
    <w:div w:id="946739385">
      <w:bodyDiv w:val="1"/>
      <w:marLeft w:val="0"/>
      <w:marRight w:val="0"/>
      <w:marTop w:val="0"/>
      <w:marBottom w:val="0"/>
      <w:divBdr>
        <w:top w:val="none" w:sz="0" w:space="0" w:color="auto"/>
        <w:left w:val="none" w:sz="0" w:space="0" w:color="auto"/>
        <w:bottom w:val="none" w:sz="0" w:space="0" w:color="auto"/>
        <w:right w:val="none" w:sz="0" w:space="0" w:color="auto"/>
      </w:divBdr>
    </w:div>
    <w:div w:id="1283809805">
      <w:bodyDiv w:val="1"/>
      <w:marLeft w:val="0"/>
      <w:marRight w:val="0"/>
      <w:marTop w:val="0"/>
      <w:marBottom w:val="0"/>
      <w:divBdr>
        <w:top w:val="none" w:sz="0" w:space="0" w:color="auto"/>
        <w:left w:val="none" w:sz="0" w:space="0" w:color="auto"/>
        <w:bottom w:val="none" w:sz="0" w:space="0" w:color="auto"/>
        <w:right w:val="none" w:sz="0" w:space="0" w:color="auto"/>
      </w:divBdr>
    </w:div>
    <w:div w:id="1303001393">
      <w:bodyDiv w:val="1"/>
      <w:marLeft w:val="0"/>
      <w:marRight w:val="0"/>
      <w:marTop w:val="0"/>
      <w:marBottom w:val="0"/>
      <w:divBdr>
        <w:top w:val="none" w:sz="0" w:space="0" w:color="auto"/>
        <w:left w:val="none" w:sz="0" w:space="0" w:color="auto"/>
        <w:bottom w:val="none" w:sz="0" w:space="0" w:color="auto"/>
        <w:right w:val="none" w:sz="0" w:space="0" w:color="auto"/>
      </w:divBdr>
    </w:div>
    <w:div w:id="1528761466">
      <w:bodyDiv w:val="1"/>
      <w:marLeft w:val="0"/>
      <w:marRight w:val="0"/>
      <w:marTop w:val="0"/>
      <w:marBottom w:val="0"/>
      <w:divBdr>
        <w:top w:val="none" w:sz="0" w:space="0" w:color="auto"/>
        <w:left w:val="none" w:sz="0" w:space="0" w:color="auto"/>
        <w:bottom w:val="none" w:sz="0" w:space="0" w:color="auto"/>
        <w:right w:val="none" w:sz="0" w:space="0" w:color="auto"/>
      </w:divBdr>
    </w:div>
    <w:div w:id="1568301788">
      <w:bodyDiv w:val="1"/>
      <w:marLeft w:val="0"/>
      <w:marRight w:val="0"/>
      <w:marTop w:val="0"/>
      <w:marBottom w:val="0"/>
      <w:divBdr>
        <w:top w:val="none" w:sz="0" w:space="0" w:color="auto"/>
        <w:left w:val="none" w:sz="0" w:space="0" w:color="auto"/>
        <w:bottom w:val="none" w:sz="0" w:space="0" w:color="auto"/>
        <w:right w:val="none" w:sz="0" w:space="0" w:color="auto"/>
      </w:divBdr>
    </w:div>
    <w:div w:id="1723292227">
      <w:bodyDiv w:val="1"/>
      <w:marLeft w:val="0"/>
      <w:marRight w:val="0"/>
      <w:marTop w:val="0"/>
      <w:marBottom w:val="0"/>
      <w:divBdr>
        <w:top w:val="none" w:sz="0" w:space="0" w:color="auto"/>
        <w:left w:val="none" w:sz="0" w:space="0" w:color="auto"/>
        <w:bottom w:val="none" w:sz="0" w:space="0" w:color="auto"/>
        <w:right w:val="none" w:sz="0" w:space="0" w:color="auto"/>
      </w:divBdr>
    </w:div>
    <w:div w:id="2076706094">
      <w:bodyDiv w:val="1"/>
      <w:marLeft w:val="0"/>
      <w:marRight w:val="0"/>
      <w:marTop w:val="0"/>
      <w:marBottom w:val="0"/>
      <w:divBdr>
        <w:top w:val="none" w:sz="0" w:space="0" w:color="auto"/>
        <w:left w:val="none" w:sz="0" w:space="0" w:color="auto"/>
        <w:bottom w:val="none" w:sz="0" w:space="0" w:color="auto"/>
        <w:right w:val="none" w:sz="0" w:space="0" w:color="auto"/>
      </w:divBdr>
    </w:div>
    <w:div w:id="21098096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jpeg"/><Relationship Id="rId26" Type="http://schemas.openxmlformats.org/officeDocument/2006/relationships/image" Target="media/image20.jpeg"/><Relationship Id="rId3" Type="http://schemas.openxmlformats.org/officeDocument/2006/relationships/settings" Target="settings.xml"/><Relationship Id="rId21" Type="http://schemas.openxmlformats.org/officeDocument/2006/relationships/image" Target="media/image15.jpe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jpeg"/><Relationship Id="rId25" Type="http://schemas.openxmlformats.org/officeDocument/2006/relationships/image" Target="media/image19.jpeg"/><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image" Target="media/image14.jpeg"/><Relationship Id="rId29" Type="http://schemas.openxmlformats.org/officeDocument/2006/relationships/hyperlink" Target="https://mapapps2.bgs.ac.uk/geoindex/home.html?_ga=2.142945205.108690770.1731939977-1995514978.1731939977"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image" Target="media/image18.jpeg"/><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9.jpeg"/><Relationship Id="rId23" Type="http://schemas.openxmlformats.org/officeDocument/2006/relationships/image" Target="media/image17.jpeg"/><Relationship Id="rId28" Type="http://schemas.openxmlformats.org/officeDocument/2006/relationships/image" Target="media/image22.png"/><Relationship Id="rId10" Type="http://schemas.openxmlformats.org/officeDocument/2006/relationships/image" Target="media/image4.jpeg"/><Relationship Id="rId19" Type="http://schemas.openxmlformats.org/officeDocument/2006/relationships/image" Target="media/image13.png"/><Relationship Id="rId31"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jpeg"/><Relationship Id="rId27" Type="http://schemas.openxmlformats.org/officeDocument/2006/relationships/image" Target="media/image21.jpeg"/><Relationship Id="rId30" Type="http://schemas.openxmlformats.org/officeDocument/2006/relationships/hyperlink" Target="https://swjconsulting.co.uk/news/retaining-wall-options-for-basements/" TargetMode="External"/><Relationship Id="rId8"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979</TotalTime>
  <Pages>25</Pages>
  <Words>5204</Words>
  <Characters>29666</Characters>
  <Application>Microsoft Office Word</Application>
  <DocSecurity>0</DocSecurity>
  <Lines>247</Lines>
  <Paragraphs>69</Paragraphs>
  <ScaleCrop>false</ScaleCrop>
  <HeadingPairs>
    <vt:vector size="2" baseType="variant">
      <vt:variant>
        <vt:lpstr>Title</vt:lpstr>
      </vt:variant>
      <vt:variant>
        <vt:i4>1</vt:i4>
      </vt:variant>
    </vt:vector>
  </HeadingPairs>
  <TitlesOfParts>
    <vt:vector size="1" baseType="lpstr">
      <vt:lpstr/>
    </vt:vector>
  </TitlesOfParts>
  <Company>Mark Preston – ID 2223676</Company>
  <LinksUpToDate>false</LinksUpToDate>
  <CharactersWithSpaces>34801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Research Proposal</dc:subject>
  <dc:creator>Steve Tindall</dc:creator>
  <cp:keywords/>
  <dc:description/>
  <cp:lastModifiedBy>Mark Preston</cp:lastModifiedBy>
  <cp:revision>6</cp:revision>
  <dcterms:created xsi:type="dcterms:W3CDTF">2026-01-05T17:55:00Z</dcterms:created>
  <dcterms:modified xsi:type="dcterms:W3CDTF">2026-01-12T23:56:00Z</dcterms:modified>
  <cp:category>HND / BSc Construction Management</cp:category>
</cp:coreProperties>
</file>