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4621" w14:textId="77777777" w:rsidR="000B31CA" w:rsidRPr="00604892" w:rsidRDefault="000B31CA" w:rsidP="00604892">
      <w:pPr>
        <w:spacing w:before="120" w:after="120" w:line="360" w:lineRule="auto"/>
        <w:jc w:val="both"/>
        <w:rPr>
          <w:rFonts w:ascii="Arial" w:hAnsi="Arial" w:cs="Arial"/>
        </w:rPr>
      </w:pPr>
      <w:bookmarkStart w:id="0" w:name="_GoBack"/>
      <w:bookmarkEnd w:id="0"/>
    </w:p>
    <w:p w14:paraId="28ED7B48" w14:textId="77777777" w:rsidR="000B31CA" w:rsidRPr="00604892" w:rsidRDefault="000B31CA" w:rsidP="00604892">
      <w:pPr>
        <w:spacing w:before="120" w:after="120" w:line="360" w:lineRule="auto"/>
        <w:jc w:val="both"/>
        <w:rPr>
          <w:rFonts w:ascii="Arial" w:hAnsi="Arial" w:cs="Arial"/>
        </w:rPr>
      </w:pPr>
    </w:p>
    <w:p w14:paraId="2D7CB220" w14:textId="77777777" w:rsidR="000B31CA" w:rsidRPr="00604892" w:rsidRDefault="000B31CA" w:rsidP="00604892">
      <w:pPr>
        <w:spacing w:before="120" w:after="120" w:line="360" w:lineRule="auto"/>
        <w:jc w:val="both"/>
        <w:rPr>
          <w:rFonts w:ascii="Arial" w:hAnsi="Arial" w:cs="Arial"/>
        </w:rPr>
      </w:pPr>
    </w:p>
    <w:p w14:paraId="1FF900B4" w14:textId="77777777" w:rsidR="000B31CA" w:rsidRPr="00604892" w:rsidRDefault="000B31CA" w:rsidP="00604892">
      <w:pPr>
        <w:spacing w:before="120" w:after="120" w:line="360" w:lineRule="auto"/>
        <w:jc w:val="both"/>
        <w:rPr>
          <w:rFonts w:ascii="Arial" w:hAnsi="Arial" w:cs="Arial"/>
        </w:rPr>
      </w:pPr>
    </w:p>
    <w:p w14:paraId="4CDCC418" w14:textId="77777777" w:rsidR="000B31CA" w:rsidRPr="00604892" w:rsidRDefault="000B31CA" w:rsidP="00604892">
      <w:pPr>
        <w:spacing w:before="120" w:after="120" w:line="360" w:lineRule="auto"/>
        <w:jc w:val="both"/>
        <w:rPr>
          <w:rFonts w:ascii="Arial" w:hAnsi="Arial" w:cs="Arial"/>
        </w:rPr>
      </w:pPr>
    </w:p>
    <w:p w14:paraId="740E823D" w14:textId="77777777" w:rsidR="000B31CA" w:rsidRPr="00604892" w:rsidRDefault="000B31CA" w:rsidP="00604892">
      <w:pPr>
        <w:spacing w:before="120" w:after="120" w:line="360" w:lineRule="auto"/>
        <w:jc w:val="both"/>
        <w:rPr>
          <w:rFonts w:ascii="Arial" w:hAnsi="Arial" w:cs="Arial"/>
        </w:rPr>
      </w:pPr>
    </w:p>
    <w:p w14:paraId="0C2FC651" w14:textId="77777777" w:rsidR="000B31CA" w:rsidRPr="00604892" w:rsidRDefault="000B31CA" w:rsidP="00604892">
      <w:pPr>
        <w:spacing w:before="120" w:after="120" w:line="360" w:lineRule="auto"/>
        <w:jc w:val="both"/>
        <w:rPr>
          <w:rFonts w:ascii="Arial" w:hAnsi="Arial" w:cs="Arial"/>
        </w:rPr>
      </w:pPr>
    </w:p>
    <w:p w14:paraId="4E3A3B7A" w14:textId="17D6FB33" w:rsidR="00564DED" w:rsidRPr="00604892" w:rsidRDefault="00C1554D" w:rsidP="00604892">
      <w:pPr>
        <w:spacing w:before="120" w:after="120" w:line="360" w:lineRule="auto"/>
        <w:jc w:val="center"/>
        <w:rPr>
          <w:rFonts w:ascii="Arial" w:hAnsi="Arial" w:cs="Arial"/>
          <w:b/>
          <w:bCs/>
        </w:rPr>
      </w:pPr>
      <w:r w:rsidRPr="00604892">
        <w:rPr>
          <w:rFonts w:ascii="Arial" w:hAnsi="Arial" w:cs="Arial"/>
          <w:b/>
          <w:bCs/>
        </w:rPr>
        <w:t xml:space="preserve">Component 2 - </w:t>
      </w:r>
      <w:r w:rsidR="000B31CA" w:rsidRPr="00604892">
        <w:rPr>
          <w:rFonts w:ascii="Arial" w:hAnsi="Arial" w:cs="Arial"/>
          <w:b/>
          <w:bCs/>
        </w:rPr>
        <w:t>Research Report</w:t>
      </w:r>
    </w:p>
    <w:p w14:paraId="7A47C0ED" w14:textId="6A912155" w:rsidR="0087590F" w:rsidRPr="00604892" w:rsidRDefault="0087590F" w:rsidP="00604892">
      <w:pPr>
        <w:spacing w:before="120" w:after="120" w:line="360" w:lineRule="auto"/>
        <w:jc w:val="center"/>
        <w:rPr>
          <w:rFonts w:ascii="Arial" w:hAnsi="Arial" w:cs="Arial"/>
        </w:rPr>
      </w:pPr>
      <w:r w:rsidRPr="00604892">
        <w:rPr>
          <w:rFonts w:ascii="Arial" w:hAnsi="Arial" w:cs="Arial"/>
        </w:rPr>
        <w:t>Student Name: Suma Begum</w:t>
      </w:r>
    </w:p>
    <w:p w14:paraId="5CB8B582" w14:textId="7C23ED07" w:rsidR="0087590F" w:rsidRPr="00604892" w:rsidRDefault="0087590F" w:rsidP="00604892">
      <w:pPr>
        <w:spacing w:before="120" w:after="120" w:line="360" w:lineRule="auto"/>
        <w:jc w:val="center"/>
        <w:rPr>
          <w:rFonts w:ascii="Arial" w:hAnsi="Arial" w:cs="Arial"/>
        </w:rPr>
      </w:pPr>
      <w:r w:rsidRPr="00604892">
        <w:rPr>
          <w:rFonts w:ascii="Arial" w:hAnsi="Arial" w:cs="Arial"/>
        </w:rPr>
        <w:t>Student ID: 213484</w:t>
      </w:r>
    </w:p>
    <w:p w14:paraId="6F4096A6" w14:textId="592C1907" w:rsidR="0087590F" w:rsidRPr="00604892" w:rsidRDefault="0087590F" w:rsidP="00604892">
      <w:pPr>
        <w:spacing w:before="120" w:after="120" w:line="360" w:lineRule="auto"/>
        <w:jc w:val="center"/>
        <w:rPr>
          <w:rFonts w:ascii="Arial" w:hAnsi="Arial" w:cs="Arial"/>
        </w:rPr>
      </w:pPr>
      <w:r w:rsidRPr="00604892">
        <w:rPr>
          <w:rFonts w:ascii="Arial" w:hAnsi="Arial" w:cs="Arial"/>
        </w:rPr>
        <w:t>Lecturer</w:t>
      </w:r>
      <w:r w:rsidR="00DE7411" w:rsidRPr="00604892">
        <w:rPr>
          <w:rFonts w:ascii="Arial" w:hAnsi="Arial" w:cs="Arial"/>
        </w:rPr>
        <w:t>’s</w:t>
      </w:r>
      <w:r w:rsidRPr="00604892">
        <w:rPr>
          <w:rFonts w:ascii="Arial" w:hAnsi="Arial" w:cs="Arial"/>
        </w:rPr>
        <w:t xml:space="preserve"> Name: </w:t>
      </w:r>
      <w:r w:rsidR="00DE7411" w:rsidRPr="00604892">
        <w:rPr>
          <w:rFonts w:ascii="Arial" w:hAnsi="Arial" w:cs="Arial"/>
        </w:rPr>
        <w:t>Dr. Nauman Ali</w:t>
      </w:r>
    </w:p>
    <w:p w14:paraId="1BE0463C" w14:textId="77777777" w:rsidR="0087590F" w:rsidRPr="00604892" w:rsidRDefault="0087590F" w:rsidP="00604892">
      <w:pPr>
        <w:spacing w:before="120" w:after="120" w:line="360" w:lineRule="auto"/>
        <w:jc w:val="center"/>
        <w:rPr>
          <w:rFonts w:ascii="Arial" w:hAnsi="Arial" w:cs="Arial"/>
          <w:b/>
          <w:bCs/>
        </w:rPr>
      </w:pPr>
      <w:r w:rsidRPr="00604892">
        <w:rPr>
          <w:rFonts w:ascii="Arial" w:hAnsi="Arial" w:cs="Arial"/>
          <w:b/>
          <w:bCs/>
        </w:rPr>
        <w:t>LCHS4002</w:t>
      </w:r>
    </w:p>
    <w:p w14:paraId="2E8EAAA3" w14:textId="322874EC" w:rsidR="000B31CA" w:rsidRPr="00604892" w:rsidRDefault="000B31CA" w:rsidP="00604892">
      <w:pPr>
        <w:spacing w:before="120" w:after="120" w:line="360" w:lineRule="auto"/>
        <w:jc w:val="center"/>
        <w:rPr>
          <w:rFonts w:ascii="Arial" w:hAnsi="Arial" w:cs="Arial"/>
          <w:b/>
          <w:bCs/>
        </w:rPr>
      </w:pPr>
      <w:r w:rsidRPr="00604892">
        <w:rPr>
          <w:rFonts w:ascii="Arial" w:hAnsi="Arial" w:cs="Arial"/>
          <w:b/>
          <w:bCs/>
        </w:rPr>
        <w:t>Digital Skills and Research Methods.</w:t>
      </w:r>
    </w:p>
    <w:p w14:paraId="325A42CC" w14:textId="7210C87B" w:rsidR="000B31CA" w:rsidRPr="00604892" w:rsidRDefault="000B31CA" w:rsidP="00604892">
      <w:pPr>
        <w:spacing w:before="120" w:after="120" w:line="360" w:lineRule="auto"/>
        <w:jc w:val="center"/>
        <w:rPr>
          <w:rFonts w:ascii="Arial" w:hAnsi="Arial" w:cs="Arial"/>
        </w:rPr>
      </w:pPr>
    </w:p>
    <w:p w14:paraId="2A0589C3" w14:textId="3182C759" w:rsidR="00C1554D" w:rsidRPr="00604892" w:rsidRDefault="00C1554D" w:rsidP="00604892">
      <w:pPr>
        <w:spacing w:before="120" w:after="120" w:line="360" w:lineRule="auto"/>
        <w:jc w:val="both"/>
        <w:rPr>
          <w:rFonts w:ascii="Arial" w:hAnsi="Arial" w:cs="Arial"/>
        </w:rPr>
      </w:pPr>
    </w:p>
    <w:p w14:paraId="01265C14" w14:textId="37A72E54" w:rsidR="00C1554D" w:rsidRPr="00604892" w:rsidRDefault="00C1554D" w:rsidP="00604892">
      <w:pPr>
        <w:spacing w:before="120" w:after="120" w:line="360" w:lineRule="auto"/>
        <w:jc w:val="both"/>
        <w:rPr>
          <w:rFonts w:ascii="Arial" w:hAnsi="Arial" w:cs="Arial"/>
        </w:rPr>
      </w:pPr>
    </w:p>
    <w:p w14:paraId="6AC83BB3" w14:textId="1EA71FD7" w:rsidR="00C1554D" w:rsidRPr="00604892" w:rsidRDefault="00C1554D" w:rsidP="00604892">
      <w:pPr>
        <w:spacing w:before="120" w:after="120" w:line="360" w:lineRule="auto"/>
        <w:jc w:val="both"/>
        <w:rPr>
          <w:rFonts w:ascii="Arial" w:hAnsi="Arial" w:cs="Arial"/>
        </w:rPr>
      </w:pPr>
    </w:p>
    <w:p w14:paraId="0C7D3E78" w14:textId="3BD24062" w:rsidR="00C1554D" w:rsidRPr="00604892" w:rsidRDefault="00C1554D" w:rsidP="00604892">
      <w:pPr>
        <w:spacing w:before="120" w:after="120" w:line="360" w:lineRule="auto"/>
        <w:jc w:val="both"/>
        <w:rPr>
          <w:rFonts w:ascii="Arial" w:hAnsi="Arial" w:cs="Arial"/>
        </w:rPr>
      </w:pPr>
    </w:p>
    <w:p w14:paraId="0BFCD1B0" w14:textId="7D04F77E" w:rsidR="00C1554D" w:rsidRPr="00604892" w:rsidRDefault="00C1554D" w:rsidP="00604892">
      <w:pPr>
        <w:spacing w:before="120" w:after="120" w:line="360" w:lineRule="auto"/>
        <w:jc w:val="both"/>
        <w:rPr>
          <w:rFonts w:ascii="Arial" w:hAnsi="Arial" w:cs="Arial"/>
        </w:rPr>
      </w:pPr>
    </w:p>
    <w:p w14:paraId="4297A392" w14:textId="4E6AE930" w:rsidR="00C1554D" w:rsidRPr="00604892" w:rsidRDefault="00C1554D" w:rsidP="00604892">
      <w:pPr>
        <w:spacing w:before="120" w:after="120" w:line="360" w:lineRule="auto"/>
        <w:jc w:val="both"/>
        <w:rPr>
          <w:rFonts w:ascii="Arial" w:hAnsi="Arial" w:cs="Arial"/>
        </w:rPr>
      </w:pPr>
    </w:p>
    <w:p w14:paraId="3DA2FE56" w14:textId="3103F466" w:rsidR="004C6602" w:rsidRPr="00604892" w:rsidRDefault="004C6602" w:rsidP="00604892">
      <w:pPr>
        <w:spacing w:before="120" w:after="120" w:line="360" w:lineRule="auto"/>
        <w:jc w:val="both"/>
        <w:rPr>
          <w:rFonts w:ascii="Arial" w:hAnsi="Arial" w:cs="Arial"/>
        </w:rPr>
      </w:pPr>
    </w:p>
    <w:p w14:paraId="7FC3A7A5" w14:textId="100366CC" w:rsidR="004C6602" w:rsidRPr="00604892" w:rsidRDefault="004C6602" w:rsidP="00604892">
      <w:pPr>
        <w:spacing w:before="120" w:after="120" w:line="360" w:lineRule="auto"/>
        <w:jc w:val="both"/>
        <w:rPr>
          <w:rFonts w:ascii="Arial" w:hAnsi="Arial" w:cs="Arial"/>
        </w:rPr>
      </w:pPr>
    </w:p>
    <w:p w14:paraId="60C40D2E" w14:textId="010A9DE6" w:rsidR="005620A3" w:rsidRPr="00604892" w:rsidRDefault="005620A3" w:rsidP="00604892">
      <w:pPr>
        <w:spacing w:before="120" w:after="120" w:line="360" w:lineRule="auto"/>
        <w:rPr>
          <w:rFonts w:ascii="Arial" w:hAnsi="Arial" w:cs="Arial"/>
        </w:rPr>
      </w:pPr>
      <w:r w:rsidRPr="00604892">
        <w:rPr>
          <w:rFonts w:ascii="Arial" w:hAnsi="Arial" w:cs="Arial"/>
        </w:rPr>
        <w:br w:type="page"/>
      </w:r>
    </w:p>
    <w:p w14:paraId="0F5839EA" w14:textId="77777777" w:rsidR="002D544A" w:rsidRPr="00604892" w:rsidRDefault="002D544A" w:rsidP="00604892">
      <w:pPr>
        <w:spacing w:before="120" w:after="120" w:line="360" w:lineRule="auto"/>
        <w:jc w:val="both"/>
        <w:rPr>
          <w:rFonts w:ascii="Arial" w:hAnsi="Arial" w:cs="Arial"/>
        </w:rPr>
      </w:pPr>
    </w:p>
    <w:sdt>
      <w:sdtPr>
        <w:rPr>
          <w:rFonts w:asciiTheme="minorHAnsi" w:eastAsiaTheme="minorHAnsi" w:hAnsiTheme="minorHAnsi" w:cs="Arial"/>
          <w:b w:val="0"/>
          <w:color w:val="auto"/>
          <w:szCs w:val="22"/>
          <w:lang w:val="en-GB"/>
        </w:rPr>
        <w:id w:val="-2141098255"/>
        <w:docPartObj>
          <w:docPartGallery w:val="Table of Contents"/>
          <w:docPartUnique/>
        </w:docPartObj>
      </w:sdtPr>
      <w:sdtEndPr>
        <w:rPr>
          <w:bCs/>
          <w:noProof/>
        </w:rPr>
      </w:sdtEndPr>
      <w:sdtContent>
        <w:p w14:paraId="63DC040C" w14:textId="702E6DA4" w:rsidR="00164B3B" w:rsidRPr="00604892" w:rsidRDefault="00164B3B" w:rsidP="00604892">
          <w:pPr>
            <w:pStyle w:val="TOCHeading"/>
            <w:spacing w:before="120" w:after="120"/>
            <w:rPr>
              <w:rFonts w:cs="Arial"/>
              <w:szCs w:val="22"/>
            </w:rPr>
          </w:pPr>
          <w:r w:rsidRPr="00604892">
            <w:rPr>
              <w:rFonts w:cs="Arial"/>
              <w:szCs w:val="22"/>
            </w:rPr>
            <w:t>Contents</w:t>
          </w:r>
        </w:p>
        <w:p w14:paraId="4913A1D8" w14:textId="68733BF1" w:rsidR="00A47FD7" w:rsidRPr="00604892" w:rsidRDefault="00164B3B" w:rsidP="00604892">
          <w:pPr>
            <w:pStyle w:val="TOC1"/>
            <w:spacing w:before="120" w:after="120" w:line="360" w:lineRule="auto"/>
            <w:rPr>
              <w:rFonts w:eastAsiaTheme="minorEastAsia"/>
              <w:b w:val="0"/>
              <w:bCs w:val="0"/>
              <w:lang w:val="en-US"/>
            </w:rPr>
          </w:pPr>
          <w:r w:rsidRPr="00604892">
            <w:rPr>
              <w:noProof w:val="0"/>
            </w:rPr>
            <w:fldChar w:fldCharType="begin"/>
          </w:r>
          <w:r w:rsidRPr="00604892">
            <w:instrText xml:space="preserve"> TOC \o "1-3" \h \z \u </w:instrText>
          </w:r>
          <w:r w:rsidRPr="00604892">
            <w:rPr>
              <w:noProof w:val="0"/>
            </w:rPr>
            <w:fldChar w:fldCharType="separate"/>
          </w:r>
          <w:hyperlink w:anchor="_Toc120380910" w:history="1">
            <w:r w:rsidR="00A47FD7" w:rsidRPr="00604892">
              <w:rPr>
                <w:rStyle w:val="Hyperlink"/>
              </w:rPr>
              <w:t>1. Introduction</w:t>
            </w:r>
            <w:r w:rsidR="00A47FD7" w:rsidRPr="00604892">
              <w:rPr>
                <w:webHidden/>
              </w:rPr>
              <w:tab/>
            </w:r>
            <w:r w:rsidR="00A47FD7" w:rsidRPr="00604892">
              <w:rPr>
                <w:webHidden/>
              </w:rPr>
              <w:fldChar w:fldCharType="begin"/>
            </w:r>
            <w:r w:rsidR="00A47FD7" w:rsidRPr="00604892">
              <w:rPr>
                <w:webHidden/>
              </w:rPr>
              <w:instrText xml:space="preserve"> PAGEREF _Toc120380910 \h </w:instrText>
            </w:r>
            <w:r w:rsidR="00A47FD7" w:rsidRPr="00604892">
              <w:rPr>
                <w:webHidden/>
              </w:rPr>
            </w:r>
            <w:r w:rsidR="00A47FD7" w:rsidRPr="00604892">
              <w:rPr>
                <w:webHidden/>
              </w:rPr>
              <w:fldChar w:fldCharType="separate"/>
            </w:r>
            <w:r w:rsidR="00A47FD7" w:rsidRPr="00604892">
              <w:rPr>
                <w:webHidden/>
              </w:rPr>
              <w:t>3</w:t>
            </w:r>
            <w:r w:rsidR="00A47FD7" w:rsidRPr="00604892">
              <w:rPr>
                <w:webHidden/>
              </w:rPr>
              <w:fldChar w:fldCharType="end"/>
            </w:r>
          </w:hyperlink>
        </w:p>
        <w:p w14:paraId="1134CA84" w14:textId="3DA4C998" w:rsidR="00A47FD7" w:rsidRPr="00604892" w:rsidRDefault="00B2470F" w:rsidP="00604892">
          <w:pPr>
            <w:pStyle w:val="TOC1"/>
            <w:spacing w:before="120" w:after="120" w:line="360" w:lineRule="auto"/>
            <w:rPr>
              <w:rFonts w:eastAsiaTheme="minorEastAsia"/>
              <w:b w:val="0"/>
              <w:bCs w:val="0"/>
              <w:lang w:val="en-US"/>
            </w:rPr>
          </w:pPr>
          <w:hyperlink w:anchor="_Toc120380911" w:history="1">
            <w:r w:rsidR="00A47FD7" w:rsidRPr="00604892">
              <w:rPr>
                <w:rStyle w:val="Hyperlink"/>
              </w:rPr>
              <w:t>2. Research design</w:t>
            </w:r>
            <w:r w:rsidR="00A47FD7" w:rsidRPr="00604892">
              <w:rPr>
                <w:webHidden/>
              </w:rPr>
              <w:tab/>
            </w:r>
            <w:r w:rsidR="00A47FD7" w:rsidRPr="00604892">
              <w:rPr>
                <w:webHidden/>
              </w:rPr>
              <w:fldChar w:fldCharType="begin"/>
            </w:r>
            <w:r w:rsidR="00A47FD7" w:rsidRPr="00604892">
              <w:rPr>
                <w:webHidden/>
              </w:rPr>
              <w:instrText xml:space="preserve"> PAGEREF _Toc120380911 \h </w:instrText>
            </w:r>
            <w:r w:rsidR="00A47FD7" w:rsidRPr="00604892">
              <w:rPr>
                <w:webHidden/>
              </w:rPr>
            </w:r>
            <w:r w:rsidR="00A47FD7" w:rsidRPr="00604892">
              <w:rPr>
                <w:webHidden/>
              </w:rPr>
              <w:fldChar w:fldCharType="separate"/>
            </w:r>
            <w:r w:rsidR="00A47FD7" w:rsidRPr="00604892">
              <w:rPr>
                <w:webHidden/>
              </w:rPr>
              <w:t>3</w:t>
            </w:r>
            <w:r w:rsidR="00A47FD7" w:rsidRPr="00604892">
              <w:rPr>
                <w:webHidden/>
              </w:rPr>
              <w:fldChar w:fldCharType="end"/>
            </w:r>
          </w:hyperlink>
        </w:p>
        <w:p w14:paraId="3149E4C6" w14:textId="6747B450" w:rsidR="00A47FD7" w:rsidRPr="00604892" w:rsidRDefault="00B2470F" w:rsidP="00604892">
          <w:pPr>
            <w:pStyle w:val="TOC2"/>
            <w:tabs>
              <w:tab w:val="right" w:leader="dot" w:pos="9016"/>
            </w:tabs>
            <w:spacing w:before="120" w:after="120" w:line="360" w:lineRule="auto"/>
            <w:rPr>
              <w:rFonts w:ascii="Arial" w:eastAsiaTheme="minorEastAsia" w:hAnsi="Arial" w:cs="Arial"/>
              <w:noProof/>
              <w:lang w:val="en-US"/>
            </w:rPr>
          </w:pPr>
          <w:hyperlink w:anchor="_Toc120380912" w:history="1">
            <w:r w:rsidR="00A47FD7" w:rsidRPr="00604892">
              <w:rPr>
                <w:rStyle w:val="Hyperlink"/>
                <w:rFonts w:ascii="Arial" w:hAnsi="Arial" w:cs="Arial"/>
                <w:noProof/>
              </w:rPr>
              <w:t>2.1. Research Question</w:t>
            </w:r>
            <w:r w:rsidR="00A47FD7" w:rsidRPr="00604892">
              <w:rPr>
                <w:rFonts w:ascii="Arial" w:hAnsi="Arial" w:cs="Arial"/>
                <w:noProof/>
                <w:webHidden/>
              </w:rPr>
              <w:tab/>
            </w:r>
            <w:r w:rsidR="00A47FD7" w:rsidRPr="00604892">
              <w:rPr>
                <w:rFonts w:ascii="Arial" w:hAnsi="Arial" w:cs="Arial"/>
                <w:noProof/>
                <w:webHidden/>
              </w:rPr>
              <w:fldChar w:fldCharType="begin"/>
            </w:r>
            <w:r w:rsidR="00A47FD7" w:rsidRPr="00604892">
              <w:rPr>
                <w:rFonts w:ascii="Arial" w:hAnsi="Arial" w:cs="Arial"/>
                <w:noProof/>
                <w:webHidden/>
              </w:rPr>
              <w:instrText xml:space="preserve"> PAGEREF _Toc120380912 \h </w:instrText>
            </w:r>
            <w:r w:rsidR="00A47FD7" w:rsidRPr="00604892">
              <w:rPr>
                <w:rFonts w:ascii="Arial" w:hAnsi="Arial" w:cs="Arial"/>
                <w:noProof/>
                <w:webHidden/>
              </w:rPr>
            </w:r>
            <w:r w:rsidR="00A47FD7" w:rsidRPr="00604892">
              <w:rPr>
                <w:rFonts w:ascii="Arial" w:hAnsi="Arial" w:cs="Arial"/>
                <w:noProof/>
                <w:webHidden/>
              </w:rPr>
              <w:fldChar w:fldCharType="separate"/>
            </w:r>
            <w:r w:rsidR="00A47FD7" w:rsidRPr="00604892">
              <w:rPr>
                <w:rFonts w:ascii="Arial" w:hAnsi="Arial" w:cs="Arial"/>
                <w:noProof/>
                <w:webHidden/>
              </w:rPr>
              <w:t>3</w:t>
            </w:r>
            <w:r w:rsidR="00A47FD7" w:rsidRPr="00604892">
              <w:rPr>
                <w:rFonts w:ascii="Arial" w:hAnsi="Arial" w:cs="Arial"/>
                <w:noProof/>
                <w:webHidden/>
              </w:rPr>
              <w:fldChar w:fldCharType="end"/>
            </w:r>
          </w:hyperlink>
        </w:p>
        <w:p w14:paraId="7ADA49F5" w14:textId="17A20222" w:rsidR="00A47FD7" w:rsidRPr="00604892" w:rsidRDefault="00B2470F" w:rsidP="00604892">
          <w:pPr>
            <w:pStyle w:val="TOC2"/>
            <w:tabs>
              <w:tab w:val="right" w:leader="dot" w:pos="9016"/>
            </w:tabs>
            <w:spacing w:before="120" w:after="120" w:line="360" w:lineRule="auto"/>
            <w:rPr>
              <w:rFonts w:ascii="Arial" w:eastAsiaTheme="minorEastAsia" w:hAnsi="Arial" w:cs="Arial"/>
              <w:noProof/>
              <w:lang w:val="en-US"/>
            </w:rPr>
          </w:pPr>
          <w:hyperlink w:anchor="_Toc120380913" w:history="1">
            <w:r w:rsidR="00A47FD7" w:rsidRPr="00604892">
              <w:rPr>
                <w:rStyle w:val="Hyperlink"/>
                <w:rFonts w:ascii="Arial" w:hAnsi="Arial" w:cs="Arial"/>
                <w:noProof/>
              </w:rPr>
              <w:t>2.2. Research Method:</w:t>
            </w:r>
            <w:r w:rsidR="00A47FD7" w:rsidRPr="00604892">
              <w:rPr>
                <w:rFonts w:ascii="Arial" w:hAnsi="Arial" w:cs="Arial"/>
                <w:noProof/>
                <w:webHidden/>
              </w:rPr>
              <w:tab/>
            </w:r>
            <w:r w:rsidR="00A47FD7" w:rsidRPr="00604892">
              <w:rPr>
                <w:rFonts w:ascii="Arial" w:hAnsi="Arial" w:cs="Arial"/>
                <w:noProof/>
                <w:webHidden/>
              </w:rPr>
              <w:fldChar w:fldCharType="begin"/>
            </w:r>
            <w:r w:rsidR="00A47FD7" w:rsidRPr="00604892">
              <w:rPr>
                <w:rFonts w:ascii="Arial" w:hAnsi="Arial" w:cs="Arial"/>
                <w:noProof/>
                <w:webHidden/>
              </w:rPr>
              <w:instrText xml:space="preserve"> PAGEREF _Toc120380913 \h </w:instrText>
            </w:r>
            <w:r w:rsidR="00A47FD7" w:rsidRPr="00604892">
              <w:rPr>
                <w:rFonts w:ascii="Arial" w:hAnsi="Arial" w:cs="Arial"/>
                <w:noProof/>
                <w:webHidden/>
              </w:rPr>
            </w:r>
            <w:r w:rsidR="00A47FD7" w:rsidRPr="00604892">
              <w:rPr>
                <w:rFonts w:ascii="Arial" w:hAnsi="Arial" w:cs="Arial"/>
                <w:noProof/>
                <w:webHidden/>
              </w:rPr>
              <w:fldChar w:fldCharType="separate"/>
            </w:r>
            <w:r w:rsidR="00A47FD7" w:rsidRPr="00604892">
              <w:rPr>
                <w:rFonts w:ascii="Arial" w:hAnsi="Arial" w:cs="Arial"/>
                <w:noProof/>
                <w:webHidden/>
              </w:rPr>
              <w:t>3</w:t>
            </w:r>
            <w:r w:rsidR="00A47FD7" w:rsidRPr="00604892">
              <w:rPr>
                <w:rFonts w:ascii="Arial" w:hAnsi="Arial" w:cs="Arial"/>
                <w:noProof/>
                <w:webHidden/>
              </w:rPr>
              <w:fldChar w:fldCharType="end"/>
            </w:r>
          </w:hyperlink>
        </w:p>
        <w:p w14:paraId="23542787" w14:textId="56C03A01" w:rsidR="00A47FD7" w:rsidRPr="00604892" w:rsidRDefault="00B2470F" w:rsidP="00604892">
          <w:pPr>
            <w:pStyle w:val="TOC2"/>
            <w:tabs>
              <w:tab w:val="right" w:leader="dot" w:pos="9016"/>
            </w:tabs>
            <w:spacing w:before="120" w:after="120" w:line="360" w:lineRule="auto"/>
            <w:rPr>
              <w:rFonts w:ascii="Arial" w:eastAsiaTheme="minorEastAsia" w:hAnsi="Arial" w:cs="Arial"/>
              <w:noProof/>
              <w:lang w:val="en-US"/>
            </w:rPr>
          </w:pPr>
          <w:hyperlink w:anchor="_Toc120380914" w:history="1">
            <w:r w:rsidR="00A47FD7" w:rsidRPr="00604892">
              <w:rPr>
                <w:rStyle w:val="Hyperlink"/>
                <w:rFonts w:ascii="Arial" w:hAnsi="Arial" w:cs="Arial"/>
                <w:noProof/>
              </w:rPr>
              <w:t>2.3. Ethical Considerations</w:t>
            </w:r>
            <w:r w:rsidR="00A47FD7" w:rsidRPr="00604892">
              <w:rPr>
                <w:rFonts w:ascii="Arial" w:hAnsi="Arial" w:cs="Arial"/>
                <w:noProof/>
                <w:webHidden/>
              </w:rPr>
              <w:tab/>
            </w:r>
            <w:r w:rsidR="00A47FD7" w:rsidRPr="00604892">
              <w:rPr>
                <w:rFonts w:ascii="Arial" w:hAnsi="Arial" w:cs="Arial"/>
                <w:noProof/>
                <w:webHidden/>
              </w:rPr>
              <w:fldChar w:fldCharType="begin"/>
            </w:r>
            <w:r w:rsidR="00A47FD7" w:rsidRPr="00604892">
              <w:rPr>
                <w:rFonts w:ascii="Arial" w:hAnsi="Arial" w:cs="Arial"/>
                <w:noProof/>
                <w:webHidden/>
              </w:rPr>
              <w:instrText xml:space="preserve"> PAGEREF _Toc120380914 \h </w:instrText>
            </w:r>
            <w:r w:rsidR="00A47FD7" w:rsidRPr="00604892">
              <w:rPr>
                <w:rFonts w:ascii="Arial" w:hAnsi="Arial" w:cs="Arial"/>
                <w:noProof/>
                <w:webHidden/>
              </w:rPr>
            </w:r>
            <w:r w:rsidR="00A47FD7" w:rsidRPr="00604892">
              <w:rPr>
                <w:rFonts w:ascii="Arial" w:hAnsi="Arial" w:cs="Arial"/>
                <w:noProof/>
                <w:webHidden/>
              </w:rPr>
              <w:fldChar w:fldCharType="separate"/>
            </w:r>
            <w:r w:rsidR="00A47FD7" w:rsidRPr="00604892">
              <w:rPr>
                <w:rFonts w:ascii="Arial" w:hAnsi="Arial" w:cs="Arial"/>
                <w:noProof/>
                <w:webHidden/>
              </w:rPr>
              <w:t>4</w:t>
            </w:r>
            <w:r w:rsidR="00A47FD7" w:rsidRPr="00604892">
              <w:rPr>
                <w:rFonts w:ascii="Arial" w:hAnsi="Arial" w:cs="Arial"/>
                <w:noProof/>
                <w:webHidden/>
              </w:rPr>
              <w:fldChar w:fldCharType="end"/>
            </w:r>
          </w:hyperlink>
        </w:p>
        <w:p w14:paraId="6E7D32B1" w14:textId="31A16D25" w:rsidR="00A47FD7" w:rsidRPr="00604892" w:rsidRDefault="00B2470F" w:rsidP="00604892">
          <w:pPr>
            <w:pStyle w:val="TOC1"/>
            <w:spacing w:before="120" w:after="120" w:line="360" w:lineRule="auto"/>
            <w:rPr>
              <w:rFonts w:eastAsiaTheme="minorEastAsia"/>
              <w:b w:val="0"/>
              <w:bCs w:val="0"/>
              <w:lang w:val="en-US"/>
            </w:rPr>
          </w:pPr>
          <w:hyperlink w:anchor="_Toc120380915" w:history="1">
            <w:r w:rsidR="00A47FD7" w:rsidRPr="00604892">
              <w:rPr>
                <w:rStyle w:val="Hyperlink"/>
              </w:rPr>
              <w:t>3. Results</w:t>
            </w:r>
            <w:r w:rsidR="00A47FD7" w:rsidRPr="00604892">
              <w:rPr>
                <w:webHidden/>
              </w:rPr>
              <w:tab/>
            </w:r>
            <w:r w:rsidR="00A47FD7" w:rsidRPr="00604892">
              <w:rPr>
                <w:webHidden/>
              </w:rPr>
              <w:fldChar w:fldCharType="begin"/>
            </w:r>
            <w:r w:rsidR="00A47FD7" w:rsidRPr="00604892">
              <w:rPr>
                <w:webHidden/>
              </w:rPr>
              <w:instrText xml:space="preserve"> PAGEREF _Toc120380915 \h </w:instrText>
            </w:r>
            <w:r w:rsidR="00A47FD7" w:rsidRPr="00604892">
              <w:rPr>
                <w:webHidden/>
              </w:rPr>
            </w:r>
            <w:r w:rsidR="00A47FD7" w:rsidRPr="00604892">
              <w:rPr>
                <w:webHidden/>
              </w:rPr>
              <w:fldChar w:fldCharType="separate"/>
            </w:r>
            <w:r w:rsidR="00A47FD7" w:rsidRPr="00604892">
              <w:rPr>
                <w:webHidden/>
              </w:rPr>
              <w:t>4</w:t>
            </w:r>
            <w:r w:rsidR="00A47FD7" w:rsidRPr="00604892">
              <w:rPr>
                <w:webHidden/>
              </w:rPr>
              <w:fldChar w:fldCharType="end"/>
            </w:r>
          </w:hyperlink>
        </w:p>
        <w:p w14:paraId="540EA989" w14:textId="5CF647EF" w:rsidR="00A47FD7" w:rsidRPr="00604892" w:rsidRDefault="00B2470F" w:rsidP="00604892">
          <w:pPr>
            <w:pStyle w:val="TOC1"/>
            <w:spacing w:before="120" w:after="120" w:line="360" w:lineRule="auto"/>
            <w:rPr>
              <w:rFonts w:eastAsiaTheme="minorEastAsia"/>
              <w:b w:val="0"/>
              <w:bCs w:val="0"/>
              <w:lang w:val="en-US"/>
            </w:rPr>
          </w:pPr>
          <w:hyperlink w:anchor="_Toc120380916" w:history="1">
            <w:r w:rsidR="00A47FD7" w:rsidRPr="00604892">
              <w:rPr>
                <w:rStyle w:val="Hyperlink"/>
              </w:rPr>
              <w:t>4. Discussion</w:t>
            </w:r>
            <w:r w:rsidR="00A47FD7" w:rsidRPr="00604892">
              <w:rPr>
                <w:webHidden/>
              </w:rPr>
              <w:tab/>
            </w:r>
            <w:r w:rsidR="00A47FD7" w:rsidRPr="00604892">
              <w:rPr>
                <w:webHidden/>
              </w:rPr>
              <w:fldChar w:fldCharType="begin"/>
            </w:r>
            <w:r w:rsidR="00A47FD7" w:rsidRPr="00604892">
              <w:rPr>
                <w:webHidden/>
              </w:rPr>
              <w:instrText xml:space="preserve"> PAGEREF _Toc120380916 \h </w:instrText>
            </w:r>
            <w:r w:rsidR="00A47FD7" w:rsidRPr="00604892">
              <w:rPr>
                <w:webHidden/>
              </w:rPr>
            </w:r>
            <w:r w:rsidR="00A47FD7" w:rsidRPr="00604892">
              <w:rPr>
                <w:webHidden/>
              </w:rPr>
              <w:fldChar w:fldCharType="separate"/>
            </w:r>
            <w:r w:rsidR="00A47FD7" w:rsidRPr="00604892">
              <w:rPr>
                <w:webHidden/>
              </w:rPr>
              <w:t>7</w:t>
            </w:r>
            <w:r w:rsidR="00A47FD7" w:rsidRPr="00604892">
              <w:rPr>
                <w:webHidden/>
              </w:rPr>
              <w:fldChar w:fldCharType="end"/>
            </w:r>
          </w:hyperlink>
        </w:p>
        <w:p w14:paraId="518AC2B6" w14:textId="3F22AC4C" w:rsidR="00A47FD7" w:rsidRPr="00604892" w:rsidRDefault="00B2470F" w:rsidP="00604892">
          <w:pPr>
            <w:pStyle w:val="TOC1"/>
            <w:spacing w:before="120" w:after="120" w:line="360" w:lineRule="auto"/>
            <w:rPr>
              <w:rFonts w:eastAsiaTheme="minorEastAsia"/>
              <w:b w:val="0"/>
              <w:bCs w:val="0"/>
              <w:lang w:val="en-US"/>
            </w:rPr>
          </w:pPr>
          <w:hyperlink w:anchor="_Toc120380917" w:history="1">
            <w:r w:rsidR="00A47FD7" w:rsidRPr="00604892">
              <w:rPr>
                <w:rStyle w:val="Hyperlink"/>
              </w:rPr>
              <w:t>5. Conclusion</w:t>
            </w:r>
            <w:r w:rsidR="00A47FD7" w:rsidRPr="00604892">
              <w:rPr>
                <w:webHidden/>
              </w:rPr>
              <w:tab/>
            </w:r>
            <w:r w:rsidR="00A47FD7" w:rsidRPr="00604892">
              <w:rPr>
                <w:webHidden/>
              </w:rPr>
              <w:fldChar w:fldCharType="begin"/>
            </w:r>
            <w:r w:rsidR="00A47FD7" w:rsidRPr="00604892">
              <w:rPr>
                <w:webHidden/>
              </w:rPr>
              <w:instrText xml:space="preserve"> PAGEREF _Toc120380917 \h </w:instrText>
            </w:r>
            <w:r w:rsidR="00A47FD7" w:rsidRPr="00604892">
              <w:rPr>
                <w:webHidden/>
              </w:rPr>
            </w:r>
            <w:r w:rsidR="00A47FD7" w:rsidRPr="00604892">
              <w:rPr>
                <w:webHidden/>
              </w:rPr>
              <w:fldChar w:fldCharType="separate"/>
            </w:r>
            <w:r w:rsidR="00A47FD7" w:rsidRPr="00604892">
              <w:rPr>
                <w:webHidden/>
              </w:rPr>
              <w:t>8</w:t>
            </w:r>
            <w:r w:rsidR="00A47FD7" w:rsidRPr="00604892">
              <w:rPr>
                <w:webHidden/>
              </w:rPr>
              <w:fldChar w:fldCharType="end"/>
            </w:r>
          </w:hyperlink>
        </w:p>
        <w:p w14:paraId="535CA711" w14:textId="23739C9E" w:rsidR="00A47FD7" w:rsidRPr="00604892" w:rsidRDefault="00B2470F" w:rsidP="00604892">
          <w:pPr>
            <w:pStyle w:val="TOC1"/>
            <w:spacing w:before="120" w:after="120" w:line="360" w:lineRule="auto"/>
            <w:rPr>
              <w:rFonts w:eastAsiaTheme="minorEastAsia"/>
              <w:b w:val="0"/>
              <w:bCs w:val="0"/>
              <w:lang w:val="en-US"/>
            </w:rPr>
          </w:pPr>
          <w:hyperlink w:anchor="_Toc120380918" w:history="1">
            <w:r w:rsidR="00A47FD7" w:rsidRPr="00604892">
              <w:rPr>
                <w:rStyle w:val="Hyperlink"/>
              </w:rPr>
              <w:t>6. Reference</w:t>
            </w:r>
            <w:r w:rsidR="00A47FD7" w:rsidRPr="00604892">
              <w:rPr>
                <w:webHidden/>
              </w:rPr>
              <w:tab/>
            </w:r>
            <w:r w:rsidR="00A47FD7" w:rsidRPr="00604892">
              <w:rPr>
                <w:webHidden/>
              </w:rPr>
              <w:fldChar w:fldCharType="begin"/>
            </w:r>
            <w:r w:rsidR="00A47FD7" w:rsidRPr="00604892">
              <w:rPr>
                <w:webHidden/>
              </w:rPr>
              <w:instrText xml:space="preserve"> PAGEREF _Toc120380918 \h </w:instrText>
            </w:r>
            <w:r w:rsidR="00A47FD7" w:rsidRPr="00604892">
              <w:rPr>
                <w:webHidden/>
              </w:rPr>
            </w:r>
            <w:r w:rsidR="00A47FD7" w:rsidRPr="00604892">
              <w:rPr>
                <w:webHidden/>
              </w:rPr>
              <w:fldChar w:fldCharType="separate"/>
            </w:r>
            <w:r w:rsidR="00A47FD7" w:rsidRPr="00604892">
              <w:rPr>
                <w:webHidden/>
              </w:rPr>
              <w:t>9</w:t>
            </w:r>
            <w:r w:rsidR="00A47FD7" w:rsidRPr="00604892">
              <w:rPr>
                <w:webHidden/>
              </w:rPr>
              <w:fldChar w:fldCharType="end"/>
            </w:r>
          </w:hyperlink>
        </w:p>
        <w:p w14:paraId="2482270C" w14:textId="5B8613C4" w:rsidR="00A47FD7" w:rsidRPr="00604892" w:rsidRDefault="00B2470F" w:rsidP="00604892">
          <w:pPr>
            <w:pStyle w:val="TOC1"/>
            <w:spacing w:before="120" w:after="120" w:line="360" w:lineRule="auto"/>
            <w:rPr>
              <w:rFonts w:eastAsiaTheme="minorEastAsia"/>
              <w:b w:val="0"/>
              <w:bCs w:val="0"/>
              <w:lang w:val="en-US"/>
            </w:rPr>
          </w:pPr>
          <w:hyperlink w:anchor="_Toc120380919" w:history="1">
            <w:r w:rsidR="00A47FD7" w:rsidRPr="00604892">
              <w:rPr>
                <w:rStyle w:val="Hyperlink"/>
              </w:rPr>
              <w:t>7. Appendix A – A blank copy questionnaire.</w:t>
            </w:r>
            <w:r w:rsidR="00A47FD7" w:rsidRPr="00604892">
              <w:rPr>
                <w:webHidden/>
              </w:rPr>
              <w:tab/>
            </w:r>
            <w:r w:rsidR="00A47FD7" w:rsidRPr="00604892">
              <w:rPr>
                <w:webHidden/>
              </w:rPr>
              <w:fldChar w:fldCharType="begin"/>
            </w:r>
            <w:r w:rsidR="00A47FD7" w:rsidRPr="00604892">
              <w:rPr>
                <w:webHidden/>
              </w:rPr>
              <w:instrText xml:space="preserve"> PAGEREF _Toc120380919 \h </w:instrText>
            </w:r>
            <w:r w:rsidR="00A47FD7" w:rsidRPr="00604892">
              <w:rPr>
                <w:webHidden/>
              </w:rPr>
            </w:r>
            <w:r w:rsidR="00A47FD7" w:rsidRPr="00604892">
              <w:rPr>
                <w:webHidden/>
              </w:rPr>
              <w:fldChar w:fldCharType="separate"/>
            </w:r>
            <w:r w:rsidR="00A47FD7" w:rsidRPr="00604892">
              <w:rPr>
                <w:webHidden/>
              </w:rPr>
              <w:t>10</w:t>
            </w:r>
            <w:r w:rsidR="00A47FD7" w:rsidRPr="00604892">
              <w:rPr>
                <w:webHidden/>
              </w:rPr>
              <w:fldChar w:fldCharType="end"/>
            </w:r>
          </w:hyperlink>
        </w:p>
        <w:p w14:paraId="0A943A67" w14:textId="5B4033E4" w:rsidR="00164B3B" w:rsidRPr="00604892" w:rsidRDefault="00164B3B" w:rsidP="00604892">
          <w:pPr>
            <w:spacing w:before="120" w:after="120" w:line="360" w:lineRule="auto"/>
            <w:jc w:val="both"/>
            <w:rPr>
              <w:rFonts w:ascii="Arial" w:hAnsi="Arial" w:cs="Arial"/>
            </w:rPr>
          </w:pPr>
          <w:r w:rsidRPr="00604892">
            <w:rPr>
              <w:rFonts w:ascii="Arial" w:hAnsi="Arial" w:cs="Arial"/>
              <w:b/>
              <w:bCs/>
              <w:noProof/>
            </w:rPr>
            <w:fldChar w:fldCharType="end"/>
          </w:r>
        </w:p>
      </w:sdtContent>
    </w:sdt>
    <w:p w14:paraId="190CBE73" w14:textId="40EE2B8D" w:rsidR="00C1554D" w:rsidRPr="00604892" w:rsidRDefault="00C1554D" w:rsidP="00604892">
      <w:pPr>
        <w:spacing w:before="120" w:after="120" w:line="360" w:lineRule="auto"/>
        <w:jc w:val="both"/>
        <w:rPr>
          <w:rFonts w:ascii="Arial" w:hAnsi="Arial" w:cs="Arial"/>
        </w:rPr>
      </w:pPr>
    </w:p>
    <w:p w14:paraId="0C0984EF" w14:textId="643D8DF4" w:rsidR="00164B3B" w:rsidRPr="00604892" w:rsidRDefault="00164B3B" w:rsidP="00604892">
      <w:pPr>
        <w:spacing w:before="120" w:after="120" w:line="360" w:lineRule="auto"/>
        <w:jc w:val="both"/>
        <w:rPr>
          <w:rFonts w:ascii="Arial" w:hAnsi="Arial" w:cs="Arial"/>
        </w:rPr>
      </w:pPr>
    </w:p>
    <w:p w14:paraId="434D0580" w14:textId="7CD8D06B" w:rsidR="00164B3B" w:rsidRPr="00604892" w:rsidRDefault="00164B3B" w:rsidP="00604892">
      <w:pPr>
        <w:spacing w:before="120" w:after="120" w:line="360" w:lineRule="auto"/>
        <w:jc w:val="both"/>
        <w:rPr>
          <w:rFonts w:ascii="Arial" w:hAnsi="Arial" w:cs="Arial"/>
        </w:rPr>
      </w:pPr>
    </w:p>
    <w:p w14:paraId="0003C626" w14:textId="77777777" w:rsidR="00E97503" w:rsidRPr="00604892" w:rsidRDefault="00E97503" w:rsidP="00604892">
      <w:pPr>
        <w:spacing w:before="120" w:after="120" w:line="360" w:lineRule="auto"/>
        <w:jc w:val="both"/>
        <w:rPr>
          <w:rFonts w:ascii="Arial" w:hAnsi="Arial" w:cs="Arial"/>
        </w:rPr>
      </w:pPr>
    </w:p>
    <w:p w14:paraId="1551B044" w14:textId="77777777" w:rsidR="00E65E56" w:rsidRPr="00604892" w:rsidRDefault="00E65E56" w:rsidP="00604892">
      <w:pPr>
        <w:spacing w:before="120" w:after="120" w:line="360" w:lineRule="auto"/>
        <w:jc w:val="both"/>
        <w:rPr>
          <w:rFonts w:ascii="Arial" w:hAnsi="Arial" w:cs="Arial"/>
        </w:rPr>
      </w:pPr>
    </w:p>
    <w:p w14:paraId="79E3E748" w14:textId="77777777" w:rsidR="00E65E56" w:rsidRPr="00604892" w:rsidRDefault="00E65E56" w:rsidP="00604892">
      <w:pPr>
        <w:spacing w:before="120" w:after="120" w:line="360" w:lineRule="auto"/>
        <w:jc w:val="both"/>
        <w:rPr>
          <w:rFonts w:ascii="Arial" w:hAnsi="Arial" w:cs="Arial"/>
        </w:rPr>
      </w:pPr>
    </w:p>
    <w:p w14:paraId="372CB968" w14:textId="77777777" w:rsidR="00E65E56" w:rsidRPr="00604892" w:rsidRDefault="00E65E56" w:rsidP="00604892">
      <w:pPr>
        <w:spacing w:before="120" w:after="120" w:line="360" w:lineRule="auto"/>
        <w:jc w:val="both"/>
        <w:rPr>
          <w:rFonts w:ascii="Arial" w:hAnsi="Arial" w:cs="Arial"/>
        </w:rPr>
      </w:pPr>
    </w:p>
    <w:p w14:paraId="49D1952F" w14:textId="77777777" w:rsidR="00E65E56" w:rsidRPr="00604892" w:rsidRDefault="00E65E56" w:rsidP="00604892">
      <w:pPr>
        <w:spacing w:before="120" w:after="120" w:line="360" w:lineRule="auto"/>
        <w:jc w:val="both"/>
        <w:rPr>
          <w:rFonts w:ascii="Arial" w:hAnsi="Arial" w:cs="Arial"/>
        </w:rPr>
      </w:pPr>
    </w:p>
    <w:p w14:paraId="08551414" w14:textId="77777777" w:rsidR="00E65E56" w:rsidRPr="00604892" w:rsidRDefault="00E65E56" w:rsidP="00604892">
      <w:pPr>
        <w:spacing w:before="120" w:after="120" w:line="360" w:lineRule="auto"/>
        <w:jc w:val="both"/>
        <w:rPr>
          <w:rFonts w:ascii="Arial" w:hAnsi="Arial" w:cs="Arial"/>
        </w:rPr>
      </w:pPr>
    </w:p>
    <w:p w14:paraId="0B8620F0" w14:textId="77777777" w:rsidR="00E65E56" w:rsidRPr="00604892" w:rsidRDefault="00E65E56" w:rsidP="00604892">
      <w:pPr>
        <w:spacing w:before="120" w:after="120" w:line="360" w:lineRule="auto"/>
        <w:jc w:val="both"/>
        <w:rPr>
          <w:rFonts w:ascii="Arial" w:hAnsi="Arial" w:cs="Arial"/>
        </w:rPr>
      </w:pPr>
    </w:p>
    <w:p w14:paraId="65F9FBA9" w14:textId="77777777" w:rsidR="008334D2" w:rsidRPr="00604892" w:rsidRDefault="008334D2" w:rsidP="00604892">
      <w:pPr>
        <w:spacing w:before="120" w:after="120" w:line="360" w:lineRule="auto"/>
        <w:rPr>
          <w:rFonts w:ascii="Arial" w:eastAsiaTheme="majorEastAsia" w:hAnsi="Arial" w:cs="Arial"/>
          <w:b/>
          <w:bCs/>
          <w:color w:val="2F5496" w:themeColor="accent1" w:themeShade="BF"/>
        </w:rPr>
      </w:pPr>
      <w:r w:rsidRPr="00604892">
        <w:rPr>
          <w:rFonts w:ascii="Arial" w:hAnsi="Arial" w:cs="Arial"/>
          <w:bCs/>
        </w:rPr>
        <w:br w:type="page"/>
      </w:r>
    </w:p>
    <w:p w14:paraId="32C04D09" w14:textId="09142C73" w:rsidR="00164B3B" w:rsidRPr="00604892" w:rsidRDefault="003E67A0" w:rsidP="00604892">
      <w:pPr>
        <w:pStyle w:val="Heading1"/>
        <w:spacing w:before="120" w:after="120"/>
        <w:rPr>
          <w:rFonts w:cs="Arial"/>
          <w:b w:val="0"/>
          <w:bCs/>
          <w:szCs w:val="22"/>
        </w:rPr>
      </w:pPr>
      <w:bookmarkStart w:id="1" w:name="_Toc120380910"/>
      <w:r w:rsidRPr="00604892">
        <w:rPr>
          <w:rFonts w:cs="Arial"/>
          <w:bCs/>
          <w:szCs w:val="22"/>
        </w:rPr>
        <w:lastRenderedPageBreak/>
        <w:t>1</w:t>
      </w:r>
      <w:r w:rsidR="007E406A" w:rsidRPr="00604892">
        <w:rPr>
          <w:rFonts w:cs="Arial"/>
          <w:bCs/>
          <w:szCs w:val="22"/>
        </w:rPr>
        <w:t xml:space="preserve">. </w:t>
      </w:r>
      <w:r w:rsidR="00164B3B" w:rsidRPr="00604892">
        <w:rPr>
          <w:rFonts w:cs="Arial"/>
          <w:bCs/>
          <w:szCs w:val="22"/>
        </w:rPr>
        <w:t>Introduction</w:t>
      </w:r>
      <w:bookmarkEnd w:id="1"/>
    </w:p>
    <w:p w14:paraId="1B701872" w14:textId="02DDCFAB" w:rsidR="00FA3A5C" w:rsidRPr="00604892" w:rsidRDefault="00FA3A5C" w:rsidP="00604892">
      <w:pPr>
        <w:spacing w:before="120" w:after="120" w:line="360" w:lineRule="auto"/>
        <w:jc w:val="both"/>
        <w:rPr>
          <w:rFonts w:ascii="Arial" w:hAnsi="Arial" w:cs="Arial"/>
        </w:rPr>
      </w:pPr>
      <w:r w:rsidRPr="00604892">
        <w:rPr>
          <w:rFonts w:ascii="Arial" w:hAnsi="Arial" w:cs="Arial"/>
        </w:rPr>
        <w:t>Digital skills have been used to describe the application of such systems, processes, and tools that are the result of theoretical knowledge. The world of today is undergoing various changes, including the usage of intranets, cloud-based services, social networking websites, and more (</w:t>
      </w:r>
      <w:r w:rsidR="003E0B1C" w:rsidRPr="00604892">
        <w:rPr>
          <w:rFonts w:ascii="Arial" w:hAnsi="Arial" w:cs="Arial"/>
        </w:rPr>
        <w:t>Juškevičienė and Dagiene</w:t>
      </w:r>
      <w:r w:rsidRPr="00604892">
        <w:rPr>
          <w:rFonts w:ascii="Arial" w:hAnsi="Arial" w:cs="Arial"/>
        </w:rPr>
        <w:t>, 2018). The requisite digital skills must be acquired by pupils if they are to keep up with the world's rapid development. Students learn how to assess the proper use of modern technologies to increase workplace productivity and employability, a variety of information sources, and competency in workplace data processing in the Digital Skills and Research Methods module. Based on the information learned during the module, this research was undertaken. Data will be analysed in this study report to evaluate the essential digital abilities for students taking part in research cooperation.</w:t>
      </w:r>
    </w:p>
    <w:p w14:paraId="63754DC6" w14:textId="2D4A6E24" w:rsidR="007E406A" w:rsidRPr="00604892" w:rsidRDefault="005B0DEC" w:rsidP="00604892">
      <w:pPr>
        <w:spacing w:before="120" w:after="120" w:line="360" w:lineRule="auto"/>
        <w:jc w:val="both"/>
        <w:rPr>
          <w:rFonts w:ascii="Arial" w:hAnsi="Arial" w:cs="Arial"/>
        </w:rPr>
      </w:pPr>
      <w:r w:rsidRPr="00604892">
        <w:rPr>
          <w:rFonts w:ascii="Arial" w:hAnsi="Arial" w:cs="Arial"/>
        </w:rPr>
        <w:t>The aim of the research is to find out the most crucial digital skills for students in research collaboration</w:t>
      </w:r>
      <w:r w:rsidR="00FA3A5C" w:rsidRPr="00604892">
        <w:rPr>
          <w:rFonts w:ascii="Arial" w:hAnsi="Arial" w:cs="Arial"/>
        </w:rPr>
        <w:t>.</w:t>
      </w:r>
    </w:p>
    <w:p w14:paraId="7344B36B" w14:textId="3E85A363" w:rsidR="005B0DEC" w:rsidRPr="00604892" w:rsidRDefault="005B0DEC" w:rsidP="00604892">
      <w:pPr>
        <w:spacing w:before="120" w:after="120" w:line="360" w:lineRule="auto"/>
        <w:rPr>
          <w:rFonts w:ascii="Arial" w:hAnsi="Arial" w:cs="Arial"/>
        </w:rPr>
      </w:pPr>
      <w:r w:rsidRPr="00604892">
        <w:rPr>
          <w:rFonts w:ascii="Arial" w:hAnsi="Arial" w:cs="Arial"/>
        </w:rPr>
        <w:t>Following are the obbjectives of the research:</w:t>
      </w:r>
    </w:p>
    <w:p w14:paraId="0976B664" w14:textId="77777777" w:rsidR="005B0DEC" w:rsidRPr="005B0DEC" w:rsidRDefault="005B0DEC" w:rsidP="00604892">
      <w:pPr>
        <w:numPr>
          <w:ilvl w:val="0"/>
          <w:numId w:val="6"/>
        </w:numPr>
        <w:spacing w:before="120" w:after="120" w:line="360" w:lineRule="auto"/>
        <w:rPr>
          <w:rFonts w:ascii="Arial" w:eastAsia="Times New Roman" w:hAnsi="Arial" w:cs="Arial"/>
          <w:color w:val="252525"/>
          <w:lang w:val="en-US"/>
        </w:rPr>
      </w:pPr>
      <w:r w:rsidRPr="005B0DEC">
        <w:rPr>
          <w:rFonts w:ascii="Arial" w:eastAsia="Times New Roman" w:hAnsi="Arial" w:cs="Arial"/>
          <w:color w:val="252525"/>
          <w:lang w:val="en-US"/>
        </w:rPr>
        <w:t>to analyse how UWTSD places importance on teaching digital skills.</w:t>
      </w:r>
    </w:p>
    <w:p w14:paraId="2A3FE02A" w14:textId="77777777" w:rsidR="005B0DEC" w:rsidRPr="005B0DEC" w:rsidRDefault="005B0DEC" w:rsidP="00604892">
      <w:pPr>
        <w:numPr>
          <w:ilvl w:val="0"/>
          <w:numId w:val="6"/>
        </w:numPr>
        <w:spacing w:before="120" w:after="120" w:line="360" w:lineRule="auto"/>
        <w:rPr>
          <w:rFonts w:ascii="Arial" w:eastAsia="Times New Roman" w:hAnsi="Arial" w:cs="Arial"/>
          <w:color w:val="252525"/>
          <w:lang w:val="en-US"/>
        </w:rPr>
      </w:pPr>
      <w:r w:rsidRPr="005B0DEC">
        <w:rPr>
          <w:rFonts w:ascii="Arial" w:eastAsia="Times New Roman" w:hAnsi="Arial" w:cs="Arial"/>
          <w:color w:val="252525"/>
          <w:lang w:val="en-US"/>
        </w:rPr>
        <w:t>to learn about the most sought-after digital skills among students.</w:t>
      </w:r>
    </w:p>
    <w:p w14:paraId="0A9741A2" w14:textId="3AE98452" w:rsidR="005B0DEC" w:rsidRPr="00604892" w:rsidRDefault="005B0DEC" w:rsidP="00604892">
      <w:pPr>
        <w:numPr>
          <w:ilvl w:val="0"/>
          <w:numId w:val="6"/>
        </w:numPr>
        <w:spacing w:before="120" w:after="120" w:line="360" w:lineRule="auto"/>
        <w:rPr>
          <w:rFonts w:ascii="Arial" w:eastAsia="Times New Roman" w:hAnsi="Arial" w:cs="Arial"/>
          <w:color w:val="252525"/>
          <w:lang w:val="en-US"/>
        </w:rPr>
      </w:pPr>
      <w:r w:rsidRPr="005B0DEC">
        <w:rPr>
          <w:rFonts w:ascii="Arial" w:eastAsia="Times New Roman" w:hAnsi="Arial" w:cs="Arial"/>
          <w:color w:val="252525"/>
          <w:lang w:val="en-US"/>
        </w:rPr>
        <w:t>to know how much students learned about using one of the most commonly used digital technologies.</w:t>
      </w:r>
    </w:p>
    <w:p w14:paraId="2B18BE36" w14:textId="2B6B8B6E" w:rsidR="00A306E2" w:rsidRPr="00604892" w:rsidRDefault="003E67A0" w:rsidP="00604892">
      <w:pPr>
        <w:pStyle w:val="Heading1"/>
        <w:spacing w:before="120" w:after="120"/>
        <w:rPr>
          <w:rStyle w:val="Heading1Char"/>
          <w:rFonts w:cs="Arial"/>
          <w:b/>
          <w:bCs/>
          <w:szCs w:val="22"/>
        </w:rPr>
      </w:pPr>
      <w:bookmarkStart w:id="2" w:name="_Toc120380911"/>
      <w:r w:rsidRPr="00604892">
        <w:rPr>
          <w:rStyle w:val="Heading1Char"/>
          <w:rFonts w:cs="Arial"/>
          <w:b/>
          <w:bCs/>
          <w:szCs w:val="22"/>
        </w:rPr>
        <w:t>2</w:t>
      </w:r>
      <w:r w:rsidR="00FC47CA" w:rsidRPr="00604892">
        <w:rPr>
          <w:rStyle w:val="Heading1Char"/>
          <w:rFonts w:cs="Arial"/>
          <w:b/>
          <w:bCs/>
          <w:szCs w:val="22"/>
        </w:rPr>
        <w:t xml:space="preserve">. </w:t>
      </w:r>
      <w:r w:rsidR="00A306E2" w:rsidRPr="00604892">
        <w:rPr>
          <w:rStyle w:val="Heading1Char"/>
          <w:rFonts w:cs="Arial"/>
          <w:b/>
          <w:bCs/>
          <w:szCs w:val="22"/>
        </w:rPr>
        <w:t>Research design</w:t>
      </w:r>
      <w:bookmarkEnd w:id="2"/>
    </w:p>
    <w:p w14:paraId="0959FC0A" w14:textId="09A0923B" w:rsidR="001C2CA9" w:rsidRPr="00604892" w:rsidRDefault="003E67A0" w:rsidP="00604892">
      <w:pPr>
        <w:pStyle w:val="Heading2"/>
        <w:spacing w:before="120" w:after="120"/>
        <w:rPr>
          <w:rFonts w:cs="Arial"/>
        </w:rPr>
      </w:pPr>
      <w:bookmarkStart w:id="3" w:name="_Toc120380912"/>
      <w:r w:rsidRPr="00604892">
        <w:rPr>
          <w:rFonts w:cs="Arial"/>
        </w:rPr>
        <w:t>2</w:t>
      </w:r>
      <w:r w:rsidR="00407E89" w:rsidRPr="00604892">
        <w:rPr>
          <w:rFonts w:cs="Arial"/>
        </w:rPr>
        <w:t>.1. Research Question</w:t>
      </w:r>
      <w:bookmarkEnd w:id="3"/>
    </w:p>
    <w:p w14:paraId="32863DD1" w14:textId="77777777" w:rsidR="00FA3A5C" w:rsidRPr="00604892" w:rsidRDefault="00FA3A5C" w:rsidP="00604892">
      <w:pPr>
        <w:spacing w:before="120" w:after="120" w:line="360" w:lineRule="auto"/>
        <w:jc w:val="both"/>
        <w:rPr>
          <w:rFonts w:ascii="Arial" w:hAnsi="Arial" w:cs="Arial"/>
        </w:rPr>
      </w:pPr>
      <w:r w:rsidRPr="00604892">
        <w:rPr>
          <w:rFonts w:ascii="Arial" w:hAnsi="Arial" w:cs="Arial"/>
        </w:rPr>
        <w:t>In conducting research, the research question is the most important thing because it dictates the outcome of the research. In reality, research is conducted to find out the answer to the research question. The research question for this study is as follows: </w:t>
      </w:r>
    </w:p>
    <w:p w14:paraId="1C6D358B" w14:textId="532F3BAF" w:rsidR="004867B8" w:rsidRPr="00604892" w:rsidRDefault="004867B8" w:rsidP="00604892">
      <w:pPr>
        <w:spacing w:before="120" w:after="120" w:line="360" w:lineRule="auto"/>
        <w:jc w:val="both"/>
        <w:rPr>
          <w:rFonts w:ascii="Arial" w:hAnsi="Arial" w:cs="Arial"/>
        </w:rPr>
      </w:pPr>
      <w:r w:rsidRPr="00604892">
        <w:rPr>
          <w:rFonts w:ascii="Arial" w:hAnsi="Arial" w:cs="Arial"/>
        </w:rPr>
        <w:t>What are the most crucial digital skills for students in research collaboration?</w:t>
      </w:r>
    </w:p>
    <w:p w14:paraId="3B6F1F74" w14:textId="2527B8B1" w:rsidR="00407E89" w:rsidRPr="00604892" w:rsidRDefault="003E67A0" w:rsidP="00604892">
      <w:pPr>
        <w:pStyle w:val="Heading2"/>
        <w:spacing w:before="120" w:after="120"/>
        <w:rPr>
          <w:rFonts w:cs="Arial"/>
        </w:rPr>
      </w:pPr>
      <w:bookmarkStart w:id="4" w:name="_Toc120380913"/>
      <w:r w:rsidRPr="00604892">
        <w:rPr>
          <w:rFonts w:cs="Arial"/>
        </w:rPr>
        <w:t>2</w:t>
      </w:r>
      <w:r w:rsidR="00071093" w:rsidRPr="00604892">
        <w:rPr>
          <w:rFonts w:cs="Arial"/>
        </w:rPr>
        <w:t>.2. Research Method:</w:t>
      </w:r>
      <w:bookmarkEnd w:id="4"/>
    </w:p>
    <w:p w14:paraId="0650C81D" w14:textId="1B459B53" w:rsidR="000853ED" w:rsidRPr="00604892" w:rsidRDefault="000853ED" w:rsidP="00604892">
      <w:pPr>
        <w:spacing w:before="120" w:after="120" w:line="360" w:lineRule="auto"/>
        <w:jc w:val="both"/>
        <w:rPr>
          <w:rFonts w:ascii="Arial" w:hAnsi="Arial" w:cs="Arial"/>
        </w:rPr>
      </w:pPr>
      <w:r w:rsidRPr="00604892">
        <w:rPr>
          <w:rFonts w:ascii="Arial" w:hAnsi="Arial" w:cs="Arial"/>
        </w:rPr>
        <w:t>Determining the research philosophy is crucial. As a result, the research has also been informed by positivism philosophy</w:t>
      </w:r>
      <w:r w:rsidR="00A47FD7" w:rsidRPr="00604892">
        <w:rPr>
          <w:rFonts w:ascii="Arial" w:hAnsi="Arial" w:cs="Arial"/>
        </w:rPr>
        <w:t xml:space="preserve"> (</w:t>
      </w:r>
      <w:r w:rsidR="00A47FD7" w:rsidRPr="00604892">
        <w:rPr>
          <w:rFonts w:ascii="Arial" w:hAnsi="Arial" w:cs="Arial"/>
          <w:color w:val="222222"/>
          <w:shd w:val="clear" w:color="auto" w:fill="FFFFFF"/>
        </w:rPr>
        <w:t>Kothari, 2004)</w:t>
      </w:r>
      <w:r w:rsidRPr="00604892">
        <w:rPr>
          <w:rFonts w:ascii="Arial" w:hAnsi="Arial" w:cs="Arial"/>
        </w:rPr>
        <w:t xml:space="preserve">. This is done so that studies may be carried out using already established ideas and hypotheses that are backed by the positivist philosophy. It is imperative for this study that researchers disengage from context, demography, and environment. Positivism is a data recovery approach. These are the explanations underlying the author's decision to apply positivism to this investigation. The study used a logical approach. This is done so that the outcomes of the research may be presented statistically and an inquiry can be measured appropriately. The necessity of digital </w:t>
      </w:r>
      <w:r w:rsidRPr="00604892">
        <w:rPr>
          <w:rFonts w:ascii="Arial" w:hAnsi="Arial" w:cs="Arial"/>
        </w:rPr>
        <w:lastRenderedPageBreak/>
        <w:t>abilities in adopting the proper organisational development techniques led the researcher to perform the study using the quantitative research approach. Most typically, statistical diagrams or figures are used to show the findings of a quantitative investigation</w:t>
      </w:r>
      <w:r w:rsidR="00A47FD7" w:rsidRPr="00604892">
        <w:rPr>
          <w:rFonts w:ascii="Arial" w:hAnsi="Arial" w:cs="Arial"/>
        </w:rPr>
        <w:t xml:space="preserve"> (</w:t>
      </w:r>
      <w:r w:rsidR="00A47FD7" w:rsidRPr="00604892">
        <w:rPr>
          <w:rFonts w:ascii="Arial" w:hAnsi="Arial" w:cs="Arial"/>
          <w:color w:val="222222"/>
          <w:shd w:val="clear" w:color="auto" w:fill="FFFFFF"/>
        </w:rPr>
        <w:t>Kothari, 2004)</w:t>
      </w:r>
      <w:r w:rsidRPr="00604892">
        <w:rPr>
          <w:rFonts w:ascii="Arial" w:hAnsi="Arial" w:cs="Arial"/>
        </w:rPr>
        <w:t>. The results are often presented through analysis utilising descriptive statistics that identify the sample's participants. The researcher planned to show the study's findings quantitatively, and the quantitative research technique made this feasible. In light of this, the researcher's decision to employ a quantitative technique in this study is justified. the only primary sources used to acquire the information Because the researcher thought that using primary data would result in the most current and beneficial conclusions and boost the research's efficacy, Primary data are authentic sources of information since they are information that the researcher has personally gathered for a particular research topic or goal. There are many different ways to collect raw data. The most often employed methods, however, are consciousness surveys, individual interviews, observations, and experimental research</w:t>
      </w:r>
      <w:r w:rsidR="00A47FD7" w:rsidRPr="00604892">
        <w:rPr>
          <w:rFonts w:ascii="Arial" w:hAnsi="Arial" w:cs="Arial"/>
        </w:rPr>
        <w:t xml:space="preserve"> (</w:t>
      </w:r>
      <w:r w:rsidR="00A47FD7" w:rsidRPr="00604892">
        <w:rPr>
          <w:rFonts w:ascii="Arial" w:hAnsi="Arial" w:cs="Arial"/>
          <w:color w:val="222222"/>
          <w:shd w:val="clear" w:color="auto" w:fill="FFFFFF"/>
        </w:rPr>
        <w:t>Kothari, 2004)</w:t>
      </w:r>
      <w:r w:rsidRPr="00604892">
        <w:rPr>
          <w:rFonts w:ascii="Arial" w:hAnsi="Arial" w:cs="Arial"/>
        </w:rPr>
        <w:t>. The research study employed structured questionnaires with unique questions to collect the required data. The main source came from the UWTSD students. In this study, a sample of 15 UWTSD students was used. The sample was chosen using a straightforward random sampling technique. They held a lottery among them when the author initially requested the personnel list. With their permission, 15 students were chosen at random from the Birmingham campus. Given that it is a quantitative research, the data will be analysed using a variety of statistical diagrams and tools. MS Excel will be used to analyse the data, and pie charts, bar graphs, and other numerical examples will be utilised to describe the results.</w:t>
      </w:r>
    </w:p>
    <w:p w14:paraId="7E6BF097" w14:textId="682163B7" w:rsidR="005F6BED" w:rsidRPr="00604892" w:rsidRDefault="003E67A0" w:rsidP="00604892">
      <w:pPr>
        <w:pStyle w:val="Heading2"/>
        <w:spacing w:before="120" w:after="120"/>
        <w:rPr>
          <w:rFonts w:cs="Arial"/>
        </w:rPr>
      </w:pPr>
      <w:bookmarkStart w:id="5" w:name="_Toc120380914"/>
      <w:r w:rsidRPr="00604892">
        <w:rPr>
          <w:rFonts w:cs="Arial"/>
        </w:rPr>
        <w:t>2</w:t>
      </w:r>
      <w:r w:rsidR="006D42C5" w:rsidRPr="00604892">
        <w:rPr>
          <w:rFonts w:cs="Arial"/>
        </w:rPr>
        <w:t>.3</w:t>
      </w:r>
      <w:r w:rsidR="008919C0" w:rsidRPr="00604892">
        <w:rPr>
          <w:rFonts w:cs="Arial"/>
        </w:rPr>
        <w:t>. Ethical Consideration</w:t>
      </w:r>
      <w:r w:rsidR="002E1AB9" w:rsidRPr="00604892">
        <w:rPr>
          <w:rFonts w:cs="Arial"/>
        </w:rPr>
        <w:t>s</w:t>
      </w:r>
      <w:bookmarkEnd w:id="5"/>
    </w:p>
    <w:p w14:paraId="4C313862" w14:textId="66CD1F48" w:rsidR="005F6BED" w:rsidRPr="00604892" w:rsidRDefault="00C43C49" w:rsidP="00604892">
      <w:pPr>
        <w:spacing w:before="120" w:after="120" w:line="360" w:lineRule="auto"/>
        <w:jc w:val="both"/>
        <w:rPr>
          <w:rFonts w:ascii="Arial" w:hAnsi="Arial" w:cs="Arial"/>
        </w:rPr>
      </w:pPr>
      <w:r w:rsidRPr="00604892">
        <w:rPr>
          <w:rFonts w:ascii="Arial" w:hAnsi="Arial" w:cs="Arial"/>
        </w:rPr>
        <w:t>Ethical considerations are an important component of research methodology. Any research, large or small, must be ethically sound and conducted with some ethics. As for this research, some considerations were also taken into account from an ethical viewpoint. The participants were chosen at random, but they were informed about the study's purpose and objectives. After understanding the aim and objectives, they gave their consent. The participants' names remain anonymous, and all their given data is used with proper data safety. Moreover, the data will only be used for this research and will not be handed over to any other party. The researcher was unbiased when analysing data and attempted to interpret the data without bias. </w:t>
      </w:r>
    </w:p>
    <w:p w14:paraId="1A5A5DD3" w14:textId="3DF84493" w:rsidR="000400D6" w:rsidRPr="00604892" w:rsidRDefault="003E67A0" w:rsidP="00604892">
      <w:pPr>
        <w:pStyle w:val="Heading1"/>
        <w:spacing w:before="120" w:after="120"/>
        <w:rPr>
          <w:rFonts w:cs="Arial"/>
        </w:rPr>
      </w:pPr>
      <w:bookmarkStart w:id="6" w:name="_Toc120380915"/>
      <w:r w:rsidRPr="00604892">
        <w:rPr>
          <w:rFonts w:cs="Arial"/>
        </w:rPr>
        <w:t>3</w:t>
      </w:r>
      <w:r w:rsidR="000400D6" w:rsidRPr="00604892">
        <w:rPr>
          <w:rFonts w:cs="Arial"/>
        </w:rPr>
        <w:t>. Results</w:t>
      </w:r>
      <w:bookmarkEnd w:id="6"/>
    </w:p>
    <w:p w14:paraId="3F98AF45" w14:textId="1958E5F6" w:rsidR="006412CB" w:rsidRPr="006412CB" w:rsidRDefault="000400D6" w:rsidP="00604892">
      <w:pPr>
        <w:spacing w:before="120" w:after="120" w:line="360" w:lineRule="auto"/>
        <w:jc w:val="both"/>
        <w:rPr>
          <w:rFonts w:ascii="Arial" w:hAnsi="Arial" w:cs="Arial"/>
          <w:b/>
        </w:rPr>
      </w:pPr>
      <w:r w:rsidRPr="00604892">
        <w:rPr>
          <w:rFonts w:ascii="Arial" w:hAnsi="Arial" w:cs="Arial"/>
          <w:b/>
        </w:rPr>
        <w:t xml:space="preserve">1. </w:t>
      </w:r>
      <w:r w:rsidR="006412CB" w:rsidRPr="006412CB">
        <w:rPr>
          <w:rFonts w:ascii="Arial" w:eastAsia="Times New Roman" w:hAnsi="Arial" w:cs="Arial"/>
          <w:b/>
          <w:lang w:val="en-US"/>
        </w:rPr>
        <w:t>I think digital skills are among the most necessary things that lead a student towards successful research.</w:t>
      </w:r>
    </w:p>
    <w:p w14:paraId="76909AA8" w14:textId="77777777" w:rsidR="006412CB" w:rsidRPr="00604892" w:rsidRDefault="006412CB" w:rsidP="00604892">
      <w:pPr>
        <w:spacing w:before="120" w:after="120" w:line="360" w:lineRule="auto"/>
        <w:jc w:val="both"/>
        <w:rPr>
          <w:rFonts w:ascii="Arial" w:hAnsi="Arial" w:cs="Arial"/>
          <w:b/>
        </w:rPr>
      </w:pPr>
    </w:p>
    <w:p w14:paraId="595B0E01" w14:textId="6618514A" w:rsidR="000400D6" w:rsidRPr="00604892" w:rsidRDefault="00A964B2" w:rsidP="00604892">
      <w:pPr>
        <w:spacing w:before="120" w:after="120" w:line="360" w:lineRule="auto"/>
        <w:jc w:val="center"/>
        <w:rPr>
          <w:rFonts w:ascii="Arial" w:hAnsi="Arial" w:cs="Arial"/>
        </w:rPr>
      </w:pPr>
      <w:r w:rsidRPr="00604892">
        <w:rPr>
          <w:rFonts w:ascii="Arial" w:hAnsi="Arial" w:cs="Arial"/>
          <w:noProof/>
          <w:lang w:eastAsia="en-GB"/>
        </w:rPr>
        <w:lastRenderedPageBreak/>
        <w:drawing>
          <wp:inline distT="0" distB="0" distL="0" distR="0" wp14:anchorId="4DF36763" wp14:editId="506359CA">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81F7FDD" w14:textId="70965878" w:rsidR="000400D6" w:rsidRPr="00604892" w:rsidRDefault="007F24E7" w:rsidP="00604892">
      <w:pPr>
        <w:spacing w:before="120" w:after="120" w:line="360" w:lineRule="auto"/>
        <w:jc w:val="both"/>
        <w:rPr>
          <w:rFonts w:ascii="Arial" w:hAnsi="Arial" w:cs="Arial"/>
        </w:rPr>
      </w:pPr>
      <w:r w:rsidRPr="00604892">
        <w:rPr>
          <w:rFonts w:ascii="Arial" w:hAnsi="Arial" w:cs="Arial"/>
        </w:rPr>
        <w:t>According to the data above, 60% of respondents believe that having digital abilities is one of the prerequisites for doing good research. However, 20% of them said "no," stating that they didn't think having digital abilities was necessary for doing good research. The remaining 20% weren't sure, so they stayed neutral.</w:t>
      </w:r>
      <w:r w:rsidR="00A964B2" w:rsidRPr="00604892">
        <w:rPr>
          <w:rFonts w:ascii="Arial" w:hAnsi="Arial" w:cs="Arial"/>
        </w:rPr>
        <w:t>.</w:t>
      </w:r>
    </w:p>
    <w:p w14:paraId="535C3407" w14:textId="76AF6B1C" w:rsidR="006412CB" w:rsidRPr="00604892" w:rsidRDefault="00A964B2" w:rsidP="00604892">
      <w:pPr>
        <w:spacing w:before="120" w:after="120" w:line="360" w:lineRule="auto"/>
        <w:jc w:val="both"/>
        <w:rPr>
          <w:rFonts w:ascii="Arial" w:hAnsi="Arial" w:cs="Arial"/>
          <w:b/>
        </w:rPr>
      </w:pPr>
      <w:r w:rsidRPr="00604892">
        <w:rPr>
          <w:rFonts w:ascii="Arial" w:hAnsi="Arial" w:cs="Arial"/>
          <w:b/>
        </w:rPr>
        <w:t xml:space="preserve">2. </w:t>
      </w:r>
      <w:r w:rsidR="006412CB" w:rsidRPr="00604892">
        <w:rPr>
          <w:rFonts w:ascii="Arial" w:hAnsi="Arial" w:cs="Arial"/>
          <w:b/>
        </w:rPr>
        <w:t>UWTSD prioritises students' digital skills more than any other thing.</w:t>
      </w:r>
    </w:p>
    <w:p w14:paraId="3B78FFC7" w14:textId="14EDF581" w:rsidR="000400D6" w:rsidRPr="00604892" w:rsidRDefault="003B7850" w:rsidP="00604892">
      <w:pPr>
        <w:spacing w:before="120" w:after="120" w:line="360" w:lineRule="auto"/>
        <w:jc w:val="center"/>
        <w:rPr>
          <w:rFonts w:ascii="Arial" w:hAnsi="Arial" w:cs="Arial"/>
        </w:rPr>
      </w:pPr>
      <w:r w:rsidRPr="00604892">
        <w:rPr>
          <w:rFonts w:ascii="Arial" w:hAnsi="Arial" w:cs="Arial"/>
          <w:noProof/>
          <w:lang w:eastAsia="en-GB"/>
        </w:rPr>
        <w:drawing>
          <wp:inline distT="0" distB="0" distL="0" distR="0" wp14:anchorId="07F01BED" wp14:editId="0E8058A4">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43D8D5" w14:textId="44D006AD" w:rsidR="00AE19E6" w:rsidRPr="00604892" w:rsidRDefault="00AE19E6" w:rsidP="00604892">
      <w:pPr>
        <w:spacing w:before="120" w:after="120" w:line="360" w:lineRule="auto"/>
        <w:jc w:val="both"/>
        <w:rPr>
          <w:rFonts w:ascii="Arial" w:hAnsi="Arial" w:cs="Arial"/>
        </w:rPr>
      </w:pPr>
      <w:r w:rsidRPr="00604892">
        <w:rPr>
          <w:rFonts w:ascii="Arial" w:hAnsi="Arial" w:cs="Arial"/>
        </w:rPr>
        <w:t>According to the aforementioned findings from the data gathered, 50% of respondents believe that UWTSD gives workers' digital skills greater priority than anything else. However, 30% of respondents claimed that UWTSD placed more focus on other factors than digital abilities because they thought the organisation did not give workers' digital skills more priority than other factors, while 20% were neutral.</w:t>
      </w:r>
    </w:p>
    <w:p w14:paraId="38276E53" w14:textId="231CDB42" w:rsidR="006412CB" w:rsidRPr="00604892" w:rsidRDefault="008165C3" w:rsidP="00604892">
      <w:pPr>
        <w:spacing w:before="120" w:after="120" w:line="360" w:lineRule="auto"/>
        <w:jc w:val="both"/>
        <w:rPr>
          <w:rFonts w:ascii="Arial" w:hAnsi="Arial" w:cs="Arial"/>
          <w:b/>
        </w:rPr>
      </w:pPr>
      <w:r w:rsidRPr="00604892">
        <w:rPr>
          <w:rFonts w:ascii="Arial" w:hAnsi="Arial" w:cs="Arial"/>
          <w:b/>
        </w:rPr>
        <w:t xml:space="preserve">3. </w:t>
      </w:r>
      <w:r w:rsidR="006412CB" w:rsidRPr="00604892">
        <w:rPr>
          <w:rFonts w:ascii="Arial" w:hAnsi="Arial" w:cs="Arial"/>
          <w:b/>
        </w:rPr>
        <w:t>UWTSD helps its students acquire digital skills because it helps in applying the appropriate method for research.</w:t>
      </w:r>
    </w:p>
    <w:p w14:paraId="77170634" w14:textId="53E73FE4" w:rsidR="008165C3" w:rsidRPr="00604892" w:rsidRDefault="001227F2" w:rsidP="00604892">
      <w:pPr>
        <w:spacing w:before="120" w:after="120" w:line="360" w:lineRule="auto"/>
        <w:jc w:val="center"/>
        <w:rPr>
          <w:rFonts w:ascii="Arial" w:hAnsi="Arial" w:cs="Arial"/>
        </w:rPr>
      </w:pPr>
      <w:r w:rsidRPr="00604892">
        <w:rPr>
          <w:rFonts w:ascii="Arial" w:hAnsi="Arial" w:cs="Arial"/>
          <w:noProof/>
          <w:lang w:eastAsia="en-GB"/>
        </w:rPr>
        <w:lastRenderedPageBreak/>
        <w:drawing>
          <wp:inline distT="0" distB="0" distL="0" distR="0" wp14:anchorId="698AFD8B" wp14:editId="38B961C7">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1BFCF11" w14:textId="1A9361D5" w:rsidR="00AE19E6" w:rsidRPr="00604892" w:rsidRDefault="00AE19E6" w:rsidP="00604892">
      <w:pPr>
        <w:spacing w:before="120" w:after="120" w:line="360" w:lineRule="auto"/>
        <w:jc w:val="both"/>
        <w:rPr>
          <w:rFonts w:ascii="Arial" w:hAnsi="Arial" w:cs="Arial"/>
        </w:rPr>
      </w:pPr>
      <w:r w:rsidRPr="00604892">
        <w:rPr>
          <w:rFonts w:ascii="Arial" w:hAnsi="Arial" w:cs="Arial"/>
        </w:rPr>
        <w:t>In response to this query, 50% of respondents agreed, and 20% strongly agreed, indicating that they believe UWTSD aids in students' acquisition of digital skills. In the end, it facilitates the use of appropriate techniques. Therefore, 70% of respondents think that having digital abilities is crucial when using research methodologies. However, 10% were indifferent, 5% strongly opposed, and 5% disagreed with the assertion.</w:t>
      </w:r>
    </w:p>
    <w:p w14:paraId="08A48211" w14:textId="31CB0F1F" w:rsidR="00932D40" w:rsidRPr="00604892" w:rsidRDefault="00D1205D" w:rsidP="00604892">
      <w:pPr>
        <w:spacing w:before="120" w:after="120" w:line="360" w:lineRule="auto"/>
        <w:jc w:val="both"/>
        <w:rPr>
          <w:rFonts w:ascii="Arial" w:hAnsi="Arial" w:cs="Arial"/>
          <w:b/>
        </w:rPr>
      </w:pPr>
      <w:r w:rsidRPr="00604892">
        <w:rPr>
          <w:rFonts w:ascii="Arial" w:hAnsi="Arial" w:cs="Arial"/>
          <w:b/>
        </w:rPr>
        <w:t>4</w:t>
      </w:r>
      <w:r w:rsidR="00345172" w:rsidRPr="00604892">
        <w:rPr>
          <w:rFonts w:ascii="Arial" w:hAnsi="Arial" w:cs="Arial"/>
          <w:b/>
        </w:rPr>
        <w:t xml:space="preserve">. </w:t>
      </w:r>
      <w:r w:rsidR="00932D40" w:rsidRPr="00604892">
        <w:rPr>
          <w:rFonts w:ascii="Arial" w:hAnsi="Arial" w:cs="Arial"/>
          <w:b/>
        </w:rPr>
        <w:t>What are the most important digital skills for team collaboration?</w:t>
      </w:r>
    </w:p>
    <w:p w14:paraId="569FDCC8" w14:textId="528575C8" w:rsidR="00FC6E61" w:rsidRPr="00604892" w:rsidRDefault="00EF1459" w:rsidP="00604892">
      <w:pPr>
        <w:spacing w:before="120" w:after="120" w:line="360" w:lineRule="auto"/>
        <w:jc w:val="center"/>
        <w:rPr>
          <w:rFonts w:ascii="Arial" w:hAnsi="Arial" w:cs="Arial"/>
        </w:rPr>
      </w:pPr>
      <w:r w:rsidRPr="00604892">
        <w:rPr>
          <w:rFonts w:ascii="Arial" w:hAnsi="Arial" w:cs="Arial"/>
          <w:noProof/>
          <w:lang w:eastAsia="en-GB"/>
        </w:rPr>
        <w:drawing>
          <wp:inline distT="0" distB="0" distL="0" distR="0" wp14:anchorId="65044D33" wp14:editId="031469B6">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7FDFFF" w14:textId="6A576806" w:rsidR="00BB3C7D" w:rsidRPr="00604892" w:rsidRDefault="00BB3C7D" w:rsidP="00604892">
      <w:pPr>
        <w:spacing w:before="120" w:after="120" w:line="360" w:lineRule="auto"/>
        <w:jc w:val="both"/>
        <w:rPr>
          <w:rFonts w:ascii="Arial" w:hAnsi="Arial" w:cs="Arial"/>
        </w:rPr>
      </w:pPr>
      <w:r w:rsidRPr="00604892">
        <w:rPr>
          <w:rFonts w:ascii="Arial" w:hAnsi="Arial" w:cs="Arial"/>
        </w:rPr>
        <w:t>It was an open-ended question; therefore, participants were allowed to answer anything they thought appropriate. Each participant mentions many digital skills used in team collaborations. However, among these answers, 60% of participants agreed that knowing how to use MS Team was the most important digital skill for team collaboration. 20% said that knowing how to use devices is crucial. 10% replied that online searching is a crucial skill, and similar numbers answered that maintaining online safety is crucial.</w:t>
      </w:r>
    </w:p>
    <w:p w14:paraId="1FD82FB5" w14:textId="315EC3F1" w:rsidR="004867B8" w:rsidRPr="00604892" w:rsidRDefault="00BB3C7D" w:rsidP="00604892">
      <w:pPr>
        <w:spacing w:before="120" w:after="120" w:line="360" w:lineRule="auto"/>
        <w:jc w:val="both"/>
        <w:rPr>
          <w:rFonts w:ascii="Arial" w:hAnsi="Arial" w:cs="Arial"/>
          <w:b/>
        </w:rPr>
      </w:pPr>
      <w:r w:rsidRPr="00604892">
        <w:rPr>
          <w:rFonts w:ascii="Arial" w:hAnsi="Arial" w:cs="Arial"/>
          <w:b/>
        </w:rPr>
        <w:lastRenderedPageBreak/>
        <w:t>5</w:t>
      </w:r>
      <w:r w:rsidR="004867B8" w:rsidRPr="00604892">
        <w:rPr>
          <w:rFonts w:ascii="Arial" w:hAnsi="Arial" w:cs="Arial"/>
          <w:b/>
        </w:rPr>
        <w:t>.</w:t>
      </w:r>
      <w:r w:rsidRPr="00604892">
        <w:rPr>
          <w:rFonts w:ascii="Arial" w:hAnsi="Arial" w:cs="Arial"/>
          <w:b/>
        </w:rPr>
        <w:t xml:space="preserve"> </w:t>
      </w:r>
      <w:r w:rsidR="004867B8" w:rsidRPr="00604892">
        <w:rPr>
          <w:rFonts w:ascii="Arial" w:hAnsi="Arial" w:cs="Arial"/>
          <w:b/>
        </w:rPr>
        <w:t>Are you comfortable using MS Team for team collaboration in research?</w:t>
      </w:r>
    </w:p>
    <w:p w14:paraId="360CAEED" w14:textId="77777777" w:rsidR="004867B8" w:rsidRPr="00604892" w:rsidRDefault="004867B8" w:rsidP="00604892">
      <w:pPr>
        <w:spacing w:before="120" w:after="120" w:line="360" w:lineRule="auto"/>
        <w:jc w:val="center"/>
        <w:rPr>
          <w:rFonts w:ascii="Arial" w:hAnsi="Arial" w:cs="Arial"/>
        </w:rPr>
      </w:pPr>
      <w:r w:rsidRPr="00604892">
        <w:rPr>
          <w:rFonts w:ascii="Arial" w:hAnsi="Arial" w:cs="Arial"/>
          <w:noProof/>
          <w:lang w:eastAsia="en-GB"/>
        </w:rPr>
        <w:drawing>
          <wp:inline distT="0" distB="0" distL="0" distR="0" wp14:anchorId="63652A2D" wp14:editId="3B0FF6BC">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85AA8E5" w14:textId="4C3BD3CC" w:rsidR="004867B8" w:rsidRPr="00604892" w:rsidRDefault="00903740" w:rsidP="00604892">
      <w:pPr>
        <w:spacing w:before="120" w:after="120" w:line="360" w:lineRule="auto"/>
        <w:jc w:val="both"/>
        <w:rPr>
          <w:rFonts w:ascii="Arial" w:hAnsi="Arial" w:cs="Arial"/>
        </w:rPr>
      </w:pPr>
      <w:r w:rsidRPr="00604892">
        <w:rPr>
          <w:rFonts w:ascii="Arial" w:hAnsi="Arial" w:cs="Arial"/>
        </w:rPr>
        <w:t>Knowing how to use Microsoft Team was cited by most people in the research as the most important digital skill. Therefore, the next question was asked: is he comfortable using MS Team? 70% of the participants answered that they are comfortable using MS Team. However, 30% answered negatively to this question.</w:t>
      </w:r>
    </w:p>
    <w:p w14:paraId="79BF2375" w14:textId="3C1BAFA5" w:rsidR="005F6BED" w:rsidRPr="00604892" w:rsidRDefault="003E67A0" w:rsidP="00604892">
      <w:pPr>
        <w:pStyle w:val="Heading1"/>
        <w:spacing w:before="120" w:after="120"/>
        <w:rPr>
          <w:rFonts w:cs="Arial"/>
          <w:b w:val="0"/>
          <w:bCs/>
          <w:szCs w:val="22"/>
        </w:rPr>
      </w:pPr>
      <w:bookmarkStart w:id="7" w:name="_Toc120380916"/>
      <w:r w:rsidRPr="00604892">
        <w:rPr>
          <w:rFonts w:cs="Arial"/>
          <w:bCs/>
          <w:szCs w:val="22"/>
        </w:rPr>
        <w:t>4</w:t>
      </w:r>
      <w:r w:rsidR="007B6359" w:rsidRPr="00604892">
        <w:rPr>
          <w:rFonts w:cs="Arial"/>
          <w:bCs/>
          <w:szCs w:val="22"/>
        </w:rPr>
        <w:t xml:space="preserve">. </w:t>
      </w:r>
      <w:r w:rsidR="00AD3672" w:rsidRPr="00604892">
        <w:rPr>
          <w:rFonts w:cs="Arial"/>
          <w:bCs/>
          <w:szCs w:val="22"/>
        </w:rPr>
        <w:t>Discussion</w:t>
      </w:r>
      <w:bookmarkEnd w:id="7"/>
    </w:p>
    <w:p w14:paraId="6DE3146F" w14:textId="77777777" w:rsidR="00D35BF0" w:rsidRPr="00604892" w:rsidRDefault="00D35BF0" w:rsidP="00604892">
      <w:pPr>
        <w:pStyle w:val="NormalWeb"/>
        <w:spacing w:before="120" w:beforeAutospacing="0" w:after="120" w:afterAutospacing="0" w:line="360" w:lineRule="auto"/>
        <w:jc w:val="both"/>
        <w:rPr>
          <w:rFonts w:ascii="Arial" w:hAnsi="Arial" w:cs="Arial"/>
          <w:color w:val="252525"/>
          <w:sz w:val="22"/>
          <w:szCs w:val="22"/>
        </w:rPr>
      </w:pPr>
      <w:r w:rsidRPr="00604892">
        <w:rPr>
          <w:rFonts w:ascii="Arial" w:hAnsi="Arial" w:cs="Arial"/>
          <w:color w:val="252525"/>
          <w:sz w:val="22"/>
          <w:szCs w:val="22"/>
        </w:rPr>
        <w:t>After a proper analysis of the collected data, it was found that 60% of the respondents think that digital skills are the most important thing to lead students into successful research. It was also found that half of the participants think UWTSD prioritises digital skills learning for its students more than anything else. 70% of participants agreed that UWTSD helps its students acquire digital skills by incorporating materials in the course. In the answer to "most important digital skills for team collaboration in research," more than half of the participants said that using MS Team is the most important digital skill that students must know. Other notable answers were knowing how to use digital devices, knowing how to search properly, maintaining online safety, etc. Finally, when asked about the capabilities of MS Team software, 70% of participants said they were comfortable using it, while the remaining 30% said they were not yet.</w:t>
      </w:r>
    </w:p>
    <w:p w14:paraId="3B93C569" w14:textId="20BF0481" w:rsidR="00D35BF0" w:rsidRPr="00604892" w:rsidRDefault="00D35BF0" w:rsidP="00604892">
      <w:pPr>
        <w:pStyle w:val="NormalWeb"/>
        <w:spacing w:before="120" w:beforeAutospacing="0" w:after="120" w:afterAutospacing="0" w:line="360" w:lineRule="auto"/>
        <w:jc w:val="both"/>
        <w:rPr>
          <w:rFonts w:ascii="Arial" w:hAnsi="Arial" w:cs="Arial"/>
          <w:color w:val="252525"/>
          <w:sz w:val="22"/>
          <w:szCs w:val="22"/>
        </w:rPr>
      </w:pPr>
      <w:r w:rsidRPr="00604892">
        <w:rPr>
          <w:rFonts w:ascii="Arial" w:hAnsi="Arial" w:cs="Arial"/>
          <w:color w:val="252525"/>
          <w:sz w:val="22"/>
          <w:szCs w:val="22"/>
        </w:rPr>
        <w:t>When conducting research in higher education, students must now rely on their digital skills. People used to go to the library and look for information in the books that were available</w:t>
      </w:r>
      <w:r w:rsidR="00604892" w:rsidRPr="00604892">
        <w:rPr>
          <w:rFonts w:ascii="Arial" w:hAnsi="Arial" w:cs="Arial"/>
          <w:color w:val="252525"/>
          <w:sz w:val="22"/>
          <w:szCs w:val="22"/>
        </w:rPr>
        <w:t xml:space="preserve"> (</w:t>
      </w:r>
      <w:r w:rsidR="00604892" w:rsidRPr="00604892">
        <w:rPr>
          <w:rFonts w:ascii="Arial" w:hAnsi="Arial" w:cs="Arial"/>
          <w:color w:val="222222"/>
          <w:sz w:val="22"/>
          <w:szCs w:val="22"/>
          <w:shd w:val="clear" w:color="auto" w:fill="FFFFFF"/>
        </w:rPr>
        <w:t>Zimerman, 2012)</w:t>
      </w:r>
      <w:r w:rsidRPr="00604892">
        <w:rPr>
          <w:rFonts w:ascii="Arial" w:hAnsi="Arial" w:cs="Arial"/>
          <w:color w:val="252525"/>
          <w:sz w:val="22"/>
          <w:szCs w:val="22"/>
        </w:rPr>
        <w:t xml:space="preserve">. However, reality has changed completely. Now people don’t need to go to the library in search of a book or a journal. Almost every book and every journal are available over the Internet. If any student acquires digital skills, he can search millions of books and articles in a short time, which was impossible before. Therefore, because of digital skills, </w:t>
      </w:r>
      <w:r w:rsidRPr="00604892">
        <w:rPr>
          <w:rFonts w:ascii="Arial" w:hAnsi="Arial" w:cs="Arial"/>
          <w:color w:val="252525"/>
          <w:sz w:val="22"/>
          <w:szCs w:val="22"/>
        </w:rPr>
        <w:lastRenderedPageBreak/>
        <w:t>research became easier, more comprehensive, and more authentic. This understanding was found in the survey, and more than half of the participants agreed with this statement.</w:t>
      </w:r>
    </w:p>
    <w:p w14:paraId="2F0913F4" w14:textId="6FFF5738" w:rsidR="00D35BF0" w:rsidRPr="00604892" w:rsidRDefault="00D35BF0" w:rsidP="00604892">
      <w:pPr>
        <w:pStyle w:val="NormalWeb"/>
        <w:spacing w:before="120" w:beforeAutospacing="0" w:after="120" w:afterAutospacing="0" w:line="360" w:lineRule="auto"/>
        <w:jc w:val="both"/>
        <w:rPr>
          <w:rFonts w:ascii="Arial" w:hAnsi="Arial" w:cs="Arial"/>
          <w:color w:val="252525"/>
          <w:sz w:val="22"/>
          <w:szCs w:val="22"/>
        </w:rPr>
      </w:pPr>
      <w:r w:rsidRPr="00604892">
        <w:rPr>
          <w:rFonts w:ascii="Arial" w:hAnsi="Arial" w:cs="Arial"/>
          <w:color w:val="252525"/>
          <w:sz w:val="22"/>
          <w:szCs w:val="22"/>
        </w:rPr>
        <w:t>Because having digital skills is incredibly crucial now, UWTSD also prioritises students having them. A student must have digital skills for his educational career. Digital skills are essential for research and other educational activities</w:t>
      </w:r>
      <w:r w:rsidR="003E0B1C" w:rsidRPr="00604892">
        <w:rPr>
          <w:rFonts w:ascii="Arial" w:hAnsi="Arial" w:cs="Arial"/>
          <w:color w:val="252525"/>
          <w:sz w:val="22"/>
          <w:szCs w:val="22"/>
        </w:rPr>
        <w:t xml:space="preserve"> (</w:t>
      </w:r>
      <w:r w:rsidR="003E0B1C" w:rsidRPr="00604892">
        <w:rPr>
          <w:rFonts w:ascii="Arial" w:hAnsi="Arial" w:cs="Arial"/>
          <w:sz w:val="22"/>
          <w:szCs w:val="22"/>
        </w:rPr>
        <w:t>Zhao, et al. 2021)</w:t>
      </w:r>
      <w:r w:rsidRPr="00604892">
        <w:rPr>
          <w:rFonts w:ascii="Arial" w:hAnsi="Arial" w:cs="Arial"/>
          <w:color w:val="252525"/>
          <w:sz w:val="22"/>
          <w:szCs w:val="22"/>
        </w:rPr>
        <w:t>. Also, learning the fundamentals of technology is the first step to learning a tonne of other things. A person's confidence in using technology for business, education, and daily life can be increased by having better digital skills. Even occupations that don't require a lot of education or experience now frequently demand digital capabilities. For instance, keeping computerised stock records is necessary for work in a warehouse or store. They need digital management abilities to supervise the individual. Digital proficiency is actually a daily requirement for banking, shopping, and maintaining social ties.</w:t>
      </w:r>
    </w:p>
    <w:p w14:paraId="13422B52" w14:textId="24185B89" w:rsidR="00AF3DE7" w:rsidRPr="00604892" w:rsidRDefault="00D35BF0" w:rsidP="00604892">
      <w:pPr>
        <w:pStyle w:val="NormalWeb"/>
        <w:spacing w:before="120" w:beforeAutospacing="0" w:after="120" w:afterAutospacing="0" w:line="360" w:lineRule="auto"/>
        <w:jc w:val="both"/>
        <w:rPr>
          <w:rFonts w:ascii="Arial" w:hAnsi="Arial" w:cs="Arial"/>
          <w:color w:val="252525"/>
          <w:sz w:val="22"/>
          <w:szCs w:val="22"/>
        </w:rPr>
      </w:pPr>
      <w:r w:rsidRPr="00604892">
        <w:rPr>
          <w:rFonts w:ascii="Arial" w:hAnsi="Arial" w:cs="Arial"/>
          <w:color w:val="252525"/>
          <w:sz w:val="22"/>
          <w:szCs w:val="22"/>
        </w:rPr>
        <w:t>The result of this research shows skills like knowing how to use a computer and searching for educational content are crucial for students. Online safety also came across as an important skill to grab. But most participants think knowing how to use Microsoft Team is a must-have skill for team collaboration in research. Live class sessions, text and voice chat, calendars, tasks, quizzes, live events, and more can all be found in Microsoft Teams. Users of MS Teams may access hundreds of apps, which further enhances the learning potential of this program. It is advised that higher education institutions let everyone, including students, form teams for assignments, research, group projects, and study sessions. MS Teams were essential in keeping students engaged and attaining the necessary learning objectives throughout the COVID-19 epidemic</w:t>
      </w:r>
      <w:r w:rsidR="00604892" w:rsidRPr="00604892">
        <w:rPr>
          <w:rFonts w:ascii="Arial" w:hAnsi="Arial" w:cs="Arial"/>
          <w:color w:val="252525"/>
          <w:sz w:val="22"/>
          <w:szCs w:val="22"/>
        </w:rPr>
        <w:t xml:space="preserve"> (Sobai, et al. 2021)</w:t>
      </w:r>
      <w:r w:rsidRPr="00604892">
        <w:rPr>
          <w:rFonts w:ascii="Arial" w:hAnsi="Arial" w:cs="Arial"/>
          <w:color w:val="252525"/>
          <w:sz w:val="22"/>
          <w:szCs w:val="22"/>
        </w:rPr>
        <w:t>. Most participants were also comfortable using MS Teams for research collaborations and other educational work because they found it easy to use and effective.</w:t>
      </w:r>
      <w:r w:rsidR="003E0B1C" w:rsidRPr="00604892">
        <w:rPr>
          <w:rFonts w:ascii="Arial" w:hAnsi="Arial" w:cs="Arial"/>
          <w:color w:val="252525"/>
          <w:sz w:val="22"/>
          <w:szCs w:val="22"/>
        </w:rPr>
        <w:t xml:space="preserve"> </w:t>
      </w:r>
      <w:r w:rsidRPr="00604892">
        <w:rPr>
          <w:rFonts w:ascii="Arial" w:hAnsi="Arial" w:cs="Arial"/>
          <w:sz w:val="22"/>
          <w:szCs w:val="22"/>
        </w:rPr>
        <w:t xml:space="preserve"> </w:t>
      </w:r>
    </w:p>
    <w:p w14:paraId="3E965980" w14:textId="2312CD72" w:rsidR="004E713F" w:rsidRPr="00604892" w:rsidRDefault="003E67A0" w:rsidP="00604892">
      <w:pPr>
        <w:pStyle w:val="Heading1"/>
        <w:spacing w:before="120" w:after="120"/>
        <w:rPr>
          <w:rFonts w:cs="Arial"/>
        </w:rPr>
      </w:pPr>
      <w:bookmarkStart w:id="8" w:name="_Toc120380917"/>
      <w:r w:rsidRPr="00604892">
        <w:rPr>
          <w:rFonts w:cs="Arial"/>
        </w:rPr>
        <w:t>5</w:t>
      </w:r>
      <w:r w:rsidR="004E713F" w:rsidRPr="00604892">
        <w:rPr>
          <w:rFonts w:cs="Arial"/>
        </w:rPr>
        <w:t>. Conclusion</w:t>
      </w:r>
      <w:bookmarkEnd w:id="8"/>
    </w:p>
    <w:p w14:paraId="33FCB724" w14:textId="798B4541" w:rsidR="005620A3" w:rsidRPr="00604892" w:rsidRDefault="005620A3" w:rsidP="00604892">
      <w:pPr>
        <w:spacing w:before="120" w:after="120" w:line="360" w:lineRule="auto"/>
        <w:jc w:val="both"/>
        <w:rPr>
          <w:rFonts w:ascii="Arial" w:hAnsi="Arial" w:cs="Arial"/>
        </w:rPr>
      </w:pPr>
      <w:r w:rsidRPr="00604892">
        <w:rPr>
          <w:rFonts w:ascii="Arial" w:hAnsi="Arial" w:cs="Arial"/>
        </w:rPr>
        <w:t>Digital literacy is essential for any student, but especially for researchers. In research collaboration, digital skills have always played a vital role. It is also reflected in this research. Data analysis of the research shows that more than half of the participants think that digital skills are the most important thing to lead students into successful research. It was also found that half of the participants think UWTSD prioritises digital skills learning for its students more than anything else and that the university develops students' digital skills by incorporating materials in the course. In the research, it was found that the most important digital skill now is the ability to use Microsoft Teams. Due to the appropriate teaching and guidance from the university, most of the students are capable of using MS Teams and other applications, and they are comfortable using an application like MS Teams for digital research collaboration.</w:t>
      </w:r>
    </w:p>
    <w:p w14:paraId="6285AE2D" w14:textId="00DCDC51" w:rsidR="00BC1F22" w:rsidRPr="00604892" w:rsidRDefault="003E67A0" w:rsidP="00604892">
      <w:pPr>
        <w:pStyle w:val="Heading1"/>
        <w:spacing w:before="120" w:after="120"/>
        <w:rPr>
          <w:rFonts w:cs="Arial"/>
        </w:rPr>
      </w:pPr>
      <w:bookmarkStart w:id="9" w:name="_Toc120380918"/>
      <w:r w:rsidRPr="00604892">
        <w:rPr>
          <w:rFonts w:cs="Arial"/>
        </w:rPr>
        <w:lastRenderedPageBreak/>
        <w:t>6</w:t>
      </w:r>
      <w:r w:rsidR="00BC1F22" w:rsidRPr="00604892">
        <w:rPr>
          <w:rFonts w:cs="Arial"/>
        </w:rPr>
        <w:t>. Reference</w:t>
      </w:r>
      <w:bookmarkEnd w:id="9"/>
    </w:p>
    <w:p w14:paraId="2AFB153D" w14:textId="587B3864" w:rsidR="00604892" w:rsidRPr="00604892" w:rsidRDefault="00604892" w:rsidP="00604892">
      <w:pPr>
        <w:spacing w:before="120" w:after="120" w:line="360" w:lineRule="auto"/>
        <w:jc w:val="both"/>
        <w:rPr>
          <w:rFonts w:ascii="Arial" w:hAnsi="Arial" w:cs="Arial"/>
        </w:rPr>
      </w:pPr>
      <w:r w:rsidRPr="00604892">
        <w:rPr>
          <w:rFonts w:ascii="Arial" w:hAnsi="Arial" w:cs="Arial"/>
        </w:rPr>
        <w:t>Juškevičienė, A. and Dagiene, V. (2018) Computational thinking relationship with digital competence. </w:t>
      </w:r>
      <w:r w:rsidRPr="00604892">
        <w:rPr>
          <w:rFonts w:ascii="Arial" w:hAnsi="Arial" w:cs="Arial"/>
          <w:i/>
          <w:iCs/>
        </w:rPr>
        <w:t>Informatics in Education</w:t>
      </w:r>
      <w:r w:rsidRPr="00604892">
        <w:rPr>
          <w:rFonts w:ascii="Arial" w:hAnsi="Arial" w:cs="Arial"/>
        </w:rPr>
        <w:t>, </w:t>
      </w:r>
      <w:r w:rsidRPr="00604892">
        <w:rPr>
          <w:rFonts w:ascii="Arial" w:hAnsi="Arial" w:cs="Arial"/>
          <w:i/>
          <w:iCs/>
        </w:rPr>
        <w:t>17</w:t>
      </w:r>
      <w:r w:rsidRPr="00604892">
        <w:rPr>
          <w:rFonts w:ascii="Arial" w:hAnsi="Arial" w:cs="Arial"/>
        </w:rPr>
        <w:t>(2), pp.265-284.</w:t>
      </w:r>
    </w:p>
    <w:p w14:paraId="7D6AA058" w14:textId="0DB1EBDD" w:rsidR="00604892" w:rsidRPr="00604892" w:rsidRDefault="00604892" w:rsidP="00604892">
      <w:pPr>
        <w:spacing w:before="120" w:after="120" w:line="360" w:lineRule="auto"/>
        <w:jc w:val="both"/>
        <w:rPr>
          <w:rFonts w:ascii="Arial" w:hAnsi="Arial" w:cs="Arial"/>
        </w:rPr>
      </w:pPr>
      <w:r w:rsidRPr="00604892">
        <w:rPr>
          <w:rFonts w:ascii="Arial" w:hAnsi="Arial" w:cs="Arial"/>
          <w:color w:val="222222"/>
          <w:shd w:val="clear" w:color="auto" w:fill="FFFFFF"/>
        </w:rPr>
        <w:t>Kothari, C.R. (2004) Research methodology.</w:t>
      </w:r>
    </w:p>
    <w:p w14:paraId="7E965257" w14:textId="27A82C86" w:rsidR="00604892" w:rsidRPr="00604892" w:rsidRDefault="00604892" w:rsidP="00604892">
      <w:pPr>
        <w:spacing w:before="120" w:after="120" w:line="360" w:lineRule="auto"/>
        <w:jc w:val="both"/>
        <w:rPr>
          <w:rFonts w:ascii="Arial" w:hAnsi="Arial" w:cs="Arial"/>
        </w:rPr>
      </w:pPr>
      <w:r w:rsidRPr="00604892">
        <w:rPr>
          <w:rFonts w:ascii="Arial" w:hAnsi="Arial" w:cs="Arial"/>
          <w:color w:val="222222"/>
          <w:shd w:val="clear" w:color="auto" w:fill="FFFFFF"/>
        </w:rPr>
        <w:t>Sobaih, A.E.E., Salem, A.E., Hasanein, A.M. and Elnasr, A.E.A. (2021) Responses to Covid-19 in higher education: Students’ learning experience using microsoft teams versus social network sites. </w:t>
      </w:r>
      <w:r w:rsidRPr="00604892">
        <w:rPr>
          <w:rFonts w:ascii="Arial" w:hAnsi="Arial" w:cs="Arial"/>
          <w:i/>
          <w:iCs/>
          <w:color w:val="222222"/>
          <w:shd w:val="clear" w:color="auto" w:fill="FFFFFF"/>
        </w:rPr>
        <w:t>Sustainability</w:t>
      </w:r>
      <w:r w:rsidRPr="00604892">
        <w:rPr>
          <w:rFonts w:ascii="Arial" w:hAnsi="Arial" w:cs="Arial"/>
          <w:color w:val="222222"/>
          <w:shd w:val="clear" w:color="auto" w:fill="FFFFFF"/>
        </w:rPr>
        <w:t>, </w:t>
      </w:r>
      <w:r w:rsidRPr="00604892">
        <w:rPr>
          <w:rFonts w:ascii="Arial" w:hAnsi="Arial" w:cs="Arial"/>
          <w:i/>
          <w:iCs/>
          <w:color w:val="222222"/>
          <w:shd w:val="clear" w:color="auto" w:fill="FFFFFF"/>
        </w:rPr>
        <w:t>13</w:t>
      </w:r>
      <w:r w:rsidRPr="00604892">
        <w:rPr>
          <w:rFonts w:ascii="Arial" w:hAnsi="Arial" w:cs="Arial"/>
          <w:color w:val="222222"/>
          <w:shd w:val="clear" w:color="auto" w:fill="FFFFFF"/>
        </w:rPr>
        <w:t>(18), p.10036.</w:t>
      </w:r>
    </w:p>
    <w:p w14:paraId="67E1D5E7" w14:textId="1415E969" w:rsidR="00604892" w:rsidRPr="00604892" w:rsidRDefault="00604892" w:rsidP="00604892">
      <w:pPr>
        <w:spacing w:before="120" w:after="120" w:line="360" w:lineRule="auto"/>
        <w:jc w:val="both"/>
        <w:rPr>
          <w:rFonts w:ascii="Arial" w:hAnsi="Arial" w:cs="Arial"/>
        </w:rPr>
      </w:pPr>
      <w:r w:rsidRPr="00604892">
        <w:rPr>
          <w:rFonts w:ascii="Arial" w:hAnsi="Arial" w:cs="Arial"/>
        </w:rPr>
        <w:t>Zhao, Y., Sánchez Gómez, M.C., Pinto Llorente, A.M. and Zhao, L. (2021) Digital competence in higher education: Students’ perception and personal factors. </w:t>
      </w:r>
      <w:r w:rsidRPr="00604892">
        <w:rPr>
          <w:rFonts w:ascii="Arial" w:hAnsi="Arial" w:cs="Arial"/>
          <w:i/>
          <w:iCs/>
        </w:rPr>
        <w:t>Sustainability</w:t>
      </w:r>
      <w:r w:rsidRPr="00604892">
        <w:rPr>
          <w:rFonts w:ascii="Arial" w:hAnsi="Arial" w:cs="Arial"/>
        </w:rPr>
        <w:t>, </w:t>
      </w:r>
      <w:r w:rsidRPr="00604892">
        <w:rPr>
          <w:rFonts w:ascii="Arial" w:hAnsi="Arial" w:cs="Arial"/>
          <w:i/>
          <w:iCs/>
        </w:rPr>
        <w:t>13</w:t>
      </w:r>
      <w:r w:rsidRPr="00604892">
        <w:rPr>
          <w:rFonts w:ascii="Arial" w:hAnsi="Arial" w:cs="Arial"/>
        </w:rPr>
        <w:t>(21), p.12184.</w:t>
      </w:r>
    </w:p>
    <w:p w14:paraId="5DD7FA53" w14:textId="2EA57C4B" w:rsidR="00604892" w:rsidRPr="00604892" w:rsidRDefault="00604892" w:rsidP="00604892">
      <w:pPr>
        <w:spacing w:before="120" w:after="120" w:line="360" w:lineRule="auto"/>
        <w:jc w:val="both"/>
        <w:rPr>
          <w:rFonts w:ascii="Arial" w:hAnsi="Arial" w:cs="Arial"/>
          <w:color w:val="222222"/>
          <w:shd w:val="clear" w:color="auto" w:fill="FFFFFF"/>
        </w:rPr>
      </w:pPr>
      <w:r w:rsidRPr="00604892">
        <w:rPr>
          <w:rFonts w:ascii="Arial" w:hAnsi="Arial" w:cs="Arial"/>
          <w:color w:val="222222"/>
          <w:shd w:val="clear" w:color="auto" w:fill="FFFFFF"/>
        </w:rPr>
        <w:t>Zimerman, M. (2012) Digital natives, searching behavior and the library. </w:t>
      </w:r>
      <w:r w:rsidRPr="00604892">
        <w:rPr>
          <w:rFonts w:ascii="Arial" w:hAnsi="Arial" w:cs="Arial"/>
          <w:i/>
          <w:iCs/>
          <w:color w:val="222222"/>
          <w:shd w:val="clear" w:color="auto" w:fill="FFFFFF"/>
        </w:rPr>
        <w:t>New Library World</w:t>
      </w:r>
      <w:r w:rsidRPr="00604892">
        <w:rPr>
          <w:rFonts w:ascii="Arial" w:hAnsi="Arial" w:cs="Arial"/>
          <w:color w:val="222222"/>
          <w:shd w:val="clear" w:color="auto" w:fill="FFFFFF"/>
        </w:rPr>
        <w:t>.</w:t>
      </w:r>
    </w:p>
    <w:p w14:paraId="7B775928" w14:textId="77777777" w:rsidR="00333AF3" w:rsidRPr="00604892" w:rsidRDefault="00333AF3" w:rsidP="00604892">
      <w:pPr>
        <w:spacing w:before="120" w:after="120" w:line="360" w:lineRule="auto"/>
        <w:jc w:val="both"/>
        <w:rPr>
          <w:rFonts w:ascii="Arial" w:hAnsi="Arial" w:cs="Arial"/>
        </w:rPr>
      </w:pPr>
    </w:p>
    <w:p w14:paraId="78956520" w14:textId="77777777" w:rsidR="003E0B1C" w:rsidRPr="00604892" w:rsidRDefault="003E0B1C" w:rsidP="00604892">
      <w:pPr>
        <w:spacing w:before="120" w:after="120" w:line="360" w:lineRule="auto"/>
        <w:rPr>
          <w:rFonts w:ascii="Arial" w:eastAsiaTheme="majorEastAsia" w:hAnsi="Arial" w:cs="Arial"/>
          <w:b/>
          <w:color w:val="2F5496" w:themeColor="accent1" w:themeShade="BF"/>
          <w:szCs w:val="32"/>
        </w:rPr>
      </w:pPr>
      <w:r w:rsidRPr="00604892">
        <w:rPr>
          <w:rFonts w:ascii="Arial" w:hAnsi="Arial" w:cs="Arial"/>
        </w:rPr>
        <w:br w:type="page"/>
      </w:r>
    </w:p>
    <w:p w14:paraId="603A8BE6" w14:textId="55834555" w:rsidR="003A25BE" w:rsidRPr="00604892" w:rsidRDefault="003E67A0" w:rsidP="00604892">
      <w:pPr>
        <w:pStyle w:val="Heading1"/>
        <w:spacing w:before="120" w:after="120"/>
        <w:rPr>
          <w:rFonts w:cs="Arial"/>
        </w:rPr>
      </w:pPr>
      <w:bookmarkStart w:id="10" w:name="_Toc120380919"/>
      <w:r w:rsidRPr="00604892">
        <w:rPr>
          <w:rFonts w:cs="Arial"/>
        </w:rPr>
        <w:lastRenderedPageBreak/>
        <w:t>7</w:t>
      </w:r>
      <w:r w:rsidR="00CB5A04" w:rsidRPr="00604892">
        <w:rPr>
          <w:rFonts w:cs="Arial"/>
        </w:rPr>
        <w:t>. Appendix A – A blank copy questionnaire.</w:t>
      </w:r>
      <w:bookmarkEnd w:id="10"/>
    </w:p>
    <w:tbl>
      <w:tblPr>
        <w:tblStyle w:val="TableGrid"/>
        <w:tblW w:w="0" w:type="auto"/>
        <w:tblLook w:val="04A0" w:firstRow="1" w:lastRow="0" w:firstColumn="1" w:lastColumn="0" w:noHBand="0" w:noVBand="1"/>
      </w:tblPr>
      <w:tblGrid>
        <w:gridCol w:w="9016"/>
      </w:tblGrid>
      <w:tr w:rsidR="00CB5A04" w:rsidRPr="00604892" w14:paraId="1726C945" w14:textId="77777777" w:rsidTr="003D2D12">
        <w:tc>
          <w:tcPr>
            <w:tcW w:w="9016" w:type="dxa"/>
          </w:tcPr>
          <w:p w14:paraId="103C84D8" w14:textId="77777777" w:rsidR="007F24E7" w:rsidRPr="00604892" w:rsidRDefault="007F24E7" w:rsidP="00604892">
            <w:pPr>
              <w:pStyle w:val="ListParagraph"/>
              <w:numPr>
                <w:ilvl w:val="0"/>
                <w:numId w:val="23"/>
              </w:numPr>
              <w:spacing w:before="120" w:after="120" w:line="360" w:lineRule="auto"/>
              <w:jc w:val="both"/>
              <w:rPr>
                <w:rFonts w:ascii="Arial" w:hAnsi="Arial" w:cs="Arial"/>
              </w:rPr>
            </w:pPr>
            <w:r w:rsidRPr="00604892">
              <w:rPr>
                <w:rFonts w:ascii="Arial" w:eastAsia="Times New Roman" w:hAnsi="Arial" w:cs="Arial"/>
                <w:b/>
                <w:lang w:val="en-US"/>
              </w:rPr>
              <w:t>I think digital skills are among the most necessary things that lead a student towards successful research.</w:t>
            </w:r>
          </w:p>
          <w:p w14:paraId="2E754180" w14:textId="4AC55AE3" w:rsidR="00CB5A04" w:rsidRPr="00604892" w:rsidRDefault="00CB5A04" w:rsidP="00604892">
            <w:pPr>
              <w:pStyle w:val="ListParagraph"/>
              <w:numPr>
                <w:ilvl w:val="0"/>
                <w:numId w:val="24"/>
              </w:numPr>
              <w:spacing w:before="120" w:after="120" w:line="360" w:lineRule="auto"/>
              <w:jc w:val="both"/>
              <w:rPr>
                <w:rFonts w:ascii="Arial" w:hAnsi="Arial" w:cs="Arial"/>
              </w:rPr>
            </w:pPr>
            <w:r w:rsidRPr="00604892">
              <w:rPr>
                <w:rFonts w:ascii="Arial" w:hAnsi="Arial" w:cs="Arial"/>
              </w:rPr>
              <w:t>Yes</w:t>
            </w:r>
          </w:p>
          <w:p w14:paraId="635EA5F0" w14:textId="77777777" w:rsidR="00CB5A04" w:rsidRPr="00604892" w:rsidRDefault="00CB5A04"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No</w:t>
            </w:r>
          </w:p>
          <w:p w14:paraId="4110CB3E" w14:textId="77777777" w:rsidR="00CB5A04" w:rsidRPr="00604892" w:rsidRDefault="00CB5A04"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Neutral</w:t>
            </w:r>
          </w:p>
          <w:p w14:paraId="3C51E84F" w14:textId="5794009A" w:rsidR="00CB5A04" w:rsidRPr="00604892" w:rsidRDefault="00CB5A04" w:rsidP="00604892">
            <w:pPr>
              <w:spacing w:before="120" w:after="120" w:line="360" w:lineRule="auto"/>
              <w:jc w:val="both"/>
              <w:rPr>
                <w:rFonts w:ascii="Arial" w:hAnsi="Arial" w:cs="Arial"/>
                <w:b/>
              </w:rPr>
            </w:pPr>
            <w:r w:rsidRPr="00604892">
              <w:rPr>
                <w:rFonts w:ascii="Arial" w:hAnsi="Arial" w:cs="Arial"/>
                <w:b/>
              </w:rPr>
              <w:t xml:space="preserve">2. </w:t>
            </w:r>
            <w:r w:rsidR="00AE19E6" w:rsidRPr="00604892">
              <w:rPr>
                <w:rFonts w:ascii="Arial" w:hAnsi="Arial" w:cs="Arial"/>
                <w:b/>
              </w:rPr>
              <w:t>UWTSD prioritises students' digital skills more than any other thing.</w:t>
            </w:r>
          </w:p>
          <w:p w14:paraId="2D49EFEC" w14:textId="34D2D86C" w:rsidR="00CB5A04"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Agree</w:t>
            </w:r>
          </w:p>
          <w:p w14:paraId="088606AE" w14:textId="3693B810" w:rsidR="00CB5A04"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Disagree</w:t>
            </w:r>
          </w:p>
          <w:p w14:paraId="18BB01CD" w14:textId="77777777" w:rsidR="00CB5A04" w:rsidRPr="00604892" w:rsidRDefault="00CB5A04"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Neutral</w:t>
            </w:r>
          </w:p>
          <w:p w14:paraId="5940DEFA" w14:textId="27773F95" w:rsidR="00CB5A04" w:rsidRPr="00604892" w:rsidRDefault="00CB5A04" w:rsidP="00604892">
            <w:pPr>
              <w:spacing w:before="120" w:after="120" w:line="360" w:lineRule="auto"/>
              <w:jc w:val="both"/>
              <w:rPr>
                <w:rFonts w:ascii="Arial" w:hAnsi="Arial" w:cs="Arial"/>
                <w:b/>
              </w:rPr>
            </w:pPr>
            <w:r w:rsidRPr="00604892">
              <w:rPr>
                <w:rFonts w:ascii="Arial" w:hAnsi="Arial" w:cs="Arial"/>
                <w:b/>
              </w:rPr>
              <w:t xml:space="preserve">3. </w:t>
            </w:r>
            <w:r w:rsidR="006412CB" w:rsidRPr="00604892">
              <w:rPr>
                <w:rFonts w:ascii="Arial" w:hAnsi="Arial" w:cs="Arial"/>
                <w:b/>
              </w:rPr>
              <w:t>UWTSD helps its students acquire digital skills because it helps in applying the appropriate method for research.</w:t>
            </w:r>
          </w:p>
          <w:p w14:paraId="28B6FDEE" w14:textId="277726AA" w:rsidR="00CB5A04"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Strongly Agree</w:t>
            </w:r>
          </w:p>
          <w:p w14:paraId="211308B9" w14:textId="25242701" w:rsidR="006412CB"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Agree</w:t>
            </w:r>
          </w:p>
          <w:p w14:paraId="76F90B0E" w14:textId="75AE7903" w:rsidR="006412CB"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Neutral</w:t>
            </w:r>
          </w:p>
          <w:p w14:paraId="4165521D" w14:textId="5B40425F" w:rsidR="006412CB"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Disagree</w:t>
            </w:r>
          </w:p>
          <w:p w14:paraId="4B3F2541" w14:textId="457C980C" w:rsidR="006412CB" w:rsidRPr="00604892" w:rsidRDefault="006412CB" w:rsidP="00604892">
            <w:pPr>
              <w:pStyle w:val="ListParagraph"/>
              <w:numPr>
                <w:ilvl w:val="0"/>
                <w:numId w:val="8"/>
              </w:numPr>
              <w:spacing w:before="120" w:after="120" w:line="360" w:lineRule="auto"/>
              <w:jc w:val="both"/>
              <w:rPr>
                <w:rFonts w:ascii="Arial" w:hAnsi="Arial" w:cs="Arial"/>
              </w:rPr>
            </w:pPr>
            <w:r w:rsidRPr="00604892">
              <w:rPr>
                <w:rFonts w:ascii="Arial" w:hAnsi="Arial" w:cs="Arial"/>
              </w:rPr>
              <w:t>Strongly disagree</w:t>
            </w:r>
          </w:p>
          <w:p w14:paraId="5E461B3B" w14:textId="094718C5" w:rsidR="005F5A35" w:rsidRPr="00604892" w:rsidRDefault="005F5A35" w:rsidP="00604892">
            <w:pPr>
              <w:spacing w:before="120" w:after="120" w:line="360" w:lineRule="auto"/>
              <w:jc w:val="both"/>
              <w:rPr>
                <w:rFonts w:ascii="Arial" w:hAnsi="Arial" w:cs="Arial"/>
                <w:b/>
              </w:rPr>
            </w:pPr>
            <w:r w:rsidRPr="00604892">
              <w:rPr>
                <w:rFonts w:ascii="Arial" w:hAnsi="Arial" w:cs="Arial"/>
                <w:b/>
              </w:rPr>
              <w:t>4. What are the most important digital skills for team collaboration?</w:t>
            </w:r>
          </w:p>
          <w:p w14:paraId="4D914E3B" w14:textId="77777777" w:rsidR="005F5A35" w:rsidRPr="00604892" w:rsidRDefault="005F5A35" w:rsidP="00604892">
            <w:pPr>
              <w:spacing w:before="120" w:after="120" w:line="360" w:lineRule="auto"/>
              <w:jc w:val="both"/>
              <w:rPr>
                <w:rFonts w:ascii="Arial" w:hAnsi="Arial" w:cs="Arial"/>
              </w:rPr>
            </w:pPr>
          </w:p>
          <w:p w14:paraId="4D46931D" w14:textId="77777777" w:rsidR="004867B8" w:rsidRPr="00604892" w:rsidRDefault="005F5A35" w:rsidP="00604892">
            <w:pPr>
              <w:spacing w:before="120" w:after="120" w:line="360" w:lineRule="auto"/>
              <w:jc w:val="both"/>
              <w:rPr>
                <w:rFonts w:ascii="Arial" w:hAnsi="Arial" w:cs="Arial"/>
                <w:b/>
              </w:rPr>
            </w:pPr>
            <w:r w:rsidRPr="00604892">
              <w:rPr>
                <w:rFonts w:ascii="Arial" w:hAnsi="Arial" w:cs="Arial"/>
                <w:b/>
              </w:rPr>
              <w:t>5</w:t>
            </w:r>
            <w:r w:rsidR="00CB5A04" w:rsidRPr="00604892">
              <w:rPr>
                <w:rFonts w:ascii="Arial" w:hAnsi="Arial" w:cs="Arial"/>
                <w:b/>
              </w:rPr>
              <w:t xml:space="preserve">. </w:t>
            </w:r>
            <w:r w:rsidR="004867B8" w:rsidRPr="00604892">
              <w:rPr>
                <w:rFonts w:ascii="Arial" w:hAnsi="Arial" w:cs="Arial"/>
                <w:b/>
              </w:rPr>
              <w:t>Are you comfortable using MS Team for team collaboration in research?</w:t>
            </w:r>
          </w:p>
          <w:p w14:paraId="62CF6677" w14:textId="3E869D1F" w:rsidR="00CB5A04" w:rsidRPr="00604892" w:rsidRDefault="003F09AC" w:rsidP="00604892">
            <w:pPr>
              <w:pStyle w:val="ListParagraph"/>
              <w:numPr>
                <w:ilvl w:val="0"/>
                <w:numId w:val="20"/>
              </w:numPr>
              <w:spacing w:before="120" w:after="120" w:line="360" w:lineRule="auto"/>
              <w:jc w:val="both"/>
              <w:rPr>
                <w:rFonts w:ascii="Arial" w:hAnsi="Arial" w:cs="Arial"/>
              </w:rPr>
            </w:pPr>
            <w:r w:rsidRPr="00604892">
              <w:rPr>
                <w:rFonts w:ascii="Arial" w:hAnsi="Arial" w:cs="Arial"/>
              </w:rPr>
              <w:t>Yes</w:t>
            </w:r>
          </w:p>
          <w:p w14:paraId="2689FFCB" w14:textId="0156C48A" w:rsidR="00CB5A04" w:rsidRPr="00604892" w:rsidRDefault="003F09AC" w:rsidP="00604892">
            <w:pPr>
              <w:pStyle w:val="ListParagraph"/>
              <w:numPr>
                <w:ilvl w:val="0"/>
                <w:numId w:val="9"/>
              </w:numPr>
              <w:spacing w:before="120" w:after="120" w:line="360" w:lineRule="auto"/>
              <w:jc w:val="both"/>
              <w:rPr>
                <w:rFonts w:ascii="Arial" w:hAnsi="Arial" w:cs="Arial"/>
              </w:rPr>
            </w:pPr>
            <w:r w:rsidRPr="00604892">
              <w:rPr>
                <w:rFonts w:ascii="Arial" w:hAnsi="Arial" w:cs="Arial"/>
              </w:rPr>
              <w:t>No</w:t>
            </w:r>
          </w:p>
        </w:tc>
      </w:tr>
    </w:tbl>
    <w:p w14:paraId="01F4830C" w14:textId="43C276F4" w:rsidR="00BC1F22" w:rsidRPr="00604892" w:rsidRDefault="00BC1F22" w:rsidP="00604892">
      <w:pPr>
        <w:spacing w:before="120" w:after="120" w:line="360" w:lineRule="auto"/>
        <w:rPr>
          <w:rFonts w:ascii="Arial" w:hAnsi="Arial" w:cs="Arial"/>
        </w:rPr>
      </w:pPr>
    </w:p>
    <w:sectPr w:rsidR="00BC1F22" w:rsidRPr="0060489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5AD21" w14:textId="77777777" w:rsidR="00B2470F" w:rsidRDefault="00B2470F" w:rsidP="00C1554D">
      <w:pPr>
        <w:spacing w:after="0" w:line="240" w:lineRule="auto"/>
      </w:pPr>
      <w:r>
        <w:separator/>
      </w:r>
    </w:p>
  </w:endnote>
  <w:endnote w:type="continuationSeparator" w:id="0">
    <w:p w14:paraId="0D58D9F4" w14:textId="77777777" w:rsidR="00B2470F" w:rsidRDefault="00B2470F"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850315"/>
      <w:docPartObj>
        <w:docPartGallery w:val="Page Numbers (Bottom of Page)"/>
        <w:docPartUnique/>
      </w:docPartObj>
    </w:sdtPr>
    <w:sdtEndPr>
      <w:rPr>
        <w:noProof/>
      </w:rPr>
    </w:sdtEndPr>
    <w:sdtContent>
      <w:p w14:paraId="5C75E443" w14:textId="75FC33ED" w:rsidR="00BC1F22" w:rsidRDefault="00BC1F22">
        <w:pPr>
          <w:pStyle w:val="Footer"/>
          <w:jc w:val="right"/>
        </w:pPr>
        <w:r>
          <w:fldChar w:fldCharType="begin"/>
        </w:r>
        <w:r>
          <w:instrText xml:space="preserve"> PAGE   \* MERGEFORMAT </w:instrText>
        </w:r>
        <w:r>
          <w:fldChar w:fldCharType="separate"/>
        </w:r>
        <w:r w:rsidR="00286A0A">
          <w:rPr>
            <w:noProof/>
          </w:rPr>
          <w:t>1</w:t>
        </w:r>
        <w:r>
          <w:rPr>
            <w:noProof/>
          </w:rPr>
          <w:fldChar w:fldCharType="end"/>
        </w:r>
      </w:p>
    </w:sdtContent>
  </w:sdt>
  <w:p w14:paraId="2909AAD8" w14:textId="77777777" w:rsidR="00BC1F22" w:rsidRDefault="00BC1F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D6B82" w14:textId="77777777" w:rsidR="00B2470F" w:rsidRDefault="00B2470F" w:rsidP="00C1554D">
      <w:pPr>
        <w:spacing w:after="0" w:line="240" w:lineRule="auto"/>
      </w:pPr>
      <w:r>
        <w:separator/>
      </w:r>
    </w:p>
  </w:footnote>
  <w:footnote w:type="continuationSeparator" w:id="0">
    <w:p w14:paraId="1B52A75B" w14:textId="77777777" w:rsidR="00B2470F" w:rsidRDefault="00B2470F"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4102"/>
      <w:docPartObj>
        <w:docPartGallery w:val="Page Numbers (Top of Page)"/>
        <w:docPartUnique/>
      </w:docPartObj>
    </w:sdtPr>
    <w:sdtEndPr>
      <w:rPr>
        <w:noProof/>
      </w:rPr>
    </w:sdtEndPr>
    <w:sdtContent>
      <w:p w14:paraId="19F2B2F9" w14:textId="642A8B7F" w:rsidR="00C1554D" w:rsidRDefault="00C1554D">
        <w:pPr>
          <w:pStyle w:val="Header"/>
          <w:jc w:val="right"/>
        </w:pPr>
        <w:r>
          <w:fldChar w:fldCharType="begin"/>
        </w:r>
        <w:r>
          <w:instrText xml:space="preserve"> PAGE   \* MERGEFORMAT </w:instrText>
        </w:r>
        <w:r>
          <w:fldChar w:fldCharType="separate"/>
        </w:r>
        <w:r w:rsidR="00286A0A">
          <w:rPr>
            <w:noProof/>
          </w:rPr>
          <w:t>1</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BC4"/>
    <w:multiLevelType w:val="multilevel"/>
    <w:tmpl w:val="21F6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B2811"/>
    <w:multiLevelType w:val="hybridMultilevel"/>
    <w:tmpl w:val="96F6D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EB78A0"/>
    <w:multiLevelType w:val="hybridMultilevel"/>
    <w:tmpl w:val="5FCEB75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0019B"/>
    <w:multiLevelType w:val="hybridMultilevel"/>
    <w:tmpl w:val="8A1E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85047"/>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6062A2"/>
    <w:multiLevelType w:val="hybridMultilevel"/>
    <w:tmpl w:val="6B507D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157EB1"/>
    <w:multiLevelType w:val="hybridMultilevel"/>
    <w:tmpl w:val="BC56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867484"/>
    <w:multiLevelType w:val="hybridMultilevel"/>
    <w:tmpl w:val="7A42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E7478"/>
    <w:multiLevelType w:val="hybridMultilevel"/>
    <w:tmpl w:val="C9AE8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C6759E"/>
    <w:multiLevelType w:val="hybridMultilevel"/>
    <w:tmpl w:val="8C4A7CD8"/>
    <w:lvl w:ilvl="0" w:tplc="AFC0C600">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635EB"/>
    <w:multiLevelType w:val="hybridMultilevel"/>
    <w:tmpl w:val="8FEE1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480C38"/>
    <w:multiLevelType w:val="multilevel"/>
    <w:tmpl w:val="E13E914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663DFF"/>
    <w:multiLevelType w:val="hybridMultilevel"/>
    <w:tmpl w:val="974A5C6A"/>
    <w:lvl w:ilvl="0" w:tplc="D0EC7D34">
      <w:start w:val="1"/>
      <w:numFmt w:val="decimal"/>
      <w:lvlText w:val="%1."/>
      <w:lvlJc w:val="left"/>
      <w:pPr>
        <w:ind w:left="360" w:hanging="360"/>
      </w:pPr>
      <w:rPr>
        <w:rFonts w:ascii="Times New Roman" w:eastAsia="Times New Roman" w:hAnsi="Times New Roman" w:cs="Times New Roman"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25062F"/>
    <w:multiLevelType w:val="hybridMultilevel"/>
    <w:tmpl w:val="EAC8B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1E2EAF"/>
    <w:multiLevelType w:val="hybridMultilevel"/>
    <w:tmpl w:val="3C68F696"/>
    <w:lvl w:ilvl="0" w:tplc="9836B5CE">
      <w:start w:val="1"/>
      <w:numFmt w:val="decimal"/>
      <w:lvlText w:val="%1."/>
      <w:lvlJc w:val="left"/>
      <w:pPr>
        <w:ind w:left="1231" w:hanging="360"/>
        <w:jc w:val="left"/>
      </w:pPr>
      <w:rPr>
        <w:rFonts w:hint="default"/>
        <w:w w:val="100"/>
        <w:lang w:val="en-GB" w:eastAsia="en-US" w:bidi="ar-SA"/>
      </w:rPr>
    </w:lvl>
    <w:lvl w:ilvl="1" w:tplc="18FAA666">
      <w:numFmt w:val="bullet"/>
      <w:lvlText w:val="•"/>
      <w:lvlJc w:val="left"/>
      <w:pPr>
        <w:ind w:left="2090" w:hanging="360"/>
      </w:pPr>
      <w:rPr>
        <w:rFonts w:hint="default"/>
        <w:lang w:val="en-GB" w:eastAsia="en-US" w:bidi="ar-SA"/>
      </w:rPr>
    </w:lvl>
    <w:lvl w:ilvl="2" w:tplc="2CFAED3C">
      <w:numFmt w:val="bullet"/>
      <w:lvlText w:val="•"/>
      <w:lvlJc w:val="left"/>
      <w:pPr>
        <w:ind w:left="2940" w:hanging="360"/>
      </w:pPr>
      <w:rPr>
        <w:rFonts w:hint="default"/>
        <w:lang w:val="en-GB" w:eastAsia="en-US" w:bidi="ar-SA"/>
      </w:rPr>
    </w:lvl>
    <w:lvl w:ilvl="3" w:tplc="B5E21A1A">
      <w:numFmt w:val="bullet"/>
      <w:lvlText w:val="•"/>
      <w:lvlJc w:val="left"/>
      <w:pPr>
        <w:ind w:left="3790" w:hanging="360"/>
      </w:pPr>
      <w:rPr>
        <w:rFonts w:hint="default"/>
        <w:lang w:val="en-GB" w:eastAsia="en-US" w:bidi="ar-SA"/>
      </w:rPr>
    </w:lvl>
    <w:lvl w:ilvl="4" w:tplc="B4E2F8B6">
      <w:numFmt w:val="bullet"/>
      <w:lvlText w:val="•"/>
      <w:lvlJc w:val="left"/>
      <w:pPr>
        <w:ind w:left="4640" w:hanging="360"/>
      </w:pPr>
      <w:rPr>
        <w:rFonts w:hint="default"/>
        <w:lang w:val="en-GB" w:eastAsia="en-US" w:bidi="ar-SA"/>
      </w:rPr>
    </w:lvl>
    <w:lvl w:ilvl="5" w:tplc="0444FCF6">
      <w:numFmt w:val="bullet"/>
      <w:lvlText w:val="•"/>
      <w:lvlJc w:val="left"/>
      <w:pPr>
        <w:ind w:left="5490" w:hanging="360"/>
      </w:pPr>
      <w:rPr>
        <w:rFonts w:hint="default"/>
        <w:lang w:val="en-GB" w:eastAsia="en-US" w:bidi="ar-SA"/>
      </w:rPr>
    </w:lvl>
    <w:lvl w:ilvl="6" w:tplc="1220D710">
      <w:numFmt w:val="bullet"/>
      <w:lvlText w:val="•"/>
      <w:lvlJc w:val="left"/>
      <w:pPr>
        <w:ind w:left="6340" w:hanging="360"/>
      </w:pPr>
      <w:rPr>
        <w:rFonts w:hint="default"/>
        <w:lang w:val="en-GB" w:eastAsia="en-US" w:bidi="ar-SA"/>
      </w:rPr>
    </w:lvl>
    <w:lvl w:ilvl="7" w:tplc="FDF2D57A">
      <w:numFmt w:val="bullet"/>
      <w:lvlText w:val="•"/>
      <w:lvlJc w:val="left"/>
      <w:pPr>
        <w:ind w:left="7190" w:hanging="360"/>
      </w:pPr>
      <w:rPr>
        <w:rFonts w:hint="default"/>
        <w:lang w:val="en-GB" w:eastAsia="en-US" w:bidi="ar-SA"/>
      </w:rPr>
    </w:lvl>
    <w:lvl w:ilvl="8" w:tplc="38AEF1B0">
      <w:numFmt w:val="bullet"/>
      <w:lvlText w:val="•"/>
      <w:lvlJc w:val="left"/>
      <w:pPr>
        <w:ind w:left="8040" w:hanging="360"/>
      </w:pPr>
      <w:rPr>
        <w:rFonts w:hint="default"/>
        <w:lang w:val="en-GB" w:eastAsia="en-US" w:bidi="ar-SA"/>
      </w:rPr>
    </w:lvl>
  </w:abstractNum>
  <w:abstractNum w:abstractNumId="16" w15:restartNumberingAfterBreak="0">
    <w:nsid w:val="45674FA0"/>
    <w:multiLevelType w:val="hybridMultilevel"/>
    <w:tmpl w:val="C30C2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B66E9A"/>
    <w:multiLevelType w:val="hybridMultilevel"/>
    <w:tmpl w:val="9F66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A32F2E"/>
    <w:multiLevelType w:val="hybridMultilevel"/>
    <w:tmpl w:val="43C09A6A"/>
    <w:lvl w:ilvl="0" w:tplc="4A7E292E">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8F6EFF"/>
    <w:multiLevelType w:val="hybridMultilevel"/>
    <w:tmpl w:val="B12A15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5C5746E"/>
    <w:multiLevelType w:val="hybridMultilevel"/>
    <w:tmpl w:val="8CF62C80"/>
    <w:lvl w:ilvl="0" w:tplc="1A8EF89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EB5CE3"/>
    <w:multiLevelType w:val="hybridMultilevel"/>
    <w:tmpl w:val="4A0ADBF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E0121E"/>
    <w:multiLevelType w:val="hybridMultilevel"/>
    <w:tmpl w:val="8C10E608"/>
    <w:lvl w:ilvl="0" w:tplc="ED08F8F6">
      <w:start w:val="8"/>
      <w:numFmt w:val="decimal"/>
      <w:lvlText w:val="%1."/>
      <w:lvlJc w:val="left"/>
      <w:pPr>
        <w:ind w:left="720" w:hanging="360"/>
      </w:pPr>
      <w:rPr>
        <w:rFonts w:eastAsiaTheme="majorEastAsia" w:hint="default"/>
        <w:b/>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146B38"/>
    <w:multiLevelType w:val="multilevel"/>
    <w:tmpl w:val="FF46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9"/>
  </w:num>
  <w:num w:numId="4">
    <w:abstractNumId w:val="5"/>
  </w:num>
  <w:num w:numId="5">
    <w:abstractNumId w:val="12"/>
  </w:num>
  <w:num w:numId="6">
    <w:abstractNumId w:val="16"/>
  </w:num>
  <w:num w:numId="7">
    <w:abstractNumId w:val="21"/>
  </w:num>
  <w:num w:numId="8">
    <w:abstractNumId w:val="17"/>
  </w:num>
  <w:num w:numId="9">
    <w:abstractNumId w:val="4"/>
  </w:num>
  <w:num w:numId="10">
    <w:abstractNumId w:val="3"/>
  </w:num>
  <w:num w:numId="11">
    <w:abstractNumId w:val="14"/>
  </w:num>
  <w:num w:numId="12">
    <w:abstractNumId w:val="20"/>
  </w:num>
  <w:num w:numId="13">
    <w:abstractNumId w:val="18"/>
  </w:num>
  <w:num w:numId="14">
    <w:abstractNumId w:val="10"/>
  </w:num>
  <w:num w:numId="15">
    <w:abstractNumId w:val="22"/>
  </w:num>
  <w:num w:numId="16">
    <w:abstractNumId w:val="19"/>
  </w:num>
  <w:num w:numId="17">
    <w:abstractNumId w:val="6"/>
  </w:num>
  <w:num w:numId="18">
    <w:abstractNumId w:val="11"/>
  </w:num>
  <w:num w:numId="19">
    <w:abstractNumId w:val="23"/>
  </w:num>
  <w:num w:numId="20">
    <w:abstractNumId w:val="8"/>
  </w:num>
  <w:num w:numId="21">
    <w:abstractNumId w:val="0"/>
  </w:num>
  <w:num w:numId="22">
    <w:abstractNumId w:val="15"/>
  </w:num>
  <w:num w:numId="23">
    <w:abstractNumId w:val="1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1sDAwMDM2NjMzMzFT0lEKTi0uzszPAykwqgUAu/qvEiwAAAA="/>
  </w:docVars>
  <w:rsids>
    <w:rsidRoot w:val="000B31CA"/>
    <w:rsid w:val="000123A2"/>
    <w:rsid w:val="000230F3"/>
    <w:rsid w:val="00035870"/>
    <w:rsid w:val="000400D6"/>
    <w:rsid w:val="00046394"/>
    <w:rsid w:val="00054D01"/>
    <w:rsid w:val="00071093"/>
    <w:rsid w:val="0008410C"/>
    <w:rsid w:val="000853ED"/>
    <w:rsid w:val="00095F55"/>
    <w:rsid w:val="00097171"/>
    <w:rsid w:val="000B31CA"/>
    <w:rsid w:val="000C4B08"/>
    <w:rsid w:val="00102325"/>
    <w:rsid w:val="00103047"/>
    <w:rsid w:val="00103E54"/>
    <w:rsid w:val="00106897"/>
    <w:rsid w:val="001227F2"/>
    <w:rsid w:val="001316A7"/>
    <w:rsid w:val="00137053"/>
    <w:rsid w:val="00164B3B"/>
    <w:rsid w:val="001840D5"/>
    <w:rsid w:val="001A5A1C"/>
    <w:rsid w:val="001C2CA9"/>
    <w:rsid w:val="001C6EAA"/>
    <w:rsid w:val="001E1394"/>
    <w:rsid w:val="001E30CE"/>
    <w:rsid w:val="001F00B3"/>
    <w:rsid w:val="00243759"/>
    <w:rsid w:val="002554B3"/>
    <w:rsid w:val="0027325E"/>
    <w:rsid w:val="00286A0A"/>
    <w:rsid w:val="00296172"/>
    <w:rsid w:val="002A2D58"/>
    <w:rsid w:val="002C734E"/>
    <w:rsid w:val="002D544A"/>
    <w:rsid w:val="002E1AB9"/>
    <w:rsid w:val="002E62B5"/>
    <w:rsid w:val="00316792"/>
    <w:rsid w:val="00323A9C"/>
    <w:rsid w:val="00332E8E"/>
    <w:rsid w:val="00333AF3"/>
    <w:rsid w:val="00345172"/>
    <w:rsid w:val="00363E8C"/>
    <w:rsid w:val="00375468"/>
    <w:rsid w:val="00394A3C"/>
    <w:rsid w:val="003A25BE"/>
    <w:rsid w:val="003A28B7"/>
    <w:rsid w:val="003B4627"/>
    <w:rsid w:val="003B7850"/>
    <w:rsid w:val="003C1BCE"/>
    <w:rsid w:val="003E0017"/>
    <w:rsid w:val="003E0B1C"/>
    <w:rsid w:val="003E67A0"/>
    <w:rsid w:val="003F09AC"/>
    <w:rsid w:val="00407E89"/>
    <w:rsid w:val="00411E31"/>
    <w:rsid w:val="004260BE"/>
    <w:rsid w:val="004867B8"/>
    <w:rsid w:val="004A6200"/>
    <w:rsid w:val="004B7EAA"/>
    <w:rsid w:val="004C6602"/>
    <w:rsid w:val="004E713F"/>
    <w:rsid w:val="00515C6C"/>
    <w:rsid w:val="005371B4"/>
    <w:rsid w:val="00537283"/>
    <w:rsid w:val="00542124"/>
    <w:rsid w:val="00542479"/>
    <w:rsid w:val="00551107"/>
    <w:rsid w:val="005620A3"/>
    <w:rsid w:val="00583006"/>
    <w:rsid w:val="005851DC"/>
    <w:rsid w:val="0058664F"/>
    <w:rsid w:val="005A4788"/>
    <w:rsid w:val="005B0DEC"/>
    <w:rsid w:val="005B619E"/>
    <w:rsid w:val="005E2ADD"/>
    <w:rsid w:val="005F5A35"/>
    <w:rsid w:val="005F6BED"/>
    <w:rsid w:val="005F7128"/>
    <w:rsid w:val="00604892"/>
    <w:rsid w:val="006412CB"/>
    <w:rsid w:val="00647441"/>
    <w:rsid w:val="00667CBC"/>
    <w:rsid w:val="00675A4E"/>
    <w:rsid w:val="006C5F9A"/>
    <w:rsid w:val="006D42C5"/>
    <w:rsid w:val="00712655"/>
    <w:rsid w:val="00752FF8"/>
    <w:rsid w:val="007702E9"/>
    <w:rsid w:val="00771D26"/>
    <w:rsid w:val="00772697"/>
    <w:rsid w:val="00783BAC"/>
    <w:rsid w:val="007B484C"/>
    <w:rsid w:val="007B6359"/>
    <w:rsid w:val="007C0E25"/>
    <w:rsid w:val="007E406A"/>
    <w:rsid w:val="007E4E5F"/>
    <w:rsid w:val="007F185F"/>
    <w:rsid w:val="007F24E7"/>
    <w:rsid w:val="007F6806"/>
    <w:rsid w:val="00800EB6"/>
    <w:rsid w:val="008165C3"/>
    <w:rsid w:val="008334D2"/>
    <w:rsid w:val="00870609"/>
    <w:rsid w:val="0087590F"/>
    <w:rsid w:val="008919C0"/>
    <w:rsid w:val="00897A8C"/>
    <w:rsid w:val="008B5493"/>
    <w:rsid w:val="008B76A0"/>
    <w:rsid w:val="008D2F97"/>
    <w:rsid w:val="008F67CD"/>
    <w:rsid w:val="00903740"/>
    <w:rsid w:val="009115DA"/>
    <w:rsid w:val="00913AF5"/>
    <w:rsid w:val="009146C9"/>
    <w:rsid w:val="00916866"/>
    <w:rsid w:val="00931007"/>
    <w:rsid w:val="00932D40"/>
    <w:rsid w:val="00961F2E"/>
    <w:rsid w:val="00965248"/>
    <w:rsid w:val="009711BF"/>
    <w:rsid w:val="00972AC2"/>
    <w:rsid w:val="009C7225"/>
    <w:rsid w:val="009D3684"/>
    <w:rsid w:val="009D6182"/>
    <w:rsid w:val="009D7337"/>
    <w:rsid w:val="009F566D"/>
    <w:rsid w:val="00A01521"/>
    <w:rsid w:val="00A1424A"/>
    <w:rsid w:val="00A306E2"/>
    <w:rsid w:val="00A46E6E"/>
    <w:rsid w:val="00A47FD7"/>
    <w:rsid w:val="00A65B34"/>
    <w:rsid w:val="00A7310F"/>
    <w:rsid w:val="00A964B2"/>
    <w:rsid w:val="00AB4F7A"/>
    <w:rsid w:val="00AD3672"/>
    <w:rsid w:val="00AE19E6"/>
    <w:rsid w:val="00AF3DE7"/>
    <w:rsid w:val="00AF5CA6"/>
    <w:rsid w:val="00B2470F"/>
    <w:rsid w:val="00B344BA"/>
    <w:rsid w:val="00B45BA8"/>
    <w:rsid w:val="00B70081"/>
    <w:rsid w:val="00BB3C7D"/>
    <w:rsid w:val="00BC1F22"/>
    <w:rsid w:val="00BC5093"/>
    <w:rsid w:val="00C01C6A"/>
    <w:rsid w:val="00C14EA8"/>
    <w:rsid w:val="00C1554D"/>
    <w:rsid w:val="00C25D9B"/>
    <w:rsid w:val="00C27337"/>
    <w:rsid w:val="00C43C49"/>
    <w:rsid w:val="00C626E2"/>
    <w:rsid w:val="00C84473"/>
    <w:rsid w:val="00C876AB"/>
    <w:rsid w:val="00C87A67"/>
    <w:rsid w:val="00CA43F8"/>
    <w:rsid w:val="00CB5A04"/>
    <w:rsid w:val="00CE509F"/>
    <w:rsid w:val="00D0234E"/>
    <w:rsid w:val="00D11D1D"/>
    <w:rsid w:val="00D1205D"/>
    <w:rsid w:val="00D172D8"/>
    <w:rsid w:val="00D20F2C"/>
    <w:rsid w:val="00D35BF0"/>
    <w:rsid w:val="00D46A43"/>
    <w:rsid w:val="00D853BE"/>
    <w:rsid w:val="00DA114B"/>
    <w:rsid w:val="00DB4601"/>
    <w:rsid w:val="00DC728B"/>
    <w:rsid w:val="00DE7411"/>
    <w:rsid w:val="00DF568E"/>
    <w:rsid w:val="00E30072"/>
    <w:rsid w:val="00E460A8"/>
    <w:rsid w:val="00E46A9B"/>
    <w:rsid w:val="00E65E56"/>
    <w:rsid w:val="00E97503"/>
    <w:rsid w:val="00EA642E"/>
    <w:rsid w:val="00EB2D3F"/>
    <w:rsid w:val="00ED02FF"/>
    <w:rsid w:val="00EE40A0"/>
    <w:rsid w:val="00EE4633"/>
    <w:rsid w:val="00EE7511"/>
    <w:rsid w:val="00EF1459"/>
    <w:rsid w:val="00EF38ED"/>
    <w:rsid w:val="00F15E9E"/>
    <w:rsid w:val="00F20325"/>
    <w:rsid w:val="00F45337"/>
    <w:rsid w:val="00F552DF"/>
    <w:rsid w:val="00F724DA"/>
    <w:rsid w:val="00F95130"/>
    <w:rsid w:val="00F97254"/>
    <w:rsid w:val="00FA3A5C"/>
    <w:rsid w:val="00FB719F"/>
    <w:rsid w:val="00FC47CA"/>
    <w:rsid w:val="00FC6E61"/>
    <w:rsid w:val="00FF16A9"/>
    <w:rsid w:val="00FF7A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9E6"/>
  </w:style>
  <w:style w:type="paragraph" w:styleId="Heading1">
    <w:name w:val="heading 1"/>
    <w:basedOn w:val="Normal"/>
    <w:next w:val="Normal"/>
    <w:link w:val="Heading1Char"/>
    <w:uiPriority w:val="9"/>
    <w:qFormat/>
    <w:rsid w:val="000400D6"/>
    <w:pPr>
      <w:keepNext/>
      <w:keepLines/>
      <w:spacing w:before="240" w:after="0" w:line="360" w:lineRule="auto"/>
      <w:jc w:val="both"/>
      <w:outlineLvl w:val="0"/>
    </w:pPr>
    <w:rPr>
      <w:rFonts w:ascii="Arial" w:eastAsiaTheme="majorEastAsia" w:hAnsi="Arial" w:cstheme="majorBidi"/>
      <w:b/>
      <w:color w:val="2F5496" w:themeColor="accent1" w:themeShade="BF"/>
      <w:szCs w:val="32"/>
    </w:rPr>
  </w:style>
  <w:style w:type="paragraph" w:styleId="Heading2">
    <w:name w:val="heading 2"/>
    <w:basedOn w:val="Normal"/>
    <w:next w:val="Normal"/>
    <w:link w:val="Heading2Char"/>
    <w:uiPriority w:val="9"/>
    <w:unhideWhenUsed/>
    <w:qFormat/>
    <w:rsid w:val="007E406A"/>
    <w:pPr>
      <w:keepNext/>
      <w:keepLines/>
      <w:spacing w:before="40" w:after="0" w:line="360" w:lineRule="auto"/>
      <w:jc w:val="both"/>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0400D6"/>
    <w:rPr>
      <w:rFonts w:ascii="Arial" w:eastAsiaTheme="majorEastAsia" w:hAnsi="Arial" w:cstheme="majorBidi"/>
      <w:b/>
      <w:color w:val="2F5496" w:themeColor="accent1" w:themeShade="BF"/>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7E406A"/>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D20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00D6"/>
    <w:pPr>
      <w:spacing w:after="0" w:line="240" w:lineRule="auto"/>
    </w:pPr>
  </w:style>
  <w:style w:type="paragraph" w:customStyle="1" w:styleId="TableParagraph">
    <w:name w:val="Table Paragraph"/>
    <w:basedOn w:val="Normal"/>
    <w:uiPriority w:val="1"/>
    <w:qFormat/>
    <w:rsid w:val="00FA3A5C"/>
    <w:pPr>
      <w:widowControl w:val="0"/>
      <w:autoSpaceDE w:val="0"/>
      <w:autoSpaceDN w:val="0"/>
      <w:spacing w:after="0" w:line="240" w:lineRule="auto"/>
    </w:pPr>
    <w:rPr>
      <w:rFonts w:ascii="Arial" w:eastAsia="Arial" w:hAnsi="Arial" w:cs="Arial"/>
    </w:rPr>
  </w:style>
  <w:style w:type="paragraph" w:styleId="NormalWeb">
    <w:name w:val="Normal (Web)"/>
    <w:basedOn w:val="Normal"/>
    <w:uiPriority w:val="99"/>
    <w:unhideWhenUsed/>
    <w:rsid w:val="00D35BF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5178">
      <w:bodyDiv w:val="1"/>
      <w:marLeft w:val="0"/>
      <w:marRight w:val="0"/>
      <w:marTop w:val="0"/>
      <w:marBottom w:val="0"/>
      <w:divBdr>
        <w:top w:val="none" w:sz="0" w:space="0" w:color="auto"/>
        <w:left w:val="none" w:sz="0" w:space="0" w:color="auto"/>
        <w:bottom w:val="none" w:sz="0" w:space="0" w:color="auto"/>
        <w:right w:val="none" w:sz="0" w:space="0" w:color="auto"/>
      </w:divBdr>
    </w:div>
    <w:div w:id="1325400946">
      <w:bodyDiv w:val="1"/>
      <w:marLeft w:val="0"/>
      <w:marRight w:val="0"/>
      <w:marTop w:val="0"/>
      <w:marBottom w:val="0"/>
      <w:divBdr>
        <w:top w:val="none" w:sz="0" w:space="0" w:color="auto"/>
        <w:left w:val="none" w:sz="0" w:space="0" w:color="auto"/>
        <w:bottom w:val="none" w:sz="0" w:space="0" w:color="auto"/>
        <w:right w:val="none" w:sz="0" w:space="0" w:color="auto"/>
      </w:divBdr>
    </w:div>
    <w:div w:id="145929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lt1">
                    <a:lumMod val="85000"/>
                  </a:schemeClr>
                </a:solidFill>
                <a:latin typeface="+mj-lt"/>
                <a:ea typeface="+mj-ea"/>
                <a:cs typeface="+mj-cs"/>
              </a:defRPr>
            </a:pPr>
            <a:r>
              <a:rPr lang="en-US"/>
              <a:t>Q: 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lt1">
                  <a:lumMod val="85000"/>
                </a:schemeClr>
              </a:solidFill>
              <a:latin typeface="+mj-lt"/>
              <a:ea typeface="+mj-ea"/>
              <a:cs typeface="+mj-cs"/>
            </a:defRPr>
          </a:pPr>
          <a:endParaRPr lang="en-US"/>
        </a:p>
      </c:txPr>
    </c:title>
    <c:autoTitleDeleted val="0"/>
    <c:plotArea>
      <c:layout/>
      <c:areaChart>
        <c:grouping val="standard"/>
        <c:varyColors val="0"/>
        <c:ser>
          <c:idx val="0"/>
          <c:order val="0"/>
          <c:spPr>
            <a:gradFill>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dPt>
            <c:idx val="0"/>
            <c:bubble3D val="0"/>
            <c:extLst>
              <c:ext xmlns:c16="http://schemas.microsoft.com/office/drawing/2014/chart" uri="{C3380CC4-5D6E-409C-BE32-E72D297353CC}">
                <c16:uniqueId val="{00000000-7BBE-4EC5-A2B1-763BB77054BF}"/>
              </c:ext>
            </c:extLst>
          </c:dPt>
          <c:dPt>
            <c:idx val="1"/>
            <c:bubble3D val="0"/>
            <c:extLst>
              <c:ext xmlns:c16="http://schemas.microsoft.com/office/drawing/2014/chart" uri="{C3380CC4-5D6E-409C-BE32-E72D297353CC}">
                <c16:uniqueId val="{00000001-7BBE-4EC5-A2B1-763BB77054BF}"/>
              </c:ext>
            </c:extLst>
          </c:dPt>
          <c:dPt>
            <c:idx val="2"/>
            <c:bubble3D val="0"/>
            <c:extLst>
              <c:ext xmlns:c16="http://schemas.microsoft.com/office/drawing/2014/chart" uri="{C3380CC4-5D6E-409C-BE32-E72D297353CC}">
                <c16:uniqueId val="{00000002-7BBE-4EC5-A2B1-763BB77054BF}"/>
              </c:ext>
            </c:extLst>
          </c:dPt>
          <c:dLbls>
            <c:dLbl>
              <c:idx val="0"/>
              <c:tx>
                <c:rich>
                  <a:bodyPr/>
                  <a:lstStyle/>
                  <a:p>
                    <a:r>
                      <a:rPr lang="en-US"/>
                      <a:t>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BE-4EC5-A2B1-763BB77054BF}"/>
                </c:ext>
              </c:extLst>
            </c:dLbl>
            <c:dLbl>
              <c:idx val="2"/>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BE-4EC5-A2B1-763BB77054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Sheet1!$H$8:$J$8</c:f>
              <c:strCache>
                <c:ptCount val="3"/>
                <c:pt idx="0">
                  <c:v>Yes</c:v>
                </c:pt>
                <c:pt idx="1">
                  <c:v>No</c:v>
                </c:pt>
                <c:pt idx="2">
                  <c:v>Neutral</c:v>
                </c:pt>
              </c:strCache>
            </c:strRef>
          </c:cat>
          <c:val>
            <c:numRef>
              <c:f>Sheet1!$H$9:$J$9</c:f>
              <c:numCache>
                <c:formatCode>0%</c:formatCode>
                <c:ptCount val="3"/>
                <c:pt idx="0">
                  <c:v>0.6</c:v>
                </c:pt>
                <c:pt idx="1">
                  <c:v>0.2</c:v>
                </c:pt>
                <c:pt idx="2">
                  <c:v>0.2</c:v>
                </c:pt>
              </c:numCache>
            </c:numRef>
          </c:val>
          <c:extLst>
            <c:ext xmlns:c16="http://schemas.microsoft.com/office/drawing/2014/chart" uri="{C3380CC4-5D6E-409C-BE32-E72D297353CC}">
              <c16:uniqueId val="{00000003-7BBE-4EC5-A2B1-763BB77054BF}"/>
            </c:ext>
          </c:extLst>
        </c:ser>
        <c:dLbls>
          <c:showLegendKey val="0"/>
          <c:showVal val="0"/>
          <c:showCatName val="0"/>
          <c:showSerName val="0"/>
          <c:showPercent val="0"/>
          <c:showBubbleSize val="0"/>
        </c:dLbls>
        <c:dropLines>
          <c:spPr>
            <a:ln w="9525" cap="flat" cmpd="sng" algn="ctr">
              <a:solidFill>
                <a:schemeClr val="lt1">
                  <a:alpha val="40000"/>
                </a:schemeClr>
              </a:solidFill>
              <a:round/>
            </a:ln>
            <a:effectLst/>
          </c:spPr>
        </c:dropLines>
        <c:axId val="-782646656"/>
        <c:axId val="-782649376"/>
      </c:areaChart>
      <c:catAx>
        <c:axId val="-782646656"/>
        <c:scaling>
          <c:orientation val="minMax"/>
        </c:scaling>
        <c:delete val="0"/>
        <c:axPos val="b"/>
        <c:numFmt formatCode="General" sourceLinked="1"/>
        <c:majorTickMark val="none"/>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782649376"/>
        <c:crosses val="autoZero"/>
        <c:auto val="1"/>
        <c:lblAlgn val="ctr"/>
        <c:lblOffset val="100"/>
        <c:noMultiLvlLbl val="0"/>
      </c:catAx>
      <c:valAx>
        <c:axId val="-78264937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4665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2</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Sheet1!$H$8</c:f>
              <c:strCache>
                <c:ptCount val="1"/>
                <c:pt idx="0">
                  <c:v>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extLst>
              <c:ext xmlns:c16="http://schemas.microsoft.com/office/drawing/2014/chart" uri="{C3380CC4-5D6E-409C-BE32-E72D297353CC}">
                <c16:uniqueId val="{00000000-62D4-4518-9CA7-FFA21631AE71}"/>
              </c:ext>
            </c:extLst>
          </c:dPt>
          <c:val>
            <c:numRef>
              <c:f>Sheet1!$H$9</c:f>
              <c:numCache>
                <c:formatCode>0%</c:formatCode>
                <c:ptCount val="1"/>
                <c:pt idx="0">
                  <c:v>0.5</c:v>
                </c:pt>
              </c:numCache>
            </c:numRef>
          </c:val>
          <c:extLst>
            <c:ext xmlns:c16="http://schemas.microsoft.com/office/drawing/2014/chart" uri="{C3380CC4-5D6E-409C-BE32-E72D297353CC}">
              <c16:uniqueId val="{00000003-62D4-4518-9CA7-FFA21631AE71}"/>
            </c:ext>
          </c:extLst>
        </c:ser>
        <c:ser>
          <c:idx val="1"/>
          <c:order val="1"/>
          <c:tx>
            <c:strRef>
              <c:f>Sheet1!$I$8</c:f>
              <c:strCache>
                <c:ptCount val="1"/>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extLst>
              <c:ext xmlns:c16="http://schemas.microsoft.com/office/drawing/2014/chart" uri="{C3380CC4-5D6E-409C-BE32-E72D297353CC}">
                <c16:uniqueId val="{00000001-C7DC-4CC4-BC98-1000970C7B9E}"/>
              </c:ext>
            </c:extLst>
          </c:dPt>
          <c:val>
            <c:numRef>
              <c:f>Sheet1!$I$9</c:f>
              <c:numCache>
                <c:formatCode>0%</c:formatCode>
                <c:ptCount val="1"/>
                <c:pt idx="0">
                  <c:v>0.3</c:v>
                </c:pt>
              </c:numCache>
            </c:numRef>
          </c:val>
          <c:extLst>
            <c:ext xmlns:c16="http://schemas.microsoft.com/office/drawing/2014/chart" uri="{C3380CC4-5D6E-409C-BE32-E72D297353CC}">
              <c16:uniqueId val="{00000003-F0D6-4214-9438-22A8B53741F3}"/>
            </c:ext>
          </c:extLst>
        </c:ser>
        <c:ser>
          <c:idx val="2"/>
          <c:order val="2"/>
          <c:tx>
            <c:strRef>
              <c:f>Sheet1!$J$8</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extLst>
              <c:ext xmlns:c16="http://schemas.microsoft.com/office/drawing/2014/chart" uri="{C3380CC4-5D6E-409C-BE32-E72D297353CC}">
                <c16:uniqueId val="{00000002-C7DC-4CC4-BC98-1000970C7B9E}"/>
              </c:ext>
            </c:extLst>
          </c:dPt>
          <c:val>
            <c:numRef>
              <c:f>Sheet1!$J$9</c:f>
              <c:numCache>
                <c:formatCode>0%</c:formatCode>
                <c:ptCount val="1"/>
                <c:pt idx="0">
                  <c:v>0.2</c:v>
                </c:pt>
              </c:numCache>
            </c:numRef>
          </c:val>
          <c:extLst>
            <c:ext xmlns:c16="http://schemas.microsoft.com/office/drawing/2014/chart" uri="{C3380CC4-5D6E-409C-BE32-E72D297353CC}">
              <c16:uniqueId val="{00000004-F0D6-4214-9438-22A8B53741F3}"/>
            </c:ext>
          </c:extLst>
        </c:ser>
        <c:dLbls>
          <c:showLegendKey val="0"/>
          <c:showVal val="0"/>
          <c:showCatName val="0"/>
          <c:showSerName val="0"/>
          <c:showPercent val="0"/>
          <c:showBubbleSize val="0"/>
        </c:dLbls>
        <c:gapWidth val="150"/>
        <c:axId val="-782657536"/>
        <c:axId val="-782648832"/>
      </c:barChart>
      <c:catAx>
        <c:axId val="-7826575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48832"/>
        <c:crosses val="autoZero"/>
        <c:auto val="1"/>
        <c:lblAlgn val="ctr"/>
        <c:lblOffset val="100"/>
        <c:noMultiLvlLbl val="1"/>
      </c:catAx>
      <c:valAx>
        <c:axId val="-78264883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265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3</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Sheet1!$C$2:$G$2</c:f>
              <c:strCache>
                <c:ptCount val="5"/>
                <c:pt idx="0">
                  <c:v>Strongly Agree</c:v>
                </c:pt>
                <c:pt idx="1">
                  <c:v>Agree</c:v>
                </c:pt>
                <c:pt idx="2">
                  <c:v>Neutral</c:v>
                </c:pt>
                <c:pt idx="3">
                  <c:v>Disagree</c:v>
                </c:pt>
                <c:pt idx="4">
                  <c:v>Strongly Disagree</c:v>
                </c:pt>
              </c:strCache>
            </c:strRef>
          </c:cat>
          <c:val>
            <c:numRef>
              <c:f>Sheet1!$C$3:$G$3</c:f>
              <c:numCache>
                <c:formatCode>0%</c:formatCode>
                <c:ptCount val="5"/>
                <c:pt idx="0">
                  <c:v>0.2</c:v>
                </c:pt>
                <c:pt idx="1">
                  <c:v>0.5</c:v>
                </c:pt>
                <c:pt idx="2">
                  <c:v>0.1</c:v>
                </c:pt>
                <c:pt idx="3">
                  <c:v>0.05</c:v>
                </c:pt>
                <c:pt idx="4">
                  <c:v>0.05</c:v>
                </c:pt>
              </c:numCache>
            </c:numRef>
          </c:val>
          <c:smooth val="0"/>
          <c:extLst>
            <c:ext xmlns:c16="http://schemas.microsoft.com/office/drawing/2014/chart" uri="{C3380CC4-5D6E-409C-BE32-E72D297353CC}">
              <c16:uniqueId val="{00000000-ACFA-4A72-95A3-07025A2658DF}"/>
            </c:ext>
          </c:extLst>
        </c:ser>
        <c:dLbls>
          <c:showLegendKey val="0"/>
          <c:showVal val="1"/>
          <c:showCatName val="0"/>
          <c:showSerName val="0"/>
          <c:showPercent val="0"/>
          <c:showBubbleSize val="0"/>
        </c:dLbls>
        <c:smooth val="0"/>
        <c:axId val="-782640128"/>
        <c:axId val="-782658624"/>
      </c:lineChart>
      <c:catAx>
        <c:axId val="-7826401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58624"/>
        <c:crosses val="autoZero"/>
        <c:auto val="1"/>
        <c:lblAlgn val="ctr"/>
        <c:lblOffset val="100"/>
        <c:noMultiLvlLbl val="0"/>
      </c:catAx>
      <c:valAx>
        <c:axId val="-78265862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012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4</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59F-4D07-9AA3-47EAD668D3A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59F-4D07-9AA3-47EAD668D3A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59F-4D07-9AA3-47EAD668D3A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59F-4D07-9AA3-47EAD668D3A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59F-4D07-9AA3-47EAD668D3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Sheet1!$C$2:$G$2</c:f>
              <c:strCache>
                <c:ptCount val="4"/>
                <c:pt idx="0">
                  <c:v>Using Devices</c:v>
                </c:pt>
                <c:pt idx="1">
                  <c:v>MS Team</c:v>
                </c:pt>
                <c:pt idx="2">
                  <c:v>Online Safety</c:v>
                </c:pt>
                <c:pt idx="3">
                  <c:v>Searching in online</c:v>
                </c:pt>
              </c:strCache>
            </c:strRef>
          </c:cat>
          <c:val>
            <c:numRef>
              <c:f>Sheet1!$C$3:$G$3</c:f>
              <c:numCache>
                <c:formatCode>0%</c:formatCode>
                <c:ptCount val="5"/>
                <c:pt idx="0">
                  <c:v>0.2</c:v>
                </c:pt>
                <c:pt idx="1">
                  <c:v>0.6</c:v>
                </c:pt>
                <c:pt idx="2">
                  <c:v>0.1</c:v>
                </c:pt>
                <c:pt idx="3">
                  <c:v>0.1</c:v>
                </c:pt>
              </c:numCache>
            </c:numRef>
          </c:val>
          <c:extLst>
            <c:ext xmlns:c16="http://schemas.microsoft.com/office/drawing/2014/chart" uri="{C3380CC4-5D6E-409C-BE32-E72D297353CC}">
              <c16:uniqueId val="{0000000A-C59F-4D07-9AA3-47EAD668D3A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 4</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Sheet1!$D$2</c:f>
              <c:strCache>
                <c:ptCount val="1"/>
                <c:pt idx="0">
                  <c:v>No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r>
                      <a:rPr lang="en-US"/>
                      <a:t>30%</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44-4334-8CE7-4C477A6E43B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Sheet1!$D$3</c:f>
              <c:numCache>
                <c:formatCode>0%</c:formatCode>
                <c:ptCount val="1"/>
                <c:pt idx="0">
                  <c:v>0.3</c:v>
                </c:pt>
              </c:numCache>
            </c:numRef>
          </c:val>
          <c:extLst>
            <c:ext xmlns:c16="http://schemas.microsoft.com/office/drawing/2014/chart" uri="{C3380CC4-5D6E-409C-BE32-E72D297353CC}">
              <c16:uniqueId val="{00000001-5D44-4334-8CE7-4C477A6E43BE}"/>
            </c:ext>
          </c:extLst>
        </c:ser>
        <c:ser>
          <c:idx val="1"/>
          <c:order val="1"/>
          <c:tx>
            <c:strRef>
              <c:f>Sheet1!$C$2</c:f>
              <c:strCache>
                <c:ptCount val="1"/>
                <c:pt idx="0">
                  <c:v>Yes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Sheet1!$C$3</c:f>
              <c:numCache>
                <c:formatCode>0%</c:formatCode>
                <c:ptCount val="1"/>
                <c:pt idx="0">
                  <c:v>0.7</c:v>
                </c:pt>
              </c:numCache>
            </c:numRef>
          </c:val>
          <c:extLst>
            <c:ext xmlns:c16="http://schemas.microsoft.com/office/drawing/2014/chart" uri="{C3380CC4-5D6E-409C-BE32-E72D297353CC}">
              <c16:uniqueId val="{00000002-5D44-4334-8CE7-4C477A6E43BE}"/>
            </c:ext>
          </c:extLst>
        </c:ser>
        <c:dLbls>
          <c:dLblPos val="inEnd"/>
          <c:showLegendKey val="0"/>
          <c:showVal val="1"/>
          <c:showCatName val="0"/>
          <c:showSerName val="0"/>
          <c:showPercent val="0"/>
          <c:showBubbleSize val="0"/>
        </c:dLbls>
        <c:gapWidth val="100"/>
        <c:axId val="-782655360"/>
        <c:axId val="-782646112"/>
      </c:barChart>
      <c:catAx>
        <c:axId val="-7826553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6112"/>
        <c:crosses val="autoZero"/>
        <c:auto val="1"/>
        <c:lblAlgn val="ctr"/>
        <c:lblOffset val="100"/>
        <c:noMultiLvlLbl val="0"/>
      </c:catAx>
      <c:valAx>
        <c:axId val="-78264611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55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3DE14-6C5C-4774-AECE-9AED792F6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Razon</dc:creator>
  <cp:keywords/>
  <dc:description/>
  <cp:lastModifiedBy>Razon</cp:lastModifiedBy>
  <cp:revision>2</cp:revision>
  <dcterms:created xsi:type="dcterms:W3CDTF">2022-11-29T13:47:00Z</dcterms:created>
  <dcterms:modified xsi:type="dcterms:W3CDTF">2022-11-29T13:47:00Z</dcterms:modified>
</cp:coreProperties>
</file>