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214A0D71" w:rsidR="007C2CCC" w:rsidRDefault="00A20B0C">
            <w:pPr>
              <w:rPr>
                <w:rFonts w:asciiTheme="minorHAnsi" w:hAnsiTheme="minorHAnsi" w:cstheme="minorHAnsi"/>
                <w:b/>
                <w:color w:val="000000" w:themeColor="text1"/>
              </w:rPr>
            </w:pPr>
            <w:r w:rsidRPr="00A20B0C">
              <w:rPr>
                <w:rFonts w:asciiTheme="minorHAnsi" w:hAnsiTheme="minorHAnsi" w:cstheme="minorHAnsi"/>
                <w:b/>
                <w:color w:val="000000" w:themeColor="text1"/>
              </w:rPr>
              <w:t>Teifion Cellan Gibson</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39CB5C69" w:rsidR="007C2CCC" w:rsidRDefault="00D9388E">
            <w:pPr>
              <w:rPr>
                <w:rFonts w:asciiTheme="minorHAnsi" w:hAnsiTheme="minorHAnsi" w:cstheme="minorHAnsi"/>
                <w:b/>
                <w:color w:val="000000" w:themeColor="text1"/>
              </w:rPr>
            </w:pPr>
            <w:r w:rsidRPr="00D9388E">
              <w:rPr>
                <w:rFonts w:asciiTheme="minorHAnsi" w:hAnsiTheme="minorHAnsi" w:cstheme="minorHAnsi"/>
                <w:b/>
                <w:color w:val="000000" w:themeColor="text1"/>
              </w:rPr>
              <w:t>Improving engagement with home learning resources by gamification of self study</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5B3FC7A8" w:rsidR="007C2CCC" w:rsidRDefault="00D9388E">
            <w:pPr>
              <w:rPr>
                <w:rFonts w:asciiTheme="minorHAnsi" w:hAnsiTheme="minorHAnsi" w:cstheme="minorHAnsi"/>
                <w:b/>
                <w:color w:val="000000" w:themeColor="text1"/>
              </w:rPr>
            </w:pPr>
            <w:r>
              <w:rPr>
                <w:rFonts w:asciiTheme="minorHAnsi" w:hAnsiTheme="minorHAnsi" w:cstheme="minorHAnsi"/>
                <w:b/>
                <w:color w:val="000000" w:themeColor="text1"/>
              </w:rPr>
              <w:t>Nik Whitehead</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5DD47423" w:rsidR="00D9388E" w:rsidRDefault="00D9388E" w:rsidP="00D9388E">
            <w:pPr>
              <w:rPr>
                <w:rFonts w:asciiTheme="minorHAnsi" w:hAnsiTheme="minorHAnsi" w:cstheme="minorHAnsi"/>
                <w:b/>
                <w:color w:val="000000" w:themeColor="text1"/>
              </w:rPr>
            </w:pPr>
            <w:r>
              <w:rPr>
                <w:rFonts w:asciiTheme="minorHAnsi" w:hAnsiTheme="minorHAnsi" w:cstheme="minorHAnsi"/>
                <w:b/>
                <w:color w:val="000000" w:themeColor="text1"/>
              </w:rPr>
              <w:t>Seena Joseph</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47B0023" w14:textId="31E8C30F"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1"/>
                  <w14:checkedState w14:val="2612" w14:font="MS Gothic"/>
                  <w14:uncheckedState w14:val="2610" w14:font="MS Gothic"/>
                </w14:checkbox>
              </w:sdtPr>
              <w:sdtContent>
                <w:r w:rsidR="00D9388E">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32F0ADD2"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Content>
                <w:r w:rsidR="00D9388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F1FD95F" w14:textId="3ACCC691" w:rsidR="004779D1" w:rsidRPr="00266DE7" w:rsidRDefault="001C0518" w:rsidP="00711A55">
            <w:pPr>
              <w:rPr>
                <w:rFonts w:asciiTheme="minorHAnsi" w:hAnsiTheme="minorHAnsi"/>
                <w:bCs/>
                <w:color w:val="000000" w:themeColor="text1"/>
              </w:rPr>
            </w:pPr>
            <w:r w:rsidRPr="001C0518">
              <w:rPr>
                <w:rFonts w:asciiTheme="minorHAnsi" w:hAnsiTheme="minorHAnsi"/>
                <w:bCs/>
                <w:color w:val="000000" w:themeColor="text1"/>
              </w:rPr>
              <w:t>The project meets the basic requirements for developing a game-based application aimed at gamified self-study. The literature review addresses most relevant aspects of the topic. However, the methodology lacks clarity in its presentation. The design requirements appear to be largely based on the developer’s own ideas, and the usability testing is limited by a small sample size. Additionally, the report contains numerous grammatical and spelling errors, which could have been improved through thorough proofreading.</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tcPr>
          <w:p w14:paraId="00357978" w14:textId="641CC27A" w:rsidR="004779D1" w:rsidRPr="00C2152E" w:rsidRDefault="00DA4E46" w:rsidP="00711A55">
            <w:pPr>
              <w:snapToGrid w:val="0"/>
              <w:rPr>
                <w:rFonts w:asciiTheme="minorHAnsi" w:hAnsiTheme="minorHAnsi"/>
                <w:color w:val="000000" w:themeColor="text1"/>
              </w:rPr>
            </w:pPr>
            <w:r>
              <w:rPr>
                <w:rFonts w:asciiTheme="minorHAnsi" w:hAnsiTheme="minorHAnsi"/>
                <w:color w:val="000000" w:themeColor="text1"/>
              </w:rPr>
              <w:t>5</w:t>
            </w:r>
            <w:r w:rsidR="0078799B">
              <w:rPr>
                <w:rFonts w:asciiTheme="minorHAnsi" w:hAnsiTheme="minorHAnsi"/>
                <w:color w:val="000000" w:themeColor="text1"/>
              </w:rPr>
              <w:t>6</w:t>
            </w:r>
            <w:r w:rsidR="00AD684E">
              <w:rPr>
                <w:rFonts w:asciiTheme="minorHAnsi" w:hAnsiTheme="minorHAnsi"/>
                <w:color w:val="000000" w:themeColor="text1"/>
              </w:rPr>
              <w:t>%</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31880A92" w:rsidR="00C2152E" w:rsidRPr="00266DE7" w:rsidRDefault="00AD684E" w:rsidP="00711A55">
            <w:pPr>
              <w:snapToGrid w:val="0"/>
              <w:rPr>
                <w:rFonts w:asciiTheme="minorHAnsi" w:hAnsiTheme="minorHAnsi"/>
                <w:bCs/>
                <w:color w:val="000000" w:themeColor="text1"/>
              </w:rPr>
            </w:pPr>
            <w:r>
              <w:rPr>
                <w:rFonts w:asciiTheme="minorHAnsi" w:hAnsiTheme="minorHAnsi"/>
                <w:bCs/>
                <w:color w:val="000000" w:themeColor="text1"/>
              </w:rPr>
              <w:t>Agreed after the discussion.</w:t>
            </w:r>
          </w:p>
        </w:tc>
        <w:tc>
          <w:tcPr>
            <w:tcW w:w="1134" w:type="dxa"/>
            <w:tcBorders>
              <w:top w:val="single" w:sz="4" w:space="0" w:color="000000"/>
              <w:left w:val="single" w:sz="4" w:space="0" w:color="000000"/>
              <w:bottom w:val="single" w:sz="8" w:space="0" w:color="000000"/>
              <w:right w:val="single" w:sz="4" w:space="0" w:color="000000"/>
            </w:tcBorders>
          </w:tcPr>
          <w:p w14:paraId="338AC5E3" w14:textId="62CCC134" w:rsidR="00C2152E" w:rsidRPr="00C2152E" w:rsidRDefault="00AD684E" w:rsidP="00711A55">
            <w:pPr>
              <w:snapToGrid w:val="0"/>
              <w:rPr>
                <w:rFonts w:asciiTheme="minorHAnsi" w:hAnsiTheme="minorHAnsi"/>
                <w:color w:val="000000" w:themeColor="text1"/>
              </w:rPr>
            </w:pPr>
            <w:r>
              <w:rPr>
                <w:rFonts w:asciiTheme="minorHAnsi" w:hAnsiTheme="minorHAnsi"/>
                <w:color w:val="000000" w:themeColor="text1"/>
              </w:rPr>
              <w:t>53%</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737B2BA" w14:textId="5FD22C67" w:rsidR="004779D1" w:rsidRPr="00C2152E" w:rsidRDefault="006677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494024D6" w14:textId="75CE7A67" w:rsidR="004779D1" w:rsidRPr="00C2152E" w:rsidRDefault="00D64EF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noWrap/>
            <w:hideMark/>
          </w:tcPr>
          <w:p w14:paraId="61746FB6" w14:textId="2DE2F5D5"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D9388E">
              <w:rPr>
                <w:rFonts w:asciiTheme="minorHAnsi" w:hAnsiTheme="minorHAnsi"/>
                <w:color w:val="000000" w:themeColor="text1"/>
                <w:lang w:eastAsia="en-GB"/>
              </w:rPr>
              <w:t xml:space="preserve"> </w:t>
            </w:r>
            <w:r w:rsidR="00667763" w:rsidRPr="00667763">
              <w:rPr>
                <w:rFonts w:asciiTheme="minorHAnsi" w:hAnsiTheme="minorHAnsi"/>
                <w:color w:val="000000" w:themeColor="text1"/>
                <w:lang w:eastAsia="en-GB"/>
              </w:rPr>
              <w:t>The introduction is too brief and could be improved by adding background and context to the project</w:t>
            </w:r>
            <w:r w:rsidR="00325FD9">
              <w:rPr>
                <w:rFonts w:asciiTheme="minorHAnsi" w:hAnsiTheme="minorHAnsi"/>
                <w:color w:val="000000" w:themeColor="text1"/>
                <w:lang w:eastAsia="en-GB"/>
              </w:rPr>
              <w:t xml:space="preserve"> and the aim and objectives.</w:t>
            </w:r>
          </w:p>
          <w:p w14:paraId="2179EA1C" w14:textId="77777777" w:rsidR="00763C12" w:rsidRPr="00763C12" w:rsidRDefault="00AC7044" w:rsidP="00763C12">
            <w:pPr>
              <w:rPr>
                <w:rFonts w:asciiTheme="minorHAnsi" w:hAnsiTheme="minorHAnsi"/>
                <w:color w:val="000000" w:themeColor="text1"/>
                <w:lang w:eastAsia="en-GB"/>
              </w:rPr>
            </w:pPr>
            <w:r>
              <w:rPr>
                <w:rFonts w:asciiTheme="minorHAnsi" w:hAnsiTheme="minorHAnsi"/>
                <w:color w:val="000000" w:themeColor="text1"/>
                <w:lang w:eastAsia="en-GB"/>
              </w:rPr>
              <w:t>The literature review</w:t>
            </w:r>
            <w:r w:rsidR="00183772">
              <w:rPr>
                <w:rFonts w:asciiTheme="minorHAnsi" w:hAnsiTheme="minorHAnsi"/>
                <w:color w:val="000000" w:themeColor="text1"/>
                <w:lang w:eastAsia="en-GB"/>
              </w:rPr>
              <w:t xml:space="preserve"> covers the </w:t>
            </w:r>
            <w:r>
              <w:rPr>
                <w:rFonts w:asciiTheme="minorHAnsi" w:hAnsiTheme="minorHAnsi"/>
                <w:color w:val="000000" w:themeColor="text1"/>
                <w:lang w:eastAsia="en-GB"/>
              </w:rPr>
              <w:t xml:space="preserve">most of the </w:t>
            </w:r>
            <w:r w:rsidR="00E86D4B">
              <w:rPr>
                <w:rFonts w:asciiTheme="minorHAnsi" w:hAnsiTheme="minorHAnsi"/>
                <w:color w:val="000000" w:themeColor="text1"/>
                <w:lang w:eastAsia="en-GB"/>
              </w:rPr>
              <w:t>relevant concept related to the topic.</w:t>
            </w:r>
            <w:r w:rsidR="00665484">
              <w:rPr>
                <w:rFonts w:asciiTheme="minorHAnsi" w:hAnsiTheme="minorHAnsi"/>
                <w:color w:val="000000" w:themeColor="text1"/>
                <w:lang w:eastAsia="en-GB"/>
              </w:rPr>
              <w:t xml:space="preserve"> </w:t>
            </w:r>
            <w:r w:rsidR="00763C12" w:rsidRPr="00763C12">
              <w:rPr>
                <w:rFonts w:asciiTheme="minorHAnsi" w:hAnsiTheme="minorHAnsi"/>
                <w:color w:val="000000" w:themeColor="text1"/>
                <w:lang w:eastAsia="en-GB"/>
              </w:rPr>
              <w:t>However, this chapter could be improved by summarising the findings from the literature.</w:t>
            </w:r>
          </w:p>
          <w:p w14:paraId="20487EC7" w14:textId="5D16FAD4" w:rsidR="00AC7044" w:rsidRDefault="00AC7044">
            <w:pPr>
              <w:rPr>
                <w:rFonts w:asciiTheme="minorHAnsi" w:hAnsiTheme="minorHAnsi"/>
                <w:color w:val="000000" w:themeColor="text1"/>
                <w:lang w:eastAsia="en-GB"/>
              </w:rPr>
            </w:pPr>
          </w:p>
          <w:p w14:paraId="6B269120" w14:textId="35895B75" w:rsidR="006D168E" w:rsidRDefault="006D168E">
            <w:pPr>
              <w:rPr>
                <w:rFonts w:asciiTheme="minorHAnsi" w:hAnsiTheme="minorHAnsi"/>
                <w:color w:val="000000" w:themeColor="text1"/>
                <w:lang w:eastAsia="en-GB"/>
              </w:rPr>
            </w:pP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0794234" w14:textId="35786772" w:rsidR="004779D1" w:rsidRPr="00C2152E" w:rsidRDefault="00405B3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0F05A077" w14:textId="39939B77" w:rsidR="004779D1" w:rsidRPr="00C2152E" w:rsidRDefault="002C46E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2D3DFF4E"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r w:rsidR="00405B30">
              <w:rPr>
                <w:rFonts w:asciiTheme="minorHAnsi" w:hAnsiTheme="minorHAnsi"/>
                <w:color w:val="000000" w:themeColor="text1"/>
                <w:lang w:eastAsia="en-GB"/>
              </w:rPr>
              <w:t xml:space="preserve"> </w:t>
            </w:r>
            <w:r w:rsidR="00405B30" w:rsidRPr="00405B30">
              <w:rPr>
                <w:rFonts w:asciiTheme="minorHAnsi" w:hAnsiTheme="minorHAnsi"/>
                <w:color w:val="000000" w:themeColor="text1"/>
                <w:lang w:eastAsia="en-GB"/>
              </w:rPr>
              <w:t>The methodology is not well presented. A more detailed explanation of the survey, including the sampling technique, sample size, and project development stages, is expected.</w:t>
            </w:r>
            <w:r w:rsidR="001874F2">
              <w:rPr>
                <w:rFonts w:asciiTheme="minorHAnsi" w:hAnsiTheme="minorHAnsi"/>
                <w:color w:val="000000" w:themeColor="text1"/>
                <w:lang w:eastAsia="en-GB"/>
              </w:rPr>
              <w:t xml:space="preserve"> </w:t>
            </w:r>
            <w:r w:rsidR="002C46E3">
              <w:rPr>
                <w:rFonts w:asciiTheme="minorHAnsi" w:hAnsiTheme="minorHAnsi"/>
                <w:color w:val="000000" w:themeColor="text1"/>
                <w:lang w:eastAsia="en-GB"/>
              </w:rPr>
              <w:t>Design requirements are presented based on the general requirements of a viable project and the developers ideas.</w:t>
            </w:r>
          </w:p>
          <w:p w14:paraId="4CABBAAB" w14:textId="6F2BEF54" w:rsidR="00BE7DFA" w:rsidRDefault="00BE7DFA">
            <w:pPr>
              <w:rPr>
                <w:rFonts w:asciiTheme="minorHAnsi" w:hAnsiTheme="minorHAnsi"/>
                <w:color w:val="000000" w:themeColor="text1"/>
                <w:lang w:eastAsia="en-GB"/>
              </w:rPr>
            </w:pP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noWrap/>
            <w:vAlign w:val="center"/>
            <w:hideMark/>
          </w:tcPr>
          <w:p w14:paraId="0AF82437" w14:textId="3A27D926" w:rsidR="00782CF2" w:rsidRPr="00C2152E" w:rsidRDefault="00D13E7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1C9F7F87" w14:textId="5D8BFB74" w:rsidR="00782CF2" w:rsidRPr="00C2152E" w:rsidRDefault="003C1F6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56B66B9" w14:textId="77777777" w:rsidR="00D13E72" w:rsidRPr="00D13E72" w:rsidRDefault="00811371" w:rsidP="00D13E72">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24759C">
              <w:rPr>
                <w:rFonts w:asciiTheme="minorHAnsi" w:hAnsiTheme="minorHAnsi"/>
                <w:color w:val="000000" w:themeColor="text1"/>
                <w:lang w:eastAsia="en-GB"/>
              </w:rPr>
              <w:t xml:space="preserve"> </w:t>
            </w:r>
            <w:r w:rsidR="00D13E72" w:rsidRPr="00D13E72">
              <w:rPr>
                <w:rFonts w:asciiTheme="minorHAnsi" w:hAnsiTheme="minorHAnsi"/>
                <w:color w:val="000000" w:themeColor="text1"/>
                <w:lang w:eastAsia="en-GB"/>
              </w:rPr>
              <w:t>The outputs of each stage of the game are presented using screenshots. The usability of the designed game is evaluated using eight samples and a ten-question survey. However, the discussion is quite basic and would benefit from more in-depth comparison of the results and stronger interpretation.</w:t>
            </w:r>
          </w:p>
          <w:p w14:paraId="1B7055ED" w14:textId="6450AFF4" w:rsidR="006D168E" w:rsidRDefault="006D168E" w:rsidP="000D54B4">
            <w:pPr>
              <w:rPr>
                <w:rFonts w:asciiTheme="minorHAnsi" w:hAnsiTheme="minorHAnsi"/>
                <w:color w:val="000000" w:themeColor="text1"/>
                <w:lang w:eastAsia="en-GB"/>
              </w:rPr>
            </w:pPr>
          </w:p>
          <w:p w14:paraId="58DB39C6" w14:textId="1BC6E023" w:rsidR="00471394" w:rsidRDefault="002624DE" w:rsidP="000D54B4">
            <w:pPr>
              <w:rPr>
                <w:rFonts w:asciiTheme="minorHAnsi" w:hAnsiTheme="minorHAnsi"/>
                <w:color w:val="000000" w:themeColor="text1"/>
                <w:lang w:eastAsia="en-GB"/>
              </w:rPr>
            </w:pPr>
            <w:r w:rsidRPr="002624DE">
              <w:rPr>
                <w:rFonts w:asciiTheme="minorHAnsi" w:hAnsiTheme="minorHAnsi"/>
                <w:color w:val="000000" w:themeColor="text1"/>
                <w:lang w:eastAsia="en-GB"/>
              </w:rPr>
              <w:t>The conclusion is very basic. As the project aim and objectives are not stated explicitly in the introduction, the conclusion section lacks a clear explanation of how the project achieved each objective and its overall contribution.</w:t>
            </w:r>
            <w:r w:rsidR="00692B1B">
              <w:rPr>
                <w:rFonts w:asciiTheme="minorHAnsi" w:hAnsiTheme="minorHAnsi"/>
                <w:color w:val="000000" w:themeColor="text1"/>
                <w:lang w:eastAsia="en-GB"/>
              </w:rPr>
              <w:t xml:space="preserve">  </w:t>
            </w:r>
            <w:r w:rsidR="000764D3" w:rsidRPr="000764D3">
              <w:rPr>
                <w:rFonts w:asciiTheme="minorHAnsi" w:hAnsiTheme="minorHAnsi"/>
                <w:color w:val="000000" w:themeColor="text1"/>
                <w:lang w:eastAsia="en-GB"/>
              </w:rPr>
              <w:t>The recommendations are covered in the reflection section.</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noWrap/>
            <w:vAlign w:val="center"/>
            <w:hideMark/>
          </w:tcPr>
          <w:p w14:paraId="5C7429C8" w14:textId="5E2D4B33" w:rsidR="00782CF2" w:rsidRPr="00C2152E" w:rsidRDefault="009B264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0F1AB104"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r w:rsidR="009B264A">
              <w:rPr>
                <w:rFonts w:asciiTheme="minorHAnsi" w:hAnsiTheme="minorHAnsi"/>
                <w:color w:val="000000" w:themeColor="text1"/>
                <w:lang w:eastAsia="en-GB"/>
              </w:rPr>
              <w:t xml:space="preserve"> </w:t>
            </w:r>
            <w:r w:rsidR="009B264A" w:rsidRPr="009B264A">
              <w:rPr>
                <w:rFonts w:asciiTheme="minorHAnsi" w:hAnsiTheme="minorHAnsi"/>
                <w:color w:val="000000" w:themeColor="text1"/>
                <w:lang w:eastAsia="en-GB"/>
              </w:rPr>
              <w:t>The development section is presented using screenshots of the outputs and scripts that explain features such as audio and visual elements. It also covers bug-fixing details. However, it lacks a detailed explanation of the testing process.</w:t>
            </w: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555F2539" w14:textId="526B47D5" w:rsidR="00782CF2" w:rsidRPr="00C2152E" w:rsidRDefault="00D1099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7A8B28E2" w14:textId="78AF8F77" w:rsidR="00782CF2" w:rsidRPr="00C2152E" w:rsidRDefault="00D1099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noWrap/>
            <w:hideMark/>
          </w:tcPr>
          <w:p w14:paraId="0E781FB9" w14:textId="22AF577F" w:rsidR="004C42BA" w:rsidRPr="00F53F0D" w:rsidRDefault="00811371" w:rsidP="0038665F">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r w:rsidR="006434DD">
              <w:rPr>
                <w:rFonts w:asciiTheme="minorHAnsi" w:hAnsiTheme="minorHAnsi"/>
                <w:bCs/>
                <w:color w:val="000000" w:themeColor="text1"/>
                <w:lang w:eastAsia="en-GB"/>
              </w:rPr>
              <w:t xml:space="preserve"> </w:t>
            </w:r>
            <w:r w:rsidR="00F90667" w:rsidRPr="00F90667">
              <w:rPr>
                <w:rFonts w:asciiTheme="minorHAnsi" w:hAnsiTheme="minorHAnsi"/>
                <w:bCs/>
                <w:color w:val="000000" w:themeColor="text1"/>
                <w:lang w:eastAsia="en-GB"/>
              </w:rPr>
              <w:t>The reflection section is predominantly focused on future development. The report also contains numerous grammatical and spelling errors. Furthermore, the use of future tense is inappropriate, as the project has already been completed and should therefore be described in the past tense.</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4B23F" w14:textId="77777777" w:rsidR="00921E31" w:rsidRDefault="00921E31" w:rsidP="002B7AB6">
      <w:r>
        <w:separator/>
      </w:r>
    </w:p>
  </w:endnote>
  <w:endnote w:type="continuationSeparator" w:id="0">
    <w:p w14:paraId="0B2D1F64" w14:textId="77777777" w:rsidR="00921E31" w:rsidRDefault="00921E31"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9A4EE" w14:textId="77777777" w:rsidR="00921E31" w:rsidRDefault="00921E31" w:rsidP="002B7AB6">
      <w:r>
        <w:separator/>
      </w:r>
    </w:p>
  </w:footnote>
  <w:footnote w:type="continuationSeparator" w:id="0">
    <w:p w14:paraId="11CA478C" w14:textId="77777777" w:rsidR="00921E31" w:rsidRDefault="00921E31"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5432"/>
    <w:rsid w:val="0006611F"/>
    <w:rsid w:val="000764D3"/>
    <w:rsid w:val="000D54B4"/>
    <w:rsid w:val="000F3C3A"/>
    <w:rsid w:val="000F7A4A"/>
    <w:rsid w:val="001235CB"/>
    <w:rsid w:val="00125730"/>
    <w:rsid w:val="00183772"/>
    <w:rsid w:val="001874F2"/>
    <w:rsid w:val="001A2A84"/>
    <w:rsid w:val="001B5862"/>
    <w:rsid w:val="001C0518"/>
    <w:rsid w:val="001D0DDD"/>
    <w:rsid w:val="001F5977"/>
    <w:rsid w:val="00242112"/>
    <w:rsid w:val="0024759C"/>
    <w:rsid w:val="00253402"/>
    <w:rsid w:val="002624DE"/>
    <w:rsid w:val="00266DE7"/>
    <w:rsid w:val="00296CAE"/>
    <w:rsid w:val="002B7AB6"/>
    <w:rsid w:val="002C46E3"/>
    <w:rsid w:val="002F0FCE"/>
    <w:rsid w:val="00306E7D"/>
    <w:rsid w:val="00312461"/>
    <w:rsid w:val="00325FD9"/>
    <w:rsid w:val="0038665F"/>
    <w:rsid w:val="003C1F61"/>
    <w:rsid w:val="003E0304"/>
    <w:rsid w:val="003E3951"/>
    <w:rsid w:val="003E5437"/>
    <w:rsid w:val="003F049D"/>
    <w:rsid w:val="00405B30"/>
    <w:rsid w:val="004125A2"/>
    <w:rsid w:val="00461843"/>
    <w:rsid w:val="00471394"/>
    <w:rsid w:val="0047164C"/>
    <w:rsid w:val="004779D1"/>
    <w:rsid w:val="004C42BA"/>
    <w:rsid w:val="004D3BF4"/>
    <w:rsid w:val="004F7694"/>
    <w:rsid w:val="00576B2C"/>
    <w:rsid w:val="005C79DB"/>
    <w:rsid w:val="005F26CF"/>
    <w:rsid w:val="006363DD"/>
    <w:rsid w:val="006434DD"/>
    <w:rsid w:val="006530D2"/>
    <w:rsid w:val="006645F5"/>
    <w:rsid w:val="00665484"/>
    <w:rsid w:val="00667763"/>
    <w:rsid w:val="00692B1B"/>
    <w:rsid w:val="006D168E"/>
    <w:rsid w:val="006E7404"/>
    <w:rsid w:val="006F4C28"/>
    <w:rsid w:val="00763C12"/>
    <w:rsid w:val="00782CF2"/>
    <w:rsid w:val="0078799B"/>
    <w:rsid w:val="007C2CCC"/>
    <w:rsid w:val="007C5EED"/>
    <w:rsid w:val="007E5836"/>
    <w:rsid w:val="00811371"/>
    <w:rsid w:val="00826F79"/>
    <w:rsid w:val="00866E85"/>
    <w:rsid w:val="008810D2"/>
    <w:rsid w:val="008B05C1"/>
    <w:rsid w:val="008B67FF"/>
    <w:rsid w:val="008C75A5"/>
    <w:rsid w:val="008D4A65"/>
    <w:rsid w:val="008E33DB"/>
    <w:rsid w:val="008F6FBC"/>
    <w:rsid w:val="00921E31"/>
    <w:rsid w:val="009B264A"/>
    <w:rsid w:val="009E130B"/>
    <w:rsid w:val="009E7C13"/>
    <w:rsid w:val="009F024E"/>
    <w:rsid w:val="009F37CB"/>
    <w:rsid w:val="00A046A4"/>
    <w:rsid w:val="00A151E5"/>
    <w:rsid w:val="00A16A6A"/>
    <w:rsid w:val="00A20B0C"/>
    <w:rsid w:val="00A4064E"/>
    <w:rsid w:val="00A47A6B"/>
    <w:rsid w:val="00A61163"/>
    <w:rsid w:val="00A61D46"/>
    <w:rsid w:val="00A736BA"/>
    <w:rsid w:val="00AB2BB8"/>
    <w:rsid w:val="00AB34FE"/>
    <w:rsid w:val="00AC7044"/>
    <w:rsid w:val="00AD684E"/>
    <w:rsid w:val="00B04E8B"/>
    <w:rsid w:val="00B27A16"/>
    <w:rsid w:val="00B92256"/>
    <w:rsid w:val="00BB1B3A"/>
    <w:rsid w:val="00BB51F6"/>
    <w:rsid w:val="00BD12B1"/>
    <w:rsid w:val="00BE7DFA"/>
    <w:rsid w:val="00C2152E"/>
    <w:rsid w:val="00C60A27"/>
    <w:rsid w:val="00C84C15"/>
    <w:rsid w:val="00CC4C41"/>
    <w:rsid w:val="00CD2262"/>
    <w:rsid w:val="00CF3983"/>
    <w:rsid w:val="00D1099E"/>
    <w:rsid w:val="00D13E72"/>
    <w:rsid w:val="00D64EF8"/>
    <w:rsid w:val="00D87BAB"/>
    <w:rsid w:val="00D9388E"/>
    <w:rsid w:val="00DA4E46"/>
    <w:rsid w:val="00DB480F"/>
    <w:rsid w:val="00E1157B"/>
    <w:rsid w:val="00E27A61"/>
    <w:rsid w:val="00E362E3"/>
    <w:rsid w:val="00E714D7"/>
    <w:rsid w:val="00E7241F"/>
    <w:rsid w:val="00E86D4B"/>
    <w:rsid w:val="00E941A3"/>
    <w:rsid w:val="00EB2D9F"/>
    <w:rsid w:val="00EE0FE1"/>
    <w:rsid w:val="00EE4571"/>
    <w:rsid w:val="00F14758"/>
    <w:rsid w:val="00F20A1E"/>
    <w:rsid w:val="00F400BB"/>
    <w:rsid w:val="00F53F0D"/>
    <w:rsid w:val="00F6644D"/>
    <w:rsid w:val="00F90667"/>
    <w:rsid w:val="00FD70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Seena Joseph</cp:lastModifiedBy>
  <cp:revision>77</cp:revision>
  <cp:lastPrinted>2013-09-25T13:22:00Z</cp:lastPrinted>
  <dcterms:created xsi:type="dcterms:W3CDTF">2020-09-07T10:12:00Z</dcterms:created>
  <dcterms:modified xsi:type="dcterms:W3CDTF">2026-06-02T10:34:00Z</dcterms:modified>
</cp:coreProperties>
</file>