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lang w:val="en-GB" w:eastAsia="en-US"/>
        </w:rPr>
        <w:id w:val="913520910"/>
        <w:docPartObj>
          <w:docPartGallery w:val="Cover Pages"/>
          <w:docPartUnique/>
        </w:docPartObj>
      </w:sdtPr>
      <w:sdtEndPr/>
      <w:sdtContent>
        <w:p w14:paraId="1FFB27DB" w14:textId="440F6315" w:rsidR="00780C61" w:rsidRDefault="008A083D">
          <w:pPr>
            <w:pStyle w:val="NoSpacing"/>
          </w:pPr>
          <w:r>
            <w:rPr>
              <w:noProof/>
            </w:rPr>
            <w:drawing>
              <wp:inline distT="0" distB="0" distL="0" distR="0" wp14:anchorId="0A423652" wp14:editId="5CE6BEEB">
                <wp:extent cx="5207000" cy="1274445"/>
                <wp:effectExtent l="0" t="0" r="0" b="0"/>
                <wp:docPr id="11" name="Picture 11" descr="Adult Age Baby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ediafile_dN7sje.png"/>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403714" cy="1322592"/>
                        </a:xfrm>
                        <a:prstGeom prst="rect">
                          <a:avLst/>
                        </a:prstGeom>
                      </pic:spPr>
                    </pic:pic>
                  </a:graphicData>
                </a:graphic>
              </wp:inline>
            </w:drawing>
          </w:r>
          <w:r w:rsidR="00780C61">
            <w:rPr>
              <w:noProof/>
            </w:rPr>
            <mc:AlternateContent>
              <mc:Choice Requires="wpg">
                <w:drawing>
                  <wp:anchor distT="0" distB="0" distL="114300" distR="114300" simplePos="0" relativeHeight="251659264" behindDoc="1" locked="0" layoutInCell="1" allowOverlap="1" wp14:anchorId="21C0217D" wp14:editId="3C15309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5154B96" w14:textId="77777777" w:rsidR="00780C61" w:rsidRDefault="00984E5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C0217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5154B96" w14:textId="77777777" w:rsidR="00780C61" w:rsidRDefault="00984E5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134AF24" w14:textId="1D58FC77" w:rsidR="00780C61" w:rsidRDefault="00DC6A31">
          <w:r>
            <w:rPr>
              <w:noProof/>
            </w:rPr>
            <mc:AlternateContent>
              <mc:Choice Requires="wps">
                <w:drawing>
                  <wp:anchor distT="0" distB="0" distL="114300" distR="114300" simplePos="0" relativeHeight="251660288" behindDoc="0" locked="0" layoutInCell="1" allowOverlap="1" wp14:anchorId="197D7A1C" wp14:editId="208E006D">
                    <wp:simplePos x="0" y="0"/>
                    <wp:positionH relativeFrom="page">
                      <wp:posOffset>2790190</wp:posOffset>
                    </wp:positionH>
                    <wp:positionV relativeFrom="page">
                      <wp:posOffset>2798445</wp:posOffset>
                    </wp:positionV>
                    <wp:extent cx="3657600" cy="1069848"/>
                    <wp:effectExtent l="0" t="0" r="3175" b="762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2A994D" w14:textId="77777777" w:rsidR="00780C61" w:rsidRDefault="00C93B9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D4DEF">
                                      <w:rPr>
                                        <w:rFonts w:asciiTheme="majorHAnsi" w:eastAsiaTheme="majorEastAsia" w:hAnsiTheme="majorHAnsi" w:cstheme="majorBidi"/>
                                        <w:color w:val="262626" w:themeColor="text1" w:themeTint="D9"/>
                                        <w:sz w:val="72"/>
                                        <w:szCs w:val="72"/>
                                      </w:rPr>
                                      <w:t>Psychology for Health and Social Care</w:t>
                                    </w:r>
                                  </w:sdtContent>
                                </w:sdt>
                              </w:p>
                              <w:p w14:paraId="6D47FCC8" w14:textId="77777777" w:rsidR="00780C61" w:rsidRDefault="00780C6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97D7A1C" id="_x0000_t202" coordsize="21600,21600" o:spt="202" path="m,l,21600r21600,l21600,xe">
                    <v:stroke joinstyle="miter"/>
                    <v:path gradientshapeok="t" o:connecttype="rect"/>
                  </v:shapetype>
                  <v:shape id="Text Box 1" o:spid="_x0000_s1055" type="#_x0000_t202" style="position:absolute;margin-left:219.7pt;margin-top:220.3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" filled="f" stroked="f" strokeweight=".5pt">
                    <v:textbox style="mso-fit-shape-to-text:t" inset="0,0,0,0">
                      <w:txbxContent>
                        <w:p w14:paraId="302A994D" w14:textId="77777777" w:rsidR="00780C61" w:rsidRDefault="00466B7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D4DEF">
                                <w:rPr>
                                  <w:rFonts w:asciiTheme="majorHAnsi" w:eastAsiaTheme="majorEastAsia" w:hAnsiTheme="majorHAnsi" w:cstheme="majorBidi"/>
                                  <w:color w:val="262626" w:themeColor="text1" w:themeTint="D9"/>
                                  <w:sz w:val="72"/>
                                  <w:szCs w:val="72"/>
                                </w:rPr>
                                <w:t>Psychology for Health and Social Care</w:t>
                              </w:r>
                            </w:sdtContent>
                          </w:sdt>
                        </w:p>
                        <w:p w14:paraId="6D47FCC8" w14:textId="77777777" w:rsidR="00780C61" w:rsidRDefault="00780C61">
                          <w:pPr>
                            <w:spacing w:before="120"/>
                            <w:rPr>
                              <w:color w:val="404040" w:themeColor="text1" w:themeTint="BF"/>
                              <w:sz w:val="36"/>
                              <w:szCs w:val="36"/>
                            </w:rPr>
                          </w:pPr>
                        </w:p>
                      </w:txbxContent>
                    </v:textbox>
                    <w10:wrap anchorx="page" anchory="page"/>
                  </v:shape>
                </w:pict>
              </mc:Fallback>
            </mc:AlternateContent>
          </w:r>
          <w:r w:rsidR="00684038">
            <w:rPr>
              <w:noProof/>
            </w:rPr>
            <mc:AlternateContent>
              <mc:Choice Requires="wps">
                <w:drawing>
                  <wp:anchor distT="0" distB="0" distL="114300" distR="114300" simplePos="0" relativeHeight="251661312" behindDoc="0" locked="0" layoutInCell="1" allowOverlap="1" wp14:anchorId="21F4296A" wp14:editId="2EE58C38">
                    <wp:simplePos x="0" y="0"/>
                    <wp:positionH relativeFrom="page">
                      <wp:posOffset>3178921</wp:posOffset>
                    </wp:positionH>
                    <wp:positionV relativeFrom="page">
                      <wp:posOffset>8843290</wp:posOffset>
                    </wp:positionV>
                    <wp:extent cx="3387525" cy="1104645"/>
                    <wp:effectExtent l="0" t="0" r="3810" b="635"/>
                    <wp:wrapNone/>
                    <wp:docPr id="32" name="Text Box 32"/>
                    <wp:cNvGraphicFramePr/>
                    <a:graphic xmlns:a="http://schemas.openxmlformats.org/drawingml/2006/main">
                      <a:graphicData uri="http://schemas.microsoft.com/office/word/2010/wordprocessingShape">
                        <wps:wsp>
                          <wps:cNvSpPr txBox="1"/>
                          <wps:spPr>
                            <a:xfrm>
                              <a:off x="0" y="0"/>
                              <a:ext cx="3387525" cy="11046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C6477" w14:textId="77777777" w:rsidR="00780C61" w:rsidRDefault="00C93B9A">
                                <w:pPr>
                                  <w:pStyle w:val="NoSpacing"/>
                                  <w:rPr>
                                    <w:color w:val="4472C4" w:themeColor="accent1"/>
                                    <w:sz w:val="26"/>
                                    <w:szCs w:val="26"/>
                                  </w:rPr>
                                </w:pPr>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17789" w:rsidRPr="00417789">
                                      <w:t xml:space="preserve">Name: Kolpana Begum                                    </w:t>
                                    </w:r>
                                    <w:r w:rsidR="00530FA9">
                                      <w:t xml:space="preserve">                   </w:t>
                                    </w:r>
                                    <w:r w:rsidR="00417789" w:rsidRPr="00417789">
                                      <w:t xml:space="preserve">  student number 1808707</w:t>
                                    </w:r>
                                  </w:sdtContent>
                                </w:sdt>
                              </w:p>
                              <w:p w14:paraId="3537125B" w14:textId="77777777" w:rsidR="00780C61" w:rsidRDefault="00C93B9A">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D4DEF">
                                      <w:rPr>
                                        <w:caps/>
                                        <w:color w:val="595959" w:themeColor="text1" w:themeTint="A6"/>
                                        <w:sz w:val="20"/>
                                        <w:szCs w:val="20"/>
                                      </w:rPr>
                                      <w:t>modulE code: BMHP4003</w:t>
                                    </w:r>
                                  </w:sdtContent>
                                </w:sdt>
                              </w:p>
                              <w:p w14:paraId="1CC800D5" w14:textId="77777777" w:rsidR="00684038" w:rsidRDefault="00490BD6">
                                <w:pPr>
                                  <w:pStyle w:val="NoSpacing"/>
                                  <w:rPr>
                                    <w:color w:val="595959" w:themeColor="text1" w:themeTint="A6"/>
                                    <w:sz w:val="20"/>
                                    <w:szCs w:val="20"/>
                                  </w:rPr>
                                </w:pPr>
                                <w:r>
                                  <w:rPr>
                                    <w:color w:val="595959" w:themeColor="text1" w:themeTint="A6"/>
                                    <w:sz w:val="20"/>
                                    <w:szCs w:val="20"/>
                                  </w:rPr>
                                  <w:t>MODULE NAME: Psychology for Health and Social care</w:t>
                                </w:r>
                              </w:p>
                              <w:p w14:paraId="3FD4A1B4" w14:textId="77777777" w:rsidR="00490BD6" w:rsidRDefault="00490BD6">
                                <w:pPr>
                                  <w:pStyle w:val="NoSpacing"/>
                                  <w:rPr>
                                    <w:color w:val="595959" w:themeColor="text1" w:themeTint="A6"/>
                                    <w:sz w:val="20"/>
                                    <w:szCs w:val="20"/>
                                  </w:rPr>
                                </w:pPr>
                                <w:r>
                                  <w:rPr>
                                    <w:color w:val="595959" w:themeColor="text1" w:themeTint="A6"/>
                                    <w:sz w:val="20"/>
                                    <w:szCs w:val="20"/>
                                  </w:rPr>
                                  <w:t>LECTURER: Gulnar Ali</w:t>
                                </w:r>
                              </w:p>
                              <w:p w14:paraId="5B4C4451" w14:textId="77057F55" w:rsidR="00490BD6" w:rsidRDefault="00490BD6">
                                <w:pPr>
                                  <w:pStyle w:val="NoSpacing"/>
                                  <w:rPr>
                                    <w:color w:val="595959" w:themeColor="text1" w:themeTint="A6"/>
                                    <w:sz w:val="20"/>
                                    <w:szCs w:val="20"/>
                                  </w:rPr>
                                </w:pPr>
                                <w:r>
                                  <w:rPr>
                                    <w:color w:val="595959" w:themeColor="text1" w:themeTint="A6"/>
                                    <w:sz w:val="20"/>
                                    <w:szCs w:val="20"/>
                                  </w:rPr>
                                  <w:t>SUBMISSION DATE:</w:t>
                                </w:r>
                                <w:r w:rsidR="00B52831">
                                  <w:rPr>
                                    <w:color w:val="595959" w:themeColor="text1" w:themeTint="A6"/>
                                    <w:sz w:val="20"/>
                                    <w:szCs w:val="20"/>
                                  </w:rPr>
                                  <w:t xml:space="preserve"> 1</w:t>
                                </w:r>
                                <w:r w:rsidR="00B52831" w:rsidRPr="00B52831">
                                  <w:rPr>
                                    <w:color w:val="595959" w:themeColor="text1" w:themeTint="A6"/>
                                    <w:sz w:val="20"/>
                                    <w:szCs w:val="20"/>
                                    <w:vertAlign w:val="superscript"/>
                                  </w:rPr>
                                  <w:t>st</w:t>
                                </w:r>
                                <w:r w:rsidR="00B52831">
                                  <w:rPr>
                                    <w:color w:val="595959" w:themeColor="text1" w:themeTint="A6"/>
                                    <w:sz w:val="20"/>
                                    <w:szCs w:val="20"/>
                                  </w:rPr>
                                  <w:t xml:space="preserve"> September 2019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1F4296A" id="_x0000_t202" coordsize="21600,21600" o:spt="202" path="m,l,21600r21600,l21600,xe">
                    <v:stroke joinstyle="miter"/>
                    <v:path gradientshapeok="t" o:connecttype="rect"/>
                  </v:shapetype>
                  <v:shape id="Text Box 32" o:spid="_x0000_s1056" type="#_x0000_t202" style="position:absolute;margin-left:250.3pt;margin-top:696.3pt;width:266.75pt;height:8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" filled="f" stroked="f" strokeweight=".5pt">
                    <v:textbox inset="0,0,0,0">
                      <w:txbxContent>
                        <w:p w14:paraId="4DCC6477" w14:textId="77777777" w:rsidR="00780C61" w:rsidRDefault="00C93B9A">
                          <w:pPr>
                            <w:pStyle w:val="NoSpacing"/>
                            <w:rPr>
                              <w:color w:val="4472C4" w:themeColor="accent1"/>
                              <w:sz w:val="26"/>
                              <w:szCs w:val="26"/>
                            </w:rPr>
                          </w:pPr>
                          <w:sdt>
                            <w:sdt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17789" w:rsidRPr="00417789">
                                <w:t xml:space="preserve">Name: Kolpana Begum                                    </w:t>
                              </w:r>
                              <w:r w:rsidR="00530FA9">
                                <w:t xml:space="preserve">                   </w:t>
                              </w:r>
                              <w:r w:rsidR="00417789" w:rsidRPr="00417789">
                                <w:t xml:space="preserve">  student number 1808707</w:t>
                              </w:r>
                            </w:sdtContent>
                          </w:sdt>
                        </w:p>
                        <w:p w14:paraId="3537125B" w14:textId="77777777" w:rsidR="00780C61" w:rsidRDefault="00C93B9A">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D4DEF">
                                <w:rPr>
                                  <w:caps/>
                                  <w:color w:val="595959" w:themeColor="text1" w:themeTint="A6"/>
                                  <w:sz w:val="20"/>
                                  <w:szCs w:val="20"/>
                                </w:rPr>
                                <w:t>modulE code: BMHP4003</w:t>
                              </w:r>
                            </w:sdtContent>
                          </w:sdt>
                        </w:p>
                        <w:p w14:paraId="1CC800D5" w14:textId="77777777" w:rsidR="00684038" w:rsidRDefault="00490BD6">
                          <w:pPr>
                            <w:pStyle w:val="NoSpacing"/>
                            <w:rPr>
                              <w:color w:val="595959" w:themeColor="text1" w:themeTint="A6"/>
                              <w:sz w:val="20"/>
                              <w:szCs w:val="20"/>
                            </w:rPr>
                          </w:pPr>
                          <w:r>
                            <w:rPr>
                              <w:color w:val="595959" w:themeColor="text1" w:themeTint="A6"/>
                              <w:sz w:val="20"/>
                              <w:szCs w:val="20"/>
                            </w:rPr>
                            <w:t>MODULE NAME: Psychology for Health and Social care</w:t>
                          </w:r>
                        </w:p>
                        <w:p w14:paraId="3FD4A1B4" w14:textId="77777777" w:rsidR="00490BD6" w:rsidRDefault="00490BD6">
                          <w:pPr>
                            <w:pStyle w:val="NoSpacing"/>
                            <w:rPr>
                              <w:color w:val="595959" w:themeColor="text1" w:themeTint="A6"/>
                              <w:sz w:val="20"/>
                              <w:szCs w:val="20"/>
                            </w:rPr>
                          </w:pPr>
                          <w:r>
                            <w:rPr>
                              <w:color w:val="595959" w:themeColor="text1" w:themeTint="A6"/>
                              <w:sz w:val="20"/>
                              <w:szCs w:val="20"/>
                            </w:rPr>
                            <w:t>LECTURER: Gulnar Ali</w:t>
                          </w:r>
                        </w:p>
                        <w:p w14:paraId="5B4C4451" w14:textId="77057F55" w:rsidR="00490BD6" w:rsidRDefault="00490BD6">
                          <w:pPr>
                            <w:pStyle w:val="NoSpacing"/>
                            <w:rPr>
                              <w:color w:val="595959" w:themeColor="text1" w:themeTint="A6"/>
                              <w:sz w:val="20"/>
                              <w:szCs w:val="20"/>
                            </w:rPr>
                          </w:pPr>
                          <w:r>
                            <w:rPr>
                              <w:color w:val="595959" w:themeColor="text1" w:themeTint="A6"/>
                              <w:sz w:val="20"/>
                              <w:szCs w:val="20"/>
                            </w:rPr>
                            <w:t>SUBMISSION DATE:</w:t>
                          </w:r>
                          <w:r w:rsidR="00B52831">
                            <w:rPr>
                              <w:color w:val="595959" w:themeColor="text1" w:themeTint="A6"/>
                              <w:sz w:val="20"/>
                              <w:szCs w:val="20"/>
                            </w:rPr>
                            <w:t xml:space="preserve"> 1</w:t>
                          </w:r>
                          <w:r w:rsidR="00B52831" w:rsidRPr="00B52831">
                            <w:rPr>
                              <w:color w:val="595959" w:themeColor="text1" w:themeTint="A6"/>
                              <w:sz w:val="20"/>
                              <w:szCs w:val="20"/>
                              <w:vertAlign w:val="superscript"/>
                            </w:rPr>
                            <w:t>st</w:t>
                          </w:r>
                          <w:r w:rsidR="00B52831">
                            <w:rPr>
                              <w:color w:val="595959" w:themeColor="text1" w:themeTint="A6"/>
                              <w:sz w:val="20"/>
                              <w:szCs w:val="20"/>
                            </w:rPr>
                            <w:t xml:space="preserve"> September 2019 </w:t>
                          </w:r>
                        </w:p>
                      </w:txbxContent>
                    </v:textbox>
                    <w10:wrap anchorx="page" anchory="page"/>
                  </v:shape>
                </w:pict>
              </mc:Fallback>
            </mc:AlternateContent>
          </w:r>
          <w:r w:rsidR="00780C61">
            <w:br w:type="page"/>
          </w:r>
        </w:p>
      </w:sdtContent>
    </w:sdt>
    <w:p w14:paraId="5D2F9C7E" w14:textId="77777777" w:rsidR="00741073" w:rsidRDefault="00780C61">
      <w:pPr>
        <w:rPr>
          <w:b/>
          <w:bCs/>
          <w:sz w:val="28"/>
          <w:szCs w:val="28"/>
        </w:rPr>
      </w:pPr>
      <w:r>
        <w:rPr>
          <w:b/>
          <w:bCs/>
          <w:sz w:val="28"/>
          <w:szCs w:val="28"/>
        </w:rPr>
        <w:lastRenderedPageBreak/>
        <w:t>Contents page</w:t>
      </w:r>
    </w:p>
    <w:p w14:paraId="06937242" w14:textId="77777777" w:rsidR="001E46C4" w:rsidRDefault="001E46C4"/>
    <w:p w14:paraId="6192FCCE" w14:textId="6051B618" w:rsidR="00684038" w:rsidRDefault="00684038">
      <w:r>
        <w:t>Cover page………………………………………………………………………</w:t>
      </w:r>
      <w:r w:rsidR="00547F66">
        <w:t>0</w:t>
      </w:r>
    </w:p>
    <w:p w14:paraId="5EF958D4" w14:textId="4F64F5AF" w:rsidR="00684038" w:rsidRPr="00684038" w:rsidRDefault="00684038">
      <w:r>
        <w:t>Contents page…………………………………………………………………</w:t>
      </w:r>
      <w:r w:rsidR="00547F66">
        <w:t>...1</w:t>
      </w:r>
    </w:p>
    <w:p w14:paraId="1ED1AFBC" w14:textId="1EE0EBDF" w:rsidR="001E46C4" w:rsidRPr="001E46C4" w:rsidRDefault="001E46C4">
      <w:r w:rsidRPr="001E46C4">
        <w:t>Introduction</w:t>
      </w:r>
      <w:r>
        <w:t>……………………………………………………………………..</w:t>
      </w:r>
      <w:r w:rsidR="00547F66">
        <w:t>2</w:t>
      </w:r>
    </w:p>
    <w:p w14:paraId="6D4F764B" w14:textId="611F8729" w:rsidR="001E46C4" w:rsidRPr="001E46C4" w:rsidRDefault="001E46C4" w:rsidP="001E46C4">
      <w:r w:rsidRPr="001E46C4">
        <w:t>Reflection on psychological theories</w:t>
      </w:r>
      <w:r>
        <w:t>………………………………</w:t>
      </w:r>
      <w:r w:rsidR="00547F66">
        <w:t>……………2</w:t>
      </w:r>
    </w:p>
    <w:p w14:paraId="1C7A0187" w14:textId="56A61504" w:rsidR="001E46C4" w:rsidRPr="001E46C4" w:rsidRDefault="001E46C4" w:rsidP="001E46C4">
      <w:r w:rsidRPr="001E46C4">
        <w:t xml:space="preserve">Explore my </w:t>
      </w:r>
      <w:r w:rsidR="00547F66">
        <w:t>r</w:t>
      </w:r>
      <w:r w:rsidRPr="001E46C4">
        <w:t>ole in the health care professional</w:t>
      </w:r>
      <w:r>
        <w:t>………………</w:t>
      </w:r>
      <w:r w:rsidR="00547F66">
        <w:t>………………..</w:t>
      </w:r>
      <w:r>
        <w:t>.</w:t>
      </w:r>
      <w:r w:rsidR="00B52831">
        <w:t>4</w:t>
      </w:r>
    </w:p>
    <w:p w14:paraId="0F994946" w14:textId="41419868" w:rsidR="001E46C4" w:rsidRPr="001E46C4" w:rsidRDefault="001E46C4" w:rsidP="001E46C4">
      <w:r w:rsidRPr="001E46C4">
        <w:t>Relate this learning to Health and social care practice</w:t>
      </w:r>
      <w:r>
        <w:t>…</w:t>
      </w:r>
      <w:r w:rsidR="00547F66">
        <w:t>………………………</w:t>
      </w:r>
      <w:r>
        <w:t>.</w:t>
      </w:r>
      <w:r w:rsidR="00B52831">
        <w:t>5</w:t>
      </w:r>
      <w:r w:rsidRPr="001E46C4">
        <w:t xml:space="preserve"> </w:t>
      </w:r>
    </w:p>
    <w:p w14:paraId="069CC2DF" w14:textId="3E21E30A" w:rsidR="001E46C4" w:rsidRPr="001E46C4" w:rsidRDefault="001E46C4" w:rsidP="001E46C4">
      <w:r w:rsidRPr="001E46C4">
        <w:t>Conclusion</w:t>
      </w:r>
      <w:r>
        <w:t>……………………………………………………………………….</w:t>
      </w:r>
      <w:r w:rsidR="00547F66">
        <w:t>5</w:t>
      </w:r>
    </w:p>
    <w:p w14:paraId="46ECA094" w14:textId="350FC229" w:rsidR="001E46C4" w:rsidRPr="001E46C4" w:rsidRDefault="001E46C4" w:rsidP="001E46C4">
      <w:r w:rsidRPr="001E46C4">
        <w:t xml:space="preserve">References </w:t>
      </w:r>
      <w:r>
        <w:t>………………………………………………………………………</w:t>
      </w:r>
      <w:r w:rsidR="00547F66">
        <w:t>6</w:t>
      </w:r>
    </w:p>
    <w:p w14:paraId="7ED9371C" w14:textId="77777777" w:rsidR="001E46C4" w:rsidRPr="001E46C4" w:rsidRDefault="001E46C4" w:rsidP="001E46C4"/>
    <w:p w14:paraId="6E243C35" w14:textId="77777777" w:rsidR="001E46C4" w:rsidRPr="00780C61" w:rsidRDefault="001E46C4" w:rsidP="001E46C4"/>
    <w:p w14:paraId="7F26B403" w14:textId="77777777" w:rsidR="001E46C4" w:rsidRDefault="001E46C4">
      <w:pPr>
        <w:rPr>
          <w:b/>
          <w:bCs/>
          <w:sz w:val="28"/>
          <w:szCs w:val="28"/>
        </w:rPr>
      </w:pPr>
    </w:p>
    <w:p w14:paraId="0AD4D38D" w14:textId="77777777" w:rsidR="00984E59" w:rsidRDefault="00984E59">
      <w:pPr>
        <w:rPr>
          <w:b/>
          <w:bCs/>
          <w:sz w:val="28"/>
          <w:szCs w:val="28"/>
        </w:rPr>
      </w:pPr>
    </w:p>
    <w:p w14:paraId="21C47076" w14:textId="77777777" w:rsidR="00984E59" w:rsidRPr="00984E59" w:rsidRDefault="00984E59">
      <w:pPr>
        <w:rPr>
          <w:b/>
          <w:bCs/>
        </w:rPr>
      </w:pPr>
    </w:p>
    <w:p w14:paraId="081B271A" w14:textId="77777777" w:rsidR="00780C61" w:rsidRDefault="00780C61">
      <w:pPr>
        <w:rPr>
          <w:b/>
          <w:bCs/>
          <w:sz w:val="28"/>
          <w:szCs w:val="28"/>
        </w:rPr>
      </w:pPr>
    </w:p>
    <w:p w14:paraId="14B7C7D2" w14:textId="77777777" w:rsidR="001E46C4" w:rsidRDefault="001E46C4">
      <w:pPr>
        <w:rPr>
          <w:b/>
          <w:bCs/>
          <w:sz w:val="28"/>
          <w:szCs w:val="28"/>
        </w:rPr>
      </w:pPr>
    </w:p>
    <w:p w14:paraId="69797FAE" w14:textId="77777777" w:rsidR="001E46C4" w:rsidRDefault="001E46C4">
      <w:pPr>
        <w:rPr>
          <w:b/>
          <w:bCs/>
          <w:sz w:val="28"/>
          <w:szCs w:val="28"/>
        </w:rPr>
      </w:pPr>
    </w:p>
    <w:p w14:paraId="75241F7B" w14:textId="77777777" w:rsidR="001E46C4" w:rsidRDefault="001E46C4">
      <w:pPr>
        <w:rPr>
          <w:b/>
          <w:bCs/>
          <w:sz w:val="28"/>
          <w:szCs w:val="28"/>
        </w:rPr>
      </w:pPr>
    </w:p>
    <w:p w14:paraId="05D8B9C2" w14:textId="77777777" w:rsidR="001E46C4" w:rsidRDefault="001E46C4">
      <w:pPr>
        <w:rPr>
          <w:b/>
          <w:bCs/>
          <w:sz w:val="28"/>
          <w:szCs w:val="28"/>
        </w:rPr>
      </w:pPr>
    </w:p>
    <w:p w14:paraId="665AF58E" w14:textId="77777777" w:rsidR="001E46C4" w:rsidRDefault="001E46C4">
      <w:pPr>
        <w:rPr>
          <w:b/>
          <w:bCs/>
          <w:sz w:val="28"/>
          <w:szCs w:val="28"/>
        </w:rPr>
      </w:pPr>
    </w:p>
    <w:p w14:paraId="4A8B3DA0" w14:textId="77777777" w:rsidR="001E46C4" w:rsidRDefault="001E46C4">
      <w:pPr>
        <w:rPr>
          <w:b/>
          <w:bCs/>
          <w:sz w:val="28"/>
          <w:szCs w:val="28"/>
        </w:rPr>
      </w:pPr>
    </w:p>
    <w:p w14:paraId="5AC7F253" w14:textId="77777777" w:rsidR="001E46C4" w:rsidRDefault="001E46C4">
      <w:pPr>
        <w:rPr>
          <w:b/>
          <w:bCs/>
          <w:sz w:val="28"/>
          <w:szCs w:val="28"/>
        </w:rPr>
      </w:pPr>
    </w:p>
    <w:p w14:paraId="43A833C4" w14:textId="77777777" w:rsidR="001E46C4" w:rsidRDefault="001E46C4">
      <w:pPr>
        <w:rPr>
          <w:b/>
          <w:bCs/>
          <w:sz w:val="28"/>
          <w:szCs w:val="28"/>
        </w:rPr>
      </w:pPr>
    </w:p>
    <w:p w14:paraId="26D6C956" w14:textId="77777777" w:rsidR="001E46C4" w:rsidRDefault="001E46C4">
      <w:pPr>
        <w:rPr>
          <w:b/>
          <w:bCs/>
          <w:sz w:val="28"/>
          <w:szCs w:val="28"/>
        </w:rPr>
      </w:pPr>
    </w:p>
    <w:p w14:paraId="18F6A7A2" w14:textId="77777777" w:rsidR="001E46C4" w:rsidRDefault="001E46C4">
      <w:pPr>
        <w:rPr>
          <w:b/>
          <w:bCs/>
          <w:sz w:val="28"/>
          <w:szCs w:val="28"/>
        </w:rPr>
      </w:pPr>
    </w:p>
    <w:p w14:paraId="4989BEF4" w14:textId="77777777" w:rsidR="001E46C4" w:rsidRDefault="001E46C4">
      <w:pPr>
        <w:rPr>
          <w:b/>
          <w:bCs/>
          <w:sz w:val="28"/>
          <w:szCs w:val="28"/>
        </w:rPr>
      </w:pPr>
    </w:p>
    <w:p w14:paraId="446F6CF5" w14:textId="77777777" w:rsidR="001E46C4" w:rsidRDefault="001E46C4">
      <w:pPr>
        <w:rPr>
          <w:b/>
          <w:bCs/>
          <w:sz w:val="28"/>
          <w:szCs w:val="28"/>
        </w:rPr>
      </w:pPr>
    </w:p>
    <w:p w14:paraId="01B3D670" w14:textId="77777777" w:rsidR="001E46C4" w:rsidRDefault="001E46C4">
      <w:pPr>
        <w:rPr>
          <w:b/>
          <w:bCs/>
          <w:sz w:val="28"/>
          <w:szCs w:val="28"/>
        </w:rPr>
      </w:pPr>
    </w:p>
    <w:p w14:paraId="6B363B96" w14:textId="77777777" w:rsidR="001E46C4" w:rsidRDefault="001E46C4">
      <w:pPr>
        <w:rPr>
          <w:b/>
          <w:bCs/>
          <w:sz w:val="28"/>
          <w:szCs w:val="28"/>
        </w:rPr>
      </w:pPr>
    </w:p>
    <w:p w14:paraId="1A98CC7A" w14:textId="77777777" w:rsidR="001E46C4" w:rsidRDefault="001E46C4">
      <w:pPr>
        <w:rPr>
          <w:b/>
          <w:bCs/>
          <w:sz w:val="28"/>
          <w:szCs w:val="28"/>
        </w:rPr>
      </w:pPr>
    </w:p>
    <w:p w14:paraId="72E92CC6" w14:textId="77777777" w:rsidR="001E46C4" w:rsidRDefault="001E46C4">
      <w:pPr>
        <w:rPr>
          <w:b/>
          <w:bCs/>
          <w:sz w:val="28"/>
          <w:szCs w:val="28"/>
        </w:rPr>
      </w:pPr>
    </w:p>
    <w:p w14:paraId="76679A91" w14:textId="77777777" w:rsidR="001E46C4" w:rsidRDefault="001E46C4">
      <w:pPr>
        <w:rPr>
          <w:b/>
          <w:bCs/>
          <w:sz w:val="28"/>
          <w:szCs w:val="28"/>
        </w:rPr>
      </w:pPr>
    </w:p>
    <w:p w14:paraId="7FA1A994" w14:textId="77777777" w:rsidR="001E46C4" w:rsidRDefault="001E46C4">
      <w:pPr>
        <w:rPr>
          <w:b/>
          <w:bCs/>
          <w:sz w:val="28"/>
          <w:szCs w:val="28"/>
        </w:rPr>
      </w:pPr>
    </w:p>
    <w:p w14:paraId="77F38B2C" w14:textId="77777777" w:rsidR="001E46C4" w:rsidRDefault="001E46C4">
      <w:pPr>
        <w:rPr>
          <w:b/>
          <w:bCs/>
          <w:sz w:val="28"/>
          <w:szCs w:val="28"/>
        </w:rPr>
      </w:pPr>
    </w:p>
    <w:p w14:paraId="552F134A" w14:textId="77777777" w:rsidR="001E46C4" w:rsidRDefault="001E46C4">
      <w:pPr>
        <w:rPr>
          <w:b/>
          <w:bCs/>
          <w:sz w:val="28"/>
          <w:szCs w:val="28"/>
        </w:rPr>
      </w:pPr>
    </w:p>
    <w:p w14:paraId="0A03E4EA" w14:textId="77777777" w:rsidR="001E46C4" w:rsidRDefault="001E46C4">
      <w:pPr>
        <w:rPr>
          <w:b/>
          <w:bCs/>
          <w:sz w:val="28"/>
          <w:szCs w:val="28"/>
        </w:rPr>
      </w:pPr>
    </w:p>
    <w:p w14:paraId="52718F1E" w14:textId="77777777" w:rsidR="001E46C4" w:rsidRDefault="001E46C4">
      <w:pPr>
        <w:rPr>
          <w:b/>
          <w:bCs/>
          <w:sz w:val="28"/>
          <w:szCs w:val="28"/>
        </w:rPr>
      </w:pPr>
    </w:p>
    <w:p w14:paraId="698C4EE2" w14:textId="77777777" w:rsidR="001E46C4" w:rsidRDefault="001E46C4">
      <w:pPr>
        <w:rPr>
          <w:b/>
          <w:bCs/>
          <w:sz w:val="28"/>
          <w:szCs w:val="28"/>
        </w:rPr>
      </w:pPr>
    </w:p>
    <w:p w14:paraId="46BB1DE6" w14:textId="77777777" w:rsidR="001E46C4" w:rsidRDefault="001E46C4">
      <w:pPr>
        <w:rPr>
          <w:b/>
          <w:bCs/>
          <w:sz w:val="28"/>
          <w:szCs w:val="28"/>
        </w:rPr>
      </w:pPr>
    </w:p>
    <w:p w14:paraId="1376ECAE" w14:textId="77777777" w:rsidR="001E46C4" w:rsidRDefault="001E46C4">
      <w:pPr>
        <w:rPr>
          <w:b/>
          <w:bCs/>
          <w:sz w:val="28"/>
          <w:szCs w:val="28"/>
        </w:rPr>
      </w:pPr>
    </w:p>
    <w:p w14:paraId="546286CF" w14:textId="77777777" w:rsidR="001E46C4" w:rsidRDefault="001E46C4">
      <w:pPr>
        <w:rPr>
          <w:b/>
          <w:bCs/>
          <w:sz w:val="28"/>
          <w:szCs w:val="28"/>
        </w:rPr>
      </w:pPr>
    </w:p>
    <w:p w14:paraId="62DA847F" w14:textId="77777777" w:rsidR="001E46C4" w:rsidRDefault="001E46C4">
      <w:pPr>
        <w:rPr>
          <w:b/>
          <w:bCs/>
          <w:sz w:val="28"/>
          <w:szCs w:val="28"/>
        </w:rPr>
      </w:pPr>
    </w:p>
    <w:p w14:paraId="7419D90C" w14:textId="77777777" w:rsidR="001E46C4" w:rsidRDefault="001E46C4">
      <w:pPr>
        <w:rPr>
          <w:b/>
          <w:bCs/>
          <w:sz w:val="28"/>
          <w:szCs w:val="28"/>
        </w:rPr>
      </w:pPr>
    </w:p>
    <w:p w14:paraId="0C505250" w14:textId="77777777" w:rsidR="00CF0BF5" w:rsidRDefault="00CF0BF5">
      <w:pPr>
        <w:rPr>
          <w:b/>
          <w:bCs/>
          <w:sz w:val="28"/>
          <w:szCs w:val="28"/>
        </w:rPr>
      </w:pPr>
    </w:p>
    <w:p w14:paraId="41E415C1" w14:textId="3B0D67B5" w:rsidR="00780C61" w:rsidRDefault="00780C61">
      <w:pPr>
        <w:rPr>
          <w:b/>
          <w:bCs/>
          <w:sz w:val="28"/>
          <w:szCs w:val="28"/>
        </w:rPr>
      </w:pPr>
      <w:r>
        <w:rPr>
          <w:b/>
          <w:bCs/>
          <w:sz w:val="28"/>
          <w:szCs w:val="28"/>
        </w:rPr>
        <w:lastRenderedPageBreak/>
        <w:t>Introduction</w:t>
      </w:r>
    </w:p>
    <w:p w14:paraId="662371AA" w14:textId="77777777" w:rsidR="007C2B1B" w:rsidRDefault="007C2B1B">
      <w:pPr>
        <w:rPr>
          <w:b/>
          <w:bCs/>
          <w:sz w:val="28"/>
          <w:szCs w:val="28"/>
        </w:rPr>
      </w:pPr>
    </w:p>
    <w:p w14:paraId="78CC7DD1" w14:textId="0B22294F" w:rsidR="007C2B1B" w:rsidRDefault="007C2B1B">
      <w:r>
        <w:t>I</w:t>
      </w:r>
      <w:r w:rsidR="00863300">
        <w:t xml:space="preserve">n this essay I </w:t>
      </w:r>
      <w:r>
        <w:t xml:space="preserve">will be reflecting back on </w:t>
      </w:r>
      <w:r w:rsidR="00863300">
        <w:t xml:space="preserve">the </w:t>
      </w:r>
      <w:r>
        <w:t>psycholog</w:t>
      </w:r>
      <w:r w:rsidR="008B2C1B">
        <w:t>ical theories and researches that I have presented for completing my task one of this module.</w:t>
      </w:r>
      <w:r w:rsidR="00863300">
        <w:t xml:space="preserve"> </w:t>
      </w:r>
    </w:p>
    <w:p w14:paraId="5803ACD1" w14:textId="77777777" w:rsidR="008B2C1B" w:rsidRPr="007C2B1B" w:rsidRDefault="008B2C1B">
      <w:r>
        <w:t>I will explore my role as a health care professional in applying the learnt psychological perspectives, as my duty to care.</w:t>
      </w:r>
      <w:r w:rsidR="00984E59">
        <w:t xml:space="preserve"> I will also discuss how I would relate this learning to health and social care practice.</w:t>
      </w:r>
    </w:p>
    <w:p w14:paraId="511FB601" w14:textId="77777777" w:rsidR="000A774E" w:rsidRDefault="00A038CA">
      <w:r w:rsidRPr="00A038CA">
        <w:t xml:space="preserve">Through the range of this module I have comprehended various things about my very own life that before went unnoticed. I am as of now prepared to see things in to some degree a substitute </w:t>
      </w:r>
      <w:r>
        <w:t>angle</w:t>
      </w:r>
      <w:r w:rsidRPr="00A038CA">
        <w:t xml:space="preserve">. Since I have begun this </w:t>
      </w:r>
      <w:r>
        <w:t>psychology</w:t>
      </w:r>
      <w:r w:rsidRPr="00A038CA">
        <w:t xml:space="preserve"> module I see a segment of the reasons behind </w:t>
      </w:r>
      <w:r>
        <w:t>people</w:t>
      </w:r>
      <w:r w:rsidR="00BB594A">
        <w:t>’</w:t>
      </w:r>
      <w:r>
        <w:t>s behaviour</w:t>
      </w:r>
      <w:r w:rsidRPr="00A038CA">
        <w:t xml:space="preserve"> around me. I have found that there is a reason behind most and everything and a lot of our practices and mental strategies can be explained through </w:t>
      </w:r>
      <w:r w:rsidR="00BB594A">
        <w:t xml:space="preserve">psychology </w:t>
      </w:r>
      <w:r w:rsidRPr="00A038CA">
        <w:t>research.</w:t>
      </w:r>
    </w:p>
    <w:p w14:paraId="013DC67C" w14:textId="4896240C" w:rsidR="00AA5D4C" w:rsidRDefault="00A038CA">
      <w:r w:rsidRPr="00A038CA">
        <w:t xml:space="preserve">Studies have been guided for quite a while to </w:t>
      </w:r>
      <w:r w:rsidRPr="00A038CA">
        <w:t>endeavour</w:t>
      </w:r>
      <w:r w:rsidRPr="00A038CA">
        <w:t xml:space="preserve"> to pinpoint the wellspring of our practices and it isn't something that numerous individuals think about every day. Having a decent comprehension of why we work the way wherein we work can help improve myself as well as other people around me.</w:t>
      </w:r>
    </w:p>
    <w:p w14:paraId="649B872A" w14:textId="3D9D4C1F" w:rsidR="00A038CA" w:rsidRDefault="00A038CA"/>
    <w:p w14:paraId="567E1063" w14:textId="77777777" w:rsidR="00A038CA" w:rsidRDefault="00A038CA"/>
    <w:p w14:paraId="4AB4D484" w14:textId="2FCDB24B" w:rsidR="000B433D" w:rsidRDefault="002F0E36">
      <w:pPr>
        <w:rPr>
          <w:b/>
          <w:bCs/>
          <w:sz w:val="28"/>
          <w:szCs w:val="28"/>
        </w:rPr>
      </w:pPr>
      <w:r>
        <w:rPr>
          <w:b/>
          <w:bCs/>
          <w:sz w:val="28"/>
          <w:szCs w:val="28"/>
        </w:rPr>
        <w:t xml:space="preserve">Reflection on psychological theories </w:t>
      </w:r>
    </w:p>
    <w:p w14:paraId="68162D46" w14:textId="77777777" w:rsidR="00AA5D4C" w:rsidRDefault="00AA5D4C" w:rsidP="001D4DEF">
      <w:pPr>
        <w:rPr>
          <w:b/>
          <w:bCs/>
          <w:sz w:val="28"/>
          <w:szCs w:val="28"/>
        </w:rPr>
      </w:pPr>
    </w:p>
    <w:p w14:paraId="583A7586" w14:textId="39F4315A" w:rsidR="001D4DEF" w:rsidRPr="00AA5D4C" w:rsidRDefault="001D4DEF" w:rsidP="001D4DEF">
      <w:r w:rsidRPr="00AA5D4C">
        <w:t>Self-Reflection Related to Influential Psychology Theories When analysts were first recognized they started considering practices and natural procedures. There are various perceived analysts that have added to the seven noteworthy points of view of the present current psychology. These speculations include</w:t>
      </w:r>
      <w:r w:rsidR="00AA5D4C" w:rsidRPr="00AA5D4C">
        <w:t xml:space="preserve"> Erik Erikson and Lawrence Kohlberg are t</w:t>
      </w:r>
      <w:r w:rsidRPr="00AA5D4C">
        <w:t xml:space="preserve">he two </w:t>
      </w:r>
      <w:r w:rsidR="00AA5D4C" w:rsidRPr="00AA5D4C">
        <w:t>theorists</w:t>
      </w:r>
      <w:r w:rsidR="00AA5D4C">
        <w:t xml:space="preserve"> </w:t>
      </w:r>
      <w:r w:rsidRPr="00AA5D4C">
        <w:t xml:space="preserve"> that I want to discuss.</w:t>
      </w:r>
    </w:p>
    <w:p w14:paraId="235E836D" w14:textId="77777777" w:rsidR="00FD5DF3" w:rsidRDefault="005B2079">
      <w:r>
        <w:t xml:space="preserve">Reflecting back to my </w:t>
      </w:r>
      <w:r w:rsidR="00FD5DF3">
        <w:t>psychological theories and research I have presented in my task 1.</w:t>
      </w:r>
    </w:p>
    <w:p w14:paraId="7BE4C0F7" w14:textId="77777777" w:rsidR="00253BDA" w:rsidRDefault="00253BDA">
      <w:r>
        <w:t>I discussed two theories which are Erik Erikson’s</w:t>
      </w:r>
      <w:r w:rsidR="00917723">
        <w:t xml:space="preserve"> </w:t>
      </w:r>
      <w:r>
        <w:t>and</w:t>
      </w:r>
      <w:r w:rsidR="0082488E">
        <w:t xml:space="preserve"> Lawrence </w:t>
      </w:r>
      <w:r>
        <w:t>Kohlberg’s theory</w:t>
      </w:r>
      <w:r w:rsidR="0082488E">
        <w:t>.</w:t>
      </w:r>
    </w:p>
    <w:p w14:paraId="11CBB1CE" w14:textId="77777777" w:rsidR="00F60B93" w:rsidRPr="00FD5DF3" w:rsidRDefault="00FD5DF3">
      <w:r>
        <w:t xml:space="preserve">I would like to </w:t>
      </w:r>
      <w:r w:rsidR="00917723">
        <w:t xml:space="preserve">mention </w:t>
      </w:r>
      <w:r>
        <w:t xml:space="preserve">again </w:t>
      </w:r>
      <w:r w:rsidR="00F60B93" w:rsidRPr="00F60B93">
        <w:t xml:space="preserve">Erikson's psychosocial </w:t>
      </w:r>
      <w:r w:rsidR="008D635E">
        <w:t>theories</w:t>
      </w:r>
      <w:r w:rsidR="00F60B93" w:rsidRPr="00F60B93">
        <w:t xml:space="preserve"> states that there are eight formative stages that each individual will experience in a lifetime. Erikson's hypothesis says each stage must be effectively explored by conquering the specific clash related with each degree of advancement; nonetheless, progressing starting with one phase then onto the next does not mean losing the experience picked up in the past stage, rather that future learning and experience are worked with these past encounters as a system</w:t>
      </w:r>
      <w:r w:rsidR="00F60B93" w:rsidRPr="00F60B93">
        <w:rPr>
          <w:b/>
          <w:bCs/>
          <w:sz w:val="28"/>
          <w:szCs w:val="28"/>
        </w:rPr>
        <w:t>.</w:t>
      </w:r>
    </w:p>
    <w:p w14:paraId="4E70D8DE" w14:textId="77777777" w:rsidR="002F0E36" w:rsidRDefault="00B75318">
      <w:r w:rsidRPr="00B75318">
        <w:t>Since I w</w:t>
      </w:r>
      <w:r w:rsidR="008D635E">
        <w:t>ould like to work with older adults in the health and social sector in the future</w:t>
      </w:r>
      <w:r w:rsidR="005B2079">
        <w:t>.</w:t>
      </w:r>
      <w:r w:rsidR="008D635E">
        <w:t xml:space="preserve"> </w:t>
      </w:r>
      <w:r w:rsidR="005B2079">
        <w:t>F</w:t>
      </w:r>
      <w:r w:rsidR="008D635E">
        <w:t xml:space="preserve">ollowing Erikson’s theory would be very ideal for me. </w:t>
      </w:r>
      <w:r w:rsidRPr="00B75318">
        <w:t xml:space="preserve"> I have thought about</w:t>
      </w:r>
      <w:r w:rsidR="0066147C">
        <w:t xml:space="preserve">  integrity vs despair</w:t>
      </w:r>
      <w:r w:rsidRPr="00B75318">
        <w:t xml:space="preserve"> which happens roughly from </w:t>
      </w:r>
      <w:r w:rsidR="005B2079">
        <w:t>sixty-five years old</w:t>
      </w:r>
      <w:r w:rsidRPr="00B75318">
        <w:t>.</w:t>
      </w:r>
      <w:r w:rsidR="000E5F7F">
        <w:t xml:space="preserve"> (cherry,2019)</w:t>
      </w:r>
    </w:p>
    <w:p w14:paraId="454A023A" w14:textId="77777777" w:rsidR="002373B6" w:rsidRDefault="004D67A6" w:rsidP="002045B6">
      <w:r w:rsidRPr="004D67A6">
        <w:t xml:space="preserve">As per Erik Erikson's </w:t>
      </w:r>
      <w:r>
        <w:t>theories</w:t>
      </w:r>
      <w:r w:rsidRPr="004D67A6">
        <w:t xml:space="preserve"> on the phases of human</w:t>
      </w:r>
      <w:r w:rsidR="00697BAF">
        <w:t xml:space="preserve"> psychology</w:t>
      </w:r>
      <w:r w:rsidRPr="004D67A6">
        <w:t>,</w:t>
      </w:r>
      <w:r w:rsidR="00697BAF">
        <w:t xml:space="preserve"> upon completion</w:t>
      </w:r>
      <w:r w:rsidRPr="004D67A6">
        <w:t xml:space="preserve"> intelligence further down the road includes returning to past emergencies and restoring psychosocial achievements. In any case, few investigations have utilized Erikson's hypothesis as a system for analysing how more established grown-ups self-oversee physical and emotional well-being changes that ordinarily happen further down the road. This paper presents discoveries from two subjective examinations that exhibit how more seasoned grown-ups apply knowledge in new spaces. In particular, it was discovered that more seasoned grown-ups (1) reasserted self-sufficiency by starting inventive critical thinking; and 2) connected aptitudes picked up from beneficial exercises prior in life to new wellbeing related issues that emerge further down the road. </w:t>
      </w:r>
    </w:p>
    <w:p w14:paraId="2E92BF1E" w14:textId="77777777" w:rsidR="002373B6" w:rsidRDefault="002373B6" w:rsidP="002045B6"/>
    <w:p w14:paraId="47D6948E" w14:textId="43444EE0" w:rsidR="002373B6" w:rsidRDefault="004D67A6" w:rsidP="002045B6">
      <w:r w:rsidRPr="004D67A6">
        <w:lastRenderedPageBreak/>
        <w:t>These discoveries feature the significance of connecting with more seasoned grown-ups to repurpose their fundamental abilities,</w:t>
      </w:r>
    </w:p>
    <w:p w14:paraId="3FE0CBE0" w14:textId="3842A37C" w:rsidR="005C7814" w:rsidRDefault="004D67A6" w:rsidP="002045B6">
      <w:r w:rsidRPr="004D67A6">
        <w:t xml:space="preserve">and </w:t>
      </w:r>
      <w:r w:rsidR="005A3DE1" w:rsidRPr="004D67A6">
        <w:t>therefore,</w:t>
      </w:r>
      <w:r w:rsidRPr="004D67A6">
        <w:t xml:space="preserve"> reapply knowledge to new parts of their lives. Suggestions for training are talked about.</w:t>
      </w:r>
      <w:r w:rsidR="001C7CC9">
        <w:t xml:space="preserve"> (</w:t>
      </w:r>
      <w:r w:rsidR="001C7CC9">
        <w:rPr>
          <w:rFonts w:ascii="Arial" w:hAnsi="Arial" w:cs="Arial"/>
          <w:color w:val="303030"/>
          <w:sz w:val="20"/>
          <w:szCs w:val="20"/>
          <w:shd w:val="clear" w:color="auto" w:fill="FFFFFF"/>
        </w:rPr>
        <w:t>Hassevoort,2015)</w:t>
      </w:r>
    </w:p>
    <w:p w14:paraId="0B96BF54" w14:textId="77777777" w:rsidR="00617EFC" w:rsidRDefault="00801034" w:rsidP="002045B6">
      <w:r>
        <w:t xml:space="preserve">Looking at </w:t>
      </w:r>
      <w:r w:rsidR="007A04DF">
        <w:t>Erikson’s</w:t>
      </w:r>
      <w:r>
        <w:t xml:space="preserve"> </w:t>
      </w:r>
      <w:r w:rsidR="007A04DF">
        <w:t>theory</w:t>
      </w:r>
      <w:r>
        <w:t xml:space="preserve"> m</w:t>
      </w:r>
      <w:r w:rsidR="002045B6" w:rsidRPr="002045B6">
        <w:t xml:space="preserve">y </w:t>
      </w:r>
      <w:r>
        <w:t xml:space="preserve">understanding of  </w:t>
      </w:r>
      <w:r w:rsidR="002045B6" w:rsidRPr="002045B6">
        <w:t xml:space="preserve">life I </w:t>
      </w:r>
      <w:r>
        <w:t xml:space="preserve">think </w:t>
      </w:r>
      <w:r w:rsidR="006E2365">
        <w:t>I</w:t>
      </w:r>
      <w:r w:rsidR="002045B6" w:rsidRPr="002045B6">
        <w:t xml:space="preserve"> </w:t>
      </w:r>
      <w:r w:rsidR="00587654">
        <w:t xml:space="preserve">am </w:t>
      </w:r>
      <w:r w:rsidR="002045B6" w:rsidRPr="002045B6">
        <w:t xml:space="preserve">at the formative phase of </w:t>
      </w:r>
    </w:p>
    <w:p w14:paraId="0B8A992E" w14:textId="6CD4231E" w:rsidR="00617EFC" w:rsidRDefault="00617EFC" w:rsidP="00617EFC">
      <w:r>
        <w:t xml:space="preserve">Erikson's Theory: Love, Intimacy versus Segregation </w:t>
      </w:r>
      <w:r w:rsidR="00F22E43">
        <w:t xml:space="preserve">on </w:t>
      </w:r>
      <w:r>
        <w:t>Kohlberg's Model: Conventional-Stages</w:t>
      </w:r>
      <w:r w:rsidR="00F22E43">
        <w:t xml:space="preserve"> three</w:t>
      </w:r>
      <w:r>
        <w:t xml:space="preserve"> and </w:t>
      </w:r>
      <w:r w:rsidR="00F22E43">
        <w:t>four.</w:t>
      </w:r>
    </w:p>
    <w:p w14:paraId="66AE37E5" w14:textId="2041DDEF" w:rsidR="00617EFC" w:rsidRDefault="00617EFC" w:rsidP="00617EFC">
      <w:r>
        <w:t>Presently in my life I acknowledge my wistful connection is at the Erikson's period of Intimacy versus withdrawal as I am coming to a period in my life where I need a real relationship in any case I perceive that I am unnerved of getting harmed and won't empower myself to open up, henceforth I disconnect myself to shield my character from being injured. Erikson</w:t>
      </w:r>
      <w:r w:rsidR="001E1392">
        <w:t>’s</w:t>
      </w:r>
      <w:r>
        <w:t xml:space="preserve"> states that in this stage our characters can't hold up under the anguish of rejection, for instance, being turned down or our associates saying a last goodbye to us. </w:t>
      </w:r>
    </w:p>
    <w:p w14:paraId="122A26F4" w14:textId="16EF1A8D" w:rsidR="00617EFC" w:rsidRDefault="00617EFC" w:rsidP="00617EFC">
      <w:r>
        <w:t xml:space="preserve">As for Kohlberg's Model I </w:t>
      </w:r>
      <w:r w:rsidR="001E1392">
        <w:t>understand</w:t>
      </w:r>
      <w:r>
        <w:t xml:space="preserve"> I am at the Conventional Level and a mix of the two Stages </w:t>
      </w:r>
      <w:r w:rsidR="00F22E43">
        <w:t>three</w:t>
      </w:r>
      <w:r>
        <w:t xml:space="preserve"> and </w:t>
      </w:r>
      <w:r w:rsidR="001E1392">
        <w:t>four</w:t>
      </w:r>
      <w:r>
        <w:t xml:space="preserve">. In my very own associations I show and besides envision respect from others. I also am aware of keenness and advantages for the duration of regular day to day existence and show thankfulness - despite for the easily overlooked details. I treat my family, </w:t>
      </w:r>
      <w:r w:rsidR="00F65B18">
        <w:t xml:space="preserve">companion </w:t>
      </w:r>
      <w:r>
        <w:t xml:space="preserve">and partners </w:t>
      </w:r>
      <w:r w:rsidR="001E1392">
        <w:t xml:space="preserve">how </w:t>
      </w:r>
      <w:r>
        <w:t>I</w:t>
      </w:r>
      <w:r w:rsidR="00F65B18">
        <w:t xml:space="preserve"> might want to</w:t>
      </w:r>
      <w:r>
        <w:t xml:space="preserve"> be </w:t>
      </w:r>
      <w:r w:rsidR="00F65B18">
        <w:t>dealt with</w:t>
      </w:r>
      <w:r>
        <w:t>.</w:t>
      </w:r>
      <w:r w:rsidR="00F65B18">
        <w:t xml:space="preserve"> (Jennings,2013)</w:t>
      </w:r>
    </w:p>
    <w:p w14:paraId="07575906" w14:textId="77777777" w:rsidR="00617EFC" w:rsidRDefault="00617EFC" w:rsidP="002045B6"/>
    <w:p w14:paraId="170129F2" w14:textId="0E52338F" w:rsidR="008434FD" w:rsidRPr="002045B6" w:rsidRDefault="008434FD" w:rsidP="008434FD">
      <w:r>
        <w:t xml:space="preserve">Reflection in psychology </w:t>
      </w:r>
      <w:r w:rsidR="00653447">
        <w:t xml:space="preserve">is a </w:t>
      </w:r>
      <w:r>
        <w:t>consideration</w:t>
      </w:r>
      <w:r w:rsidR="00653447">
        <w:t xml:space="preserve"> of </w:t>
      </w:r>
      <w:r>
        <w:t xml:space="preserve">fundamental for </w:t>
      </w:r>
      <w:r w:rsidR="00653447">
        <w:t xml:space="preserve">challenging </w:t>
      </w:r>
      <w:r>
        <w:t>and improving</w:t>
      </w:r>
      <w:r w:rsidR="00653447">
        <w:t xml:space="preserve"> services</w:t>
      </w:r>
      <w:r>
        <w:t>. Reflection can likewise give an approach to social insurance laborers to</w:t>
      </w:r>
      <w:r w:rsidR="00653447">
        <w:t xml:space="preserve"> control</w:t>
      </w:r>
      <w:r>
        <w:t xml:space="preserve"> the touchy </w:t>
      </w:r>
      <w:r w:rsidR="001E1392">
        <w:t>problems</w:t>
      </w:r>
      <w:r>
        <w:t xml:space="preserve"> they are probably going to </w:t>
      </w:r>
      <w:r w:rsidR="00653447">
        <w:t xml:space="preserve">have </w:t>
      </w:r>
      <w:r>
        <w:t>involvement</w:t>
      </w:r>
      <w:r w:rsidR="00653447">
        <w:t xml:space="preserve"> in</w:t>
      </w:r>
      <w:r>
        <w:t>.</w:t>
      </w:r>
      <w:r w:rsidR="005A3DE1">
        <w:t xml:space="preserve"> Here I </w:t>
      </w:r>
      <w:r w:rsidR="003505AE">
        <w:t>will</w:t>
      </w:r>
      <w:r w:rsidR="005A3DE1">
        <w:t xml:space="preserve"> be </w:t>
      </w:r>
      <w:r>
        <w:t xml:space="preserve">talking about the advantages of reflection </w:t>
      </w:r>
      <w:r w:rsidR="005A3DE1">
        <w:t xml:space="preserve">in </w:t>
      </w:r>
      <w:r>
        <w:t xml:space="preserve">human services experts and presenting </w:t>
      </w:r>
      <w:r w:rsidR="005A3DE1">
        <w:t>Kohlberg’s</w:t>
      </w:r>
      <w:r>
        <w:t xml:space="preserve"> </w:t>
      </w:r>
      <w:r w:rsidR="005A3DE1">
        <w:t>theory</w:t>
      </w:r>
      <w:r>
        <w:t xml:space="preserve"> of Experiential Learning for formal direction on intelligent learning.  In wellbeing and social consideration jobs, pondering undertakings offers us a chance to take a gander at each phase of a providing care process and choose if a fitting move has been made. How about we take, for instance, an older couple who require every day help with nourishment arrangement. We realize the most straightforward arrangement is go in and cook for the couple for a whole week, solidify the rest of the nourishment and show how to utilize a microwave. In the event that we ponder this activity, we can say the couple are being enabled, time is being utilized proficiently by the social insurance supplier and this effectiveness brings about more administration clients being given consideration. Be that as it may, there are numerous different components to be considered. Is the couple housebound? Provided that this is true, what number of visits would they say they are accepting every week from loved ones? By accommodating their needs just once per week, would we say we are ignoring their social wellbeing? Could the couple think that </w:t>
      </w:r>
      <w:r w:rsidR="006E2365">
        <w:t>it’s</w:t>
      </w:r>
      <w:r>
        <w:t xml:space="preserve"> hard to acknowledge the assistance of a guardian</w:t>
      </w:r>
      <w:r w:rsidR="0023793B">
        <w:t>. (</w:t>
      </w:r>
      <w:r w:rsidR="00654A48">
        <w:t>Britland,2017)</w:t>
      </w:r>
    </w:p>
    <w:p w14:paraId="713C0863" w14:textId="77777777" w:rsidR="002045B6" w:rsidRPr="002045B6" w:rsidRDefault="002045B6"/>
    <w:p w14:paraId="4726CA12" w14:textId="77777777" w:rsidR="002045B6" w:rsidRDefault="002045B6">
      <w:pPr>
        <w:rPr>
          <w:b/>
          <w:bCs/>
          <w:sz w:val="28"/>
          <w:szCs w:val="28"/>
        </w:rPr>
      </w:pPr>
    </w:p>
    <w:p w14:paraId="2606F8FD" w14:textId="77777777" w:rsidR="008434FD" w:rsidRDefault="008434FD">
      <w:pPr>
        <w:rPr>
          <w:b/>
          <w:bCs/>
          <w:sz w:val="28"/>
          <w:szCs w:val="28"/>
        </w:rPr>
      </w:pPr>
    </w:p>
    <w:p w14:paraId="08A26589" w14:textId="77777777" w:rsidR="008434FD" w:rsidRDefault="008434FD">
      <w:pPr>
        <w:rPr>
          <w:b/>
          <w:bCs/>
          <w:sz w:val="28"/>
          <w:szCs w:val="28"/>
        </w:rPr>
      </w:pPr>
    </w:p>
    <w:p w14:paraId="6E5E6324" w14:textId="77777777" w:rsidR="008434FD" w:rsidRDefault="008434FD">
      <w:pPr>
        <w:rPr>
          <w:b/>
          <w:bCs/>
          <w:sz w:val="28"/>
          <w:szCs w:val="28"/>
        </w:rPr>
      </w:pPr>
    </w:p>
    <w:p w14:paraId="5B737BE4" w14:textId="77777777" w:rsidR="008434FD" w:rsidRDefault="008434FD">
      <w:pPr>
        <w:rPr>
          <w:b/>
          <w:bCs/>
          <w:sz w:val="28"/>
          <w:szCs w:val="28"/>
        </w:rPr>
      </w:pPr>
    </w:p>
    <w:p w14:paraId="4C55C162" w14:textId="77777777" w:rsidR="008434FD" w:rsidRDefault="008434FD">
      <w:pPr>
        <w:rPr>
          <w:b/>
          <w:bCs/>
          <w:sz w:val="28"/>
          <w:szCs w:val="28"/>
        </w:rPr>
      </w:pPr>
    </w:p>
    <w:p w14:paraId="4B6AEA83" w14:textId="77777777" w:rsidR="008434FD" w:rsidRDefault="008434FD">
      <w:pPr>
        <w:rPr>
          <w:b/>
          <w:bCs/>
          <w:sz w:val="28"/>
          <w:szCs w:val="28"/>
        </w:rPr>
      </w:pPr>
    </w:p>
    <w:p w14:paraId="035B7C96" w14:textId="77777777" w:rsidR="008434FD" w:rsidRDefault="008434FD">
      <w:pPr>
        <w:rPr>
          <w:b/>
          <w:bCs/>
          <w:sz w:val="28"/>
          <w:szCs w:val="28"/>
        </w:rPr>
      </w:pPr>
    </w:p>
    <w:p w14:paraId="60A0356B" w14:textId="77777777" w:rsidR="008434FD" w:rsidRDefault="008434FD">
      <w:pPr>
        <w:rPr>
          <w:b/>
          <w:bCs/>
          <w:sz w:val="28"/>
          <w:szCs w:val="28"/>
        </w:rPr>
      </w:pPr>
    </w:p>
    <w:p w14:paraId="4582D2E5" w14:textId="77777777" w:rsidR="00CF0BF5" w:rsidRDefault="00CF0BF5">
      <w:pPr>
        <w:rPr>
          <w:b/>
          <w:bCs/>
          <w:sz w:val="28"/>
          <w:szCs w:val="28"/>
        </w:rPr>
      </w:pPr>
    </w:p>
    <w:p w14:paraId="5ED81794" w14:textId="00728C73" w:rsidR="002F0E36" w:rsidRDefault="001E46C4">
      <w:pPr>
        <w:rPr>
          <w:b/>
          <w:bCs/>
          <w:sz w:val="28"/>
          <w:szCs w:val="28"/>
        </w:rPr>
      </w:pPr>
      <w:r>
        <w:rPr>
          <w:b/>
          <w:bCs/>
          <w:sz w:val="28"/>
          <w:szCs w:val="28"/>
        </w:rPr>
        <w:lastRenderedPageBreak/>
        <w:t xml:space="preserve">Explore my </w:t>
      </w:r>
      <w:r w:rsidR="002F0E36">
        <w:rPr>
          <w:b/>
          <w:bCs/>
          <w:sz w:val="28"/>
          <w:szCs w:val="28"/>
        </w:rPr>
        <w:t xml:space="preserve">Role in the health care professional </w:t>
      </w:r>
    </w:p>
    <w:p w14:paraId="5C694FF7" w14:textId="4F2D8D6C" w:rsidR="001E3570" w:rsidRDefault="001E3570">
      <w:pPr>
        <w:rPr>
          <w:b/>
          <w:bCs/>
          <w:sz w:val="28"/>
          <w:szCs w:val="28"/>
        </w:rPr>
      </w:pPr>
    </w:p>
    <w:p w14:paraId="30FE2281" w14:textId="22168AE8" w:rsidR="001E3570" w:rsidRDefault="004C405E" w:rsidP="001E3570">
      <w:r>
        <w:t xml:space="preserve">Working in the Healthcare </w:t>
      </w:r>
      <w:r w:rsidR="001E3570">
        <w:t>is an immensely fulfilling, yet now and again</w:t>
      </w:r>
      <w:r>
        <w:t xml:space="preserve"> a very </w:t>
      </w:r>
      <w:r w:rsidR="001E3570">
        <w:t xml:space="preserve">challenging professional. </w:t>
      </w:r>
    </w:p>
    <w:p w14:paraId="216A5841" w14:textId="10D46218" w:rsidR="00BB594A" w:rsidRDefault="001E3570" w:rsidP="003E2BBE">
      <w:r>
        <w:t xml:space="preserve">Caring for the most defenceless individuals in the public eye is an essential job in wellbeing and social consideration, boosting their personal satisfaction notwithstanding sickness and disability. </w:t>
      </w:r>
    </w:p>
    <w:p w14:paraId="3EC3EF56" w14:textId="15DF5CC8" w:rsidR="00BB594A" w:rsidRDefault="00BB594A" w:rsidP="003E2BBE">
      <w:r w:rsidRPr="00BB594A">
        <w:t xml:space="preserve">Which is the reason the activity requires a remarkable kind of individual Essentially these psychological perspectives empower us recognize factors that impact how people adjust to such </w:t>
      </w:r>
      <w:r w:rsidR="001E1392">
        <w:t xml:space="preserve">situation </w:t>
      </w:r>
      <w:r w:rsidRPr="00BB594A">
        <w:t xml:space="preserve">as extraordinary and incessant sickness, torment and hardship, and the solicitations of standard day by day presence, so we can bolster them, and ourselves, to adjust better and decrease the threats of stress-related malady. It </w:t>
      </w:r>
      <w:r w:rsidRPr="00BB594A">
        <w:t>is</w:t>
      </w:r>
      <w:r w:rsidRPr="00BB594A">
        <w:t xml:space="preserve"> like manner instructs us about components that effect people's lifestyles and what convinces certain prosperity related practices, for instance, </w:t>
      </w:r>
      <w:r w:rsidR="00502138">
        <w:t>drinking</w:t>
      </w:r>
      <w:r w:rsidRPr="00BB594A">
        <w:t>, dietary change and</w:t>
      </w:r>
      <w:r w:rsidR="00502138">
        <w:t xml:space="preserve"> physical </w:t>
      </w:r>
      <w:r w:rsidRPr="00BB594A">
        <w:t xml:space="preserve"> exercise. Makes us apply affirm based interventions to redesign prosperity and thriving and help people to change or alter their method for life.(key,)</w:t>
      </w:r>
    </w:p>
    <w:p w14:paraId="6A5E5497" w14:textId="34F71FC7" w:rsidR="003E2BBE" w:rsidRDefault="003E2BBE" w:rsidP="003E2BBE">
      <w:r>
        <w:t>Applying psychology to everyday life</w:t>
      </w:r>
      <w:r w:rsidRPr="00584F00">
        <w:t xml:space="preserve"> part that only one out of every odd understudy will volunteer on each question however basically remain back because of deduction more on paper. In the work place too, every associate will have various types of finishing work and some of the time it might be difficult to work in gatherings because of specific characters. Another way characters cover is by going into your own life you're your own life, there are those relatives and companions you click with yet then there are additionally those that need more exertion. At long last, in the scholarly profession, it can enable an understudy to comprehend their learning and joint effort style. By knowing these specific characters, every individual can figure out how to endeavour in every circumstance of their lives.</w:t>
      </w:r>
    </w:p>
    <w:p w14:paraId="078AD4D6" w14:textId="4A39A2C2" w:rsidR="00502138" w:rsidRDefault="00502138" w:rsidP="003E2BBE">
      <w:r>
        <w:t xml:space="preserve">One day I hope to work for the NHS as </w:t>
      </w:r>
      <w:r w:rsidR="003505AE">
        <w:t>a</w:t>
      </w:r>
      <w:r>
        <w:t xml:space="preserve"> health care assistant.</w:t>
      </w:r>
      <w:r w:rsidR="003505AE">
        <w:t xml:space="preserve"> Upon completing level four and five I should be qualified to work in the Health and social care industry.</w:t>
      </w:r>
    </w:p>
    <w:p w14:paraId="1637810C" w14:textId="77777777" w:rsidR="003E2BBE" w:rsidRDefault="003E2BBE"/>
    <w:p w14:paraId="2C18773D" w14:textId="77777777" w:rsidR="003E2BBE" w:rsidRDefault="003E2BBE"/>
    <w:p w14:paraId="16A93FAB" w14:textId="77777777" w:rsidR="008434FD" w:rsidRDefault="008434FD"/>
    <w:p w14:paraId="7132147A" w14:textId="77777777" w:rsidR="005C7814" w:rsidRDefault="005C7814">
      <w:pPr>
        <w:rPr>
          <w:b/>
          <w:bCs/>
          <w:sz w:val="28"/>
          <w:szCs w:val="28"/>
        </w:rPr>
      </w:pPr>
    </w:p>
    <w:p w14:paraId="600FD951" w14:textId="77777777" w:rsidR="005C7814" w:rsidRDefault="005C7814">
      <w:pPr>
        <w:rPr>
          <w:b/>
          <w:bCs/>
          <w:sz w:val="28"/>
          <w:szCs w:val="28"/>
        </w:rPr>
      </w:pPr>
    </w:p>
    <w:p w14:paraId="3389BC65" w14:textId="77777777" w:rsidR="005C7814" w:rsidRDefault="005C7814">
      <w:pPr>
        <w:rPr>
          <w:b/>
          <w:bCs/>
          <w:sz w:val="28"/>
          <w:szCs w:val="28"/>
        </w:rPr>
      </w:pPr>
    </w:p>
    <w:p w14:paraId="076AB229" w14:textId="77777777" w:rsidR="005C7814" w:rsidRDefault="005C7814">
      <w:pPr>
        <w:rPr>
          <w:b/>
          <w:bCs/>
          <w:sz w:val="28"/>
          <w:szCs w:val="28"/>
        </w:rPr>
      </w:pPr>
    </w:p>
    <w:p w14:paraId="20C38440" w14:textId="77777777" w:rsidR="005C7814" w:rsidRDefault="005C7814">
      <w:pPr>
        <w:rPr>
          <w:b/>
          <w:bCs/>
          <w:sz w:val="28"/>
          <w:szCs w:val="28"/>
        </w:rPr>
      </w:pPr>
    </w:p>
    <w:p w14:paraId="50EC0374" w14:textId="77777777" w:rsidR="005C7814" w:rsidRDefault="005C7814">
      <w:pPr>
        <w:rPr>
          <w:b/>
          <w:bCs/>
          <w:sz w:val="28"/>
          <w:szCs w:val="28"/>
        </w:rPr>
      </w:pPr>
    </w:p>
    <w:p w14:paraId="79A2B441" w14:textId="77777777" w:rsidR="005C7814" w:rsidRDefault="005C7814">
      <w:pPr>
        <w:rPr>
          <w:b/>
          <w:bCs/>
          <w:sz w:val="28"/>
          <w:szCs w:val="28"/>
        </w:rPr>
      </w:pPr>
    </w:p>
    <w:p w14:paraId="3BC19BE3" w14:textId="77777777" w:rsidR="005C7814" w:rsidRDefault="005C7814">
      <w:pPr>
        <w:rPr>
          <w:b/>
          <w:bCs/>
          <w:sz w:val="28"/>
          <w:szCs w:val="28"/>
        </w:rPr>
      </w:pPr>
    </w:p>
    <w:p w14:paraId="6D8AF1C4" w14:textId="77777777" w:rsidR="005C7814" w:rsidRDefault="005C7814">
      <w:pPr>
        <w:rPr>
          <w:b/>
          <w:bCs/>
          <w:sz w:val="28"/>
          <w:szCs w:val="28"/>
        </w:rPr>
      </w:pPr>
    </w:p>
    <w:p w14:paraId="2803EA83" w14:textId="77777777" w:rsidR="005C7814" w:rsidRDefault="005C7814">
      <w:pPr>
        <w:rPr>
          <w:b/>
          <w:bCs/>
          <w:sz w:val="28"/>
          <w:szCs w:val="28"/>
        </w:rPr>
      </w:pPr>
    </w:p>
    <w:p w14:paraId="2CD59893" w14:textId="77777777" w:rsidR="005C7814" w:rsidRDefault="005C7814">
      <w:pPr>
        <w:rPr>
          <w:b/>
          <w:bCs/>
          <w:sz w:val="28"/>
          <w:szCs w:val="28"/>
        </w:rPr>
      </w:pPr>
    </w:p>
    <w:p w14:paraId="6EC6EBB4" w14:textId="77777777" w:rsidR="005C7814" w:rsidRDefault="005C7814">
      <w:pPr>
        <w:rPr>
          <w:b/>
          <w:bCs/>
          <w:sz w:val="28"/>
          <w:szCs w:val="28"/>
        </w:rPr>
      </w:pPr>
    </w:p>
    <w:p w14:paraId="125AF03F" w14:textId="77777777" w:rsidR="005C7814" w:rsidRDefault="005C7814">
      <w:pPr>
        <w:rPr>
          <w:b/>
          <w:bCs/>
          <w:sz w:val="28"/>
          <w:szCs w:val="28"/>
        </w:rPr>
      </w:pPr>
    </w:p>
    <w:p w14:paraId="5AAC4795" w14:textId="77777777" w:rsidR="005C7814" w:rsidRDefault="005C7814">
      <w:pPr>
        <w:rPr>
          <w:b/>
          <w:bCs/>
          <w:sz w:val="28"/>
          <w:szCs w:val="28"/>
        </w:rPr>
      </w:pPr>
    </w:p>
    <w:p w14:paraId="0B55E842" w14:textId="77777777" w:rsidR="005C7814" w:rsidRDefault="005C7814">
      <w:pPr>
        <w:rPr>
          <w:b/>
          <w:bCs/>
          <w:sz w:val="28"/>
          <w:szCs w:val="28"/>
        </w:rPr>
      </w:pPr>
    </w:p>
    <w:p w14:paraId="39EDBA7E" w14:textId="77777777" w:rsidR="005C7814" w:rsidRDefault="005C7814">
      <w:pPr>
        <w:rPr>
          <w:b/>
          <w:bCs/>
          <w:sz w:val="28"/>
          <w:szCs w:val="28"/>
        </w:rPr>
      </w:pPr>
    </w:p>
    <w:p w14:paraId="54225C38" w14:textId="77777777" w:rsidR="00CF0BF5" w:rsidRDefault="00CF0BF5">
      <w:pPr>
        <w:rPr>
          <w:b/>
          <w:bCs/>
          <w:sz w:val="28"/>
          <w:szCs w:val="28"/>
        </w:rPr>
      </w:pPr>
    </w:p>
    <w:p w14:paraId="13BCF920" w14:textId="46E18118" w:rsidR="00417789" w:rsidRDefault="00417789">
      <w:pPr>
        <w:rPr>
          <w:b/>
          <w:bCs/>
          <w:sz w:val="28"/>
          <w:szCs w:val="28"/>
        </w:rPr>
      </w:pPr>
      <w:r w:rsidRPr="00417789">
        <w:rPr>
          <w:b/>
          <w:bCs/>
          <w:sz w:val="28"/>
          <w:szCs w:val="28"/>
        </w:rPr>
        <w:lastRenderedPageBreak/>
        <w:t>Relate this learning to Health and social care practice</w:t>
      </w:r>
    </w:p>
    <w:p w14:paraId="53AE05B5" w14:textId="77777777" w:rsidR="00DB1AFD" w:rsidRDefault="00DB1AFD">
      <w:pPr>
        <w:rPr>
          <w:b/>
          <w:bCs/>
          <w:sz w:val="28"/>
          <w:szCs w:val="28"/>
        </w:rPr>
      </w:pPr>
    </w:p>
    <w:p w14:paraId="6EF0B263" w14:textId="77777777" w:rsidR="00256EE8" w:rsidRDefault="000E43AE">
      <w:r>
        <w:t xml:space="preserve">Having completed this psychology </w:t>
      </w:r>
      <w:r w:rsidR="00AF233F">
        <w:t>module,</w:t>
      </w:r>
      <w:r>
        <w:t xml:space="preserve"> I can now say I have </w:t>
      </w:r>
      <w:r w:rsidR="00AF233F">
        <w:t>a</w:t>
      </w:r>
      <w:r>
        <w:t xml:space="preserve"> very good understanding of the human mind.</w:t>
      </w:r>
      <w:r w:rsidR="00B236A5">
        <w:t xml:space="preserve"> In my part one </w:t>
      </w:r>
      <w:r w:rsidR="006E2365">
        <w:t xml:space="preserve">essay </w:t>
      </w:r>
      <w:r w:rsidR="00B236A5">
        <w:t>I discussed old age lifespan</w:t>
      </w:r>
      <w:r w:rsidR="006E2365">
        <w:t xml:space="preserve"> and disability used my grandmother as an example</w:t>
      </w:r>
      <w:r w:rsidR="005847A5">
        <w:t xml:space="preserve">. Completing this module and the experience I have of looking after my grandmother </w:t>
      </w:r>
      <w:r w:rsidR="006E2365">
        <w:t xml:space="preserve">I can </w:t>
      </w:r>
      <w:r w:rsidR="00EA33A4">
        <w:t>apply</w:t>
      </w:r>
      <w:r w:rsidR="006E2365">
        <w:t xml:space="preserve"> these learnings and apply it to health and social care practice.</w:t>
      </w:r>
    </w:p>
    <w:p w14:paraId="561DDCB9" w14:textId="1A5F5574" w:rsidR="00DB1AFD" w:rsidRDefault="000E43AE">
      <w:r>
        <w:t xml:space="preserve">I can relate </w:t>
      </w:r>
      <w:r w:rsidR="00256EE8">
        <w:t>my</w:t>
      </w:r>
      <w:r>
        <w:t xml:space="preserve"> knowledge in the</w:t>
      </w:r>
      <w:r w:rsidR="00256EE8">
        <w:t xml:space="preserve"> near</w:t>
      </w:r>
      <w:r>
        <w:t xml:space="preserve"> future in the </w:t>
      </w:r>
      <w:r w:rsidR="001E1392">
        <w:t>H</w:t>
      </w:r>
      <w:r>
        <w:t>ealth and social care</w:t>
      </w:r>
      <w:r w:rsidR="00C158AD">
        <w:t xml:space="preserve"> department </w:t>
      </w:r>
      <w:r>
        <w:t>psy</w:t>
      </w:r>
      <w:r w:rsidR="00AF233F">
        <w:t>chologist</w:t>
      </w:r>
      <w:r>
        <w:t xml:space="preserve"> </w:t>
      </w:r>
      <w:r w:rsidR="00DB1AFD" w:rsidRPr="00DB1AFD">
        <w:t>are</w:t>
      </w:r>
      <w:r w:rsidR="00AF233F">
        <w:t xml:space="preserve"> </w:t>
      </w:r>
      <w:r w:rsidR="00DB1AFD" w:rsidRPr="00DB1AFD">
        <w:t>fundamental</w:t>
      </w:r>
      <w:r w:rsidR="00C158AD">
        <w:t xml:space="preserve"> within </w:t>
      </w:r>
      <w:r w:rsidR="00EA33A4">
        <w:t>health care</w:t>
      </w:r>
      <w:r w:rsidR="00DB1AFD" w:rsidRPr="00DB1AFD">
        <w:t xml:space="preserve"> settings, where they direct clinical meetings and conduct appraisals. They may likewise partake in intercessions with people or gatherings  for</w:t>
      </w:r>
      <w:r w:rsidR="00EA33A4">
        <w:t xml:space="preserve"> example</w:t>
      </w:r>
      <w:r w:rsidR="00DB1AFD" w:rsidRPr="00DB1AFD">
        <w:t xml:space="preserve">, projects to help </w:t>
      </w:r>
      <w:r w:rsidR="00EA33A4">
        <w:t>people remove</w:t>
      </w:r>
      <w:r w:rsidR="00DB1AFD" w:rsidRPr="00DB1AFD">
        <w:t xml:space="preserve"> pressure, quit </w:t>
      </w:r>
      <w:r w:rsidR="00EA33A4">
        <w:t>drinking</w:t>
      </w:r>
      <w:r w:rsidR="00DB1AFD" w:rsidRPr="00DB1AFD">
        <w:t xml:space="preserve"> and maintain a strategic distance from stationary practices.</w:t>
      </w:r>
    </w:p>
    <w:p w14:paraId="528779E4" w14:textId="4B51915B" w:rsidR="00B57377" w:rsidRDefault="00B57377">
      <w:r w:rsidRPr="00B57377">
        <w:t xml:space="preserve">From working in clinical settings to coordinating assessment and influencing social protection plan, prosperity clinicians measure the impact of lead on prosperity and make ways to deal with assistance people choose the direct choices that incite extraordinary prosperity and turn away ailment. In this field, investigators have various master decisions, and the enthusiasm for their authority is high. That is in light of the fact that </w:t>
      </w:r>
      <w:r w:rsidRPr="00B57377">
        <w:t>centres</w:t>
      </w:r>
      <w:r w:rsidRPr="00B57377">
        <w:t xml:space="preserve"> and other restorative administrations substances comprehend the various ways prosperity experts can improve their philosophies for thought, particularly in the locale of abhorrence.</w:t>
      </w:r>
    </w:p>
    <w:p w14:paraId="4FC2EFC2" w14:textId="77777777" w:rsidR="00C82A60" w:rsidRPr="00DB1AFD" w:rsidRDefault="00C82A60" w:rsidP="00C82A60">
      <w:r>
        <w:t>What mental components decide if somebody makes a decent or poor nourishment decision when given the two choices? What propels them to work out? For what reason are ladies in danger for bosom disease not getting customary mammograms? These are on the whole addresses that wellbeing analysts are tending to.</w:t>
      </w:r>
      <w:r w:rsidR="009D6DB6">
        <w:t xml:space="preserve"> (2014)</w:t>
      </w:r>
    </w:p>
    <w:p w14:paraId="0474C1A4" w14:textId="73AC7B91" w:rsidR="002F0E36" w:rsidRDefault="004C5E10">
      <w:r w:rsidRPr="00954B6D">
        <w:t>Kohl</w:t>
      </w:r>
      <w:r>
        <w:t>berg</w:t>
      </w:r>
      <w:r w:rsidRPr="00954B6D">
        <w:t>’s</w:t>
      </w:r>
      <w:r w:rsidR="00954B6D" w:rsidRPr="00954B6D">
        <w:t xml:space="preserve"> Model of Experiential Learning works by incorporating appearance in the learning procedure. Each </w:t>
      </w:r>
      <w:r w:rsidR="00CF0BF5">
        <w:t>day</w:t>
      </w:r>
      <w:r w:rsidR="00954B6D" w:rsidRPr="00954B6D">
        <w:t xml:space="preserve"> another ability or practice is found out, we should invest energy pondering an occasion or activity – hence, </w:t>
      </w:r>
      <w:r w:rsidRPr="00954B6D">
        <w:t>Kohl</w:t>
      </w:r>
      <w:r>
        <w:t>ber</w:t>
      </w:r>
      <w:r w:rsidRPr="00954B6D">
        <w:t>g’s</w:t>
      </w:r>
      <w:r w:rsidR="00954B6D" w:rsidRPr="00954B6D">
        <w:t xml:space="preserve"> model is especially helpful for those learning through </w:t>
      </w:r>
      <w:r w:rsidR="00654A48">
        <w:t>pracctical work</w:t>
      </w:r>
      <w:r w:rsidR="00954B6D" w:rsidRPr="00954B6D">
        <w:t>.</w:t>
      </w:r>
    </w:p>
    <w:p w14:paraId="66CF3B50" w14:textId="77777777" w:rsidR="00954B6D" w:rsidRPr="00DB1AFD" w:rsidRDefault="00954B6D"/>
    <w:p w14:paraId="0E357418" w14:textId="77777777" w:rsidR="00417789" w:rsidRPr="00DB1AFD" w:rsidRDefault="00417789"/>
    <w:p w14:paraId="704AC91A" w14:textId="251FB3E9" w:rsidR="002F0E36" w:rsidRDefault="002F0E36">
      <w:pPr>
        <w:rPr>
          <w:b/>
          <w:bCs/>
          <w:sz w:val="28"/>
          <w:szCs w:val="28"/>
        </w:rPr>
      </w:pPr>
      <w:r>
        <w:rPr>
          <w:b/>
          <w:bCs/>
          <w:sz w:val="28"/>
          <w:szCs w:val="28"/>
        </w:rPr>
        <w:t xml:space="preserve">Conclusion </w:t>
      </w:r>
    </w:p>
    <w:p w14:paraId="0011CCD5" w14:textId="77777777" w:rsidR="00304C63" w:rsidRDefault="00304C63">
      <w:pPr>
        <w:rPr>
          <w:b/>
          <w:bCs/>
          <w:sz w:val="28"/>
          <w:szCs w:val="28"/>
        </w:rPr>
      </w:pPr>
    </w:p>
    <w:p w14:paraId="45EBA786" w14:textId="5232466A" w:rsidR="00304C63" w:rsidRDefault="00304C63">
      <w:r w:rsidRPr="00304C63">
        <w:t>In s</w:t>
      </w:r>
      <w:r w:rsidR="004D67A6">
        <w:t>ummary</w:t>
      </w:r>
      <w:r w:rsidRPr="00304C63">
        <w:t xml:space="preserve">, </w:t>
      </w:r>
      <w:r w:rsidR="00584F00">
        <w:t>psychology</w:t>
      </w:r>
      <w:r w:rsidRPr="00304C63">
        <w:t xml:space="preserve"> gives us understanding idea supported proficient practice that empowers us to improve and keep up the social working of people in medicinal services setting. It additionally </w:t>
      </w:r>
      <w:r w:rsidR="004D67A6" w:rsidRPr="00304C63">
        <w:t>helps</w:t>
      </w:r>
      <w:r w:rsidRPr="00304C63">
        <w:t xml:space="preserve"> us to apply </w:t>
      </w:r>
      <w:r w:rsidR="004D67A6" w:rsidRPr="00304C63">
        <w:t>proof-based</w:t>
      </w:r>
      <w:r w:rsidRPr="00304C63">
        <w:t xml:space="preserve"> brain research to upgrade our restorative work and guide us to turn into an intelligent mastermind who does not draw on </w:t>
      </w:r>
      <w:r w:rsidR="004D67A6" w:rsidRPr="00304C63">
        <w:t>short-sighted</w:t>
      </w:r>
      <w:r w:rsidRPr="00304C63">
        <w:t xml:space="preserve"> clarifications for the conduct of others. What's more it </w:t>
      </w:r>
      <w:r w:rsidR="004D67A6" w:rsidRPr="00304C63">
        <w:t>urges</w:t>
      </w:r>
      <w:r w:rsidRPr="00304C63">
        <w:t xml:space="preserve"> us to work all the more adequately as an individual from a </w:t>
      </w:r>
      <w:r w:rsidR="004D67A6" w:rsidRPr="00304C63">
        <w:t>multiprotection</w:t>
      </w:r>
      <w:r w:rsidRPr="00304C63">
        <w:t xml:space="preserve"> group moreover advance and ensure the wellbeing and prosperity of patients or customers and their parental figures in like manner save our very own wellbeing and prosperity.</w:t>
      </w:r>
    </w:p>
    <w:p w14:paraId="3D3E73A9" w14:textId="77777777" w:rsidR="00CF0BF5" w:rsidRDefault="003E2BBE">
      <w:r>
        <w:t xml:space="preserve">Psychology </w:t>
      </w:r>
      <w:r w:rsidR="00584F00" w:rsidRPr="00584F00">
        <w:t>is a subject that identifies with everybody and is significant for interactions and achievement throughout everyday life. By figuring out how rest can influence my wellbeing and execution to under-standing the pecking order of necessities, it will make me a superior individual throughout everyday life. Getting memory, stress, psychosocial improvement and child rearing styles will set me up for what's to come. It won't just influence me yet in addition everyone around me. Beginning with my family and companions to even the manner in which I bring up my kids close by my mate. Brain research is something that ought to be paid attention to on the grounds that it can improve things that we may not understand need change. It opens new entryways and goes inside the psyche and conduct of people around us with the goal that we can be fruitful and endeavour in day by day undertakings</w:t>
      </w:r>
      <w:r w:rsidR="00F22E43">
        <w:t xml:space="preserve"> </w:t>
      </w:r>
    </w:p>
    <w:p w14:paraId="49507B3D" w14:textId="2CAE7EAD" w:rsidR="004C5E10" w:rsidRPr="00F91F6E" w:rsidRDefault="004C5E10">
      <w:bookmarkStart w:id="0" w:name="_GoBack"/>
      <w:bookmarkEnd w:id="0"/>
      <w:r>
        <w:rPr>
          <w:b/>
          <w:bCs/>
          <w:sz w:val="28"/>
          <w:szCs w:val="28"/>
        </w:rPr>
        <w:lastRenderedPageBreak/>
        <w:t xml:space="preserve">References </w:t>
      </w:r>
    </w:p>
    <w:p w14:paraId="039E5756" w14:textId="77777777" w:rsidR="000E5F7F" w:rsidRDefault="000E5F7F">
      <w:pPr>
        <w:rPr>
          <w:b/>
          <w:bCs/>
          <w:sz w:val="28"/>
          <w:szCs w:val="28"/>
        </w:rPr>
      </w:pPr>
    </w:p>
    <w:p w14:paraId="6C89371C" w14:textId="4843B636" w:rsidR="000E5F7F" w:rsidRPr="000E5F7F" w:rsidRDefault="000E5F7F" w:rsidP="000E5F7F">
      <w:r w:rsidRPr="000E5F7F">
        <w:t>Erik Erikson's Stages of Psychosocial Development</w:t>
      </w:r>
      <w:r w:rsidR="004C5E10">
        <w:t xml:space="preserve"> (retrieved from</w:t>
      </w:r>
    </w:p>
    <w:p w14:paraId="67142834" w14:textId="68B21141" w:rsidR="000E5F7F" w:rsidRDefault="00C93B9A" w:rsidP="000E5F7F">
      <w:hyperlink r:id="rId8" w:history="1">
        <w:r w:rsidR="000E5F7F" w:rsidRPr="000E5F7F">
          <w:rPr>
            <w:rStyle w:val="Hyperlink"/>
          </w:rPr>
          <w:t>https://www.verywellmind.com/erik-eriksons-stages-of-psychosocial-development-2795740</w:t>
        </w:r>
      </w:hyperlink>
      <w:r w:rsidR="000E5F7F" w:rsidRPr="000E5F7F">
        <w:t xml:space="preserve"> </w:t>
      </w:r>
    </w:p>
    <w:p w14:paraId="124CCA13" w14:textId="751024FA" w:rsidR="004C5E10" w:rsidRDefault="004C5E10" w:rsidP="000E5F7F">
      <w:r>
        <w:t>accessed on 20.08.19)</w:t>
      </w:r>
    </w:p>
    <w:p w14:paraId="0B5736A0" w14:textId="77777777" w:rsidR="00530FA9" w:rsidRDefault="00530FA9" w:rsidP="000E5F7F"/>
    <w:p w14:paraId="2BD74289" w14:textId="1ECBFD03" w:rsidR="00530FA9" w:rsidRDefault="00530FA9" w:rsidP="00530FA9">
      <w:r>
        <w:rPr>
          <w:rFonts w:ascii="Arial" w:hAnsi="Arial" w:cs="Arial"/>
          <w:color w:val="303030"/>
          <w:sz w:val="20"/>
          <w:szCs w:val="20"/>
          <w:shd w:val="clear" w:color="auto" w:fill="FFFFFF"/>
        </w:rPr>
        <w:t>Perry, T. E., Ruggiano, N., Shtompel, N., &amp; Hassevoort, L. (2015). Applying Erikson's wisdom to self-management practices of older adults: findings from two field studies.</w:t>
      </w:r>
      <w:r>
        <w:rPr>
          <w:rStyle w:val="apple-converted-space"/>
          <w:rFonts w:ascii="Arial" w:eastAsiaTheme="minorEastAsia" w:hAnsi="Arial" w:cs="Arial"/>
          <w:color w:val="303030"/>
          <w:sz w:val="20"/>
          <w:szCs w:val="20"/>
          <w:shd w:val="clear" w:color="auto" w:fill="FFFFFF"/>
        </w:rPr>
        <w:t> </w:t>
      </w:r>
      <w:r>
        <w:rPr>
          <w:rFonts w:ascii="Arial" w:hAnsi="Arial" w:cs="Arial"/>
          <w:i/>
          <w:iCs/>
          <w:color w:val="303030"/>
          <w:sz w:val="20"/>
          <w:szCs w:val="20"/>
        </w:rPr>
        <w:t>Research on aging</w:t>
      </w:r>
      <w:r>
        <w:rPr>
          <w:rFonts w:ascii="Arial" w:hAnsi="Arial" w:cs="Arial"/>
          <w:color w:val="303030"/>
          <w:sz w:val="20"/>
          <w:szCs w:val="20"/>
          <w:shd w:val="clear" w:color="auto" w:fill="FFFFFF"/>
        </w:rPr>
        <w:t>,</w:t>
      </w:r>
      <w:r>
        <w:rPr>
          <w:rStyle w:val="apple-converted-space"/>
          <w:rFonts w:ascii="Arial" w:eastAsiaTheme="minorEastAsia" w:hAnsi="Arial" w:cs="Arial"/>
          <w:color w:val="303030"/>
          <w:sz w:val="20"/>
          <w:szCs w:val="20"/>
          <w:shd w:val="clear" w:color="auto" w:fill="FFFFFF"/>
        </w:rPr>
        <w:t> </w:t>
      </w:r>
      <w:r>
        <w:rPr>
          <w:rFonts w:ascii="Arial" w:hAnsi="Arial" w:cs="Arial"/>
          <w:i/>
          <w:iCs/>
          <w:color w:val="303030"/>
          <w:sz w:val="20"/>
          <w:szCs w:val="20"/>
        </w:rPr>
        <w:t>37</w:t>
      </w:r>
      <w:r>
        <w:rPr>
          <w:rFonts w:ascii="Arial" w:hAnsi="Arial" w:cs="Arial"/>
          <w:color w:val="303030"/>
          <w:sz w:val="20"/>
          <w:szCs w:val="20"/>
          <w:shd w:val="clear" w:color="auto" w:fill="FFFFFF"/>
        </w:rPr>
        <w:t>(3), 253–274. doi:10.1177/0164027514527974</w:t>
      </w:r>
      <w:r w:rsidR="004C5E10">
        <w:rPr>
          <w:rFonts w:ascii="Arial" w:hAnsi="Arial" w:cs="Arial"/>
          <w:color w:val="303030"/>
          <w:sz w:val="20"/>
          <w:szCs w:val="20"/>
          <w:shd w:val="clear" w:color="auto" w:fill="FFFFFF"/>
        </w:rPr>
        <w:t xml:space="preserve"> (retrieved from</w:t>
      </w:r>
    </w:p>
    <w:p w14:paraId="7C205443" w14:textId="12B61976" w:rsidR="00530FA9" w:rsidRDefault="00C93B9A" w:rsidP="000E5F7F">
      <w:hyperlink r:id="rId9" w:history="1">
        <w:r w:rsidR="00845D16" w:rsidRPr="005B5A5B">
          <w:rPr>
            <w:rStyle w:val="Hyperlink"/>
          </w:rPr>
          <w:t>https://www.ncbi.nlm.nih.gov/pmc/articles/PMC4318792/</w:t>
        </w:r>
      </w:hyperlink>
      <w:r w:rsidR="00845D16">
        <w:t xml:space="preserve"> </w:t>
      </w:r>
    </w:p>
    <w:p w14:paraId="6EFB6E46" w14:textId="737EAD6F" w:rsidR="004C5E10" w:rsidRDefault="004C5E10" w:rsidP="000E5F7F">
      <w:r>
        <w:t xml:space="preserve">accessed on </w:t>
      </w:r>
      <w:r w:rsidR="001E30D8">
        <w:t>22.08.19)</w:t>
      </w:r>
    </w:p>
    <w:p w14:paraId="7F4D8E04" w14:textId="5DD0792A" w:rsidR="009D6DB6" w:rsidRDefault="009D6DB6" w:rsidP="000E5F7F"/>
    <w:p w14:paraId="21C52FD4" w14:textId="22BFDFF1" w:rsidR="001E30D8" w:rsidRDefault="00926ACC" w:rsidP="000E5F7F">
      <w:r>
        <w:t>pursuing a career in Health Psychology (retrieved from</w:t>
      </w:r>
    </w:p>
    <w:p w14:paraId="5D4E1D12" w14:textId="242A38DD" w:rsidR="009D6DB6" w:rsidRDefault="00926ACC" w:rsidP="000E5F7F">
      <w:hyperlink r:id="rId10" w:history="1">
        <w:r w:rsidRPr="005B5A5B">
          <w:rPr>
            <w:rStyle w:val="Hyperlink"/>
          </w:rPr>
          <w:t>htt</w:t>
        </w:r>
        <w:r w:rsidRPr="005B5A5B">
          <w:rPr>
            <w:rStyle w:val="Hyperlink"/>
          </w:rPr>
          <w:t>p</w:t>
        </w:r>
        <w:r w:rsidRPr="005B5A5B">
          <w:rPr>
            <w:rStyle w:val="Hyperlink"/>
          </w:rPr>
          <w:t>s://www.apa.org/action/science/health/education-training accessed on 23.08.19</w:t>
        </w:r>
      </w:hyperlink>
      <w:r>
        <w:t xml:space="preserve">) </w:t>
      </w:r>
    </w:p>
    <w:p w14:paraId="733C164D" w14:textId="02D44171" w:rsidR="004C405E" w:rsidRDefault="004C405E" w:rsidP="000E5F7F"/>
    <w:p w14:paraId="23DF46A6" w14:textId="437CC0AF" w:rsidR="00926ACC" w:rsidRDefault="00926ACC" w:rsidP="000E5F7F">
      <w:r>
        <w:t>18 qualities that make an exceptional care worker (</w:t>
      </w:r>
      <w:r w:rsidR="00885988">
        <w:t>retrieved from</w:t>
      </w:r>
    </w:p>
    <w:p w14:paraId="56190CC9" w14:textId="560A2930" w:rsidR="004C405E" w:rsidRDefault="00885988" w:rsidP="000E5F7F">
      <w:hyperlink r:id="rId11" w:history="1">
        <w:r w:rsidRPr="005B5A5B">
          <w:rPr>
            <w:rStyle w:val="Hyperlink"/>
          </w:rPr>
          <w:t>https://ww</w:t>
        </w:r>
        <w:r w:rsidRPr="005B5A5B">
          <w:rPr>
            <w:rStyle w:val="Hyperlink"/>
          </w:rPr>
          <w:t>w</w:t>
        </w:r>
        <w:r w:rsidRPr="005B5A5B">
          <w:rPr>
            <w:rStyle w:val="Hyperlink"/>
          </w:rPr>
          <w:t>.thecareworkerscharity.org.uk/care-worker-qualities accessed on 23.08.19</w:t>
        </w:r>
      </w:hyperlink>
      <w:r>
        <w:t xml:space="preserve">) </w:t>
      </w:r>
    </w:p>
    <w:p w14:paraId="7B810224" w14:textId="5EDB0388" w:rsidR="00B267FA" w:rsidRDefault="00B267FA" w:rsidP="000E5F7F"/>
    <w:p w14:paraId="1323729E" w14:textId="75DE0EE9" w:rsidR="00885988" w:rsidRDefault="00885988" w:rsidP="000E5F7F">
      <w:r>
        <w:t>reflection in health and social care -Kolb’s model of experiential learning (retrieved from</w:t>
      </w:r>
    </w:p>
    <w:p w14:paraId="5DDCBDAE" w14:textId="4637E1F4" w:rsidR="00B267FA" w:rsidRDefault="00C93B9A" w:rsidP="000E5F7F">
      <w:hyperlink r:id="rId12" w:history="1">
        <w:r w:rsidR="00B267FA" w:rsidRPr="005B5A5B">
          <w:rPr>
            <w:rStyle w:val="Hyperlink"/>
          </w:rPr>
          <w:t>https://www.ukcbc.ac.uk/reflective-learning-health-soc</w:t>
        </w:r>
        <w:r w:rsidR="00B267FA" w:rsidRPr="005B5A5B">
          <w:rPr>
            <w:rStyle w:val="Hyperlink"/>
          </w:rPr>
          <w:t>i</w:t>
        </w:r>
        <w:r w:rsidR="00B267FA" w:rsidRPr="005B5A5B">
          <w:rPr>
            <w:rStyle w:val="Hyperlink"/>
          </w:rPr>
          <w:t>al-care/</w:t>
        </w:r>
      </w:hyperlink>
      <w:r w:rsidR="00B267FA">
        <w:t xml:space="preserve"> </w:t>
      </w:r>
      <w:r w:rsidR="00885988">
        <w:t xml:space="preserve">accessed on 25.08.19) </w:t>
      </w:r>
    </w:p>
    <w:p w14:paraId="68E43484" w14:textId="15BF94DB" w:rsidR="00F65B18" w:rsidRDefault="00F65B18" w:rsidP="000E5F7F"/>
    <w:p w14:paraId="71BE546C" w14:textId="1C4895BC" w:rsidR="00F65B18" w:rsidRDefault="00123BE8" w:rsidP="000E5F7F">
      <w:r>
        <w:t>Erik Erikson’s stages of psychosocial development (retrieved from</w:t>
      </w:r>
    </w:p>
    <w:p w14:paraId="44AD6979" w14:textId="5FDCA5C6" w:rsidR="00F65B18" w:rsidRDefault="00F65B18" w:rsidP="000E5F7F">
      <w:hyperlink r:id="rId13" w:history="1">
        <w:r w:rsidRPr="005B5A5B">
          <w:rPr>
            <w:rStyle w:val="Hyperlink"/>
          </w:rPr>
          <w:t>https://prezi.com/jhy2topii5ub/erik-erikson-stages-of-psychosocial-development/</w:t>
        </w:r>
      </w:hyperlink>
      <w:r>
        <w:t xml:space="preserve"> accessed on </w:t>
      </w:r>
      <w:r w:rsidR="00123BE8">
        <w:t>28.08.19)</w:t>
      </w:r>
    </w:p>
    <w:p w14:paraId="67651AD1" w14:textId="2CC2B85E" w:rsidR="00B267FA" w:rsidRDefault="00B267FA" w:rsidP="000E5F7F"/>
    <w:p w14:paraId="2FB78CD5" w14:textId="77777777" w:rsidR="00B267FA" w:rsidRPr="00B267FA" w:rsidRDefault="00B267FA" w:rsidP="00B267FA">
      <w:pPr>
        <w:spacing w:line="0" w:lineRule="auto"/>
        <w:rPr>
          <w:rFonts w:ascii="ff1" w:hAnsi="ff1"/>
          <w:color w:val="000000"/>
          <w:sz w:val="72"/>
          <w:szCs w:val="72"/>
        </w:rPr>
      </w:pPr>
      <w:r w:rsidRPr="00B267FA">
        <w:rPr>
          <w:rFonts w:ascii="ff1" w:hAnsi="ff1"/>
          <w:color w:val="000000"/>
          <w:sz w:val="72"/>
          <w:szCs w:val="72"/>
        </w:rPr>
        <w:t xml:space="preserve">APPLYING PSYCHOLOGY TO EVERYDAY LIFE </w:t>
      </w:r>
    </w:p>
    <w:p w14:paraId="2FA291EF" w14:textId="77777777" w:rsidR="00B267FA" w:rsidRPr="00B267FA" w:rsidRDefault="00B267FA" w:rsidP="00B267FA">
      <w:pPr>
        <w:spacing w:line="0" w:lineRule="auto"/>
        <w:rPr>
          <w:rFonts w:ascii="ff1" w:hAnsi="ff1"/>
          <w:color w:val="000000"/>
          <w:sz w:val="72"/>
          <w:szCs w:val="72"/>
        </w:rPr>
      </w:pPr>
      <w:r w:rsidRPr="00B267FA">
        <w:rPr>
          <w:rFonts w:ascii="ff1" w:hAnsi="ff1"/>
          <w:color w:val="000000"/>
          <w:sz w:val="72"/>
          <w:szCs w:val="72"/>
        </w:rPr>
        <w:t>Grison, S., &amp; Gazzaniga, M. (2016). Psychology in your life (2nd ed.). New York, NY: Norto</w:t>
      </w:r>
    </w:p>
    <w:p w14:paraId="4527ABF7" w14:textId="32A63855" w:rsidR="00B267FA" w:rsidRDefault="00B267FA" w:rsidP="000E5F7F"/>
    <w:p w14:paraId="5F393416" w14:textId="55F69ED1" w:rsidR="00B267FA" w:rsidRPr="00B267FA" w:rsidRDefault="00B267FA" w:rsidP="00B267FA"/>
    <w:p w14:paraId="309029C0" w14:textId="77777777" w:rsidR="00B267FA" w:rsidRPr="00B267FA" w:rsidRDefault="00B267FA" w:rsidP="00B267FA">
      <w:pPr>
        <w:spacing w:line="0" w:lineRule="auto"/>
        <w:rPr>
          <w:rFonts w:ascii="ff1" w:hAnsi="ff1"/>
          <w:color w:val="000000"/>
          <w:sz w:val="72"/>
          <w:szCs w:val="72"/>
        </w:rPr>
      </w:pPr>
      <w:r w:rsidRPr="00B267FA">
        <w:rPr>
          <w:rFonts w:ascii="ff1" w:hAnsi="ff1"/>
          <w:color w:val="000000"/>
          <w:sz w:val="72"/>
          <w:szCs w:val="72"/>
        </w:rPr>
        <w:t>7</w:t>
      </w:r>
    </w:p>
    <w:p w14:paraId="259E8AF6" w14:textId="77777777" w:rsidR="00B267FA" w:rsidRPr="00B267FA" w:rsidRDefault="00B267FA" w:rsidP="00B267FA">
      <w:pPr>
        <w:spacing w:line="0" w:lineRule="auto"/>
        <w:rPr>
          <w:rFonts w:ascii="ff1" w:hAnsi="ff1"/>
          <w:color w:val="000000"/>
          <w:sz w:val="72"/>
          <w:szCs w:val="72"/>
        </w:rPr>
      </w:pPr>
      <w:r w:rsidRPr="00B267FA">
        <w:rPr>
          <w:rFonts w:ascii="ff1" w:hAnsi="ff1"/>
          <w:color w:val="000000"/>
          <w:sz w:val="72"/>
          <w:szCs w:val="72"/>
        </w:rPr>
        <w:t xml:space="preserve">APPLYING PSYCHOLOGY TO EVERYDAY LIFE </w:t>
      </w:r>
    </w:p>
    <w:p w14:paraId="4E45BB89" w14:textId="77777777" w:rsidR="00B267FA" w:rsidRPr="00B267FA" w:rsidRDefault="00B267FA" w:rsidP="00B267FA">
      <w:pPr>
        <w:spacing w:line="0" w:lineRule="auto"/>
        <w:rPr>
          <w:rFonts w:ascii="ff1" w:hAnsi="ff1"/>
          <w:color w:val="000000"/>
          <w:sz w:val="72"/>
          <w:szCs w:val="72"/>
        </w:rPr>
      </w:pPr>
      <w:r w:rsidRPr="00B267FA">
        <w:rPr>
          <w:rFonts w:ascii="ff1" w:hAnsi="ff1"/>
          <w:color w:val="000000"/>
          <w:sz w:val="72"/>
          <w:szCs w:val="72"/>
        </w:rPr>
        <w:t>Grison, S., &amp; Gazzaniga, M. (2016). Psychology in your life (2nd ed.). New York, NY: Norto</w:t>
      </w:r>
    </w:p>
    <w:p w14:paraId="2DCBD625" w14:textId="77777777" w:rsidR="00B267FA" w:rsidRPr="000E5F7F" w:rsidRDefault="00B267FA" w:rsidP="000E5F7F"/>
    <w:p w14:paraId="18BE31DB" w14:textId="77777777" w:rsidR="0024631F" w:rsidRPr="000E5F7F" w:rsidRDefault="0024631F"/>
    <w:p w14:paraId="538B4AC4" w14:textId="77777777" w:rsidR="0024631F" w:rsidRPr="000E5F7F" w:rsidRDefault="0024631F"/>
    <w:sectPr w:rsidR="0024631F" w:rsidRPr="000E5F7F" w:rsidSect="00547F66">
      <w:footerReference w:type="even" r:id="rId14"/>
      <w:footerReference w:type="default" r:id="rId15"/>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7A0D2" w14:textId="77777777" w:rsidR="00C93B9A" w:rsidRDefault="00C93B9A" w:rsidP="00547F66">
      <w:r>
        <w:separator/>
      </w:r>
    </w:p>
  </w:endnote>
  <w:endnote w:type="continuationSeparator" w:id="0">
    <w:p w14:paraId="6BBA69C7" w14:textId="77777777" w:rsidR="00C93B9A" w:rsidRDefault="00C93B9A" w:rsidP="00547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f1">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3849675"/>
      <w:docPartObj>
        <w:docPartGallery w:val="Page Numbers (Bottom of Page)"/>
        <w:docPartUnique/>
      </w:docPartObj>
    </w:sdtPr>
    <w:sdtEndPr>
      <w:rPr>
        <w:rStyle w:val="PageNumber"/>
      </w:rPr>
    </w:sdtEndPr>
    <w:sdtContent>
      <w:p w14:paraId="0D4DF9A9" w14:textId="68D895B2" w:rsidR="00547F66" w:rsidRDefault="00547F66" w:rsidP="005B5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17479" w14:textId="77777777" w:rsidR="00547F66" w:rsidRDefault="00547F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6781285"/>
      <w:docPartObj>
        <w:docPartGallery w:val="Page Numbers (Bottom of Page)"/>
        <w:docPartUnique/>
      </w:docPartObj>
    </w:sdtPr>
    <w:sdtEndPr>
      <w:rPr>
        <w:rStyle w:val="PageNumber"/>
      </w:rPr>
    </w:sdtEndPr>
    <w:sdtContent>
      <w:p w14:paraId="60FDEB47" w14:textId="59C7C808" w:rsidR="00547F66" w:rsidRDefault="00547F66" w:rsidP="005B5A5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F03D48C" w14:textId="77777777" w:rsidR="00547F66" w:rsidRDefault="00547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86B87" w14:textId="77777777" w:rsidR="00C93B9A" w:rsidRDefault="00C93B9A" w:rsidP="00547F66">
      <w:r>
        <w:separator/>
      </w:r>
    </w:p>
  </w:footnote>
  <w:footnote w:type="continuationSeparator" w:id="0">
    <w:p w14:paraId="2FFCBFD4" w14:textId="77777777" w:rsidR="00C93B9A" w:rsidRDefault="00C93B9A" w:rsidP="00547F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C61"/>
    <w:rsid w:val="00016BCE"/>
    <w:rsid w:val="000A774E"/>
    <w:rsid w:val="000B433D"/>
    <w:rsid w:val="000D2002"/>
    <w:rsid w:val="000E43AE"/>
    <w:rsid w:val="000E5F7F"/>
    <w:rsid w:val="00123BE8"/>
    <w:rsid w:val="00182E03"/>
    <w:rsid w:val="001C7CC9"/>
    <w:rsid w:val="001D4DEF"/>
    <w:rsid w:val="001E1392"/>
    <w:rsid w:val="001E30D8"/>
    <w:rsid w:val="001E3570"/>
    <w:rsid w:val="001E46C4"/>
    <w:rsid w:val="002045B6"/>
    <w:rsid w:val="002373B6"/>
    <w:rsid w:val="0023793B"/>
    <w:rsid w:val="0024631F"/>
    <w:rsid w:val="00253BDA"/>
    <w:rsid w:val="00256EE8"/>
    <w:rsid w:val="002F0E36"/>
    <w:rsid w:val="00304C63"/>
    <w:rsid w:val="003505AE"/>
    <w:rsid w:val="00360DDC"/>
    <w:rsid w:val="003E2BBE"/>
    <w:rsid w:val="00417789"/>
    <w:rsid w:val="00466B71"/>
    <w:rsid w:val="00485522"/>
    <w:rsid w:val="00490BD6"/>
    <w:rsid w:val="004C405E"/>
    <w:rsid w:val="004C5E10"/>
    <w:rsid w:val="004D1868"/>
    <w:rsid w:val="004D64E9"/>
    <w:rsid w:val="004D67A6"/>
    <w:rsid w:val="00502138"/>
    <w:rsid w:val="00530FA9"/>
    <w:rsid w:val="00547F66"/>
    <w:rsid w:val="005847A5"/>
    <w:rsid w:val="00584F00"/>
    <w:rsid w:val="00587654"/>
    <w:rsid w:val="005A3DE1"/>
    <w:rsid w:val="005B2079"/>
    <w:rsid w:val="005C7814"/>
    <w:rsid w:val="00617EFC"/>
    <w:rsid w:val="00653447"/>
    <w:rsid w:val="00654A48"/>
    <w:rsid w:val="0066147C"/>
    <w:rsid w:val="00684038"/>
    <w:rsid w:val="00697BAF"/>
    <w:rsid w:val="006E2365"/>
    <w:rsid w:val="00741073"/>
    <w:rsid w:val="00780C61"/>
    <w:rsid w:val="00790DC4"/>
    <w:rsid w:val="007A04DF"/>
    <w:rsid w:val="007C2B1B"/>
    <w:rsid w:val="007F15BC"/>
    <w:rsid w:val="00801034"/>
    <w:rsid w:val="0082488E"/>
    <w:rsid w:val="008434FD"/>
    <w:rsid w:val="00845D16"/>
    <w:rsid w:val="00863300"/>
    <w:rsid w:val="00885988"/>
    <w:rsid w:val="008A083D"/>
    <w:rsid w:val="008B2C1B"/>
    <w:rsid w:val="008D635E"/>
    <w:rsid w:val="00917723"/>
    <w:rsid w:val="00926ACC"/>
    <w:rsid w:val="00954B6D"/>
    <w:rsid w:val="0095753F"/>
    <w:rsid w:val="00984E59"/>
    <w:rsid w:val="009D6DB6"/>
    <w:rsid w:val="00A038CA"/>
    <w:rsid w:val="00AA5D4C"/>
    <w:rsid w:val="00AF233F"/>
    <w:rsid w:val="00B236A5"/>
    <w:rsid w:val="00B267FA"/>
    <w:rsid w:val="00B52831"/>
    <w:rsid w:val="00B57377"/>
    <w:rsid w:val="00B75318"/>
    <w:rsid w:val="00BB594A"/>
    <w:rsid w:val="00BF42BA"/>
    <w:rsid w:val="00C158AD"/>
    <w:rsid w:val="00C82A60"/>
    <w:rsid w:val="00C93B9A"/>
    <w:rsid w:val="00CF0BF5"/>
    <w:rsid w:val="00D877F9"/>
    <w:rsid w:val="00DB1AFD"/>
    <w:rsid w:val="00DC6A31"/>
    <w:rsid w:val="00E25267"/>
    <w:rsid w:val="00EA33A4"/>
    <w:rsid w:val="00ED2478"/>
    <w:rsid w:val="00F22E43"/>
    <w:rsid w:val="00F60B93"/>
    <w:rsid w:val="00F65B18"/>
    <w:rsid w:val="00F91F6E"/>
    <w:rsid w:val="00FD5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3C831"/>
  <w15:chartTrackingRefBased/>
  <w15:docId w15:val="{FAA24798-CA66-9449-BD09-84932F493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FA9"/>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C61"/>
    <w:rPr>
      <w:rFonts w:eastAsiaTheme="minorEastAsia"/>
      <w:sz w:val="22"/>
      <w:szCs w:val="22"/>
      <w:lang w:val="en-US" w:eastAsia="zh-CN"/>
    </w:rPr>
  </w:style>
  <w:style w:type="character" w:customStyle="1" w:styleId="NoSpacingChar">
    <w:name w:val="No Spacing Char"/>
    <w:basedOn w:val="DefaultParagraphFont"/>
    <w:link w:val="NoSpacing"/>
    <w:uiPriority w:val="1"/>
    <w:rsid w:val="00780C61"/>
    <w:rPr>
      <w:rFonts w:eastAsiaTheme="minorEastAsia"/>
      <w:sz w:val="22"/>
      <w:szCs w:val="22"/>
      <w:lang w:val="en-US" w:eastAsia="zh-CN"/>
    </w:rPr>
  </w:style>
  <w:style w:type="character" w:styleId="Hyperlink">
    <w:name w:val="Hyperlink"/>
    <w:basedOn w:val="DefaultParagraphFont"/>
    <w:uiPriority w:val="99"/>
    <w:unhideWhenUsed/>
    <w:rsid w:val="000E5F7F"/>
    <w:rPr>
      <w:color w:val="0563C1" w:themeColor="hyperlink"/>
      <w:u w:val="single"/>
    </w:rPr>
  </w:style>
  <w:style w:type="character" w:styleId="UnresolvedMention">
    <w:name w:val="Unresolved Mention"/>
    <w:basedOn w:val="DefaultParagraphFont"/>
    <w:uiPriority w:val="99"/>
    <w:semiHidden/>
    <w:unhideWhenUsed/>
    <w:rsid w:val="000E5F7F"/>
    <w:rPr>
      <w:color w:val="605E5C"/>
      <w:shd w:val="clear" w:color="auto" w:fill="E1DFDD"/>
    </w:rPr>
  </w:style>
  <w:style w:type="character" w:customStyle="1" w:styleId="apple-converted-space">
    <w:name w:val="apple-converted-space"/>
    <w:basedOn w:val="DefaultParagraphFont"/>
    <w:rsid w:val="00530FA9"/>
  </w:style>
  <w:style w:type="character" w:styleId="FollowedHyperlink">
    <w:name w:val="FollowedHyperlink"/>
    <w:basedOn w:val="DefaultParagraphFont"/>
    <w:uiPriority w:val="99"/>
    <w:semiHidden/>
    <w:unhideWhenUsed/>
    <w:rsid w:val="00845D16"/>
    <w:rPr>
      <w:color w:val="954F72" w:themeColor="followedHyperlink"/>
      <w:u w:val="single"/>
    </w:rPr>
  </w:style>
  <w:style w:type="paragraph" w:styleId="Footer">
    <w:name w:val="footer"/>
    <w:basedOn w:val="Normal"/>
    <w:link w:val="FooterChar"/>
    <w:uiPriority w:val="99"/>
    <w:unhideWhenUsed/>
    <w:rsid w:val="00547F66"/>
    <w:pPr>
      <w:tabs>
        <w:tab w:val="center" w:pos="4680"/>
        <w:tab w:val="right" w:pos="9360"/>
      </w:tabs>
    </w:pPr>
  </w:style>
  <w:style w:type="character" w:customStyle="1" w:styleId="FooterChar">
    <w:name w:val="Footer Char"/>
    <w:basedOn w:val="DefaultParagraphFont"/>
    <w:link w:val="Footer"/>
    <w:uiPriority w:val="99"/>
    <w:rsid w:val="00547F66"/>
    <w:rPr>
      <w:rFonts w:ascii="Times New Roman" w:eastAsia="Times New Roman" w:hAnsi="Times New Roman" w:cs="Times New Roman"/>
    </w:rPr>
  </w:style>
  <w:style w:type="character" w:styleId="PageNumber">
    <w:name w:val="page number"/>
    <w:basedOn w:val="DefaultParagraphFont"/>
    <w:uiPriority w:val="99"/>
    <w:semiHidden/>
    <w:unhideWhenUsed/>
    <w:rsid w:val="00547F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900494">
      <w:bodyDiv w:val="1"/>
      <w:marLeft w:val="0"/>
      <w:marRight w:val="0"/>
      <w:marTop w:val="0"/>
      <w:marBottom w:val="0"/>
      <w:divBdr>
        <w:top w:val="none" w:sz="0" w:space="0" w:color="auto"/>
        <w:left w:val="none" w:sz="0" w:space="0" w:color="auto"/>
        <w:bottom w:val="none" w:sz="0" w:space="0" w:color="auto"/>
        <w:right w:val="none" w:sz="0" w:space="0" w:color="auto"/>
      </w:divBdr>
      <w:divsChild>
        <w:div w:id="607854187">
          <w:marLeft w:val="0"/>
          <w:marRight w:val="0"/>
          <w:marTop w:val="0"/>
          <w:marBottom w:val="0"/>
          <w:divBdr>
            <w:top w:val="none" w:sz="0" w:space="0" w:color="auto"/>
            <w:left w:val="none" w:sz="0" w:space="0" w:color="auto"/>
            <w:bottom w:val="none" w:sz="0" w:space="0" w:color="auto"/>
            <w:right w:val="none" w:sz="0" w:space="0" w:color="auto"/>
          </w:divBdr>
        </w:div>
        <w:div w:id="2141024595">
          <w:marLeft w:val="0"/>
          <w:marRight w:val="0"/>
          <w:marTop w:val="0"/>
          <w:marBottom w:val="0"/>
          <w:divBdr>
            <w:top w:val="none" w:sz="0" w:space="0" w:color="auto"/>
            <w:left w:val="none" w:sz="0" w:space="0" w:color="auto"/>
            <w:bottom w:val="none" w:sz="0" w:space="0" w:color="auto"/>
            <w:right w:val="none" w:sz="0" w:space="0" w:color="auto"/>
          </w:divBdr>
        </w:div>
      </w:divsChild>
    </w:div>
    <w:div w:id="817839447">
      <w:bodyDiv w:val="1"/>
      <w:marLeft w:val="0"/>
      <w:marRight w:val="0"/>
      <w:marTop w:val="0"/>
      <w:marBottom w:val="0"/>
      <w:divBdr>
        <w:top w:val="none" w:sz="0" w:space="0" w:color="auto"/>
        <w:left w:val="none" w:sz="0" w:space="0" w:color="auto"/>
        <w:bottom w:val="none" w:sz="0" w:space="0" w:color="auto"/>
        <w:right w:val="none" w:sz="0" w:space="0" w:color="auto"/>
      </w:divBdr>
    </w:div>
    <w:div w:id="1842155367">
      <w:bodyDiv w:val="1"/>
      <w:marLeft w:val="0"/>
      <w:marRight w:val="0"/>
      <w:marTop w:val="0"/>
      <w:marBottom w:val="0"/>
      <w:divBdr>
        <w:top w:val="none" w:sz="0" w:space="0" w:color="auto"/>
        <w:left w:val="none" w:sz="0" w:space="0" w:color="auto"/>
        <w:bottom w:val="none" w:sz="0" w:space="0" w:color="auto"/>
        <w:right w:val="none" w:sz="0" w:space="0" w:color="auto"/>
      </w:divBdr>
      <w:divsChild>
        <w:div w:id="898172366">
          <w:marLeft w:val="0"/>
          <w:marRight w:val="0"/>
          <w:marTop w:val="0"/>
          <w:marBottom w:val="0"/>
          <w:divBdr>
            <w:top w:val="none" w:sz="0" w:space="0" w:color="auto"/>
            <w:left w:val="none" w:sz="0" w:space="0" w:color="auto"/>
            <w:bottom w:val="none" w:sz="0" w:space="0" w:color="auto"/>
            <w:right w:val="none" w:sz="0" w:space="0" w:color="auto"/>
          </w:divBdr>
        </w:div>
        <w:div w:id="717704449">
          <w:marLeft w:val="0"/>
          <w:marRight w:val="0"/>
          <w:marTop w:val="0"/>
          <w:marBottom w:val="0"/>
          <w:divBdr>
            <w:top w:val="none" w:sz="0" w:space="0" w:color="auto"/>
            <w:left w:val="none" w:sz="0" w:space="0" w:color="auto"/>
            <w:bottom w:val="none" w:sz="0" w:space="0" w:color="auto"/>
            <w:right w:val="none" w:sz="0" w:space="0" w:color="auto"/>
          </w:divBdr>
        </w:div>
        <w:div w:id="9542133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erik-eriksons-stages-of-psychosocial-development-2795740" TargetMode="External"/><Relationship Id="rId13" Type="http://schemas.openxmlformats.org/officeDocument/2006/relationships/hyperlink" Target="https://prezi.com/jhy2topii5ub/erik-erikson-stages-of-psychosocial-development/" TargetMode="External"/><Relationship Id="rId3" Type="http://schemas.openxmlformats.org/officeDocument/2006/relationships/webSettings" Target="webSettings.xml"/><Relationship Id="rId7" Type="http://schemas.openxmlformats.org/officeDocument/2006/relationships/hyperlink" Target="https://pixabay.com/en/adult-age-baby-child-death-human-2028245/" TargetMode="External"/><Relationship Id="rId12" Type="http://schemas.openxmlformats.org/officeDocument/2006/relationships/hyperlink" Target="https://www.ukcbc.ac.uk/reflective-learning-health-social-car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ecareworkerscharity.org.uk/care-worker-qualities%20accessed%20on%2023.08.19"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apa.org/action/science/health/education-training%20accessed%20on%2023.08.19" TargetMode="External"/><Relationship Id="rId4" Type="http://schemas.openxmlformats.org/officeDocument/2006/relationships/footnotes" Target="footnotes.xml"/><Relationship Id="rId9" Type="http://schemas.openxmlformats.org/officeDocument/2006/relationships/hyperlink" Target="https://www.ncbi.nlm.nih.gov/pmc/articles/PMC431879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521</TotalTime>
  <Pages>7</Pages>
  <Words>2174</Words>
  <Characters>12392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modulE code: BMHP4003</Company>
  <LinksUpToDate>false</LinksUpToDate>
  <CharactersWithSpaces>14537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Name: Kolpana Begum                                                         student number 1808707</dc:creator>
  <cp:keywords/>
  <dc:description/>
  <cp:lastModifiedBy>Kolpana Begum (1808707)</cp:lastModifiedBy>
  <cp:revision>23</cp:revision>
  <dcterms:created xsi:type="dcterms:W3CDTF">2019-08-28T18:14:00Z</dcterms:created>
  <dcterms:modified xsi:type="dcterms:W3CDTF">2019-08-30T21:53:00Z</dcterms:modified>
</cp:coreProperties>
</file>