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7DE02D" w14:textId="4FE573E5" w:rsidR="00AF65DD" w:rsidRDefault="00AF65DD" w:rsidP="008400C7">
      <w:pPr>
        <w:pStyle w:val="Heading1"/>
        <w:spacing w:line="360" w:lineRule="auto"/>
        <w:rPr>
          <w:rFonts w:ascii="Arial" w:hAnsi="Arial" w:cs="Arial" w:hint="default"/>
          <w:sz w:val="24"/>
          <w:szCs w:val="24"/>
          <w:lang w:val="en-GB"/>
        </w:rPr>
      </w:pPr>
      <w:r>
        <w:rPr>
          <w:rFonts w:ascii="Arial" w:hAnsi="Arial" w:cs="Arial" w:hint="default"/>
          <w:sz w:val="24"/>
          <w:szCs w:val="24"/>
          <w:lang w:val="en-GB"/>
        </w:rPr>
        <w:t>Presentation Link</w:t>
      </w:r>
    </w:p>
    <w:p w14:paraId="05D1BCCB" w14:textId="77777777" w:rsidR="00AF65DD" w:rsidRDefault="00AF65DD" w:rsidP="008400C7">
      <w:pPr>
        <w:pStyle w:val="Heading1"/>
        <w:spacing w:line="360" w:lineRule="auto"/>
        <w:rPr>
          <w:rFonts w:ascii="Arial" w:hAnsi="Arial" w:cs="Arial" w:hint="default"/>
          <w:sz w:val="24"/>
          <w:szCs w:val="24"/>
          <w:lang w:val="en-GB"/>
        </w:rPr>
      </w:pPr>
    </w:p>
    <w:p w14:paraId="167F54AB" w14:textId="6F0DF736" w:rsidR="008400C7" w:rsidRDefault="008400C7" w:rsidP="008400C7">
      <w:pPr>
        <w:pStyle w:val="Heading1"/>
        <w:spacing w:line="360" w:lineRule="auto"/>
        <w:rPr>
          <w:rFonts w:ascii="Arial" w:hAnsi="Arial" w:cs="Arial" w:hint="default"/>
          <w:sz w:val="24"/>
          <w:szCs w:val="24"/>
        </w:rPr>
      </w:pPr>
      <w:hyperlink r:id="rId10" w:history="1">
        <w:r w:rsidRPr="008400C7">
          <w:rPr>
            <w:rStyle w:val="Hyperlink"/>
            <w:rFonts w:ascii="Arial" w:hAnsi="Arial" w:cs="Arial"/>
            <w:sz w:val="24"/>
            <w:szCs w:val="24"/>
            <w:lang w:val="en-GB"/>
          </w:rPr>
          <w:t>The Benefits of Collaborative Learning in Professional Practice and the Global Business Context.pptx</w:t>
        </w:r>
      </w:hyperlink>
    </w:p>
    <w:p w14:paraId="5543549E" w14:textId="77777777" w:rsidR="009E52BB" w:rsidRPr="009E52BB" w:rsidRDefault="009E52BB" w:rsidP="009E52BB">
      <w:pPr>
        <w:rPr>
          <w:lang w:val="en-GB"/>
        </w:rPr>
      </w:pPr>
    </w:p>
    <w:p w14:paraId="2AE9574A"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University of Wales Trinity Saint David</w:t>
      </w:r>
    </w:p>
    <w:p w14:paraId="54C66FEC"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BA Business and Management</w:t>
      </w:r>
    </w:p>
    <w:p w14:paraId="5BC099DB"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Module: Learning and Collaboration for Global Citizenship (BMSP4015)</w:t>
      </w:r>
    </w:p>
    <w:p w14:paraId="06DB60B2"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Assessment: Recorded Presentation</w:t>
      </w:r>
    </w:p>
    <w:p w14:paraId="291942FD"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Presentation Title: The Benefits of Collaborative Learning in Professional Practice and the Global Business Context</w:t>
      </w:r>
    </w:p>
    <w:p w14:paraId="492BB1D6" w14:textId="33761EF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 xml:space="preserve">Student Name: </w:t>
      </w:r>
      <w:r w:rsidR="00886D64">
        <w:rPr>
          <w:rStyle w:val="Strong"/>
          <w:rFonts w:ascii="Arial" w:hAnsi="Arial" w:cs="Arial" w:hint="default"/>
          <w:b/>
          <w:bCs/>
          <w:sz w:val="24"/>
          <w:szCs w:val="24"/>
        </w:rPr>
        <w:t>Joanne O’Donnell</w:t>
      </w:r>
    </w:p>
    <w:p w14:paraId="2C5234FC" w14:textId="47744879"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 xml:space="preserve">Student ID: </w:t>
      </w:r>
      <w:r w:rsidR="00886D64">
        <w:rPr>
          <w:rStyle w:val="Strong"/>
          <w:rFonts w:ascii="Arial" w:hAnsi="Arial" w:cs="Arial" w:hint="default"/>
          <w:b/>
          <w:bCs/>
          <w:sz w:val="24"/>
          <w:szCs w:val="24"/>
        </w:rPr>
        <w:t>2515973</w:t>
      </w:r>
    </w:p>
    <w:p w14:paraId="68C78402"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Lecturer: Helen Evans</w:t>
      </w:r>
    </w:p>
    <w:p w14:paraId="4920201C" w14:textId="77777777"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Internal Verifier: Nav Randhawa</w:t>
      </w:r>
    </w:p>
    <w:p w14:paraId="707CB4C6" w14:textId="689E732B" w:rsidR="007D0A42" w:rsidRDefault="005517A5">
      <w:pPr>
        <w:pStyle w:val="Heading1"/>
        <w:spacing w:line="360" w:lineRule="auto"/>
        <w:rPr>
          <w:rStyle w:val="Strong"/>
          <w:rFonts w:ascii="Arial" w:hAnsi="Arial" w:cs="Arial" w:hint="default"/>
          <w:b/>
          <w:bCs/>
          <w:sz w:val="24"/>
          <w:szCs w:val="24"/>
        </w:rPr>
      </w:pPr>
      <w:r>
        <w:rPr>
          <w:rStyle w:val="Strong"/>
          <w:rFonts w:ascii="Arial" w:hAnsi="Arial" w:cs="Arial" w:hint="default"/>
          <w:b/>
          <w:bCs/>
          <w:sz w:val="24"/>
          <w:szCs w:val="24"/>
        </w:rPr>
        <w:t xml:space="preserve">Submission Date: </w:t>
      </w:r>
      <w:r w:rsidR="00886D64">
        <w:rPr>
          <w:rStyle w:val="Strong"/>
          <w:rFonts w:ascii="Arial" w:hAnsi="Arial" w:cs="Arial" w:hint="default"/>
          <w:b/>
          <w:bCs/>
          <w:sz w:val="24"/>
          <w:szCs w:val="24"/>
        </w:rPr>
        <w:t>24</w:t>
      </w:r>
      <w:r w:rsidR="00886D64" w:rsidRPr="00886D64">
        <w:rPr>
          <w:rStyle w:val="Strong"/>
          <w:rFonts w:ascii="Arial" w:hAnsi="Arial" w:cs="Arial" w:hint="default"/>
          <w:b/>
          <w:bCs/>
          <w:sz w:val="24"/>
          <w:szCs w:val="24"/>
          <w:vertAlign w:val="superscript"/>
        </w:rPr>
        <w:t>th</w:t>
      </w:r>
      <w:r w:rsidR="00886D64">
        <w:rPr>
          <w:rStyle w:val="Strong"/>
          <w:rFonts w:ascii="Arial" w:hAnsi="Arial" w:cs="Arial" w:hint="default"/>
          <w:b/>
          <w:bCs/>
          <w:sz w:val="24"/>
          <w:szCs w:val="24"/>
        </w:rPr>
        <w:t xml:space="preserve"> July 2026</w:t>
      </w:r>
    </w:p>
    <w:p w14:paraId="7B3011A1" w14:textId="77777777" w:rsidR="007D0A42" w:rsidRDefault="007D0A42">
      <w:pPr>
        <w:pStyle w:val="Heading1"/>
        <w:spacing w:line="360" w:lineRule="auto"/>
        <w:rPr>
          <w:rStyle w:val="Strong"/>
          <w:rFonts w:ascii="Arial" w:hAnsi="Arial" w:cs="Arial" w:hint="default"/>
          <w:b/>
          <w:bCs/>
          <w:sz w:val="24"/>
          <w:szCs w:val="24"/>
        </w:rPr>
      </w:pPr>
    </w:p>
    <w:p w14:paraId="7E213782" w14:textId="77777777" w:rsidR="007D0A42" w:rsidRDefault="007D0A42">
      <w:pPr>
        <w:pStyle w:val="Heading1"/>
        <w:spacing w:line="360" w:lineRule="auto"/>
        <w:rPr>
          <w:rStyle w:val="Strong"/>
          <w:rFonts w:ascii="Arial" w:hAnsi="Arial" w:cs="Arial" w:hint="default"/>
          <w:b/>
          <w:bCs/>
          <w:sz w:val="24"/>
          <w:szCs w:val="24"/>
        </w:rPr>
      </w:pPr>
    </w:p>
    <w:p w14:paraId="5B5B7754" w14:textId="77777777" w:rsidR="007D0A42" w:rsidRDefault="007D0A42">
      <w:pPr>
        <w:pStyle w:val="Heading1"/>
        <w:spacing w:line="360" w:lineRule="auto"/>
        <w:rPr>
          <w:rStyle w:val="Strong"/>
          <w:rFonts w:ascii="Arial" w:hAnsi="Arial" w:cs="Arial" w:hint="default"/>
          <w:b/>
          <w:bCs/>
          <w:sz w:val="24"/>
          <w:szCs w:val="24"/>
        </w:rPr>
      </w:pPr>
    </w:p>
    <w:p w14:paraId="5EFDAA27" w14:textId="77777777" w:rsidR="007D0A42" w:rsidRDefault="007D0A42">
      <w:pPr>
        <w:pStyle w:val="Heading1"/>
        <w:spacing w:line="360" w:lineRule="auto"/>
        <w:rPr>
          <w:rStyle w:val="Strong"/>
          <w:rFonts w:ascii="Arial" w:hAnsi="Arial" w:cs="Arial" w:hint="default"/>
          <w:b/>
          <w:bCs/>
          <w:sz w:val="24"/>
          <w:szCs w:val="24"/>
        </w:rPr>
      </w:pPr>
    </w:p>
    <w:p w14:paraId="447595CD" w14:textId="77777777" w:rsidR="007D0A42" w:rsidRDefault="007D0A42">
      <w:pPr>
        <w:pStyle w:val="Heading1"/>
        <w:spacing w:line="360" w:lineRule="auto"/>
        <w:rPr>
          <w:rStyle w:val="Strong"/>
          <w:rFonts w:ascii="Arial" w:hAnsi="Arial" w:cs="Arial" w:hint="default"/>
          <w:b/>
          <w:bCs/>
          <w:sz w:val="24"/>
          <w:szCs w:val="24"/>
        </w:rPr>
      </w:pPr>
    </w:p>
    <w:p w14:paraId="6E00A812" w14:textId="77777777" w:rsidR="007D0A42" w:rsidRDefault="007D0A42">
      <w:pPr>
        <w:pStyle w:val="Heading1"/>
        <w:spacing w:line="360" w:lineRule="auto"/>
        <w:rPr>
          <w:rStyle w:val="Strong"/>
          <w:rFonts w:ascii="Arial" w:hAnsi="Arial" w:cs="Arial" w:hint="default"/>
          <w:b/>
          <w:bCs/>
          <w:sz w:val="24"/>
          <w:szCs w:val="24"/>
        </w:rPr>
      </w:pPr>
    </w:p>
    <w:p w14:paraId="2A3CA923" w14:textId="77777777" w:rsidR="007D0A42" w:rsidRDefault="007D0A42">
      <w:pPr>
        <w:pStyle w:val="Heading1"/>
        <w:spacing w:line="360" w:lineRule="auto"/>
        <w:rPr>
          <w:rStyle w:val="Strong"/>
          <w:rFonts w:ascii="Arial" w:hAnsi="Arial" w:cs="Arial" w:hint="default"/>
          <w:b/>
          <w:bCs/>
          <w:sz w:val="24"/>
          <w:szCs w:val="24"/>
        </w:rPr>
      </w:pPr>
    </w:p>
    <w:p w14:paraId="74315B16" w14:textId="77777777" w:rsidR="007D0A42" w:rsidRDefault="007D0A42">
      <w:pPr>
        <w:pStyle w:val="Heading1"/>
        <w:spacing w:line="360" w:lineRule="auto"/>
        <w:rPr>
          <w:rStyle w:val="Strong"/>
          <w:rFonts w:ascii="Arial" w:hAnsi="Arial" w:cs="Arial" w:hint="default"/>
          <w:b/>
          <w:bCs/>
          <w:sz w:val="24"/>
          <w:szCs w:val="24"/>
        </w:rPr>
      </w:pPr>
    </w:p>
    <w:p w14:paraId="24803DC0" w14:textId="77777777" w:rsidR="007D0A42" w:rsidRDefault="007D0A42">
      <w:pPr>
        <w:spacing w:line="360" w:lineRule="auto"/>
        <w:rPr>
          <w:rStyle w:val="Strong"/>
          <w:rFonts w:ascii="Arial" w:hAnsi="Arial" w:cs="Arial"/>
          <w:sz w:val="24"/>
          <w:szCs w:val="24"/>
        </w:rPr>
      </w:pPr>
    </w:p>
    <w:p w14:paraId="66CDB1CF" w14:textId="77777777" w:rsidR="007D0A42" w:rsidRDefault="007D0A42">
      <w:pPr>
        <w:spacing w:line="360" w:lineRule="auto"/>
        <w:rPr>
          <w:rStyle w:val="Strong"/>
          <w:rFonts w:ascii="Arial" w:hAnsi="Arial" w:cs="Arial"/>
          <w:sz w:val="24"/>
          <w:szCs w:val="24"/>
        </w:rPr>
      </w:pPr>
    </w:p>
    <w:p w14:paraId="7C2B41D7"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1 – Title Page</w:t>
      </w:r>
    </w:p>
    <w:p w14:paraId="2289C7AC"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1ABDE0FC" w14:textId="77777777" w:rsidR="007D0A42" w:rsidRDefault="005517A5">
      <w:pPr>
        <w:pStyle w:val="NormalWeb"/>
        <w:spacing w:line="360" w:lineRule="auto"/>
        <w:rPr>
          <w:rFonts w:ascii="Arial" w:hAnsi="Arial" w:cs="Arial"/>
        </w:rPr>
      </w:pPr>
      <w:r>
        <w:rPr>
          <w:rFonts w:ascii="Arial" w:hAnsi="Arial" w:cs="Arial"/>
        </w:rPr>
        <w:t xml:space="preserve">Good </w:t>
      </w:r>
      <w:proofErr w:type="gramStart"/>
      <w:r>
        <w:rPr>
          <w:rFonts w:ascii="Arial" w:hAnsi="Arial" w:cs="Arial"/>
        </w:rPr>
        <w:t>morning</w:t>
      </w:r>
      <w:proofErr w:type="gramEnd"/>
      <w:r>
        <w:rPr>
          <w:rFonts w:ascii="Arial" w:hAnsi="Arial" w:cs="Arial"/>
        </w:rPr>
        <w:t xml:space="preserve"> everyone. My name is </w:t>
      </w:r>
      <w:r>
        <w:rPr>
          <w:rStyle w:val="Strong"/>
          <w:rFonts w:ascii="Arial" w:hAnsi="Arial" w:cs="Arial"/>
        </w:rPr>
        <w:t>[Your Name]</w:t>
      </w:r>
      <w:r>
        <w:rPr>
          <w:rFonts w:ascii="Arial" w:hAnsi="Arial" w:cs="Arial"/>
        </w:rPr>
        <w:t xml:space="preserve">, and today I will be presenting </w:t>
      </w:r>
      <w:r>
        <w:rPr>
          <w:rStyle w:val="Strong"/>
          <w:rFonts w:ascii="Arial" w:hAnsi="Arial" w:cs="Arial"/>
        </w:rPr>
        <w:t>"The Benefits of Collaborative Learning in Professional Practice and the Global Business Context."</w:t>
      </w:r>
    </w:p>
    <w:p w14:paraId="016CF2AD" w14:textId="77777777" w:rsidR="007D0A42" w:rsidRDefault="005517A5">
      <w:pPr>
        <w:pStyle w:val="NormalWeb"/>
        <w:spacing w:line="360" w:lineRule="auto"/>
        <w:rPr>
          <w:rFonts w:ascii="Arial" w:hAnsi="Arial" w:cs="Arial"/>
        </w:rPr>
      </w:pPr>
      <w:r>
        <w:rPr>
          <w:rFonts w:ascii="Arial" w:hAnsi="Arial" w:cs="Arial"/>
        </w:rPr>
        <w:t>In today's global business environment, organizations depend on teamwork, communication, and knowledge sharing to achieve success. Collaborative learning has become an important approach because it helps people learn from one another, improve their skills, and work more effectively in diverse teams.</w:t>
      </w:r>
    </w:p>
    <w:p w14:paraId="4BA68321" w14:textId="77777777" w:rsidR="007D0A42" w:rsidRDefault="005517A5">
      <w:pPr>
        <w:pStyle w:val="NormalWeb"/>
        <w:spacing w:line="360" w:lineRule="auto"/>
        <w:rPr>
          <w:rFonts w:ascii="Arial" w:hAnsi="Arial" w:cs="Arial"/>
        </w:rPr>
      </w:pPr>
      <w:r>
        <w:rPr>
          <w:rFonts w:ascii="Arial" w:hAnsi="Arial" w:cs="Arial"/>
        </w:rPr>
        <w:t>In this presentation, I will explain the meaning of collaborative learning, discuss its importance in professional practice and global business, evaluate its main benefits and challenges, and support my discussion with academic theories and real-world business examples. Finally, I will conclude by explaining why collaborative learning is essential for organizational growth and long-term success.</w:t>
      </w:r>
    </w:p>
    <w:p w14:paraId="4E01703D"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2 – What is Collaborative Learning?</w:t>
      </w:r>
    </w:p>
    <w:p w14:paraId="283BC501"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18017FF9" w14:textId="77777777" w:rsidR="007D0A42" w:rsidRDefault="005517A5">
      <w:pPr>
        <w:pStyle w:val="NormalWeb"/>
        <w:spacing w:line="360" w:lineRule="auto"/>
        <w:rPr>
          <w:rFonts w:ascii="Arial" w:hAnsi="Arial" w:cs="Arial"/>
        </w:rPr>
      </w:pPr>
      <w:r>
        <w:rPr>
          <w:rFonts w:ascii="Arial" w:hAnsi="Arial" w:cs="Arial"/>
        </w:rPr>
        <w:t>Collaborative learning is a process where people work together to achieve a shared learning goal. Instead of learning individually, they exchange ideas, solve problems together, and support each other's learning. According to Johnson, Johnson, and Smith (2014), collaborative learning encourages active participation, shared responsibility, and effective communication among team members.</w:t>
      </w:r>
    </w:p>
    <w:p w14:paraId="0C972750" w14:textId="77777777" w:rsidR="007D0A42" w:rsidRDefault="005517A5">
      <w:pPr>
        <w:pStyle w:val="NormalWeb"/>
        <w:spacing w:line="360" w:lineRule="auto"/>
        <w:rPr>
          <w:rStyle w:val="Strong"/>
          <w:rFonts w:ascii="Arial" w:hAnsi="Arial" w:cs="Arial"/>
        </w:rPr>
      </w:pPr>
      <w:r>
        <w:rPr>
          <w:rFonts w:ascii="Arial" w:hAnsi="Arial" w:cs="Arial"/>
        </w:rPr>
        <w:t>In global business, collaborative learning is very important because employees often work with colleagues from different countries and cultures. By sharing different experiences and perspectives, teams can make better decisions and develop more creative solutions. Collaborative learning not only improves knowledge but also develops important workplace skills such as teamwork, communication, leadership, and critical thinking, making employees more effective in today's international business environment.</w:t>
      </w:r>
    </w:p>
    <w:p w14:paraId="1DCBCFDA"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3 – Importance of Collaborative Learning in Global Business</w:t>
      </w:r>
    </w:p>
    <w:p w14:paraId="2EF1A2FB"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07064749" w14:textId="77777777" w:rsidR="007D0A42" w:rsidRDefault="005517A5">
      <w:pPr>
        <w:pStyle w:val="NormalWeb"/>
        <w:spacing w:line="360" w:lineRule="auto"/>
        <w:rPr>
          <w:rFonts w:ascii="Arial" w:hAnsi="Arial" w:cs="Arial"/>
        </w:rPr>
      </w:pPr>
      <w:r>
        <w:rPr>
          <w:rFonts w:ascii="Arial" w:hAnsi="Arial" w:cs="Arial"/>
        </w:rPr>
        <w:t>Collaborative learning plays an important role in today's global business environment because organizations operate across different countries, cultures, and time zones. Employees need to communicate effectively, share knowledge, and work together to achieve common goals. This approach helps organizations improve decision-making, solve problems more efficiently, and respond quickly to changes in the market. Companies such as Microsoft and IBM encourage collaborative learning through digital platforms where employees can exchange ideas and learn from one another. As a result, organizations become more innovative and productive. Collaborative learning also strengthens relationships between employees, helping them understand different cultural perspectives and work successfully in diverse international teams.</w:t>
      </w:r>
    </w:p>
    <w:p w14:paraId="16E975AB"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4 – Benefits for Professional Practice</w:t>
      </w:r>
    </w:p>
    <w:p w14:paraId="1553D2CD"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4BCAC65B" w14:textId="77777777" w:rsidR="007D0A42" w:rsidRDefault="005517A5">
      <w:pPr>
        <w:pStyle w:val="NormalWeb"/>
        <w:spacing w:line="360" w:lineRule="auto"/>
        <w:rPr>
          <w:rFonts w:ascii="Arial" w:hAnsi="Arial" w:cs="Arial"/>
        </w:rPr>
      </w:pPr>
      <w:r>
        <w:rPr>
          <w:rFonts w:ascii="Arial" w:hAnsi="Arial" w:cs="Arial"/>
        </w:rPr>
        <w:t>Collaborative learning provides many benefits in professional practice. It helps individuals improve communication, teamwork, leadership, and problem-solving skills, which are highly valued by employers. Working with others also encourages confidence because employees learn how to express their ideas, listen to different opinions, and provide constructive feedback. According to Laal and Ghodsi (2012), collaborative learning increases participation and improves knowledge retention. In the workplace, these skills contribute to higher productivity and better relationships among colleagues. Employees who collaborate effectively are more prepared to face workplace challenges and adapt to changing business environments.</w:t>
      </w:r>
    </w:p>
    <w:p w14:paraId="3D2880A1"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5 – Innovation and Problem Solving</w:t>
      </w:r>
    </w:p>
    <w:p w14:paraId="55DB65B9"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5CDA3DC0" w14:textId="77777777" w:rsidR="007D0A42" w:rsidRDefault="005517A5">
      <w:pPr>
        <w:pStyle w:val="NormalWeb"/>
        <w:spacing w:line="360" w:lineRule="auto"/>
        <w:rPr>
          <w:rFonts w:ascii="Arial" w:hAnsi="Arial" w:cs="Arial"/>
        </w:rPr>
      </w:pPr>
      <w:r>
        <w:rPr>
          <w:rFonts w:ascii="Arial" w:hAnsi="Arial" w:cs="Arial"/>
        </w:rPr>
        <w:t>One of the greatest strengths of collaborative learning is its ability to encourage innovation and improve problem-solving. When people with different knowledge and experiences work together, they generate more creative ideas than individuals working alone. Diverse teams can analyse problems from multiple perspectives and identify more effective solutions. A good example is Toyota, where employees at different levels regularly share ideas to improve quality and efficiency through continuous improvement practices. This culture of collaboration has helped Toyota remain one of the world's leading automobile manufacturers. Therefore, collaborative learning supports both creativity and organizational success.</w:t>
      </w:r>
    </w:p>
    <w:p w14:paraId="3B7FDCE5"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6 – Building Organizational Identity</w:t>
      </w:r>
    </w:p>
    <w:p w14:paraId="334A177B"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3C739ECD" w14:textId="77777777" w:rsidR="007D0A42" w:rsidRDefault="005517A5">
      <w:pPr>
        <w:pStyle w:val="NormalWeb"/>
        <w:spacing w:line="360" w:lineRule="auto"/>
        <w:rPr>
          <w:rFonts w:ascii="Arial" w:hAnsi="Arial" w:cs="Arial"/>
        </w:rPr>
      </w:pPr>
      <w:r>
        <w:rPr>
          <w:rFonts w:ascii="Arial" w:hAnsi="Arial" w:cs="Arial"/>
        </w:rPr>
        <w:t xml:space="preserve">Collaborative learning also helps build a strong organizational identity. According to Wenger's theory of Communities of Practice, people learn through regular interaction and </w:t>
      </w:r>
      <w:proofErr w:type="gramStart"/>
      <w:r>
        <w:rPr>
          <w:rFonts w:ascii="Arial" w:hAnsi="Arial" w:cs="Arial"/>
        </w:rPr>
        <w:t>shared</w:t>
      </w:r>
      <w:proofErr w:type="gramEnd"/>
      <w:r>
        <w:rPr>
          <w:rFonts w:ascii="Arial" w:hAnsi="Arial" w:cs="Arial"/>
        </w:rPr>
        <w:t xml:space="preserve"> experiences with others. When employees collaborate, they develop trust, strengthen professional relationships, and create a shared understanding of organizational values and goals. This is particularly important in multinational organizations where employees come from different cultural backgrounds. A positive collaborative culture improves employee engagement, increases motivation, and creates a stronger sense of belonging. As a result, organizations benefit from higher job satisfaction and better long-term performance.</w:t>
      </w:r>
    </w:p>
    <w:p w14:paraId="3AA00580"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7 – Challenges and Limitations</w:t>
      </w:r>
    </w:p>
    <w:p w14:paraId="27FFCFFA"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1BDA6072" w14:textId="77777777" w:rsidR="007D0A42" w:rsidRDefault="005517A5">
      <w:pPr>
        <w:pStyle w:val="NormalWeb"/>
        <w:spacing w:line="360" w:lineRule="auto"/>
        <w:rPr>
          <w:rFonts w:ascii="Arial" w:hAnsi="Arial" w:cs="Arial"/>
        </w:rPr>
      </w:pPr>
      <w:r>
        <w:rPr>
          <w:rFonts w:ascii="Arial" w:hAnsi="Arial" w:cs="Arial"/>
        </w:rPr>
        <w:t>Although collaborative learning has many advantages, it also presents several challenges. In global organizations, differences in language, culture, communication styles, and time zones can make collaboration more difficult. Another common issue is unequal participation, where some team members contribute less than others. This can reduce motivation among the rest of the group and affect overall performance. In virtual teams, misunderstandings may occur because communication is mainly online. These challenges show that collaborative learning requires careful planning, effective leadership, and clear communication to achieve successful outcomes.</w:t>
      </w:r>
    </w:p>
    <w:p w14:paraId="23B2B8DA" w14:textId="77777777" w:rsidR="007D0A42" w:rsidRDefault="007D0A42">
      <w:pPr>
        <w:pStyle w:val="NormalWeb"/>
        <w:spacing w:line="360" w:lineRule="auto"/>
        <w:rPr>
          <w:rFonts w:ascii="Arial" w:hAnsi="Arial" w:cs="Arial"/>
        </w:rPr>
      </w:pPr>
    </w:p>
    <w:p w14:paraId="1A6A48F5"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8 – Overcoming the Challenges</w:t>
      </w:r>
    </w:p>
    <w:p w14:paraId="7A7D9699"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3F07633E" w14:textId="77777777" w:rsidR="007D0A42" w:rsidRDefault="005517A5">
      <w:pPr>
        <w:pStyle w:val="NormalWeb"/>
        <w:spacing w:line="360" w:lineRule="auto"/>
        <w:rPr>
          <w:rFonts w:ascii="Arial" w:hAnsi="Arial" w:cs="Arial"/>
        </w:rPr>
      </w:pPr>
      <w:r>
        <w:rPr>
          <w:rFonts w:ascii="Arial" w:hAnsi="Arial" w:cs="Arial"/>
        </w:rPr>
        <w:t>Organizations can overcome these challenges by creating clear goals, defining team roles, and encouraging open communication. Managers should provide training in intercultural communication and digital collaboration tools so employees can work effectively across different countries. Regular meetings, feedback sessions, and performance evaluations also help ensure that every team member participates equally. Building trust and respect within teams is essential for successful collaboration. When organizations support collaborative learning with good leadership and effective management, they can improve teamwork, productivity, and overall organizational performance.</w:t>
      </w:r>
    </w:p>
    <w:p w14:paraId="19771E83"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9 – Critical Evaluation</w:t>
      </w:r>
    </w:p>
    <w:p w14:paraId="09DA4B07"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167D114E" w14:textId="77777777" w:rsidR="007D0A42" w:rsidRDefault="005517A5">
      <w:pPr>
        <w:pStyle w:val="NormalWeb"/>
        <w:spacing w:line="360" w:lineRule="auto"/>
        <w:rPr>
          <w:rFonts w:ascii="Arial" w:hAnsi="Arial" w:cs="Arial"/>
        </w:rPr>
      </w:pPr>
      <w:r>
        <w:rPr>
          <w:rFonts w:ascii="Arial" w:hAnsi="Arial" w:cs="Arial"/>
        </w:rPr>
        <w:t>Overall, collaborative learning offers many benefits, but it is not successful in every situation. Simply placing people into groups does not guarantee effective learning or better performance. Successful collaboration depends on strong leadership, trust, active participation, and clear communication. Organisations must also balance teamwork with individual accountability to ensure that everyone contributes fairly. In today's competitive business environment, collaborative learning is most effective when it is well planned, properly managed, and supported by a positive organisational culture that values continuous learning and innovation.</w:t>
      </w:r>
    </w:p>
    <w:p w14:paraId="570D94EF" w14:textId="77777777" w:rsidR="007D0A42" w:rsidRDefault="005517A5">
      <w:pPr>
        <w:pStyle w:val="Heading1"/>
        <w:spacing w:line="360" w:lineRule="auto"/>
        <w:rPr>
          <w:rFonts w:ascii="Arial" w:hAnsi="Arial" w:cs="Arial" w:hint="default"/>
          <w:sz w:val="24"/>
          <w:szCs w:val="24"/>
        </w:rPr>
      </w:pPr>
      <w:r>
        <w:rPr>
          <w:rStyle w:val="Strong"/>
          <w:rFonts w:ascii="Arial" w:hAnsi="Arial" w:cs="Arial" w:hint="default"/>
          <w:b/>
          <w:bCs/>
          <w:sz w:val="24"/>
          <w:szCs w:val="24"/>
        </w:rPr>
        <w:t>Slide 10 – Conclusion</w:t>
      </w:r>
    </w:p>
    <w:p w14:paraId="3F17661F"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Speaker Script</w:t>
      </w:r>
    </w:p>
    <w:p w14:paraId="7FB5902B" w14:textId="77777777" w:rsidR="007D0A42" w:rsidRDefault="005517A5">
      <w:pPr>
        <w:pStyle w:val="NormalWeb"/>
        <w:spacing w:line="360" w:lineRule="auto"/>
        <w:rPr>
          <w:rFonts w:ascii="Arial" w:hAnsi="Arial" w:cs="Arial"/>
        </w:rPr>
      </w:pPr>
      <w:r>
        <w:rPr>
          <w:rFonts w:ascii="Arial" w:hAnsi="Arial" w:cs="Arial"/>
        </w:rPr>
        <w:t>In conclusion, collaborative learning is an essential part of professional practice and global business. It helps individuals develop valuable skills such as communication, teamwork, leadership, and critical thinking while also encouraging innovation and knowledge sharing. Although challenges such as cultural differences and unequal participation exist, these can be managed through effective leadership and clear communication. Overall, collaborative learning creates stronger teams, improves organizational performance, and prepares employees to succeed in today's global workplace. For these reasons, it should remain an important strategy for organizations that aim to achieve long-term growth and competitive success.</w:t>
      </w:r>
    </w:p>
    <w:p w14:paraId="7368CAD0" w14:textId="77777777" w:rsidR="007D0A42" w:rsidRDefault="007D0A42">
      <w:pPr>
        <w:pStyle w:val="NormalWeb"/>
        <w:spacing w:line="360" w:lineRule="auto"/>
        <w:rPr>
          <w:rFonts w:ascii="Arial" w:hAnsi="Arial" w:cs="Arial"/>
        </w:rPr>
      </w:pPr>
    </w:p>
    <w:p w14:paraId="16397DE2" w14:textId="77777777" w:rsidR="007D0A42" w:rsidRDefault="007D0A42">
      <w:pPr>
        <w:pStyle w:val="NormalWeb"/>
        <w:spacing w:line="360" w:lineRule="auto"/>
        <w:rPr>
          <w:rFonts w:ascii="Arial" w:hAnsi="Arial" w:cs="Arial"/>
        </w:rPr>
      </w:pPr>
    </w:p>
    <w:p w14:paraId="369F055E" w14:textId="77777777" w:rsidR="007D0A42" w:rsidRDefault="007D0A42">
      <w:pPr>
        <w:pStyle w:val="NormalWeb"/>
        <w:spacing w:line="360" w:lineRule="auto"/>
        <w:rPr>
          <w:rFonts w:ascii="Arial" w:hAnsi="Arial" w:cs="Arial"/>
        </w:rPr>
      </w:pPr>
    </w:p>
    <w:p w14:paraId="0D9DBED1" w14:textId="77777777" w:rsidR="007D0A42" w:rsidRDefault="007D0A42">
      <w:pPr>
        <w:pStyle w:val="NormalWeb"/>
        <w:spacing w:line="360" w:lineRule="auto"/>
        <w:rPr>
          <w:rFonts w:ascii="Arial" w:hAnsi="Arial" w:cs="Arial"/>
        </w:rPr>
      </w:pPr>
    </w:p>
    <w:p w14:paraId="77AE1F54" w14:textId="77777777" w:rsidR="007D0A42" w:rsidRDefault="007D0A42">
      <w:pPr>
        <w:pStyle w:val="NormalWeb"/>
        <w:spacing w:line="360" w:lineRule="auto"/>
        <w:rPr>
          <w:rFonts w:ascii="Arial" w:hAnsi="Arial" w:cs="Arial"/>
        </w:rPr>
      </w:pPr>
    </w:p>
    <w:p w14:paraId="6DF4DDB0" w14:textId="77777777" w:rsidR="007D0A42" w:rsidRDefault="007D0A42">
      <w:pPr>
        <w:pStyle w:val="NormalWeb"/>
        <w:spacing w:line="360" w:lineRule="auto"/>
        <w:rPr>
          <w:rFonts w:ascii="Arial" w:hAnsi="Arial" w:cs="Arial"/>
        </w:rPr>
      </w:pPr>
    </w:p>
    <w:p w14:paraId="65E992A9" w14:textId="77777777" w:rsidR="007D0A42" w:rsidRDefault="007D0A42">
      <w:pPr>
        <w:pStyle w:val="NormalWeb"/>
        <w:spacing w:line="360" w:lineRule="auto"/>
        <w:rPr>
          <w:rFonts w:ascii="Arial" w:hAnsi="Arial" w:cs="Arial"/>
        </w:rPr>
      </w:pPr>
    </w:p>
    <w:p w14:paraId="4CAC429F" w14:textId="77777777" w:rsidR="007D0A42" w:rsidRDefault="007D0A42">
      <w:pPr>
        <w:pStyle w:val="NormalWeb"/>
        <w:spacing w:line="360" w:lineRule="auto"/>
        <w:rPr>
          <w:rFonts w:ascii="Arial" w:hAnsi="Arial" w:cs="Arial"/>
        </w:rPr>
      </w:pPr>
    </w:p>
    <w:p w14:paraId="0784B6D1" w14:textId="77777777" w:rsidR="007D0A42" w:rsidRDefault="007D0A42">
      <w:pPr>
        <w:pStyle w:val="NormalWeb"/>
        <w:spacing w:line="360" w:lineRule="auto"/>
        <w:rPr>
          <w:rFonts w:ascii="Arial" w:hAnsi="Arial" w:cs="Arial"/>
        </w:rPr>
      </w:pPr>
    </w:p>
    <w:p w14:paraId="0966165E" w14:textId="77777777" w:rsidR="007D0A42" w:rsidRDefault="007D0A42">
      <w:pPr>
        <w:pStyle w:val="NormalWeb"/>
        <w:spacing w:line="360" w:lineRule="auto"/>
        <w:rPr>
          <w:rFonts w:ascii="Arial" w:hAnsi="Arial" w:cs="Arial"/>
        </w:rPr>
      </w:pPr>
    </w:p>
    <w:p w14:paraId="2C74CE98" w14:textId="77777777" w:rsidR="007D0A42" w:rsidRDefault="005517A5">
      <w:pPr>
        <w:pStyle w:val="Heading3"/>
        <w:spacing w:line="360" w:lineRule="auto"/>
        <w:rPr>
          <w:rFonts w:ascii="Arial" w:hAnsi="Arial" w:cs="Arial" w:hint="default"/>
          <w:sz w:val="24"/>
          <w:szCs w:val="24"/>
        </w:rPr>
      </w:pPr>
      <w:r>
        <w:rPr>
          <w:rStyle w:val="Strong"/>
          <w:rFonts w:ascii="Arial" w:hAnsi="Arial" w:cs="Arial" w:hint="default"/>
          <w:b/>
          <w:bCs/>
          <w:sz w:val="24"/>
          <w:szCs w:val="24"/>
        </w:rPr>
        <w:t xml:space="preserve">References </w:t>
      </w:r>
    </w:p>
    <w:p w14:paraId="18266AC6"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Johnson, D. W., Johnson, R. T., &amp; Smith, K. A. (2014). </w:t>
      </w:r>
      <w:r>
        <w:rPr>
          <w:rStyle w:val="Emphasis"/>
          <w:rFonts w:ascii="Arial" w:hAnsi="Arial" w:cs="Arial"/>
        </w:rPr>
        <w:t>Cooperative learning: Improving university instruction by basing practice on validated theory.</w:t>
      </w:r>
      <w:r>
        <w:rPr>
          <w:rFonts w:ascii="Arial" w:hAnsi="Arial" w:cs="Arial"/>
        </w:rPr>
        <w:t xml:space="preserve"> Journal on Excellence in University Teaching, 25(4), 85–118.</w:t>
      </w:r>
    </w:p>
    <w:p w14:paraId="14DAE155"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Laal, M., &amp; Ghodsi, S. M. (2012). Benefits of collaborative learning. </w:t>
      </w:r>
      <w:r>
        <w:rPr>
          <w:rStyle w:val="Emphasis"/>
          <w:rFonts w:ascii="Arial" w:hAnsi="Arial" w:cs="Arial"/>
        </w:rPr>
        <w:t>Procedia - Social and Behavioral Sciences, 31</w:t>
      </w:r>
      <w:r>
        <w:rPr>
          <w:rFonts w:ascii="Arial" w:hAnsi="Arial" w:cs="Arial"/>
        </w:rPr>
        <w:t xml:space="preserve">, 486–490. </w:t>
      </w:r>
      <w:hyperlink r:id="rId11" w:tgtFrame="_new" w:history="1">
        <w:r>
          <w:rPr>
            <w:rStyle w:val="Hyperlink"/>
            <w:rFonts w:ascii="Arial" w:hAnsi="Arial" w:cs="Arial"/>
          </w:rPr>
          <w:t>https://doi.org/10.1016/j.sbspro.2011.12.091</w:t>
        </w:r>
      </w:hyperlink>
    </w:p>
    <w:p w14:paraId="2C034495"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Wenger, E. (1998). </w:t>
      </w:r>
      <w:r>
        <w:rPr>
          <w:rStyle w:val="Emphasis"/>
          <w:rFonts w:ascii="Arial" w:hAnsi="Arial" w:cs="Arial"/>
        </w:rPr>
        <w:t>Communities of Practice: Learning, Meaning, and Identity.</w:t>
      </w:r>
      <w:r>
        <w:rPr>
          <w:rFonts w:ascii="Arial" w:hAnsi="Arial" w:cs="Arial"/>
        </w:rPr>
        <w:t xml:space="preserve"> Cambridge University Press.</w:t>
      </w:r>
    </w:p>
    <w:p w14:paraId="146AE5A4"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Senge, P. M. (2006). </w:t>
      </w:r>
      <w:r>
        <w:rPr>
          <w:rStyle w:val="Emphasis"/>
          <w:rFonts w:ascii="Arial" w:hAnsi="Arial" w:cs="Arial"/>
        </w:rPr>
        <w:t>The Fifth Discipline: The Art and Practice of the Learning Organization</w:t>
      </w:r>
      <w:r>
        <w:rPr>
          <w:rFonts w:ascii="Arial" w:hAnsi="Arial" w:cs="Arial"/>
        </w:rPr>
        <w:t xml:space="preserve"> (Rev. ed.). Doubleday.</w:t>
      </w:r>
    </w:p>
    <w:p w14:paraId="63F8926D"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Toyota Motor Corporation. (2024). </w:t>
      </w:r>
      <w:r>
        <w:rPr>
          <w:rStyle w:val="Emphasis"/>
          <w:rFonts w:ascii="Arial" w:hAnsi="Arial" w:cs="Arial"/>
        </w:rPr>
        <w:t>Toyota Production System.</w:t>
      </w:r>
      <w:r>
        <w:rPr>
          <w:rFonts w:ascii="Arial" w:hAnsi="Arial" w:cs="Arial"/>
        </w:rPr>
        <w:t xml:space="preserve"> </w:t>
      </w:r>
      <w:hyperlink r:id="rId12" w:tgtFrame="_new" w:history="1">
        <w:r>
          <w:rPr>
            <w:rStyle w:val="Hyperlink"/>
            <w:rFonts w:ascii="Arial" w:hAnsi="Arial" w:cs="Arial"/>
          </w:rPr>
          <w:t>https://global.toyota/en/company/vision-and-philosophy/production-system/</w:t>
        </w:r>
      </w:hyperlink>
    </w:p>
    <w:p w14:paraId="5216553C"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Microsoft. (2024). </w:t>
      </w:r>
      <w:r>
        <w:rPr>
          <w:rStyle w:val="Emphasis"/>
          <w:rFonts w:ascii="Arial" w:hAnsi="Arial" w:cs="Arial"/>
        </w:rPr>
        <w:t>WorkLab.</w:t>
      </w:r>
      <w:r>
        <w:rPr>
          <w:rFonts w:ascii="Arial" w:hAnsi="Arial" w:cs="Arial"/>
        </w:rPr>
        <w:t xml:space="preserve"> </w:t>
      </w:r>
      <w:hyperlink r:id="rId13" w:tgtFrame="_new" w:history="1">
        <w:r>
          <w:rPr>
            <w:rStyle w:val="Hyperlink"/>
            <w:rFonts w:ascii="Arial" w:hAnsi="Arial" w:cs="Arial"/>
          </w:rPr>
          <w:t>https://www.microsoft.com/en-us/worklab</w:t>
        </w:r>
      </w:hyperlink>
    </w:p>
    <w:p w14:paraId="3DD0BF61"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IBM. (2024). </w:t>
      </w:r>
      <w:r>
        <w:rPr>
          <w:rStyle w:val="Emphasis"/>
          <w:rFonts w:ascii="Arial" w:hAnsi="Arial" w:cs="Arial"/>
        </w:rPr>
        <w:t>IBM SkillsBuild.</w:t>
      </w:r>
      <w:r>
        <w:rPr>
          <w:rFonts w:ascii="Arial" w:hAnsi="Arial" w:cs="Arial"/>
        </w:rPr>
        <w:t xml:space="preserve"> </w:t>
      </w:r>
      <w:hyperlink r:id="rId14" w:tgtFrame="_new" w:history="1">
        <w:r>
          <w:rPr>
            <w:rStyle w:val="Hyperlink"/>
            <w:rFonts w:ascii="Arial" w:hAnsi="Arial" w:cs="Arial"/>
          </w:rPr>
          <w:t>https://skillsbuild.org</w:t>
        </w:r>
      </w:hyperlink>
    </w:p>
    <w:p w14:paraId="0C4ACB40" w14:textId="77777777" w:rsidR="007D0A42" w:rsidRDefault="005517A5">
      <w:pPr>
        <w:pStyle w:val="NormalWeb"/>
        <w:spacing w:line="360" w:lineRule="auto"/>
        <w:ind w:left="398" w:hangingChars="166" w:hanging="398"/>
        <w:rPr>
          <w:rFonts w:ascii="Arial" w:hAnsi="Arial" w:cs="Arial"/>
        </w:rPr>
      </w:pPr>
      <w:r>
        <w:rPr>
          <w:rFonts w:ascii="Arial" w:hAnsi="Arial" w:cs="Arial"/>
        </w:rPr>
        <w:t xml:space="preserve">Robbins, S. P., &amp; Judge, T. A. (2023). </w:t>
      </w:r>
      <w:r>
        <w:rPr>
          <w:rStyle w:val="Emphasis"/>
          <w:rFonts w:ascii="Arial" w:hAnsi="Arial" w:cs="Arial"/>
        </w:rPr>
        <w:t>Organizational Behavior</w:t>
      </w:r>
      <w:r>
        <w:rPr>
          <w:rFonts w:ascii="Arial" w:hAnsi="Arial" w:cs="Arial"/>
        </w:rPr>
        <w:t xml:space="preserve"> (19th ed.). Pearson.</w:t>
      </w:r>
    </w:p>
    <w:p w14:paraId="2C641604" w14:textId="77777777" w:rsidR="007D0A42" w:rsidRDefault="007D0A42">
      <w:pPr>
        <w:pStyle w:val="NormalWeb"/>
        <w:spacing w:line="360" w:lineRule="auto"/>
        <w:rPr>
          <w:rFonts w:ascii="Arial" w:hAnsi="Arial" w:cs="Arial"/>
        </w:rPr>
      </w:pPr>
    </w:p>
    <w:p w14:paraId="16AD6109" w14:textId="77777777" w:rsidR="007D0A42" w:rsidRDefault="007D0A42">
      <w:pPr>
        <w:spacing w:line="360" w:lineRule="auto"/>
        <w:rPr>
          <w:rFonts w:ascii="Arial" w:hAnsi="Arial" w:cs="Arial"/>
          <w:sz w:val="24"/>
          <w:szCs w:val="24"/>
        </w:rPr>
      </w:pPr>
    </w:p>
    <w:sectPr w:rsidR="007D0A42">
      <w:headerReference w:type="default" r:id="rId15"/>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C6D5B" w14:textId="77777777" w:rsidR="00850ACA" w:rsidRDefault="00850ACA">
      <w:r>
        <w:separator/>
      </w:r>
    </w:p>
  </w:endnote>
  <w:endnote w:type="continuationSeparator" w:id="0">
    <w:p w14:paraId="456FCC1C" w14:textId="77777777" w:rsidR="00850ACA" w:rsidRDefault="0085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20673" w14:textId="77777777" w:rsidR="00850ACA" w:rsidRDefault="00850ACA">
      <w:r>
        <w:separator/>
      </w:r>
    </w:p>
  </w:footnote>
  <w:footnote w:type="continuationSeparator" w:id="0">
    <w:p w14:paraId="692C5DB7" w14:textId="77777777" w:rsidR="00850ACA" w:rsidRDefault="00850A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28143" w14:textId="77777777" w:rsidR="007D0A42" w:rsidRDefault="005517A5">
    <w:pPr>
      <w:pStyle w:val="Header"/>
    </w:pPr>
    <w:r>
      <w:rPr>
        <w:noProof/>
      </w:rPr>
      <mc:AlternateContent>
        <mc:Choice Requires="wps">
          <w:drawing>
            <wp:anchor distT="0" distB="0" distL="114300" distR="114300" simplePos="0" relativeHeight="251659264" behindDoc="0" locked="0" layoutInCell="1" allowOverlap="1" wp14:anchorId="566A39A1" wp14:editId="4431BFF6">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39E1E7A" w14:textId="77777777" w:rsidR="007D0A42" w:rsidRDefault="005517A5">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66A39A1"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439E1E7A" w14:textId="77777777" w:rsidR="007D0A42" w:rsidRDefault="005517A5">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SystemFonts/>
  <w:proofState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29469FC"/>
    <w:rsid w:val="005517A5"/>
    <w:rsid w:val="007D0A42"/>
    <w:rsid w:val="008400C7"/>
    <w:rsid w:val="00850ACA"/>
    <w:rsid w:val="0085129E"/>
    <w:rsid w:val="00886D64"/>
    <w:rsid w:val="009E52BB"/>
    <w:rsid w:val="00AF65DD"/>
    <w:rsid w:val="00D3295D"/>
    <w:rsid w:val="00E51BAC"/>
    <w:rsid w:val="429469FC"/>
    <w:rsid w:val="52CB5B62"/>
    <w:rsid w:val="73033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E2FB00"/>
  <w15:docId w15:val="{E1D20783-3E7A-4225-9CED-91F481D0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heme="minorHAnsi" w:eastAsiaTheme="minorEastAsia" w:hAnsiTheme="minorHAnsi" w:cstheme="minorBidi"/>
      <w:lang w:val="en-US" w:eastAsia="zh-CN"/>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rPr>
      <w:color w:val="0000FF"/>
      <w:u w:val="single"/>
    </w:rPr>
  </w:style>
  <w:style w:type="paragraph" w:styleId="NormalWeb">
    <w:name w:val="Normal (Web)"/>
    <w:qFormat/>
    <w:pPr>
      <w:spacing w:beforeAutospacing="1" w:afterAutospacing="1"/>
    </w:pPr>
    <w:rPr>
      <w:sz w:val="24"/>
      <w:szCs w:val="24"/>
      <w:lang w:val="en-US" w:eastAsia="zh-CN"/>
    </w:rPr>
  </w:style>
  <w:style w:type="character" w:styleId="Strong">
    <w:name w:val="Strong"/>
    <w:basedOn w:val="DefaultParagraphFont"/>
    <w:qFormat/>
    <w:rPr>
      <w:b/>
      <w:bCs/>
    </w:rPr>
  </w:style>
  <w:style w:type="character" w:styleId="UnresolvedMention">
    <w:name w:val="Unresolved Mention"/>
    <w:basedOn w:val="DefaultParagraphFont"/>
    <w:uiPriority w:val="99"/>
    <w:semiHidden/>
    <w:unhideWhenUsed/>
    <w:rsid w:val="008400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icrosoft.com/en-us/worklab"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lobal.toyota/en/company/vision-and-philosophy/production-syste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16/j.sbspro.2011.12.091"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s://uowtsd-my.sharepoint.com/:p:/g/personal/2515973_student_uwtsd_ac_uk/IQDQUHKp5vdGR6vwzybyqyF4Aey7ihCZ9jdCC7piWrt7IxI?e=nhohAL"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skillsbuild.org"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CAF38596F6224C85994D82B7D04C5E" ma:contentTypeVersion="9" ma:contentTypeDescription="Create a new document." ma:contentTypeScope="" ma:versionID="ad9ca6c98bc34e12b018ccec94fe3357">
  <xsd:schema xmlns:xsd="http://www.w3.org/2001/XMLSchema" xmlns:xs="http://www.w3.org/2001/XMLSchema" xmlns:p="http://schemas.microsoft.com/office/2006/metadata/properties" xmlns:ns3="5a96fd87-d65e-4250-a0f3-23014b7624a5" targetNamespace="http://schemas.microsoft.com/office/2006/metadata/properties" ma:root="true" ma:fieldsID="c6e0b799a49a61aa6e4ff12cebc47bea" ns3:_="">
    <xsd:import namespace="5a96fd87-d65e-4250-a0f3-23014b7624a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96fd87-d65e-4250-a0f3-23014b7624a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p:properties xmlns:p="http://schemas.microsoft.com/office/2006/metadata/properties" xmlns:xsi="http://www.w3.org/2001/XMLSchema-instance" xmlns:pc="http://schemas.microsoft.com/office/infopath/2007/PartnerControls">
  <documentManagement>
    <_activity xmlns="5a96fd87-d65e-4250-a0f3-23014b7624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AEB7C6-0438-4503-826A-7CE161BD5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96fd87-d65e-4250-a0f3-23014b7624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A5409106-6133-48D6-8054-FD2263BBCC44}">
  <ds:schemaRefs>
    <ds:schemaRef ds:uri="http://schemas.microsoft.com/office/2006/metadata/properties"/>
    <ds:schemaRef ds:uri="http://schemas.microsoft.com/office/infopath/2007/PartnerControls"/>
    <ds:schemaRef ds:uri="5a96fd87-d65e-4250-a0f3-23014b7624a5"/>
  </ds:schemaRefs>
</ds:datastoreItem>
</file>

<file path=customXml/itemProps4.xml><?xml version="1.0" encoding="utf-8"?>
<ds:datastoreItem xmlns:ds="http://schemas.openxmlformats.org/officeDocument/2006/customXml" ds:itemID="{330E4757-A3D5-4948-90AB-4D35CF2B1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1481</Words>
  <Characters>8443</Characters>
  <Application>Microsoft Office Word</Application>
  <DocSecurity>0</DocSecurity>
  <Lines>70</Lines>
  <Paragraphs>19</Paragraphs>
  <ScaleCrop>false</ScaleCrop>
  <Company/>
  <LinksUpToDate>false</LinksUpToDate>
  <CharactersWithSpaces>9905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Farhat Ambren</dc:creator>
  <cp:lastModifiedBy>Joanne O'Donnell (2515973)</cp:lastModifiedBy>
  <cp:revision>6</cp:revision>
  <dcterms:created xsi:type="dcterms:W3CDTF">2026-07-24T23:11:00Z</dcterms:created>
  <dcterms:modified xsi:type="dcterms:W3CDTF">2026-07-24T23:55:00Z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1033-12.1.0.26880</vt:lpwstr>
  </property>
  <property fmtid="{D5CDD505-2E9C-101B-9397-08002B2CF9AE}" pid="3" name="ICV">
    <vt:lpwstr>1F478CAC96B440F3BE12A59595423A55_13</vt:lpwstr>
  </property>
  <property fmtid="{D5CDD505-2E9C-101B-9397-08002B2CF9AE}" pid="4" name="KSOTemplateDocerSaveRecord">
    <vt:lpwstr>eyJoZGlkIjoiYzMwMThkMmQyYWUwNzJhOTJmZDI5OGE5ZDUzZDEzM2UiLCJ1c2VySWQiOiIxOTQyMDczMzI3MzA3In0=</vt:lpwstr>
  </property>
  <property fmtid="{D5CDD505-2E9C-101B-9397-08002B2CF9AE}" pid="5" name="ContentTypeId">
    <vt:lpwstr>0x010100ABCAF38596F6224C85994D82B7D04C5E</vt:lpwstr>
  </property>
</Properties>
</file>