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C389F5" w14:textId="77777777" w:rsidR="00C143B9" w:rsidRPr="00EA4E6B" w:rsidRDefault="00C143B9" w:rsidP="00C143B9">
      <w:pPr>
        <w:spacing w:before="120" w:after="120"/>
        <w:rPr>
          <w:rFonts w:ascii="Arial" w:hAnsi="Arial" w:cs="Arial"/>
          <w:sz w:val="22"/>
          <w:szCs w:val="22"/>
        </w:rPr>
      </w:pPr>
      <w:r w:rsidRPr="00EA4E6B">
        <w:rPr>
          <w:rFonts w:ascii="Arial" w:hAnsi="Arial" w:cs="Arial"/>
          <w:b/>
          <w:sz w:val="22"/>
          <w:szCs w:val="22"/>
          <w:u w:val="single"/>
        </w:rPr>
        <w:t xml:space="preserve">Assignment </w:t>
      </w:r>
      <w:r>
        <w:rPr>
          <w:rFonts w:ascii="Arial" w:hAnsi="Arial" w:cs="Arial"/>
          <w:b/>
          <w:sz w:val="22"/>
          <w:szCs w:val="22"/>
          <w:u w:val="single"/>
        </w:rPr>
        <w:t xml:space="preserve">Title: </w:t>
      </w:r>
      <w:r w:rsidRPr="00EA4E6B">
        <w:rPr>
          <w:rFonts w:ascii="Arial" w:hAnsi="Arial" w:cs="Arial"/>
          <w:b/>
          <w:sz w:val="22"/>
          <w:szCs w:val="22"/>
        </w:rPr>
        <w:t xml:space="preserve"> </w:t>
      </w:r>
      <w:r>
        <w:rPr>
          <w:rFonts w:ascii="Arial" w:hAnsi="Arial" w:cs="Arial"/>
          <w:sz w:val="22"/>
          <w:szCs w:val="22"/>
        </w:rPr>
        <w:t>A presentation on team - working</w:t>
      </w:r>
      <w:r w:rsidRPr="00EA4E6B">
        <w:rPr>
          <w:rFonts w:ascii="Arial" w:hAnsi="Arial" w:cs="Arial"/>
          <w:sz w:val="22"/>
          <w:szCs w:val="22"/>
        </w:rPr>
        <w:t xml:space="preserve"> </w:t>
      </w:r>
      <w:r>
        <w:rPr>
          <w:rFonts w:ascii="Arial" w:hAnsi="Arial" w:cs="Arial"/>
          <w:sz w:val="22"/>
          <w:szCs w:val="22"/>
        </w:rPr>
        <w:t>/ individual speaker notes /</w:t>
      </w:r>
    </w:p>
    <w:p w14:paraId="229027D7" w14:textId="77777777" w:rsidR="00C143B9" w:rsidRDefault="00C143B9" w:rsidP="00C143B9">
      <w:pPr>
        <w:spacing w:before="120" w:after="120"/>
        <w:rPr>
          <w:rFonts w:ascii="Arial" w:hAnsi="Arial" w:cs="Arial"/>
          <w:sz w:val="22"/>
          <w:szCs w:val="22"/>
        </w:rPr>
      </w:pPr>
      <w:r>
        <w:rPr>
          <w:rFonts w:ascii="Arial" w:hAnsi="Arial" w:cs="Arial"/>
          <w:b/>
          <w:sz w:val="22"/>
          <w:szCs w:val="22"/>
          <w:u w:val="single"/>
        </w:rPr>
        <w:t xml:space="preserve">Student: </w:t>
      </w:r>
      <w:r w:rsidRPr="00EA4E6B">
        <w:rPr>
          <w:rFonts w:ascii="Arial" w:hAnsi="Arial" w:cs="Arial"/>
          <w:sz w:val="22"/>
          <w:szCs w:val="22"/>
        </w:rPr>
        <w:t>Veronika Topolcanyova</w:t>
      </w:r>
    </w:p>
    <w:p w14:paraId="0F55208D" w14:textId="77777777" w:rsidR="00C143B9" w:rsidRDefault="00C143B9" w:rsidP="00C143B9">
      <w:pPr>
        <w:spacing w:before="120" w:after="120"/>
        <w:rPr>
          <w:rFonts w:ascii="Arial" w:hAnsi="Arial" w:cs="Arial"/>
          <w:sz w:val="22"/>
          <w:szCs w:val="22"/>
        </w:rPr>
      </w:pPr>
      <w:r w:rsidRPr="00EA4E6B">
        <w:rPr>
          <w:rFonts w:ascii="Arial" w:hAnsi="Arial" w:cs="Arial"/>
          <w:b/>
          <w:sz w:val="22"/>
          <w:szCs w:val="22"/>
          <w:u w:val="single"/>
        </w:rPr>
        <w:t>Student</w:t>
      </w:r>
      <w:r>
        <w:rPr>
          <w:rFonts w:ascii="Arial" w:hAnsi="Arial" w:cs="Arial"/>
          <w:b/>
          <w:sz w:val="22"/>
          <w:szCs w:val="22"/>
          <w:u w:val="single"/>
        </w:rPr>
        <w:t xml:space="preserve"> </w:t>
      </w:r>
      <w:r w:rsidRPr="00EA4E6B">
        <w:rPr>
          <w:rFonts w:ascii="Arial" w:hAnsi="Arial" w:cs="Arial"/>
          <w:b/>
          <w:sz w:val="22"/>
          <w:szCs w:val="22"/>
          <w:u w:val="single"/>
        </w:rPr>
        <w:t>Number:</w:t>
      </w:r>
      <w:r>
        <w:rPr>
          <w:rFonts w:ascii="Arial" w:hAnsi="Arial" w:cs="Arial"/>
          <w:sz w:val="22"/>
          <w:szCs w:val="22"/>
        </w:rPr>
        <w:t xml:space="preserve"> 1806303</w:t>
      </w:r>
    </w:p>
    <w:p w14:paraId="4FCE899A" w14:textId="77777777" w:rsidR="00C143B9" w:rsidRDefault="00C143B9" w:rsidP="00C143B9">
      <w:pPr>
        <w:spacing w:before="120" w:after="120"/>
        <w:rPr>
          <w:rFonts w:ascii="Arial" w:hAnsi="Arial" w:cs="Arial"/>
          <w:sz w:val="22"/>
          <w:szCs w:val="22"/>
        </w:rPr>
      </w:pPr>
      <w:r w:rsidRPr="00EA4E6B">
        <w:rPr>
          <w:rFonts w:ascii="Arial" w:hAnsi="Arial" w:cs="Arial"/>
          <w:b/>
          <w:sz w:val="22"/>
          <w:szCs w:val="22"/>
          <w:u w:val="single"/>
        </w:rPr>
        <w:t>Date submitted:</w:t>
      </w:r>
      <w:r>
        <w:rPr>
          <w:rFonts w:ascii="Arial" w:hAnsi="Arial" w:cs="Arial"/>
          <w:sz w:val="22"/>
          <w:szCs w:val="22"/>
        </w:rPr>
        <w:t xml:space="preserve"> 27</w:t>
      </w:r>
      <w:r w:rsidRPr="00C143B9">
        <w:rPr>
          <w:rFonts w:ascii="Arial" w:hAnsi="Arial" w:cs="Arial"/>
          <w:sz w:val="22"/>
          <w:szCs w:val="22"/>
          <w:vertAlign w:val="superscript"/>
        </w:rPr>
        <w:t>th</w:t>
      </w:r>
      <w:r>
        <w:rPr>
          <w:rFonts w:ascii="Arial" w:hAnsi="Arial" w:cs="Arial"/>
          <w:sz w:val="22"/>
          <w:szCs w:val="22"/>
        </w:rPr>
        <w:t xml:space="preserve"> February 2019</w:t>
      </w:r>
    </w:p>
    <w:p w14:paraId="4181C49E" w14:textId="77777777" w:rsidR="00C143B9" w:rsidRDefault="00C143B9" w:rsidP="00C143B9">
      <w:pPr>
        <w:spacing w:before="120" w:after="120"/>
        <w:rPr>
          <w:rFonts w:ascii="Arial" w:hAnsi="Arial" w:cs="Arial"/>
          <w:sz w:val="22"/>
          <w:szCs w:val="22"/>
        </w:rPr>
      </w:pPr>
    </w:p>
    <w:p w14:paraId="2A60BBEA" w14:textId="77777777" w:rsidR="00C143B9" w:rsidRDefault="00C764CF" w:rsidP="00C143B9">
      <w:pPr>
        <w:spacing w:before="120" w:after="120"/>
        <w:rPr>
          <w:rFonts w:ascii="Arial" w:hAnsi="Arial" w:cs="Arial"/>
          <w:b/>
          <w:sz w:val="22"/>
          <w:szCs w:val="22"/>
          <w:u w:val="single"/>
        </w:rPr>
      </w:pPr>
      <w:r w:rsidRPr="00C764CF">
        <w:rPr>
          <w:rFonts w:ascii="Arial" w:hAnsi="Arial" w:cs="Arial"/>
          <w:b/>
          <w:sz w:val="22"/>
          <w:szCs w:val="22"/>
          <w:u w:val="single"/>
        </w:rPr>
        <w:t>Introduction</w:t>
      </w:r>
    </w:p>
    <w:p w14:paraId="5C15C3AB" w14:textId="77777777" w:rsidR="00742247" w:rsidRDefault="00F37DE4" w:rsidP="00C143B9">
      <w:pPr>
        <w:spacing w:before="120" w:after="120"/>
        <w:rPr>
          <w:rFonts w:ascii="Arial" w:hAnsi="Arial" w:cs="Arial"/>
          <w:sz w:val="22"/>
          <w:szCs w:val="22"/>
        </w:rPr>
      </w:pPr>
      <w:r w:rsidRPr="00F37DE4">
        <w:rPr>
          <w:rFonts w:ascii="Arial" w:hAnsi="Arial" w:cs="Arial"/>
          <w:sz w:val="22"/>
          <w:szCs w:val="22"/>
        </w:rPr>
        <w:t>A short</w:t>
      </w:r>
      <w:r>
        <w:rPr>
          <w:rFonts w:ascii="Arial" w:hAnsi="Arial" w:cs="Arial"/>
          <w:sz w:val="22"/>
          <w:szCs w:val="22"/>
        </w:rPr>
        <w:t xml:space="preserve"> </w:t>
      </w:r>
      <w:r w:rsidRPr="00F37DE4">
        <w:rPr>
          <w:rFonts w:ascii="Arial" w:hAnsi="Arial" w:cs="Arial"/>
          <w:sz w:val="22"/>
          <w:szCs w:val="22"/>
        </w:rPr>
        <w:t>demonstration of</w:t>
      </w:r>
      <w:r w:rsidR="00EE48B3" w:rsidRPr="00F37DE4">
        <w:rPr>
          <w:rFonts w:ascii="Arial" w:hAnsi="Arial" w:cs="Arial"/>
          <w:sz w:val="22"/>
          <w:szCs w:val="22"/>
        </w:rPr>
        <w:t xml:space="preserve"> </w:t>
      </w:r>
      <w:r>
        <w:rPr>
          <w:rFonts w:ascii="Arial" w:hAnsi="Arial" w:cs="Arial"/>
          <w:sz w:val="22"/>
          <w:szCs w:val="22"/>
        </w:rPr>
        <w:t xml:space="preserve">using </w:t>
      </w:r>
      <w:r w:rsidR="00EE48B3" w:rsidRPr="00F37DE4">
        <w:rPr>
          <w:rFonts w:ascii="Arial" w:hAnsi="Arial" w:cs="Arial"/>
          <w:sz w:val="22"/>
          <w:szCs w:val="22"/>
        </w:rPr>
        <w:t xml:space="preserve">Tuckman’s and Belbin’s theories to </w:t>
      </w:r>
      <w:r w:rsidR="004748C9" w:rsidRPr="00F37DE4">
        <w:rPr>
          <w:rFonts w:ascii="Arial" w:hAnsi="Arial" w:cs="Arial"/>
          <w:sz w:val="22"/>
          <w:szCs w:val="22"/>
        </w:rPr>
        <w:t xml:space="preserve">create </w:t>
      </w:r>
      <w:r w:rsidR="004748C9">
        <w:rPr>
          <w:rFonts w:ascii="Arial" w:hAnsi="Arial" w:cs="Arial"/>
          <w:sz w:val="22"/>
          <w:szCs w:val="22"/>
        </w:rPr>
        <w:t>healthy</w:t>
      </w:r>
      <w:r w:rsidR="00EE48B3" w:rsidRPr="00F37DE4">
        <w:rPr>
          <w:rFonts w:ascii="Arial" w:hAnsi="Arial" w:cs="Arial"/>
          <w:sz w:val="22"/>
          <w:szCs w:val="22"/>
        </w:rPr>
        <w:t xml:space="preserve"> and positive group</w:t>
      </w:r>
      <w:r w:rsidR="00EE48B3">
        <w:rPr>
          <w:rFonts w:ascii="Arial" w:hAnsi="Arial" w:cs="Arial"/>
          <w:sz w:val="22"/>
          <w:szCs w:val="22"/>
        </w:rPr>
        <w:t xml:space="preserve"> dynamics within a work</w:t>
      </w:r>
      <w:r w:rsidR="004748C9">
        <w:rPr>
          <w:rFonts w:ascii="Arial" w:hAnsi="Arial" w:cs="Arial"/>
          <w:sz w:val="22"/>
          <w:szCs w:val="22"/>
        </w:rPr>
        <w:t xml:space="preserve">ing </w:t>
      </w:r>
      <w:r w:rsidR="00EE48B3">
        <w:rPr>
          <w:rFonts w:ascii="Arial" w:hAnsi="Arial" w:cs="Arial"/>
          <w:sz w:val="22"/>
          <w:szCs w:val="22"/>
        </w:rPr>
        <w:t>team to improve the performance and collaboration of a team</w:t>
      </w:r>
      <w:r w:rsidR="004748C9">
        <w:rPr>
          <w:rFonts w:ascii="Arial" w:hAnsi="Arial" w:cs="Arial"/>
          <w:sz w:val="22"/>
          <w:szCs w:val="22"/>
        </w:rPr>
        <w:t>.</w:t>
      </w:r>
    </w:p>
    <w:p w14:paraId="4A0051C9" w14:textId="77777777" w:rsidR="00C764CF" w:rsidRDefault="005968E0" w:rsidP="00C143B9">
      <w:pPr>
        <w:spacing w:before="120" w:after="120"/>
        <w:rPr>
          <w:rFonts w:ascii="Arial" w:hAnsi="Arial" w:cs="Arial"/>
          <w:sz w:val="22"/>
          <w:szCs w:val="22"/>
        </w:rPr>
      </w:pPr>
      <w:r>
        <w:rPr>
          <w:rFonts w:ascii="Arial" w:hAnsi="Arial" w:cs="Arial"/>
          <w:sz w:val="22"/>
          <w:szCs w:val="22"/>
        </w:rPr>
        <w:t>A real work example of excellent communication and support within a team performance.</w:t>
      </w:r>
      <w:r w:rsidR="00F37DE4">
        <w:rPr>
          <w:rFonts w:ascii="Arial" w:hAnsi="Arial" w:cs="Arial"/>
          <w:sz w:val="22"/>
          <w:szCs w:val="22"/>
        </w:rPr>
        <w:t xml:space="preserve"> </w:t>
      </w:r>
    </w:p>
    <w:p w14:paraId="094E5D9F" w14:textId="77777777" w:rsidR="00EE48B3" w:rsidRDefault="00EE48B3" w:rsidP="00C143B9">
      <w:pPr>
        <w:spacing w:before="120" w:after="120"/>
        <w:rPr>
          <w:rFonts w:ascii="Arial" w:hAnsi="Arial" w:cs="Arial"/>
          <w:sz w:val="22"/>
          <w:szCs w:val="22"/>
        </w:rPr>
      </w:pPr>
    </w:p>
    <w:p w14:paraId="1E6A48D2" w14:textId="77777777" w:rsidR="00EE48B3" w:rsidRDefault="00EE48B3" w:rsidP="00C143B9">
      <w:pPr>
        <w:spacing w:before="120" w:after="120"/>
        <w:rPr>
          <w:rFonts w:ascii="Arial" w:hAnsi="Arial" w:cs="Arial"/>
          <w:b/>
          <w:sz w:val="22"/>
          <w:szCs w:val="22"/>
          <w:u w:val="single"/>
        </w:rPr>
      </w:pPr>
      <w:r w:rsidRPr="00EE48B3">
        <w:rPr>
          <w:rFonts w:ascii="Arial" w:hAnsi="Arial" w:cs="Arial"/>
          <w:b/>
          <w:sz w:val="22"/>
          <w:szCs w:val="22"/>
          <w:u w:val="single"/>
        </w:rPr>
        <w:t>Main Body</w:t>
      </w:r>
    </w:p>
    <w:p w14:paraId="6E7872A2" w14:textId="77777777" w:rsidR="003F41BE" w:rsidRPr="00605AB0" w:rsidRDefault="003F41BE" w:rsidP="00BD492E">
      <w:pPr>
        <w:spacing w:before="120" w:after="120"/>
        <w:rPr>
          <w:rFonts w:ascii="Arial" w:hAnsi="Arial" w:cs="Arial"/>
          <w:color w:val="002060"/>
          <w:sz w:val="22"/>
          <w:szCs w:val="22"/>
        </w:rPr>
      </w:pPr>
    </w:p>
    <w:p w14:paraId="1DD2A298" w14:textId="77777777" w:rsidR="006F7676" w:rsidRPr="00605AB0" w:rsidRDefault="003F41BE" w:rsidP="006F7676">
      <w:pPr>
        <w:spacing w:before="120" w:after="120"/>
        <w:rPr>
          <w:rFonts w:ascii="Arial" w:hAnsi="Arial" w:cs="Arial"/>
          <w:color w:val="002060"/>
          <w:sz w:val="22"/>
          <w:szCs w:val="22"/>
          <w:shd w:val="clear" w:color="auto" w:fill="FFFFFF"/>
        </w:rPr>
      </w:pPr>
      <w:r w:rsidRPr="00605AB0">
        <w:rPr>
          <w:rFonts w:ascii="Arial" w:hAnsi="Arial" w:cs="Arial"/>
          <w:color w:val="002060"/>
          <w:sz w:val="22"/>
          <w:szCs w:val="22"/>
        </w:rPr>
        <w:tab/>
        <w:t>‘’Groups of whatever type</w:t>
      </w:r>
      <w:r w:rsidR="00013675" w:rsidRPr="00605AB0">
        <w:rPr>
          <w:rFonts w:ascii="Arial" w:hAnsi="Arial" w:cs="Arial"/>
          <w:color w:val="002060"/>
          <w:sz w:val="22"/>
          <w:szCs w:val="22"/>
        </w:rPr>
        <w:t xml:space="preserve"> </w:t>
      </w:r>
      <w:r w:rsidRPr="00605AB0">
        <w:rPr>
          <w:rFonts w:ascii="Arial" w:hAnsi="Arial" w:cs="Arial"/>
          <w:color w:val="002060"/>
          <w:sz w:val="22"/>
          <w:szCs w:val="22"/>
        </w:rPr>
        <w:t>do not come into existence fully formed.’’</w:t>
      </w:r>
      <w:r w:rsidR="006C60A6" w:rsidRPr="00605AB0">
        <w:rPr>
          <w:rFonts w:ascii="Arial" w:hAnsi="Arial" w:cs="Arial"/>
          <w:color w:val="002060"/>
          <w:sz w:val="22"/>
          <w:szCs w:val="22"/>
          <w:shd w:val="clear" w:color="auto" w:fill="FFFFFF"/>
        </w:rPr>
        <w:t xml:space="preserve"> (Buchanan and Huczynski, 2013)</w:t>
      </w:r>
    </w:p>
    <w:p w14:paraId="34B470DE" w14:textId="77777777" w:rsidR="001603A8" w:rsidRPr="00605AB0" w:rsidRDefault="001603A8" w:rsidP="006F7676">
      <w:pPr>
        <w:spacing w:before="120" w:after="120"/>
        <w:rPr>
          <w:rFonts w:ascii="Arial" w:hAnsi="Arial" w:cs="Arial"/>
          <w:sz w:val="22"/>
          <w:szCs w:val="22"/>
          <w:shd w:val="clear" w:color="auto" w:fill="FFFFFF"/>
        </w:rPr>
      </w:pPr>
    </w:p>
    <w:p w14:paraId="095AD1B7" w14:textId="77777777" w:rsidR="00490A33" w:rsidRPr="00605AB0" w:rsidRDefault="001603A8"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 xml:space="preserve">In August 2018 the whole world was watching a rescue operation in </w:t>
      </w:r>
      <w:r w:rsidR="00490A33" w:rsidRPr="00605AB0">
        <w:rPr>
          <w:rFonts w:ascii="Arial" w:hAnsi="Arial" w:cs="Arial"/>
          <w:sz w:val="22"/>
          <w:szCs w:val="22"/>
          <w:shd w:val="clear" w:color="auto" w:fill="FFFFFF"/>
        </w:rPr>
        <w:t>Thailand to</w:t>
      </w:r>
      <w:r w:rsidRPr="00605AB0">
        <w:rPr>
          <w:rFonts w:ascii="Arial" w:hAnsi="Arial" w:cs="Arial"/>
          <w:sz w:val="22"/>
          <w:szCs w:val="22"/>
          <w:shd w:val="clear" w:color="auto" w:fill="FFFFFF"/>
        </w:rPr>
        <w:t xml:space="preserve"> save 12 boys trapped in </w:t>
      </w:r>
      <w:r w:rsidR="00490A33" w:rsidRPr="00605AB0">
        <w:rPr>
          <w:rFonts w:ascii="Arial" w:hAnsi="Arial" w:cs="Arial"/>
          <w:sz w:val="22"/>
          <w:szCs w:val="22"/>
          <w:shd w:val="clear" w:color="auto" w:fill="FFFFFF"/>
        </w:rPr>
        <w:t xml:space="preserve">the </w:t>
      </w:r>
      <w:r w:rsidRPr="00605AB0">
        <w:rPr>
          <w:rFonts w:ascii="Arial" w:hAnsi="Arial" w:cs="Arial"/>
          <w:sz w:val="22"/>
          <w:szCs w:val="22"/>
          <w:shd w:val="clear" w:color="auto" w:fill="FFFFFF"/>
        </w:rPr>
        <w:t>cave</w:t>
      </w:r>
      <w:r w:rsidR="00490A33" w:rsidRPr="00605AB0">
        <w:rPr>
          <w:rFonts w:ascii="Arial" w:hAnsi="Arial" w:cs="Arial"/>
          <w:sz w:val="22"/>
          <w:szCs w:val="22"/>
          <w:shd w:val="clear" w:color="auto" w:fill="FFFFFF"/>
        </w:rPr>
        <w:t xml:space="preserve"> for 17 days.</w:t>
      </w:r>
    </w:p>
    <w:p w14:paraId="7C2BFD85" w14:textId="77777777" w:rsidR="00B5557F" w:rsidRPr="00605AB0" w:rsidRDefault="00490A33"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 xml:space="preserve">We did not only see </w:t>
      </w:r>
      <w:r w:rsidR="00B5557F" w:rsidRPr="00605AB0">
        <w:rPr>
          <w:rFonts w:ascii="Arial" w:hAnsi="Arial" w:cs="Arial"/>
          <w:sz w:val="22"/>
          <w:szCs w:val="22"/>
          <w:shd w:val="clear" w:color="auto" w:fill="FFFFFF"/>
        </w:rPr>
        <w:t>an amazing</w:t>
      </w:r>
      <w:r w:rsidRPr="00605AB0">
        <w:rPr>
          <w:rFonts w:ascii="Arial" w:hAnsi="Arial" w:cs="Arial"/>
          <w:sz w:val="22"/>
          <w:szCs w:val="22"/>
          <w:shd w:val="clear" w:color="auto" w:fill="FFFFFF"/>
        </w:rPr>
        <w:t xml:space="preserve"> act of </w:t>
      </w:r>
      <w:r w:rsidR="00B5557F" w:rsidRPr="00605AB0">
        <w:rPr>
          <w:rFonts w:ascii="Arial" w:hAnsi="Arial" w:cs="Arial"/>
          <w:sz w:val="22"/>
          <w:szCs w:val="22"/>
          <w:shd w:val="clear" w:color="auto" w:fill="FFFFFF"/>
        </w:rPr>
        <w:t>bravery and courage but also witnessed a creation of amazing group of experts from all over the world getting together and creating rescue team with one common goal, to save others’ lives.</w:t>
      </w:r>
    </w:p>
    <w:p w14:paraId="3EA9BF51" w14:textId="77777777" w:rsidR="002E37E2" w:rsidRPr="00605AB0" w:rsidRDefault="00CF1190" w:rsidP="006F7676">
      <w:pPr>
        <w:spacing w:before="120" w:after="120"/>
        <w:rPr>
          <w:rFonts w:ascii="Arial" w:hAnsi="Arial" w:cs="Arial"/>
          <w:color w:val="002060"/>
          <w:sz w:val="22"/>
          <w:szCs w:val="22"/>
          <w:shd w:val="clear" w:color="auto" w:fill="FFFFFF"/>
        </w:rPr>
      </w:pPr>
      <w:r w:rsidRPr="00605AB0">
        <w:rPr>
          <w:rFonts w:ascii="Arial" w:hAnsi="Arial" w:cs="Arial"/>
          <w:color w:val="002060"/>
          <w:sz w:val="22"/>
          <w:szCs w:val="22"/>
          <w:shd w:val="clear" w:color="auto" w:fill="FFFFFF"/>
        </w:rPr>
        <w:t xml:space="preserve"> </w:t>
      </w:r>
    </w:p>
    <w:p w14:paraId="111D64C4" w14:textId="77777777" w:rsidR="00B5557F" w:rsidRPr="00605AB0" w:rsidRDefault="00CF1190" w:rsidP="006F7676">
      <w:pPr>
        <w:spacing w:before="120" w:after="120"/>
        <w:rPr>
          <w:rFonts w:ascii="Arial" w:hAnsi="Arial" w:cs="Arial"/>
          <w:color w:val="002060"/>
          <w:sz w:val="22"/>
          <w:szCs w:val="22"/>
          <w:shd w:val="clear" w:color="auto" w:fill="FFFFFF"/>
        </w:rPr>
      </w:pPr>
      <w:r w:rsidRPr="00605AB0">
        <w:rPr>
          <w:rFonts w:ascii="Arial" w:hAnsi="Arial" w:cs="Arial"/>
          <w:color w:val="002060"/>
          <w:sz w:val="22"/>
          <w:szCs w:val="22"/>
          <w:shd w:val="clear" w:color="auto" w:fill="FFFFFF"/>
        </w:rPr>
        <w:tab/>
        <w:t>Research carried out in 1960 by Tuckman (1965) indicated that the development of the team will occur in a number of stages, each of which can affect interaction between members of the team. (Morgan, 2017)</w:t>
      </w:r>
    </w:p>
    <w:p w14:paraId="2FAF5A9E" w14:textId="77777777" w:rsidR="002E37E2" w:rsidRPr="00605AB0" w:rsidRDefault="002E37E2" w:rsidP="006F7676">
      <w:pPr>
        <w:spacing w:before="120" w:after="120"/>
        <w:rPr>
          <w:rFonts w:ascii="Arial" w:hAnsi="Arial" w:cs="Arial"/>
          <w:sz w:val="22"/>
          <w:szCs w:val="22"/>
          <w:shd w:val="clear" w:color="auto" w:fill="FFFFFF"/>
        </w:rPr>
      </w:pPr>
    </w:p>
    <w:p w14:paraId="753427B4" w14:textId="77777777" w:rsidR="007D58CA" w:rsidRDefault="007D58CA"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At</w:t>
      </w:r>
      <w:r w:rsidR="007A0CDD" w:rsidRPr="00605AB0">
        <w:rPr>
          <w:rFonts w:ascii="Arial" w:hAnsi="Arial" w:cs="Arial"/>
          <w:sz w:val="22"/>
          <w:szCs w:val="22"/>
          <w:shd w:val="clear" w:color="auto" w:fill="FFFFFF"/>
        </w:rPr>
        <w:t xml:space="preserve"> forming </w:t>
      </w:r>
      <w:r w:rsidRPr="00605AB0">
        <w:rPr>
          <w:rFonts w:ascii="Arial" w:hAnsi="Arial" w:cs="Arial"/>
          <w:sz w:val="22"/>
          <w:szCs w:val="22"/>
          <w:shd w:val="clear" w:color="auto" w:fill="FFFFFF"/>
        </w:rPr>
        <w:t>stage,</w:t>
      </w:r>
      <w:r w:rsidR="007A0CDD" w:rsidRPr="00605AB0">
        <w:rPr>
          <w:rFonts w:ascii="Arial" w:hAnsi="Arial" w:cs="Arial"/>
          <w:sz w:val="22"/>
          <w:szCs w:val="22"/>
          <w:shd w:val="clear" w:color="auto" w:fill="FFFFFF"/>
        </w:rPr>
        <w:t xml:space="preserve"> the team was established from professional divers,</w:t>
      </w:r>
      <w:r w:rsidR="00ED5EF9" w:rsidRPr="00605AB0">
        <w:rPr>
          <w:rFonts w:ascii="Arial" w:hAnsi="Arial" w:cs="Arial"/>
          <w:sz w:val="22"/>
          <w:szCs w:val="22"/>
          <w:shd w:val="clear" w:color="auto" w:fill="FFFFFF"/>
        </w:rPr>
        <w:t xml:space="preserve"> climbers,</w:t>
      </w:r>
      <w:r w:rsidR="007A0CDD" w:rsidRPr="00605AB0">
        <w:rPr>
          <w:rFonts w:ascii="Arial" w:hAnsi="Arial" w:cs="Arial"/>
          <w:sz w:val="22"/>
          <w:szCs w:val="22"/>
          <w:shd w:val="clear" w:color="auto" w:fill="FFFFFF"/>
        </w:rPr>
        <w:t xml:space="preserve"> medical staff and navy seals to </w:t>
      </w:r>
      <w:r w:rsidRPr="00605AB0">
        <w:rPr>
          <w:rFonts w:ascii="Arial" w:hAnsi="Arial" w:cs="Arial"/>
          <w:sz w:val="22"/>
          <w:szCs w:val="22"/>
          <w:shd w:val="clear" w:color="auto" w:fill="FFFFFF"/>
        </w:rPr>
        <w:t>assess</w:t>
      </w:r>
      <w:r w:rsidR="007A0CDD" w:rsidRPr="00605AB0">
        <w:rPr>
          <w:rFonts w:ascii="Arial" w:hAnsi="Arial" w:cs="Arial"/>
          <w:sz w:val="22"/>
          <w:szCs w:val="22"/>
          <w:shd w:val="clear" w:color="auto" w:fill="FFFFFF"/>
        </w:rPr>
        <w:t xml:space="preserve"> the situation</w:t>
      </w:r>
      <w:r w:rsidRPr="00605AB0">
        <w:rPr>
          <w:rFonts w:ascii="Arial" w:hAnsi="Arial" w:cs="Arial"/>
          <w:sz w:val="22"/>
          <w:szCs w:val="22"/>
          <w:shd w:val="clear" w:color="auto" w:fill="FFFFFF"/>
        </w:rPr>
        <w:t>.</w:t>
      </w:r>
    </w:p>
    <w:p w14:paraId="6CE40918" w14:textId="77777777" w:rsidR="002E37E2" w:rsidRPr="00605AB0" w:rsidRDefault="002E37E2" w:rsidP="006F7676">
      <w:pPr>
        <w:spacing w:before="120" w:after="120"/>
        <w:rPr>
          <w:rFonts w:ascii="Arial" w:hAnsi="Arial" w:cs="Arial"/>
          <w:sz w:val="22"/>
          <w:szCs w:val="22"/>
          <w:shd w:val="clear" w:color="auto" w:fill="FFFFFF"/>
        </w:rPr>
      </w:pPr>
    </w:p>
    <w:p w14:paraId="033DBC5B" w14:textId="77777777" w:rsidR="007A0CDD" w:rsidRPr="00605AB0" w:rsidRDefault="007D58CA"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At storming stage, they take possible ideas into consideration how to perform rescue operation, discussing every option and communicating within team how, when and with what equipment they could proceed, not knowing if it is going to work a</w:t>
      </w:r>
      <w:r w:rsidR="001D5C7F" w:rsidRPr="00605AB0">
        <w:rPr>
          <w:rFonts w:ascii="Arial" w:hAnsi="Arial" w:cs="Arial"/>
          <w:sz w:val="22"/>
          <w:szCs w:val="22"/>
          <w:shd w:val="clear" w:color="auto" w:fill="FFFFFF"/>
        </w:rPr>
        <w:t>s planned.</w:t>
      </w:r>
    </w:p>
    <w:p w14:paraId="726FB26B" w14:textId="77777777" w:rsidR="002E37E2" w:rsidRDefault="002E37E2" w:rsidP="006F7676">
      <w:pPr>
        <w:spacing w:before="120" w:after="120"/>
        <w:rPr>
          <w:rFonts w:ascii="Arial" w:hAnsi="Arial" w:cs="Arial"/>
          <w:sz w:val="22"/>
          <w:szCs w:val="22"/>
          <w:shd w:val="clear" w:color="auto" w:fill="FFFFFF"/>
        </w:rPr>
      </w:pPr>
    </w:p>
    <w:p w14:paraId="421C9807" w14:textId="77777777" w:rsidR="0038016C" w:rsidRPr="0038016C" w:rsidRDefault="0038016C" w:rsidP="006F7676">
      <w:pPr>
        <w:spacing w:before="120" w:after="120"/>
        <w:rPr>
          <w:rFonts w:ascii="Arial" w:hAnsi="Arial" w:cs="Arial"/>
          <w:color w:val="1F3864" w:themeColor="accent1" w:themeShade="80"/>
          <w:sz w:val="22"/>
          <w:szCs w:val="22"/>
          <w:shd w:val="clear" w:color="auto" w:fill="FFFFFF"/>
        </w:rPr>
      </w:pPr>
      <w:r w:rsidRPr="0038016C">
        <w:rPr>
          <w:rFonts w:ascii="Arial" w:hAnsi="Arial" w:cs="Arial"/>
          <w:color w:val="1F3864" w:themeColor="accent1" w:themeShade="80"/>
          <w:sz w:val="22"/>
          <w:szCs w:val="22"/>
          <w:shd w:val="clear" w:color="auto" w:fill="FFFFFF"/>
        </w:rPr>
        <w:lastRenderedPageBreak/>
        <w:t xml:space="preserve">Disagreement over procedures, role assignments, and any number of details related to group life are inevitable, and as the newness of the group wears off, members became bolder in questioning and challenging one </w:t>
      </w:r>
      <w:r w:rsidR="00A104D8" w:rsidRPr="0038016C">
        <w:rPr>
          <w:rFonts w:ascii="Arial" w:hAnsi="Arial" w:cs="Arial"/>
          <w:color w:val="1F3864" w:themeColor="accent1" w:themeShade="80"/>
          <w:sz w:val="22"/>
          <w:szCs w:val="22"/>
          <w:shd w:val="clear" w:color="auto" w:fill="FFFFFF"/>
        </w:rPr>
        <w:t>another.</w:t>
      </w:r>
      <w:r w:rsidR="00A104D8">
        <w:rPr>
          <w:rFonts w:ascii="Arial" w:hAnsi="Arial" w:cs="Arial"/>
          <w:color w:val="1F3864" w:themeColor="accent1" w:themeShade="80"/>
          <w:sz w:val="22"/>
          <w:szCs w:val="22"/>
          <w:shd w:val="clear" w:color="auto" w:fill="FFFFFF"/>
        </w:rPr>
        <w:t xml:space="preserve"> (</w:t>
      </w:r>
      <w:r>
        <w:rPr>
          <w:rFonts w:ascii="Arial" w:hAnsi="Arial" w:cs="Arial"/>
          <w:color w:val="1F3864" w:themeColor="accent1" w:themeShade="80"/>
          <w:sz w:val="22"/>
          <w:szCs w:val="22"/>
          <w:shd w:val="clear" w:color="auto" w:fill="FFFFFF"/>
        </w:rPr>
        <w:t>Maund, Schriek</w:t>
      </w:r>
      <w:r w:rsidR="00A104D8">
        <w:rPr>
          <w:rFonts w:ascii="Arial" w:hAnsi="Arial" w:cs="Arial"/>
          <w:color w:val="1F3864" w:themeColor="accent1" w:themeShade="80"/>
          <w:sz w:val="22"/>
          <w:szCs w:val="22"/>
          <w:shd w:val="clear" w:color="auto" w:fill="FFFFFF"/>
        </w:rPr>
        <w:t xml:space="preserve"> and</w:t>
      </w:r>
      <w:r>
        <w:rPr>
          <w:rFonts w:ascii="Arial" w:hAnsi="Arial" w:cs="Arial"/>
          <w:color w:val="1F3864" w:themeColor="accent1" w:themeShade="80"/>
          <w:sz w:val="22"/>
          <w:szCs w:val="22"/>
          <w:shd w:val="clear" w:color="auto" w:fill="FFFFFF"/>
        </w:rPr>
        <w:t xml:space="preserve"> Tinkler, </w:t>
      </w:r>
      <w:r w:rsidR="00A104D8">
        <w:rPr>
          <w:rFonts w:ascii="Arial" w:hAnsi="Arial" w:cs="Arial"/>
          <w:color w:val="1F3864" w:themeColor="accent1" w:themeShade="80"/>
          <w:sz w:val="22"/>
          <w:szCs w:val="22"/>
          <w:shd w:val="clear" w:color="auto" w:fill="FFFFFF"/>
        </w:rPr>
        <w:t>2017)</w:t>
      </w:r>
    </w:p>
    <w:p w14:paraId="5E011756" w14:textId="77777777" w:rsidR="0038016C" w:rsidRPr="00605AB0" w:rsidRDefault="0038016C" w:rsidP="006F7676">
      <w:pPr>
        <w:spacing w:before="120" w:after="120"/>
        <w:rPr>
          <w:rFonts w:ascii="Arial" w:hAnsi="Arial" w:cs="Arial"/>
          <w:sz w:val="22"/>
          <w:szCs w:val="22"/>
          <w:shd w:val="clear" w:color="auto" w:fill="FFFFFF"/>
        </w:rPr>
      </w:pPr>
    </w:p>
    <w:p w14:paraId="6AE9336E" w14:textId="77777777" w:rsidR="002274C8" w:rsidRDefault="001D5C7F"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At norming stage Thai navy Seals were accepted as leaders of the operation and allocated tasks between rescue members. Strong bond and trust between each member of rescue team was crucial as they have been risking their lives and lives of all children.</w:t>
      </w:r>
    </w:p>
    <w:p w14:paraId="0F66E01A" w14:textId="77777777" w:rsidR="001D5C7F" w:rsidRPr="00605AB0" w:rsidRDefault="002E37E2"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Finally,</w:t>
      </w:r>
      <w:r w:rsidR="002274C8">
        <w:rPr>
          <w:rFonts w:ascii="Arial" w:hAnsi="Arial" w:cs="Arial"/>
          <w:sz w:val="22"/>
          <w:szCs w:val="22"/>
          <w:shd w:val="clear" w:color="auto" w:fill="FFFFFF"/>
        </w:rPr>
        <w:t xml:space="preserve"> at perform</w:t>
      </w:r>
      <w:r w:rsidR="001D5C7F" w:rsidRPr="00605AB0">
        <w:rPr>
          <w:rFonts w:ascii="Arial" w:hAnsi="Arial" w:cs="Arial"/>
          <w:sz w:val="22"/>
          <w:szCs w:val="22"/>
          <w:shd w:val="clear" w:color="auto" w:fill="FFFFFF"/>
        </w:rPr>
        <w:t>ing stage all the effort and hard work of each rescuer</w:t>
      </w:r>
      <w:r w:rsidR="00A0186F" w:rsidRPr="00605AB0">
        <w:rPr>
          <w:rFonts w:ascii="Arial" w:hAnsi="Arial" w:cs="Arial"/>
          <w:sz w:val="22"/>
          <w:szCs w:val="22"/>
          <w:shd w:val="clear" w:color="auto" w:fill="FFFFFF"/>
        </w:rPr>
        <w:t xml:space="preserve"> and excellent communication</w:t>
      </w:r>
      <w:r w:rsidR="001D5C7F" w:rsidRPr="00605AB0">
        <w:rPr>
          <w:rFonts w:ascii="Arial" w:hAnsi="Arial" w:cs="Arial"/>
          <w:sz w:val="22"/>
          <w:szCs w:val="22"/>
          <w:shd w:val="clear" w:color="auto" w:fill="FFFFFF"/>
        </w:rPr>
        <w:t xml:space="preserve"> has paid off as all 12 boys were freed and </w:t>
      </w:r>
      <w:r w:rsidR="00A0186F" w:rsidRPr="00605AB0">
        <w:rPr>
          <w:rFonts w:ascii="Arial" w:hAnsi="Arial" w:cs="Arial"/>
          <w:sz w:val="22"/>
          <w:szCs w:val="22"/>
          <w:shd w:val="clear" w:color="auto" w:fill="FFFFFF"/>
        </w:rPr>
        <w:t xml:space="preserve">safe and </w:t>
      </w:r>
      <w:r w:rsidRPr="00605AB0">
        <w:rPr>
          <w:rFonts w:ascii="Arial" w:hAnsi="Arial" w:cs="Arial"/>
          <w:sz w:val="22"/>
          <w:szCs w:val="22"/>
          <w:shd w:val="clear" w:color="auto" w:fill="FFFFFF"/>
        </w:rPr>
        <w:t xml:space="preserve">what in the beginning seem as </w:t>
      </w:r>
      <w:r w:rsidR="001D5C7F" w:rsidRPr="00605AB0">
        <w:rPr>
          <w:rFonts w:ascii="Arial" w:hAnsi="Arial" w:cs="Arial"/>
          <w:sz w:val="22"/>
          <w:szCs w:val="22"/>
          <w:shd w:val="clear" w:color="auto" w:fill="FFFFFF"/>
        </w:rPr>
        <w:t>impossible mission was accomplished</w:t>
      </w:r>
      <w:r w:rsidRPr="00605AB0">
        <w:rPr>
          <w:rFonts w:ascii="Arial" w:hAnsi="Arial" w:cs="Arial"/>
          <w:sz w:val="22"/>
          <w:szCs w:val="22"/>
          <w:shd w:val="clear" w:color="auto" w:fill="FFFFFF"/>
        </w:rPr>
        <w:t>.</w:t>
      </w:r>
    </w:p>
    <w:p w14:paraId="78AFF087" w14:textId="77777777" w:rsidR="002E37E2" w:rsidRPr="00605AB0" w:rsidRDefault="002E37E2" w:rsidP="006F7676">
      <w:pPr>
        <w:spacing w:before="120" w:after="120"/>
        <w:rPr>
          <w:rFonts w:ascii="Arial" w:hAnsi="Arial" w:cs="Arial"/>
          <w:sz w:val="22"/>
          <w:szCs w:val="22"/>
          <w:shd w:val="clear" w:color="auto" w:fill="FFFFFF"/>
        </w:rPr>
      </w:pPr>
    </w:p>
    <w:p w14:paraId="10AB55E5" w14:textId="77777777" w:rsidR="002E37E2" w:rsidRPr="00605AB0" w:rsidRDefault="00A104D8" w:rsidP="006F7676">
      <w:pPr>
        <w:spacing w:before="120" w:after="120"/>
        <w:rPr>
          <w:rFonts w:ascii="Arial" w:hAnsi="Arial" w:cs="Arial"/>
          <w:sz w:val="22"/>
          <w:szCs w:val="22"/>
          <w:shd w:val="clear" w:color="auto" w:fill="FFFFFF"/>
        </w:rPr>
      </w:pPr>
      <w:r>
        <w:rPr>
          <w:rFonts w:ascii="Arial" w:hAnsi="Arial" w:cs="Arial"/>
          <w:sz w:val="22"/>
          <w:szCs w:val="22"/>
          <w:shd w:val="clear" w:color="auto" w:fill="FFFFFF"/>
        </w:rPr>
        <w:t>T</w:t>
      </w:r>
      <w:r w:rsidR="002E37E2" w:rsidRPr="00605AB0">
        <w:rPr>
          <w:rFonts w:ascii="Arial" w:hAnsi="Arial" w:cs="Arial"/>
          <w:sz w:val="22"/>
          <w:szCs w:val="22"/>
          <w:shd w:val="clear" w:color="auto" w:fill="FFFFFF"/>
        </w:rPr>
        <w:t xml:space="preserve">he team also went through </w:t>
      </w:r>
      <w:r>
        <w:rPr>
          <w:rFonts w:ascii="Arial" w:hAnsi="Arial" w:cs="Arial"/>
          <w:sz w:val="22"/>
          <w:szCs w:val="22"/>
          <w:shd w:val="clear" w:color="auto" w:fill="FFFFFF"/>
        </w:rPr>
        <w:t>a</w:t>
      </w:r>
      <w:r w:rsidR="002E37E2" w:rsidRPr="00605AB0">
        <w:rPr>
          <w:rFonts w:ascii="Arial" w:hAnsi="Arial" w:cs="Arial"/>
          <w:sz w:val="22"/>
          <w:szCs w:val="22"/>
          <w:shd w:val="clear" w:color="auto" w:fill="FFFFFF"/>
        </w:rPr>
        <w:t xml:space="preserve">djourning stage, when one of the professional divers lost his life during the operation </w:t>
      </w:r>
      <w:r>
        <w:rPr>
          <w:rFonts w:ascii="Arial" w:hAnsi="Arial" w:cs="Arial"/>
          <w:sz w:val="22"/>
          <w:szCs w:val="22"/>
          <w:shd w:val="clear" w:color="auto" w:fill="FFFFFF"/>
        </w:rPr>
        <w:t>but</w:t>
      </w:r>
      <w:r w:rsidR="002E37E2" w:rsidRPr="00605AB0">
        <w:rPr>
          <w:rFonts w:ascii="Arial" w:hAnsi="Arial" w:cs="Arial"/>
          <w:sz w:val="22"/>
          <w:szCs w:val="22"/>
          <w:shd w:val="clear" w:color="auto" w:fill="FFFFFF"/>
        </w:rPr>
        <w:t xml:space="preserve"> team had to continue rescue plan</w:t>
      </w:r>
      <w:r>
        <w:rPr>
          <w:rFonts w:ascii="Arial" w:hAnsi="Arial" w:cs="Arial"/>
          <w:sz w:val="22"/>
          <w:szCs w:val="22"/>
          <w:shd w:val="clear" w:color="auto" w:fill="FFFFFF"/>
        </w:rPr>
        <w:t xml:space="preserve"> and at the end of rescue team </w:t>
      </w:r>
      <w:r w:rsidR="002274C8">
        <w:rPr>
          <w:rFonts w:ascii="Arial" w:hAnsi="Arial" w:cs="Arial"/>
          <w:sz w:val="22"/>
          <w:szCs w:val="22"/>
          <w:shd w:val="clear" w:color="auto" w:fill="FFFFFF"/>
        </w:rPr>
        <w:t xml:space="preserve">was dismissed and </w:t>
      </w:r>
      <w:r>
        <w:rPr>
          <w:rFonts w:ascii="Arial" w:hAnsi="Arial" w:cs="Arial"/>
          <w:sz w:val="22"/>
          <w:szCs w:val="22"/>
          <w:shd w:val="clear" w:color="auto" w:fill="FFFFFF"/>
        </w:rPr>
        <w:t>members were returning home.</w:t>
      </w:r>
    </w:p>
    <w:p w14:paraId="180AE692" w14:textId="77777777" w:rsidR="002E37E2" w:rsidRPr="00605AB0" w:rsidRDefault="002E37E2"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Based on the astonishing group dynamic</w:t>
      </w:r>
      <w:r w:rsidR="00A0186F" w:rsidRPr="00605AB0">
        <w:rPr>
          <w:rFonts w:ascii="Arial" w:hAnsi="Arial" w:cs="Arial"/>
          <w:sz w:val="22"/>
          <w:szCs w:val="22"/>
          <w:shd w:val="clear" w:color="auto" w:fill="FFFFFF"/>
        </w:rPr>
        <w:t>s this team, build of individual team roles and qualification was able to finish their task successfully.</w:t>
      </w:r>
    </w:p>
    <w:p w14:paraId="753C213D" w14:textId="77777777" w:rsidR="00A0186F" w:rsidRPr="00605AB0" w:rsidRDefault="00A0186F" w:rsidP="006F7676">
      <w:pPr>
        <w:spacing w:before="120" w:after="120"/>
        <w:rPr>
          <w:rFonts w:ascii="Arial" w:hAnsi="Arial" w:cs="Arial"/>
          <w:sz w:val="22"/>
          <w:szCs w:val="22"/>
          <w:shd w:val="clear" w:color="auto" w:fill="FFFFFF"/>
        </w:rPr>
      </w:pPr>
    </w:p>
    <w:p w14:paraId="1ED415D3" w14:textId="77777777" w:rsidR="00D74F1E" w:rsidRPr="00605AB0" w:rsidRDefault="00D74F1E" w:rsidP="006F7676">
      <w:pPr>
        <w:spacing w:before="120" w:after="120"/>
        <w:rPr>
          <w:rFonts w:ascii="Arial" w:hAnsi="Arial" w:cs="Arial"/>
          <w:color w:val="1F3864" w:themeColor="accent1" w:themeShade="80"/>
          <w:sz w:val="22"/>
          <w:szCs w:val="22"/>
          <w:shd w:val="clear" w:color="auto" w:fill="FFFFFF"/>
        </w:rPr>
      </w:pPr>
      <w:r w:rsidRPr="00605AB0">
        <w:rPr>
          <w:rFonts w:ascii="Arial" w:hAnsi="Arial" w:cs="Arial"/>
          <w:color w:val="1F3864" w:themeColor="accent1" w:themeShade="80"/>
          <w:sz w:val="22"/>
          <w:szCs w:val="22"/>
          <w:shd w:val="clear" w:color="auto" w:fill="FBFBFB"/>
        </w:rPr>
        <w:t>A group with a positive dynamic is easy to spot. Team members trust one another, they work towards a collective decision, and they hold one another accountable for making things happen. </w:t>
      </w:r>
      <w:r w:rsidR="00605AB0" w:rsidRPr="00605AB0">
        <w:rPr>
          <w:rFonts w:ascii="Arial" w:hAnsi="Arial" w:cs="Arial"/>
          <w:color w:val="1F3864" w:themeColor="accent1" w:themeShade="80"/>
          <w:sz w:val="22"/>
          <w:szCs w:val="22"/>
          <w:shd w:val="clear" w:color="auto" w:fill="FBFBFB"/>
        </w:rPr>
        <w:t>(Mindtools.com, 2019)</w:t>
      </w:r>
    </w:p>
    <w:p w14:paraId="49561273" w14:textId="77777777" w:rsidR="00D74F1E" w:rsidRPr="00605AB0" w:rsidRDefault="00D74F1E" w:rsidP="006F7676">
      <w:pPr>
        <w:spacing w:before="120" w:after="120"/>
        <w:rPr>
          <w:rFonts w:ascii="Arial" w:hAnsi="Arial" w:cs="Arial"/>
          <w:sz w:val="22"/>
          <w:szCs w:val="22"/>
          <w:shd w:val="clear" w:color="auto" w:fill="FFFFFF"/>
        </w:rPr>
      </w:pPr>
    </w:p>
    <w:p w14:paraId="060E949B" w14:textId="77777777" w:rsidR="00A0186F" w:rsidRPr="00605AB0" w:rsidRDefault="007C7DDE" w:rsidP="006F7676">
      <w:pPr>
        <w:spacing w:before="120" w:after="120"/>
        <w:rPr>
          <w:rFonts w:ascii="Arial" w:hAnsi="Arial" w:cs="Arial"/>
          <w:sz w:val="22"/>
          <w:szCs w:val="22"/>
          <w:shd w:val="clear" w:color="auto" w:fill="FFFFFF"/>
        </w:rPr>
      </w:pPr>
      <w:r w:rsidRPr="00605AB0">
        <w:rPr>
          <w:rFonts w:ascii="Arial" w:hAnsi="Arial" w:cs="Arial"/>
          <w:sz w:val="22"/>
          <w:szCs w:val="22"/>
          <w:shd w:val="clear" w:color="auto" w:fill="FFFFFF"/>
        </w:rPr>
        <w:t>Identifying</w:t>
      </w:r>
      <w:r w:rsidR="006C6793" w:rsidRPr="00605AB0">
        <w:rPr>
          <w:rFonts w:ascii="Arial" w:hAnsi="Arial" w:cs="Arial"/>
          <w:sz w:val="22"/>
          <w:szCs w:val="22"/>
          <w:shd w:val="clear" w:color="auto" w:fill="FFFFFF"/>
        </w:rPr>
        <w:t xml:space="preserve"> </w:t>
      </w:r>
      <w:r w:rsidRPr="00605AB0">
        <w:rPr>
          <w:rFonts w:ascii="Arial" w:hAnsi="Arial" w:cs="Arial"/>
          <w:sz w:val="22"/>
          <w:szCs w:val="22"/>
          <w:shd w:val="clear" w:color="auto" w:fill="FFFFFF"/>
        </w:rPr>
        <w:t xml:space="preserve">team roles based on Belbin’s theory, in this team there was co-ordinator to assign task and focus on team objective which was safety of all involved in rescue, plant to find a solution to solve a problem, monitor evaluator to select a strategy, assess the situation, specialists with a experience and knowledge of area, </w:t>
      </w:r>
      <w:r w:rsidR="00003D8A" w:rsidRPr="00605AB0">
        <w:rPr>
          <w:rFonts w:ascii="Arial" w:hAnsi="Arial" w:cs="Arial"/>
          <w:sz w:val="22"/>
          <w:szCs w:val="22"/>
          <w:shd w:val="clear" w:color="auto" w:fill="FFFFFF"/>
        </w:rPr>
        <w:t xml:space="preserve">dynamic and working under pressure shaper and team workers to hold and support team all the way through whole process. </w:t>
      </w:r>
      <w:r w:rsidRPr="00605AB0">
        <w:rPr>
          <w:rFonts w:ascii="Arial" w:hAnsi="Arial" w:cs="Arial"/>
          <w:sz w:val="22"/>
          <w:szCs w:val="22"/>
          <w:shd w:val="clear" w:color="auto" w:fill="FFFFFF"/>
        </w:rPr>
        <w:t xml:space="preserve">  </w:t>
      </w:r>
    </w:p>
    <w:p w14:paraId="7867B514" w14:textId="77777777" w:rsidR="00A0186F" w:rsidRPr="00605AB0" w:rsidRDefault="00A0186F" w:rsidP="006F7676">
      <w:pPr>
        <w:spacing w:before="120" w:after="120"/>
        <w:rPr>
          <w:rFonts w:ascii="Arial" w:hAnsi="Arial" w:cs="Arial"/>
          <w:sz w:val="22"/>
          <w:szCs w:val="22"/>
          <w:shd w:val="clear" w:color="auto" w:fill="FFFFFF"/>
        </w:rPr>
      </w:pPr>
    </w:p>
    <w:p w14:paraId="3D9AB800" w14:textId="77777777" w:rsidR="00A0186F" w:rsidRPr="00605AB0" w:rsidRDefault="00645523" w:rsidP="006F7676">
      <w:pPr>
        <w:spacing w:before="120" w:after="120"/>
        <w:rPr>
          <w:rFonts w:ascii="Arial" w:hAnsi="Arial" w:cs="Arial"/>
          <w:color w:val="002060"/>
          <w:sz w:val="22"/>
          <w:szCs w:val="22"/>
          <w:shd w:val="clear" w:color="auto" w:fill="FFFFFF"/>
        </w:rPr>
      </w:pPr>
      <w:r w:rsidRPr="00605AB0">
        <w:rPr>
          <w:rFonts w:ascii="Arial" w:hAnsi="Arial" w:cs="Arial"/>
          <w:color w:val="002060"/>
          <w:sz w:val="22"/>
          <w:szCs w:val="22"/>
          <w:shd w:val="clear" w:color="auto" w:fill="FFFFFF"/>
        </w:rPr>
        <w:t>Belbin found some combinations work well…A balance of types is valuable: extrovert and introvert, those who generate ideas and those who can assess them, those who bring in change and those who maintain some continuity.</w:t>
      </w:r>
      <w:r w:rsidR="00ED5EF9" w:rsidRPr="00605AB0">
        <w:rPr>
          <w:rFonts w:ascii="Arial" w:hAnsi="Arial" w:cs="Arial"/>
          <w:color w:val="002060"/>
          <w:sz w:val="22"/>
          <w:szCs w:val="22"/>
          <w:shd w:val="clear" w:color="auto" w:fill="FFFFFF"/>
        </w:rPr>
        <w:t xml:space="preserve"> (Cottrell, 2015) </w:t>
      </w:r>
    </w:p>
    <w:p w14:paraId="7391BC07" w14:textId="77777777" w:rsidR="002E37E2" w:rsidRPr="00605AB0" w:rsidRDefault="002E37E2" w:rsidP="006F7676">
      <w:pPr>
        <w:spacing w:before="120" w:after="120"/>
        <w:rPr>
          <w:rFonts w:ascii="Arial" w:hAnsi="Arial" w:cs="Arial"/>
          <w:color w:val="002060"/>
          <w:sz w:val="22"/>
          <w:szCs w:val="22"/>
          <w:shd w:val="clear" w:color="auto" w:fill="FFFFFF"/>
        </w:rPr>
      </w:pPr>
    </w:p>
    <w:p w14:paraId="38E74531" w14:textId="77777777" w:rsidR="001D5C7F" w:rsidRPr="00605AB0" w:rsidRDefault="001D5C7F" w:rsidP="006F7676">
      <w:pPr>
        <w:spacing w:before="120" w:after="120"/>
        <w:rPr>
          <w:rFonts w:ascii="Arial" w:hAnsi="Arial" w:cs="Arial"/>
          <w:sz w:val="22"/>
          <w:szCs w:val="22"/>
          <w:shd w:val="clear" w:color="auto" w:fill="FFFFFF"/>
        </w:rPr>
      </w:pPr>
    </w:p>
    <w:p w14:paraId="1B562AF7" w14:textId="698E9FD5" w:rsidR="001D5C7F" w:rsidRDefault="002B3A21" w:rsidP="006F7676">
      <w:pPr>
        <w:spacing w:before="120" w:after="120"/>
        <w:rPr>
          <w:rFonts w:ascii="Arial" w:hAnsi="Arial" w:cs="Arial"/>
          <w:b/>
          <w:sz w:val="22"/>
          <w:szCs w:val="22"/>
          <w:u w:val="single"/>
          <w:shd w:val="clear" w:color="auto" w:fill="FFFFFF"/>
        </w:rPr>
      </w:pPr>
      <w:r w:rsidRPr="002B3A21">
        <w:rPr>
          <w:rFonts w:ascii="Arial" w:hAnsi="Arial" w:cs="Arial"/>
          <w:b/>
          <w:sz w:val="22"/>
          <w:szCs w:val="22"/>
          <w:u w:val="single"/>
          <w:shd w:val="clear" w:color="auto" w:fill="FFFFFF"/>
        </w:rPr>
        <w:t>Conclusion</w:t>
      </w:r>
    </w:p>
    <w:p w14:paraId="1F96A7FD" w14:textId="52F66768" w:rsidR="002B3A21" w:rsidRDefault="002B3A21" w:rsidP="006F7676">
      <w:pPr>
        <w:spacing w:before="120" w:after="120"/>
        <w:rPr>
          <w:rFonts w:ascii="Arial" w:hAnsi="Arial" w:cs="Arial"/>
          <w:b/>
          <w:sz w:val="22"/>
          <w:szCs w:val="22"/>
          <w:u w:val="single"/>
          <w:shd w:val="clear" w:color="auto" w:fill="FFFFFF"/>
        </w:rPr>
      </w:pPr>
    </w:p>
    <w:p w14:paraId="3000CC9C" w14:textId="77777777" w:rsidR="00A420E3" w:rsidRDefault="002B3A21" w:rsidP="006F7676">
      <w:pPr>
        <w:spacing w:before="120" w:after="120"/>
        <w:rPr>
          <w:rFonts w:ascii="Arial" w:hAnsi="Arial" w:cs="Arial"/>
          <w:sz w:val="22"/>
          <w:szCs w:val="22"/>
          <w:shd w:val="clear" w:color="auto" w:fill="FFFFFF"/>
        </w:rPr>
      </w:pPr>
      <w:r w:rsidRPr="002B3A21">
        <w:rPr>
          <w:rFonts w:ascii="Arial" w:hAnsi="Arial" w:cs="Arial"/>
          <w:sz w:val="22"/>
          <w:szCs w:val="22"/>
          <w:shd w:val="clear" w:color="auto" w:fill="FFFFFF"/>
        </w:rPr>
        <w:t xml:space="preserve">Based on this successful </w:t>
      </w:r>
      <w:r>
        <w:rPr>
          <w:rFonts w:ascii="Arial" w:hAnsi="Arial" w:cs="Arial"/>
          <w:sz w:val="22"/>
          <w:szCs w:val="22"/>
          <w:shd w:val="clear" w:color="auto" w:fill="FFFFFF"/>
        </w:rPr>
        <w:t xml:space="preserve">story, we can see all stages of how group of strange individuals became a strong team, dealing with obstacles and conflicts, trust </w:t>
      </w:r>
      <w:r w:rsidR="00A420E3">
        <w:rPr>
          <w:rFonts w:ascii="Arial" w:hAnsi="Arial" w:cs="Arial"/>
          <w:sz w:val="22"/>
          <w:szCs w:val="22"/>
          <w:shd w:val="clear" w:color="auto" w:fill="FFFFFF"/>
        </w:rPr>
        <w:t xml:space="preserve">and supporting </w:t>
      </w:r>
      <w:r>
        <w:rPr>
          <w:rFonts w:ascii="Arial" w:hAnsi="Arial" w:cs="Arial"/>
          <w:sz w:val="22"/>
          <w:szCs w:val="22"/>
          <w:shd w:val="clear" w:color="auto" w:fill="FFFFFF"/>
        </w:rPr>
        <w:t>each other creating an exceptional group dynamics.</w:t>
      </w:r>
    </w:p>
    <w:p w14:paraId="6FBDD591" w14:textId="77777777" w:rsidR="00A420E3" w:rsidRDefault="00A420E3" w:rsidP="006F7676">
      <w:pPr>
        <w:spacing w:before="120" w:after="120"/>
        <w:rPr>
          <w:rFonts w:ascii="Arial" w:hAnsi="Arial" w:cs="Arial"/>
          <w:sz w:val="22"/>
          <w:szCs w:val="22"/>
          <w:shd w:val="clear" w:color="auto" w:fill="FFFFFF"/>
        </w:rPr>
      </w:pPr>
      <w:r>
        <w:rPr>
          <w:rFonts w:ascii="Arial" w:hAnsi="Arial" w:cs="Arial"/>
          <w:sz w:val="22"/>
          <w:szCs w:val="22"/>
          <w:shd w:val="clear" w:color="auto" w:fill="FFFFFF"/>
        </w:rPr>
        <w:t>An importance of each team role responsibilities and tasks was major part in successful completion of task.</w:t>
      </w:r>
    </w:p>
    <w:p w14:paraId="00C3A62F" w14:textId="77777777" w:rsidR="001F043D" w:rsidRDefault="00A420E3" w:rsidP="006F7676">
      <w:pPr>
        <w:spacing w:before="120" w:after="120"/>
        <w:rPr>
          <w:rFonts w:ascii="Arial" w:hAnsi="Arial" w:cs="Arial"/>
          <w:sz w:val="22"/>
          <w:szCs w:val="22"/>
          <w:shd w:val="clear" w:color="auto" w:fill="FFFFFF"/>
        </w:rPr>
      </w:pPr>
      <w:r>
        <w:rPr>
          <w:rFonts w:ascii="Arial" w:hAnsi="Arial" w:cs="Arial"/>
          <w:sz w:val="22"/>
          <w:szCs w:val="22"/>
          <w:shd w:val="clear" w:color="auto" w:fill="FFFFFF"/>
        </w:rPr>
        <w:t xml:space="preserve">Cooperation, communication and finding the best solution to solve the problems is good way to navigate the team to perform well and effective. If trust is broken, and communication struggle, the team is back on forming stage, when </w:t>
      </w:r>
      <w:r w:rsidR="001F043D">
        <w:rPr>
          <w:rFonts w:ascii="Arial" w:hAnsi="Arial" w:cs="Arial"/>
          <w:sz w:val="22"/>
          <w:szCs w:val="22"/>
          <w:shd w:val="clear" w:color="auto" w:fill="FFFFFF"/>
        </w:rPr>
        <w:t>conflict must be identified and resolved to start and rebuild again.</w:t>
      </w:r>
    </w:p>
    <w:p w14:paraId="51E9E0C3" w14:textId="3A52423B" w:rsidR="002B3A21" w:rsidRPr="002B3A21" w:rsidRDefault="00A420E3" w:rsidP="006F7676">
      <w:pPr>
        <w:spacing w:before="120" w:after="120"/>
        <w:rPr>
          <w:rFonts w:ascii="Arial" w:hAnsi="Arial" w:cs="Arial"/>
          <w:sz w:val="22"/>
          <w:szCs w:val="22"/>
          <w:shd w:val="clear" w:color="auto" w:fill="FFFFFF"/>
        </w:rPr>
      </w:pPr>
      <w:r>
        <w:rPr>
          <w:rFonts w:ascii="Arial" w:hAnsi="Arial" w:cs="Arial"/>
          <w:sz w:val="22"/>
          <w:szCs w:val="22"/>
          <w:shd w:val="clear" w:color="auto" w:fill="FFFFFF"/>
        </w:rPr>
        <w:t xml:space="preserve"> </w:t>
      </w:r>
    </w:p>
    <w:p w14:paraId="53BB081E" w14:textId="4475F9F2" w:rsidR="001D5C7F" w:rsidRPr="001F043D" w:rsidRDefault="001F043D" w:rsidP="006F7676">
      <w:pPr>
        <w:spacing w:before="120" w:after="120"/>
        <w:rPr>
          <w:rFonts w:ascii="Arial" w:hAnsi="Arial" w:cs="Arial"/>
          <w:color w:val="44546A" w:themeColor="text2"/>
          <w:sz w:val="22"/>
          <w:szCs w:val="22"/>
          <w:shd w:val="clear" w:color="auto" w:fill="FFFFFF"/>
        </w:rPr>
      </w:pPr>
      <w:r w:rsidRPr="001F043D">
        <w:rPr>
          <w:rStyle w:val="Strong"/>
          <w:rFonts w:ascii="Verdana" w:hAnsi="Verdana"/>
          <w:color w:val="44546A" w:themeColor="text2"/>
          <w:shd w:val="clear" w:color="auto" w:fill="FFFFFF"/>
        </w:rPr>
        <w:t>“None of us is as smart as all of us.”</w:t>
      </w:r>
      <w:r w:rsidRPr="001F043D">
        <w:rPr>
          <w:rFonts w:ascii="Verdana" w:hAnsi="Verdana"/>
          <w:color w:val="44546A" w:themeColor="text2"/>
          <w:shd w:val="clear" w:color="auto" w:fill="FFFFFF"/>
        </w:rPr>
        <w:t> – Ken Blanchard</w:t>
      </w:r>
    </w:p>
    <w:p w14:paraId="49333E31" w14:textId="77777777" w:rsidR="007D58CA" w:rsidRPr="00605AB0" w:rsidRDefault="007D58CA" w:rsidP="006F7676">
      <w:pPr>
        <w:spacing w:before="120" w:after="120"/>
        <w:rPr>
          <w:rFonts w:ascii="Arial" w:hAnsi="Arial" w:cs="Arial"/>
          <w:sz w:val="22"/>
          <w:szCs w:val="22"/>
          <w:shd w:val="clear" w:color="auto" w:fill="FFFFFF"/>
        </w:rPr>
      </w:pPr>
    </w:p>
    <w:p w14:paraId="4DE5A8BB" w14:textId="77777777" w:rsidR="007D58CA" w:rsidRPr="00605AB0" w:rsidRDefault="007D58CA" w:rsidP="006F7676">
      <w:pPr>
        <w:spacing w:before="120" w:after="120"/>
        <w:rPr>
          <w:rFonts w:ascii="Arial" w:hAnsi="Arial" w:cs="Arial"/>
          <w:sz w:val="22"/>
          <w:szCs w:val="22"/>
          <w:shd w:val="clear" w:color="auto" w:fill="FFFFFF"/>
        </w:rPr>
      </w:pPr>
    </w:p>
    <w:p w14:paraId="7E86D9FB" w14:textId="77777777" w:rsidR="007D58CA" w:rsidRPr="00605AB0" w:rsidRDefault="007D58CA" w:rsidP="006F7676">
      <w:pPr>
        <w:spacing w:before="120" w:after="120"/>
        <w:rPr>
          <w:rFonts w:ascii="Arial" w:hAnsi="Arial" w:cs="Arial"/>
          <w:sz w:val="22"/>
          <w:szCs w:val="22"/>
          <w:shd w:val="clear" w:color="auto" w:fill="FFFFFF"/>
        </w:rPr>
      </w:pPr>
    </w:p>
    <w:p w14:paraId="16658066" w14:textId="77777777" w:rsidR="007D58CA" w:rsidRDefault="007D58CA" w:rsidP="006F7676">
      <w:pPr>
        <w:spacing w:before="120" w:after="120"/>
        <w:rPr>
          <w:rFonts w:ascii="Arial" w:hAnsi="Arial" w:cs="Arial"/>
          <w:sz w:val="24"/>
          <w:szCs w:val="24"/>
          <w:shd w:val="clear" w:color="auto" w:fill="FFFFFF"/>
        </w:rPr>
      </w:pPr>
    </w:p>
    <w:p w14:paraId="4EFB999A" w14:textId="416E9445" w:rsidR="006C60A6" w:rsidRPr="006F7676" w:rsidRDefault="006C60A6" w:rsidP="006F7676">
      <w:pPr>
        <w:spacing w:before="120" w:after="120"/>
        <w:rPr>
          <w:rFonts w:ascii="Arial" w:hAnsi="Arial" w:cs="Arial"/>
          <w:color w:val="002060"/>
          <w:sz w:val="24"/>
          <w:szCs w:val="24"/>
          <w:shd w:val="clear" w:color="auto" w:fill="FFFFFF"/>
        </w:rPr>
      </w:pPr>
    </w:p>
    <w:p w14:paraId="25408CE7" w14:textId="77777777" w:rsidR="00013675" w:rsidRDefault="006C60A6" w:rsidP="00BD492E">
      <w:pPr>
        <w:spacing w:before="120" w:after="120"/>
        <w:rPr>
          <w:rFonts w:ascii="Arial" w:hAnsi="Arial" w:cs="Arial"/>
          <w:b/>
          <w:sz w:val="22"/>
          <w:szCs w:val="22"/>
          <w:u w:val="single"/>
        </w:rPr>
      </w:pPr>
      <w:r w:rsidRPr="006C60A6">
        <w:rPr>
          <w:rFonts w:ascii="Arial" w:hAnsi="Arial" w:cs="Arial"/>
          <w:b/>
          <w:sz w:val="22"/>
          <w:szCs w:val="22"/>
          <w:u w:val="single"/>
        </w:rPr>
        <w:lastRenderedPageBreak/>
        <w:t>Reference list</w:t>
      </w:r>
    </w:p>
    <w:p w14:paraId="386A393C" w14:textId="77777777" w:rsidR="006C60A6" w:rsidRDefault="006C60A6" w:rsidP="00BD492E">
      <w:pPr>
        <w:spacing w:before="120" w:after="120"/>
        <w:rPr>
          <w:rFonts w:ascii="Arial" w:hAnsi="Arial" w:cs="Arial"/>
          <w:b/>
          <w:sz w:val="22"/>
          <w:szCs w:val="22"/>
          <w:u w:val="single"/>
        </w:rPr>
      </w:pPr>
    </w:p>
    <w:p w14:paraId="5E2278EE" w14:textId="77777777" w:rsidR="006C60A6" w:rsidRPr="006C60A6" w:rsidRDefault="006C60A6" w:rsidP="00BD492E">
      <w:pPr>
        <w:spacing w:before="120" w:after="120"/>
        <w:rPr>
          <w:rFonts w:ascii="Arial" w:hAnsi="Arial" w:cs="Arial"/>
          <w:b/>
          <w:sz w:val="22"/>
          <w:szCs w:val="22"/>
          <w:u w:val="single"/>
        </w:rPr>
      </w:pPr>
      <w:r>
        <w:rPr>
          <w:rFonts w:ascii="Arial" w:hAnsi="Arial" w:cs="Arial"/>
          <w:color w:val="000000"/>
          <w:shd w:val="clear" w:color="auto" w:fill="FFFFFF"/>
        </w:rPr>
        <w:t>Buchanan, D. and Huczynski, A. (2013). </w:t>
      </w:r>
      <w:r>
        <w:rPr>
          <w:rFonts w:ascii="Arial" w:hAnsi="Arial" w:cs="Arial"/>
          <w:i/>
          <w:iCs/>
          <w:color w:val="000000"/>
          <w:shd w:val="clear" w:color="auto" w:fill="FFFFFF"/>
        </w:rPr>
        <w:t>Organizational behaviour</w:t>
      </w:r>
      <w:r>
        <w:rPr>
          <w:rFonts w:ascii="Arial" w:hAnsi="Arial" w:cs="Arial"/>
          <w:color w:val="000000"/>
          <w:shd w:val="clear" w:color="auto" w:fill="FFFFFF"/>
        </w:rPr>
        <w:t>. 8th ed. Harlow: Pearson, p.345.</w:t>
      </w:r>
    </w:p>
    <w:p w14:paraId="6B861CE6" w14:textId="77777777" w:rsidR="00ED5EF9" w:rsidRDefault="00ED5EF9" w:rsidP="00ED5EF9">
      <w:pPr>
        <w:rPr>
          <w:rFonts w:ascii="Arial" w:hAnsi="Arial" w:cs="Arial"/>
          <w:color w:val="000000"/>
          <w:shd w:val="clear" w:color="auto" w:fill="FFFFFF"/>
        </w:rPr>
      </w:pPr>
    </w:p>
    <w:p w14:paraId="130F869D" w14:textId="77777777" w:rsidR="00013675" w:rsidRPr="00C45D90" w:rsidRDefault="00ED5EF9" w:rsidP="00C45D90">
      <w:r>
        <w:rPr>
          <w:rFonts w:ascii="Arial" w:hAnsi="Arial" w:cs="Arial"/>
          <w:color w:val="000000"/>
          <w:shd w:val="clear" w:color="auto" w:fill="FFFFFF"/>
        </w:rPr>
        <w:t>Cottrell, S. (2015). </w:t>
      </w:r>
      <w:r>
        <w:rPr>
          <w:rFonts w:ascii="Arial" w:hAnsi="Arial" w:cs="Arial"/>
          <w:i/>
          <w:iCs/>
          <w:color w:val="000000"/>
          <w:shd w:val="clear" w:color="auto" w:fill="FFFFFF"/>
        </w:rPr>
        <w:t>Study skills for success</w:t>
      </w:r>
      <w:r>
        <w:rPr>
          <w:rFonts w:ascii="Arial" w:hAnsi="Arial" w:cs="Arial"/>
          <w:color w:val="000000"/>
          <w:shd w:val="clear" w:color="auto" w:fill="FFFFFF"/>
        </w:rPr>
        <w:t>. 3rd ed. London: Palgrave, p.142.</w:t>
      </w:r>
    </w:p>
    <w:p w14:paraId="55ABED9B" w14:textId="77777777" w:rsidR="00013675" w:rsidRDefault="00013675" w:rsidP="00BD492E">
      <w:pPr>
        <w:spacing w:before="120" w:after="120"/>
        <w:rPr>
          <w:rFonts w:ascii="Arial" w:hAnsi="Arial" w:cs="Arial"/>
          <w:sz w:val="22"/>
          <w:szCs w:val="22"/>
        </w:rPr>
      </w:pPr>
    </w:p>
    <w:p w14:paraId="3FC73278" w14:textId="77777777" w:rsidR="001C48CA" w:rsidRDefault="00605AB0">
      <w:r>
        <w:t>Mindtools. (2019</w:t>
      </w:r>
      <w:r w:rsidRPr="00605AB0">
        <w:rPr>
          <w:i/>
        </w:rPr>
        <w:t>). Improving Group Dynamics</w:t>
      </w:r>
      <w:r>
        <w:rPr>
          <w:i/>
        </w:rPr>
        <w:t xml:space="preserve">. </w:t>
      </w:r>
      <w:r>
        <w:t>Accessed 25</w:t>
      </w:r>
      <w:r w:rsidRPr="00605AB0">
        <w:rPr>
          <w:vertAlign w:val="superscript"/>
        </w:rPr>
        <w:t>th</w:t>
      </w:r>
      <w:r>
        <w:t xml:space="preserve"> February 2019. Available at: </w:t>
      </w:r>
      <w:hyperlink r:id="rId4" w:history="1">
        <w:r w:rsidRPr="008928F8">
          <w:rPr>
            <w:rStyle w:val="Hyperlink"/>
          </w:rPr>
          <w:t>https://www.mindtools.com/pages/article/improving-group-dynamics.htm</w:t>
        </w:r>
      </w:hyperlink>
    </w:p>
    <w:p w14:paraId="57E7F34B" w14:textId="77777777" w:rsidR="00605AB0" w:rsidRDefault="00605AB0"/>
    <w:p w14:paraId="786D6BF2" w14:textId="77777777" w:rsidR="00A104D8" w:rsidRDefault="00A104D8"/>
    <w:p w14:paraId="18D30BBE" w14:textId="77777777" w:rsidR="00A104D8" w:rsidRDefault="00A104D8">
      <w:r>
        <w:rPr>
          <w:rFonts w:ascii="Arial" w:hAnsi="Arial" w:cs="Arial"/>
          <w:color w:val="000000"/>
          <w:shd w:val="clear" w:color="auto" w:fill="FFFFFF"/>
        </w:rPr>
        <w:t>Maund, A., Schriek, M. and Tinkler, P. (2017). </w:t>
      </w:r>
      <w:r>
        <w:rPr>
          <w:rFonts w:ascii="Arial" w:hAnsi="Arial" w:cs="Arial"/>
          <w:i/>
          <w:iCs/>
          <w:color w:val="000000"/>
          <w:shd w:val="clear" w:color="auto" w:fill="FFFFFF"/>
        </w:rPr>
        <w:t>Certificate in Higher Education: Skills for the Workplace student Yearbook</w:t>
      </w:r>
      <w:r>
        <w:rPr>
          <w:rFonts w:ascii="Arial" w:hAnsi="Arial" w:cs="Arial"/>
          <w:color w:val="000000"/>
          <w:shd w:val="clear" w:color="auto" w:fill="FFFFFF"/>
        </w:rPr>
        <w:t>. London: SAGE, p.12.</w:t>
      </w:r>
    </w:p>
    <w:p w14:paraId="73762FFE" w14:textId="77777777" w:rsidR="00A104D8" w:rsidRDefault="00A104D8" w:rsidP="00C45D90">
      <w:pPr>
        <w:spacing w:before="120" w:after="120"/>
        <w:rPr>
          <w:rFonts w:ascii="Arial" w:hAnsi="Arial" w:cs="Arial"/>
          <w:color w:val="000000"/>
          <w:shd w:val="clear" w:color="auto" w:fill="FFFFFF"/>
        </w:rPr>
      </w:pPr>
    </w:p>
    <w:p w14:paraId="181C176A" w14:textId="77777777" w:rsidR="00C45D90" w:rsidRDefault="00C45D90" w:rsidP="00C45D90">
      <w:pPr>
        <w:spacing w:before="120" w:after="120"/>
        <w:rPr>
          <w:rFonts w:ascii="Arial" w:hAnsi="Arial" w:cs="Arial"/>
          <w:sz w:val="22"/>
          <w:szCs w:val="22"/>
        </w:rPr>
      </w:pPr>
      <w:r>
        <w:rPr>
          <w:rFonts w:ascii="Arial" w:hAnsi="Arial" w:cs="Arial"/>
          <w:color w:val="000000"/>
          <w:shd w:val="clear" w:color="auto" w:fill="FFFFFF"/>
        </w:rPr>
        <w:t>Morgan, P. (2017). </w:t>
      </w:r>
      <w:r>
        <w:rPr>
          <w:rFonts w:ascii="Arial" w:hAnsi="Arial" w:cs="Arial"/>
          <w:i/>
          <w:iCs/>
          <w:color w:val="000000"/>
          <w:shd w:val="clear" w:color="auto" w:fill="FFFFFF"/>
        </w:rPr>
        <w:t>Business student's guide to study and employability</w:t>
      </w:r>
      <w:r>
        <w:rPr>
          <w:rFonts w:ascii="Arial" w:hAnsi="Arial" w:cs="Arial"/>
          <w:color w:val="000000"/>
          <w:shd w:val="clear" w:color="auto" w:fill="FFFFFF"/>
        </w:rPr>
        <w:t>. London: SAGE, p.210.</w:t>
      </w:r>
    </w:p>
    <w:p w14:paraId="08BB05F8" w14:textId="0175D5D3" w:rsidR="00605AB0" w:rsidRDefault="00605AB0"/>
    <w:p w14:paraId="2098BC32" w14:textId="0AB68CB9" w:rsidR="001F043D" w:rsidRDefault="004A0AD8">
      <w:pPr>
        <w:rPr>
          <w:rFonts w:ascii="Arial" w:hAnsi="Arial" w:cs="Arial"/>
          <w:color w:val="000000"/>
          <w:shd w:val="clear" w:color="auto" w:fill="FFFFFF"/>
        </w:rPr>
      </w:pPr>
      <w:r>
        <w:rPr>
          <w:rFonts w:ascii="Arial" w:hAnsi="Arial" w:cs="Arial"/>
          <w:color w:val="000000"/>
          <w:shd w:val="clear" w:color="auto" w:fill="FFFFFF"/>
        </w:rPr>
        <w:t>Weber, J. and Weber, J. (2019). [</w:t>
      </w:r>
      <w:r w:rsidR="00C96D67">
        <w:rPr>
          <w:rFonts w:ascii="Arial" w:hAnsi="Arial" w:cs="Arial"/>
          <w:color w:val="000000"/>
          <w:shd w:val="clear" w:color="auto" w:fill="FFFFFF"/>
        </w:rPr>
        <w:t>Online</w:t>
      </w:r>
      <w:r>
        <w:rPr>
          <w:rFonts w:ascii="Arial" w:hAnsi="Arial" w:cs="Arial"/>
          <w:color w:val="000000"/>
          <w:shd w:val="clear" w:color="auto" w:fill="FFFFFF"/>
        </w:rPr>
        <w:t xml:space="preserve">] </w:t>
      </w:r>
      <w:r w:rsidR="00C96D67">
        <w:rPr>
          <w:rFonts w:ascii="Arial" w:hAnsi="Arial" w:cs="Arial"/>
          <w:color w:val="000000"/>
          <w:shd w:val="clear" w:color="auto" w:fill="FFFFFF"/>
        </w:rPr>
        <w:t>.</w:t>
      </w:r>
      <w:r>
        <w:rPr>
          <w:rFonts w:ascii="Arial" w:hAnsi="Arial" w:cs="Arial"/>
          <w:color w:val="000000"/>
          <w:shd w:val="clear" w:color="auto" w:fill="FFFFFF"/>
        </w:rPr>
        <w:t>Available at: https://www.projectmanager.com/blog/teamwork-quotes-25-best-inspirational-quotes-working-together</w:t>
      </w:r>
      <w:r w:rsidR="00C96D67">
        <w:rPr>
          <w:rFonts w:ascii="Arial" w:hAnsi="Arial" w:cs="Arial"/>
          <w:color w:val="000000"/>
          <w:shd w:val="clear" w:color="auto" w:fill="FFFFFF"/>
        </w:rPr>
        <w:t>.</w:t>
      </w:r>
      <w:r>
        <w:rPr>
          <w:rFonts w:ascii="Arial" w:hAnsi="Arial" w:cs="Arial"/>
          <w:color w:val="000000"/>
          <w:shd w:val="clear" w:color="auto" w:fill="FFFFFF"/>
        </w:rPr>
        <w:t xml:space="preserve"> [Accessed 27 Feb. 2019].</w:t>
      </w:r>
    </w:p>
    <w:p w14:paraId="18413F05" w14:textId="77777777" w:rsidR="00C96D67" w:rsidRDefault="00C96D67">
      <w:pPr>
        <w:rPr>
          <w:rFonts w:ascii="Arial" w:hAnsi="Arial" w:cs="Arial"/>
          <w:color w:val="000000"/>
          <w:shd w:val="clear" w:color="auto" w:fill="FFFFFF"/>
        </w:rPr>
      </w:pPr>
      <w:bookmarkStart w:id="0" w:name="_GoBack"/>
      <w:bookmarkEnd w:id="0"/>
    </w:p>
    <w:p w14:paraId="0470AD7F" w14:textId="77777777" w:rsidR="00C96D67" w:rsidRPr="00605AB0" w:rsidRDefault="00C96D67"/>
    <w:sectPr w:rsidR="00C96D67" w:rsidRPr="00605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3B9"/>
    <w:rsid w:val="00003D8A"/>
    <w:rsid w:val="00013675"/>
    <w:rsid w:val="001603A8"/>
    <w:rsid w:val="001D5C7F"/>
    <w:rsid w:val="001F043D"/>
    <w:rsid w:val="002274C8"/>
    <w:rsid w:val="002B3A21"/>
    <w:rsid w:val="002E37E2"/>
    <w:rsid w:val="0038016C"/>
    <w:rsid w:val="003F41BE"/>
    <w:rsid w:val="004441ED"/>
    <w:rsid w:val="004748C9"/>
    <w:rsid w:val="00490A33"/>
    <w:rsid w:val="004A0AD8"/>
    <w:rsid w:val="005968E0"/>
    <w:rsid w:val="00605AB0"/>
    <w:rsid w:val="0062063D"/>
    <w:rsid w:val="00645523"/>
    <w:rsid w:val="006C0FD5"/>
    <w:rsid w:val="006C60A6"/>
    <w:rsid w:val="006C6793"/>
    <w:rsid w:val="006F7676"/>
    <w:rsid w:val="00722C14"/>
    <w:rsid w:val="00742247"/>
    <w:rsid w:val="007A0CDD"/>
    <w:rsid w:val="007C7DDE"/>
    <w:rsid w:val="007D58CA"/>
    <w:rsid w:val="008B055B"/>
    <w:rsid w:val="00A0186F"/>
    <w:rsid w:val="00A104D8"/>
    <w:rsid w:val="00A16191"/>
    <w:rsid w:val="00A420E3"/>
    <w:rsid w:val="00A673C8"/>
    <w:rsid w:val="00B5557F"/>
    <w:rsid w:val="00B84A0B"/>
    <w:rsid w:val="00BD492E"/>
    <w:rsid w:val="00C143B9"/>
    <w:rsid w:val="00C45D90"/>
    <w:rsid w:val="00C764CF"/>
    <w:rsid w:val="00C96D67"/>
    <w:rsid w:val="00CF1190"/>
    <w:rsid w:val="00D74F1E"/>
    <w:rsid w:val="00DF7C72"/>
    <w:rsid w:val="00E55DF1"/>
    <w:rsid w:val="00EB0E7B"/>
    <w:rsid w:val="00ED5EF9"/>
    <w:rsid w:val="00ED635C"/>
    <w:rsid w:val="00EE48B3"/>
    <w:rsid w:val="00F312F2"/>
    <w:rsid w:val="00F37DE4"/>
    <w:rsid w:val="00F55543"/>
    <w:rsid w:val="00F64AE8"/>
    <w:rsid w:val="00FE1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A5EA8"/>
  <w15:chartTrackingRefBased/>
  <w15:docId w15:val="{0872C61C-50DE-40F7-9B02-7A9C0AB33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3B9"/>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5AB0"/>
    <w:rPr>
      <w:color w:val="0563C1" w:themeColor="hyperlink"/>
      <w:u w:val="single"/>
    </w:rPr>
  </w:style>
  <w:style w:type="character" w:customStyle="1" w:styleId="UnresolvedMention">
    <w:name w:val="Unresolved Mention"/>
    <w:basedOn w:val="DefaultParagraphFont"/>
    <w:uiPriority w:val="99"/>
    <w:semiHidden/>
    <w:unhideWhenUsed/>
    <w:rsid w:val="00605AB0"/>
    <w:rPr>
      <w:color w:val="605E5C"/>
      <w:shd w:val="clear" w:color="auto" w:fill="E1DFDD"/>
    </w:rPr>
  </w:style>
  <w:style w:type="character" w:styleId="Strong">
    <w:name w:val="Strong"/>
    <w:basedOn w:val="DefaultParagraphFont"/>
    <w:uiPriority w:val="22"/>
    <w:qFormat/>
    <w:rsid w:val="001F04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indtools.com/pages/article/improving-group-dynamic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dc:creator>
  <cp:keywords/>
  <dc:description/>
  <cp:lastModifiedBy>Veronika Topolcanyova (1806303)</cp:lastModifiedBy>
  <cp:revision>2</cp:revision>
  <dcterms:created xsi:type="dcterms:W3CDTF">2019-02-27T13:07:00Z</dcterms:created>
  <dcterms:modified xsi:type="dcterms:W3CDTF">2019-02-27T13:07:00Z</dcterms:modified>
</cp:coreProperties>
</file>