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87B" w:rsidRDefault="00D2187B" w:rsidP="00D2187B">
      <w:pPr>
        <w:spacing w:after="160" w:line="259" w:lineRule="auto"/>
        <w:jc w:val="center"/>
        <w:rPr>
          <w:rFonts w:ascii="Verdana" w:hAnsi="Verdana"/>
          <w:b/>
          <w:i/>
          <w:sz w:val="44"/>
        </w:rPr>
      </w:pPr>
    </w:p>
    <w:p w:rsidR="00D2187B" w:rsidRDefault="00D2187B" w:rsidP="00D2187B">
      <w:pPr>
        <w:spacing w:after="160" w:line="259" w:lineRule="auto"/>
        <w:jc w:val="center"/>
        <w:rPr>
          <w:rFonts w:ascii="Verdana" w:hAnsi="Verdana"/>
          <w:b/>
          <w:i/>
          <w:sz w:val="44"/>
        </w:rPr>
      </w:pPr>
    </w:p>
    <w:p w:rsidR="00F73B35" w:rsidRPr="00D036DF" w:rsidRDefault="00D036DF" w:rsidP="000A10AA">
      <w:pPr>
        <w:spacing w:after="160" w:line="259" w:lineRule="auto"/>
        <w:jc w:val="center"/>
        <w:rPr>
          <w:rFonts w:ascii="Verdana" w:hAnsi="Verdana"/>
          <w:b/>
          <w:caps/>
          <w:sz w:val="18"/>
          <w:szCs w:val="18"/>
        </w:rPr>
      </w:pPr>
      <w:r w:rsidRPr="00D036DF">
        <w:rPr>
          <w:rFonts w:ascii="Verdana" w:hAnsi="Verdana"/>
          <w:b/>
          <w:sz w:val="44"/>
        </w:rPr>
        <w:t>Global Business Environment Assignment 2 - 2018</w:t>
      </w:r>
    </w:p>
    <w:p w:rsidR="00D2187B" w:rsidRDefault="00D2187B">
      <w:pPr>
        <w:spacing w:after="160" w:line="259" w:lineRule="auto"/>
        <w:rPr>
          <w:rFonts w:ascii="Verdana" w:hAnsi="Verdana"/>
          <w:b/>
          <w:caps/>
          <w:sz w:val="18"/>
          <w:szCs w:val="18"/>
        </w:rPr>
      </w:pPr>
    </w:p>
    <w:p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D2187B" w:rsidRDefault="00D2187B">
      <w:pPr>
        <w:spacing w:after="160" w:line="259" w:lineRule="auto"/>
        <w:rPr>
          <w:rFonts w:ascii="Verdana" w:hAnsi="Verdana"/>
          <w:b/>
          <w:caps/>
          <w:sz w:val="18"/>
          <w:szCs w:val="18"/>
        </w:rPr>
      </w:pPr>
    </w:p>
    <w:p w:rsidR="00D2187B" w:rsidRPr="002A1AD3" w:rsidRDefault="00D036DF" w:rsidP="002A1AD3">
      <w:pPr>
        <w:spacing w:after="160" w:line="259" w:lineRule="auto"/>
        <w:jc w:val="center"/>
        <w:rPr>
          <w:rFonts w:ascii="Verdana" w:hAnsi="Verdana"/>
          <w:b/>
          <w:sz w:val="44"/>
        </w:rPr>
      </w:pPr>
      <w:r>
        <w:rPr>
          <w:rFonts w:ascii="Verdana" w:hAnsi="Verdana"/>
          <w:b/>
          <w:sz w:val="44"/>
        </w:rPr>
        <w:t>April</w:t>
      </w:r>
      <w:r w:rsidR="000A10AA">
        <w:rPr>
          <w:rFonts w:ascii="Verdana" w:hAnsi="Verdana"/>
          <w:b/>
          <w:sz w:val="44"/>
        </w:rPr>
        <w:t xml:space="preserve"> 201</w:t>
      </w:r>
      <w:r>
        <w:rPr>
          <w:rFonts w:ascii="Verdana" w:hAnsi="Verdana"/>
          <w:b/>
          <w:sz w:val="44"/>
        </w:rPr>
        <w:t>8</w:t>
      </w:r>
    </w:p>
    <w:p w:rsidR="00D2187B" w:rsidRDefault="00D2187B">
      <w:pPr>
        <w:spacing w:after="160" w:line="259" w:lineRule="auto"/>
        <w:rPr>
          <w:rFonts w:ascii="Verdana" w:hAnsi="Verdana"/>
          <w:b/>
          <w:caps/>
          <w:sz w:val="18"/>
          <w:szCs w:val="18"/>
        </w:rPr>
      </w:pPr>
    </w:p>
    <w:p w:rsidR="00D2187B" w:rsidRPr="00D036DF" w:rsidRDefault="000A10AA">
      <w:pPr>
        <w:spacing w:after="160" w:line="259" w:lineRule="auto"/>
        <w:rPr>
          <w:rFonts w:ascii="Verdana" w:hAnsi="Verdana"/>
          <w:b/>
          <w:caps/>
          <w:color w:val="000000" w:themeColor="text1"/>
          <w:sz w:val="18"/>
          <w:szCs w:val="18"/>
        </w:rPr>
      </w:pPr>
      <w:r w:rsidRPr="00D036DF">
        <w:rPr>
          <w:rFonts w:ascii="Verdana" w:hAnsi="Verdana"/>
          <w:b/>
          <w:caps/>
          <w:color w:val="000000" w:themeColor="text1"/>
          <w:sz w:val="18"/>
          <w:szCs w:val="18"/>
        </w:rPr>
        <w:t>MODULE NAME:</w:t>
      </w:r>
      <w:r w:rsidRPr="00D036DF">
        <w:rPr>
          <w:rFonts w:ascii="Verdana" w:hAnsi="Verdana"/>
          <w:b/>
          <w:caps/>
          <w:color w:val="000000" w:themeColor="text1"/>
          <w:sz w:val="18"/>
          <w:szCs w:val="18"/>
        </w:rPr>
        <w:tab/>
      </w:r>
      <w:r w:rsidRPr="00D036DF">
        <w:rPr>
          <w:rFonts w:ascii="Verdana" w:hAnsi="Verdana"/>
          <w:b/>
          <w:caps/>
          <w:color w:val="000000" w:themeColor="text1"/>
          <w:sz w:val="18"/>
          <w:szCs w:val="18"/>
        </w:rPr>
        <w:tab/>
      </w:r>
      <w:r w:rsidR="00D036DF" w:rsidRPr="00D036DF">
        <w:rPr>
          <w:rFonts w:ascii="Verdana" w:hAnsi="Verdana"/>
          <w:b/>
          <w:caps/>
          <w:color w:val="000000" w:themeColor="text1"/>
          <w:sz w:val="18"/>
          <w:szCs w:val="18"/>
        </w:rPr>
        <w:t>Global business environment (M4X00801)</w:t>
      </w:r>
    </w:p>
    <w:p w:rsidR="00D2187B" w:rsidRPr="00D036DF" w:rsidRDefault="00D2187B">
      <w:pPr>
        <w:spacing w:after="160" w:line="259" w:lineRule="auto"/>
        <w:rPr>
          <w:rFonts w:ascii="Verdana" w:hAnsi="Verdana"/>
          <w:b/>
          <w:caps/>
          <w:color w:val="000000" w:themeColor="text1"/>
          <w:sz w:val="18"/>
          <w:szCs w:val="18"/>
        </w:rPr>
      </w:pPr>
      <w:r w:rsidRPr="00D036DF">
        <w:rPr>
          <w:rFonts w:ascii="Verdana" w:hAnsi="Verdana"/>
          <w:b/>
          <w:caps/>
          <w:color w:val="000000" w:themeColor="text1"/>
          <w:sz w:val="18"/>
          <w:szCs w:val="18"/>
        </w:rPr>
        <w:t>Name:</w:t>
      </w:r>
      <w:r w:rsidRPr="00D036DF">
        <w:rPr>
          <w:rFonts w:ascii="Verdana" w:hAnsi="Verdana"/>
          <w:b/>
          <w:caps/>
          <w:color w:val="000000" w:themeColor="text1"/>
          <w:sz w:val="18"/>
          <w:szCs w:val="18"/>
        </w:rPr>
        <w:tab/>
      </w:r>
      <w:r w:rsidRPr="00D036DF">
        <w:rPr>
          <w:rFonts w:ascii="Verdana" w:hAnsi="Verdana"/>
          <w:b/>
          <w:caps/>
          <w:color w:val="000000" w:themeColor="text1"/>
          <w:sz w:val="18"/>
          <w:szCs w:val="18"/>
        </w:rPr>
        <w:tab/>
      </w:r>
      <w:r w:rsidRPr="00D036DF">
        <w:rPr>
          <w:rFonts w:ascii="Verdana" w:hAnsi="Verdana"/>
          <w:b/>
          <w:caps/>
          <w:color w:val="000000" w:themeColor="text1"/>
          <w:sz w:val="18"/>
          <w:szCs w:val="18"/>
        </w:rPr>
        <w:tab/>
      </w:r>
      <w:r w:rsidRPr="00D036DF">
        <w:rPr>
          <w:rFonts w:ascii="Verdana" w:hAnsi="Verdana"/>
          <w:b/>
          <w:caps/>
          <w:color w:val="000000" w:themeColor="text1"/>
          <w:sz w:val="18"/>
          <w:szCs w:val="18"/>
        </w:rPr>
        <w:tab/>
      </w:r>
      <w:r w:rsidR="00DA3E5B">
        <w:rPr>
          <w:rFonts w:ascii="Verdana" w:hAnsi="Verdana"/>
          <w:b/>
          <w:caps/>
          <w:color w:val="000000" w:themeColor="text1"/>
          <w:sz w:val="18"/>
          <w:szCs w:val="18"/>
        </w:rPr>
        <w:t>Azan Ali Shah</w:t>
      </w:r>
    </w:p>
    <w:p w:rsidR="001D1483" w:rsidRPr="00D036DF" w:rsidRDefault="00D2187B">
      <w:pPr>
        <w:spacing w:after="160" w:line="259" w:lineRule="auto"/>
        <w:rPr>
          <w:rFonts w:ascii="Verdana" w:hAnsi="Verdana"/>
          <w:b/>
          <w:caps/>
          <w:color w:val="000000" w:themeColor="text1"/>
          <w:sz w:val="18"/>
          <w:szCs w:val="18"/>
        </w:rPr>
      </w:pPr>
      <w:r w:rsidRPr="00D036DF">
        <w:rPr>
          <w:rFonts w:ascii="Verdana" w:hAnsi="Verdana"/>
          <w:b/>
          <w:caps/>
          <w:color w:val="000000" w:themeColor="text1"/>
          <w:sz w:val="18"/>
          <w:szCs w:val="18"/>
        </w:rPr>
        <w:t>Student Number:</w:t>
      </w:r>
      <w:r w:rsidRPr="00D036DF">
        <w:rPr>
          <w:rFonts w:ascii="Verdana" w:hAnsi="Verdana"/>
          <w:b/>
          <w:caps/>
          <w:color w:val="000000" w:themeColor="text1"/>
          <w:sz w:val="18"/>
          <w:szCs w:val="18"/>
        </w:rPr>
        <w:tab/>
      </w:r>
      <w:r w:rsidRPr="00D036DF">
        <w:rPr>
          <w:rFonts w:ascii="Verdana" w:hAnsi="Verdana"/>
          <w:b/>
          <w:caps/>
          <w:color w:val="000000" w:themeColor="text1"/>
          <w:sz w:val="18"/>
          <w:szCs w:val="18"/>
        </w:rPr>
        <w:tab/>
      </w:r>
      <w:r w:rsidR="00D036DF" w:rsidRPr="00D036DF">
        <w:rPr>
          <w:rFonts w:ascii="Verdana" w:hAnsi="Verdana"/>
          <w:b/>
          <w:caps/>
          <w:color w:val="000000" w:themeColor="text1"/>
          <w:sz w:val="18"/>
          <w:szCs w:val="18"/>
        </w:rPr>
        <w:t>170</w:t>
      </w:r>
      <w:r w:rsidR="00DA3E5B">
        <w:rPr>
          <w:rFonts w:ascii="Verdana" w:hAnsi="Verdana"/>
          <w:b/>
          <w:caps/>
          <w:color w:val="000000" w:themeColor="text1"/>
          <w:sz w:val="18"/>
          <w:szCs w:val="18"/>
        </w:rPr>
        <w:t>6936</w:t>
      </w:r>
    </w:p>
    <w:p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rsidR="009B20F4" w:rsidRPr="00277E0A" w:rsidRDefault="009B20F4" w:rsidP="00277E0A">
      <w:pPr>
        <w:spacing w:line="480" w:lineRule="auto"/>
        <w:jc w:val="both"/>
        <w:rPr>
          <w:rFonts w:ascii="Verdana" w:hAnsi="Verdana"/>
          <w:b/>
          <w:caps/>
          <w:sz w:val="16"/>
          <w:szCs w:val="18"/>
        </w:rPr>
      </w:pPr>
    </w:p>
    <w:p w:rsidR="00D036DF" w:rsidRDefault="00107101">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zh-CN"/>
        </w:rPr>
      </w:pPr>
      <w:r w:rsidRPr="00107101">
        <w:rPr>
          <w:rStyle w:val="Hyperlink"/>
          <w:rFonts w:cstheme="minorHAnsi"/>
          <w:bCs w:val="0"/>
          <w:caps w:val="0"/>
          <w:smallCaps/>
          <w:noProof/>
          <w:szCs w:val="18"/>
        </w:rPr>
        <w:fldChar w:fldCharType="begin"/>
      </w:r>
      <w:r w:rsidR="008B0864" w:rsidRPr="00962240">
        <w:rPr>
          <w:rStyle w:val="Hyperlink"/>
          <w:rFonts w:cstheme="minorHAnsi"/>
          <w:bCs w:val="0"/>
          <w:caps w:val="0"/>
          <w:smallCaps/>
          <w:noProof/>
          <w:szCs w:val="18"/>
        </w:rPr>
        <w:instrText xml:space="preserve"> TOC \o "1-3" \u </w:instrText>
      </w:r>
      <w:r w:rsidRPr="00107101">
        <w:rPr>
          <w:rStyle w:val="Hyperlink"/>
          <w:rFonts w:cstheme="minorHAnsi"/>
          <w:bCs w:val="0"/>
          <w:caps w:val="0"/>
          <w:smallCaps/>
          <w:noProof/>
          <w:szCs w:val="18"/>
        </w:rPr>
        <w:fldChar w:fldCharType="separate"/>
      </w:r>
      <w:r w:rsidR="00D036DF" w:rsidRPr="007E3133">
        <w:rPr>
          <w:rFonts w:eastAsia="Times New Roman" w:cs="Arial"/>
          <w:noProof/>
        </w:rPr>
        <w:t>1.</w:t>
      </w:r>
      <w:r w:rsidR="00D036DF">
        <w:rPr>
          <w:rFonts w:asciiTheme="minorHAnsi" w:eastAsiaTheme="minorEastAsia" w:hAnsiTheme="minorHAnsi" w:cstheme="minorBidi"/>
          <w:b w:val="0"/>
          <w:bCs w:val="0"/>
          <w:caps w:val="0"/>
          <w:noProof/>
          <w:color w:val="auto"/>
          <w:sz w:val="22"/>
          <w:szCs w:val="22"/>
          <w:lang w:eastAsia="zh-CN"/>
        </w:rPr>
        <w:tab/>
      </w:r>
      <w:r w:rsidR="00D036DF" w:rsidRPr="007E3133">
        <w:rPr>
          <w:rFonts w:eastAsia="Times New Roman" w:cs="Arial"/>
          <w:noProof/>
        </w:rPr>
        <w:t>eXECUTIVE sUMMARY</w:t>
      </w:r>
      <w:r w:rsidR="00D036DF">
        <w:rPr>
          <w:noProof/>
        </w:rPr>
        <w:tab/>
      </w:r>
      <w:r>
        <w:rPr>
          <w:noProof/>
        </w:rPr>
        <w:fldChar w:fldCharType="begin"/>
      </w:r>
      <w:r w:rsidR="00D036DF">
        <w:rPr>
          <w:noProof/>
        </w:rPr>
        <w:instrText xml:space="preserve"> PAGEREF _Toc510452944 \h </w:instrText>
      </w:r>
      <w:r>
        <w:rPr>
          <w:noProof/>
        </w:rPr>
      </w:r>
      <w:r>
        <w:rPr>
          <w:noProof/>
        </w:rPr>
        <w:fldChar w:fldCharType="separate"/>
      </w:r>
      <w:r w:rsidR="00D036DF">
        <w:rPr>
          <w:noProof/>
        </w:rPr>
        <w:t>1</w:t>
      </w:r>
      <w:r>
        <w:rPr>
          <w:noProof/>
        </w:rPr>
        <w:fldChar w:fldCharType="end"/>
      </w:r>
    </w:p>
    <w:p w:rsidR="00D036DF" w:rsidRDefault="00D036DF">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zh-CN"/>
        </w:rPr>
      </w:pPr>
      <w:r w:rsidRPr="007E3133">
        <w:rPr>
          <w:rFonts w:eastAsia="Times New Roman" w:cs="Arial"/>
          <w:noProof/>
        </w:rPr>
        <w:t>2.</w:t>
      </w:r>
      <w:r>
        <w:rPr>
          <w:rFonts w:asciiTheme="minorHAnsi" w:eastAsiaTheme="minorEastAsia" w:hAnsiTheme="minorHAnsi" w:cstheme="minorBidi"/>
          <w:b w:val="0"/>
          <w:bCs w:val="0"/>
          <w:caps w:val="0"/>
          <w:noProof/>
          <w:color w:val="auto"/>
          <w:sz w:val="22"/>
          <w:szCs w:val="22"/>
          <w:lang w:eastAsia="zh-CN"/>
        </w:rPr>
        <w:tab/>
      </w:r>
      <w:r w:rsidRPr="007E3133">
        <w:rPr>
          <w:rFonts w:eastAsia="Times New Roman" w:cs="Arial"/>
          <w:noProof/>
        </w:rPr>
        <w:t>Introduction</w:t>
      </w:r>
      <w:r>
        <w:rPr>
          <w:noProof/>
        </w:rPr>
        <w:tab/>
      </w:r>
      <w:r w:rsidR="00107101">
        <w:rPr>
          <w:noProof/>
        </w:rPr>
        <w:fldChar w:fldCharType="begin"/>
      </w:r>
      <w:r>
        <w:rPr>
          <w:noProof/>
        </w:rPr>
        <w:instrText xml:space="preserve"> PAGEREF _Toc510452945 \h </w:instrText>
      </w:r>
      <w:r w:rsidR="00107101">
        <w:rPr>
          <w:noProof/>
        </w:rPr>
      </w:r>
      <w:r w:rsidR="00107101">
        <w:rPr>
          <w:noProof/>
        </w:rPr>
        <w:fldChar w:fldCharType="separate"/>
      </w:r>
      <w:r>
        <w:rPr>
          <w:noProof/>
        </w:rPr>
        <w:t>2</w:t>
      </w:r>
      <w:r w:rsidR="00107101">
        <w:rPr>
          <w:noProof/>
        </w:rPr>
        <w:fldChar w:fldCharType="end"/>
      </w:r>
    </w:p>
    <w:p w:rsidR="00D036DF" w:rsidRDefault="00D036DF">
      <w:pPr>
        <w:pStyle w:val="TOC2"/>
        <w:rPr>
          <w:rFonts w:eastAsiaTheme="minorEastAsia" w:cstheme="minorBidi"/>
          <w:smallCaps w:val="0"/>
          <w:noProof/>
          <w:sz w:val="22"/>
          <w:szCs w:val="22"/>
          <w:lang w:eastAsia="zh-CN"/>
        </w:rPr>
      </w:pPr>
      <w:r w:rsidRPr="007E3133">
        <w:rPr>
          <w:rFonts w:eastAsia="Times New Roman" w:cs="Arial"/>
          <w:bCs/>
          <w:iCs/>
          <w:noProof/>
        </w:rPr>
        <w:t>2.1</w:t>
      </w:r>
      <w:r>
        <w:rPr>
          <w:rFonts w:eastAsiaTheme="minorEastAsia" w:cstheme="minorBidi"/>
          <w:smallCaps w:val="0"/>
          <w:noProof/>
          <w:sz w:val="22"/>
          <w:szCs w:val="22"/>
          <w:lang w:eastAsia="zh-CN"/>
        </w:rPr>
        <w:tab/>
      </w:r>
      <w:r w:rsidRPr="007E3133">
        <w:rPr>
          <w:rFonts w:eastAsia="Times New Roman" w:cs="Arial"/>
          <w:bCs/>
          <w:iCs/>
          <w:noProof/>
        </w:rPr>
        <w:t>Report Remit</w:t>
      </w:r>
      <w:r>
        <w:rPr>
          <w:noProof/>
        </w:rPr>
        <w:tab/>
      </w:r>
      <w:r w:rsidR="00107101">
        <w:rPr>
          <w:noProof/>
        </w:rPr>
        <w:fldChar w:fldCharType="begin"/>
      </w:r>
      <w:r>
        <w:rPr>
          <w:noProof/>
        </w:rPr>
        <w:instrText xml:space="preserve"> PAGEREF _Toc510452946 \h </w:instrText>
      </w:r>
      <w:r w:rsidR="00107101">
        <w:rPr>
          <w:noProof/>
        </w:rPr>
      </w:r>
      <w:r w:rsidR="00107101">
        <w:rPr>
          <w:noProof/>
        </w:rPr>
        <w:fldChar w:fldCharType="separate"/>
      </w:r>
      <w:r>
        <w:rPr>
          <w:noProof/>
        </w:rPr>
        <w:t>2</w:t>
      </w:r>
      <w:r w:rsidR="00107101">
        <w:rPr>
          <w:noProof/>
        </w:rPr>
        <w:fldChar w:fldCharType="end"/>
      </w:r>
    </w:p>
    <w:p w:rsidR="00D036DF" w:rsidRDefault="00D036DF">
      <w:pPr>
        <w:pStyle w:val="TOC2"/>
        <w:rPr>
          <w:rFonts w:eastAsiaTheme="minorEastAsia" w:cstheme="minorBidi"/>
          <w:smallCaps w:val="0"/>
          <w:noProof/>
          <w:sz w:val="22"/>
          <w:szCs w:val="22"/>
          <w:lang w:eastAsia="zh-CN"/>
        </w:rPr>
      </w:pPr>
      <w:r w:rsidRPr="007E3133">
        <w:rPr>
          <w:rFonts w:eastAsia="Times New Roman" w:cs="Arial"/>
          <w:bCs/>
          <w:iCs/>
          <w:noProof/>
        </w:rPr>
        <w:t>2.2</w:t>
      </w:r>
      <w:r>
        <w:rPr>
          <w:rFonts w:eastAsiaTheme="minorEastAsia" w:cstheme="minorBidi"/>
          <w:smallCaps w:val="0"/>
          <w:noProof/>
          <w:sz w:val="22"/>
          <w:szCs w:val="22"/>
          <w:lang w:eastAsia="zh-CN"/>
        </w:rPr>
        <w:tab/>
      </w:r>
      <w:r w:rsidRPr="007E3133">
        <w:rPr>
          <w:rFonts w:eastAsia="Times New Roman" w:cs="Arial"/>
          <w:bCs/>
          <w:iCs/>
          <w:noProof/>
        </w:rPr>
        <w:t>Political Factors</w:t>
      </w:r>
      <w:r>
        <w:rPr>
          <w:noProof/>
        </w:rPr>
        <w:tab/>
      </w:r>
      <w:r w:rsidR="00107101">
        <w:rPr>
          <w:noProof/>
        </w:rPr>
        <w:fldChar w:fldCharType="begin"/>
      </w:r>
      <w:r>
        <w:rPr>
          <w:noProof/>
        </w:rPr>
        <w:instrText xml:space="preserve"> PAGEREF _Toc510452947 \h </w:instrText>
      </w:r>
      <w:r w:rsidR="00107101">
        <w:rPr>
          <w:noProof/>
        </w:rPr>
      </w:r>
      <w:r w:rsidR="00107101">
        <w:rPr>
          <w:noProof/>
        </w:rPr>
        <w:fldChar w:fldCharType="separate"/>
      </w:r>
      <w:r>
        <w:rPr>
          <w:noProof/>
        </w:rPr>
        <w:t>2</w:t>
      </w:r>
      <w:r w:rsidR="00107101">
        <w:rPr>
          <w:noProof/>
        </w:rPr>
        <w:fldChar w:fldCharType="end"/>
      </w:r>
    </w:p>
    <w:p w:rsidR="00D036DF" w:rsidRDefault="00D036DF">
      <w:pPr>
        <w:pStyle w:val="TOC2"/>
        <w:rPr>
          <w:rFonts w:eastAsiaTheme="minorEastAsia" w:cstheme="minorBidi"/>
          <w:smallCaps w:val="0"/>
          <w:noProof/>
          <w:sz w:val="22"/>
          <w:szCs w:val="22"/>
          <w:lang w:eastAsia="zh-CN"/>
        </w:rPr>
      </w:pPr>
      <w:r w:rsidRPr="007E3133">
        <w:rPr>
          <w:rFonts w:eastAsia="Times New Roman" w:cs="Arial"/>
          <w:bCs/>
          <w:iCs/>
          <w:noProof/>
        </w:rPr>
        <w:t>2.3</w:t>
      </w:r>
      <w:r>
        <w:rPr>
          <w:rFonts w:eastAsiaTheme="minorEastAsia" w:cstheme="minorBidi"/>
          <w:smallCaps w:val="0"/>
          <w:noProof/>
          <w:sz w:val="22"/>
          <w:szCs w:val="22"/>
          <w:lang w:eastAsia="zh-CN"/>
        </w:rPr>
        <w:tab/>
      </w:r>
      <w:r w:rsidRPr="007E3133">
        <w:rPr>
          <w:rFonts w:eastAsia="Times New Roman" w:cs="Arial"/>
          <w:bCs/>
          <w:iCs/>
          <w:noProof/>
        </w:rPr>
        <w:t>Economic Factors</w:t>
      </w:r>
      <w:r>
        <w:rPr>
          <w:noProof/>
        </w:rPr>
        <w:tab/>
      </w:r>
      <w:r w:rsidR="00107101">
        <w:rPr>
          <w:noProof/>
        </w:rPr>
        <w:fldChar w:fldCharType="begin"/>
      </w:r>
      <w:r>
        <w:rPr>
          <w:noProof/>
        </w:rPr>
        <w:instrText xml:space="preserve"> PAGEREF _Toc510452948 \h </w:instrText>
      </w:r>
      <w:r w:rsidR="00107101">
        <w:rPr>
          <w:noProof/>
        </w:rPr>
      </w:r>
      <w:r w:rsidR="00107101">
        <w:rPr>
          <w:noProof/>
        </w:rPr>
        <w:fldChar w:fldCharType="separate"/>
      </w:r>
      <w:r>
        <w:rPr>
          <w:noProof/>
        </w:rPr>
        <w:t>2</w:t>
      </w:r>
      <w:r w:rsidR="00107101">
        <w:rPr>
          <w:noProof/>
        </w:rPr>
        <w:fldChar w:fldCharType="end"/>
      </w:r>
    </w:p>
    <w:p w:rsidR="00D036DF" w:rsidRDefault="00D036DF">
      <w:pPr>
        <w:pStyle w:val="TOC2"/>
        <w:rPr>
          <w:rFonts w:eastAsiaTheme="minorEastAsia" w:cstheme="minorBidi"/>
          <w:smallCaps w:val="0"/>
          <w:noProof/>
          <w:sz w:val="22"/>
          <w:szCs w:val="22"/>
          <w:lang w:eastAsia="zh-CN"/>
        </w:rPr>
      </w:pPr>
      <w:r w:rsidRPr="007E3133">
        <w:rPr>
          <w:rFonts w:eastAsia="Times New Roman" w:cs="Arial"/>
          <w:bCs/>
          <w:iCs/>
          <w:noProof/>
        </w:rPr>
        <w:t>2.4</w:t>
      </w:r>
      <w:r>
        <w:rPr>
          <w:rFonts w:eastAsiaTheme="minorEastAsia" w:cstheme="minorBidi"/>
          <w:smallCaps w:val="0"/>
          <w:noProof/>
          <w:sz w:val="22"/>
          <w:szCs w:val="22"/>
          <w:lang w:eastAsia="zh-CN"/>
        </w:rPr>
        <w:tab/>
      </w:r>
      <w:r w:rsidRPr="007E3133">
        <w:rPr>
          <w:rFonts w:eastAsia="Times New Roman" w:cs="Arial"/>
          <w:bCs/>
          <w:iCs/>
          <w:noProof/>
        </w:rPr>
        <w:t>Social Factors</w:t>
      </w:r>
      <w:r>
        <w:rPr>
          <w:noProof/>
        </w:rPr>
        <w:tab/>
      </w:r>
      <w:r w:rsidR="00107101">
        <w:rPr>
          <w:noProof/>
        </w:rPr>
        <w:fldChar w:fldCharType="begin"/>
      </w:r>
      <w:r>
        <w:rPr>
          <w:noProof/>
        </w:rPr>
        <w:instrText xml:space="preserve"> PAGEREF _Toc510452949 \h </w:instrText>
      </w:r>
      <w:r w:rsidR="00107101">
        <w:rPr>
          <w:noProof/>
        </w:rPr>
      </w:r>
      <w:r w:rsidR="00107101">
        <w:rPr>
          <w:noProof/>
        </w:rPr>
        <w:fldChar w:fldCharType="separate"/>
      </w:r>
      <w:r>
        <w:rPr>
          <w:noProof/>
        </w:rPr>
        <w:t>2</w:t>
      </w:r>
      <w:r w:rsidR="00107101">
        <w:rPr>
          <w:noProof/>
        </w:rPr>
        <w:fldChar w:fldCharType="end"/>
      </w:r>
    </w:p>
    <w:p w:rsidR="00D036DF" w:rsidRDefault="00D036DF">
      <w:pPr>
        <w:pStyle w:val="TOC2"/>
        <w:rPr>
          <w:rFonts w:eastAsiaTheme="minorEastAsia" w:cstheme="minorBidi"/>
          <w:smallCaps w:val="0"/>
          <w:noProof/>
          <w:sz w:val="22"/>
          <w:szCs w:val="22"/>
          <w:lang w:eastAsia="zh-CN"/>
        </w:rPr>
      </w:pPr>
      <w:r w:rsidRPr="007E3133">
        <w:rPr>
          <w:rFonts w:eastAsia="Times New Roman" w:cs="Arial"/>
          <w:bCs/>
          <w:iCs/>
          <w:noProof/>
        </w:rPr>
        <w:t>2.5</w:t>
      </w:r>
      <w:r>
        <w:rPr>
          <w:rFonts w:eastAsiaTheme="minorEastAsia" w:cstheme="minorBidi"/>
          <w:smallCaps w:val="0"/>
          <w:noProof/>
          <w:sz w:val="22"/>
          <w:szCs w:val="22"/>
          <w:lang w:eastAsia="zh-CN"/>
        </w:rPr>
        <w:tab/>
      </w:r>
      <w:r w:rsidRPr="007E3133">
        <w:rPr>
          <w:rFonts w:eastAsia="Times New Roman" w:cs="Arial"/>
          <w:bCs/>
          <w:iCs/>
          <w:noProof/>
        </w:rPr>
        <w:t>Technological Factors</w:t>
      </w:r>
      <w:r>
        <w:rPr>
          <w:noProof/>
        </w:rPr>
        <w:tab/>
      </w:r>
      <w:r w:rsidR="00107101">
        <w:rPr>
          <w:noProof/>
        </w:rPr>
        <w:fldChar w:fldCharType="begin"/>
      </w:r>
      <w:r>
        <w:rPr>
          <w:noProof/>
        </w:rPr>
        <w:instrText xml:space="preserve"> PAGEREF _Toc510452950 \h </w:instrText>
      </w:r>
      <w:r w:rsidR="00107101">
        <w:rPr>
          <w:noProof/>
        </w:rPr>
      </w:r>
      <w:r w:rsidR="00107101">
        <w:rPr>
          <w:noProof/>
        </w:rPr>
        <w:fldChar w:fldCharType="separate"/>
      </w:r>
      <w:r>
        <w:rPr>
          <w:noProof/>
        </w:rPr>
        <w:t>2</w:t>
      </w:r>
      <w:r w:rsidR="00107101">
        <w:rPr>
          <w:noProof/>
        </w:rPr>
        <w:fldChar w:fldCharType="end"/>
      </w:r>
    </w:p>
    <w:p w:rsidR="00D036DF" w:rsidRDefault="00D036DF">
      <w:pPr>
        <w:pStyle w:val="TOC2"/>
        <w:rPr>
          <w:noProof/>
        </w:rPr>
      </w:pPr>
      <w:r w:rsidRPr="007E3133">
        <w:rPr>
          <w:rFonts w:eastAsia="Times New Roman" w:cs="Arial"/>
          <w:bCs/>
          <w:iCs/>
          <w:noProof/>
        </w:rPr>
        <w:t>2.6</w:t>
      </w:r>
      <w:r>
        <w:rPr>
          <w:rFonts w:eastAsiaTheme="minorEastAsia" w:cstheme="minorBidi"/>
          <w:smallCaps w:val="0"/>
          <w:noProof/>
          <w:sz w:val="22"/>
          <w:szCs w:val="22"/>
          <w:lang w:eastAsia="zh-CN"/>
        </w:rPr>
        <w:tab/>
      </w:r>
      <w:r w:rsidRPr="007E3133">
        <w:rPr>
          <w:rFonts w:eastAsia="Times New Roman" w:cs="Arial"/>
          <w:bCs/>
          <w:iCs/>
          <w:noProof/>
        </w:rPr>
        <w:t>Conclusion</w:t>
      </w:r>
      <w:r>
        <w:rPr>
          <w:noProof/>
        </w:rPr>
        <w:tab/>
      </w:r>
      <w:r w:rsidR="00107101">
        <w:rPr>
          <w:noProof/>
        </w:rPr>
        <w:fldChar w:fldCharType="begin"/>
      </w:r>
      <w:r>
        <w:rPr>
          <w:noProof/>
        </w:rPr>
        <w:instrText xml:space="preserve"> PAGEREF _Toc510452951 \h </w:instrText>
      </w:r>
      <w:r w:rsidR="00107101">
        <w:rPr>
          <w:noProof/>
        </w:rPr>
      </w:r>
      <w:r w:rsidR="00107101">
        <w:rPr>
          <w:noProof/>
        </w:rPr>
        <w:fldChar w:fldCharType="separate"/>
      </w:r>
      <w:r>
        <w:rPr>
          <w:noProof/>
        </w:rPr>
        <w:t>2</w:t>
      </w:r>
      <w:r w:rsidR="00107101">
        <w:rPr>
          <w:noProof/>
        </w:rPr>
        <w:fldChar w:fldCharType="end"/>
      </w:r>
    </w:p>
    <w:p w:rsidR="001F2573" w:rsidRPr="001F2573" w:rsidRDefault="001F2573" w:rsidP="001F2573">
      <w:r>
        <w:t>Recommendations</w:t>
      </w:r>
    </w:p>
    <w:p w:rsidR="00D036DF" w:rsidRDefault="00D036DF">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zh-CN"/>
        </w:rPr>
      </w:pPr>
      <w:r w:rsidRPr="007E3133">
        <w:rPr>
          <w:rFonts w:eastAsia="Times New Roman" w:cs="Arial"/>
          <w:noProof/>
        </w:rPr>
        <w:t>3.</w:t>
      </w:r>
      <w:r>
        <w:rPr>
          <w:rFonts w:asciiTheme="minorHAnsi" w:eastAsiaTheme="minorEastAsia" w:hAnsiTheme="minorHAnsi" w:cstheme="minorBidi"/>
          <w:b w:val="0"/>
          <w:bCs w:val="0"/>
          <w:caps w:val="0"/>
          <w:noProof/>
          <w:color w:val="auto"/>
          <w:sz w:val="22"/>
          <w:szCs w:val="22"/>
          <w:lang w:eastAsia="zh-CN"/>
        </w:rPr>
        <w:tab/>
      </w:r>
      <w:r w:rsidRPr="007E3133">
        <w:rPr>
          <w:rFonts w:eastAsia="Times New Roman" w:cs="Arial"/>
          <w:noProof/>
        </w:rPr>
        <w:t>References</w:t>
      </w:r>
      <w:r>
        <w:rPr>
          <w:noProof/>
        </w:rPr>
        <w:tab/>
      </w:r>
      <w:r w:rsidR="00107101">
        <w:rPr>
          <w:noProof/>
        </w:rPr>
        <w:fldChar w:fldCharType="begin"/>
      </w:r>
      <w:r>
        <w:rPr>
          <w:noProof/>
        </w:rPr>
        <w:instrText xml:space="preserve"> PAGEREF _Toc510452952 \h </w:instrText>
      </w:r>
      <w:r w:rsidR="00107101">
        <w:rPr>
          <w:noProof/>
        </w:rPr>
      </w:r>
      <w:r w:rsidR="00107101">
        <w:rPr>
          <w:noProof/>
        </w:rPr>
        <w:fldChar w:fldCharType="separate"/>
      </w:r>
      <w:r>
        <w:rPr>
          <w:noProof/>
        </w:rPr>
        <w:t>4</w:t>
      </w:r>
      <w:r w:rsidR="00107101">
        <w:rPr>
          <w:noProof/>
        </w:rPr>
        <w:fldChar w:fldCharType="end"/>
      </w:r>
    </w:p>
    <w:p w:rsidR="009B20F4" w:rsidRPr="008B0864" w:rsidRDefault="00107101"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footerReference w:type="first" r:id="rId12"/>
          <w:pgSz w:w="11906" w:h="16838"/>
          <w:pgMar w:top="1440" w:right="1440" w:bottom="1440" w:left="1440" w:header="708" w:footer="708" w:gutter="0"/>
          <w:cols w:space="708"/>
          <w:titlePg/>
          <w:docGrid w:linePitch="360"/>
        </w:sectPr>
      </w:pPr>
      <w:bookmarkStart w:id="0" w:name="_Toc419303684"/>
    </w:p>
    <w:p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0452944"/>
      <w:r>
        <w:rPr>
          <w:rFonts w:eastAsia="Times New Roman" w:cs="Arial"/>
          <w:bCs/>
          <w:szCs w:val="20"/>
        </w:rPr>
        <w:lastRenderedPageBreak/>
        <w:t>eXECUTIVE sUMMARY</w:t>
      </w:r>
      <w:bookmarkEnd w:id="1"/>
      <w:r w:rsidR="008A5F53">
        <w:rPr>
          <w:rFonts w:eastAsia="Times New Roman" w:cs="Arial"/>
          <w:bCs/>
          <w:szCs w:val="20"/>
        </w:rPr>
        <w:t xml:space="preserve"> ( Dont count word count)</w:t>
      </w:r>
    </w:p>
    <w:p w:rsidR="002C6734" w:rsidRDefault="002C6734" w:rsidP="002C6734">
      <w:pPr>
        <w:pStyle w:val="NormalIndent"/>
        <w:spacing w:line="480" w:lineRule="auto"/>
      </w:pPr>
    </w:p>
    <w:p w:rsidR="00BF7D7E" w:rsidRDefault="00BF7D7E" w:rsidP="002C6734">
      <w:pPr>
        <w:pStyle w:val="NormalIndent"/>
        <w:spacing w:line="480" w:lineRule="auto"/>
      </w:pPr>
    </w:p>
    <w:p w:rsidR="00BF7D7E" w:rsidRDefault="00BF7D7E" w:rsidP="008A5F53">
      <w:pPr>
        <w:pStyle w:val="NormalIndent"/>
        <w:spacing w:line="480" w:lineRule="auto"/>
        <w:ind w:left="0"/>
      </w:pPr>
      <w:r>
        <w:t xml:space="preserve">This report looks at the influencing factors that the PEST analysis, has on Swansea City Football Club. The PEST analysis consists of, political, economic, social and technological factors that have </w:t>
      </w:r>
      <w:proofErr w:type="gramStart"/>
      <w:r>
        <w:t>a</w:t>
      </w:r>
      <w:proofErr w:type="gramEnd"/>
      <w:r>
        <w:t xml:space="preserve"> influence.</w:t>
      </w:r>
    </w:p>
    <w:p w:rsidR="00BF7D7E" w:rsidRDefault="00BF7D7E" w:rsidP="00BF7D7E">
      <w:pPr>
        <w:pStyle w:val="NormalIndent"/>
        <w:rPr>
          <w:rFonts w:asciiTheme="minorHAnsi" w:hAnsiTheme="minorHAnsi" w:cstheme="minorHAnsi"/>
          <w:sz w:val="24"/>
        </w:rPr>
      </w:pPr>
    </w:p>
    <w:p w:rsidR="00BF7D7E" w:rsidRDefault="00BF7D7E" w:rsidP="008A5F53">
      <w:pPr>
        <w:pStyle w:val="NormalIndent"/>
        <w:ind w:left="0"/>
        <w:rPr>
          <w:rFonts w:asciiTheme="minorHAnsi" w:hAnsiTheme="minorHAnsi" w:cstheme="minorHAnsi"/>
          <w:sz w:val="24"/>
        </w:rPr>
      </w:pPr>
      <w:r>
        <w:rPr>
          <w:rFonts w:asciiTheme="minorHAnsi" w:hAnsiTheme="minorHAnsi" w:cstheme="minorHAnsi"/>
          <w:sz w:val="24"/>
        </w:rPr>
        <w:t>Political factors include legislation. E.g. Brexit, and the local governing authority, which is Swansea council.</w:t>
      </w:r>
    </w:p>
    <w:p w:rsidR="00BF7D7E" w:rsidRDefault="00BF7D7E" w:rsidP="00BF7D7E">
      <w:pPr>
        <w:pStyle w:val="NormalIndent"/>
        <w:rPr>
          <w:rFonts w:asciiTheme="minorHAnsi" w:hAnsiTheme="minorHAnsi" w:cstheme="minorHAnsi"/>
          <w:sz w:val="24"/>
        </w:rPr>
      </w:pPr>
    </w:p>
    <w:p w:rsidR="00BF7D7E" w:rsidRDefault="00BF7D7E" w:rsidP="008A5F53">
      <w:pPr>
        <w:pStyle w:val="NormalIndent"/>
        <w:ind w:left="0"/>
        <w:rPr>
          <w:rFonts w:asciiTheme="minorHAnsi" w:hAnsiTheme="minorHAnsi" w:cstheme="minorHAnsi"/>
          <w:sz w:val="24"/>
        </w:rPr>
      </w:pPr>
      <w:r>
        <w:rPr>
          <w:rFonts w:asciiTheme="minorHAnsi" w:hAnsiTheme="minorHAnsi" w:cstheme="minorHAnsi"/>
          <w:sz w:val="24"/>
        </w:rPr>
        <w:t>Economic factors, explain in detail how Swansea football club is competing with other big household names, such as Manchester UTD, in the higher football division in English football, the premier league.</w:t>
      </w:r>
    </w:p>
    <w:p w:rsidR="00BF7D7E" w:rsidRDefault="00BF7D7E" w:rsidP="00BF7D7E">
      <w:pPr>
        <w:pStyle w:val="NormalIndent"/>
        <w:rPr>
          <w:rFonts w:asciiTheme="minorHAnsi" w:hAnsiTheme="minorHAnsi" w:cstheme="minorHAnsi"/>
          <w:sz w:val="24"/>
        </w:rPr>
      </w:pPr>
    </w:p>
    <w:p w:rsidR="008A5F53" w:rsidRDefault="008A5F53" w:rsidP="008A5F53">
      <w:pPr>
        <w:pStyle w:val="NormalIndent"/>
        <w:ind w:left="0"/>
        <w:rPr>
          <w:rFonts w:asciiTheme="minorHAnsi" w:hAnsiTheme="minorHAnsi" w:cstheme="minorHAnsi"/>
          <w:sz w:val="24"/>
        </w:rPr>
      </w:pPr>
      <w:r>
        <w:rPr>
          <w:rFonts w:asciiTheme="minorHAnsi" w:hAnsiTheme="minorHAnsi" w:cstheme="minorHAnsi"/>
          <w:sz w:val="24"/>
        </w:rPr>
        <w:t>Social factors, look at the unity the club has with supporters, how the club has given back to the community that has always supported them.</w:t>
      </w:r>
    </w:p>
    <w:p w:rsidR="008A5F53" w:rsidRDefault="008A5F53" w:rsidP="008A5F53">
      <w:pPr>
        <w:pStyle w:val="NormalIndent"/>
        <w:ind w:left="0"/>
        <w:rPr>
          <w:rFonts w:asciiTheme="minorHAnsi" w:hAnsiTheme="minorHAnsi" w:cstheme="minorHAnsi"/>
          <w:sz w:val="24"/>
        </w:rPr>
      </w:pPr>
    </w:p>
    <w:p w:rsidR="008A5F53" w:rsidRDefault="008A5F53" w:rsidP="008A5F53">
      <w:pPr>
        <w:pStyle w:val="NormalIndent"/>
        <w:ind w:left="0"/>
        <w:rPr>
          <w:rFonts w:asciiTheme="minorHAnsi" w:hAnsiTheme="minorHAnsi" w:cstheme="minorHAnsi"/>
          <w:sz w:val="24"/>
        </w:rPr>
      </w:pPr>
      <w:r>
        <w:rPr>
          <w:rFonts w:asciiTheme="minorHAnsi" w:hAnsiTheme="minorHAnsi" w:cstheme="minorHAnsi"/>
          <w:sz w:val="24"/>
        </w:rPr>
        <w:t>Technological factors, show how with more funding down to the promotion to the premier league, has created more advancement in technology that the club uses, to maintain its football pitch. It shows how new technology helps Swansea City Football Club compete with other big clubs, such as Manchester UTD.</w:t>
      </w:r>
    </w:p>
    <w:p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rsidR="009B20F4" w:rsidRPr="00EA7AC5" w:rsidRDefault="009B20F4" w:rsidP="00EA7AC5">
      <w:pPr>
        <w:rPr>
          <w:b/>
          <w:sz w:val="24"/>
          <w:u w:val="single"/>
        </w:rPr>
      </w:pPr>
      <w:bookmarkStart w:id="2" w:name="_Toc510452945"/>
      <w:r w:rsidRPr="00EA7AC5">
        <w:rPr>
          <w:b/>
          <w:sz w:val="24"/>
          <w:u w:val="single"/>
        </w:rPr>
        <w:lastRenderedPageBreak/>
        <w:t>Introduction</w:t>
      </w:r>
      <w:bookmarkEnd w:id="0"/>
      <w:bookmarkEnd w:id="2"/>
    </w:p>
    <w:p w:rsidR="009B20F4" w:rsidRPr="00EA7AC5" w:rsidRDefault="009B20F4" w:rsidP="00EA7AC5"/>
    <w:p w:rsidR="00FE1264" w:rsidRPr="00EA7AC5" w:rsidRDefault="00FE1264" w:rsidP="00EA7AC5">
      <w:r w:rsidRPr="00EA7AC5">
        <w:t xml:space="preserve">Swansea City, A.F.C was founded in </w:t>
      </w:r>
      <w:proofErr w:type="gramStart"/>
      <w:r w:rsidRPr="00EA7AC5">
        <w:t>1912,</w:t>
      </w:r>
      <w:proofErr w:type="gramEnd"/>
      <w:r w:rsidRPr="00EA7AC5">
        <w:t xml:space="preserve"> the football club had then adopted a name change in 1969, from Swansea Town, to Swansea </w:t>
      </w:r>
      <w:r w:rsidR="00B52DD0" w:rsidRPr="00EA7AC5">
        <w:t xml:space="preserve">City. The name change </w:t>
      </w:r>
      <w:r w:rsidR="002D38A8" w:rsidRPr="00EA7AC5">
        <w:t xml:space="preserve">came with </w:t>
      </w:r>
      <w:r w:rsidR="00B52DD0" w:rsidRPr="00EA7AC5">
        <w:t>the evolvement of the town</w:t>
      </w:r>
      <w:r w:rsidR="002D38A8" w:rsidRPr="00EA7AC5">
        <w:t xml:space="preserve"> to a city. </w:t>
      </w:r>
      <w:proofErr w:type="gramStart"/>
      <w:r w:rsidR="002D38A8" w:rsidRPr="00EA7AC5">
        <w:t>(City 2017).</w:t>
      </w:r>
      <w:proofErr w:type="gramEnd"/>
      <w:r w:rsidR="002D38A8" w:rsidRPr="00EA7AC5">
        <w:t xml:space="preserve"> In 2005 the club moved into the newly built stadium, the Liberty, where they moved from their previous playing grounds Vetch field, which was used from 1912-2005. </w:t>
      </w:r>
      <w:proofErr w:type="gramStart"/>
      <w:r w:rsidR="002D38A8" w:rsidRPr="00EA7AC5">
        <w:t>(City 2017).</w:t>
      </w:r>
      <w:proofErr w:type="gramEnd"/>
      <w:r w:rsidR="002D38A8" w:rsidRPr="00EA7AC5">
        <w:t xml:space="preserve"> The </w:t>
      </w:r>
      <w:r w:rsidR="003639EF" w:rsidRPr="00EA7AC5">
        <w:t xml:space="preserve">Liberty </w:t>
      </w:r>
      <w:proofErr w:type="gramStart"/>
      <w:r w:rsidR="003639EF" w:rsidRPr="00EA7AC5">
        <w:t>stadium,</w:t>
      </w:r>
      <w:proofErr w:type="gramEnd"/>
      <w:r w:rsidR="003639EF" w:rsidRPr="00EA7AC5">
        <w:t xml:space="preserve"> is owned by Swansea Council. The Stadium is run on a tripartite </w:t>
      </w:r>
      <w:r w:rsidR="007A7240" w:rsidRPr="00EA7AC5">
        <w:t>accord</w:t>
      </w:r>
      <w:r w:rsidR="003639EF" w:rsidRPr="00EA7AC5">
        <w:t xml:space="preserve">, between Swansea </w:t>
      </w:r>
      <w:r w:rsidR="007A7240" w:rsidRPr="00EA7AC5">
        <w:t>AFC</w:t>
      </w:r>
      <w:r w:rsidR="003639EF" w:rsidRPr="00EA7AC5">
        <w:t xml:space="preserve">, the Ospreys, and </w:t>
      </w:r>
      <w:r w:rsidR="007A7240" w:rsidRPr="00EA7AC5">
        <w:t>Swansea</w:t>
      </w:r>
      <w:r w:rsidR="003639EF" w:rsidRPr="00EA7AC5">
        <w:t xml:space="preserve"> </w:t>
      </w:r>
      <w:r w:rsidR="007A7240" w:rsidRPr="00EA7AC5">
        <w:t>C</w:t>
      </w:r>
      <w:r w:rsidR="003639EF" w:rsidRPr="00EA7AC5">
        <w:t>ouncil</w:t>
      </w:r>
      <w:r w:rsidR="00AA44C5" w:rsidRPr="00EA7AC5">
        <w:t>. At present the stadium has a capacity of 21,088</w:t>
      </w:r>
      <w:r w:rsidR="008C23EF" w:rsidRPr="00EA7AC5">
        <w:t xml:space="preserve">. </w:t>
      </w:r>
      <w:r w:rsidR="00DA3E5B" w:rsidRPr="00EA7AC5">
        <w:t xml:space="preserve">In November 2017, grants for expansion, were granted to the swans, as it would generate the council almost £300,000 per year. </w:t>
      </w:r>
      <w:proofErr w:type="gramStart"/>
      <w:r w:rsidR="00DA3E5B" w:rsidRPr="00EA7AC5">
        <w:t>(Youle 2017).</w:t>
      </w:r>
      <w:proofErr w:type="gramEnd"/>
      <w:r w:rsidR="00DA3E5B" w:rsidRPr="00EA7AC5">
        <w:t xml:space="preserve"> </w:t>
      </w:r>
      <w:r w:rsidR="008C23EF" w:rsidRPr="00EA7AC5">
        <w:t xml:space="preserve">Swansea gained </w:t>
      </w:r>
      <w:r w:rsidR="00DA3E5B" w:rsidRPr="00EA7AC5">
        <w:t>promotion in</w:t>
      </w:r>
      <w:r w:rsidR="008C23EF" w:rsidRPr="00EA7AC5">
        <w:t xml:space="preserve"> 2011, from second tier football, to the premier league, the highest </w:t>
      </w:r>
      <w:r w:rsidR="00DA3E5B" w:rsidRPr="00EA7AC5">
        <w:t>playing tier in</w:t>
      </w:r>
      <w:r w:rsidR="008C23EF" w:rsidRPr="00EA7AC5">
        <w:t xml:space="preserve"> English football. (Guardian 2015)</w:t>
      </w:r>
    </w:p>
    <w:p w:rsidR="00704FEC" w:rsidRPr="00EA7AC5" w:rsidRDefault="00704FEC" w:rsidP="00EA7AC5"/>
    <w:p w:rsidR="0099626F" w:rsidRPr="00EA7AC5" w:rsidRDefault="00704FEC" w:rsidP="00EA7AC5">
      <w:pPr>
        <w:rPr>
          <w:b/>
          <w:iCs/>
          <w:sz w:val="24"/>
          <w:u w:val="single"/>
        </w:rPr>
      </w:pPr>
      <w:bookmarkStart w:id="3" w:name="_Toc510452946"/>
      <w:r w:rsidRPr="00EA7AC5">
        <w:rPr>
          <w:b/>
          <w:iCs/>
          <w:sz w:val="24"/>
          <w:u w:val="single"/>
        </w:rPr>
        <w:t>Report Remit</w:t>
      </w:r>
      <w:bookmarkEnd w:id="3"/>
    </w:p>
    <w:p w:rsidR="00EA7AC5" w:rsidRDefault="007C4DDA" w:rsidP="00EA7AC5">
      <w:r w:rsidRPr="00EA7AC5">
        <w:t>The reason of this report is to look at factors that can</w:t>
      </w:r>
      <w:r w:rsidR="00D322F9" w:rsidRPr="00EA7AC5">
        <w:t xml:space="preserve"> affect and</w:t>
      </w:r>
      <w:r w:rsidRPr="00EA7AC5">
        <w:t xml:space="preserve"> have an influence on Swansea AFC</w:t>
      </w:r>
      <w:r w:rsidR="00D322F9" w:rsidRPr="00EA7AC5">
        <w:t>. To have a deeper understanding and to identify these factors, a PEST analysis is going to be used. A PEST analysis will cover Political, Economic, Social and Technological Factors that possibly will have a pressure on Swansea football club.</w:t>
      </w:r>
      <w:r w:rsidR="003A7A6E" w:rsidRPr="00EA7AC5">
        <w:t xml:space="preserve"> A conclusion at the end will summarise</w:t>
      </w:r>
      <w:r w:rsidR="00876984" w:rsidRPr="00EA7AC5">
        <w:t>, all the points covered in this report, thus will draw an understanding of the report. Recommendations on what Swansea Council can do to improve will be stated. The conclusion will also terminate, whether the PEST analysis was the correct and effective method to have been used.</w:t>
      </w:r>
      <w:bookmarkStart w:id="4" w:name="_Toc510452947"/>
    </w:p>
    <w:p w:rsidR="009B20F4" w:rsidRPr="00EA7AC5" w:rsidRDefault="00D036DF" w:rsidP="00EA7AC5">
      <w:r w:rsidRPr="00EA7AC5">
        <w:rPr>
          <w:b/>
          <w:iCs/>
          <w:sz w:val="24"/>
          <w:u w:val="single"/>
        </w:rPr>
        <w:t>Political Factors</w:t>
      </w:r>
      <w:bookmarkEnd w:id="4"/>
    </w:p>
    <w:p w:rsidR="009D09FF" w:rsidRPr="00EA7AC5" w:rsidRDefault="00852430" w:rsidP="00EA7AC5">
      <w:r w:rsidRPr="00EA7AC5">
        <w:t>Political factors that</w:t>
      </w:r>
      <w:r w:rsidR="00F2738A" w:rsidRPr="00EA7AC5">
        <w:t xml:space="preserve"> are</w:t>
      </w:r>
      <w:r w:rsidRPr="00EA7AC5">
        <w:t xml:space="preserve"> possibly going to have </w:t>
      </w:r>
      <w:r w:rsidR="00383E17" w:rsidRPr="00EA7AC5">
        <w:t>an</w:t>
      </w:r>
      <w:r w:rsidRPr="00EA7AC5">
        <w:t xml:space="preserve"> influence on Swansea Football </w:t>
      </w:r>
      <w:r w:rsidR="00B170C3" w:rsidRPr="00EA7AC5">
        <w:t>Club</w:t>
      </w:r>
      <w:r w:rsidRPr="00EA7AC5">
        <w:t xml:space="preserve"> are the local governing authorities, Swansea council being the leading authority.</w:t>
      </w:r>
      <w:r w:rsidR="007A33F7" w:rsidRPr="00EA7AC5">
        <w:t xml:space="preserve"> If Swansea football club wanted to expand their stadium, </w:t>
      </w:r>
      <w:r w:rsidR="00F2738A" w:rsidRPr="00EA7AC5">
        <w:t>they would first need to advise the council and seek verification from them.</w:t>
      </w:r>
      <w:r w:rsidR="00617BBB" w:rsidRPr="00EA7AC5">
        <w:t xml:space="preserve"> In November 2017, Swansea City had come to a new agreement with the council, about the future of the stadium. The new agreement would mean that Swansea AFC will be taking over the full functioning of the stadium.</w:t>
      </w:r>
      <w:r w:rsidR="005515F9" w:rsidRPr="00EA7AC5">
        <w:t xml:space="preserve">  Swansea City would benefit a lot more from the new agreement than the previous one in place, as it would allow the club to be more active, in exploring the stadium expansion, sponsorship, naming rights, revenue, and to help enhance match day experience for supporters. (Youle</w:t>
      </w:r>
      <w:r w:rsidR="00C55E11" w:rsidRPr="00EA7AC5">
        <w:t>,</w:t>
      </w:r>
      <w:r w:rsidR="005515F9" w:rsidRPr="00EA7AC5">
        <w:t xml:space="preserve"> 201</w:t>
      </w:r>
      <w:r w:rsidR="00C55E11" w:rsidRPr="00EA7AC5">
        <w:t>8</w:t>
      </w:r>
      <w:proofErr w:type="gramStart"/>
      <w:r w:rsidR="005515F9" w:rsidRPr="00EA7AC5">
        <w:t>)</w:t>
      </w:r>
      <w:r w:rsidR="00C55E11" w:rsidRPr="00EA7AC5">
        <w:t xml:space="preserve"> </w:t>
      </w:r>
      <w:r w:rsidR="00186052" w:rsidRPr="00EA7AC5">
        <w:t>.</w:t>
      </w:r>
      <w:proofErr w:type="gramEnd"/>
      <w:r w:rsidR="00186052" w:rsidRPr="00EA7AC5">
        <w:t xml:space="preserve"> In return the council would receive a fail-safe, rental income of £300,000 per year from the stadium, and they would receive a share from any revenue naming rights in the future.  Swansea </w:t>
      </w:r>
      <w:proofErr w:type="gramStart"/>
      <w:r w:rsidR="00186052" w:rsidRPr="00EA7AC5">
        <w:t>AFC  came</w:t>
      </w:r>
      <w:proofErr w:type="gramEnd"/>
      <w:r w:rsidR="00186052" w:rsidRPr="00EA7AC5">
        <w:t xml:space="preserve"> to an agreement with the council, to lease the stadium for 37 years. </w:t>
      </w:r>
      <w:r w:rsidR="001B7D22" w:rsidRPr="00EA7AC5">
        <w:t xml:space="preserve"> The new agreement would be beneficial to all parties, including the ospreys, it would allow the football club to dictate its own destiny, and </w:t>
      </w:r>
      <w:r w:rsidR="003A643E" w:rsidRPr="00EA7AC5">
        <w:t xml:space="preserve">would allow the club to be more competitive in the premier league. The previous agreement was very limited, to the football </w:t>
      </w:r>
      <w:proofErr w:type="gramStart"/>
      <w:r w:rsidR="003A643E" w:rsidRPr="00EA7AC5">
        <w:t>club,</w:t>
      </w:r>
      <w:proofErr w:type="gramEnd"/>
      <w:r w:rsidR="003A643E" w:rsidRPr="00EA7AC5">
        <w:t xml:space="preserve"> it meant that the club would not receive any direct revenue from the stadiums functions. </w:t>
      </w:r>
      <w:proofErr w:type="gramStart"/>
      <w:r w:rsidR="003A643E" w:rsidRPr="00EA7AC5">
        <w:t>(Swansea Gov, 2017)</w:t>
      </w:r>
      <w:r w:rsidR="000E4085" w:rsidRPr="00EA7AC5">
        <w:t>.</w:t>
      </w:r>
      <w:proofErr w:type="gramEnd"/>
      <w:r w:rsidR="000E4085" w:rsidRPr="00EA7AC5">
        <w:t xml:space="preserve">  </w:t>
      </w:r>
      <w:r w:rsidR="00B15216" w:rsidRPr="00EA7AC5">
        <w:t>Swansea City, currently play in the premier league, and participate in the FA cup, w</w:t>
      </w:r>
      <w:r w:rsidR="000E4085" w:rsidRPr="00EA7AC5">
        <w:t xml:space="preserve">ith the UK looking to leave the EU within the next year, due to the Brexit agreement, this </w:t>
      </w:r>
      <w:r w:rsidR="00267F97" w:rsidRPr="00EA7AC5">
        <w:t xml:space="preserve">will be a potential problem from Swansea AFC in the future, as to better their squad and have a competitive edge on other teams; they would </w:t>
      </w:r>
      <w:r w:rsidR="00267F97" w:rsidRPr="00EA7AC5">
        <w:lastRenderedPageBreak/>
        <w:t xml:space="preserve">need to recruit players from different countries. </w:t>
      </w:r>
      <w:r w:rsidR="00814F57" w:rsidRPr="00EA7AC5">
        <w:t>The Brexit move will restrict opportunities for players</w:t>
      </w:r>
      <w:r w:rsidR="009C2A8F" w:rsidRPr="00EA7AC5">
        <w:t>, other than the best</w:t>
      </w:r>
      <w:r w:rsidR="00814F57" w:rsidRPr="00EA7AC5">
        <w:t xml:space="preserve"> from the EU, looking too play for a club inside of the UK.</w:t>
      </w:r>
      <w:r w:rsidR="00BE52B0" w:rsidRPr="00EA7AC5">
        <w:t xml:space="preserve"> It will make it more difficult </w:t>
      </w:r>
      <w:r w:rsidR="0028576A" w:rsidRPr="00EA7AC5">
        <w:t>for clubs, like the Swans, to scout young talent.</w:t>
      </w:r>
      <w:r w:rsidR="008821BD" w:rsidRPr="00EA7AC5">
        <w:t xml:space="preserve"> It would mean that </w:t>
      </w:r>
      <w:r w:rsidR="00F22F6C" w:rsidRPr="00EA7AC5">
        <w:t>European footballers</w:t>
      </w:r>
      <w:r w:rsidR="008821BD" w:rsidRPr="00EA7AC5">
        <w:t xml:space="preserve"> would need</w:t>
      </w:r>
      <w:r w:rsidR="00F22F6C" w:rsidRPr="00EA7AC5">
        <w:t xml:space="preserve"> to</w:t>
      </w:r>
      <w:r w:rsidR="008821BD" w:rsidRPr="00EA7AC5">
        <w:t xml:space="preserve"> go through more thorough checks before granted work permits to play in the UK</w:t>
      </w:r>
      <w:r w:rsidR="00F22F6C" w:rsidRPr="00EA7AC5">
        <w:t>. Premier league clubs like the Swansea could face further restrictions on building their squads, via tightened GBE requirements.</w:t>
      </w:r>
      <w:r w:rsidR="0028576A" w:rsidRPr="00EA7AC5">
        <w:t xml:space="preserve"> </w:t>
      </w:r>
      <w:r w:rsidR="00B15216" w:rsidRPr="00EA7AC5">
        <w:t>(Jake</w:t>
      </w:r>
      <w:r w:rsidR="0028576A" w:rsidRPr="00EA7AC5">
        <w:t>, Cohen, 2017)</w:t>
      </w:r>
      <w:r w:rsidR="00F22F6C" w:rsidRPr="00EA7AC5">
        <w:t xml:space="preserve">. </w:t>
      </w:r>
      <w:r w:rsidR="009D09FF" w:rsidRPr="00EA7AC5">
        <w:t xml:space="preserve"> Another political factor that has had an effect on Swansea City, is the UEFA</w:t>
      </w:r>
      <w:r w:rsidR="00C90DCC" w:rsidRPr="00EA7AC5">
        <w:t xml:space="preserve">, who have scrapped </w:t>
      </w:r>
      <w:r w:rsidR="009D09FF" w:rsidRPr="00EA7AC5">
        <w:t>the fair play record scheme, which in previous years, since 1995, has granted</w:t>
      </w:r>
      <w:r w:rsidR="00EE6D84" w:rsidRPr="00EA7AC5">
        <w:t xml:space="preserve"> the best behaved clubs entry to continental football, </w:t>
      </w:r>
      <w:r w:rsidR="00E16FA1" w:rsidRPr="00EA7AC5">
        <w:t xml:space="preserve">the best behaved clubs would be granted a place </w:t>
      </w:r>
      <w:r w:rsidR="009D09FF" w:rsidRPr="00EA7AC5">
        <w:t>Europa league</w:t>
      </w:r>
      <w:r w:rsidR="000776D7" w:rsidRPr="00EA7AC5">
        <w:t xml:space="preserve"> (UEFA Cup)</w:t>
      </w:r>
      <w:r w:rsidR="009D09FF" w:rsidRPr="00EA7AC5">
        <w:t>, for having the lowest amounts of yellow</w:t>
      </w:r>
      <w:r w:rsidR="006A34DC" w:rsidRPr="00EA7AC5">
        <w:t xml:space="preserve"> and red cards</w:t>
      </w:r>
      <w:r w:rsidR="00C90DCC" w:rsidRPr="00EA7AC5">
        <w:t xml:space="preserve"> in the premier league.</w:t>
      </w:r>
      <w:r w:rsidR="00BB7068" w:rsidRPr="00EA7AC5">
        <w:t xml:space="preserve"> (Booth, 2017)</w:t>
      </w:r>
    </w:p>
    <w:p w:rsidR="00AC2E67" w:rsidRPr="00EA7AC5" w:rsidRDefault="00D036DF" w:rsidP="00EA7AC5">
      <w:pPr>
        <w:rPr>
          <w:b/>
          <w:iCs/>
          <w:sz w:val="24"/>
          <w:u w:val="single"/>
        </w:rPr>
      </w:pPr>
      <w:bookmarkStart w:id="5" w:name="_Toc510452948"/>
      <w:r w:rsidRPr="00EA7AC5">
        <w:rPr>
          <w:b/>
          <w:iCs/>
          <w:sz w:val="24"/>
          <w:u w:val="single"/>
        </w:rPr>
        <w:t>Economic Factors</w:t>
      </w:r>
      <w:bookmarkEnd w:id="5"/>
    </w:p>
    <w:p w:rsidR="00E06E84" w:rsidRPr="00EA7AC5" w:rsidRDefault="000E45B1" w:rsidP="00EA7AC5">
      <w:r w:rsidRPr="00EA7AC5">
        <w:t xml:space="preserve">A decrease in revenue from ticket </w:t>
      </w:r>
      <w:r w:rsidR="00050AE5" w:rsidRPr="00EA7AC5">
        <w:t>sales</w:t>
      </w:r>
      <w:r w:rsidRPr="00EA7AC5">
        <w:t xml:space="preserve"> will </w:t>
      </w:r>
      <w:r w:rsidR="00050AE5" w:rsidRPr="00EA7AC5">
        <w:t xml:space="preserve">have an impact on the economic factors of Swansea football club. The revenue that </w:t>
      </w:r>
      <w:r w:rsidR="000A7DA1" w:rsidRPr="00EA7AC5">
        <w:t>is brought in</w:t>
      </w:r>
      <w:r w:rsidR="008136BE" w:rsidRPr="00EA7AC5">
        <w:t xml:space="preserve"> from football is at a high demand, it is increasing ever year.  This can be seen through an increase in transfer fees for players, in 2011, Swansea recording signing fee was £3.5 million, in 2015 they had signed Borja Baston</w:t>
      </w:r>
      <w:r w:rsidR="001A29FA" w:rsidRPr="00EA7AC5">
        <w:t xml:space="preserve"> from Athletico Madrid</w:t>
      </w:r>
      <w:r w:rsidR="008136BE" w:rsidRPr="00EA7AC5">
        <w:t xml:space="preserve"> for a club record signing of 15.5 million. </w:t>
      </w:r>
      <w:proofErr w:type="gramStart"/>
      <w:r w:rsidR="008136BE" w:rsidRPr="00EA7AC5">
        <w:t>(Gwilym 2017)</w:t>
      </w:r>
      <w:r w:rsidR="0007323F" w:rsidRPr="00EA7AC5">
        <w:t>.</w:t>
      </w:r>
      <w:proofErr w:type="gramEnd"/>
      <w:r w:rsidR="0007323F" w:rsidRPr="00EA7AC5">
        <w:t xml:space="preserve"> The increase in signing fees can be justified, as it is in Swansea</w:t>
      </w:r>
      <w:r w:rsidR="00A13F6E" w:rsidRPr="00EA7AC5">
        <w:t xml:space="preserve"> City’s</w:t>
      </w:r>
      <w:r w:rsidR="0007323F" w:rsidRPr="00EA7AC5">
        <w:t xml:space="preserve"> best interest</w:t>
      </w:r>
      <w:r w:rsidR="00A13F6E" w:rsidRPr="00EA7AC5">
        <w:t xml:space="preserve"> to have the best players, </w:t>
      </w:r>
      <w:r w:rsidR="00BF7BEB" w:rsidRPr="00EA7AC5">
        <w:t xml:space="preserve">the better the club </w:t>
      </w:r>
      <w:r w:rsidR="00A13F6E" w:rsidRPr="00EA7AC5">
        <w:t>perform</w:t>
      </w:r>
      <w:r w:rsidR="0007323F" w:rsidRPr="00EA7AC5">
        <w:t xml:space="preserve"> </w:t>
      </w:r>
      <w:r w:rsidR="00BF7BEB" w:rsidRPr="00EA7AC5">
        <w:t>s</w:t>
      </w:r>
      <w:r w:rsidR="0007323F" w:rsidRPr="00EA7AC5">
        <w:t>in the premier league</w:t>
      </w:r>
      <w:proofErr w:type="gramStart"/>
      <w:r w:rsidR="0007323F" w:rsidRPr="00EA7AC5">
        <w:t>,  the</w:t>
      </w:r>
      <w:proofErr w:type="gramEnd"/>
      <w:r w:rsidR="0007323F" w:rsidRPr="00EA7AC5">
        <w:t xml:space="preserve"> more revenue they would bring into the club</w:t>
      </w:r>
      <w:r w:rsidR="00BF7BEB" w:rsidRPr="00EA7AC5">
        <w:t xml:space="preserve">. The premier league in which Swansea play in is the world’s richest football league, clubs that play in the premier league, earn in total approximately 1.7 billion pounds per year, more than those in other leagues. </w:t>
      </w:r>
      <w:proofErr w:type="gramStart"/>
      <w:r w:rsidR="00BF7BEB" w:rsidRPr="00EA7AC5">
        <w:t>(Conn, 2017).</w:t>
      </w:r>
      <w:proofErr w:type="gramEnd"/>
      <w:r w:rsidR="005D0B8E" w:rsidRPr="00EA7AC5">
        <w:t xml:space="preserve"> This shows the importance that </w:t>
      </w:r>
      <w:r w:rsidR="00FD5D90" w:rsidRPr="00EA7AC5">
        <w:t>doing well in the premier league can have on the economic factors for the swans. Every clubs that participates in the premier league earns approximately more than £90 million per year.</w:t>
      </w:r>
      <w:r w:rsidR="00E5610B" w:rsidRPr="00EA7AC5">
        <w:t xml:space="preserve"> </w:t>
      </w:r>
      <w:proofErr w:type="gramStart"/>
      <w:r w:rsidR="00E5610B" w:rsidRPr="00EA7AC5">
        <w:t>(Conn, 2017).</w:t>
      </w:r>
      <w:proofErr w:type="gramEnd"/>
      <w:r w:rsidR="00E5610B" w:rsidRPr="00EA7AC5">
        <w:t xml:space="preserve"> </w:t>
      </w:r>
      <w:r w:rsidR="00E13678">
        <w:t xml:space="preserve"> As Swansea one the league final </w:t>
      </w:r>
      <w:proofErr w:type="spellStart"/>
      <w:r w:rsidR="00E13678">
        <w:t>vs</w:t>
      </w:r>
      <w:proofErr w:type="spellEnd"/>
      <w:r w:rsidR="00E13678">
        <w:t xml:space="preserve"> reading to promote themselves to the </w:t>
      </w:r>
      <w:proofErr w:type="spellStart"/>
      <w:r w:rsidR="00E13678">
        <w:t>prem</w:t>
      </w:r>
      <w:proofErr w:type="spellEnd"/>
      <w:r w:rsidR="00E13678">
        <w:t>, they won the £90 million pound game.</w:t>
      </w:r>
    </w:p>
    <w:p w:rsidR="00E06E84" w:rsidRPr="00EA7AC5" w:rsidRDefault="00D036DF" w:rsidP="00EA7AC5">
      <w:pPr>
        <w:rPr>
          <w:b/>
          <w:iCs/>
          <w:sz w:val="24"/>
          <w:u w:val="single"/>
        </w:rPr>
      </w:pPr>
      <w:bookmarkStart w:id="6" w:name="_Toc510452949"/>
      <w:r w:rsidRPr="00EA7AC5">
        <w:rPr>
          <w:b/>
          <w:iCs/>
          <w:sz w:val="24"/>
          <w:u w:val="single"/>
        </w:rPr>
        <w:t>Social Factors</w:t>
      </w:r>
      <w:bookmarkEnd w:id="6"/>
    </w:p>
    <w:p w:rsidR="00675DE6" w:rsidRPr="00EA7AC5" w:rsidRDefault="00D266A9" w:rsidP="00EA7AC5">
      <w:pPr>
        <w:rPr>
          <w:rFonts w:cstheme="minorHAnsi"/>
        </w:rPr>
      </w:pPr>
      <w:r w:rsidRPr="00EA7AC5">
        <w:t xml:space="preserve">Despite considering, social status, demographics, culture, and age of fans, Swansea City, has maintained its strong relationship with football fans, without regarding the promotion to the premier league in 2011, the club </w:t>
      </w:r>
      <w:r w:rsidR="00274364" w:rsidRPr="00EA7AC5">
        <w:t>had</w:t>
      </w:r>
      <w:r w:rsidRPr="00EA7AC5">
        <w:t xml:space="preserve"> a strong fan base.</w:t>
      </w:r>
      <w:r w:rsidR="00151870" w:rsidRPr="00EA7AC5">
        <w:t xml:space="preserve"> With the promotion to the premier league, in the first year the club sold out home season tickets</w:t>
      </w:r>
      <w:r w:rsidR="00274364" w:rsidRPr="00EA7AC5">
        <w:t xml:space="preserve"> instantly. There is a higher demand for  them, it is harder now to get hold of a season ticket, than it was before promotion.(SCFC, 2018</w:t>
      </w:r>
      <w:r w:rsidR="00151870" w:rsidRPr="00EA7AC5">
        <w:t xml:space="preserve">) </w:t>
      </w:r>
      <w:r w:rsidR="001C02FF" w:rsidRPr="00EA7AC5">
        <w:t>With the promotion, the club has gone from, rags to riches, the fan base has substantially expanded</w:t>
      </w:r>
      <w:r w:rsidR="00274364" w:rsidRPr="00EA7AC5">
        <w:t xml:space="preserve"> on a international scale. Merchandise</w:t>
      </w:r>
      <w:r w:rsidR="001C02FF" w:rsidRPr="00EA7AC5">
        <w:t xml:space="preserve"> such as football kits, toys, </w:t>
      </w:r>
      <w:r w:rsidR="00274364" w:rsidRPr="00EA7AC5">
        <w:t>accessories, tend</w:t>
      </w:r>
      <w:r w:rsidR="001F2A51" w:rsidRPr="00EA7AC5">
        <w:t xml:space="preserve"> to sell </w:t>
      </w:r>
      <w:r w:rsidR="00274364" w:rsidRPr="00EA7AC5">
        <w:t>out better than before.</w:t>
      </w:r>
      <w:r w:rsidR="00983152" w:rsidRPr="00EA7AC5">
        <w:t xml:space="preserve"> The club has always prided, that close, knit fans from the community, were always there for support in the clubs dark days. </w:t>
      </w:r>
      <w:r w:rsidR="00EC314E" w:rsidRPr="00EA7AC5">
        <w:t xml:space="preserve"> (Shuttleworth 2012)</w:t>
      </w:r>
      <w:r w:rsidR="00973A4E" w:rsidRPr="00EA7AC5">
        <w:t xml:space="preserve"> Swansea </w:t>
      </w:r>
      <w:proofErr w:type="gramStart"/>
      <w:r w:rsidR="00973A4E" w:rsidRPr="00EA7AC5">
        <w:t>City,</w:t>
      </w:r>
      <w:proofErr w:type="gramEnd"/>
      <w:r w:rsidR="00973A4E" w:rsidRPr="00EA7AC5">
        <w:t xml:space="preserve"> and its supports have been hailed as a major influence of supporters trust, in which the clubs success is partly down to the fans. </w:t>
      </w:r>
      <w:r w:rsidR="00DA6C39" w:rsidRPr="00EA7AC5">
        <w:t xml:space="preserve"> The fans have demonstrated throughout the past years that when the club is in crisis, there is no need </w:t>
      </w:r>
      <w:r w:rsidR="00C40655" w:rsidRPr="00EA7AC5">
        <w:t>to</w:t>
      </w:r>
      <w:r w:rsidR="00DA6C39" w:rsidRPr="00EA7AC5">
        <w:t xml:space="preserve"> lose faith, but to come together as one, and the situation will improve. </w:t>
      </w:r>
      <w:r w:rsidR="001D723E" w:rsidRPr="00EA7AC5">
        <w:t xml:space="preserve"> “</w:t>
      </w:r>
      <w:r w:rsidR="001D723E" w:rsidRPr="00EA7AC5">
        <w:rPr>
          <w:shd w:val="clear" w:color="auto" w:fill="FFFFFF"/>
        </w:rPr>
        <w:t>They have shown that you can still reach the top flight by being sensible, not over-loading debt burdens” (</w:t>
      </w:r>
      <w:proofErr w:type="spellStart"/>
      <w:r w:rsidR="001D723E" w:rsidRPr="00EA7AC5">
        <w:rPr>
          <w:shd w:val="clear" w:color="auto" w:fill="FFFFFF"/>
        </w:rPr>
        <w:t>Wathan</w:t>
      </w:r>
      <w:proofErr w:type="spellEnd"/>
      <w:r w:rsidR="001D723E" w:rsidRPr="00EA7AC5">
        <w:rPr>
          <w:shd w:val="clear" w:color="auto" w:fill="FFFFFF"/>
        </w:rPr>
        <w:t xml:space="preserve"> 2012)</w:t>
      </w:r>
      <w:r w:rsidR="00C40655" w:rsidRPr="00EA7AC5">
        <w:rPr>
          <w:shd w:val="clear" w:color="auto" w:fill="FFFFFF"/>
        </w:rPr>
        <w:t xml:space="preserve"> The Club and its fans know, that it is not possible to win every game, but what u can do is no matter the result, utilise football as a way to promote the town/city.</w:t>
      </w:r>
      <w:r w:rsidR="008C5CBC" w:rsidRPr="00EA7AC5">
        <w:rPr>
          <w:shd w:val="clear" w:color="auto" w:fill="FFFFFF"/>
        </w:rPr>
        <w:t xml:space="preserve">  Swansea as a city</w:t>
      </w:r>
      <w:r w:rsidR="00526FA2" w:rsidRPr="00EA7AC5">
        <w:rPr>
          <w:shd w:val="clear" w:color="auto" w:fill="FFFFFF"/>
        </w:rPr>
        <w:t xml:space="preserve"> has a small population size, of 244,500, compared to other teams in the premier league such as Manchester city, who have a high population size of 530,300</w:t>
      </w:r>
      <w:r w:rsidR="002413B9" w:rsidRPr="00EA7AC5">
        <w:rPr>
          <w:shd w:val="clear" w:color="auto" w:fill="FFFFFF"/>
        </w:rPr>
        <w:t>. (</w:t>
      </w:r>
      <w:r w:rsidR="00914A81" w:rsidRPr="00EA7AC5">
        <w:rPr>
          <w:shd w:val="clear" w:color="auto" w:fill="FFFFFF"/>
        </w:rPr>
        <w:t xml:space="preserve">WPR 2018,) This has a social effect on the club no matter, how </w:t>
      </w:r>
      <w:r w:rsidR="00914A81" w:rsidRPr="00EA7AC5">
        <w:rPr>
          <w:shd w:val="clear" w:color="auto" w:fill="FFFFFF"/>
        </w:rPr>
        <w:lastRenderedPageBreak/>
        <w:t xml:space="preserve">many home fans Swansea City </w:t>
      </w:r>
      <w:proofErr w:type="gramStart"/>
      <w:r w:rsidR="00914A81" w:rsidRPr="00EA7AC5">
        <w:rPr>
          <w:shd w:val="clear" w:color="auto" w:fill="FFFFFF"/>
        </w:rPr>
        <w:t>has,</w:t>
      </w:r>
      <w:proofErr w:type="gramEnd"/>
      <w:r w:rsidR="00914A81" w:rsidRPr="00EA7AC5">
        <w:rPr>
          <w:shd w:val="clear" w:color="auto" w:fill="FFFFFF"/>
        </w:rPr>
        <w:t xml:space="preserve"> u cannot compare the fan base to a club on the same calibre as Manchester </w:t>
      </w:r>
      <w:r w:rsidR="00575EA5" w:rsidRPr="00EA7AC5">
        <w:rPr>
          <w:shd w:val="clear" w:color="auto" w:fill="FFFFFF"/>
        </w:rPr>
        <w:t>UTD</w:t>
      </w:r>
      <w:r w:rsidR="00914A81" w:rsidRPr="00EA7AC5">
        <w:rPr>
          <w:shd w:val="clear" w:color="auto" w:fill="FFFFFF"/>
        </w:rPr>
        <w:t>.</w:t>
      </w:r>
    </w:p>
    <w:p w:rsidR="006C448E" w:rsidRDefault="00D036DF" w:rsidP="00EA7AC5">
      <w:pPr>
        <w:rPr>
          <w:b/>
          <w:iCs/>
          <w:sz w:val="24"/>
          <w:u w:val="single"/>
        </w:rPr>
      </w:pPr>
      <w:bookmarkStart w:id="7" w:name="_Toc510452950"/>
      <w:r w:rsidRPr="00EA7AC5">
        <w:rPr>
          <w:b/>
          <w:iCs/>
          <w:sz w:val="24"/>
          <w:u w:val="single"/>
        </w:rPr>
        <w:t>Technological Factors</w:t>
      </w:r>
      <w:bookmarkEnd w:id="7"/>
    </w:p>
    <w:p w:rsidR="00E13678" w:rsidRDefault="00B10151" w:rsidP="00EA7AC5">
      <w:r w:rsidRPr="00EA7AC5">
        <w:t>The technological factors that are going to have an effect on Swansea football club, is the connectivity</w:t>
      </w:r>
      <w:r w:rsidR="00952549" w:rsidRPr="00EA7AC5">
        <w:t xml:space="preserve"> </w:t>
      </w:r>
      <w:r w:rsidR="00F13C32">
        <w:t>of</w:t>
      </w:r>
      <w:r w:rsidR="00952549" w:rsidRPr="00EA7AC5">
        <w:t xml:space="preserve"> the pitch. </w:t>
      </w:r>
      <w:r w:rsidRPr="00EA7AC5">
        <w:t xml:space="preserve"> </w:t>
      </w:r>
      <w:r w:rsidR="001B4D7D" w:rsidRPr="00EA7AC5">
        <w:t xml:space="preserve">The type of equipment </w:t>
      </w:r>
      <w:r w:rsidR="00AF0696" w:rsidRPr="00EA7AC5">
        <w:t>the planning, and the types of methods that the council use, is what will give the pitch at the liberty, its striking appearance.</w:t>
      </w:r>
      <w:r w:rsidR="00FB133F" w:rsidRPr="00EA7AC5">
        <w:t xml:space="preserve"> The pitch is made up of different layers, which is the underground drainage system, a layer of gravel carpet, grit blinding layer, </w:t>
      </w:r>
      <w:r w:rsidR="007D7D27" w:rsidRPr="00EA7AC5">
        <w:t>and a</w:t>
      </w:r>
      <w:r w:rsidR="00FB133F" w:rsidRPr="00EA7AC5">
        <w:t xml:space="preserve"> lower and upper root zone. A See mix has been sowed into the pitch of 45g per square metre, totalling in 400kilos. The football pitch is also reinforced with </w:t>
      </w:r>
      <w:r w:rsidR="00D96C05" w:rsidRPr="00EA7AC5">
        <w:t xml:space="preserve">twenty million artificial grass fibres that are sown into the pitch, with a depth of 200mm, and 20mm apart. </w:t>
      </w:r>
      <w:proofErr w:type="gramStart"/>
      <w:r w:rsidR="00F13C32">
        <w:t>(LBS 2018).</w:t>
      </w:r>
      <w:proofErr w:type="gramEnd"/>
      <w:r w:rsidR="00F13C32">
        <w:t xml:space="preserve"> Swansea City also use extraordinary machines to keep the grass intact, including specialised lawn mowers, </w:t>
      </w:r>
      <w:r w:rsidR="00E13678">
        <w:t xml:space="preserve">a unique artificial light system that grows the grass and keeps it warm, it very useful in the winter, when the grass can freeze. As a result these factors would mean </w:t>
      </w:r>
      <w:r w:rsidR="001D6363">
        <w:t>that</w:t>
      </w:r>
      <w:r w:rsidR="00E13678">
        <w:t xml:space="preserve"> expenses for the football club would increase. Additionally, </w:t>
      </w:r>
      <w:r w:rsidR="001D6363">
        <w:t>season ticket holders have the ability to make the most of technology, and can renew or buy season tickets online, whereas in the past</w:t>
      </w:r>
      <w:r w:rsidR="003D7321">
        <w:t xml:space="preserve"> to renew or buy a season ticket u would have to come down to the stadium, </w:t>
      </w:r>
      <w:r w:rsidR="001D6363">
        <w:t>this saves a</w:t>
      </w:r>
      <w:r w:rsidR="003D7321">
        <w:t xml:space="preserve"> lot of time for the fans and is more effective.</w:t>
      </w:r>
    </w:p>
    <w:p w:rsidR="00CB55D9" w:rsidRPr="00EA7AC5" w:rsidRDefault="00CB55D9" w:rsidP="009B20F4">
      <w:pPr>
        <w:pStyle w:val="NormalIndent"/>
        <w:spacing w:line="480" w:lineRule="auto"/>
        <w:rPr>
          <w:rFonts w:asciiTheme="minorHAnsi" w:hAnsiTheme="minorHAnsi"/>
          <w:szCs w:val="18"/>
        </w:rPr>
      </w:pPr>
    </w:p>
    <w:p w:rsidR="006A168F" w:rsidRPr="00EA7AC5" w:rsidRDefault="006A168F" w:rsidP="009B20F4">
      <w:pPr>
        <w:pStyle w:val="NormalIndent"/>
        <w:spacing w:line="480" w:lineRule="auto"/>
        <w:rPr>
          <w:rFonts w:asciiTheme="minorHAnsi" w:hAnsiTheme="minorHAnsi"/>
          <w:b/>
          <w:sz w:val="24"/>
          <w:szCs w:val="18"/>
          <w:u w:val="single"/>
        </w:rPr>
      </w:pPr>
    </w:p>
    <w:p w:rsidR="006A168F" w:rsidRPr="00EA7AC5" w:rsidRDefault="006A168F" w:rsidP="006A168F">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Arial"/>
          <w:bCs/>
          <w:iCs/>
          <w:sz w:val="24"/>
          <w:u w:val="single"/>
        </w:rPr>
      </w:pPr>
      <w:bookmarkStart w:id="8" w:name="_Toc510452951"/>
      <w:r w:rsidRPr="00EA7AC5">
        <w:rPr>
          <w:rFonts w:asciiTheme="minorHAnsi" w:eastAsia="Times New Roman" w:hAnsiTheme="minorHAnsi" w:cs="Arial"/>
          <w:bCs/>
          <w:iCs/>
          <w:sz w:val="24"/>
          <w:u w:val="single"/>
        </w:rPr>
        <w:t>Conclusion</w:t>
      </w:r>
      <w:bookmarkEnd w:id="8"/>
    </w:p>
    <w:p w:rsidR="00846CC3" w:rsidRPr="00EA7AC5" w:rsidRDefault="00846CC3" w:rsidP="009B20F4">
      <w:pPr>
        <w:pStyle w:val="NormalIndent"/>
        <w:spacing w:line="480" w:lineRule="auto"/>
        <w:rPr>
          <w:rFonts w:asciiTheme="minorHAnsi" w:hAnsiTheme="minorHAnsi"/>
          <w:szCs w:val="18"/>
        </w:rPr>
      </w:pPr>
    </w:p>
    <w:p w:rsidR="009B20F4" w:rsidRPr="004478FC" w:rsidRDefault="009555BE" w:rsidP="009B20F4">
      <w:pPr>
        <w:rPr>
          <w:rFonts w:asciiTheme="minorHAnsi" w:hAnsiTheme="minorHAnsi"/>
          <w:szCs w:val="18"/>
        </w:rPr>
      </w:pPr>
      <w:r w:rsidRPr="004478FC">
        <w:rPr>
          <w:rFonts w:asciiTheme="minorHAnsi" w:hAnsiTheme="minorHAnsi"/>
          <w:szCs w:val="18"/>
        </w:rPr>
        <w:t xml:space="preserve">As the research has demonstrated, there are many factors within the PEST analysis that outline positive and negative factors that can have </w:t>
      </w:r>
      <w:proofErr w:type="gramStart"/>
      <w:r w:rsidRPr="004478FC">
        <w:rPr>
          <w:rFonts w:asciiTheme="minorHAnsi" w:hAnsiTheme="minorHAnsi"/>
          <w:szCs w:val="18"/>
        </w:rPr>
        <w:t>a</w:t>
      </w:r>
      <w:proofErr w:type="gramEnd"/>
      <w:r w:rsidRPr="004478FC">
        <w:rPr>
          <w:rFonts w:asciiTheme="minorHAnsi" w:hAnsiTheme="minorHAnsi"/>
          <w:szCs w:val="18"/>
        </w:rPr>
        <w:t xml:space="preserve"> affect on Swansea City football club. The political factors, that affect Swansea City, are mainly negative, this is down to legislation that does not work in favour for the club, however, the council who own the stadium are willing to negotiate for the greater good of both parties, and offer Swansea City, planning to expand the stadium and take full rights. The economic factors, are mostly positive, since Swansea City, compete in the most popular football league in English football,</w:t>
      </w:r>
      <w:r w:rsidR="0054533B" w:rsidRPr="004478FC">
        <w:rPr>
          <w:rFonts w:asciiTheme="minorHAnsi" w:hAnsiTheme="minorHAnsi"/>
          <w:szCs w:val="18"/>
        </w:rPr>
        <w:t xml:space="preserve"> this is also interlinked with the social factors as the fan base has now grown on a international scale and the club is more recognised. Technology has advanced </w:t>
      </w:r>
      <w:r w:rsidR="0009219E" w:rsidRPr="004478FC">
        <w:rPr>
          <w:rFonts w:asciiTheme="minorHAnsi" w:hAnsiTheme="minorHAnsi"/>
          <w:szCs w:val="18"/>
        </w:rPr>
        <w:t xml:space="preserve">within the club, allowing the club to compete with other big </w:t>
      </w:r>
      <w:proofErr w:type="gramStart"/>
      <w:r w:rsidR="0009219E" w:rsidRPr="004478FC">
        <w:rPr>
          <w:rFonts w:asciiTheme="minorHAnsi" w:hAnsiTheme="minorHAnsi"/>
          <w:szCs w:val="18"/>
        </w:rPr>
        <w:t>clubs,</w:t>
      </w:r>
      <w:proofErr w:type="gramEnd"/>
      <w:r w:rsidR="0009219E" w:rsidRPr="004478FC">
        <w:rPr>
          <w:rFonts w:asciiTheme="minorHAnsi" w:hAnsiTheme="minorHAnsi"/>
          <w:szCs w:val="18"/>
        </w:rPr>
        <w:t xml:space="preserve"> this is down to Swansea City, being financially better off now as they play in the prem. Overall, concluding, the PEST analysis has been affective, when looking at Swansea City Football Club, however it does not integrate  other analysis methods</w:t>
      </w:r>
      <w:r w:rsidR="004478FC" w:rsidRPr="004478FC">
        <w:rPr>
          <w:rFonts w:asciiTheme="minorHAnsi" w:hAnsiTheme="minorHAnsi"/>
          <w:szCs w:val="18"/>
        </w:rPr>
        <w:t>, which are affective in areas where the PEST is not.</w:t>
      </w:r>
    </w:p>
    <w:p w:rsidR="00C20857" w:rsidRDefault="00C20857" w:rsidP="001D6D9E">
      <w:pPr>
        <w:pStyle w:val="Heading1"/>
        <w:keepNext/>
        <w:numPr>
          <w:ilvl w:val="0"/>
          <w:numId w:val="0"/>
        </w:numPr>
        <w:spacing w:after="0" w:line="480" w:lineRule="auto"/>
        <w:ind w:left="851" w:hanging="851"/>
        <w:contextualSpacing w:val="0"/>
        <w:rPr>
          <w:rFonts w:asciiTheme="minorHAnsi" w:eastAsia="Times New Roman" w:hAnsiTheme="minorHAnsi" w:cs="Arial"/>
          <w:b w:val="0"/>
          <w:bCs/>
        </w:rPr>
      </w:pPr>
      <w:bookmarkStart w:id="9" w:name="_Toc305165507"/>
    </w:p>
    <w:p w:rsidR="00C20857" w:rsidRPr="00C20857" w:rsidRDefault="00C20857" w:rsidP="00C20857"/>
    <w:p w:rsidR="00C20857" w:rsidRPr="00C20857" w:rsidRDefault="00C20857" w:rsidP="00C20857"/>
    <w:p w:rsidR="00C20857" w:rsidRPr="00C20857" w:rsidRDefault="00C20857" w:rsidP="00C20857"/>
    <w:p w:rsidR="00944684" w:rsidRPr="00C20857" w:rsidRDefault="00944684" w:rsidP="00C20857">
      <w:pPr>
        <w:sectPr w:rsidR="00944684" w:rsidRPr="00C20857" w:rsidSect="00BD2D16">
          <w:headerReference w:type="default" r:id="rId17"/>
          <w:headerReference w:type="first" r:id="rId18"/>
          <w:pgSz w:w="11906" w:h="16838"/>
          <w:pgMar w:top="1440" w:right="1440" w:bottom="1440" w:left="1440" w:header="567" w:footer="567" w:gutter="0"/>
          <w:cols w:space="708"/>
          <w:titlePg/>
          <w:docGrid w:linePitch="360"/>
        </w:sectPr>
      </w:pPr>
    </w:p>
    <w:p w:rsidR="00CA47D3" w:rsidRPr="00EA7AC5" w:rsidRDefault="00CA47D3" w:rsidP="00064C64">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Arial"/>
          <w:bCs/>
          <w:sz w:val="24"/>
          <w:u w:val="single"/>
        </w:rPr>
      </w:pPr>
      <w:bookmarkStart w:id="10" w:name="_Toc510452952"/>
      <w:r w:rsidRPr="00EA7AC5">
        <w:rPr>
          <w:rFonts w:asciiTheme="minorHAnsi" w:eastAsia="Times New Roman" w:hAnsiTheme="minorHAnsi" w:cs="Arial"/>
          <w:bCs/>
          <w:sz w:val="24"/>
          <w:u w:val="single"/>
        </w:rPr>
        <w:lastRenderedPageBreak/>
        <w:t>Recommendations</w:t>
      </w:r>
      <w:r w:rsidR="0009219E">
        <w:rPr>
          <w:rFonts w:asciiTheme="minorHAnsi" w:eastAsia="Times New Roman" w:hAnsiTheme="minorHAnsi" w:cs="Arial"/>
          <w:bCs/>
          <w:sz w:val="24"/>
          <w:u w:val="single"/>
        </w:rPr>
        <w:t xml:space="preserve"> (dont count word count)</w:t>
      </w:r>
    </w:p>
    <w:p w:rsidR="00064C64" w:rsidRPr="00EA7AC5" w:rsidRDefault="00064C64" w:rsidP="00064C64">
      <w:pPr>
        <w:rPr>
          <w:rFonts w:asciiTheme="minorHAnsi" w:hAnsiTheme="minorHAnsi"/>
          <w:sz w:val="18"/>
          <w:szCs w:val="18"/>
        </w:rPr>
      </w:pPr>
    </w:p>
    <w:p w:rsidR="00064C64" w:rsidRPr="00EA7AC5" w:rsidRDefault="00064C64" w:rsidP="00064C64">
      <w:pPr>
        <w:rPr>
          <w:rFonts w:asciiTheme="minorHAnsi" w:hAnsiTheme="minorHAnsi"/>
          <w:sz w:val="18"/>
          <w:szCs w:val="18"/>
        </w:rPr>
      </w:pPr>
      <w:r w:rsidRPr="00EA7AC5">
        <w:rPr>
          <w:rFonts w:asciiTheme="minorHAnsi" w:hAnsiTheme="minorHAnsi"/>
          <w:sz w:val="18"/>
          <w:szCs w:val="18"/>
        </w:rPr>
        <w:t xml:space="preserve">A Recommendation for Swansea City, and its managers would be to take into consideration how they run the </w:t>
      </w:r>
      <w:r w:rsidR="003B4D4D" w:rsidRPr="00EA7AC5">
        <w:rPr>
          <w:rFonts w:asciiTheme="minorHAnsi" w:hAnsiTheme="minorHAnsi"/>
          <w:sz w:val="18"/>
          <w:szCs w:val="18"/>
        </w:rPr>
        <w:t>stadium</w:t>
      </w:r>
      <w:r w:rsidRPr="00EA7AC5">
        <w:rPr>
          <w:rFonts w:asciiTheme="minorHAnsi" w:hAnsiTheme="minorHAnsi"/>
          <w:sz w:val="18"/>
          <w:szCs w:val="18"/>
        </w:rPr>
        <w:t xml:space="preserve"> and most importantly if ticket prices are affordable for local supporters. As the economic environment does not look too prosperous for the general people of Swansea i would recommend that the ticket prices are not put up by a substantial amount.  I understand that to increase profit, the club would need to put up the prices of tickets, but to what extent. I would recommend for the club to work out the relativity of demand for tickets, and use this as </w:t>
      </w:r>
      <w:proofErr w:type="gramStart"/>
      <w:r w:rsidRPr="00EA7AC5">
        <w:rPr>
          <w:rFonts w:asciiTheme="minorHAnsi" w:hAnsiTheme="minorHAnsi"/>
          <w:sz w:val="18"/>
          <w:szCs w:val="18"/>
        </w:rPr>
        <w:t>a</w:t>
      </w:r>
      <w:proofErr w:type="gramEnd"/>
      <w:r w:rsidRPr="00EA7AC5">
        <w:rPr>
          <w:rFonts w:asciiTheme="minorHAnsi" w:hAnsiTheme="minorHAnsi"/>
          <w:sz w:val="18"/>
          <w:szCs w:val="18"/>
        </w:rPr>
        <w:t xml:space="preserve"> idea on how much to roughly put ticket prices up if they do go up.</w:t>
      </w:r>
      <w:r w:rsidR="003B4D4D" w:rsidRPr="00EA7AC5">
        <w:rPr>
          <w:rFonts w:asciiTheme="minorHAnsi" w:hAnsiTheme="minorHAnsi"/>
          <w:sz w:val="18"/>
          <w:szCs w:val="18"/>
        </w:rPr>
        <w:t xml:space="preserve"> Swansea city needs to take into account about the working class and not working class people of Swansea, the club should consider if people will be able to afford tickets, and merchandise, as the local people could be jobless and on benefits. Additionally, </w:t>
      </w:r>
      <w:r w:rsidR="0094752C" w:rsidRPr="00EA7AC5">
        <w:rPr>
          <w:rFonts w:asciiTheme="minorHAnsi" w:hAnsiTheme="minorHAnsi"/>
          <w:sz w:val="18"/>
          <w:szCs w:val="18"/>
        </w:rPr>
        <w:t>i would recommend the club to invest in the stadium making it bigger, which could mean ticket prices will go up, but they should go up by the correct amount where they are a necessity, not a luxury.</w:t>
      </w:r>
    </w:p>
    <w:p w:rsidR="00CA47D3" w:rsidRPr="00CA47D3" w:rsidRDefault="00CA47D3" w:rsidP="00CA47D3"/>
    <w:p w:rsidR="009B20F4" w:rsidRPr="00EA7AC5" w:rsidRDefault="009B20F4" w:rsidP="00F73B35">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Arial"/>
          <w:bCs/>
          <w:sz w:val="24"/>
          <w:szCs w:val="20"/>
          <w:u w:val="single"/>
        </w:rPr>
      </w:pPr>
      <w:r w:rsidRPr="00EA7AC5">
        <w:rPr>
          <w:rFonts w:asciiTheme="minorHAnsi" w:eastAsia="Times New Roman" w:hAnsiTheme="minorHAnsi" w:cs="Arial"/>
          <w:bCs/>
          <w:sz w:val="24"/>
          <w:szCs w:val="20"/>
          <w:u w:val="single"/>
        </w:rPr>
        <w:t>References</w:t>
      </w:r>
      <w:bookmarkEnd w:id="9"/>
      <w:bookmarkEnd w:id="10"/>
      <w:r w:rsidR="0009219E">
        <w:rPr>
          <w:rFonts w:asciiTheme="minorHAnsi" w:eastAsia="Times New Roman" w:hAnsiTheme="minorHAnsi" w:cs="Arial"/>
          <w:bCs/>
          <w:sz w:val="24"/>
          <w:szCs w:val="20"/>
          <w:u w:val="single"/>
        </w:rPr>
        <w:t xml:space="preserve"> – (Dont count word count)</w:t>
      </w:r>
    </w:p>
    <w:p w:rsidR="00E67CF5" w:rsidRPr="00CA47D3" w:rsidRDefault="00E67CF5" w:rsidP="00CA47D3">
      <w:pPr>
        <w:shd w:val="clear" w:color="auto" w:fill="FFFFFF"/>
        <w:autoSpaceDE/>
        <w:autoSpaceDN/>
        <w:adjustRightInd/>
        <w:spacing w:after="0" w:line="360" w:lineRule="atLeast"/>
        <w:rPr>
          <w:rFonts w:ascii="Arial" w:eastAsia="Times New Roman" w:hAnsi="Arial" w:cs="Arial"/>
          <w:sz w:val="16"/>
          <w:szCs w:val="16"/>
          <w:lang w:eastAsia="en-GB"/>
        </w:rPr>
      </w:pPr>
      <w:r w:rsidRPr="001D6D9E">
        <w:rPr>
          <w:rFonts w:ascii="Arial" w:eastAsia="Times New Roman" w:hAnsi="Arial" w:cs="Arial"/>
          <w:bCs/>
          <w:sz w:val="18"/>
          <w:szCs w:val="18"/>
          <w:lang w:eastAsia="en-GB"/>
        </w:rPr>
        <w:br/>
      </w:r>
      <w:r w:rsidRPr="00CA47D3">
        <w:rPr>
          <w:rFonts w:ascii="Arial" w:eastAsia="Times New Roman" w:hAnsi="Arial" w:cs="Arial"/>
          <w:bCs/>
          <w:sz w:val="16"/>
          <w:szCs w:val="16"/>
          <w:lang w:eastAsia="en-GB"/>
        </w:rPr>
        <w:t>In-text: </w:t>
      </w:r>
      <w:r w:rsidRPr="00CA47D3">
        <w:rPr>
          <w:rFonts w:ascii="Arial" w:eastAsia="Times New Roman" w:hAnsi="Arial" w:cs="Arial"/>
          <w:sz w:val="16"/>
          <w:szCs w:val="16"/>
          <w:lang w:eastAsia="en-GB"/>
        </w:rPr>
        <w:t>(</w:t>
      </w:r>
      <w:r w:rsidR="002D38A8" w:rsidRPr="00CA47D3">
        <w:rPr>
          <w:rFonts w:ascii="Arial" w:eastAsia="Times New Roman" w:hAnsi="Arial" w:cs="Arial"/>
          <w:sz w:val="16"/>
          <w:szCs w:val="16"/>
          <w:lang w:eastAsia="en-GB"/>
        </w:rPr>
        <w:t xml:space="preserve">City </w:t>
      </w:r>
      <w:r w:rsidRPr="00CA47D3">
        <w:rPr>
          <w:rFonts w:ascii="Arial" w:eastAsia="Times New Roman" w:hAnsi="Arial" w:cs="Arial"/>
          <w:sz w:val="16"/>
          <w:szCs w:val="16"/>
          <w:lang w:eastAsia="en-GB"/>
        </w:rPr>
        <w:t>2017)</w:t>
      </w:r>
    </w:p>
    <w:p w:rsidR="00E67CF5" w:rsidRPr="00CA47D3" w:rsidRDefault="00E67CF5" w:rsidP="00E67CF5">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 xml:space="preserve">Swanseacity.com. </w:t>
      </w:r>
      <w:proofErr w:type="gramStart"/>
      <w:r w:rsidRPr="00CA47D3">
        <w:rPr>
          <w:rFonts w:ascii="Arial" w:eastAsia="Times New Roman" w:hAnsi="Arial" w:cs="Arial"/>
          <w:sz w:val="16"/>
          <w:szCs w:val="16"/>
          <w:lang w:eastAsia="en-GB"/>
        </w:rPr>
        <w:t>(2017). </w:t>
      </w:r>
      <w:r w:rsidRPr="00CA47D3">
        <w:rPr>
          <w:rFonts w:ascii="Arial" w:eastAsia="Times New Roman" w:hAnsi="Arial" w:cs="Arial"/>
          <w:iCs/>
          <w:sz w:val="16"/>
          <w:szCs w:val="16"/>
          <w:lang w:eastAsia="en-GB"/>
        </w:rPr>
        <w:t>History | Swansea City AFC</w:t>
      </w:r>
      <w:r w:rsidRPr="00CA47D3">
        <w:rPr>
          <w:rFonts w:ascii="Arial" w:eastAsia="Times New Roman" w:hAnsi="Arial" w:cs="Arial"/>
          <w:sz w:val="16"/>
          <w:szCs w:val="16"/>
          <w:lang w:eastAsia="en-GB"/>
        </w:rPr>
        <w:t>.</w:t>
      </w:r>
      <w:proofErr w:type="gramEnd"/>
      <w:r w:rsidRPr="00CA47D3">
        <w:rPr>
          <w:rFonts w:ascii="Arial" w:eastAsia="Times New Roman" w:hAnsi="Arial" w:cs="Arial"/>
          <w:sz w:val="16"/>
          <w:szCs w:val="16"/>
          <w:lang w:eastAsia="en-GB"/>
        </w:rPr>
        <w:t xml:space="preserve"> [</w:t>
      </w:r>
      <w:proofErr w:type="gramStart"/>
      <w:r w:rsidRPr="00CA47D3">
        <w:rPr>
          <w:rFonts w:ascii="Arial" w:eastAsia="Times New Roman" w:hAnsi="Arial" w:cs="Arial"/>
          <w:sz w:val="16"/>
          <w:szCs w:val="16"/>
          <w:lang w:eastAsia="en-GB"/>
        </w:rPr>
        <w:t>online</w:t>
      </w:r>
      <w:proofErr w:type="gramEnd"/>
      <w:r w:rsidRPr="00CA47D3">
        <w:rPr>
          <w:rFonts w:ascii="Arial" w:eastAsia="Times New Roman" w:hAnsi="Arial" w:cs="Arial"/>
          <w:sz w:val="16"/>
          <w:szCs w:val="16"/>
          <w:lang w:eastAsia="en-GB"/>
        </w:rPr>
        <w:t>] Available at: https://www.swanseacity.com/history [Accessed 1 Apr. 2018].</w:t>
      </w:r>
    </w:p>
    <w:p w:rsidR="00FD6C15" w:rsidRPr="00CA47D3" w:rsidRDefault="00E67CF5" w:rsidP="009B20F4">
      <w:pPr>
        <w:pStyle w:val="Style1"/>
        <w:spacing w:line="480" w:lineRule="auto"/>
        <w:rPr>
          <w:rFonts w:ascii="Arial" w:hAnsi="Arial" w:cs="Arial"/>
          <w:sz w:val="16"/>
          <w:szCs w:val="16"/>
          <w:lang w:eastAsia="en-GB"/>
        </w:rPr>
      </w:pPr>
      <w:r w:rsidRPr="00CA47D3">
        <w:rPr>
          <w:rFonts w:ascii="Arial" w:hAnsi="Arial" w:cs="Arial"/>
          <w:sz w:val="16"/>
          <w:szCs w:val="16"/>
          <w:lang w:eastAsia="en-GB"/>
        </w:rPr>
        <w:t xml:space="preserve"> </w:t>
      </w:r>
    </w:p>
    <w:p w:rsidR="00DA3E5B" w:rsidRPr="00CA47D3" w:rsidRDefault="00DA3E5B" w:rsidP="001D6D9E">
      <w:pPr>
        <w:shd w:val="clear" w:color="auto" w:fill="FFFFFF"/>
        <w:autoSpaceDE/>
        <w:autoSpaceDN/>
        <w:adjustRightInd/>
        <w:spacing w:after="0" w:line="360" w:lineRule="atLeast"/>
        <w:rPr>
          <w:rFonts w:ascii="Arial" w:eastAsia="Times New Roman" w:hAnsi="Arial" w:cs="Arial"/>
          <w:sz w:val="16"/>
          <w:szCs w:val="16"/>
          <w:lang w:eastAsia="en-GB"/>
        </w:rPr>
      </w:pPr>
      <w:r w:rsidRPr="00CA47D3">
        <w:rPr>
          <w:rFonts w:ascii="Arial" w:eastAsia="Times New Roman" w:hAnsi="Arial" w:cs="Arial"/>
          <w:sz w:val="16"/>
          <w:szCs w:val="16"/>
          <w:lang w:eastAsia="en-GB"/>
        </w:rPr>
        <w:t>(Youle, 2017)</w:t>
      </w:r>
    </w:p>
    <w:p w:rsidR="00DA3E5B" w:rsidRPr="00CA47D3" w:rsidRDefault="00DA3E5B" w:rsidP="00DA3E5B">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Youle, R. (2017). </w:t>
      </w:r>
      <w:proofErr w:type="gramStart"/>
      <w:r w:rsidRPr="00CA47D3">
        <w:rPr>
          <w:rFonts w:ascii="Arial" w:eastAsia="Times New Roman" w:hAnsi="Arial" w:cs="Arial"/>
          <w:iCs/>
          <w:sz w:val="16"/>
          <w:szCs w:val="16"/>
          <w:lang w:eastAsia="en-GB"/>
        </w:rPr>
        <w:t>Swansea City to take control of Liberty Stadium from the council</w:t>
      </w:r>
      <w:r w:rsidRPr="00CA47D3">
        <w:rPr>
          <w:rFonts w:ascii="Arial" w:eastAsia="Times New Roman" w:hAnsi="Arial" w:cs="Arial"/>
          <w:sz w:val="16"/>
          <w:szCs w:val="16"/>
          <w:lang w:eastAsia="en-GB"/>
        </w:rPr>
        <w:t>.</w:t>
      </w:r>
      <w:proofErr w:type="gramEnd"/>
      <w:r w:rsidRPr="00CA47D3">
        <w:rPr>
          <w:rFonts w:ascii="Arial" w:eastAsia="Times New Roman" w:hAnsi="Arial" w:cs="Arial"/>
          <w:sz w:val="16"/>
          <w:szCs w:val="16"/>
          <w:lang w:eastAsia="en-GB"/>
        </w:rPr>
        <w:t xml:space="preserve"> [</w:t>
      </w:r>
      <w:proofErr w:type="gramStart"/>
      <w:r w:rsidRPr="00CA47D3">
        <w:rPr>
          <w:rFonts w:ascii="Arial" w:eastAsia="Times New Roman" w:hAnsi="Arial" w:cs="Arial"/>
          <w:sz w:val="16"/>
          <w:szCs w:val="16"/>
          <w:lang w:eastAsia="en-GB"/>
        </w:rPr>
        <w:t>online</w:t>
      </w:r>
      <w:proofErr w:type="gramEnd"/>
      <w:r w:rsidRPr="00CA47D3">
        <w:rPr>
          <w:rFonts w:ascii="Arial" w:eastAsia="Times New Roman" w:hAnsi="Arial" w:cs="Arial"/>
          <w:sz w:val="16"/>
          <w:szCs w:val="16"/>
          <w:lang w:eastAsia="en-GB"/>
        </w:rPr>
        <w:t xml:space="preserve">] </w:t>
      </w:r>
      <w:r w:rsidR="001D6D9E" w:rsidRPr="00CA47D3">
        <w:rPr>
          <w:rFonts w:ascii="Arial" w:eastAsia="Times New Roman" w:hAnsi="Arial" w:cs="Arial"/>
          <w:sz w:val="16"/>
          <w:szCs w:val="16"/>
          <w:lang w:eastAsia="en-GB"/>
        </w:rPr>
        <w:t>wale online</w:t>
      </w:r>
      <w:r w:rsidRPr="00CA47D3">
        <w:rPr>
          <w:rFonts w:ascii="Arial" w:eastAsia="Times New Roman" w:hAnsi="Arial" w:cs="Arial"/>
          <w:sz w:val="16"/>
          <w:szCs w:val="16"/>
          <w:lang w:eastAsia="en-GB"/>
        </w:rPr>
        <w:t>. Available at: https://www.walesonline.co.uk/news/wales-news/swans-set-take-control-liberty-13863104 [Accessed 5 Apr. 2018].</w:t>
      </w:r>
    </w:p>
    <w:p w:rsidR="008C23EF" w:rsidRPr="00CA47D3" w:rsidRDefault="008C23EF" w:rsidP="009B20F4">
      <w:pPr>
        <w:pStyle w:val="Style1"/>
        <w:spacing w:line="480" w:lineRule="auto"/>
        <w:rPr>
          <w:rFonts w:ascii="Arial" w:hAnsi="Arial" w:cs="Arial"/>
          <w:sz w:val="16"/>
          <w:szCs w:val="16"/>
          <w:lang w:eastAsia="en-GB"/>
        </w:rPr>
      </w:pPr>
    </w:p>
    <w:p w:rsidR="008C23EF" w:rsidRPr="00CA47D3" w:rsidRDefault="008C23EF" w:rsidP="008C23EF">
      <w:pPr>
        <w:shd w:val="clear" w:color="auto" w:fill="FFFFFF"/>
        <w:autoSpaceDE/>
        <w:autoSpaceDN/>
        <w:adjustRightInd/>
        <w:spacing w:after="0" w:line="360" w:lineRule="atLeast"/>
        <w:ind w:hanging="120"/>
        <w:rPr>
          <w:rFonts w:ascii="Arial" w:eastAsia="Times New Roman" w:hAnsi="Arial" w:cs="Arial"/>
          <w:sz w:val="16"/>
          <w:szCs w:val="16"/>
          <w:lang w:eastAsia="en-GB"/>
        </w:rPr>
      </w:pPr>
      <w:r w:rsidRPr="00CA47D3">
        <w:rPr>
          <w:rFonts w:ascii="Arial" w:eastAsia="Times New Roman" w:hAnsi="Arial" w:cs="Arial"/>
          <w:sz w:val="16"/>
          <w:szCs w:val="16"/>
          <w:lang w:eastAsia="en-GB"/>
        </w:rPr>
        <w:t>(</w:t>
      </w:r>
      <w:proofErr w:type="gramStart"/>
      <w:r w:rsidRPr="00CA47D3">
        <w:rPr>
          <w:rFonts w:ascii="Arial" w:eastAsia="Times New Roman" w:hAnsi="Arial" w:cs="Arial"/>
          <w:sz w:val="16"/>
          <w:szCs w:val="16"/>
          <w:lang w:eastAsia="en-GB"/>
        </w:rPr>
        <w:t>the</w:t>
      </w:r>
      <w:proofErr w:type="gramEnd"/>
      <w:r w:rsidRPr="00CA47D3">
        <w:rPr>
          <w:rFonts w:ascii="Arial" w:eastAsia="Times New Roman" w:hAnsi="Arial" w:cs="Arial"/>
          <w:sz w:val="16"/>
          <w:szCs w:val="16"/>
          <w:lang w:eastAsia="en-GB"/>
        </w:rPr>
        <w:t xml:space="preserve"> Guardian, 2015)</w:t>
      </w:r>
    </w:p>
    <w:p w:rsidR="008C23EF" w:rsidRPr="00CA47D3" w:rsidRDefault="008C23EF" w:rsidP="008C23EF">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the Guardian. (2015). </w:t>
      </w:r>
      <w:r w:rsidRPr="00CA47D3">
        <w:rPr>
          <w:rFonts w:ascii="Arial" w:eastAsia="Times New Roman" w:hAnsi="Arial" w:cs="Arial"/>
          <w:iCs/>
          <w:sz w:val="16"/>
          <w:szCs w:val="16"/>
          <w:lang w:eastAsia="en-GB"/>
        </w:rPr>
        <w:t>Swansea open talks to buy Liberty Stadium, city council confirms</w:t>
      </w:r>
      <w:r w:rsidRPr="00CA47D3">
        <w:rPr>
          <w:rFonts w:ascii="Arial" w:eastAsia="Times New Roman" w:hAnsi="Arial" w:cs="Arial"/>
          <w:sz w:val="16"/>
          <w:szCs w:val="16"/>
          <w:lang w:eastAsia="en-GB"/>
        </w:rPr>
        <w:t>. [</w:t>
      </w:r>
      <w:proofErr w:type="gramStart"/>
      <w:r w:rsidRPr="00CA47D3">
        <w:rPr>
          <w:rFonts w:ascii="Arial" w:eastAsia="Times New Roman" w:hAnsi="Arial" w:cs="Arial"/>
          <w:sz w:val="16"/>
          <w:szCs w:val="16"/>
          <w:lang w:eastAsia="en-GB"/>
        </w:rPr>
        <w:t>online</w:t>
      </w:r>
      <w:proofErr w:type="gramEnd"/>
      <w:r w:rsidRPr="00CA47D3">
        <w:rPr>
          <w:rFonts w:ascii="Arial" w:eastAsia="Times New Roman" w:hAnsi="Arial" w:cs="Arial"/>
          <w:sz w:val="16"/>
          <w:szCs w:val="16"/>
          <w:lang w:eastAsia="en-GB"/>
        </w:rPr>
        <w:t>] Available at: https://www.theguardian.com/football/2015/feb/10/swansea-liberty-stadium-city-council [Accessed 5 Feb. 2015].</w:t>
      </w:r>
    </w:p>
    <w:p w:rsidR="001D6D9E" w:rsidRPr="00CA47D3" w:rsidRDefault="001D6D9E" w:rsidP="001D6D9E">
      <w:pPr>
        <w:shd w:val="clear" w:color="auto" w:fill="FFFFFF"/>
        <w:autoSpaceDE/>
        <w:autoSpaceDN/>
        <w:adjustRightInd/>
        <w:spacing w:after="0" w:line="360" w:lineRule="atLeast"/>
        <w:rPr>
          <w:rFonts w:ascii="Arial" w:eastAsia="Times New Roman" w:hAnsi="Arial" w:cs="Arial"/>
          <w:sz w:val="16"/>
          <w:szCs w:val="16"/>
          <w:lang w:eastAsia="en-GB"/>
        </w:rPr>
      </w:pPr>
    </w:p>
    <w:p w:rsidR="00C55E11" w:rsidRPr="00CA47D3" w:rsidRDefault="001D6D9E" w:rsidP="001D6D9E">
      <w:pPr>
        <w:shd w:val="clear" w:color="auto" w:fill="FFFFFF"/>
        <w:autoSpaceDE/>
        <w:autoSpaceDN/>
        <w:adjustRightInd/>
        <w:spacing w:after="0" w:line="360" w:lineRule="atLeast"/>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i</w:t>
      </w:r>
      <w:r w:rsidR="00C55E11" w:rsidRPr="00CA47D3">
        <w:rPr>
          <w:rFonts w:ascii="Arial" w:eastAsia="Times New Roman" w:hAnsi="Arial" w:cs="Arial"/>
          <w:bCs/>
          <w:sz w:val="16"/>
          <w:szCs w:val="16"/>
          <w:lang w:eastAsia="en-GB"/>
        </w:rPr>
        <w:t>n-text</w:t>
      </w:r>
      <w:proofErr w:type="gramEnd"/>
      <w:r w:rsidR="00C55E11" w:rsidRPr="00CA47D3">
        <w:rPr>
          <w:rFonts w:ascii="Arial" w:eastAsia="Times New Roman" w:hAnsi="Arial" w:cs="Arial"/>
          <w:bCs/>
          <w:sz w:val="16"/>
          <w:szCs w:val="16"/>
          <w:lang w:eastAsia="en-GB"/>
        </w:rPr>
        <w:t>: </w:t>
      </w:r>
      <w:r w:rsidR="00C55E11" w:rsidRPr="00CA47D3">
        <w:rPr>
          <w:rFonts w:ascii="Arial" w:eastAsia="Times New Roman" w:hAnsi="Arial" w:cs="Arial"/>
          <w:sz w:val="16"/>
          <w:szCs w:val="16"/>
          <w:lang w:eastAsia="en-GB"/>
        </w:rPr>
        <w:t>(Youle, 2018)</w:t>
      </w:r>
    </w:p>
    <w:p w:rsidR="00C55E11" w:rsidRPr="00CA47D3" w:rsidRDefault="00C55E11" w:rsidP="00C55E11">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Youle, R. (2018). </w:t>
      </w:r>
      <w:r w:rsidRPr="00CA47D3">
        <w:rPr>
          <w:rFonts w:ascii="Arial" w:eastAsia="Times New Roman" w:hAnsi="Arial" w:cs="Arial"/>
          <w:iCs/>
          <w:sz w:val="16"/>
          <w:szCs w:val="16"/>
          <w:lang w:eastAsia="en-GB"/>
        </w:rPr>
        <w:t>Swans agree Liberty Stadium lease</w:t>
      </w:r>
      <w:r w:rsidRPr="00CA47D3">
        <w:rPr>
          <w:rFonts w:ascii="Arial" w:eastAsia="Times New Roman" w:hAnsi="Arial" w:cs="Arial"/>
          <w:sz w:val="16"/>
          <w:szCs w:val="16"/>
          <w:lang w:eastAsia="en-GB"/>
        </w:rPr>
        <w:t>. [</w:t>
      </w:r>
      <w:proofErr w:type="gramStart"/>
      <w:r w:rsidRPr="00CA47D3">
        <w:rPr>
          <w:rFonts w:ascii="Arial" w:eastAsia="Times New Roman" w:hAnsi="Arial" w:cs="Arial"/>
          <w:sz w:val="16"/>
          <w:szCs w:val="16"/>
          <w:lang w:eastAsia="en-GB"/>
        </w:rPr>
        <w:t>online</w:t>
      </w:r>
      <w:proofErr w:type="gramEnd"/>
      <w:r w:rsidRPr="00CA47D3">
        <w:rPr>
          <w:rFonts w:ascii="Arial" w:eastAsia="Times New Roman" w:hAnsi="Arial" w:cs="Arial"/>
          <w:sz w:val="16"/>
          <w:szCs w:val="16"/>
          <w:lang w:eastAsia="en-GB"/>
        </w:rPr>
        <w:t>] BBC News. Available at: http://www.bbc.co.uk/news/uk-wales-south-west-wales-41863135 [Accessed 5 Apr. 2018].</w:t>
      </w:r>
    </w:p>
    <w:p w:rsidR="00186052" w:rsidRPr="00CA47D3" w:rsidRDefault="00186052" w:rsidP="00186052">
      <w:pPr>
        <w:pStyle w:val="Style1"/>
        <w:spacing w:line="480" w:lineRule="auto"/>
        <w:ind w:left="0"/>
        <w:rPr>
          <w:rFonts w:ascii="Arial" w:hAnsi="Arial" w:cs="Arial"/>
          <w:sz w:val="16"/>
          <w:szCs w:val="16"/>
          <w:lang w:eastAsia="en-GB"/>
        </w:rPr>
      </w:pPr>
    </w:p>
    <w:p w:rsidR="00186052" w:rsidRPr="00CA47D3" w:rsidRDefault="00186052" w:rsidP="00186052">
      <w:pPr>
        <w:shd w:val="clear" w:color="auto" w:fill="FFFFFF"/>
        <w:autoSpaceDE/>
        <w:autoSpaceDN/>
        <w:adjustRightInd/>
        <w:spacing w:after="0" w:line="360" w:lineRule="atLeast"/>
        <w:ind w:hanging="120"/>
        <w:rPr>
          <w:rFonts w:ascii="Arial" w:eastAsia="Times New Roman" w:hAnsi="Arial" w:cs="Arial"/>
          <w:sz w:val="16"/>
          <w:szCs w:val="16"/>
          <w:lang w:eastAsia="en-GB"/>
        </w:rPr>
      </w:pPr>
      <w:r w:rsidRPr="00CA47D3">
        <w:rPr>
          <w:rFonts w:ascii="Arial" w:eastAsia="Times New Roman" w:hAnsi="Arial" w:cs="Arial"/>
          <w:sz w:val="16"/>
          <w:szCs w:val="16"/>
          <w:lang w:eastAsia="en-GB"/>
        </w:rPr>
        <w:t>(Swansea.Gov.UK, 2017)</w:t>
      </w:r>
    </w:p>
    <w:p w:rsidR="00186052" w:rsidRPr="00CA47D3" w:rsidRDefault="00186052" w:rsidP="00186052">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 xml:space="preserve">Swansea.gov.uk. </w:t>
      </w:r>
      <w:proofErr w:type="gramStart"/>
      <w:r w:rsidRPr="00CA47D3">
        <w:rPr>
          <w:rFonts w:ascii="Arial" w:eastAsia="Times New Roman" w:hAnsi="Arial" w:cs="Arial"/>
          <w:sz w:val="16"/>
          <w:szCs w:val="16"/>
          <w:lang w:eastAsia="en-GB"/>
        </w:rPr>
        <w:t>(2017). </w:t>
      </w:r>
      <w:r w:rsidRPr="00CA47D3">
        <w:rPr>
          <w:rFonts w:ascii="Arial" w:eastAsia="Times New Roman" w:hAnsi="Arial" w:cs="Arial"/>
          <w:iCs/>
          <w:sz w:val="16"/>
          <w:szCs w:val="16"/>
          <w:lang w:eastAsia="en-GB"/>
        </w:rPr>
        <w:t>Swansea - New deal for Swansea's Liberty Stadium</w:t>
      </w:r>
      <w:r w:rsidRPr="00CA47D3">
        <w:rPr>
          <w:rFonts w:ascii="Arial" w:eastAsia="Times New Roman" w:hAnsi="Arial" w:cs="Arial"/>
          <w:sz w:val="16"/>
          <w:szCs w:val="16"/>
          <w:lang w:eastAsia="en-GB"/>
        </w:rPr>
        <w:t>.</w:t>
      </w:r>
      <w:proofErr w:type="gramEnd"/>
      <w:r w:rsidRPr="00CA47D3">
        <w:rPr>
          <w:rFonts w:ascii="Arial" w:eastAsia="Times New Roman" w:hAnsi="Arial" w:cs="Arial"/>
          <w:sz w:val="16"/>
          <w:szCs w:val="16"/>
          <w:lang w:eastAsia="en-GB"/>
        </w:rPr>
        <w:t xml:space="preserve"> [</w:t>
      </w:r>
      <w:proofErr w:type="gramStart"/>
      <w:r w:rsidRPr="00CA47D3">
        <w:rPr>
          <w:rFonts w:ascii="Arial" w:eastAsia="Times New Roman" w:hAnsi="Arial" w:cs="Arial"/>
          <w:sz w:val="16"/>
          <w:szCs w:val="16"/>
          <w:lang w:eastAsia="en-GB"/>
        </w:rPr>
        <w:t>online</w:t>
      </w:r>
      <w:proofErr w:type="gramEnd"/>
      <w:r w:rsidRPr="00CA47D3">
        <w:rPr>
          <w:rFonts w:ascii="Arial" w:eastAsia="Times New Roman" w:hAnsi="Arial" w:cs="Arial"/>
          <w:sz w:val="16"/>
          <w:szCs w:val="16"/>
          <w:lang w:eastAsia="en-GB"/>
        </w:rPr>
        <w:t>] Available at: https://www.swansea.gov.uk/article/37763/New-deal-for-Swanseas-Liberty-Stadium [Accessed 5 Apr. 2018].</w:t>
      </w:r>
    </w:p>
    <w:p w:rsidR="0028576A" w:rsidRPr="00CA47D3" w:rsidRDefault="0028576A" w:rsidP="009B20F4">
      <w:pPr>
        <w:pStyle w:val="Style1"/>
        <w:spacing w:line="480" w:lineRule="auto"/>
        <w:rPr>
          <w:rFonts w:ascii="Arial" w:hAnsi="Arial" w:cs="Arial"/>
          <w:sz w:val="16"/>
          <w:szCs w:val="16"/>
          <w:lang w:eastAsia="en-GB"/>
        </w:rPr>
      </w:pPr>
    </w:p>
    <w:p w:rsidR="0028576A" w:rsidRPr="00CA47D3" w:rsidRDefault="0028576A" w:rsidP="0028576A">
      <w:pPr>
        <w:pStyle w:val="Heading4"/>
        <w:shd w:val="clear" w:color="auto" w:fill="FFFFFF"/>
        <w:spacing w:before="0" w:line="360" w:lineRule="atLeast"/>
        <w:rPr>
          <w:rFonts w:ascii="Arial" w:hAnsi="Arial" w:cs="Arial"/>
          <w:i w:val="0"/>
          <w:color w:val="auto"/>
          <w:sz w:val="16"/>
          <w:szCs w:val="16"/>
        </w:rPr>
      </w:pPr>
      <w:r w:rsidRPr="00CA47D3">
        <w:rPr>
          <w:rFonts w:ascii="Arial" w:hAnsi="Arial" w:cs="Arial"/>
          <w:bCs/>
          <w:i w:val="0"/>
          <w:color w:val="auto"/>
          <w:sz w:val="16"/>
          <w:szCs w:val="16"/>
        </w:rPr>
        <w:t>Why Brexit will trigger a battle between the Premier League &amp; the FA</w:t>
      </w:r>
    </w:p>
    <w:p w:rsidR="0028576A" w:rsidRPr="00CA47D3" w:rsidRDefault="0028576A" w:rsidP="0028576A">
      <w:pPr>
        <w:pStyle w:val="NormalWeb"/>
        <w:shd w:val="clear" w:color="auto" w:fill="FFFFFF"/>
        <w:spacing w:before="0" w:beforeAutospacing="0" w:after="0" w:afterAutospacing="0" w:line="360" w:lineRule="atLeast"/>
        <w:ind w:hanging="120"/>
        <w:rPr>
          <w:rFonts w:ascii="Arial" w:hAnsi="Arial" w:cs="Arial"/>
          <w:sz w:val="16"/>
          <w:szCs w:val="16"/>
        </w:rPr>
      </w:pPr>
      <w:r w:rsidRPr="00CA47D3">
        <w:rPr>
          <w:rStyle w:val="Strong"/>
          <w:rFonts w:ascii="Arial" w:hAnsi="Arial" w:cs="Arial"/>
          <w:b w:val="0"/>
          <w:sz w:val="16"/>
          <w:szCs w:val="16"/>
        </w:rPr>
        <w:t>In-text: </w:t>
      </w:r>
      <w:r w:rsidRPr="00CA47D3">
        <w:rPr>
          <w:rStyle w:val="selectable"/>
          <w:rFonts w:ascii="Arial" w:hAnsi="Arial" w:cs="Arial"/>
          <w:sz w:val="16"/>
          <w:szCs w:val="16"/>
        </w:rPr>
        <w:t>(Jake Cohen, 2017)</w:t>
      </w:r>
    </w:p>
    <w:p w:rsidR="0028576A" w:rsidRPr="00CA47D3" w:rsidRDefault="0028576A" w:rsidP="0028576A">
      <w:pPr>
        <w:pStyle w:val="NormalWeb"/>
        <w:shd w:val="clear" w:color="auto" w:fill="FFFFFF"/>
        <w:spacing w:before="0" w:beforeAutospacing="0" w:after="0" w:afterAutospacing="0" w:line="360" w:lineRule="atLeast"/>
        <w:ind w:hanging="120"/>
        <w:rPr>
          <w:rFonts w:ascii="Arial" w:hAnsi="Arial" w:cs="Arial"/>
          <w:sz w:val="16"/>
          <w:szCs w:val="16"/>
        </w:rPr>
      </w:pPr>
      <w:proofErr w:type="gramStart"/>
      <w:r w:rsidRPr="00CA47D3">
        <w:rPr>
          <w:rStyle w:val="Strong"/>
          <w:rFonts w:ascii="Arial" w:hAnsi="Arial" w:cs="Arial"/>
          <w:b w:val="0"/>
          <w:sz w:val="16"/>
          <w:szCs w:val="16"/>
        </w:rPr>
        <w:lastRenderedPageBreak/>
        <w:t>Your</w:t>
      </w:r>
      <w:proofErr w:type="gramEnd"/>
      <w:r w:rsidRPr="00CA47D3">
        <w:rPr>
          <w:rStyle w:val="Strong"/>
          <w:rFonts w:ascii="Arial" w:hAnsi="Arial" w:cs="Arial"/>
          <w:b w:val="0"/>
          <w:sz w:val="16"/>
          <w:szCs w:val="16"/>
        </w:rPr>
        <w:t xml:space="preserve"> Bibliography: </w:t>
      </w:r>
      <w:r w:rsidRPr="00CA47D3">
        <w:rPr>
          <w:rStyle w:val="selectable"/>
          <w:rFonts w:ascii="Arial" w:hAnsi="Arial" w:cs="Arial"/>
          <w:sz w:val="16"/>
          <w:szCs w:val="16"/>
        </w:rPr>
        <w:t>Jake Cohen, C. (2017). </w:t>
      </w:r>
      <w:r w:rsidRPr="00CA47D3">
        <w:rPr>
          <w:rStyle w:val="selectable"/>
          <w:rFonts w:ascii="Arial" w:hAnsi="Arial" w:cs="Arial"/>
          <w:iCs/>
          <w:sz w:val="16"/>
          <w:szCs w:val="16"/>
        </w:rPr>
        <w:t>Why Brexit will trigger a battle between the Premier League &amp; the FA</w:t>
      </w:r>
      <w:r w:rsidRPr="00CA47D3">
        <w:rPr>
          <w:rStyle w:val="selectable"/>
          <w:rFonts w:ascii="Arial" w:hAnsi="Arial" w:cs="Arial"/>
          <w:sz w:val="16"/>
          <w:szCs w:val="16"/>
        </w:rPr>
        <w:t>. [</w:t>
      </w:r>
      <w:proofErr w:type="gramStart"/>
      <w:r w:rsidRPr="00CA47D3">
        <w:rPr>
          <w:rStyle w:val="selectable"/>
          <w:rFonts w:ascii="Arial" w:hAnsi="Arial" w:cs="Arial"/>
          <w:sz w:val="16"/>
          <w:szCs w:val="16"/>
        </w:rPr>
        <w:t>online</w:t>
      </w:r>
      <w:proofErr w:type="gramEnd"/>
      <w:r w:rsidRPr="00CA47D3">
        <w:rPr>
          <w:rStyle w:val="selectable"/>
          <w:rFonts w:ascii="Arial" w:hAnsi="Arial" w:cs="Arial"/>
          <w:sz w:val="16"/>
          <w:szCs w:val="16"/>
        </w:rPr>
        <w:t xml:space="preserve">] </w:t>
      </w:r>
      <w:proofErr w:type="gramStart"/>
      <w:r w:rsidRPr="00CA47D3">
        <w:rPr>
          <w:rStyle w:val="selectable"/>
          <w:rFonts w:ascii="Arial" w:hAnsi="Arial" w:cs="Arial"/>
          <w:sz w:val="16"/>
          <w:szCs w:val="16"/>
        </w:rPr>
        <w:t>The Independent.</w:t>
      </w:r>
      <w:proofErr w:type="gramEnd"/>
      <w:r w:rsidRPr="00CA47D3">
        <w:rPr>
          <w:rStyle w:val="selectable"/>
          <w:rFonts w:ascii="Arial" w:hAnsi="Arial" w:cs="Arial"/>
          <w:sz w:val="16"/>
          <w:szCs w:val="16"/>
        </w:rPr>
        <w:t xml:space="preserve"> Available at: https://www.independent.co.uk/sport/football/news-and-comment/brexit-negotiations-premier-league-fa-football-future-a7688786.html [Accessed 5 Apr. 2018].</w:t>
      </w:r>
    </w:p>
    <w:p w:rsidR="00186052" w:rsidRPr="00CA47D3" w:rsidRDefault="00186052" w:rsidP="0028576A">
      <w:pPr>
        <w:rPr>
          <w:sz w:val="16"/>
          <w:szCs w:val="16"/>
          <w:lang w:eastAsia="en-GB"/>
        </w:rPr>
      </w:pPr>
    </w:p>
    <w:p w:rsidR="000776D7" w:rsidRPr="00CA47D3" w:rsidRDefault="000776D7" w:rsidP="000776D7">
      <w:pPr>
        <w:pStyle w:val="Heading4"/>
        <w:shd w:val="clear" w:color="auto" w:fill="FFFFFF"/>
        <w:spacing w:before="0" w:line="360" w:lineRule="atLeast"/>
        <w:rPr>
          <w:rFonts w:ascii="Arial" w:hAnsi="Arial" w:cs="Arial"/>
          <w:i w:val="0"/>
          <w:color w:val="auto"/>
          <w:sz w:val="16"/>
          <w:szCs w:val="16"/>
        </w:rPr>
      </w:pPr>
      <w:r w:rsidRPr="00CA47D3">
        <w:rPr>
          <w:rFonts w:ascii="Arial" w:hAnsi="Arial" w:cs="Arial"/>
          <w:bCs/>
          <w:i w:val="0"/>
          <w:color w:val="auto"/>
          <w:sz w:val="16"/>
          <w:szCs w:val="16"/>
        </w:rPr>
        <w:t>How Swansea could have been playing European football next season</w:t>
      </w:r>
    </w:p>
    <w:p w:rsidR="000776D7" w:rsidRPr="00CA47D3" w:rsidRDefault="000776D7" w:rsidP="000776D7">
      <w:pPr>
        <w:pStyle w:val="NormalWeb"/>
        <w:shd w:val="clear" w:color="auto" w:fill="FFFFFF"/>
        <w:spacing w:before="0" w:beforeAutospacing="0" w:after="0" w:afterAutospacing="0" w:line="360" w:lineRule="atLeast"/>
        <w:ind w:hanging="120"/>
        <w:rPr>
          <w:rFonts w:ascii="Arial" w:hAnsi="Arial" w:cs="Arial"/>
          <w:sz w:val="16"/>
          <w:szCs w:val="16"/>
        </w:rPr>
      </w:pPr>
      <w:r w:rsidRPr="00CA47D3">
        <w:rPr>
          <w:rStyle w:val="Strong"/>
          <w:rFonts w:ascii="Arial" w:hAnsi="Arial" w:cs="Arial"/>
          <w:b w:val="0"/>
          <w:sz w:val="16"/>
          <w:szCs w:val="16"/>
        </w:rPr>
        <w:t>In-text: </w:t>
      </w:r>
      <w:r w:rsidRPr="00CA47D3">
        <w:rPr>
          <w:rStyle w:val="selectable"/>
          <w:rFonts w:ascii="Arial" w:hAnsi="Arial" w:cs="Arial"/>
          <w:sz w:val="16"/>
          <w:szCs w:val="16"/>
        </w:rPr>
        <w:t>(Booth, 2017)</w:t>
      </w:r>
    </w:p>
    <w:p w:rsidR="000776D7" w:rsidRPr="00CA47D3" w:rsidRDefault="000776D7" w:rsidP="000776D7">
      <w:pPr>
        <w:pStyle w:val="NormalWeb"/>
        <w:shd w:val="clear" w:color="auto" w:fill="FFFFFF"/>
        <w:spacing w:before="0" w:beforeAutospacing="0" w:after="0" w:afterAutospacing="0" w:line="360" w:lineRule="atLeast"/>
        <w:ind w:hanging="120"/>
        <w:rPr>
          <w:rFonts w:ascii="Arial" w:hAnsi="Arial" w:cs="Arial"/>
          <w:sz w:val="16"/>
          <w:szCs w:val="16"/>
        </w:rPr>
      </w:pPr>
      <w:proofErr w:type="gramStart"/>
      <w:r w:rsidRPr="00CA47D3">
        <w:rPr>
          <w:rStyle w:val="Strong"/>
          <w:rFonts w:ascii="Arial" w:hAnsi="Arial" w:cs="Arial"/>
          <w:b w:val="0"/>
          <w:sz w:val="16"/>
          <w:szCs w:val="16"/>
        </w:rPr>
        <w:t>Your</w:t>
      </w:r>
      <w:proofErr w:type="gramEnd"/>
      <w:r w:rsidRPr="00CA47D3">
        <w:rPr>
          <w:rStyle w:val="Strong"/>
          <w:rFonts w:ascii="Arial" w:hAnsi="Arial" w:cs="Arial"/>
          <w:b w:val="0"/>
          <w:sz w:val="16"/>
          <w:szCs w:val="16"/>
        </w:rPr>
        <w:t xml:space="preserve"> Bibliography: </w:t>
      </w:r>
      <w:r w:rsidRPr="00CA47D3">
        <w:rPr>
          <w:rStyle w:val="selectable"/>
          <w:rFonts w:ascii="Arial" w:hAnsi="Arial" w:cs="Arial"/>
          <w:sz w:val="16"/>
          <w:szCs w:val="16"/>
        </w:rPr>
        <w:t>Booth, D. (2017). </w:t>
      </w:r>
      <w:r w:rsidRPr="00CA47D3">
        <w:rPr>
          <w:rStyle w:val="selectable"/>
          <w:rFonts w:ascii="Arial" w:hAnsi="Arial" w:cs="Arial"/>
          <w:iCs/>
          <w:sz w:val="16"/>
          <w:szCs w:val="16"/>
        </w:rPr>
        <w:t>How Swansea could have been playing European football next season</w:t>
      </w:r>
      <w:r w:rsidRPr="00CA47D3">
        <w:rPr>
          <w:rStyle w:val="selectable"/>
          <w:rFonts w:ascii="Arial" w:hAnsi="Arial" w:cs="Arial"/>
          <w:sz w:val="16"/>
          <w:szCs w:val="16"/>
        </w:rPr>
        <w:t>. [</w:t>
      </w:r>
      <w:proofErr w:type="gramStart"/>
      <w:r w:rsidRPr="00CA47D3">
        <w:rPr>
          <w:rStyle w:val="selectable"/>
          <w:rFonts w:ascii="Arial" w:hAnsi="Arial" w:cs="Arial"/>
          <w:sz w:val="16"/>
          <w:szCs w:val="16"/>
        </w:rPr>
        <w:t>online</w:t>
      </w:r>
      <w:proofErr w:type="gramEnd"/>
      <w:r w:rsidRPr="00CA47D3">
        <w:rPr>
          <w:rStyle w:val="selectable"/>
          <w:rFonts w:ascii="Arial" w:hAnsi="Arial" w:cs="Arial"/>
          <w:sz w:val="16"/>
          <w:szCs w:val="16"/>
        </w:rPr>
        <w:t xml:space="preserve">] </w:t>
      </w:r>
      <w:proofErr w:type="spellStart"/>
      <w:r w:rsidRPr="00CA47D3">
        <w:rPr>
          <w:rStyle w:val="selectable"/>
          <w:rFonts w:ascii="Arial" w:hAnsi="Arial" w:cs="Arial"/>
          <w:sz w:val="16"/>
          <w:szCs w:val="16"/>
        </w:rPr>
        <w:t>walesonline</w:t>
      </w:r>
      <w:proofErr w:type="spellEnd"/>
      <w:r w:rsidRPr="00CA47D3">
        <w:rPr>
          <w:rStyle w:val="selectable"/>
          <w:rFonts w:ascii="Arial" w:hAnsi="Arial" w:cs="Arial"/>
          <w:sz w:val="16"/>
          <w:szCs w:val="16"/>
        </w:rPr>
        <w:t>. Available at: https://www.walesonline.co.uk/sport/football/football-news/new-uefa-rule-denied-swansea-13099816 [Accessed 5 Apr. 2018].</w:t>
      </w:r>
    </w:p>
    <w:p w:rsidR="00A13F6E" w:rsidRPr="00CA47D3" w:rsidRDefault="00A13F6E" w:rsidP="00A13F6E">
      <w:pPr>
        <w:shd w:val="clear" w:color="auto" w:fill="FFFFFF"/>
        <w:autoSpaceDE/>
        <w:autoSpaceDN/>
        <w:adjustRightInd/>
        <w:spacing w:after="0" w:line="360" w:lineRule="atLeast"/>
        <w:ind w:hanging="120"/>
        <w:rPr>
          <w:rFonts w:ascii="Arial" w:eastAsia="Times New Roman" w:hAnsi="Arial" w:cs="Arial"/>
          <w:sz w:val="16"/>
          <w:szCs w:val="16"/>
          <w:lang w:eastAsia="en-GB"/>
        </w:rPr>
      </w:pPr>
      <w:r w:rsidRPr="00CA47D3">
        <w:rPr>
          <w:rFonts w:ascii="Arial" w:eastAsia="Times New Roman" w:hAnsi="Arial" w:cs="Arial"/>
          <w:bCs/>
          <w:sz w:val="16"/>
          <w:szCs w:val="16"/>
          <w:lang w:eastAsia="en-GB"/>
        </w:rPr>
        <w:t>In-text: </w:t>
      </w:r>
      <w:r w:rsidRPr="00CA47D3">
        <w:rPr>
          <w:rFonts w:ascii="Arial" w:eastAsia="Times New Roman" w:hAnsi="Arial" w:cs="Arial"/>
          <w:sz w:val="16"/>
          <w:szCs w:val="16"/>
          <w:lang w:eastAsia="en-GB"/>
        </w:rPr>
        <w:t>(Gwilym, 2017)</w:t>
      </w:r>
    </w:p>
    <w:p w:rsidR="00A13F6E" w:rsidRPr="00CA47D3" w:rsidRDefault="00A13F6E" w:rsidP="00A13F6E">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Gwilym, A. (2017). </w:t>
      </w:r>
      <w:proofErr w:type="gramStart"/>
      <w:r w:rsidRPr="00CA47D3">
        <w:rPr>
          <w:rFonts w:ascii="Arial" w:eastAsia="Times New Roman" w:hAnsi="Arial" w:cs="Arial"/>
          <w:iCs/>
          <w:sz w:val="16"/>
          <w:szCs w:val="16"/>
          <w:lang w:eastAsia="en-GB"/>
        </w:rPr>
        <w:t>Borja on his bike</w:t>
      </w:r>
      <w:r w:rsidRPr="00CA47D3">
        <w:rPr>
          <w:rFonts w:ascii="Arial" w:eastAsia="Times New Roman" w:hAnsi="Arial" w:cs="Arial"/>
          <w:sz w:val="16"/>
          <w:szCs w:val="16"/>
          <w:lang w:eastAsia="en-GB"/>
        </w:rPr>
        <w:t>.</w:t>
      </w:r>
      <w:proofErr w:type="gramEnd"/>
      <w:r w:rsidRPr="00CA47D3">
        <w:rPr>
          <w:rFonts w:ascii="Arial" w:eastAsia="Times New Roman" w:hAnsi="Arial" w:cs="Arial"/>
          <w:sz w:val="16"/>
          <w:szCs w:val="16"/>
          <w:lang w:eastAsia="en-GB"/>
        </w:rPr>
        <w:t xml:space="preserve"> [</w:t>
      </w:r>
      <w:proofErr w:type="gramStart"/>
      <w:r w:rsidRPr="00CA47D3">
        <w:rPr>
          <w:rFonts w:ascii="Arial" w:eastAsia="Times New Roman" w:hAnsi="Arial" w:cs="Arial"/>
          <w:sz w:val="16"/>
          <w:szCs w:val="16"/>
          <w:lang w:eastAsia="en-GB"/>
        </w:rPr>
        <w:t>online</w:t>
      </w:r>
      <w:proofErr w:type="gramEnd"/>
      <w:r w:rsidRPr="00CA47D3">
        <w:rPr>
          <w:rFonts w:ascii="Arial" w:eastAsia="Times New Roman" w:hAnsi="Arial" w:cs="Arial"/>
          <w:sz w:val="16"/>
          <w:szCs w:val="16"/>
          <w:lang w:eastAsia="en-GB"/>
        </w:rPr>
        <w:t xml:space="preserve">] </w:t>
      </w:r>
      <w:proofErr w:type="spellStart"/>
      <w:r w:rsidRPr="00CA47D3">
        <w:rPr>
          <w:rFonts w:ascii="Arial" w:eastAsia="Times New Roman" w:hAnsi="Arial" w:cs="Arial"/>
          <w:sz w:val="16"/>
          <w:szCs w:val="16"/>
          <w:lang w:eastAsia="en-GB"/>
        </w:rPr>
        <w:t>walesonline</w:t>
      </w:r>
      <w:proofErr w:type="spellEnd"/>
      <w:r w:rsidRPr="00CA47D3">
        <w:rPr>
          <w:rFonts w:ascii="Arial" w:eastAsia="Times New Roman" w:hAnsi="Arial" w:cs="Arial"/>
          <w:sz w:val="16"/>
          <w:szCs w:val="16"/>
          <w:lang w:eastAsia="en-GB"/>
        </w:rPr>
        <w:t>. Available at: https://www.walesonline.co.uk/sport/football/transfer-news/record-signing-borja-baston-makes-13281150 [Accessed 5 Apr. 2018].</w:t>
      </w:r>
    </w:p>
    <w:p w:rsidR="00CA47D3" w:rsidRPr="00CA47D3" w:rsidRDefault="00CA47D3" w:rsidP="00CA47D3">
      <w:pPr>
        <w:shd w:val="clear" w:color="auto" w:fill="FFFFFF"/>
        <w:autoSpaceDE/>
        <w:autoSpaceDN/>
        <w:adjustRightInd/>
        <w:spacing w:after="0" w:line="360" w:lineRule="atLeast"/>
        <w:rPr>
          <w:sz w:val="16"/>
          <w:szCs w:val="16"/>
          <w:lang w:eastAsia="en-GB"/>
        </w:rPr>
      </w:pPr>
    </w:p>
    <w:p w:rsidR="00BF7BEB" w:rsidRPr="00CA47D3" w:rsidRDefault="00BF7BEB" w:rsidP="00CA47D3">
      <w:pPr>
        <w:shd w:val="clear" w:color="auto" w:fill="FFFFFF"/>
        <w:autoSpaceDE/>
        <w:autoSpaceDN/>
        <w:adjustRightInd/>
        <w:spacing w:after="0" w:line="360" w:lineRule="atLeast"/>
        <w:rPr>
          <w:rFonts w:ascii="Arial" w:eastAsia="Times New Roman" w:hAnsi="Arial" w:cs="Arial"/>
          <w:sz w:val="16"/>
          <w:szCs w:val="16"/>
          <w:lang w:eastAsia="en-GB"/>
        </w:rPr>
      </w:pPr>
      <w:r w:rsidRPr="00CA47D3">
        <w:rPr>
          <w:rFonts w:ascii="Arial" w:eastAsia="Times New Roman" w:hAnsi="Arial" w:cs="Arial"/>
          <w:sz w:val="16"/>
          <w:szCs w:val="16"/>
          <w:lang w:eastAsia="en-GB"/>
        </w:rPr>
        <w:t>(Conn, 2017)</w:t>
      </w:r>
    </w:p>
    <w:p w:rsidR="00BF7BEB" w:rsidRPr="00CA47D3" w:rsidRDefault="00BF7BEB" w:rsidP="00EC314E">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Conn, D. (2017). </w:t>
      </w:r>
      <w:r w:rsidRPr="00CA47D3">
        <w:rPr>
          <w:rFonts w:ascii="Arial" w:eastAsia="Times New Roman" w:hAnsi="Arial" w:cs="Arial"/>
          <w:iCs/>
          <w:sz w:val="16"/>
          <w:szCs w:val="16"/>
          <w:lang w:eastAsia="en-GB"/>
        </w:rPr>
        <w:t>Premier League remains world’s richest courtesy of huge TV revenue growth</w:t>
      </w:r>
      <w:r w:rsidRPr="00CA47D3">
        <w:rPr>
          <w:rFonts w:ascii="Arial" w:eastAsia="Times New Roman" w:hAnsi="Arial" w:cs="Arial"/>
          <w:sz w:val="16"/>
          <w:szCs w:val="16"/>
          <w:lang w:eastAsia="en-GB"/>
        </w:rPr>
        <w:t>. [</w:t>
      </w:r>
      <w:proofErr w:type="gramStart"/>
      <w:r w:rsidRPr="00CA47D3">
        <w:rPr>
          <w:rFonts w:ascii="Arial" w:eastAsia="Times New Roman" w:hAnsi="Arial" w:cs="Arial"/>
          <w:sz w:val="16"/>
          <w:szCs w:val="16"/>
          <w:lang w:eastAsia="en-GB"/>
        </w:rPr>
        <w:t>online</w:t>
      </w:r>
      <w:proofErr w:type="gramEnd"/>
      <w:r w:rsidRPr="00CA47D3">
        <w:rPr>
          <w:rFonts w:ascii="Arial" w:eastAsia="Times New Roman" w:hAnsi="Arial" w:cs="Arial"/>
          <w:sz w:val="16"/>
          <w:szCs w:val="16"/>
          <w:lang w:eastAsia="en-GB"/>
        </w:rPr>
        <w:t>] the Guardian. Available at: https://www.theguardian.com/football/2017/jul/11/premier-league-worlds-richest-tv-revenue-growth [Accessed 5 Apr. 2018].</w:t>
      </w:r>
    </w:p>
    <w:p w:rsidR="00EC314E" w:rsidRPr="00CA47D3" w:rsidRDefault="00EC314E" w:rsidP="0028576A">
      <w:pPr>
        <w:rPr>
          <w:rFonts w:ascii="Arial" w:hAnsi="Arial" w:cs="Arial"/>
          <w:sz w:val="16"/>
          <w:szCs w:val="16"/>
          <w:lang w:eastAsia="en-GB"/>
        </w:rPr>
      </w:pPr>
    </w:p>
    <w:p w:rsidR="00EC314E" w:rsidRPr="00CA47D3" w:rsidRDefault="00EC314E" w:rsidP="00EC314E">
      <w:pPr>
        <w:pStyle w:val="Heading3"/>
        <w:numPr>
          <w:ilvl w:val="0"/>
          <w:numId w:val="0"/>
        </w:numPr>
        <w:shd w:val="clear" w:color="auto" w:fill="FFFFFF"/>
        <w:spacing w:line="360" w:lineRule="atLeast"/>
        <w:ind w:left="851" w:hanging="851"/>
        <w:rPr>
          <w:rFonts w:ascii="Arial" w:hAnsi="Arial" w:cs="Arial"/>
          <w:caps/>
          <w:sz w:val="16"/>
          <w:szCs w:val="16"/>
        </w:rPr>
      </w:pPr>
      <w:r w:rsidRPr="00CA47D3">
        <w:rPr>
          <w:rFonts w:ascii="Arial" w:hAnsi="Arial" w:cs="Arial"/>
          <w:caps/>
          <w:sz w:val="16"/>
          <w:szCs w:val="16"/>
        </w:rPr>
        <w:t>SHUTTLEWORTH, P.</w:t>
      </w:r>
    </w:p>
    <w:p w:rsidR="00EC314E" w:rsidRPr="00CA47D3" w:rsidRDefault="00EC314E" w:rsidP="00EC314E">
      <w:pPr>
        <w:pStyle w:val="Heading4"/>
        <w:shd w:val="clear" w:color="auto" w:fill="FFFFFF"/>
        <w:spacing w:before="0" w:line="360" w:lineRule="atLeast"/>
        <w:rPr>
          <w:rFonts w:ascii="Arial" w:hAnsi="Arial" w:cs="Arial"/>
          <w:i w:val="0"/>
          <w:color w:val="auto"/>
          <w:sz w:val="16"/>
          <w:szCs w:val="16"/>
        </w:rPr>
      </w:pPr>
      <w:r w:rsidRPr="00CA47D3">
        <w:rPr>
          <w:rFonts w:ascii="Arial" w:hAnsi="Arial" w:cs="Arial"/>
          <w:bCs/>
          <w:i w:val="0"/>
          <w:color w:val="auto"/>
          <w:sz w:val="16"/>
          <w:szCs w:val="16"/>
        </w:rPr>
        <w:t>Swansea City rise from rags to Premier League riches</w:t>
      </w:r>
    </w:p>
    <w:p w:rsidR="00EC314E" w:rsidRPr="00CA47D3" w:rsidRDefault="00EC314E" w:rsidP="00EC314E">
      <w:pPr>
        <w:pStyle w:val="NormalWeb"/>
        <w:shd w:val="clear" w:color="auto" w:fill="FFFFFF"/>
        <w:spacing w:before="0" w:beforeAutospacing="0" w:after="0" w:afterAutospacing="0" w:line="360" w:lineRule="atLeast"/>
        <w:ind w:hanging="120"/>
        <w:rPr>
          <w:rFonts w:ascii="Arial" w:hAnsi="Arial" w:cs="Arial"/>
          <w:sz w:val="16"/>
          <w:szCs w:val="16"/>
        </w:rPr>
      </w:pPr>
      <w:r w:rsidRPr="00CA47D3">
        <w:rPr>
          <w:rStyle w:val="Strong"/>
          <w:rFonts w:ascii="Arial" w:hAnsi="Arial" w:cs="Arial"/>
          <w:b w:val="0"/>
          <w:sz w:val="16"/>
          <w:szCs w:val="16"/>
        </w:rPr>
        <w:t>In-text: </w:t>
      </w:r>
      <w:r w:rsidRPr="00CA47D3">
        <w:rPr>
          <w:rStyle w:val="selectable"/>
          <w:rFonts w:ascii="Arial" w:hAnsi="Arial" w:cs="Arial"/>
          <w:sz w:val="16"/>
          <w:szCs w:val="16"/>
        </w:rPr>
        <w:t>(Shuttleworth, 2012)</w:t>
      </w:r>
    </w:p>
    <w:p w:rsidR="00EC314E" w:rsidRPr="00CA47D3" w:rsidRDefault="00EC314E" w:rsidP="00EC314E">
      <w:pPr>
        <w:pStyle w:val="NormalWeb"/>
        <w:shd w:val="clear" w:color="auto" w:fill="FFFFFF"/>
        <w:spacing w:before="0" w:beforeAutospacing="0" w:after="0" w:afterAutospacing="0" w:line="360" w:lineRule="atLeast"/>
        <w:ind w:hanging="120"/>
        <w:rPr>
          <w:rFonts w:ascii="Arial" w:hAnsi="Arial" w:cs="Arial"/>
          <w:sz w:val="16"/>
          <w:szCs w:val="16"/>
        </w:rPr>
      </w:pPr>
      <w:proofErr w:type="gramStart"/>
      <w:r w:rsidRPr="00CA47D3">
        <w:rPr>
          <w:rStyle w:val="Strong"/>
          <w:rFonts w:ascii="Arial" w:hAnsi="Arial" w:cs="Arial"/>
          <w:b w:val="0"/>
          <w:sz w:val="16"/>
          <w:szCs w:val="16"/>
        </w:rPr>
        <w:t>Your</w:t>
      </w:r>
      <w:proofErr w:type="gramEnd"/>
      <w:r w:rsidRPr="00CA47D3">
        <w:rPr>
          <w:rStyle w:val="Strong"/>
          <w:rFonts w:ascii="Arial" w:hAnsi="Arial" w:cs="Arial"/>
          <w:b w:val="0"/>
          <w:sz w:val="16"/>
          <w:szCs w:val="16"/>
        </w:rPr>
        <w:t xml:space="preserve"> Bibliography: </w:t>
      </w:r>
      <w:r w:rsidRPr="00CA47D3">
        <w:rPr>
          <w:rStyle w:val="selectable"/>
          <w:rFonts w:ascii="Arial" w:hAnsi="Arial" w:cs="Arial"/>
          <w:sz w:val="16"/>
          <w:szCs w:val="16"/>
        </w:rPr>
        <w:t>Shuttleworth, P. (2012). </w:t>
      </w:r>
      <w:r w:rsidRPr="00CA47D3">
        <w:rPr>
          <w:rStyle w:val="selectable"/>
          <w:rFonts w:ascii="Arial" w:hAnsi="Arial" w:cs="Arial"/>
          <w:iCs/>
          <w:sz w:val="16"/>
          <w:szCs w:val="16"/>
        </w:rPr>
        <w:t>Swansea City rise from rags to Premier League riches</w:t>
      </w:r>
      <w:r w:rsidRPr="00CA47D3">
        <w:rPr>
          <w:rStyle w:val="selectable"/>
          <w:rFonts w:ascii="Arial" w:hAnsi="Arial" w:cs="Arial"/>
          <w:sz w:val="16"/>
          <w:szCs w:val="16"/>
        </w:rPr>
        <w:t>. [</w:t>
      </w:r>
      <w:proofErr w:type="gramStart"/>
      <w:r w:rsidRPr="00CA47D3">
        <w:rPr>
          <w:rStyle w:val="selectable"/>
          <w:rFonts w:ascii="Arial" w:hAnsi="Arial" w:cs="Arial"/>
          <w:sz w:val="16"/>
          <w:szCs w:val="16"/>
        </w:rPr>
        <w:t>online</w:t>
      </w:r>
      <w:proofErr w:type="gramEnd"/>
      <w:r w:rsidRPr="00CA47D3">
        <w:rPr>
          <w:rStyle w:val="selectable"/>
          <w:rFonts w:ascii="Arial" w:hAnsi="Arial" w:cs="Arial"/>
          <w:sz w:val="16"/>
          <w:szCs w:val="16"/>
        </w:rPr>
        <w:t>] BBC Sport. Available at: http://www.bbc.co.uk/sport/football/13599032 [Accessed 5 Apr. 2018].</w:t>
      </w:r>
    </w:p>
    <w:p w:rsidR="00D36399" w:rsidRPr="00CA47D3" w:rsidRDefault="00D36399" w:rsidP="0028576A">
      <w:pPr>
        <w:rPr>
          <w:sz w:val="16"/>
          <w:szCs w:val="16"/>
          <w:lang w:eastAsia="en-GB"/>
        </w:rPr>
      </w:pPr>
    </w:p>
    <w:p w:rsidR="00D36399" w:rsidRPr="00CA47D3" w:rsidRDefault="00D36399" w:rsidP="00D36399">
      <w:pPr>
        <w:pStyle w:val="Heading4"/>
        <w:shd w:val="clear" w:color="auto" w:fill="FFFFFF"/>
        <w:spacing w:before="0" w:line="360" w:lineRule="atLeast"/>
        <w:rPr>
          <w:rFonts w:ascii="Arial" w:hAnsi="Arial" w:cs="Arial"/>
          <w:i w:val="0"/>
          <w:color w:val="auto"/>
          <w:sz w:val="16"/>
          <w:szCs w:val="16"/>
        </w:rPr>
      </w:pPr>
      <w:r w:rsidRPr="00CA47D3">
        <w:rPr>
          <w:rFonts w:ascii="Arial" w:hAnsi="Arial" w:cs="Arial"/>
          <w:bCs/>
          <w:i w:val="0"/>
          <w:color w:val="auto"/>
          <w:sz w:val="16"/>
          <w:szCs w:val="16"/>
        </w:rPr>
        <w:t>Swansea City fans a major influence as government encourages role of Supporters' Trusts</w:t>
      </w:r>
    </w:p>
    <w:p w:rsidR="00D36399" w:rsidRPr="00CA47D3" w:rsidRDefault="00D36399" w:rsidP="00D36399">
      <w:pPr>
        <w:pStyle w:val="NormalWeb"/>
        <w:shd w:val="clear" w:color="auto" w:fill="FFFFFF"/>
        <w:spacing w:before="0" w:beforeAutospacing="0" w:after="0" w:afterAutospacing="0" w:line="360" w:lineRule="atLeast"/>
        <w:ind w:hanging="120"/>
        <w:rPr>
          <w:rFonts w:ascii="Arial" w:hAnsi="Arial" w:cs="Arial"/>
          <w:sz w:val="16"/>
          <w:szCs w:val="16"/>
        </w:rPr>
      </w:pPr>
      <w:r w:rsidRPr="00CA47D3">
        <w:rPr>
          <w:rStyle w:val="Strong"/>
          <w:rFonts w:ascii="Arial" w:hAnsi="Arial" w:cs="Arial"/>
          <w:b w:val="0"/>
          <w:sz w:val="16"/>
          <w:szCs w:val="16"/>
        </w:rPr>
        <w:t>In-text: </w:t>
      </w:r>
      <w:r w:rsidRPr="00CA47D3">
        <w:rPr>
          <w:rStyle w:val="selectable"/>
          <w:rFonts w:ascii="Arial" w:hAnsi="Arial" w:cs="Arial"/>
          <w:sz w:val="16"/>
          <w:szCs w:val="16"/>
        </w:rPr>
        <w:t>(</w:t>
      </w:r>
      <w:proofErr w:type="spellStart"/>
      <w:r w:rsidRPr="00CA47D3">
        <w:rPr>
          <w:rStyle w:val="selectable"/>
          <w:rFonts w:ascii="Arial" w:hAnsi="Arial" w:cs="Arial"/>
          <w:sz w:val="16"/>
          <w:szCs w:val="16"/>
        </w:rPr>
        <w:t>Wathan</w:t>
      </w:r>
      <w:proofErr w:type="spellEnd"/>
      <w:r w:rsidRPr="00CA47D3">
        <w:rPr>
          <w:rStyle w:val="selectable"/>
          <w:rFonts w:ascii="Arial" w:hAnsi="Arial" w:cs="Arial"/>
          <w:sz w:val="16"/>
          <w:szCs w:val="16"/>
        </w:rPr>
        <w:t>, 2012)</w:t>
      </w:r>
    </w:p>
    <w:p w:rsidR="00D36399" w:rsidRPr="00CA47D3" w:rsidRDefault="00D36399" w:rsidP="00D36399">
      <w:pPr>
        <w:pStyle w:val="NormalWeb"/>
        <w:shd w:val="clear" w:color="auto" w:fill="FFFFFF"/>
        <w:spacing w:before="0" w:beforeAutospacing="0" w:after="0" w:afterAutospacing="0" w:line="360" w:lineRule="atLeast"/>
        <w:ind w:hanging="120"/>
        <w:rPr>
          <w:rFonts w:ascii="Arial" w:hAnsi="Arial" w:cs="Arial"/>
          <w:sz w:val="16"/>
          <w:szCs w:val="16"/>
        </w:rPr>
      </w:pPr>
      <w:proofErr w:type="gramStart"/>
      <w:r w:rsidRPr="00CA47D3">
        <w:rPr>
          <w:rStyle w:val="Strong"/>
          <w:rFonts w:ascii="Arial" w:hAnsi="Arial" w:cs="Arial"/>
          <w:b w:val="0"/>
          <w:sz w:val="16"/>
          <w:szCs w:val="16"/>
        </w:rPr>
        <w:t>Your</w:t>
      </w:r>
      <w:proofErr w:type="gramEnd"/>
      <w:r w:rsidRPr="00CA47D3">
        <w:rPr>
          <w:rStyle w:val="Strong"/>
          <w:rFonts w:ascii="Arial" w:hAnsi="Arial" w:cs="Arial"/>
          <w:b w:val="0"/>
          <w:sz w:val="16"/>
          <w:szCs w:val="16"/>
        </w:rPr>
        <w:t xml:space="preserve"> Bibliography: </w:t>
      </w:r>
      <w:proofErr w:type="spellStart"/>
      <w:r w:rsidRPr="00CA47D3">
        <w:rPr>
          <w:rStyle w:val="selectable"/>
          <w:rFonts w:ascii="Arial" w:hAnsi="Arial" w:cs="Arial"/>
          <w:sz w:val="16"/>
          <w:szCs w:val="16"/>
        </w:rPr>
        <w:t>Wathan</w:t>
      </w:r>
      <w:proofErr w:type="spellEnd"/>
      <w:r w:rsidRPr="00CA47D3">
        <w:rPr>
          <w:rStyle w:val="selectable"/>
          <w:rFonts w:ascii="Arial" w:hAnsi="Arial" w:cs="Arial"/>
          <w:sz w:val="16"/>
          <w:szCs w:val="16"/>
        </w:rPr>
        <w:t>, C. (2012). </w:t>
      </w:r>
      <w:r w:rsidRPr="00CA47D3">
        <w:rPr>
          <w:rStyle w:val="selectable"/>
          <w:rFonts w:ascii="Arial" w:hAnsi="Arial" w:cs="Arial"/>
          <w:iCs/>
          <w:sz w:val="16"/>
          <w:szCs w:val="16"/>
        </w:rPr>
        <w:t>Swansea City fans a major influence as government encourages role of Supporters' Trusts</w:t>
      </w:r>
      <w:r w:rsidRPr="00CA47D3">
        <w:rPr>
          <w:rStyle w:val="selectable"/>
          <w:rFonts w:ascii="Arial" w:hAnsi="Arial" w:cs="Arial"/>
          <w:sz w:val="16"/>
          <w:szCs w:val="16"/>
        </w:rPr>
        <w:t>. [</w:t>
      </w:r>
      <w:proofErr w:type="gramStart"/>
      <w:r w:rsidRPr="00CA47D3">
        <w:rPr>
          <w:rStyle w:val="selectable"/>
          <w:rFonts w:ascii="Arial" w:hAnsi="Arial" w:cs="Arial"/>
          <w:sz w:val="16"/>
          <w:szCs w:val="16"/>
        </w:rPr>
        <w:t>online</w:t>
      </w:r>
      <w:proofErr w:type="gramEnd"/>
      <w:r w:rsidRPr="00CA47D3">
        <w:rPr>
          <w:rStyle w:val="selectable"/>
          <w:rFonts w:ascii="Arial" w:hAnsi="Arial" w:cs="Arial"/>
          <w:sz w:val="16"/>
          <w:szCs w:val="16"/>
        </w:rPr>
        <w:t xml:space="preserve">] </w:t>
      </w:r>
      <w:proofErr w:type="spellStart"/>
      <w:r w:rsidRPr="00CA47D3">
        <w:rPr>
          <w:rStyle w:val="selectable"/>
          <w:rFonts w:ascii="Arial" w:hAnsi="Arial" w:cs="Arial"/>
          <w:sz w:val="16"/>
          <w:szCs w:val="16"/>
        </w:rPr>
        <w:t>walesonline</w:t>
      </w:r>
      <w:proofErr w:type="spellEnd"/>
      <w:r w:rsidRPr="00CA47D3">
        <w:rPr>
          <w:rStyle w:val="selectable"/>
          <w:rFonts w:ascii="Arial" w:hAnsi="Arial" w:cs="Arial"/>
          <w:sz w:val="16"/>
          <w:szCs w:val="16"/>
        </w:rPr>
        <w:t>. Available at: https://www.walesonline.co.uk/sport/football/football-news/swansea-city-fans-major-influence-2036293 [Accessed 5 Apr. 2018].</w:t>
      </w:r>
    </w:p>
    <w:p w:rsidR="00914A81" w:rsidRPr="00CA47D3" w:rsidRDefault="00914A81" w:rsidP="00D36399">
      <w:pPr>
        <w:rPr>
          <w:sz w:val="16"/>
          <w:szCs w:val="16"/>
          <w:lang w:eastAsia="en-GB"/>
        </w:rPr>
      </w:pPr>
    </w:p>
    <w:p w:rsidR="00914A81" w:rsidRPr="00914A81" w:rsidRDefault="00914A81" w:rsidP="00914A81">
      <w:pPr>
        <w:shd w:val="clear" w:color="auto" w:fill="FFFFFF"/>
        <w:autoSpaceDE/>
        <w:autoSpaceDN/>
        <w:adjustRightInd/>
        <w:spacing w:after="0" w:line="360" w:lineRule="atLeast"/>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in-text</w:t>
      </w:r>
      <w:proofErr w:type="gramEnd"/>
      <w:r w:rsidRPr="00CA47D3">
        <w:rPr>
          <w:rFonts w:ascii="Arial" w:eastAsia="Times New Roman" w:hAnsi="Arial" w:cs="Arial"/>
          <w:bCs/>
          <w:sz w:val="16"/>
          <w:szCs w:val="16"/>
          <w:lang w:eastAsia="en-GB"/>
        </w:rPr>
        <w:t>: </w:t>
      </w:r>
      <w:r w:rsidRPr="00CA47D3">
        <w:rPr>
          <w:rFonts w:ascii="Arial" w:eastAsia="Times New Roman" w:hAnsi="Arial" w:cs="Arial"/>
          <w:sz w:val="16"/>
          <w:szCs w:val="16"/>
          <w:lang w:eastAsia="en-GB"/>
        </w:rPr>
        <w:t>(WPR, 2018)</w:t>
      </w:r>
    </w:p>
    <w:p w:rsidR="00914A81" w:rsidRPr="00914A81" w:rsidRDefault="00914A81" w:rsidP="00914A81">
      <w:pPr>
        <w:shd w:val="clear" w:color="auto" w:fill="FFFFFF"/>
        <w:autoSpaceDE/>
        <w:autoSpaceDN/>
        <w:adjustRightInd/>
        <w:spacing w:after="0" w:line="360" w:lineRule="atLeast"/>
        <w:ind w:hanging="120"/>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 xml:space="preserve">Worldpopulationreview.com. </w:t>
      </w:r>
      <w:proofErr w:type="gramStart"/>
      <w:r w:rsidRPr="00CA47D3">
        <w:rPr>
          <w:rFonts w:ascii="Arial" w:eastAsia="Times New Roman" w:hAnsi="Arial" w:cs="Arial"/>
          <w:sz w:val="16"/>
          <w:szCs w:val="16"/>
          <w:lang w:eastAsia="en-GB"/>
        </w:rPr>
        <w:t>(2018). [online] Available at: http://worldpopulationreview.com/world-cities/manchester-population/ [Accessed 5 Apr. 2018].</w:t>
      </w:r>
      <w:proofErr w:type="gramEnd"/>
    </w:p>
    <w:p w:rsidR="00EC314E" w:rsidRPr="00CA47D3" w:rsidRDefault="00EC314E" w:rsidP="00914A81">
      <w:pPr>
        <w:rPr>
          <w:sz w:val="16"/>
          <w:szCs w:val="16"/>
          <w:lang w:eastAsia="en-GB"/>
        </w:rPr>
      </w:pPr>
    </w:p>
    <w:p w:rsidR="00914A81" w:rsidRPr="00914A81" w:rsidRDefault="00914A81" w:rsidP="00CA47D3">
      <w:pPr>
        <w:shd w:val="clear" w:color="auto" w:fill="FFFFFF"/>
        <w:autoSpaceDE/>
        <w:autoSpaceDN/>
        <w:adjustRightInd/>
        <w:spacing w:after="0" w:line="360" w:lineRule="atLeast"/>
        <w:rPr>
          <w:rFonts w:ascii="Arial" w:eastAsia="Times New Roman" w:hAnsi="Arial" w:cs="Arial"/>
          <w:sz w:val="16"/>
          <w:szCs w:val="16"/>
          <w:lang w:eastAsia="en-GB"/>
        </w:rPr>
      </w:pPr>
      <w:proofErr w:type="gramStart"/>
      <w:r w:rsidRPr="00CA47D3">
        <w:rPr>
          <w:rFonts w:ascii="Arial" w:eastAsia="Times New Roman" w:hAnsi="Arial" w:cs="Arial"/>
          <w:bCs/>
          <w:sz w:val="16"/>
          <w:szCs w:val="16"/>
          <w:lang w:eastAsia="en-GB"/>
        </w:rPr>
        <w:t>in-text</w:t>
      </w:r>
      <w:proofErr w:type="gramEnd"/>
      <w:r w:rsidRPr="00CA47D3">
        <w:rPr>
          <w:rFonts w:ascii="Arial" w:eastAsia="Times New Roman" w:hAnsi="Arial" w:cs="Arial"/>
          <w:bCs/>
          <w:sz w:val="16"/>
          <w:szCs w:val="16"/>
          <w:lang w:eastAsia="en-GB"/>
        </w:rPr>
        <w:t>: </w:t>
      </w:r>
      <w:r w:rsidRPr="00CA47D3">
        <w:rPr>
          <w:rFonts w:ascii="Arial" w:eastAsia="Times New Roman" w:hAnsi="Arial" w:cs="Arial"/>
          <w:sz w:val="16"/>
          <w:szCs w:val="16"/>
          <w:lang w:eastAsia="en-GB"/>
        </w:rPr>
        <w:t>(WPR, 2018)</w:t>
      </w:r>
    </w:p>
    <w:p w:rsidR="00914A81" w:rsidRPr="00914A81" w:rsidRDefault="00914A81" w:rsidP="00914A81">
      <w:pPr>
        <w:shd w:val="clear" w:color="auto" w:fill="FFFFFF"/>
        <w:autoSpaceDE/>
        <w:autoSpaceDN/>
        <w:adjustRightInd/>
        <w:spacing w:after="0" w:line="360" w:lineRule="atLeast"/>
        <w:ind w:hanging="120"/>
        <w:rPr>
          <w:rFonts w:ascii="Arial" w:eastAsia="Times New Roman" w:hAnsi="Arial" w:cs="Arial"/>
          <w:sz w:val="12"/>
          <w:szCs w:val="16"/>
          <w:lang w:eastAsia="en-GB"/>
        </w:rPr>
      </w:pPr>
      <w:proofErr w:type="gramStart"/>
      <w:r w:rsidRPr="00CA47D3">
        <w:rPr>
          <w:rFonts w:ascii="Arial" w:eastAsia="Times New Roman" w:hAnsi="Arial" w:cs="Arial"/>
          <w:bCs/>
          <w:sz w:val="16"/>
          <w:szCs w:val="16"/>
          <w:lang w:eastAsia="en-GB"/>
        </w:rPr>
        <w:lastRenderedPageBreak/>
        <w:t>Your</w:t>
      </w:r>
      <w:proofErr w:type="gramEnd"/>
      <w:r w:rsidRPr="00CA47D3">
        <w:rPr>
          <w:rFonts w:ascii="Arial" w:eastAsia="Times New Roman" w:hAnsi="Arial" w:cs="Arial"/>
          <w:bCs/>
          <w:sz w:val="16"/>
          <w:szCs w:val="16"/>
          <w:lang w:eastAsia="en-GB"/>
        </w:rPr>
        <w:t xml:space="preserve"> Bibliography: </w:t>
      </w:r>
      <w:r w:rsidRPr="00CA47D3">
        <w:rPr>
          <w:rFonts w:ascii="Arial" w:eastAsia="Times New Roman" w:hAnsi="Arial" w:cs="Arial"/>
          <w:sz w:val="16"/>
          <w:szCs w:val="16"/>
          <w:lang w:eastAsia="en-GB"/>
        </w:rPr>
        <w:t xml:space="preserve">Worldpopulationreview.com. </w:t>
      </w:r>
      <w:proofErr w:type="gramStart"/>
      <w:r w:rsidRPr="00CA47D3">
        <w:rPr>
          <w:rFonts w:ascii="Arial" w:eastAsia="Times New Roman" w:hAnsi="Arial" w:cs="Arial"/>
          <w:sz w:val="16"/>
          <w:szCs w:val="16"/>
          <w:lang w:eastAsia="en-GB"/>
        </w:rPr>
        <w:t>(2018). [online] Available at: http://worldpopulationreview.com/world-cities/Swansea-population/ [Accessed 5 Apr. 2018].</w:t>
      </w:r>
      <w:proofErr w:type="gramEnd"/>
    </w:p>
    <w:p w:rsidR="00914A81" w:rsidRPr="00C66028" w:rsidRDefault="00914A81" w:rsidP="00914A81">
      <w:pPr>
        <w:rPr>
          <w:sz w:val="18"/>
          <w:lang w:eastAsia="en-GB"/>
        </w:rPr>
      </w:pPr>
    </w:p>
    <w:p w:rsidR="00C66028" w:rsidRPr="00C66028" w:rsidRDefault="00C66028" w:rsidP="00C66028">
      <w:pPr>
        <w:shd w:val="clear" w:color="auto" w:fill="FFFFFF"/>
        <w:autoSpaceDE/>
        <w:autoSpaceDN/>
        <w:adjustRightInd/>
        <w:spacing w:after="0" w:line="360" w:lineRule="atLeast"/>
        <w:ind w:hanging="120"/>
        <w:rPr>
          <w:rFonts w:ascii="Arial" w:eastAsia="Times New Roman" w:hAnsi="Arial" w:cs="Arial"/>
          <w:sz w:val="16"/>
          <w:szCs w:val="20"/>
          <w:lang w:eastAsia="en-GB"/>
        </w:rPr>
      </w:pPr>
      <w:proofErr w:type="gramStart"/>
      <w:r>
        <w:rPr>
          <w:rFonts w:ascii="Arial" w:eastAsia="Times New Roman" w:hAnsi="Arial" w:cs="Arial"/>
          <w:bCs/>
          <w:sz w:val="16"/>
          <w:lang w:eastAsia="en-GB"/>
        </w:rPr>
        <w:t>i</w:t>
      </w:r>
      <w:r w:rsidRPr="00C66028">
        <w:rPr>
          <w:rFonts w:ascii="Arial" w:eastAsia="Times New Roman" w:hAnsi="Arial" w:cs="Arial"/>
          <w:bCs/>
          <w:sz w:val="16"/>
          <w:lang w:eastAsia="en-GB"/>
        </w:rPr>
        <w:t>n-text</w:t>
      </w:r>
      <w:proofErr w:type="gramEnd"/>
      <w:r w:rsidRPr="00C66028">
        <w:rPr>
          <w:rFonts w:ascii="Arial" w:eastAsia="Times New Roman" w:hAnsi="Arial" w:cs="Arial"/>
          <w:bCs/>
          <w:sz w:val="16"/>
          <w:lang w:eastAsia="en-GB"/>
        </w:rPr>
        <w:t>: </w:t>
      </w:r>
      <w:r w:rsidRPr="00C66028">
        <w:rPr>
          <w:rFonts w:ascii="Arial" w:eastAsia="Times New Roman" w:hAnsi="Arial" w:cs="Arial"/>
          <w:sz w:val="16"/>
          <w:lang w:eastAsia="en-GB"/>
        </w:rPr>
        <w:t>(</w:t>
      </w:r>
      <w:r>
        <w:rPr>
          <w:rFonts w:ascii="Arial" w:eastAsia="Times New Roman" w:hAnsi="Arial" w:cs="Arial"/>
          <w:sz w:val="16"/>
          <w:lang w:eastAsia="en-GB"/>
        </w:rPr>
        <w:t>LBS</w:t>
      </w:r>
      <w:r w:rsidRPr="00C66028">
        <w:rPr>
          <w:rFonts w:ascii="Arial" w:eastAsia="Times New Roman" w:hAnsi="Arial" w:cs="Arial"/>
          <w:sz w:val="16"/>
          <w:lang w:eastAsia="en-GB"/>
        </w:rPr>
        <w:t>, 2018)</w:t>
      </w:r>
    </w:p>
    <w:p w:rsidR="00C66028" w:rsidRPr="00C66028" w:rsidRDefault="00C66028" w:rsidP="00C66028">
      <w:pPr>
        <w:shd w:val="clear" w:color="auto" w:fill="FFFFFF"/>
        <w:autoSpaceDE/>
        <w:autoSpaceDN/>
        <w:adjustRightInd/>
        <w:spacing w:after="0" w:line="360" w:lineRule="atLeast"/>
        <w:ind w:hanging="120"/>
        <w:rPr>
          <w:rFonts w:ascii="Arial" w:eastAsia="Times New Roman" w:hAnsi="Arial" w:cs="Arial"/>
          <w:sz w:val="16"/>
          <w:szCs w:val="20"/>
          <w:lang w:eastAsia="en-GB"/>
        </w:rPr>
      </w:pPr>
      <w:proofErr w:type="gramStart"/>
      <w:r w:rsidRPr="00C66028">
        <w:rPr>
          <w:rFonts w:ascii="Arial" w:eastAsia="Times New Roman" w:hAnsi="Arial" w:cs="Arial"/>
          <w:bCs/>
          <w:sz w:val="16"/>
          <w:lang w:eastAsia="en-GB"/>
        </w:rPr>
        <w:t>Your</w:t>
      </w:r>
      <w:proofErr w:type="gramEnd"/>
      <w:r w:rsidRPr="00C66028">
        <w:rPr>
          <w:rFonts w:ascii="Arial" w:eastAsia="Times New Roman" w:hAnsi="Arial" w:cs="Arial"/>
          <w:bCs/>
          <w:sz w:val="16"/>
          <w:lang w:eastAsia="en-GB"/>
        </w:rPr>
        <w:t xml:space="preserve"> Bibliography: </w:t>
      </w:r>
      <w:r w:rsidRPr="00C66028">
        <w:rPr>
          <w:rFonts w:ascii="Arial" w:eastAsia="Times New Roman" w:hAnsi="Arial" w:cs="Arial"/>
          <w:sz w:val="16"/>
          <w:lang w:eastAsia="en-GB"/>
        </w:rPr>
        <w:t xml:space="preserve">Liberty-stadium.com. </w:t>
      </w:r>
      <w:proofErr w:type="gramStart"/>
      <w:r w:rsidRPr="00C66028">
        <w:rPr>
          <w:rFonts w:ascii="Arial" w:eastAsia="Times New Roman" w:hAnsi="Arial" w:cs="Arial"/>
          <w:sz w:val="16"/>
          <w:lang w:eastAsia="en-GB"/>
        </w:rPr>
        <w:t>(2018). </w:t>
      </w:r>
      <w:r w:rsidRPr="00C66028">
        <w:rPr>
          <w:rFonts w:ascii="Arial" w:eastAsia="Times New Roman" w:hAnsi="Arial" w:cs="Arial"/>
          <w:iCs/>
          <w:sz w:val="16"/>
          <w:lang w:eastAsia="en-GB"/>
        </w:rPr>
        <w:t>Liberty Stadium Pitch | Information about the Liberty Stadium Pitch in Swansea</w:t>
      </w:r>
      <w:r w:rsidRPr="00C66028">
        <w:rPr>
          <w:rFonts w:ascii="Arial" w:eastAsia="Times New Roman" w:hAnsi="Arial" w:cs="Arial"/>
          <w:sz w:val="16"/>
          <w:lang w:eastAsia="en-GB"/>
        </w:rPr>
        <w:t>.</w:t>
      </w:r>
      <w:proofErr w:type="gramEnd"/>
      <w:r w:rsidRPr="00C66028">
        <w:rPr>
          <w:rFonts w:ascii="Arial" w:eastAsia="Times New Roman" w:hAnsi="Arial" w:cs="Arial"/>
          <w:sz w:val="16"/>
          <w:lang w:eastAsia="en-GB"/>
        </w:rPr>
        <w:t xml:space="preserve"> [</w:t>
      </w:r>
      <w:proofErr w:type="gramStart"/>
      <w:r w:rsidRPr="00C66028">
        <w:rPr>
          <w:rFonts w:ascii="Arial" w:eastAsia="Times New Roman" w:hAnsi="Arial" w:cs="Arial"/>
          <w:sz w:val="16"/>
          <w:lang w:eastAsia="en-GB"/>
        </w:rPr>
        <w:t>online</w:t>
      </w:r>
      <w:proofErr w:type="gramEnd"/>
      <w:r w:rsidRPr="00C66028">
        <w:rPr>
          <w:rFonts w:ascii="Arial" w:eastAsia="Times New Roman" w:hAnsi="Arial" w:cs="Arial"/>
          <w:sz w:val="16"/>
          <w:lang w:eastAsia="en-GB"/>
        </w:rPr>
        <w:t>] Available at: http://www.liberty-stadium.com/liberty_stadium_intro_pitch.php [Accessed 5 Apr. 2018].</w:t>
      </w:r>
    </w:p>
    <w:p w:rsidR="00C66028" w:rsidRPr="00914A81" w:rsidRDefault="00C66028" w:rsidP="00914A81">
      <w:pPr>
        <w:rPr>
          <w:lang w:eastAsia="en-GB"/>
        </w:rPr>
      </w:pPr>
    </w:p>
    <w:sectPr w:rsidR="00C66028" w:rsidRPr="00914A81" w:rsidSect="00BD2D16">
      <w:headerReference w:type="default" r:id="rId19"/>
      <w:headerReference w:type="first" r:id="rId20"/>
      <w:pgSz w:w="11906" w:h="16838"/>
      <w:pgMar w:top="1440" w:right="1440" w:bottom="1440" w:left="1440"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0FD" w:rsidRDefault="00B500FD" w:rsidP="009B20F4">
      <w:pPr>
        <w:spacing w:after="0" w:line="240" w:lineRule="auto"/>
      </w:pPr>
      <w:r>
        <w:separator/>
      </w:r>
    </w:p>
  </w:endnote>
  <w:endnote w:type="continuationSeparator" w:id="0">
    <w:p w:rsidR="00B500FD" w:rsidRDefault="00B500FD" w:rsidP="009B20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290000"/>
      <w:docPartObj>
        <w:docPartGallery w:val="Page Numbers (Bottom of Page)"/>
        <w:docPartUnique/>
      </w:docPartObj>
    </w:sdtPr>
    <w:sdtEndPr>
      <w:rPr>
        <w:noProof/>
      </w:rPr>
    </w:sdtEndPr>
    <w:sdtContent>
      <w:p w:rsidR="0009219E" w:rsidRDefault="0009219E">
        <w:pPr>
          <w:pStyle w:val="Footer"/>
          <w:jc w:val="center"/>
        </w:pPr>
      </w:p>
    </w:sdtContent>
  </w:sdt>
  <w:p w:rsidR="0009219E" w:rsidRDefault="0009219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Default="0009219E">
    <w:pPr>
      <w:pStyle w:val="Footer"/>
      <w:jc w:val="center"/>
    </w:pPr>
  </w:p>
  <w:p w:rsidR="0009219E" w:rsidRDefault="0009219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52278"/>
      <w:docPartObj>
        <w:docPartGallery w:val="Page Numbers (Bottom of Page)"/>
        <w:docPartUnique/>
      </w:docPartObj>
    </w:sdtPr>
    <w:sdtEndPr>
      <w:rPr>
        <w:noProof/>
      </w:rPr>
    </w:sdtEndPr>
    <w:sdtContent>
      <w:p w:rsidR="0009219E" w:rsidRDefault="0009219E">
        <w:pPr>
          <w:pStyle w:val="Footer"/>
          <w:jc w:val="center"/>
        </w:pPr>
      </w:p>
    </w:sdtContent>
  </w:sdt>
  <w:p w:rsidR="0009219E" w:rsidRDefault="0009219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52279"/>
      <w:docPartObj>
        <w:docPartGallery w:val="Page Numbers (Bottom of Page)"/>
        <w:docPartUnique/>
      </w:docPartObj>
    </w:sdtPr>
    <w:sdtEndPr>
      <w:rPr>
        <w:noProof/>
      </w:rPr>
    </w:sdtEndPr>
    <w:sdtContent>
      <w:p w:rsidR="0009219E" w:rsidRDefault="0009219E">
        <w:pPr>
          <w:pStyle w:val="Footer"/>
          <w:jc w:val="center"/>
        </w:pPr>
        <w:fldSimple w:instr=" PAGE   \* MERGEFORMAT ">
          <w:r w:rsidR="00BF7D7E">
            <w:rPr>
              <w:noProof/>
            </w:rPr>
            <w:t>3</w:t>
          </w:r>
        </w:fldSimple>
      </w:p>
    </w:sdtContent>
  </w:sdt>
  <w:p w:rsidR="0009219E" w:rsidRDefault="0009219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552280"/>
      <w:docPartObj>
        <w:docPartGallery w:val="Page Numbers (Bottom of Page)"/>
        <w:docPartUnique/>
      </w:docPartObj>
    </w:sdtPr>
    <w:sdtEndPr>
      <w:rPr>
        <w:noProof/>
      </w:rPr>
    </w:sdtEndPr>
    <w:sdtContent>
      <w:p w:rsidR="0009219E" w:rsidRDefault="0009219E">
        <w:pPr>
          <w:pStyle w:val="Footer"/>
          <w:jc w:val="center"/>
        </w:pPr>
        <w:fldSimple w:instr=" PAGE   \* MERGEFORMAT ">
          <w:r w:rsidR="008A5F53">
            <w:rPr>
              <w:noProof/>
            </w:rPr>
            <w:t>1</w:t>
          </w:r>
        </w:fldSimple>
      </w:p>
    </w:sdtContent>
  </w:sdt>
  <w:p w:rsidR="0009219E" w:rsidRDefault="0009219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0FD" w:rsidRDefault="00B500FD" w:rsidP="009B20F4">
      <w:pPr>
        <w:spacing w:after="0" w:line="240" w:lineRule="auto"/>
      </w:pPr>
      <w:r>
        <w:separator/>
      </w:r>
    </w:p>
  </w:footnote>
  <w:footnote w:type="continuationSeparator" w:id="0">
    <w:p w:rsidR="00B500FD" w:rsidRDefault="00B500FD" w:rsidP="009B20F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Default="0009219E"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rsidR="0009219E" w:rsidRPr="00586DC0" w:rsidRDefault="0009219E" w:rsidP="0007275A">
    <w:pPr>
      <w:pStyle w:val="Header"/>
      <w:pBdr>
        <w:bottom w:val="single" w:sz="4" w:space="1" w:color="auto"/>
      </w:pBdr>
      <w:jc w:val="center"/>
      <w:rPr>
        <w:b/>
        <w:caps/>
        <w:szCs w:val="18"/>
      </w:rPr>
    </w:pPr>
  </w:p>
  <w:p w:rsidR="0009219E" w:rsidRPr="0007275A" w:rsidRDefault="0009219E" w:rsidP="000727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Default="0009219E"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rsidR="0009219E" w:rsidRPr="00586DC0" w:rsidRDefault="0009219E" w:rsidP="0007275A">
    <w:pPr>
      <w:pStyle w:val="Header"/>
      <w:pBdr>
        <w:bottom w:val="single" w:sz="4" w:space="1" w:color="auto"/>
      </w:pBdr>
      <w:jc w:val="center"/>
      <w:rPr>
        <w:b/>
        <w:caps/>
        <w:szCs w:val="18"/>
      </w:rPr>
    </w:pPr>
  </w:p>
  <w:p w:rsidR="0009219E" w:rsidRPr="0007275A" w:rsidRDefault="0009219E" w:rsidP="000727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Pr="00586DC0" w:rsidRDefault="0009219E" w:rsidP="0007275A">
    <w:pPr>
      <w:pStyle w:val="Header"/>
      <w:pBdr>
        <w:bottom w:val="single" w:sz="4" w:space="1" w:color="auto"/>
      </w:pBdr>
      <w:jc w:val="center"/>
      <w:rPr>
        <w:b/>
        <w:caps/>
        <w:szCs w:val="18"/>
      </w:rPr>
    </w:pPr>
  </w:p>
  <w:p w:rsidR="0009219E" w:rsidRDefault="0009219E" w:rsidP="0007275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Default="0009219E" w:rsidP="0095431E">
    <w:pPr>
      <w:pStyle w:val="Header"/>
      <w:pBdr>
        <w:bottom w:val="single" w:sz="4" w:space="1" w:color="auto"/>
      </w:pBdr>
      <w:jc w:val="center"/>
      <w:rPr>
        <w:rFonts w:ascii="Verdana" w:hAnsi="Verdana"/>
        <w:b/>
        <w:caps/>
        <w:sz w:val="18"/>
        <w:szCs w:val="18"/>
      </w:rPr>
    </w:pPr>
    <w:r>
      <w:rPr>
        <w:rFonts w:ascii="Verdana" w:hAnsi="Verdana"/>
        <w:b/>
        <w:caps/>
        <w:sz w:val="18"/>
        <w:szCs w:val="18"/>
      </w:rPr>
      <w:t>Chapter 8</w:t>
    </w:r>
    <w:r w:rsidRPr="00193A06">
      <w:rPr>
        <w:rFonts w:ascii="Verdana" w:hAnsi="Verdana"/>
        <w:b/>
        <w:caps/>
        <w:sz w:val="18"/>
        <w:szCs w:val="18"/>
      </w:rPr>
      <w:t xml:space="preserve"> </w:t>
    </w:r>
    <w:r>
      <w:rPr>
        <w:rFonts w:ascii="Verdana" w:hAnsi="Verdana"/>
        <w:b/>
        <w:caps/>
        <w:sz w:val="18"/>
        <w:szCs w:val="18"/>
      </w:rPr>
      <w:t>– conclusion</w:t>
    </w:r>
  </w:p>
  <w:p w:rsidR="0009219E" w:rsidRPr="00586DC0" w:rsidRDefault="0009219E" w:rsidP="0095431E">
    <w:pPr>
      <w:pStyle w:val="Header"/>
      <w:pBdr>
        <w:bottom w:val="single" w:sz="4" w:space="1" w:color="auto"/>
      </w:pBdr>
      <w:jc w:val="center"/>
      <w:rPr>
        <w:b/>
        <w:caps/>
        <w:szCs w:val="18"/>
      </w:rPr>
    </w:pPr>
  </w:p>
  <w:p w:rsidR="0009219E" w:rsidRPr="0007275A" w:rsidRDefault="0009219E" w:rsidP="0007275A">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Default="0009219E" w:rsidP="0007275A">
    <w:pPr>
      <w:pStyle w:val="Header"/>
      <w:pBdr>
        <w:bottom w:val="single" w:sz="4" w:space="1" w:color="auto"/>
      </w:pBdr>
      <w:jc w:val="center"/>
      <w:rPr>
        <w:rFonts w:ascii="Verdana" w:hAnsi="Verdana"/>
        <w:b/>
        <w:caps/>
        <w:sz w:val="18"/>
        <w:szCs w:val="18"/>
      </w:rPr>
    </w:pPr>
  </w:p>
  <w:p w:rsidR="0009219E" w:rsidRPr="00586DC0" w:rsidRDefault="0009219E" w:rsidP="0007275A">
    <w:pPr>
      <w:pStyle w:val="Header"/>
      <w:pBdr>
        <w:bottom w:val="single" w:sz="4" w:space="1" w:color="auto"/>
      </w:pBdr>
      <w:jc w:val="center"/>
      <w:rPr>
        <w:b/>
        <w:caps/>
        <w:szCs w:val="18"/>
      </w:rPr>
    </w:pPr>
  </w:p>
  <w:p w:rsidR="0009219E" w:rsidRDefault="0009219E" w:rsidP="0007275A">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Default="0009219E"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rsidR="0009219E" w:rsidRDefault="0009219E" w:rsidP="00C3584F">
    <w:pPr>
      <w:pStyle w:val="Header"/>
      <w:pBdr>
        <w:bottom w:val="single" w:sz="4" w:space="1" w:color="auto"/>
      </w:pBdr>
      <w:jc w:val="center"/>
      <w:rPr>
        <w:rFonts w:ascii="Verdana" w:hAnsi="Verdana"/>
        <w:b/>
        <w:caps/>
        <w:sz w:val="18"/>
        <w:szCs w:val="18"/>
      </w:rPr>
    </w:pPr>
  </w:p>
  <w:p w:rsidR="0009219E" w:rsidRPr="0007275A" w:rsidRDefault="0009219E" w:rsidP="0007275A">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19E" w:rsidRDefault="0009219E"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rsidR="0009219E" w:rsidRPr="00586DC0" w:rsidRDefault="0009219E" w:rsidP="0007275A">
    <w:pPr>
      <w:pStyle w:val="Header"/>
      <w:pBdr>
        <w:bottom w:val="single" w:sz="4" w:space="1" w:color="auto"/>
      </w:pBdr>
      <w:jc w:val="center"/>
      <w:rPr>
        <w:b/>
        <w:caps/>
        <w:szCs w:val="18"/>
      </w:rPr>
    </w:pPr>
  </w:p>
  <w:p w:rsidR="0009219E" w:rsidRDefault="0009219E" w:rsidP="000727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4">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6">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0"/>
  </w:num>
  <w:num w:numId="2">
    <w:abstractNumId w:val="15"/>
  </w:num>
  <w:num w:numId="3">
    <w:abstractNumId w:val="5"/>
  </w:num>
  <w:num w:numId="4">
    <w:abstractNumId w:val="4"/>
  </w:num>
  <w:num w:numId="5">
    <w:abstractNumId w:val="1"/>
  </w:num>
  <w:num w:numId="6">
    <w:abstractNumId w:val="17"/>
  </w:num>
  <w:num w:numId="7">
    <w:abstractNumId w:val="22"/>
  </w:num>
  <w:num w:numId="8">
    <w:abstractNumId w:val="28"/>
  </w:num>
  <w:num w:numId="9">
    <w:abstractNumId w:val="10"/>
  </w:num>
  <w:num w:numId="10">
    <w:abstractNumId w:val="11"/>
  </w:num>
  <w:num w:numId="11">
    <w:abstractNumId w:val="7"/>
  </w:num>
  <w:num w:numId="12">
    <w:abstractNumId w:val="27"/>
  </w:num>
  <w:num w:numId="13">
    <w:abstractNumId w:val="25"/>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6"/>
  </w:num>
  <w:num w:numId="21">
    <w:abstractNumId w:val="13"/>
  </w:num>
  <w:num w:numId="22">
    <w:abstractNumId w:val="18"/>
  </w:num>
  <w:num w:numId="23">
    <w:abstractNumId w:val="21"/>
  </w:num>
  <w:num w:numId="24">
    <w:abstractNumId w:val="26"/>
  </w:num>
  <w:num w:numId="25">
    <w:abstractNumId w:val="24"/>
  </w:num>
  <w:num w:numId="26">
    <w:abstractNumId w:val="14"/>
  </w:num>
  <w:num w:numId="27">
    <w:abstractNumId w:val="23"/>
  </w:num>
  <w:num w:numId="28">
    <w:abstractNumId w:val="3"/>
  </w:num>
  <w:num w:numId="29">
    <w:abstractNumId w:val="19"/>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M7YwNzExNzUwsjSyNDNV0lEKTi0uzszPAykwrgUANzDP7ywAAAA="/>
  </w:docVars>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0AE5"/>
    <w:rsid w:val="0005182C"/>
    <w:rsid w:val="00053D97"/>
    <w:rsid w:val="000549E5"/>
    <w:rsid w:val="0005533D"/>
    <w:rsid w:val="000558F4"/>
    <w:rsid w:val="000573B7"/>
    <w:rsid w:val="00057FE0"/>
    <w:rsid w:val="00061633"/>
    <w:rsid w:val="00062767"/>
    <w:rsid w:val="00062B16"/>
    <w:rsid w:val="00064C64"/>
    <w:rsid w:val="000654D6"/>
    <w:rsid w:val="0006664B"/>
    <w:rsid w:val="0006681A"/>
    <w:rsid w:val="0006731C"/>
    <w:rsid w:val="00071790"/>
    <w:rsid w:val="000723A2"/>
    <w:rsid w:val="0007275A"/>
    <w:rsid w:val="00072FA4"/>
    <w:rsid w:val="0007323F"/>
    <w:rsid w:val="000736F6"/>
    <w:rsid w:val="00073D22"/>
    <w:rsid w:val="00074367"/>
    <w:rsid w:val="000744AC"/>
    <w:rsid w:val="000754DA"/>
    <w:rsid w:val="0007559E"/>
    <w:rsid w:val="00075912"/>
    <w:rsid w:val="00075DC1"/>
    <w:rsid w:val="00076AE9"/>
    <w:rsid w:val="000776D7"/>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219E"/>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A7DA1"/>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3FC9"/>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085"/>
    <w:rsid w:val="000E4125"/>
    <w:rsid w:val="000E44A9"/>
    <w:rsid w:val="000E45B1"/>
    <w:rsid w:val="000E54AB"/>
    <w:rsid w:val="000E5DEE"/>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101"/>
    <w:rsid w:val="00107880"/>
    <w:rsid w:val="00111C0B"/>
    <w:rsid w:val="00111EC2"/>
    <w:rsid w:val="0011351A"/>
    <w:rsid w:val="00113821"/>
    <w:rsid w:val="00114056"/>
    <w:rsid w:val="00114F82"/>
    <w:rsid w:val="001151BB"/>
    <w:rsid w:val="001162BF"/>
    <w:rsid w:val="001165FA"/>
    <w:rsid w:val="00116831"/>
    <w:rsid w:val="001171B8"/>
    <w:rsid w:val="00117923"/>
    <w:rsid w:val="00117B2D"/>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870"/>
    <w:rsid w:val="00151AB9"/>
    <w:rsid w:val="00151EA1"/>
    <w:rsid w:val="001520D1"/>
    <w:rsid w:val="001531E7"/>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480"/>
    <w:rsid w:val="00177789"/>
    <w:rsid w:val="00181092"/>
    <w:rsid w:val="00181672"/>
    <w:rsid w:val="001816DA"/>
    <w:rsid w:val="00182214"/>
    <w:rsid w:val="00182431"/>
    <w:rsid w:val="00182860"/>
    <w:rsid w:val="00183C6C"/>
    <w:rsid w:val="0018426C"/>
    <w:rsid w:val="00184296"/>
    <w:rsid w:val="00185433"/>
    <w:rsid w:val="00185D0A"/>
    <w:rsid w:val="00186052"/>
    <w:rsid w:val="001866B0"/>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29FA"/>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4D7D"/>
    <w:rsid w:val="001B527E"/>
    <w:rsid w:val="001B5803"/>
    <w:rsid w:val="001B6AEC"/>
    <w:rsid w:val="001B7D22"/>
    <w:rsid w:val="001C02FF"/>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523B"/>
    <w:rsid w:val="001D6363"/>
    <w:rsid w:val="001D6D9E"/>
    <w:rsid w:val="001D723E"/>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573"/>
    <w:rsid w:val="001F28A1"/>
    <w:rsid w:val="001F2A5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1F79D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5DDA"/>
    <w:rsid w:val="0022692A"/>
    <w:rsid w:val="0022712F"/>
    <w:rsid w:val="0022741C"/>
    <w:rsid w:val="002274D9"/>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3B9"/>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6AC1"/>
    <w:rsid w:val="00257C1D"/>
    <w:rsid w:val="00261FBC"/>
    <w:rsid w:val="0026211E"/>
    <w:rsid w:val="00262DD6"/>
    <w:rsid w:val="0026351A"/>
    <w:rsid w:val="002655F7"/>
    <w:rsid w:val="00265635"/>
    <w:rsid w:val="00265A14"/>
    <w:rsid w:val="00265BB8"/>
    <w:rsid w:val="002668B7"/>
    <w:rsid w:val="002668EF"/>
    <w:rsid w:val="00266E6C"/>
    <w:rsid w:val="00267062"/>
    <w:rsid w:val="00267A40"/>
    <w:rsid w:val="00267F97"/>
    <w:rsid w:val="00270AFA"/>
    <w:rsid w:val="00270F71"/>
    <w:rsid w:val="002711ED"/>
    <w:rsid w:val="0027131B"/>
    <w:rsid w:val="00271DC9"/>
    <w:rsid w:val="0027260C"/>
    <w:rsid w:val="00272697"/>
    <w:rsid w:val="00273161"/>
    <w:rsid w:val="002732AA"/>
    <w:rsid w:val="00273A1E"/>
    <w:rsid w:val="00274364"/>
    <w:rsid w:val="002759EA"/>
    <w:rsid w:val="00275BED"/>
    <w:rsid w:val="00276331"/>
    <w:rsid w:val="00276DBE"/>
    <w:rsid w:val="00277A94"/>
    <w:rsid w:val="00277E0A"/>
    <w:rsid w:val="002814E2"/>
    <w:rsid w:val="002819FF"/>
    <w:rsid w:val="00282C7B"/>
    <w:rsid w:val="0028409E"/>
    <w:rsid w:val="00285695"/>
    <w:rsid w:val="002856EC"/>
    <w:rsid w:val="0028576A"/>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8A8"/>
    <w:rsid w:val="002D3AA4"/>
    <w:rsid w:val="002D3EB8"/>
    <w:rsid w:val="002D432F"/>
    <w:rsid w:val="002D4E46"/>
    <w:rsid w:val="002D51DE"/>
    <w:rsid w:val="002D718F"/>
    <w:rsid w:val="002D753E"/>
    <w:rsid w:val="002D7C3D"/>
    <w:rsid w:val="002E00C3"/>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57FB"/>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9EF"/>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1CFC"/>
    <w:rsid w:val="00383371"/>
    <w:rsid w:val="003834AC"/>
    <w:rsid w:val="00383587"/>
    <w:rsid w:val="00383648"/>
    <w:rsid w:val="00383E17"/>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43E"/>
    <w:rsid w:val="003A6643"/>
    <w:rsid w:val="003A6BE7"/>
    <w:rsid w:val="003A6CE8"/>
    <w:rsid w:val="003A7A6E"/>
    <w:rsid w:val="003B0A4D"/>
    <w:rsid w:val="003B0B12"/>
    <w:rsid w:val="003B0C91"/>
    <w:rsid w:val="003B1B35"/>
    <w:rsid w:val="003B3259"/>
    <w:rsid w:val="003B3744"/>
    <w:rsid w:val="003B3D7A"/>
    <w:rsid w:val="003B4D4D"/>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C798E"/>
    <w:rsid w:val="003D034D"/>
    <w:rsid w:val="003D05C3"/>
    <w:rsid w:val="003D0ABB"/>
    <w:rsid w:val="003D12B0"/>
    <w:rsid w:val="003D1D77"/>
    <w:rsid w:val="003D3194"/>
    <w:rsid w:val="003D383B"/>
    <w:rsid w:val="003D5CAD"/>
    <w:rsid w:val="003D6518"/>
    <w:rsid w:val="003D71E7"/>
    <w:rsid w:val="003D7321"/>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2BB9"/>
    <w:rsid w:val="004234D4"/>
    <w:rsid w:val="00424221"/>
    <w:rsid w:val="00424551"/>
    <w:rsid w:val="004246BB"/>
    <w:rsid w:val="00424A67"/>
    <w:rsid w:val="0042521D"/>
    <w:rsid w:val="004258EA"/>
    <w:rsid w:val="004266AE"/>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65"/>
    <w:rsid w:val="00442B72"/>
    <w:rsid w:val="004436A6"/>
    <w:rsid w:val="00443A41"/>
    <w:rsid w:val="00443A8C"/>
    <w:rsid w:val="004449A5"/>
    <w:rsid w:val="0044679E"/>
    <w:rsid w:val="004478FC"/>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3C5"/>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15C0"/>
    <w:rsid w:val="004E221E"/>
    <w:rsid w:val="004E26E7"/>
    <w:rsid w:val="004E282D"/>
    <w:rsid w:val="004E3DB3"/>
    <w:rsid w:val="004E514A"/>
    <w:rsid w:val="004E5A5C"/>
    <w:rsid w:val="004E5AE5"/>
    <w:rsid w:val="004E65D4"/>
    <w:rsid w:val="004E6641"/>
    <w:rsid w:val="004E7145"/>
    <w:rsid w:val="004E7DCE"/>
    <w:rsid w:val="004E7E8F"/>
    <w:rsid w:val="004F150F"/>
    <w:rsid w:val="004F1C9B"/>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7FD"/>
    <w:rsid w:val="005239DB"/>
    <w:rsid w:val="005241C5"/>
    <w:rsid w:val="005250C6"/>
    <w:rsid w:val="00525A7F"/>
    <w:rsid w:val="00525F5D"/>
    <w:rsid w:val="005265A4"/>
    <w:rsid w:val="00526BA4"/>
    <w:rsid w:val="00526FA2"/>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533B"/>
    <w:rsid w:val="005463D4"/>
    <w:rsid w:val="0054679D"/>
    <w:rsid w:val="00546E2B"/>
    <w:rsid w:val="005472A4"/>
    <w:rsid w:val="005476D8"/>
    <w:rsid w:val="00550115"/>
    <w:rsid w:val="00550818"/>
    <w:rsid w:val="0055083F"/>
    <w:rsid w:val="00551483"/>
    <w:rsid w:val="005515F9"/>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5EA5"/>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630E"/>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0B8E"/>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1A02"/>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6382"/>
    <w:rsid w:val="00617BBB"/>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4DC"/>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29D"/>
    <w:rsid w:val="006C448E"/>
    <w:rsid w:val="006C4E5C"/>
    <w:rsid w:val="006C62F2"/>
    <w:rsid w:val="006C644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4FC4"/>
    <w:rsid w:val="0072743D"/>
    <w:rsid w:val="0073020D"/>
    <w:rsid w:val="0073050D"/>
    <w:rsid w:val="0073075F"/>
    <w:rsid w:val="007310B8"/>
    <w:rsid w:val="00732E40"/>
    <w:rsid w:val="00734C46"/>
    <w:rsid w:val="00734E36"/>
    <w:rsid w:val="007350B6"/>
    <w:rsid w:val="00736148"/>
    <w:rsid w:val="0073768B"/>
    <w:rsid w:val="0074023F"/>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057"/>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6D7"/>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3F7"/>
    <w:rsid w:val="007A3CB0"/>
    <w:rsid w:val="007A5055"/>
    <w:rsid w:val="007A5A56"/>
    <w:rsid w:val="007A5D3B"/>
    <w:rsid w:val="007A6777"/>
    <w:rsid w:val="007A7240"/>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D64"/>
    <w:rsid w:val="007C4DDA"/>
    <w:rsid w:val="007D0143"/>
    <w:rsid w:val="007D10AE"/>
    <w:rsid w:val="007D2B6E"/>
    <w:rsid w:val="007D4BD2"/>
    <w:rsid w:val="007D4C49"/>
    <w:rsid w:val="007D4C6D"/>
    <w:rsid w:val="007D4FA9"/>
    <w:rsid w:val="007D6561"/>
    <w:rsid w:val="007D715F"/>
    <w:rsid w:val="007D7B04"/>
    <w:rsid w:val="007D7D27"/>
    <w:rsid w:val="007E0B44"/>
    <w:rsid w:val="007E1BE5"/>
    <w:rsid w:val="007E1F59"/>
    <w:rsid w:val="007E29D6"/>
    <w:rsid w:val="007E2C44"/>
    <w:rsid w:val="007E3903"/>
    <w:rsid w:val="007E3F03"/>
    <w:rsid w:val="007E53C6"/>
    <w:rsid w:val="007E5453"/>
    <w:rsid w:val="007E59A7"/>
    <w:rsid w:val="007E6919"/>
    <w:rsid w:val="007E7557"/>
    <w:rsid w:val="007E793D"/>
    <w:rsid w:val="007E7A8D"/>
    <w:rsid w:val="007F0305"/>
    <w:rsid w:val="007F0761"/>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6BE"/>
    <w:rsid w:val="0081370F"/>
    <w:rsid w:val="00813BC6"/>
    <w:rsid w:val="00814D10"/>
    <w:rsid w:val="00814F57"/>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0394"/>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430"/>
    <w:rsid w:val="00852C96"/>
    <w:rsid w:val="008537D1"/>
    <w:rsid w:val="00854566"/>
    <w:rsid w:val="00854F9D"/>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6984"/>
    <w:rsid w:val="008772AE"/>
    <w:rsid w:val="008772EB"/>
    <w:rsid w:val="00880D5A"/>
    <w:rsid w:val="0088178B"/>
    <w:rsid w:val="00881C00"/>
    <w:rsid w:val="008821BD"/>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4DF6"/>
    <w:rsid w:val="008958CB"/>
    <w:rsid w:val="00895BE9"/>
    <w:rsid w:val="008963F5"/>
    <w:rsid w:val="00896579"/>
    <w:rsid w:val="008A17AC"/>
    <w:rsid w:val="008A1B68"/>
    <w:rsid w:val="008A1F22"/>
    <w:rsid w:val="008A21DF"/>
    <w:rsid w:val="008A223F"/>
    <w:rsid w:val="008A225F"/>
    <w:rsid w:val="008A3116"/>
    <w:rsid w:val="008A32E2"/>
    <w:rsid w:val="008A5693"/>
    <w:rsid w:val="008A5F5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3EF"/>
    <w:rsid w:val="008C2A70"/>
    <w:rsid w:val="008C2D6E"/>
    <w:rsid w:val="008C34A1"/>
    <w:rsid w:val="008C3768"/>
    <w:rsid w:val="008C3A0A"/>
    <w:rsid w:val="008C5555"/>
    <w:rsid w:val="008C5CBC"/>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20B1"/>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4A81"/>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4752C"/>
    <w:rsid w:val="00951090"/>
    <w:rsid w:val="009519E9"/>
    <w:rsid w:val="00951B5C"/>
    <w:rsid w:val="00951D83"/>
    <w:rsid w:val="00952255"/>
    <w:rsid w:val="00952549"/>
    <w:rsid w:val="0095431E"/>
    <w:rsid w:val="009549A7"/>
    <w:rsid w:val="00954E49"/>
    <w:rsid w:val="009555BE"/>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3A4E"/>
    <w:rsid w:val="009744F4"/>
    <w:rsid w:val="00975C28"/>
    <w:rsid w:val="00975CBE"/>
    <w:rsid w:val="009773B4"/>
    <w:rsid w:val="009807F7"/>
    <w:rsid w:val="00981DC7"/>
    <w:rsid w:val="00982230"/>
    <w:rsid w:val="0098312B"/>
    <w:rsid w:val="00983152"/>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C99"/>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A8F"/>
    <w:rsid w:val="009C2E8A"/>
    <w:rsid w:val="009C3BDC"/>
    <w:rsid w:val="009C4231"/>
    <w:rsid w:val="009C4719"/>
    <w:rsid w:val="009C59AB"/>
    <w:rsid w:val="009C5B24"/>
    <w:rsid w:val="009C605E"/>
    <w:rsid w:val="009D09FF"/>
    <w:rsid w:val="009D2635"/>
    <w:rsid w:val="009D29C6"/>
    <w:rsid w:val="009D2D26"/>
    <w:rsid w:val="009D2EEC"/>
    <w:rsid w:val="009D46F6"/>
    <w:rsid w:val="009D6933"/>
    <w:rsid w:val="009D695B"/>
    <w:rsid w:val="009D6982"/>
    <w:rsid w:val="009D7C68"/>
    <w:rsid w:val="009E0A4B"/>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3F6E"/>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1D7"/>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44C5"/>
    <w:rsid w:val="00AA5E2C"/>
    <w:rsid w:val="00AA6621"/>
    <w:rsid w:val="00AA76A3"/>
    <w:rsid w:val="00AB090B"/>
    <w:rsid w:val="00AB271C"/>
    <w:rsid w:val="00AB2805"/>
    <w:rsid w:val="00AB2807"/>
    <w:rsid w:val="00AB3952"/>
    <w:rsid w:val="00AB5736"/>
    <w:rsid w:val="00AB78CC"/>
    <w:rsid w:val="00AC1F80"/>
    <w:rsid w:val="00AC2015"/>
    <w:rsid w:val="00AC2E67"/>
    <w:rsid w:val="00AC478D"/>
    <w:rsid w:val="00AC4B86"/>
    <w:rsid w:val="00AC54B5"/>
    <w:rsid w:val="00AC5920"/>
    <w:rsid w:val="00AC7290"/>
    <w:rsid w:val="00AD007C"/>
    <w:rsid w:val="00AD2200"/>
    <w:rsid w:val="00AD2F36"/>
    <w:rsid w:val="00AD40D5"/>
    <w:rsid w:val="00AD4873"/>
    <w:rsid w:val="00AD56CD"/>
    <w:rsid w:val="00AD5B66"/>
    <w:rsid w:val="00AD61AF"/>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696"/>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28C7"/>
    <w:rsid w:val="00B03142"/>
    <w:rsid w:val="00B04479"/>
    <w:rsid w:val="00B05A65"/>
    <w:rsid w:val="00B05D80"/>
    <w:rsid w:val="00B05E01"/>
    <w:rsid w:val="00B068B4"/>
    <w:rsid w:val="00B06D17"/>
    <w:rsid w:val="00B10151"/>
    <w:rsid w:val="00B1140E"/>
    <w:rsid w:val="00B116F4"/>
    <w:rsid w:val="00B12CA7"/>
    <w:rsid w:val="00B144F8"/>
    <w:rsid w:val="00B14F85"/>
    <w:rsid w:val="00B15216"/>
    <w:rsid w:val="00B16E29"/>
    <w:rsid w:val="00B170C3"/>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0FD"/>
    <w:rsid w:val="00B5023D"/>
    <w:rsid w:val="00B5293A"/>
    <w:rsid w:val="00B52DD0"/>
    <w:rsid w:val="00B5329C"/>
    <w:rsid w:val="00B534BE"/>
    <w:rsid w:val="00B54907"/>
    <w:rsid w:val="00B54936"/>
    <w:rsid w:val="00B55659"/>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2CF"/>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4B1B"/>
    <w:rsid w:val="00BA72D4"/>
    <w:rsid w:val="00BA79D9"/>
    <w:rsid w:val="00BB0495"/>
    <w:rsid w:val="00BB0655"/>
    <w:rsid w:val="00BB22BB"/>
    <w:rsid w:val="00BB386C"/>
    <w:rsid w:val="00BB42C2"/>
    <w:rsid w:val="00BB4E3D"/>
    <w:rsid w:val="00BB5D1D"/>
    <w:rsid w:val="00BB6844"/>
    <w:rsid w:val="00BB7068"/>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2B0"/>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BEB"/>
    <w:rsid w:val="00BF7D7E"/>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0857"/>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0655"/>
    <w:rsid w:val="00C41A7F"/>
    <w:rsid w:val="00C4256B"/>
    <w:rsid w:val="00C43332"/>
    <w:rsid w:val="00C433FA"/>
    <w:rsid w:val="00C43F5F"/>
    <w:rsid w:val="00C449A3"/>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5E11"/>
    <w:rsid w:val="00C564A0"/>
    <w:rsid w:val="00C57225"/>
    <w:rsid w:val="00C57467"/>
    <w:rsid w:val="00C60CD7"/>
    <w:rsid w:val="00C60F39"/>
    <w:rsid w:val="00C61961"/>
    <w:rsid w:val="00C61EBB"/>
    <w:rsid w:val="00C63063"/>
    <w:rsid w:val="00C634F1"/>
    <w:rsid w:val="00C63A9F"/>
    <w:rsid w:val="00C64961"/>
    <w:rsid w:val="00C64DED"/>
    <w:rsid w:val="00C66028"/>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0DCC"/>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47D3"/>
    <w:rsid w:val="00CA5907"/>
    <w:rsid w:val="00CA5A8A"/>
    <w:rsid w:val="00CA5D0D"/>
    <w:rsid w:val="00CA5E81"/>
    <w:rsid w:val="00CA6071"/>
    <w:rsid w:val="00CA62FB"/>
    <w:rsid w:val="00CA71F5"/>
    <w:rsid w:val="00CA7801"/>
    <w:rsid w:val="00CB0603"/>
    <w:rsid w:val="00CB0704"/>
    <w:rsid w:val="00CB17CF"/>
    <w:rsid w:val="00CB19E3"/>
    <w:rsid w:val="00CB30DB"/>
    <w:rsid w:val="00CB3168"/>
    <w:rsid w:val="00CB37EF"/>
    <w:rsid w:val="00CB4EC3"/>
    <w:rsid w:val="00CB5586"/>
    <w:rsid w:val="00CB55D9"/>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014"/>
    <w:rsid w:val="00CF6861"/>
    <w:rsid w:val="00CF77DD"/>
    <w:rsid w:val="00CF7DB6"/>
    <w:rsid w:val="00D0000D"/>
    <w:rsid w:val="00D0058B"/>
    <w:rsid w:val="00D0110C"/>
    <w:rsid w:val="00D012D2"/>
    <w:rsid w:val="00D013F1"/>
    <w:rsid w:val="00D019E0"/>
    <w:rsid w:val="00D03050"/>
    <w:rsid w:val="00D036DF"/>
    <w:rsid w:val="00D03C77"/>
    <w:rsid w:val="00D046FE"/>
    <w:rsid w:val="00D0474C"/>
    <w:rsid w:val="00D04974"/>
    <w:rsid w:val="00D05504"/>
    <w:rsid w:val="00D0574D"/>
    <w:rsid w:val="00D05F37"/>
    <w:rsid w:val="00D06950"/>
    <w:rsid w:val="00D069CB"/>
    <w:rsid w:val="00D10294"/>
    <w:rsid w:val="00D11DE0"/>
    <w:rsid w:val="00D11E9E"/>
    <w:rsid w:val="00D1288C"/>
    <w:rsid w:val="00D12D55"/>
    <w:rsid w:val="00D12E93"/>
    <w:rsid w:val="00D1308C"/>
    <w:rsid w:val="00D13179"/>
    <w:rsid w:val="00D135B4"/>
    <w:rsid w:val="00D13828"/>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266A9"/>
    <w:rsid w:val="00D30A3E"/>
    <w:rsid w:val="00D30C6C"/>
    <w:rsid w:val="00D316A9"/>
    <w:rsid w:val="00D31B5D"/>
    <w:rsid w:val="00D3212B"/>
    <w:rsid w:val="00D322F9"/>
    <w:rsid w:val="00D32352"/>
    <w:rsid w:val="00D349A0"/>
    <w:rsid w:val="00D34C58"/>
    <w:rsid w:val="00D36399"/>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07B2"/>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350D"/>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6C05"/>
    <w:rsid w:val="00D972B3"/>
    <w:rsid w:val="00D972D1"/>
    <w:rsid w:val="00D973B9"/>
    <w:rsid w:val="00D976A6"/>
    <w:rsid w:val="00D97DC6"/>
    <w:rsid w:val="00DA039C"/>
    <w:rsid w:val="00DA0761"/>
    <w:rsid w:val="00DA0A30"/>
    <w:rsid w:val="00DA3E1A"/>
    <w:rsid w:val="00DA3E5B"/>
    <w:rsid w:val="00DA4CDB"/>
    <w:rsid w:val="00DA6300"/>
    <w:rsid w:val="00DA6947"/>
    <w:rsid w:val="00DA6C39"/>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3678"/>
    <w:rsid w:val="00E14517"/>
    <w:rsid w:val="00E14728"/>
    <w:rsid w:val="00E14818"/>
    <w:rsid w:val="00E14B81"/>
    <w:rsid w:val="00E1532F"/>
    <w:rsid w:val="00E15439"/>
    <w:rsid w:val="00E160A4"/>
    <w:rsid w:val="00E16C8C"/>
    <w:rsid w:val="00E16FA1"/>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610B"/>
    <w:rsid w:val="00E57A11"/>
    <w:rsid w:val="00E57F20"/>
    <w:rsid w:val="00E6019A"/>
    <w:rsid w:val="00E611A3"/>
    <w:rsid w:val="00E61853"/>
    <w:rsid w:val="00E623F4"/>
    <w:rsid w:val="00E64D56"/>
    <w:rsid w:val="00E65609"/>
    <w:rsid w:val="00E67070"/>
    <w:rsid w:val="00E676D2"/>
    <w:rsid w:val="00E67CF5"/>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989"/>
    <w:rsid w:val="00E90DF7"/>
    <w:rsid w:val="00E90E4D"/>
    <w:rsid w:val="00E913EC"/>
    <w:rsid w:val="00E9260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A7AC5"/>
    <w:rsid w:val="00EB062A"/>
    <w:rsid w:val="00EB0F24"/>
    <w:rsid w:val="00EB1347"/>
    <w:rsid w:val="00EB1413"/>
    <w:rsid w:val="00EB2F84"/>
    <w:rsid w:val="00EB3F85"/>
    <w:rsid w:val="00EB4F7C"/>
    <w:rsid w:val="00EB66A5"/>
    <w:rsid w:val="00EB6C3D"/>
    <w:rsid w:val="00EB72F0"/>
    <w:rsid w:val="00EB7AEF"/>
    <w:rsid w:val="00EC0963"/>
    <w:rsid w:val="00EC0AF5"/>
    <w:rsid w:val="00EC104D"/>
    <w:rsid w:val="00EC1FA2"/>
    <w:rsid w:val="00EC28F2"/>
    <w:rsid w:val="00EC296F"/>
    <w:rsid w:val="00EC2C10"/>
    <w:rsid w:val="00EC309E"/>
    <w:rsid w:val="00EC314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6D84"/>
    <w:rsid w:val="00EE73B7"/>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C32"/>
    <w:rsid w:val="00F13FA5"/>
    <w:rsid w:val="00F14477"/>
    <w:rsid w:val="00F144F8"/>
    <w:rsid w:val="00F14A0D"/>
    <w:rsid w:val="00F14B35"/>
    <w:rsid w:val="00F155F8"/>
    <w:rsid w:val="00F158DE"/>
    <w:rsid w:val="00F178C2"/>
    <w:rsid w:val="00F211AE"/>
    <w:rsid w:val="00F22005"/>
    <w:rsid w:val="00F228B7"/>
    <w:rsid w:val="00F22A9C"/>
    <w:rsid w:val="00F22F6C"/>
    <w:rsid w:val="00F23BDE"/>
    <w:rsid w:val="00F244ED"/>
    <w:rsid w:val="00F2486E"/>
    <w:rsid w:val="00F25367"/>
    <w:rsid w:val="00F2738A"/>
    <w:rsid w:val="00F277ED"/>
    <w:rsid w:val="00F27985"/>
    <w:rsid w:val="00F279BB"/>
    <w:rsid w:val="00F27D5F"/>
    <w:rsid w:val="00F30BE7"/>
    <w:rsid w:val="00F31D11"/>
    <w:rsid w:val="00F33177"/>
    <w:rsid w:val="00F348C8"/>
    <w:rsid w:val="00F34E6D"/>
    <w:rsid w:val="00F354E6"/>
    <w:rsid w:val="00F36852"/>
    <w:rsid w:val="00F401FD"/>
    <w:rsid w:val="00F40320"/>
    <w:rsid w:val="00F40943"/>
    <w:rsid w:val="00F4169D"/>
    <w:rsid w:val="00F4234A"/>
    <w:rsid w:val="00F42C02"/>
    <w:rsid w:val="00F431BA"/>
    <w:rsid w:val="00F4391B"/>
    <w:rsid w:val="00F44780"/>
    <w:rsid w:val="00F44940"/>
    <w:rsid w:val="00F44CF2"/>
    <w:rsid w:val="00F4532C"/>
    <w:rsid w:val="00F453CD"/>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37A"/>
    <w:rsid w:val="00F91CD8"/>
    <w:rsid w:val="00F922A9"/>
    <w:rsid w:val="00F92BAB"/>
    <w:rsid w:val="00F92CCD"/>
    <w:rsid w:val="00F93518"/>
    <w:rsid w:val="00F945B3"/>
    <w:rsid w:val="00F951FF"/>
    <w:rsid w:val="00F96C8A"/>
    <w:rsid w:val="00FA0104"/>
    <w:rsid w:val="00FA3C51"/>
    <w:rsid w:val="00FA55BE"/>
    <w:rsid w:val="00FA72F2"/>
    <w:rsid w:val="00FA7F46"/>
    <w:rsid w:val="00FB133F"/>
    <w:rsid w:val="00FB2288"/>
    <w:rsid w:val="00FB24E1"/>
    <w:rsid w:val="00FB2EB5"/>
    <w:rsid w:val="00FB308B"/>
    <w:rsid w:val="00FB4272"/>
    <w:rsid w:val="00FB4D1D"/>
    <w:rsid w:val="00FB5A88"/>
    <w:rsid w:val="00FB5B30"/>
    <w:rsid w:val="00FB6439"/>
    <w:rsid w:val="00FB6698"/>
    <w:rsid w:val="00FB6EB7"/>
    <w:rsid w:val="00FC0030"/>
    <w:rsid w:val="00FC085E"/>
    <w:rsid w:val="00FC0C33"/>
    <w:rsid w:val="00FC0FA2"/>
    <w:rsid w:val="00FC216C"/>
    <w:rsid w:val="00FC2726"/>
    <w:rsid w:val="00FC37BF"/>
    <w:rsid w:val="00FC3926"/>
    <w:rsid w:val="00FC6775"/>
    <w:rsid w:val="00FD07CF"/>
    <w:rsid w:val="00FD0EF5"/>
    <w:rsid w:val="00FD3933"/>
    <w:rsid w:val="00FD3FAE"/>
    <w:rsid w:val="00FD4128"/>
    <w:rsid w:val="00FD54A4"/>
    <w:rsid w:val="00FD5918"/>
    <w:rsid w:val="00FD5D6D"/>
    <w:rsid w:val="00FD5D90"/>
    <w:rsid w:val="00FD5F64"/>
    <w:rsid w:val="00FD66D8"/>
    <w:rsid w:val="00FD6B9F"/>
    <w:rsid w:val="00FD6C15"/>
    <w:rsid w:val="00FD728A"/>
    <w:rsid w:val="00FD74CE"/>
    <w:rsid w:val="00FD7C8B"/>
    <w:rsid w:val="00FD7F9A"/>
    <w:rsid w:val="00FE1264"/>
    <w:rsid w:val="00FE149E"/>
    <w:rsid w:val="00FE241E"/>
    <w:rsid w:val="00FE2F69"/>
    <w:rsid w:val="00FE3082"/>
    <w:rsid w:val="00FE3542"/>
    <w:rsid w:val="00FE3B7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r="http://schemas.openxmlformats.org/officeDocument/2006/relationships" xmlns:w="http://schemas.openxmlformats.org/wordprocessingml/2006/main">
  <w:divs>
    <w:div w:id="9796379">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9732">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1956288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91328111">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27635477">
      <w:bodyDiv w:val="1"/>
      <w:marLeft w:val="0"/>
      <w:marRight w:val="0"/>
      <w:marTop w:val="0"/>
      <w:marBottom w:val="0"/>
      <w:divBdr>
        <w:top w:val="none" w:sz="0" w:space="0" w:color="auto"/>
        <w:left w:val="none" w:sz="0" w:space="0" w:color="auto"/>
        <w:bottom w:val="none" w:sz="0" w:space="0" w:color="auto"/>
        <w:right w:val="none" w:sz="0" w:space="0" w:color="auto"/>
      </w:divBdr>
    </w:div>
    <w:div w:id="410127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61071372">
      <w:bodyDiv w:val="1"/>
      <w:marLeft w:val="0"/>
      <w:marRight w:val="0"/>
      <w:marTop w:val="0"/>
      <w:marBottom w:val="0"/>
      <w:divBdr>
        <w:top w:val="none" w:sz="0" w:space="0" w:color="auto"/>
        <w:left w:val="none" w:sz="0" w:space="0" w:color="auto"/>
        <w:bottom w:val="none" w:sz="0" w:space="0" w:color="auto"/>
        <w:right w:val="none" w:sz="0" w:space="0" w:color="auto"/>
      </w:divBdr>
    </w:div>
    <w:div w:id="791360132">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76695882">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35865921">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36994120">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54777341">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04038168">
      <w:bodyDiv w:val="1"/>
      <w:marLeft w:val="0"/>
      <w:marRight w:val="0"/>
      <w:marTop w:val="0"/>
      <w:marBottom w:val="0"/>
      <w:divBdr>
        <w:top w:val="none" w:sz="0" w:space="0" w:color="auto"/>
        <w:left w:val="none" w:sz="0" w:space="0" w:color="auto"/>
        <w:bottom w:val="none" w:sz="0" w:space="0" w:color="auto"/>
        <w:right w:val="none" w:sz="0" w:space="0" w:color="auto"/>
      </w:divBdr>
    </w:div>
    <w:div w:id="1320234300">
      <w:bodyDiv w:val="1"/>
      <w:marLeft w:val="0"/>
      <w:marRight w:val="0"/>
      <w:marTop w:val="0"/>
      <w:marBottom w:val="0"/>
      <w:divBdr>
        <w:top w:val="none" w:sz="0" w:space="0" w:color="auto"/>
        <w:left w:val="none" w:sz="0" w:space="0" w:color="auto"/>
        <w:bottom w:val="none" w:sz="0" w:space="0" w:color="auto"/>
        <w:right w:val="none" w:sz="0" w:space="0" w:color="auto"/>
      </w:divBdr>
      <w:divsChild>
        <w:div w:id="554589616">
          <w:marLeft w:val="0"/>
          <w:marRight w:val="0"/>
          <w:marTop w:val="30"/>
          <w:marBottom w:val="0"/>
          <w:divBdr>
            <w:top w:val="none" w:sz="0" w:space="0" w:color="auto"/>
            <w:left w:val="none" w:sz="0" w:space="0" w:color="auto"/>
            <w:bottom w:val="none" w:sz="0" w:space="0" w:color="auto"/>
            <w:right w:val="none" w:sz="0" w:space="0" w:color="auto"/>
          </w:divBdr>
          <w:divsChild>
            <w:div w:id="4811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161810">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37482575">
      <w:bodyDiv w:val="1"/>
      <w:marLeft w:val="0"/>
      <w:marRight w:val="0"/>
      <w:marTop w:val="0"/>
      <w:marBottom w:val="0"/>
      <w:divBdr>
        <w:top w:val="none" w:sz="0" w:space="0" w:color="auto"/>
        <w:left w:val="none" w:sz="0" w:space="0" w:color="auto"/>
        <w:bottom w:val="none" w:sz="0" w:space="0" w:color="auto"/>
        <w:right w:val="none" w:sz="0" w:space="0" w:color="auto"/>
      </w:divBdr>
      <w:divsChild>
        <w:div w:id="1639647041">
          <w:marLeft w:val="0"/>
          <w:marRight w:val="0"/>
          <w:marTop w:val="30"/>
          <w:marBottom w:val="0"/>
          <w:divBdr>
            <w:top w:val="none" w:sz="0" w:space="0" w:color="auto"/>
            <w:left w:val="none" w:sz="0" w:space="0" w:color="auto"/>
            <w:bottom w:val="none" w:sz="0" w:space="0" w:color="auto"/>
            <w:right w:val="none" w:sz="0" w:space="0" w:color="auto"/>
          </w:divBdr>
          <w:divsChild>
            <w:div w:id="202736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98837305">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921325168">
      <w:bodyDiv w:val="1"/>
      <w:marLeft w:val="0"/>
      <w:marRight w:val="0"/>
      <w:marTop w:val="0"/>
      <w:marBottom w:val="0"/>
      <w:divBdr>
        <w:top w:val="none" w:sz="0" w:space="0" w:color="auto"/>
        <w:left w:val="none" w:sz="0" w:space="0" w:color="auto"/>
        <w:bottom w:val="none" w:sz="0" w:space="0" w:color="auto"/>
        <w:right w:val="none" w:sz="0" w:space="0" w:color="auto"/>
      </w:divBdr>
    </w:div>
    <w:div w:id="2020958793">
      <w:bodyDiv w:val="1"/>
      <w:marLeft w:val="0"/>
      <w:marRight w:val="0"/>
      <w:marTop w:val="0"/>
      <w:marBottom w:val="0"/>
      <w:divBdr>
        <w:top w:val="none" w:sz="0" w:space="0" w:color="auto"/>
        <w:left w:val="none" w:sz="0" w:space="0" w:color="auto"/>
        <w:bottom w:val="none" w:sz="0" w:space="0" w:color="auto"/>
        <w:right w:val="none" w:sz="0" w:space="0" w:color="auto"/>
      </w:divBdr>
    </w:div>
    <w:div w:id="2033799822">
      <w:bodyDiv w:val="1"/>
      <w:marLeft w:val="0"/>
      <w:marRight w:val="0"/>
      <w:marTop w:val="0"/>
      <w:marBottom w:val="0"/>
      <w:divBdr>
        <w:top w:val="none" w:sz="0" w:space="0" w:color="auto"/>
        <w:left w:val="none" w:sz="0" w:space="0" w:color="auto"/>
        <w:bottom w:val="none" w:sz="0" w:space="0" w:color="auto"/>
        <w:right w:val="none" w:sz="0" w:space="0" w:color="auto"/>
      </w:divBdr>
    </w:div>
    <w:div w:id="2060977373">
      <w:bodyDiv w:val="1"/>
      <w:marLeft w:val="0"/>
      <w:marRight w:val="0"/>
      <w:marTop w:val="0"/>
      <w:marBottom w:val="0"/>
      <w:divBdr>
        <w:top w:val="none" w:sz="0" w:space="0" w:color="auto"/>
        <w:left w:val="none" w:sz="0" w:space="0" w:color="auto"/>
        <w:bottom w:val="none" w:sz="0" w:space="0" w:color="auto"/>
        <w:right w:val="none" w:sz="0" w:space="0" w:color="auto"/>
      </w:divBdr>
    </w:div>
    <w:div w:id="2112507462">
      <w:bodyDiv w:val="1"/>
      <w:marLeft w:val="0"/>
      <w:marRight w:val="0"/>
      <w:marTop w:val="0"/>
      <w:marBottom w:val="0"/>
      <w:divBdr>
        <w:top w:val="none" w:sz="0" w:space="0" w:color="auto"/>
        <w:left w:val="none" w:sz="0" w:space="0" w:color="auto"/>
        <w:bottom w:val="none" w:sz="0" w:space="0" w:color="auto"/>
        <w:right w:val="none" w:sz="0" w:space="0" w:color="auto"/>
      </w:divBdr>
    </w:div>
    <w:div w:id="2123498857">
      <w:bodyDiv w:val="1"/>
      <w:marLeft w:val="0"/>
      <w:marRight w:val="0"/>
      <w:marTop w:val="0"/>
      <w:marBottom w:val="0"/>
      <w:divBdr>
        <w:top w:val="none" w:sz="0" w:space="0" w:color="auto"/>
        <w:left w:val="none" w:sz="0" w:space="0" w:color="auto"/>
        <w:bottom w:val="none" w:sz="0" w:space="0" w:color="auto"/>
        <w:right w:val="none" w:sz="0" w:space="0" w:color="auto"/>
      </w:divBdr>
    </w:div>
    <w:div w:id="213505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Swa18</b:Tag>
    <b:SourceType>InternetSite</b:SourceType>
    <b:Guid>{690C4AA0-90E6-4E0A-AC4C-165D0512CB1D}</b:Guid>
    <b:Author>
      <b:Author>
        <b:Corporate>Swansea City AFC</b:Corporate>
      </b:Author>
    </b:Author>
    <b:Title>History</b:Title>
    <b:Year>2018</b:Year>
    <b:YearAccessed>2018</b:YearAccessed>
    <b:MonthAccessed>April</b:MonthAccessed>
    <b:DayAccessed>03</b:DayAccessed>
    <b:URL>https://www.swanseacity.com/history</b:URL>
    <b:RefOrder>1</b:RefOrder>
  </b:Source>
  <b:Source>
    <b:Tag>BBC18</b:Tag>
    <b:SourceType>InternetSite</b:SourceType>
    <b:Guid>{11A4E7F9-B6E1-4217-A8D9-A78A59DBF52B}</b:Guid>
    <b:Author>
      <b:Author>
        <b:Corporate>BBC</b:Corporate>
      </b:Author>
    </b:Author>
    <b:Title>Swansea City: Liberty Stadium expansion will be 'careful' says Chris Pearlman</b:Title>
    <b:Year>2018</b:Year>
    <b:YearAccessed>2018</b:YearAccessed>
    <b:MonthAccessed>April</b:MonthAccessed>
    <b:DayAccessed>03</b:DayAccessed>
    <b:URL>http://www.bbc.co.uk/sport/football/43131905</b:URL>
    <b:RefOrder>2</b:RefOrder>
  </b:Source>
  <b:Source>
    <b:Tag>Swa181</b:Tag>
    <b:SourceType>InternetSite</b:SourceType>
    <b:Guid>{D2E71DA6-EF1F-461F-A8BB-C6C31226E692}</b:Guid>
    <b:Author>
      <b:Author>
        <b:Corporate>Swansea City AFC</b:Corporate>
      </b:Author>
    </b:Author>
    <b:Title>Join Our Season Ticket Waiting List</b:Title>
    <b:Year>2018</b:Year>
    <b:YearAccessed>2018</b:YearAccessed>
    <b:MonthAccessed>April</b:MonthAccessed>
    <b:DayAccessed>03</b:DayAccessed>
    <b:URL>https://www.swanseacity.com/news/join-our-season-ticket-waiting-list</b:URL>
    <b:RefOrder>6</b:RefOrder>
  </b:Source>
  <b:Source>
    <b:Tag>Con17</b:Tag>
    <b:SourceType>InternetSite</b:SourceType>
    <b:Guid>{69DE05B6-C515-4D1D-8EC7-A667B3ACE23F}</b:Guid>
    <b:Author>
      <b:Author>
        <b:Corporate>Concept Marketing Group</b:Corporate>
      </b:Author>
    </b:Author>
    <b:Title>How Does Social Media Marketing Increase Sales?</b:Title>
    <b:Year>2017</b:Year>
    <b:YearAccessed>2018</b:YearAccessed>
    <b:MonthAccessed>April</b:MonthAccessed>
    <b:DayAccessed>03</b:DayAccessed>
    <b:URL>http://www.marketingsource.com/articles-library/how-does-social-media-marketing-increase-sales</b:URL>
    <b:RefOrder>7</b:RefOrder>
  </b:Source>
  <b:Source>
    <b:Tag>Jac10</b:Tag>
    <b:SourceType>InternetSite</b:SourceType>
    <b:Guid>{C24493CF-49BA-4CFC-96C8-21A5AADE22D6}</b:Guid>
    <b:Author>
      <b:Author>
        <b:NameList>
          <b:Person>
            <b:Last>Ross</b:Last>
            <b:First>Jack</b:First>
          </b:Person>
        </b:NameList>
      </b:Author>
    </b:Author>
    <b:Title>Do fans influence the outcome of matches?</b:Title>
    <b:Year>2010</b:Year>
    <b:YearAccessed>2018</b:YearAccessed>
    <b:MonthAccessed>April</b:MonthAccessed>
    <b:DayAccessed>03</b:DayAccessed>
    <b:URL>http://www.bbc.co.uk/blogs/jackross/2010/08/do_fans_influence_the_outcome.html</b:URL>
    <b:RefOrder>8</b:RefOrder>
  </b:Source>
  <b:Source>
    <b:Tag>Swa182</b:Tag>
    <b:SourceType>InternetSite</b:SourceType>
    <b:Guid>{473A3146-CB96-4680-8F03-85830D5FD895}</b:Guid>
    <b:Author>
      <b:Author>
        <b:Corporate>Swansea City AFC</b:Corporate>
      </b:Author>
    </b:Author>
    <b:Title>THE SWANS, WORKING IN YOUR COMMUNITY</b:Title>
    <b:Year>2018</b:Year>
    <b:YearAccessed>2018</b:YearAccessed>
    <b:MonthAccessed>April</b:MonthAccessed>
    <b:DayAccessed>03</b:DayAccessed>
    <b:URL>https://www.swanseacity.com/communitytrust</b:URL>
    <b:RefOrder>9</b:RefOrder>
  </b:Source>
  <b:Source>
    <b:Tag>BBC17</b:Tag>
    <b:SourceType>InternetSite</b:SourceType>
    <b:Guid>{7B2501EA-1EA3-4833-B46E-EDFE992B1C60}</b:Guid>
    <b:Author>
      <b:Author>
        <b:Corporate>BBC</b:Corporate>
      </b:Author>
    </b:Author>
    <b:Title>Swansea City FC agree deal to lease Liberty Stadium</b:Title>
    <b:Year>2017</b:Year>
    <b:YearAccessed>2018</b:YearAccessed>
    <b:MonthAccessed>April</b:MonthAccessed>
    <b:DayAccessed>04</b:DayAccessed>
    <b:URL>http://www.bbc.co.uk/news/uk-wales-south-west-wales-41863135</b:URL>
    <b:RefOrder>3</b:RefOrder>
  </b:Source>
  <b:Source>
    <b:Tag>Mir17</b:Tag>
    <b:SourceType>InternetSite</b:SourceType>
    <b:Guid>{05EF8A08-1D03-41F3-BFCB-43AEC75F3A40}</b:Guid>
    <b:Author>
      <b:Author>
        <b:Corporate>Mirror</b:Corporate>
      </b:Author>
    </b:Author>
    <b:Title>Brexit and football Q&amp;A: How the leave vote affects the Premier League, players, fans and managers</b:Title>
    <b:Year>2017</b:Year>
    <b:YearAccessed>2018</b:YearAccessed>
    <b:MonthAccessed>April</b:MonthAccessed>
    <b:DayAccessed>04</b:DayAccessed>
    <b:URL>https://www.mirror.co.uk/sport/football/news/brexit-football-qa-how-leave-8273450</b:URL>
    <b:RefOrder>4</b:RefOrder>
  </b:Source>
  <b:Source>
    <b:Tag>Tot18</b:Tag>
    <b:SourceType>InternetSite</b:SourceType>
    <b:Guid>{349784DB-23A2-46DB-83D3-9558FF6D09B5}</b:Guid>
    <b:Author>
      <b:Author>
        <b:Corporate>Total Sportek</b:Corporate>
      </b:Author>
    </b:Author>
    <b:Title>Premier League Prize Money 2018 (Complete breakdown of entire tv money fund)</b:Title>
    <b:Year>2018</b:Year>
    <b:YearAccessed>2018</b:YearAccessed>
    <b:MonthAccessed>April</b:MonthAccessed>
    <b:DayAccessed>04</b:DayAccessed>
    <b:URL>https://www.totalsportek.com/money/premier-league-prize-money/</b:URL>
    <b:RefOrder>5</b:RefOrder>
  </b:Source>
  <b:Source>
    <b:Tag>Tic18</b:Tag>
    <b:SourceType>InternetSite</b:SourceType>
    <b:Guid>{C70837BB-7747-48C9-BCDD-EA4952B504D2}</b:Guid>
    <b:Author>
      <b:Author>
        <b:Corporate>Ticket Master</b:Corporate>
      </b:Author>
    </b:Author>
    <b:Title>Little Mix Tickets</b:Title>
    <b:Year>2018</b:Year>
    <b:YearAccessed>2018</b:YearAccessed>
    <b:MonthAccessed>April</b:MonthAccessed>
    <b:DayAccessed>04</b:DayAccessed>
    <b:URL>https://www.ticketmaster.co.uk/little-mix-liberty-stadium-swansea/venueartist/434811/1725102</b:URL>
    <b:RefOrder>11</b:RefOrder>
  </b:Source>
</b:Sources>
</file>

<file path=customXml/itemProps1.xml><?xml version="1.0" encoding="utf-8"?>
<ds:datastoreItem xmlns:ds="http://schemas.openxmlformats.org/officeDocument/2006/customXml" ds:itemID="{256938A3-19DE-4672-8872-339C719CF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9</Pages>
  <Words>2467</Words>
  <Characters>14064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hughes</dc:creator>
  <cp:lastModifiedBy>Shah</cp:lastModifiedBy>
  <cp:revision>86</cp:revision>
  <cp:lastPrinted>2017-10-18T08:13:00Z</cp:lastPrinted>
  <dcterms:created xsi:type="dcterms:W3CDTF">2018-04-05T16:35:00Z</dcterms:created>
  <dcterms:modified xsi:type="dcterms:W3CDTF">2018-04-05T21:49:00Z</dcterms:modified>
</cp:coreProperties>
</file>