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B4C6E7" w:themeColor="accent1" w:themeTint="66"/>
  <w:body>
    <w:p w14:paraId="54D0C3BD" w14:textId="77777777" w:rsidR="001A33B3" w:rsidRDefault="001A33B3" w:rsidP="00DE1622">
      <w:pPr>
        <w:rPr>
          <w:b/>
          <w:bCs/>
          <w:sz w:val="36"/>
          <w:szCs w:val="36"/>
        </w:rPr>
      </w:pPr>
      <w:r>
        <w:rPr>
          <w:b/>
          <w:bCs/>
          <w:sz w:val="36"/>
          <w:szCs w:val="36"/>
        </w:rPr>
        <w:t xml:space="preserve">                                        </w:t>
      </w:r>
    </w:p>
    <w:p w14:paraId="4D4EA22D" w14:textId="77777777" w:rsidR="001A33B3" w:rsidRDefault="001A33B3" w:rsidP="00DE1622">
      <w:pPr>
        <w:rPr>
          <w:b/>
          <w:bCs/>
          <w:sz w:val="36"/>
          <w:szCs w:val="36"/>
        </w:rPr>
      </w:pPr>
    </w:p>
    <w:p w14:paraId="770B3943" w14:textId="77777777" w:rsidR="001A33B3" w:rsidRDefault="001A33B3" w:rsidP="00DE1622">
      <w:pPr>
        <w:rPr>
          <w:b/>
          <w:bCs/>
          <w:sz w:val="36"/>
          <w:szCs w:val="36"/>
        </w:rPr>
      </w:pPr>
    </w:p>
    <w:p w14:paraId="441946C1" w14:textId="1BFD4968" w:rsidR="00DE1622" w:rsidRPr="00223FCD" w:rsidRDefault="001A33B3" w:rsidP="00DE1622">
      <w:pPr>
        <w:rPr>
          <w:b/>
          <w:bCs/>
          <w:sz w:val="32"/>
          <w:szCs w:val="32"/>
        </w:rPr>
      </w:pPr>
      <w:r>
        <w:rPr>
          <w:b/>
          <w:bCs/>
          <w:sz w:val="36"/>
          <w:szCs w:val="36"/>
        </w:rPr>
        <w:t xml:space="preserve">                                        </w:t>
      </w:r>
      <w:r w:rsidR="00DE1622" w:rsidRPr="00223FCD">
        <w:rPr>
          <w:b/>
          <w:bCs/>
          <w:sz w:val="32"/>
          <w:szCs w:val="32"/>
        </w:rPr>
        <w:t xml:space="preserve">Introduction </w:t>
      </w:r>
    </w:p>
    <w:p w14:paraId="30B9DBCE" w14:textId="46AC23A6" w:rsidR="0005689C" w:rsidRDefault="0005689C" w:rsidP="00DE1622">
      <w:pPr>
        <w:rPr>
          <w:b/>
          <w:bCs/>
          <w:sz w:val="36"/>
          <w:szCs w:val="36"/>
        </w:rPr>
      </w:pPr>
    </w:p>
    <w:p w14:paraId="54E06441" w14:textId="77777777" w:rsidR="001A33B3" w:rsidRPr="00DE1622" w:rsidRDefault="001A33B3" w:rsidP="00DE1622">
      <w:pPr>
        <w:rPr>
          <w:b/>
          <w:bCs/>
          <w:sz w:val="36"/>
          <w:szCs w:val="36"/>
        </w:rPr>
      </w:pPr>
    </w:p>
    <w:p w14:paraId="18BC3A53" w14:textId="77777777" w:rsidR="00DE1622" w:rsidRPr="00223FCD" w:rsidRDefault="00DE1622" w:rsidP="00DE1622">
      <w:pPr>
        <w:rPr>
          <w:b/>
          <w:bCs/>
          <w:sz w:val="28"/>
          <w:szCs w:val="28"/>
        </w:rPr>
      </w:pPr>
      <w:r w:rsidRPr="00223FCD">
        <w:rPr>
          <w:b/>
          <w:bCs/>
          <w:sz w:val="28"/>
          <w:szCs w:val="28"/>
        </w:rPr>
        <w:t>What is the UNCRC?</w:t>
      </w:r>
    </w:p>
    <w:p w14:paraId="4BC1BFFC" w14:textId="77777777" w:rsidR="00E77558" w:rsidRPr="00A126C7" w:rsidRDefault="00E77558" w:rsidP="00E77558">
      <w:pPr>
        <w:rPr>
          <w:b/>
          <w:bCs/>
        </w:rPr>
      </w:pPr>
      <w:r w:rsidRPr="00A126C7">
        <w:rPr>
          <w:b/>
          <w:bCs/>
        </w:rPr>
        <w:t xml:space="preserve">The United Nations Convention on the Rights of the Child, or UNCRC, is the premise of the entirety of </w:t>
      </w:r>
      <w:proofErr w:type="spellStart"/>
      <w:r w:rsidRPr="00A126C7">
        <w:rPr>
          <w:b/>
          <w:bCs/>
        </w:rPr>
        <w:t>Unicef's</w:t>
      </w:r>
      <w:proofErr w:type="spellEnd"/>
      <w:r w:rsidRPr="00A126C7">
        <w:rPr>
          <w:b/>
          <w:bCs/>
        </w:rPr>
        <w:t xml:space="preserve"> work. It is the most complete articulation of children’s privileges at any point created and is the most generally confirmed worldwide human rights settlement ever.</w:t>
      </w:r>
    </w:p>
    <w:p w14:paraId="7D76051C" w14:textId="77777777" w:rsidR="00E77558" w:rsidRDefault="00E77558" w:rsidP="00DE1622"/>
    <w:p w14:paraId="18A5B841" w14:textId="77777777" w:rsidR="001A33B3" w:rsidRDefault="001A33B3" w:rsidP="00DE1622">
      <w:pPr>
        <w:rPr>
          <w:b/>
          <w:bCs/>
          <w:sz w:val="24"/>
          <w:szCs w:val="24"/>
        </w:rPr>
      </w:pPr>
    </w:p>
    <w:p w14:paraId="5861A428" w14:textId="5EF5D97F" w:rsidR="00DE1622" w:rsidRPr="00223FCD" w:rsidRDefault="00DE1622" w:rsidP="00DE1622">
      <w:pPr>
        <w:rPr>
          <w:b/>
          <w:bCs/>
          <w:sz w:val="28"/>
          <w:szCs w:val="28"/>
        </w:rPr>
      </w:pPr>
      <w:r w:rsidRPr="00223FCD">
        <w:rPr>
          <w:b/>
          <w:bCs/>
          <w:sz w:val="28"/>
          <w:szCs w:val="28"/>
        </w:rPr>
        <w:t>What makes the UNCRC so special?</w:t>
      </w:r>
    </w:p>
    <w:p w14:paraId="15B9D79D" w14:textId="77777777" w:rsidR="00470688" w:rsidRPr="00A126C7" w:rsidRDefault="00470688" w:rsidP="00470688">
      <w:pPr>
        <w:rPr>
          <w:b/>
          <w:bCs/>
        </w:rPr>
      </w:pPr>
      <w:r w:rsidRPr="00A126C7">
        <w:rPr>
          <w:b/>
          <w:bCs/>
        </w:rPr>
        <w:t xml:space="preserve">The Convention has 54 articles that spread all parts of a child’s life and set out the common, political, monetary, social and cultural rights that all children wherever are qualified for. It likewise clarifies how adults and governments must cooperate to ensure all children can appreciate every one of their privileges. Each child has rights, whatever their ethnicity, gender, religion, language, capacities or some other status. </w:t>
      </w:r>
    </w:p>
    <w:p w14:paraId="7F6602D6" w14:textId="77777777" w:rsidR="00470688" w:rsidRPr="00A126C7" w:rsidRDefault="00470688" w:rsidP="00DE1622">
      <w:pPr>
        <w:rPr>
          <w:b/>
          <w:bCs/>
        </w:rPr>
      </w:pPr>
    </w:p>
    <w:p w14:paraId="653D3CF2" w14:textId="131E03FA" w:rsidR="00817FEC" w:rsidRPr="00A126C7" w:rsidRDefault="00DE1622" w:rsidP="00DE1622">
      <w:pPr>
        <w:rPr>
          <w:b/>
          <w:bCs/>
        </w:rPr>
      </w:pPr>
      <w:bookmarkStart w:id="0" w:name="_Hlk40296031"/>
      <w:r w:rsidRPr="00A126C7">
        <w:rPr>
          <w:b/>
          <w:bCs/>
        </w:rPr>
        <w:t xml:space="preserve"> How we protect Children's rights with the UN Convention on the Rights of the Child</w:t>
      </w:r>
      <w:r w:rsidR="001A33B3" w:rsidRPr="00A126C7">
        <w:rPr>
          <w:b/>
          <w:bCs/>
        </w:rPr>
        <w:t xml:space="preserve"> (no date)</w:t>
      </w:r>
      <w:r w:rsidRPr="00A126C7">
        <w:rPr>
          <w:b/>
          <w:bCs/>
        </w:rPr>
        <w:t xml:space="preserve">  </w:t>
      </w:r>
    </w:p>
    <w:bookmarkEnd w:id="0"/>
    <w:p w14:paraId="3DB6B9D7" w14:textId="77777777" w:rsidR="00470688" w:rsidRPr="00A126C7" w:rsidRDefault="00470688" w:rsidP="00DE1622">
      <w:pPr>
        <w:rPr>
          <w:b/>
          <w:bCs/>
          <w:sz w:val="28"/>
          <w:szCs w:val="28"/>
        </w:rPr>
      </w:pPr>
    </w:p>
    <w:p w14:paraId="09F4503D" w14:textId="77777777" w:rsidR="00470688" w:rsidRDefault="00470688" w:rsidP="00DE1622">
      <w:pPr>
        <w:rPr>
          <w:b/>
          <w:bCs/>
          <w:sz w:val="28"/>
          <w:szCs w:val="28"/>
        </w:rPr>
      </w:pPr>
    </w:p>
    <w:p w14:paraId="12878B5E" w14:textId="77777777" w:rsidR="00470688" w:rsidRDefault="00470688" w:rsidP="00DE1622">
      <w:pPr>
        <w:rPr>
          <w:b/>
          <w:bCs/>
          <w:sz w:val="28"/>
          <w:szCs w:val="28"/>
        </w:rPr>
      </w:pPr>
    </w:p>
    <w:p w14:paraId="446FC961" w14:textId="77777777" w:rsidR="00470688" w:rsidRDefault="00470688" w:rsidP="00DE1622">
      <w:pPr>
        <w:rPr>
          <w:b/>
          <w:bCs/>
          <w:sz w:val="28"/>
          <w:szCs w:val="28"/>
        </w:rPr>
      </w:pPr>
    </w:p>
    <w:p w14:paraId="3D7A28F9" w14:textId="77777777" w:rsidR="00470688" w:rsidRDefault="00470688" w:rsidP="00DE1622">
      <w:pPr>
        <w:rPr>
          <w:b/>
          <w:bCs/>
          <w:sz w:val="28"/>
          <w:szCs w:val="28"/>
        </w:rPr>
      </w:pPr>
    </w:p>
    <w:p w14:paraId="3CC50AD9" w14:textId="77777777" w:rsidR="00470688" w:rsidRDefault="00470688" w:rsidP="00DE1622">
      <w:pPr>
        <w:rPr>
          <w:b/>
          <w:bCs/>
          <w:sz w:val="28"/>
          <w:szCs w:val="28"/>
        </w:rPr>
      </w:pPr>
    </w:p>
    <w:p w14:paraId="5BC3971F" w14:textId="77777777" w:rsidR="00470688" w:rsidRDefault="00470688" w:rsidP="00DE1622">
      <w:pPr>
        <w:rPr>
          <w:b/>
          <w:bCs/>
          <w:sz w:val="28"/>
          <w:szCs w:val="28"/>
        </w:rPr>
      </w:pPr>
    </w:p>
    <w:p w14:paraId="2615E053" w14:textId="77777777" w:rsidR="00470688" w:rsidRDefault="00470688" w:rsidP="00DE1622">
      <w:pPr>
        <w:rPr>
          <w:b/>
          <w:bCs/>
          <w:sz w:val="28"/>
          <w:szCs w:val="28"/>
        </w:rPr>
      </w:pPr>
    </w:p>
    <w:p w14:paraId="5FF95BA3" w14:textId="77777777" w:rsidR="00470688" w:rsidRDefault="00470688" w:rsidP="00DE1622">
      <w:pPr>
        <w:rPr>
          <w:b/>
          <w:bCs/>
          <w:sz w:val="28"/>
          <w:szCs w:val="28"/>
        </w:rPr>
      </w:pPr>
    </w:p>
    <w:p w14:paraId="6CF90C1F" w14:textId="77777777" w:rsidR="00470688" w:rsidRDefault="00470688" w:rsidP="00DE1622">
      <w:pPr>
        <w:rPr>
          <w:b/>
          <w:bCs/>
          <w:sz w:val="28"/>
          <w:szCs w:val="28"/>
        </w:rPr>
      </w:pPr>
    </w:p>
    <w:p w14:paraId="3E7B4E18" w14:textId="371934B8" w:rsidR="00817FEC" w:rsidRDefault="001A33B3" w:rsidP="00DE1622">
      <w:pPr>
        <w:rPr>
          <w:b/>
          <w:bCs/>
          <w:sz w:val="28"/>
          <w:szCs w:val="28"/>
        </w:rPr>
      </w:pPr>
      <w:r>
        <w:rPr>
          <w:b/>
          <w:bCs/>
          <w:sz w:val="28"/>
          <w:szCs w:val="28"/>
        </w:rPr>
        <w:t xml:space="preserve">                                                          </w:t>
      </w:r>
      <w:r w:rsidR="00817FEC" w:rsidRPr="00817FEC">
        <w:rPr>
          <w:b/>
          <w:bCs/>
          <w:sz w:val="28"/>
          <w:szCs w:val="28"/>
        </w:rPr>
        <w:t>Article 3</w:t>
      </w:r>
    </w:p>
    <w:p w14:paraId="222E15D8" w14:textId="5D08C6CD" w:rsidR="00160BFA" w:rsidRDefault="00160BFA" w:rsidP="00DE1622">
      <w:pPr>
        <w:rPr>
          <w:b/>
          <w:bCs/>
          <w:sz w:val="28"/>
          <w:szCs w:val="28"/>
        </w:rPr>
      </w:pPr>
    </w:p>
    <w:p w14:paraId="34BF7D51" w14:textId="77777777" w:rsidR="00160BFA" w:rsidRPr="00817FEC" w:rsidRDefault="00160BFA" w:rsidP="00DE1622">
      <w:pPr>
        <w:rPr>
          <w:b/>
          <w:bCs/>
          <w:sz w:val="28"/>
          <w:szCs w:val="28"/>
        </w:rPr>
      </w:pPr>
    </w:p>
    <w:p w14:paraId="41FA5058" w14:textId="71699CA1" w:rsidR="00AB38BE" w:rsidRDefault="00E77558" w:rsidP="00160BFA">
      <w:pPr>
        <w:pStyle w:val="ListParagraph"/>
        <w:numPr>
          <w:ilvl w:val="0"/>
          <w:numId w:val="5"/>
        </w:numPr>
        <w:rPr>
          <w:b/>
          <w:bCs/>
        </w:rPr>
      </w:pPr>
      <w:r w:rsidRPr="00160BFA">
        <w:rPr>
          <w:b/>
          <w:bCs/>
        </w:rPr>
        <w:t xml:space="preserve">According to </w:t>
      </w:r>
      <w:proofErr w:type="spellStart"/>
      <w:r w:rsidRPr="00160BFA">
        <w:rPr>
          <w:b/>
          <w:bCs/>
        </w:rPr>
        <w:t>Unicef</w:t>
      </w:r>
      <w:proofErr w:type="spellEnd"/>
      <w:r w:rsidRPr="00160BFA">
        <w:rPr>
          <w:b/>
          <w:bCs/>
        </w:rPr>
        <w:t xml:space="preserve"> </w:t>
      </w:r>
      <w:proofErr w:type="gramStart"/>
      <w:r w:rsidRPr="00160BFA">
        <w:rPr>
          <w:b/>
          <w:bCs/>
        </w:rPr>
        <w:t>united kingdom</w:t>
      </w:r>
      <w:proofErr w:type="gramEnd"/>
      <w:r w:rsidRPr="00160BFA">
        <w:rPr>
          <w:b/>
          <w:bCs/>
        </w:rPr>
        <w:t xml:space="preserve"> (no date)</w:t>
      </w:r>
      <w:r w:rsidR="0069618B">
        <w:rPr>
          <w:b/>
          <w:bCs/>
        </w:rPr>
        <w:t xml:space="preserve"> the</w:t>
      </w:r>
      <w:r w:rsidR="00470688" w:rsidRPr="00160BFA">
        <w:rPr>
          <w:b/>
          <w:bCs/>
        </w:rPr>
        <w:t xml:space="preserve"> B</w:t>
      </w:r>
      <w:r w:rsidR="00AB38BE" w:rsidRPr="00160BFA">
        <w:rPr>
          <w:b/>
          <w:bCs/>
        </w:rPr>
        <w:t>est interests of the child must be a top priority in all decisions and actions that affect children.</w:t>
      </w:r>
    </w:p>
    <w:p w14:paraId="4CF3513A" w14:textId="77777777" w:rsidR="00160BFA" w:rsidRPr="00160BFA" w:rsidRDefault="00160BFA" w:rsidP="00160BFA">
      <w:pPr>
        <w:ind w:left="336"/>
        <w:rPr>
          <w:b/>
          <w:bCs/>
        </w:rPr>
      </w:pPr>
    </w:p>
    <w:p w14:paraId="5B8229E1" w14:textId="650C8128" w:rsidR="00E77558" w:rsidRDefault="00E77558" w:rsidP="00160BFA">
      <w:pPr>
        <w:pStyle w:val="ListParagraph"/>
        <w:numPr>
          <w:ilvl w:val="0"/>
          <w:numId w:val="5"/>
        </w:numPr>
        <w:rPr>
          <w:b/>
          <w:bCs/>
        </w:rPr>
      </w:pPr>
      <w:r w:rsidRPr="00160BFA">
        <w:rPr>
          <w:b/>
          <w:bCs/>
        </w:rPr>
        <w:t>According to The school run (2020</w:t>
      </w:r>
      <w:proofErr w:type="gramStart"/>
      <w:r w:rsidRPr="00160BFA">
        <w:rPr>
          <w:b/>
          <w:bCs/>
        </w:rPr>
        <w:t>)  It</w:t>
      </w:r>
      <w:proofErr w:type="gramEnd"/>
      <w:r w:rsidRPr="00160BFA">
        <w:rPr>
          <w:b/>
          <w:bCs/>
        </w:rPr>
        <w:t xml:space="preserve"> is essential to involve the children if the decision direct</w:t>
      </w:r>
      <w:r w:rsidR="0069618B">
        <w:rPr>
          <w:b/>
          <w:bCs/>
        </w:rPr>
        <w:t>ly</w:t>
      </w:r>
      <w:r w:rsidRPr="00160BFA">
        <w:rPr>
          <w:b/>
          <w:bCs/>
        </w:rPr>
        <w:t xml:space="preserve"> affects your children</w:t>
      </w:r>
      <w:r w:rsidR="0069618B">
        <w:rPr>
          <w:b/>
          <w:bCs/>
        </w:rPr>
        <w:t>’s</w:t>
      </w:r>
      <w:r w:rsidRPr="00160BFA">
        <w:rPr>
          <w:b/>
          <w:bCs/>
        </w:rPr>
        <w:t xml:space="preserve"> li</w:t>
      </w:r>
      <w:r w:rsidR="0069618B">
        <w:rPr>
          <w:b/>
          <w:bCs/>
        </w:rPr>
        <w:t>ves</w:t>
      </w:r>
      <w:r w:rsidR="00223FCD">
        <w:rPr>
          <w:b/>
          <w:bCs/>
        </w:rPr>
        <w:t>,</w:t>
      </w:r>
      <w:r w:rsidRPr="00160BFA">
        <w:rPr>
          <w:b/>
          <w:bCs/>
        </w:rPr>
        <w:t xml:space="preserve"> even when decisions do not directly affect your children</w:t>
      </w:r>
      <w:r w:rsidR="0069618B">
        <w:rPr>
          <w:b/>
          <w:bCs/>
        </w:rPr>
        <w:t>’s</w:t>
      </w:r>
      <w:r w:rsidRPr="00160BFA">
        <w:rPr>
          <w:b/>
          <w:bCs/>
        </w:rPr>
        <w:t xml:space="preserve"> li</w:t>
      </w:r>
      <w:r w:rsidR="0069618B">
        <w:rPr>
          <w:b/>
          <w:bCs/>
        </w:rPr>
        <w:t>v</w:t>
      </w:r>
      <w:r w:rsidRPr="00160BFA">
        <w:rPr>
          <w:b/>
          <w:bCs/>
        </w:rPr>
        <w:t>e</w:t>
      </w:r>
      <w:r w:rsidR="0069618B">
        <w:rPr>
          <w:b/>
          <w:bCs/>
        </w:rPr>
        <w:t>s</w:t>
      </w:r>
      <w:r w:rsidRPr="00160BFA">
        <w:rPr>
          <w:b/>
          <w:bCs/>
        </w:rPr>
        <w:t xml:space="preserve"> still it can be good to involve them.</w:t>
      </w:r>
    </w:p>
    <w:p w14:paraId="2136D8BE" w14:textId="77777777" w:rsidR="00160BFA" w:rsidRPr="00160BFA" w:rsidRDefault="00160BFA" w:rsidP="00160BFA">
      <w:pPr>
        <w:ind w:left="336"/>
        <w:rPr>
          <w:b/>
          <w:bCs/>
        </w:rPr>
      </w:pPr>
    </w:p>
    <w:p w14:paraId="5113AAF2" w14:textId="0CD51CA3" w:rsidR="00AB38BE" w:rsidRPr="00160BFA" w:rsidRDefault="00470688" w:rsidP="00160BFA">
      <w:pPr>
        <w:pStyle w:val="ListParagraph"/>
        <w:numPr>
          <w:ilvl w:val="0"/>
          <w:numId w:val="5"/>
        </w:numPr>
        <w:rPr>
          <w:b/>
          <w:bCs/>
          <w:color w:val="0563C1" w:themeColor="hyperlink"/>
          <w:u w:val="single"/>
        </w:rPr>
      </w:pPr>
      <w:r w:rsidRPr="00160BFA">
        <w:rPr>
          <w:b/>
          <w:bCs/>
        </w:rPr>
        <w:t xml:space="preserve">According to </w:t>
      </w:r>
      <w:proofErr w:type="spellStart"/>
      <w:r w:rsidRPr="00160BFA">
        <w:rPr>
          <w:b/>
          <w:bCs/>
        </w:rPr>
        <w:t>LawStuff</w:t>
      </w:r>
      <w:proofErr w:type="spellEnd"/>
      <w:r w:rsidRPr="00160BFA">
        <w:rPr>
          <w:b/>
          <w:bCs/>
        </w:rPr>
        <w:t xml:space="preserve"> </w:t>
      </w:r>
      <w:r w:rsidR="006A495E">
        <w:rPr>
          <w:b/>
          <w:bCs/>
        </w:rPr>
        <w:t xml:space="preserve">(no date) </w:t>
      </w:r>
      <w:r w:rsidRPr="00160BFA">
        <w:rPr>
          <w:b/>
          <w:bCs/>
        </w:rPr>
        <w:t xml:space="preserve">What are children’s rights? </w:t>
      </w:r>
      <w:r w:rsidR="006F07D6">
        <w:rPr>
          <w:b/>
          <w:bCs/>
        </w:rPr>
        <w:t>(no date)</w:t>
      </w:r>
      <w:r w:rsidRPr="00160BFA">
        <w:rPr>
          <w:b/>
          <w:bCs/>
        </w:rPr>
        <w:t xml:space="preserve"> </w:t>
      </w:r>
      <w:r w:rsidR="00817FEC" w:rsidRPr="00160BFA">
        <w:rPr>
          <w:b/>
          <w:bCs/>
        </w:rPr>
        <w:t>The Government must make sure that your best interests are taken into account when any decision is made which affects you.  All organisations working with children should work in a way that is best for children including courts, social workers and state schools.</w:t>
      </w:r>
    </w:p>
    <w:p w14:paraId="501EA8EB" w14:textId="77777777" w:rsidR="00160BFA" w:rsidRPr="00160BFA" w:rsidRDefault="00160BFA" w:rsidP="00160BFA">
      <w:pPr>
        <w:ind w:left="336"/>
        <w:rPr>
          <w:b/>
          <w:bCs/>
          <w:color w:val="0563C1" w:themeColor="hyperlink"/>
          <w:u w:val="single"/>
        </w:rPr>
      </w:pPr>
    </w:p>
    <w:p w14:paraId="23F7A5E8" w14:textId="265EA67F" w:rsidR="002B6629" w:rsidRPr="002B6629" w:rsidRDefault="00CB1DBD" w:rsidP="002B6629">
      <w:pPr>
        <w:pStyle w:val="ListParagraph"/>
        <w:numPr>
          <w:ilvl w:val="0"/>
          <w:numId w:val="5"/>
        </w:numPr>
        <w:rPr>
          <w:b/>
          <w:bCs/>
        </w:rPr>
      </w:pPr>
      <w:r w:rsidRPr="00160BFA">
        <w:rPr>
          <w:b/>
          <w:bCs/>
        </w:rPr>
        <w:t xml:space="preserve">According to </w:t>
      </w:r>
      <w:r w:rsidR="008341A2" w:rsidRPr="00160BFA">
        <w:rPr>
          <w:b/>
          <w:bCs/>
        </w:rPr>
        <w:t>(</w:t>
      </w:r>
      <w:r w:rsidRPr="00160BFA">
        <w:rPr>
          <w:b/>
          <w:bCs/>
        </w:rPr>
        <w:t>Daniel 2018</w:t>
      </w:r>
      <w:r w:rsidR="008341A2" w:rsidRPr="00160BFA">
        <w:rPr>
          <w:b/>
          <w:bCs/>
        </w:rPr>
        <w:t>)</w:t>
      </w:r>
      <w:r w:rsidRPr="00160BFA">
        <w:rPr>
          <w:b/>
          <w:bCs/>
        </w:rPr>
        <w:t xml:space="preserve"> Children have </w:t>
      </w:r>
      <w:r w:rsidR="0069618B">
        <w:rPr>
          <w:b/>
          <w:bCs/>
        </w:rPr>
        <w:t xml:space="preserve">an </w:t>
      </w:r>
      <w:r w:rsidRPr="00160BFA">
        <w:rPr>
          <w:b/>
          <w:bCs/>
        </w:rPr>
        <w:t xml:space="preserve">opinion about everything. What's more, frequently in this day and age, </w:t>
      </w:r>
      <w:r w:rsidR="002B6629" w:rsidRPr="002B6629">
        <w:rPr>
          <w:b/>
          <w:bCs/>
        </w:rPr>
        <w:t>the opinions of children are taking on more weight than the opinions of the adults.</w:t>
      </w:r>
    </w:p>
    <w:p w14:paraId="6C88A273" w14:textId="77777777" w:rsidR="00D92FE1" w:rsidRDefault="00CB1DBD" w:rsidP="002B6629">
      <w:pPr>
        <w:pStyle w:val="ListParagraph"/>
        <w:ind w:left="696"/>
        <w:rPr>
          <w:b/>
          <w:bCs/>
        </w:rPr>
      </w:pPr>
      <w:r w:rsidRPr="00160BFA">
        <w:rPr>
          <w:b/>
          <w:bCs/>
        </w:rPr>
        <w:t xml:space="preserve"> The significance of permitting your </w:t>
      </w:r>
      <w:r w:rsidR="002B6629">
        <w:rPr>
          <w:b/>
          <w:bCs/>
        </w:rPr>
        <w:t>child</w:t>
      </w:r>
      <w:r w:rsidRPr="00160BFA">
        <w:rPr>
          <w:b/>
          <w:bCs/>
        </w:rPr>
        <w:t xml:space="preserve"> to voice and offer their own input is that it causes them to have an independent mind and gives them a sentiment of strengthening. In the event that children can voice concerns and discussion about things at home, openly, without outrage and scorn they will probably bring these aptitudes with them into the world. Allowing your child to voice their assessment, permits them to feel commendable, and shows that you have regard for your child. The most straightforward approach to offset your power with empathy for your child’s</w:t>
      </w:r>
      <w:r w:rsidR="00160BFA" w:rsidRPr="00160BFA">
        <w:rPr>
          <w:b/>
          <w:bCs/>
        </w:rPr>
        <w:t xml:space="preserve"> </w:t>
      </w:r>
      <w:r w:rsidRPr="00160BFA">
        <w:rPr>
          <w:b/>
          <w:bCs/>
        </w:rPr>
        <w:t xml:space="preserve">sentiments and feeling is to show your child how to discuss things. </w:t>
      </w:r>
    </w:p>
    <w:p w14:paraId="62140681" w14:textId="77777777" w:rsidR="00D92FE1" w:rsidRDefault="00D92FE1" w:rsidP="002B6629">
      <w:pPr>
        <w:pStyle w:val="ListParagraph"/>
        <w:ind w:left="696"/>
        <w:rPr>
          <w:b/>
          <w:bCs/>
        </w:rPr>
      </w:pPr>
    </w:p>
    <w:p w14:paraId="03B5F5D4" w14:textId="77777777" w:rsidR="00D92FE1" w:rsidRDefault="00D92FE1" w:rsidP="002B6629">
      <w:pPr>
        <w:pStyle w:val="ListParagraph"/>
        <w:ind w:left="696"/>
        <w:rPr>
          <w:b/>
          <w:bCs/>
        </w:rPr>
      </w:pPr>
    </w:p>
    <w:p w14:paraId="3EFDF821" w14:textId="3C18493D" w:rsidR="00DE1622" w:rsidRPr="00D92FE1" w:rsidRDefault="00D92FE1" w:rsidP="00DE1622">
      <w:pPr>
        <w:pStyle w:val="ListParagraph"/>
        <w:numPr>
          <w:ilvl w:val="0"/>
          <w:numId w:val="5"/>
        </w:numPr>
        <w:rPr>
          <w:b/>
          <w:bCs/>
        </w:rPr>
      </w:pPr>
      <w:r>
        <w:rPr>
          <w:b/>
          <w:bCs/>
        </w:rPr>
        <w:t>According to United Nations convention on the right of the child (2013).</w:t>
      </w:r>
      <w:r w:rsidR="00A126C7">
        <w:rPr>
          <w:b/>
          <w:bCs/>
        </w:rPr>
        <w:t xml:space="preserve"> </w:t>
      </w:r>
      <w:r w:rsidRPr="00D92FE1">
        <w:rPr>
          <w:b/>
          <w:bCs/>
        </w:rPr>
        <w:t>The Committee accentuates that the acknowledgment of the rights under article 31</w:t>
      </w:r>
      <w:r w:rsidR="004028FE">
        <w:rPr>
          <w:b/>
          <w:bCs/>
        </w:rPr>
        <w:t xml:space="preserve"> </w:t>
      </w:r>
      <w:r w:rsidRPr="00D92FE1">
        <w:rPr>
          <w:b/>
          <w:bCs/>
        </w:rPr>
        <w:t xml:space="preserve">is by definition, in the child’s best interests. The commitment to consider the child’s best interests applies to children as individuals and as a gathering or constituency. All authoritative, approach and budgetary measures, just as measures identifying with natural or administration arrangement, which are probably going to </w:t>
      </w:r>
      <w:proofErr w:type="spellStart"/>
      <w:r w:rsidRPr="00D92FE1">
        <w:rPr>
          <w:b/>
          <w:bCs/>
        </w:rPr>
        <w:t>affect</w:t>
      </w:r>
      <w:proofErr w:type="spellEnd"/>
      <w:r w:rsidRPr="00D92FE1">
        <w:rPr>
          <w:b/>
          <w:bCs/>
        </w:rPr>
        <w:t xml:space="preserve"> on the rights accommodated in article 31 must think about the best interests of children.</w:t>
      </w:r>
    </w:p>
    <w:p w14:paraId="498F32C2" w14:textId="77777777" w:rsidR="00470688" w:rsidRDefault="00470688" w:rsidP="00DE1622">
      <w:pPr>
        <w:rPr>
          <w:b/>
          <w:bCs/>
        </w:rPr>
      </w:pPr>
    </w:p>
    <w:p w14:paraId="7AB3C796" w14:textId="77777777" w:rsidR="00470688" w:rsidRDefault="00470688" w:rsidP="00DE1622">
      <w:pPr>
        <w:rPr>
          <w:b/>
          <w:bCs/>
        </w:rPr>
      </w:pPr>
    </w:p>
    <w:p w14:paraId="41EED561" w14:textId="77777777" w:rsidR="00470688" w:rsidRDefault="00470688" w:rsidP="00DE1622">
      <w:pPr>
        <w:rPr>
          <w:b/>
          <w:bCs/>
        </w:rPr>
      </w:pPr>
    </w:p>
    <w:p w14:paraId="067B3074" w14:textId="77777777" w:rsidR="00470688" w:rsidRDefault="00470688" w:rsidP="00DE1622">
      <w:pPr>
        <w:rPr>
          <w:b/>
          <w:bCs/>
        </w:rPr>
      </w:pPr>
    </w:p>
    <w:p w14:paraId="42C0E4F0" w14:textId="77777777" w:rsidR="00470688" w:rsidRDefault="00470688" w:rsidP="00DE1622">
      <w:pPr>
        <w:rPr>
          <w:b/>
          <w:bCs/>
        </w:rPr>
      </w:pPr>
    </w:p>
    <w:p w14:paraId="298E0418" w14:textId="77777777" w:rsidR="00470688" w:rsidRDefault="00470688" w:rsidP="00DE1622">
      <w:pPr>
        <w:rPr>
          <w:b/>
          <w:bCs/>
        </w:rPr>
      </w:pPr>
    </w:p>
    <w:p w14:paraId="1427F7F7" w14:textId="0DB46032" w:rsidR="00DE1622" w:rsidRDefault="001A33B3" w:rsidP="00DE1622">
      <w:pPr>
        <w:rPr>
          <w:b/>
          <w:bCs/>
          <w:sz w:val="24"/>
          <w:szCs w:val="24"/>
        </w:rPr>
      </w:pPr>
      <w:r>
        <w:rPr>
          <w:b/>
          <w:bCs/>
          <w:sz w:val="24"/>
          <w:szCs w:val="24"/>
        </w:rPr>
        <w:t xml:space="preserve">                                                                 </w:t>
      </w:r>
      <w:r w:rsidR="00067572" w:rsidRPr="00160BFA">
        <w:rPr>
          <w:b/>
          <w:bCs/>
          <w:sz w:val="24"/>
          <w:szCs w:val="24"/>
        </w:rPr>
        <w:t>Article 12</w:t>
      </w:r>
    </w:p>
    <w:p w14:paraId="24EF4CA0" w14:textId="77777777" w:rsidR="0005689C" w:rsidRPr="00160BFA" w:rsidRDefault="0005689C" w:rsidP="00DE1622">
      <w:pPr>
        <w:rPr>
          <w:b/>
          <w:bCs/>
          <w:sz w:val="24"/>
          <w:szCs w:val="24"/>
        </w:rPr>
      </w:pPr>
    </w:p>
    <w:p w14:paraId="1ED42D75" w14:textId="637114BE" w:rsidR="00ED5939" w:rsidRPr="00ED5939" w:rsidRDefault="00ED5939" w:rsidP="00ED5939">
      <w:pPr>
        <w:pStyle w:val="ListParagraph"/>
        <w:numPr>
          <w:ilvl w:val="0"/>
          <w:numId w:val="4"/>
        </w:numPr>
        <w:rPr>
          <w:b/>
          <w:bCs/>
        </w:rPr>
      </w:pPr>
      <w:proofErr w:type="spellStart"/>
      <w:r w:rsidRPr="00ED5939">
        <w:rPr>
          <w:b/>
          <w:bCs/>
        </w:rPr>
        <w:t>Unicef</w:t>
      </w:r>
      <w:proofErr w:type="spellEnd"/>
      <w:r w:rsidRPr="00ED5939">
        <w:rPr>
          <w:b/>
          <w:bCs/>
        </w:rPr>
        <w:t xml:space="preserve"> </w:t>
      </w:r>
      <w:proofErr w:type="gramStart"/>
      <w:r w:rsidRPr="00ED5939">
        <w:rPr>
          <w:b/>
          <w:bCs/>
        </w:rPr>
        <w:t>united kingdom</w:t>
      </w:r>
      <w:proofErr w:type="gramEnd"/>
      <w:r w:rsidRPr="00ED5939">
        <w:rPr>
          <w:b/>
          <w:bCs/>
        </w:rPr>
        <w:t xml:space="preserve"> (no date) </w:t>
      </w:r>
    </w:p>
    <w:p w14:paraId="1B5D3B79" w14:textId="77777777" w:rsidR="00160BFA" w:rsidRDefault="00067572" w:rsidP="00DE1622">
      <w:bookmarkStart w:id="1" w:name="_Hlk40299019"/>
      <w:r w:rsidRPr="0036535B">
        <w:rPr>
          <w:b/>
          <w:bCs/>
        </w:rPr>
        <w:t xml:space="preserve"> </w:t>
      </w:r>
      <w:bookmarkEnd w:id="1"/>
      <w:r w:rsidRPr="0036535B">
        <w:rPr>
          <w:b/>
          <w:bCs/>
        </w:rPr>
        <w:t>Every child has the option to communicate their perspectives, sentiments and wishes in all issues influencing them, and to have their perspectives thought of and paid attention to.</w:t>
      </w:r>
      <w:r w:rsidRPr="0036535B">
        <w:t xml:space="preserve"> </w:t>
      </w:r>
      <w:bookmarkStart w:id="2" w:name="_Hlk40295399"/>
    </w:p>
    <w:p w14:paraId="736E2DEC" w14:textId="1FE7D182" w:rsidR="00067572" w:rsidRPr="0036535B" w:rsidRDefault="00067572" w:rsidP="00DE1622">
      <w:pPr>
        <w:rPr>
          <w:b/>
          <w:bCs/>
        </w:rPr>
      </w:pPr>
      <w:r w:rsidRPr="0036535B">
        <w:rPr>
          <w:b/>
          <w:bCs/>
        </w:rPr>
        <w:t xml:space="preserve"> </w:t>
      </w:r>
      <w:bookmarkEnd w:id="2"/>
    </w:p>
    <w:p w14:paraId="63262C52" w14:textId="4BB10FF1" w:rsidR="00470688" w:rsidRPr="00ED5939" w:rsidRDefault="00470688" w:rsidP="00ED5939">
      <w:pPr>
        <w:pStyle w:val="ListParagraph"/>
        <w:numPr>
          <w:ilvl w:val="0"/>
          <w:numId w:val="3"/>
        </w:numPr>
        <w:rPr>
          <w:b/>
          <w:bCs/>
        </w:rPr>
      </w:pPr>
      <w:r w:rsidRPr="00ED5939">
        <w:rPr>
          <w:b/>
          <w:bCs/>
        </w:rPr>
        <w:t xml:space="preserve"> </w:t>
      </w:r>
      <w:proofErr w:type="spellStart"/>
      <w:r w:rsidRPr="00ED5939">
        <w:rPr>
          <w:b/>
          <w:bCs/>
        </w:rPr>
        <w:t>LawStuff</w:t>
      </w:r>
      <w:proofErr w:type="spellEnd"/>
      <w:r w:rsidRPr="00ED5939">
        <w:rPr>
          <w:b/>
          <w:bCs/>
        </w:rPr>
        <w:t xml:space="preserve"> What are children’s rights?</w:t>
      </w:r>
      <w:r w:rsidR="006F07D6">
        <w:rPr>
          <w:b/>
          <w:bCs/>
        </w:rPr>
        <w:t xml:space="preserve"> (no date)</w:t>
      </w:r>
    </w:p>
    <w:p w14:paraId="58643C16" w14:textId="77777777" w:rsidR="00160BFA" w:rsidRDefault="00067572" w:rsidP="00470688">
      <w:pPr>
        <w:rPr>
          <w:b/>
          <w:bCs/>
        </w:rPr>
      </w:pPr>
      <w:r w:rsidRPr="0036535B">
        <w:rPr>
          <w:b/>
          <w:bCs/>
        </w:rPr>
        <w:t xml:space="preserve">Children have to be given the chance to give </w:t>
      </w:r>
      <w:proofErr w:type="spellStart"/>
      <w:proofErr w:type="gramStart"/>
      <w:r w:rsidRPr="0036535B">
        <w:rPr>
          <w:b/>
          <w:bCs/>
        </w:rPr>
        <w:t>there</w:t>
      </w:r>
      <w:proofErr w:type="spellEnd"/>
      <w:proofErr w:type="gramEnd"/>
      <w:r w:rsidRPr="0036535B">
        <w:rPr>
          <w:b/>
          <w:bCs/>
        </w:rPr>
        <w:t xml:space="preserve"> opinion when decisions are made that affect them, and the Government has to make sure that these opinions are thought about by the people making the decision</w:t>
      </w:r>
      <w:r w:rsidR="00160BFA">
        <w:rPr>
          <w:b/>
          <w:bCs/>
        </w:rPr>
        <w:t>.</w:t>
      </w:r>
    </w:p>
    <w:p w14:paraId="51391BD9" w14:textId="634E92D7" w:rsidR="00067572" w:rsidRPr="0036535B" w:rsidRDefault="00067572" w:rsidP="00470688">
      <w:pPr>
        <w:rPr>
          <w:b/>
          <w:bCs/>
        </w:rPr>
      </w:pPr>
      <w:r w:rsidRPr="0036535B">
        <w:rPr>
          <w:b/>
          <w:bCs/>
        </w:rPr>
        <w:t xml:space="preserve"> </w:t>
      </w:r>
      <w:bookmarkStart w:id="3" w:name="_Hlk40296437"/>
    </w:p>
    <w:bookmarkEnd w:id="3"/>
    <w:p w14:paraId="0F56EBA5" w14:textId="782795C8" w:rsidR="00ED5939" w:rsidRPr="00ED5939" w:rsidRDefault="00ED5939" w:rsidP="00ED5939">
      <w:pPr>
        <w:pStyle w:val="ListParagraph"/>
        <w:numPr>
          <w:ilvl w:val="0"/>
          <w:numId w:val="3"/>
        </w:numPr>
        <w:rPr>
          <w:b/>
          <w:bCs/>
          <w:color w:val="0563C1" w:themeColor="hyperlink"/>
          <w:u w:val="single"/>
        </w:rPr>
      </w:pPr>
      <w:r w:rsidRPr="00ED5939">
        <w:rPr>
          <w:b/>
          <w:bCs/>
        </w:rPr>
        <w:t xml:space="preserve">United Nations convention on the right of the child (2013) </w:t>
      </w:r>
    </w:p>
    <w:p w14:paraId="68425716" w14:textId="236DBC2D" w:rsidR="0036535B" w:rsidRDefault="00470688" w:rsidP="00ED5939">
      <w:pPr>
        <w:rPr>
          <w:b/>
          <w:bCs/>
        </w:rPr>
      </w:pPr>
      <w:r w:rsidRPr="00470688">
        <w:rPr>
          <w:b/>
          <w:bCs/>
        </w:rPr>
        <w:t xml:space="preserve">  </w:t>
      </w:r>
      <w:r w:rsidR="0036535B" w:rsidRPr="0036535B">
        <w:rPr>
          <w:b/>
          <w:bCs/>
        </w:rPr>
        <w:t>Children, as people and as a gathering, reserve the option to communicate their perspectives on all issues of worry to them, which ought to be given due weight, as per their age and development, and they ought to get sufficient help to communicate their perspectives, where vital.</w:t>
      </w:r>
      <w:bookmarkStart w:id="4" w:name="_Hlk40142523"/>
      <w:bookmarkStart w:id="5" w:name="_Hlk40142615"/>
      <w:r w:rsidR="0036535B">
        <w:rPr>
          <w:b/>
          <w:bCs/>
        </w:rPr>
        <w:t xml:space="preserve"> </w:t>
      </w:r>
      <w:bookmarkEnd w:id="4"/>
    </w:p>
    <w:p w14:paraId="049D9AFB" w14:textId="77777777" w:rsidR="00160BFA" w:rsidRDefault="00160BFA" w:rsidP="00ED5939">
      <w:pPr>
        <w:rPr>
          <w:b/>
          <w:bCs/>
        </w:rPr>
      </w:pPr>
    </w:p>
    <w:p w14:paraId="3EF01835" w14:textId="34DD743F" w:rsidR="00ED5939" w:rsidRPr="00ED5939" w:rsidRDefault="00ED5939" w:rsidP="00ED5939">
      <w:pPr>
        <w:pStyle w:val="ListParagraph"/>
        <w:numPr>
          <w:ilvl w:val="0"/>
          <w:numId w:val="3"/>
        </w:numPr>
        <w:rPr>
          <w:b/>
          <w:bCs/>
        </w:rPr>
      </w:pPr>
      <w:r w:rsidRPr="00ED5939">
        <w:rPr>
          <w:b/>
          <w:bCs/>
        </w:rPr>
        <w:t>Save the children U</w:t>
      </w:r>
      <w:r w:rsidR="006A495E">
        <w:rPr>
          <w:b/>
          <w:bCs/>
        </w:rPr>
        <w:t>K</w:t>
      </w:r>
      <w:r w:rsidRPr="00ED5939">
        <w:rPr>
          <w:b/>
          <w:bCs/>
        </w:rPr>
        <w:t xml:space="preserve"> </w:t>
      </w:r>
      <w:r w:rsidR="00DD783C">
        <w:rPr>
          <w:b/>
          <w:bCs/>
        </w:rPr>
        <w:t>(</w:t>
      </w:r>
      <w:r w:rsidRPr="00ED5939">
        <w:rPr>
          <w:b/>
          <w:bCs/>
        </w:rPr>
        <w:t>2011</w:t>
      </w:r>
      <w:r w:rsidR="00DD783C">
        <w:rPr>
          <w:b/>
          <w:bCs/>
        </w:rPr>
        <w:t>)</w:t>
      </w:r>
      <w:r w:rsidRPr="00ED5939">
        <w:rPr>
          <w:b/>
          <w:bCs/>
        </w:rPr>
        <w:t xml:space="preserve"> </w:t>
      </w:r>
    </w:p>
    <w:bookmarkEnd w:id="5"/>
    <w:p w14:paraId="667B54A3" w14:textId="1C97A3DA" w:rsidR="0036535B" w:rsidRDefault="0036535B" w:rsidP="0036535B">
      <w:pPr>
        <w:rPr>
          <w:b/>
          <w:bCs/>
        </w:rPr>
      </w:pPr>
      <w:r w:rsidRPr="00105E4E">
        <w:rPr>
          <w:b/>
          <w:bCs/>
        </w:rPr>
        <w:t xml:space="preserve">Article 12 applies to each </w:t>
      </w:r>
      <w:r>
        <w:rPr>
          <w:b/>
          <w:bCs/>
        </w:rPr>
        <w:t>child</w:t>
      </w:r>
      <w:r w:rsidRPr="00105E4E">
        <w:rPr>
          <w:b/>
          <w:bCs/>
        </w:rPr>
        <w:t xml:space="preserve"> fit for framing their own perspectives. The Committee focuses on that legislatures should begin from an assumption that a </w:t>
      </w:r>
      <w:r>
        <w:rPr>
          <w:b/>
          <w:bCs/>
        </w:rPr>
        <w:t>child</w:t>
      </w:r>
      <w:r w:rsidRPr="00105E4E">
        <w:rPr>
          <w:b/>
          <w:bCs/>
        </w:rPr>
        <w:t xml:space="preserve"> has the ability to shape a view: Nor is it essential for the </w:t>
      </w:r>
      <w:r>
        <w:rPr>
          <w:b/>
          <w:bCs/>
        </w:rPr>
        <w:t>child</w:t>
      </w:r>
      <w:r w:rsidRPr="00105E4E">
        <w:rPr>
          <w:b/>
          <w:bCs/>
        </w:rPr>
        <w:t xml:space="preserve"> to have an extensive comprehension of an issue influencing her or him: just that she or he is fit for shaping a view on the issue. </w:t>
      </w:r>
      <w:r w:rsidRPr="009B2605">
        <w:rPr>
          <w:b/>
          <w:bCs/>
        </w:rPr>
        <w:t>Children from the very youngest ages are able to form views,</w:t>
      </w:r>
      <w:r w:rsidRPr="00105E4E">
        <w:rPr>
          <w:b/>
          <w:bCs/>
        </w:rPr>
        <w:t xml:space="preserve"> even where they</w:t>
      </w:r>
      <w:r w:rsidRPr="009970E7">
        <w:t xml:space="preserve"> </w:t>
      </w:r>
      <w:r w:rsidRPr="009970E7">
        <w:rPr>
          <w:b/>
          <w:bCs/>
        </w:rPr>
        <w:t>are not able to express them verbally.</w:t>
      </w:r>
    </w:p>
    <w:p w14:paraId="416D0225" w14:textId="77777777" w:rsidR="0005689C" w:rsidRDefault="0005689C" w:rsidP="0005689C">
      <w:pPr>
        <w:rPr>
          <w:b/>
          <w:bCs/>
        </w:rPr>
      </w:pPr>
      <w:bookmarkStart w:id="6" w:name="_Hlk40316129"/>
    </w:p>
    <w:p w14:paraId="53A315FF" w14:textId="4D228C4B" w:rsidR="0005689C" w:rsidRPr="0005689C" w:rsidRDefault="0005689C" w:rsidP="0005689C">
      <w:pPr>
        <w:pStyle w:val="ListParagraph"/>
        <w:numPr>
          <w:ilvl w:val="0"/>
          <w:numId w:val="3"/>
        </w:numPr>
        <w:rPr>
          <w:b/>
          <w:bCs/>
        </w:rPr>
      </w:pPr>
      <w:r w:rsidRPr="0005689C">
        <w:rPr>
          <w:b/>
          <w:bCs/>
        </w:rPr>
        <w:t>United Nations convention on the right of the child (2013)</w:t>
      </w:r>
    </w:p>
    <w:p w14:paraId="328FAE68" w14:textId="77777777" w:rsidR="0005689C" w:rsidRDefault="0005689C" w:rsidP="0005689C"/>
    <w:p w14:paraId="0ABEF0AE" w14:textId="133D0DCC" w:rsidR="0005689C" w:rsidRPr="0005689C" w:rsidRDefault="0005689C" w:rsidP="0005689C">
      <w:pPr>
        <w:rPr>
          <w:b/>
          <w:bCs/>
        </w:rPr>
      </w:pPr>
      <w:r w:rsidRPr="0005689C">
        <w:rPr>
          <w:b/>
          <w:bCs/>
        </w:rPr>
        <w:t>The Committee accentuates that the acknowledgment of the rights under article 31</w:t>
      </w:r>
      <w:r w:rsidR="004F639D">
        <w:rPr>
          <w:b/>
          <w:bCs/>
        </w:rPr>
        <w:t xml:space="preserve"> </w:t>
      </w:r>
      <w:r w:rsidRPr="0005689C">
        <w:rPr>
          <w:b/>
          <w:bCs/>
        </w:rPr>
        <w:t>is</w:t>
      </w:r>
      <w:r w:rsidR="004F639D">
        <w:rPr>
          <w:b/>
          <w:bCs/>
        </w:rPr>
        <w:t>,</w:t>
      </w:r>
      <w:r w:rsidRPr="0005689C">
        <w:rPr>
          <w:b/>
          <w:bCs/>
        </w:rPr>
        <w:t xml:space="preserve"> by definition, in the child’s best interests. The commitment to consider the child’s best interests applies to children as individuals and as a gathering or constituency. All authoritative, approach and budgetary measures, just as measures identifying with natural or administration arrangement, which are probably going to </w:t>
      </w:r>
      <w:proofErr w:type="gramStart"/>
      <w:r w:rsidR="004F639D">
        <w:rPr>
          <w:b/>
          <w:bCs/>
        </w:rPr>
        <w:t>e</w:t>
      </w:r>
      <w:r w:rsidRPr="0005689C">
        <w:rPr>
          <w:b/>
          <w:bCs/>
        </w:rPr>
        <w:t>ffect</w:t>
      </w:r>
      <w:proofErr w:type="gramEnd"/>
      <w:r w:rsidRPr="0005689C">
        <w:rPr>
          <w:b/>
          <w:bCs/>
        </w:rPr>
        <w:t xml:space="preserve"> the rights accommodated in article 31 must think about the best interests of children.</w:t>
      </w:r>
    </w:p>
    <w:bookmarkEnd w:id="6"/>
    <w:p w14:paraId="5EE95CA4" w14:textId="61269014" w:rsidR="0036535B" w:rsidRDefault="0036535B" w:rsidP="00DE1622"/>
    <w:p w14:paraId="1F7245F4" w14:textId="77777777" w:rsidR="00FD1679" w:rsidRDefault="00FD1679" w:rsidP="00DE1622"/>
    <w:p w14:paraId="7A673440" w14:textId="644C87D0" w:rsidR="0036535B" w:rsidRDefault="0036535B" w:rsidP="00DE1622"/>
    <w:p w14:paraId="67032D79" w14:textId="1248A959" w:rsidR="0036535B" w:rsidRDefault="001A33B3" w:rsidP="00DE1622">
      <w:pPr>
        <w:rPr>
          <w:b/>
          <w:bCs/>
          <w:sz w:val="24"/>
          <w:szCs w:val="24"/>
        </w:rPr>
      </w:pPr>
      <w:r>
        <w:rPr>
          <w:b/>
          <w:bCs/>
          <w:sz w:val="24"/>
          <w:szCs w:val="24"/>
        </w:rPr>
        <w:t xml:space="preserve">                                                                   </w:t>
      </w:r>
      <w:r w:rsidR="0036535B" w:rsidRPr="008341A2">
        <w:rPr>
          <w:b/>
          <w:bCs/>
          <w:sz w:val="24"/>
          <w:szCs w:val="24"/>
        </w:rPr>
        <w:t>Article 13</w:t>
      </w:r>
    </w:p>
    <w:p w14:paraId="4B090940" w14:textId="77777777" w:rsidR="0005689C" w:rsidRDefault="0005689C" w:rsidP="00DE1622">
      <w:pPr>
        <w:rPr>
          <w:b/>
          <w:bCs/>
          <w:sz w:val="24"/>
          <w:szCs w:val="24"/>
        </w:rPr>
      </w:pPr>
    </w:p>
    <w:p w14:paraId="5593440A" w14:textId="26782390" w:rsidR="008341A2" w:rsidRPr="00FB7727" w:rsidRDefault="008341A2" w:rsidP="00FB7727">
      <w:pPr>
        <w:pStyle w:val="ListParagraph"/>
        <w:numPr>
          <w:ilvl w:val="0"/>
          <w:numId w:val="2"/>
        </w:numPr>
        <w:rPr>
          <w:b/>
          <w:bCs/>
        </w:rPr>
      </w:pPr>
      <w:r w:rsidRPr="00FB7727">
        <w:rPr>
          <w:b/>
          <w:bCs/>
        </w:rPr>
        <w:t xml:space="preserve">According to </w:t>
      </w:r>
      <w:proofErr w:type="spellStart"/>
      <w:r w:rsidRPr="00FB7727">
        <w:rPr>
          <w:b/>
          <w:bCs/>
        </w:rPr>
        <w:t>Unicef</w:t>
      </w:r>
      <w:proofErr w:type="spellEnd"/>
      <w:r w:rsidRPr="00FB7727">
        <w:rPr>
          <w:b/>
          <w:bCs/>
        </w:rPr>
        <w:t xml:space="preserve"> </w:t>
      </w:r>
      <w:proofErr w:type="gramStart"/>
      <w:r w:rsidRPr="00FB7727">
        <w:rPr>
          <w:b/>
          <w:bCs/>
        </w:rPr>
        <w:t>united kingdom</w:t>
      </w:r>
      <w:proofErr w:type="gramEnd"/>
      <w:r w:rsidRPr="00FB7727">
        <w:rPr>
          <w:b/>
          <w:bCs/>
        </w:rPr>
        <w:t xml:space="preserve"> </w:t>
      </w:r>
      <w:r w:rsidR="006A495E">
        <w:rPr>
          <w:b/>
          <w:bCs/>
        </w:rPr>
        <w:t>(no date)</w:t>
      </w:r>
    </w:p>
    <w:p w14:paraId="4514167D" w14:textId="7779285F" w:rsidR="0036535B" w:rsidRDefault="0005689C" w:rsidP="0036535B">
      <w:pPr>
        <w:rPr>
          <w:b/>
          <w:bCs/>
        </w:rPr>
      </w:pPr>
      <w:r w:rsidRPr="0005689C">
        <w:rPr>
          <w:b/>
          <w:bCs/>
        </w:rPr>
        <w:t>Freedom of expression and getting information</w:t>
      </w:r>
      <w:r>
        <w:rPr>
          <w:b/>
          <w:bCs/>
        </w:rPr>
        <w:t>.</w:t>
      </w:r>
      <w:r w:rsidR="0036535B" w:rsidRPr="0036535B">
        <w:rPr>
          <w:b/>
          <w:bCs/>
        </w:rPr>
        <w:t xml:space="preserve"> Every child must be free to express their thoughts and opinions and to access all kinds of information, as long as it is within the law.</w:t>
      </w:r>
    </w:p>
    <w:p w14:paraId="70DD7152" w14:textId="5C476CDA" w:rsidR="00FB7727" w:rsidRPr="00FB7727" w:rsidRDefault="00FB7727" w:rsidP="00FB7727">
      <w:pPr>
        <w:pStyle w:val="ListParagraph"/>
        <w:numPr>
          <w:ilvl w:val="0"/>
          <w:numId w:val="2"/>
        </w:numPr>
        <w:rPr>
          <w:b/>
          <w:bCs/>
          <w:color w:val="0563C1" w:themeColor="hyperlink"/>
          <w:u w:val="single"/>
        </w:rPr>
      </w:pPr>
      <w:proofErr w:type="spellStart"/>
      <w:r w:rsidRPr="00FB7727">
        <w:rPr>
          <w:b/>
          <w:bCs/>
        </w:rPr>
        <w:t>LawStuff</w:t>
      </w:r>
      <w:proofErr w:type="spellEnd"/>
      <w:r w:rsidRPr="00A72B53">
        <w:t xml:space="preserve"> </w:t>
      </w:r>
      <w:r w:rsidRPr="00FB7727">
        <w:rPr>
          <w:b/>
          <w:bCs/>
        </w:rPr>
        <w:t xml:space="preserve">What are children’s rights? </w:t>
      </w:r>
      <w:r w:rsidR="006A495E">
        <w:rPr>
          <w:b/>
          <w:bCs/>
        </w:rPr>
        <w:t>(no date)</w:t>
      </w:r>
    </w:p>
    <w:p w14:paraId="2F430A0C" w14:textId="7DE7B9B4" w:rsidR="0036535B" w:rsidRDefault="001F0381" w:rsidP="001F0381">
      <w:pPr>
        <w:rPr>
          <w:b/>
          <w:bCs/>
        </w:rPr>
      </w:pPr>
      <w:r w:rsidRPr="001F0381">
        <w:rPr>
          <w:b/>
          <w:bCs/>
        </w:rPr>
        <w:t xml:space="preserve">You should have the option to get and </w:t>
      </w:r>
      <w:r w:rsidR="00FB7727">
        <w:rPr>
          <w:b/>
          <w:bCs/>
        </w:rPr>
        <w:t>share information</w:t>
      </w:r>
      <w:r w:rsidRPr="001F0381">
        <w:rPr>
          <w:b/>
          <w:bCs/>
        </w:rPr>
        <w:t xml:space="preserve"> to other people, as long as this does not harm them.</w:t>
      </w:r>
    </w:p>
    <w:p w14:paraId="4DB1168F" w14:textId="382B000D" w:rsidR="00FB7727" w:rsidRPr="00FB7727" w:rsidRDefault="00FB7727" w:rsidP="00FB7727">
      <w:pPr>
        <w:pStyle w:val="ListParagraph"/>
        <w:numPr>
          <w:ilvl w:val="0"/>
          <w:numId w:val="2"/>
        </w:numPr>
        <w:rPr>
          <w:b/>
          <w:bCs/>
          <w:color w:val="0563C1" w:themeColor="hyperlink"/>
          <w:u w:val="single"/>
        </w:rPr>
      </w:pPr>
      <w:r w:rsidRPr="00FB7727">
        <w:rPr>
          <w:b/>
          <w:bCs/>
        </w:rPr>
        <w:t xml:space="preserve">Children and young people commissioner </w:t>
      </w:r>
      <w:proofErr w:type="gramStart"/>
      <w:r w:rsidRPr="00FB7727">
        <w:rPr>
          <w:b/>
          <w:bCs/>
        </w:rPr>
        <w:t>Scotland  (</w:t>
      </w:r>
      <w:proofErr w:type="gramEnd"/>
      <w:r w:rsidRPr="00FB7727">
        <w:rPr>
          <w:b/>
          <w:bCs/>
        </w:rPr>
        <w:t>2017)</w:t>
      </w:r>
      <w:r w:rsidRPr="001F0381">
        <w:t xml:space="preserve"> </w:t>
      </w:r>
    </w:p>
    <w:p w14:paraId="13C5CF5A" w14:textId="70D7B920" w:rsidR="001F0381" w:rsidRPr="001F0381" w:rsidRDefault="001F0381" w:rsidP="001F0381">
      <w:pPr>
        <w:rPr>
          <w:b/>
          <w:bCs/>
        </w:rPr>
      </w:pPr>
      <w:r w:rsidRPr="001F0381">
        <w:rPr>
          <w:b/>
          <w:bCs/>
        </w:rPr>
        <w:t>Everybody has the human right to express themselves. and Article 13 of the UNCRC clarifies this incorporates children and young people. Some portion of this privilege of opportunity of articulation includes having the option to discover information for yourself—so you are ready to share it in the manner you need.</w:t>
      </w:r>
    </w:p>
    <w:p w14:paraId="5927C1A8" w14:textId="7D14B102" w:rsidR="00ED5939" w:rsidRPr="00ED5939" w:rsidRDefault="00ED5939" w:rsidP="00ED5939">
      <w:pPr>
        <w:pStyle w:val="ListParagraph"/>
        <w:numPr>
          <w:ilvl w:val="0"/>
          <w:numId w:val="2"/>
        </w:numPr>
        <w:rPr>
          <w:rStyle w:val="Hyperlink"/>
          <w:b/>
          <w:bCs/>
        </w:rPr>
      </w:pPr>
      <w:r w:rsidRPr="00ED5939">
        <w:rPr>
          <w:b/>
          <w:bCs/>
        </w:rPr>
        <w:t xml:space="preserve">CRIN Child rights international network </w:t>
      </w:r>
      <w:r>
        <w:rPr>
          <w:b/>
          <w:bCs/>
        </w:rPr>
        <w:t>(</w:t>
      </w:r>
      <w:r w:rsidRPr="00ED5939">
        <w:rPr>
          <w:b/>
          <w:bCs/>
        </w:rPr>
        <w:t xml:space="preserve">2018)  </w:t>
      </w:r>
    </w:p>
    <w:p w14:paraId="1B836693" w14:textId="029F6BCF" w:rsidR="001F0381" w:rsidRPr="001F0381" w:rsidRDefault="001F0381" w:rsidP="001F0381">
      <w:pPr>
        <w:rPr>
          <w:b/>
          <w:bCs/>
        </w:rPr>
      </w:pPr>
      <w:r w:rsidRPr="001F0381">
        <w:rPr>
          <w:b/>
          <w:bCs/>
        </w:rPr>
        <w:t>The child will reserve the option to opportunity of articulation; this privilege will incorporate opportunity to look for, receive and impart information and thoughts of numerous types, paying little mind to wildernesses, either orally, recorded as a hard copy or in print, as workmanship, or through some other media of the child’s choice.</w:t>
      </w:r>
    </w:p>
    <w:p w14:paraId="1B02E62D" w14:textId="77777777" w:rsidR="001F0381" w:rsidRPr="001F0381" w:rsidRDefault="001F0381" w:rsidP="001F0381">
      <w:pPr>
        <w:rPr>
          <w:b/>
          <w:bCs/>
        </w:rPr>
      </w:pPr>
      <w:r w:rsidRPr="001F0381">
        <w:rPr>
          <w:b/>
          <w:bCs/>
        </w:rPr>
        <w:t>Opportunity of articulation for children is once in a while discussed, but it is a significant pointer of how much children are treated as rights holders. It is by communicating their emotions and sentiments that children can able to describe the manners by which their privileges are regarded or encroached and</w:t>
      </w:r>
      <w:r w:rsidRPr="001F0381">
        <w:t xml:space="preserve"> </w:t>
      </w:r>
      <w:r w:rsidRPr="001F0381">
        <w:rPr>
          <w:b/>
          <w:bCs/>
        </w:rPr>
        <w:t xml:space="preserve">learn to stand up for the rights of others.  </w:t>
      </w:r>
    </w:p>
    <w:p w14:paraId="666E76BC" w14:textId="77777777" w:rsidR="00ED5939" w:rsidRPr="00ED5939" w:rsidRDefault="00ED5939" w:rsidP="00ED5939">
      <w:pPr>
        <w:pStyle w:val="ListParagraph"/>
        <w:numPr>
          <w:ilvl w:val="0"/>
          <w:numId w:val="2"/>
        </w:numPr>
        <w:rPr>
          <w:b/>
          <w:bCs/>
        </w:rPr>
      </w:pPr>
      <w:r w:rsidRPr="00ED5939">
        <w:rPr>
          <w:b/>
          <w:bCs/>
        </w:rPr>
        <w:t xml:space="preserve">United Nations convention on the right of the child (2013) </w:t>
      </w:r>
    </w:p>
    <w:p w14:paraId="3015D685" w14:textId="4F12C2D8" w:rsidR="00DF0108" w:rsidRPr="00DF0108" w:rsidRDefault="00DF0108" w:rsidP="00DF0108">
      <w:pPr>
        <w:rPr>
          <w:b/>
          <w:bCs/>
        </w:rPr>
      </w:pPr>
      <w:r w:rsidRPr="00DF0108">
        <w:rPr>
          <w:b/>
          <w:bCs/>
        </w:rPr>
        <w:t>The privilege to opportunity of articulation is central to one side to partake openly in social and aesthetic action. Children have the right to express themselves in whatever way they choose, subject just to limitations as characterized by law and when important to guarantee regard for the rights and notorieties of others, and for the insurance of national security, open request and general wellbeing or ethics.</w:t>
      </w:r>
    </w:p>
    <w:p w14:paraId="3B6F6B17" w14:textId="77777777" w:rsidR="00FD1679" w:rsidRDefault="00FD1679" w:rsidP="001F0381">
      <w:pPr>
        <w:rPr>
          <w:b/>
          <w:bCs/>
          <w:sz w:val="24"/>
          <w:szCs w:val="24"/>
        </w:rPr>
      </w:pPr>
    </w:p>
    <w:p w14:paraId="1B40C02B" w14:textId="77777777" w:rsidR="00FD1679" w:rsidRDefault="00FD1679" w:rsidP="001F0381">
      <w:pPr>
        <w:rPr>
          <w:b/>
          <w:bCs/>
          <w:sz w:val="24"/>
          <w:szCs w:val="24"/>
        </w:rPr>
      </w:pPr>
    </w:p>
    <w:p w14:paraId="3E4D2868" w14:textId="77777777" w:rsidR="00FD1679" w:rsidRDefault="00FD1679" w:rsidP="001F0381">
      <w:pPr>
        <w:rPr>
          <w:b/>
          <w:bCs/>
          <w:sz w:val="24"/>
          <w:szCs w:val="24"/>
        </w:rPr>
      </w:pPr>
    </w:p>
    <w:p w14:paraId="50D5FD40" w14:textId="34B4C094" w:rsidR="00FD1679" w:rsidRDefault="00FD1679" w:rsidP="001F0381">
      <w:pPr>
        <w:rPr>
          <w:b/>
          <w:bCs/>
          <w:sz w:val="24"/>
          <w:szCs w:val="24"/>
        </w:rPr>
      </w:pPr>
    </w:p>
    <w:p w14:paraId="154CCFED" w14:textId="7E0EAFCE" w:rsidR="0005689C" w:rsidRDefault="0005689C" w:rsidP="001F0381">
      <w:pPr>
        <w:rPr>
          <w:b/>
          <w:bCs/>
          <w:sz w:val="24"/>
          <w:szCs w:val="24"/>
        </w:rPr>
      </w:pPr>
    </w:p>
    <w:p w14:paraId="147B763D" w14:textId="77777777" w:rsidR="0005689C" w:rsidRDefault="0005689C" w:rsidP="001F0381">
      <w:pPr>
        <w:rPr>
          <w:b/>
          <w:bCs/>
          <w:sz w:val="24"/>
          <w:szCs w:val="24"/>
        </w:rPr>
      </w:pPr>
    </w:p>
    <w:p w14:paraId="02A79E71" w14:textId="77777777" w:rsidR="0005689C" w:rsidRDefault="0005689C" w:rsidP="001F0381">
      <w:pPr>
        <w:rPr>
          <w:b/>
          <w:bCs/>
          <w:sz w:val="24"/>
          <w:szCs w:val="24"/>
        </w:rPr>
      </w:pPr>
    </w:p>
    <w:p w14:paraId="0792AADE" w14:textId="32A56559" w:rsidR="001F0381" w:rsidRPr="00FD1679" w:rsidRDefault="001A33B3" w:rsidP="001F0381">
      <w:pPr>
        <w:rPr>
          <w:b/>
          <w:bCs/>
          <w:sz w:val="24"/>
          <w:szCs w:val="24"/>
        </w:rPr>
      </w:pPr>
      <w:r>
        <w:rPr>
          <w:b/>
          <w:bCs/>
          <w:sz w:val="24"/>
          <w:szCs w:val="24"/>
        </w:rPr>
        <w:t xml:space="preserve">                                                               </w:t>
      </w:r>
      <w:r w:rsidR="00DF0108" w:rsidRPr="00FD1679">
        <w:rPr>
          <w:b/>
          <w:bCs/>
          <w:sz w:val="24"/>
          <w:szCs w:val="24"/>
        </w:rPr>
        <w:t>Article 31</w:t>
      </w:r>
    </w:p>
    <w:p w14:paraId="0F555B7B" w14:textId="77777777" w:rsidR="001A33B3" w:rsidRPr="001A33B3" w:rsidRDefault="001A33B3" w:rsidP="001A33B3">
      <w:pPr>
        <w:ind w:left="413"/>
      </w:pPr>
    </w:p>
    <w:p w14:paraId="094290D1" w14:textId="77777777" w:rsidR="001A33B3" w:rsidRPr="001A33B3" w:rsidRDefault="001A33B3" w:rsidP="001A33B3">
      <w:pPr>
        <w:ind w:left="413"/>
      </w:pPr>
    </w:p>
    <w:p w14:paraId="66C75807" w14:textId="1BC0B399" w:rsidR="00E0430C" w:rsidRPr="006A495E" w:rsidRDefault="00E0430C" w:rsidP="00FD1679">
      <w:pPr>
        <w:pStyle w:val="ListParagraph"/>
        <w:numPr>
          <w:ilvl w:val="0"/>
          <w:numId w:val="1"/>
        </w:numPr>
        <w:rPr>
          <w:b/>
          <w:bCs/>
        </w:rPr>
      </w:pPr>
      <w:r w:rsidRPr="00FD1679">
        <w:rPr>
          <w:b/>
          <w:bCs/>
        </w:rPr>
        <w:t xml:space="preserve">According to </w:t>
      </w:r>
      <w:proofErr w:type="spellStart"/>
      <w:r w:rsidRPr="00FD1679">
        <w:rPr>
          <w:b/>
          <w:bCs/>
        </w:rPr>
        <w:t>Unicef</w:t>
      </w:r>
      <w:proofErr w:type="spellEnd"/>
      <w:r w:rsidRPr="00FD1679">
        <w:rPr>
          <w:b/>
          <w:bCs/>
        </w:rPr>
        <w:t xml:space="preserve"> </w:t>
      </w:r>
      <w:proofErr w:type="gramStart"/>
      <w:r w:rsidRPr="00FD1679">
        <w:rPr>
          <w:b/>
          <w:bCs/>
        </w:rPr>
        <w:t>united kingdom</w:t>
      </w:r>
      <w:proofErr w:type="gramEnd"/>
      <w:r w:rsidRPr="004B031D">
        <w:t xml:space="preserve"> </w:t>
      </w:r>
      <w:r w:rsidR="006A495E" w:rsidRPr="006A495E">
        <w:rPr>
          <w:b/>
          <w:bCs/>
        </w:rPr>
        <w:t>(no date)</w:t>
      </w:r>
    </w:p>
    <w:p w14:paraId="48A01C58" w14:textId="0888E44E" w:rsidR="00DF0108" w:rsidRPr="00DF0108" w:rsidRDefault="00DF0108" w:rsidP="00DF0108">
      <w:pPr>
        <w:rPr>
          <w:b/>
          <w:bCs/>
        </w:rPr>
      </w:pPr>
      <w:r w:rsidRPr="00DF0108">
        <w:rPr>
          <w:b/>
          <w:bCs/>
        </w:rPr>
        <w:t xml:space="preserve">Every child has the right to relax, play and take part in a wide range of cultural and artistic activities.  </w:t>
      </w:r>
    </w:p>
    <w:p w14:paraId="6D1BC97D" w14:textId="5E9EBEFF" w:rsidR="00E0430C" w:rsidRPr="00FD1679" w:rsidRDefault="00E0430C" w:rsidP="00FD1679">
      <w:pPr>
        <w:pStyle w:val="ListParagraph"/>
        <w:numPr>
          <w:ilvl w:val="0"/>
          <w:numId w:val="1"/>
        </w:numPr>
        <w:rPr>
          <w:b/>
          <w:bCs/>
        </w:rPr>
      </w:pPr>
      <w:r w:rsidRPr="00FD1679">
        <w:rPr>
          <w:b/>
          <w:bCs/>
        </w:rPr>
        <w:t>Acco</w:t>
      </w:r>
      <w:r w:rsidR="00FD1679" w:rsidRPr="00FD1679">
        <w:rPr>
          <w:b/>
          <w:bCs/>
        </w:rPr>
        <w:t>r</w:t>
      </w:r>
      <w:r w:rsidRPr="00FD1679">
        <w:rPr>
          <w:b/>
          <w:bCs/>
        </w:rPr>
        <w:t>ding to</w:t>
      </w:r>
      <w:r w:rsidRPr="00E0430C">
        <w:t xml:space="preserve"> </w:t>
      </w:r>
      <w:proofErr w:type="gramStart"/>
      <w:r w:rsidRPr="00FD1679">
        <w:rPr>
          <w:b/>
          <w:bCs/>
        </w:rPr>
        <w:t>The</w:t>
      </w:r>
      <w:proofErr w:type="gramEnd"/>
      <w:r w:rsidRPr="00FD1679">
        <w:rPr>
          <w:b/>
          <w:bCs/>
        </w:rPr>
        <w:t xml:space="preserve"> school run </w:t>
      </w:r>
      <w:r w:rsidR="006A495E">
        <w:rPr>
          <w:b/>
          <w:bCs/>
        </w:rPr>
        <w:t>(</w:t>
      </w:r>
      <w:r w:rsidRPr="00FD1679">
        <w:rPr>
          <w:b/>
          <w:bCs/>
        </w:rPr>
        <w:t>2020</w:t>
      </w:r>
      <w:r w:rsidR="006A495E">
        <w:rPr>
          <w:b/>
          <w:bCs/>
        </w:rPr>
        <w:t>)</w:t>
      </w:r>
      <w:r>
        <w:t xml:space="preserve"> </w:t>
      </w:r>
    </w:p>
    <w:p w14:paraId="209D8496" w14:textId="32CB9292" w:rsidR="00774221" w:rsidRPr="00774221" w:rsidRDefault="00E0430C" w:rsidP="00774221">
      <w:pPr>
        <w:rPr>
          <w:b/>
          <w:bCs/>
        </w:rPr>
      </w:pPr>
      <w:r>
        <w:rPr>
          <w:b/>
          <w:bCs/>
        </w:rPr>
        <w:t xml:space="preserve"> </w:t>
      </w:r>
      <w:r w:rsidR="00774221" w:rsidRPr="00774221">
        <w:rPr>
          <w:b/>
          <w:bCs/>
        </w:rPr>
        <w:t>A child</w:t>
      </w:r>
      <w:r w:rsidR="0042184D">
        <w:rPr>
          <w:b/>
          <w:bCs/>
        </w:rPr>
        <w:t>’s</w:t>
      </w:r>
      <w:r w:rsidR="00774221" w:rsidRPr="00774221">
        <w:rPr>
          <w:b/>
          <w:bCs/>
        </w:rPr>
        <w:t xml:space="preserve"> developing brain is less fit to taking care of pressure and negative feelings. such as fear, outrage, bitterness or distress, particularly over longer periods of time.</w:t>
      </w:r>
    </w:p>
    <w:p w14:paraId="55F44542" w14:textId="77777777" w:rsidR="00774221" w:rsidRPr="00774221" w:rsidRDefault="00774221" w:rsidP="00774221">
      <w:pPr>
        <w:rPr>
          <w:b/>
          <w:bCs/>
        </w:rPr>
      </w:pPr>
      <w:r w:rsidRPr="00774221">
        <w:rPr>
          <w:b/>
          <w:bCs/>
        </w:rPr>
        <w:t>It is evident why acceptable emotional wellness is fundamental to acceptable learning. A relaxed child is able to think more constructively and positively. They have the space to step back to think about issues and their conduct is tremendously improved.</w:t>
      </w:r>
    </w:p>
    <w:p w14:paraId="02AE5BE4" w14:textId="3B927A91" w:rsidR="00FD1679" w:rsidRPr="00FD1679" w:rsidRDefault="00FD1679" w:rsidP="00FD1679">
      <w:pPr>
        <w:pStyle w:val="ListParagraph"/>
        <w:numPr>
          <w:ilvl w:val="0"/>
          <w:numId w:val="1"/>
        </w:numPr>
        <w:rPr>
          <w:b/>
          <w:bCs/>
        </w:rPr>
      </w:pPr>
      <w:r w:rsidRPr="00FD1679">
        <w:rPr>
          <w:b/>
          <w:bCs/>
        </w:rPr>
        <w:t>The Importance of Sleep to Child Development (2015)</w:t>
      </w:r>
      <w:r w:rsidRPr="00406589">
        <w:t xml:space="preserve"> </w:t>
      </w:r>
    </w:p>
    <w:p w14:paraId="739FED68" w14:textId="183DEBDB" w:rsidR="00DF0108" w:rsidRPr="00FD1679" w:rsidRDefault="00FE2559" w:rsidP="00B04583">
      <w:pPr>
        <w:rPr>
          <w:b/>
          <w:bCs/>
        </w:rPr>
      </w:pPr>
      <w:r w:rsidRPr="00FD1679">
        <w:rPr>
          <w:b/>
          <w:bCs/>
        </w:rPr>
        <w:t xml:space="preserve">Research shows that the child </w:t>
      </w:r>
      <w:proofErr w:type="gramStart"/>
      <w:r w:rsidRPr="00FD1679">
        <w:rPr>
          <w:b/>
          <w:bCs/>
        </w:rPr>
        <w:t>need</w:t>
      </w:r>
      <w:proofErr w:type="gramEnd"/>
      <w:r w:rsidRPr="00FD1679">
        <w:rPr>
          <w:b/>
          <w:bCs/>
        </w:rPr>
        <w:t xml:space="preserve"> more rest than adult in light of the fact that they are learning new things constantly. Absence of rest can likewise prompt medical issues in children. Sleep allows the body to recharge from the activities of the day. A child who does not have enough sleep will generally be less happy than a child who gets enough sleep.</w:t>
      </w:r>
      <w:bookmarkStart w:id="7" w:name="_Hlk40294164"/>
      <w:r w:rsidR="00FD1679" w:rsidRPr="00FD1679">
        <w:rPr>
          <w:b/>
          <w:bCs/>
        </w:rPr>
        <w:t xml:space="preserve"> </w:t>
      </w:r>
      <w:bookmarkStart w:id="8" w:name="_Hlk40298095"/>
    </w:p>
    <w:p w14:paraId="60B031F1" w14:textId="77777777" w:rsidR="00FD1679" w:rsidRPr="00FD1679" w:rsidRDefault="00FD1679" w:rsidP="00FD1679">
      <w:pPr>
        <w:ind w:left="413"/>
        <w:rPr>
          <w:rStyle w:val="Hyperlink"/>
          <w:b/>
          <w:bCs/>
          <w:color w:val="auto"/>
          <w:u w:val="none"/>
        </w:rPr>
      </w:pPr>
    </w:p>
    <w:bookmarkEnd w:id="7"/>
    <w:bookmarkEnd w:id="8"/>
    <w:p w14:paraId="18887C89" w14:textId="77777777" w:rsidR="00FD1679" w:rsidRPr="00FD1679" w:rsidRDefault="00FD1679" w:rsidP="00FD1679">
      <w:pPr>
        <w:pStyle w:val="ListParagraph"/>
        <w:numPr>
          <w:ilvl w:val="0"/>
          <w:numId w:val="1"/>
        </w:numPr>
        <w:rPr>
          <w:b/>
          <w:bCs/>
        </w:rPr>
      </w:pPr>
      <w:r w:rsidRPr="00FD1679">
        <w:rPr>
          <w:b/>
          <w:bCs/>
        </w:rPr>
        <w:t>Play England freedom to play (no date)</w:t>
      </w:r>
    </w:p>
    <w:p w14:paraId="24940A4B" w14:textId="77777777" w:rsidR="00FE2559" w:rsidRPr="00694C01" w:rsidRDefault="00FE2559" w:rsidP="00FE2559">
      <w:pPr>
        <w:rPr>
          <w:b/>
          <w:bCs/>
        </w:rPr>
      </w:pPr>
      <w:r w:rsidRPr="00694C01">
        <w:rPr>
          <w:b/>
          <w:bCs/>
        </w:rPr>
        <w:t xml:space="preserve">Research shows that play has numerous advantages for </w:t>
      </w:r>
      <w:r>
        <w:rPr>
          <w:b/>
          <w:bCs/>
        </w:rPr>
        <w:t>children</w:t>
      </w:r>
      <w:r w:rsidRPr="00694C01">
        <w:rPr>
          <w:b/>
          <w:bCs/>
        </w:rPr>
        <w:t xml:space="preserve">, families and the more extensive network, just as improving wellbeing and personal satisfaction. Late research recommends that </w:t>
      </w:r>
      <w:r>
        <w:rPr>
          <w:b/>
          <w:bCs/>
        </w:rPr>
        <w:t>children</w:t>
      </w:r>
      <w:r w:rsidRPr="00694C01">
        <w:rPr>
          <w:b/>
          <w:bCs/>
        </w:rPr>
        <w:t>'</w:t>
      </w:r>
      <w:r>
        <w:rPr>
          <w:b/>
          <w:bCs/>
        </w:rPr>
        <w:t>s</w:t>
      </w:r>
      <w:r w:rsidRPr="00694C01">
        <w:rPr>
          <w:b/>
          <w:bCs/>
        </w:rPr>
        <w:t xml:space="preserve"> entrance to acceptable play arrangement can: </w:t>
      </w:r>
    </w:p>
    <w:p w14:paraId="7E122718" w14:textId="77777777" w:rsidR="00FE2559" w:rsidRPr="00FD1679" w:rsidRDefault="00FE2559" w:rsidP="00FD1679">
      <w:pPr>
        <w:pStyle w:val="ListParagraph"/>
        <w:numPr>
          <w:ilvl w:val="0"/>
          <w:numId w:val="1"/>
        </w:numPr>
        <w:rPr>
          <w:b/>
          <w:bCs/>
        </w:rPr>
      </w:pPr>
      <w:r w:rsidRPr="00FD1679">
        <w:rPr>
          <w:b/>
          <w:bCs/>
        </w:rPr>
        <w:t xml:space="preserve">increment their mindfulness, confidence, and sense of pride </w:t>
      </w:r>
    </w:p>
    <w:p w14:paraId="1972C26D" w14:textId="22C64179" w:rsidR="00FE2559" w:rsidRPr="00FD1679" w:rsidRDefault="00FE2559" w:rsidP="00FD1679">
      <w:pPr>
        <w:pStyle w:val="ListParagraph"/>
        <w:numPr>
          <w:ilvl w:val="0"/>
          <w:numId w:val="1"/>
        </w:numPr>
        <w:rPr>
          <w:b/>
          <w:bCs/>
        </w:rPr>
      </w:pPr>
      <w:r w:rsidRPr="00FD1679">
        <w:rPr>
          <w:b/>
          <w:bCs/>
        </w:rPr>
        <w:t xml:space="preserve">improve and keep up their physical and emotional wellness </w:t>
      </w:r>
    </w:p>
    <w:p w14:paraId="62998911" w14:textId="77777777" w:rsidR="00FE2559" w:rsidRPr="00FD1679" w:rsidRDefault="00FE2559" w:rsidP="00FD1679">
      <w:pPr>
        <w:pStyle w:val="ListParagraph"/>
        <w:numPr>
          <w:ilvl w:val="0"/>
          <w:numId w:val="1"/>
        </w:numPr>
        <w:rPr>
          <w:b/>
          <w:bCs/>
        </w:rPr>
      </w:pPr>
      <w:r w:rsidRPr="00FD1679">
        <w:rPr>
          <w:b/>
          <w:bCs/>
        </w:rPr>
        <w:t xml:space="preserve">offer them the chance to blend in with other youngsters </w:t>
      </w:r>
    </w:p>
    <w:p w14:paraId="372C373B" w14:textId="77777777" w:rsidR="00FE2559" w:rsidRPr="00FB7727" w:rsidRDefault="00FE2559" w:rsidP="00FB7727">
      <w:pPr>
        <w:pStyle w:val="ListParagraph"/>
        <w:numPr>
          <w:ilvl w:val="0"/>
          <w:numId w:val="1"/>
        </w:numPr>
        <w:rPr>
          <w:b/>
          <w:bCs/>
        </w:rPr>
      </w:pPr>
      <w:r w:rsidRPr="00FB7727">
        <w:rPr>
          <w:b/>
          <w:bCs/>
        </w:rPr>
        <w:t xml:space="preserve">permit them to build their certainty through growing new abilities </w:t>
      </w:r>
    </w:p>
    <w:p w14:paraId="364F950C" w14:textId="77777777" w:rsidR="00FE2559" w:rsidRPr="00FB7727" w:rsidRDefault="00FE2559" w:rsidP="00FB7727">
      <w:pPr>
        <w:pStyle w:val="ListParagraph"/>
        <w:numPr>
          <w:ilvl w:val="0"/>
          <w:numId w:val="1"/>
        </w:numPr>
        <w:rPr>
          <w:b/>
          <w:bCs/>
        </w:rPr>
      </w:pPr>
      <w:r w:rsidRPr="00FB7727">
        <w:rPr>
          <w:b/>
          <w:bCs/>
        </w:rPr>
        <w:t xml:space="preserve">advance their creative mind, freedom and innovativeness </w:t>
      </w:r>
    </w:p>
    <w:p w14:paraId="2615B332" w14:textId="32C21AA7" w:rsidR="00FE2559" w:rsidRPr="00FB7727" w:rsidRDefault="00FE2559" w:rsidP="00FB7727">
      <w:pPr>
        <w:pStyle w:val="ListParagraph"/>
        <w:numPr>
          <w:ilvl w:val="0"/>
          <w:numId w:val="1"/>
        </w:numPr>
        <w:rPr>
          <w:b/>
          <w:bCs/>
        </w:rPr>
      </w:pPr>
      <w:r w:rsidRPr="00FB7727">
        <w:rPr>
          <w:b/>
          <w:bCs/>
        </w:rPr>
        <w:t>offer</w:t>
      </w:r>
      <w:r w:rsidR="005730D4">
        <w:rPr>
          <w:b/>
          <w:bCs/>
        </w:rPr>
        <w:t xml:space="preserve"> to</w:t>
      </w:r>
      <w:r w:rsidRPr="00FB7727">
        <w:rPr>
          <w:b/>
          <w:bCs/>
        </w:rPr>
        <w:t xml:space="preserve"> open doors for offspring everything being equal and foundations to play together </w:t>
      </w:r>
    </w:p>
    <w:p w14:paraId="298843BB" w14:textId="77777777" w:rsidR="00FE2559" w:rsidRPr="00FB7727" w:rsidRDefault="00FE2559" w:rsidP="00FB7727">
      <w:pPr>
        <w:pStyle w:val="ListParagraph"/>
        <w:numPr>
          <w:ilvl w:val="0"/>
          <w:numId w:val="1"/>
        </w:numPr>
        <w:rPr>
          <w:b/>
          <w:bCs/>
        </w:rPr>
      </w:pPr>
      <w:r w:rsidRPr="00FB7727">
        <w:rPr>
          <w:b/>
          <w:bCs/>
        </w:rPr>
        <w:t xml:space="preserve">give chances to creating social aptitudes and learning </w:t>
      </w:r>
    </w:p>
    <w:p w14:paraId="6B9B2A1B" w14:textId="77777777" w:rsidR="00FE2559" w:rsidRPr="00FB7727" w:rsidRDefault="00FE2559" w:rsidP="00FB7727">
      <w:pPr>
        <w:pStyle w:val="ListParagraph"/>
        <w:numPr>
          <w:ilvl w:val="0"/>
          <w:numId w:val="1"/>
        </w:numPr>
        <w:rPr>
          <w:b/>
          <w:bCs/>
        </w:rPr>
      </w:pPr>
      <w:r w:rsidRPr="00FB7727">
        <w:rPr>
          <w:b/>
          <w:bCs/>
        </w:rPr>
        <w:t xml:space="preserve">assemble flexibility through hazard taking and challenge, critical thinking, and managing new and novel circumstances </w:t>
      </w:r>
    </w:p>
    <w:p w14:paraId="3AAB5175" w14:textId="77777777" w:rsidR="00FE2559" w:rsidRPr="00FB7727" w:rsidRDefault="00FE2559" w:rsidP="00FB7727">
      <w:pPr>
        <w:pStyle w:val="ListParagraph"/>
        <w:numPr>
          <w:ilvl w:val="0"/>
          <w:numId w:val="1"/>
        </w:numPr>
        <w:rPr>
          <w:b/>
          <w:bCs/>
        </w:rPr>
      </w:pPr>
      <w:r w:rsidRPr="00FB7727">
        <w:rPr>
          <w:b/>
          <w:bCs/>
        </w:rPr>
        <w:t xml:space="preserve">give chances to find out about their condition and the more extensive network. </w:t>
      </w:r>
    </w:p>
    <w:p w14:paraId="576BE245" w14:textId="77777777" w:rsidR="00FE2559" w:rsidRPr="00FE2559" w:rsidRDefault="00FE2559" w:rsidP="00FE2559">
      <w:pPr>
        <w:rPr>
          <w:b/>
          <w:bCs/>
          <w:color w:val="ED7D31" w:themeColor="accent2"/>
        </w:rPr>
      </w:pPr>
    </w:p>
    <w:p w14:paraId="2DA22DCF" w14:textId="77777777" w:rsidR="00513A4A" w:rsidRDefault="00513A4A" w:rsidP="00CB1DBD">
      <w:pPr>
        <w:rPr>
          <w:b/>
          <w:bCs/>
        </w:rPr>
      </w:pPr>
    </w:p>
    <w:p w14:paraId="2E52AA47" w14:textId="77777777" w:rsidR="00B04583" w:rsidRDefault="00B04583" w:rsidP="00CB1DBD">
      <w:pPr>
        <w:rPr>
          <w:b/>
          <w:bCs/>
          <w:sz w:val="24"/>
          <w:szCs w:val="24"/>
        </w:rPr>
      </w:pPr>
    </w:p>
    <w:p w14:paraId="4FA9E28A" w14:textId="77777777" w:rsidR="00B04583" w:rsidRDefault="00B04583" w:rsidP="00CB1DBD">
      <w:pPr>
        <w:rPr>
          <w:b/>
          <w:bCs/>
          <w:sz w:val="24"/>
          <w:szCs w:val="24"/>
        </w:rPr>
      </w:pPr>
    </w:p>
    <w:p w14:paraId="07C05275" w14:textId="77777777" w:rsidR="00B04583" w:rsidRDefault="00B04583" w:rsidP="00CB1DBD">
      <w:pPr>
        <w:rPr>
          <w:b/>
          <w:bCs/>
          <w:sz w:val="24"/>
          <w:szCs w:val="24"/>
        </w:rPr>
      </w:pPr>
    </w:p>
    <w:p w14:paraId="2268516A" w14:textId="4364A951" w:rsidR="00CB1DBD" w:rsidRPr="00CB1DBD" w:rsidRDefault="00CB1DBD" w:rsidP="00CB1DBD">
      <w:pPr>
        <w:rPr>
          <w:b/>
          <w:bCs/>
          <w:sz w:val="24"/>
          <w:szCs w:val="24"/>
        </w:rPr>
      </w:pPr>
      <w:r w:rsidRPr="00CB1DBD">
        <w:rPr>
          <w:b/>
          <w:bCs/>
          <w:sz w:val="24"/>
          <w:szCs w:val="24"/>
        </w:rPr>
        <w:t>Reference list for Briefing paper</w:t>
      </w:r>
    </w:p>
    <w:p w14:paraId="3E177BA5" w14:textId="77777777" w:rsidR="0005689C" w:rsidRPr="00826757" w:rsidRDefault="0005689C" w:rsidP="00E77558">
      <w:pPr>
        <w:rPr>
          <w:b/>
          <w:bCs/>
          <w:color w:val="0563C1" w:themeColor="hyperlink"/>
          <w:u w:val="single"/>
        </w:rPr>
      </w:pPr>
    </w:p>
    <w:p w14:paraId="25EF3AD7" w14:textId="77777777" w:rsidR="0005689C" w:rsidRPr="00AB154B" w:rsidRDefault="0005689C" w:rsidP="00513A4A">
      <w:pPr>
        <w:rPr>
          <w:rStyle w:val="Hyperlink"/>
          <w:color w:val="auto"/>
          <w:u w:val="none"/>
        </w:rPr>
      </w:pPr>
      <w:r w:rsidRPr="00913D63">
        <w:rPr>
          <w:i/>
          <w:iCs/>
        </w:rPr>
        <w:t>Children and young people commissioner  Scotland</w:t>
      </w:r>
      <w:r w:rsidRPr="00AB154B">
        <w:t xml:space="preserve">  2017 Available at: </w:t>
      </w:r>
      <w:hyperlink r:id="rId7" w:history="1">
        <w:r w:rsidRPr="00B27109">
          <w:rPr>
            <w:rStyle w:val="Hyperlink"/>
            <w:b/>
            <w:bCs/>
          </w:rPr>
          <w:t>https://cypcs.org.uk/rights/uncrc/articles/article-13/</w:t>
        </w:r>
      </w:hyperlink>
      <w:r>
        <w:rPr>
          <w:b/>
          <w:bCs/>
        </w:rPr>
        <w:t xml:space="preserve"> </w:t>
      </w:r>
      <w:bookmarkStart w:id="9" w:name="_Hlk40300344"/>
      <w:r w:rsidRPr="00AB154B">
        <w:t>[Accessed: 04/05/2020]</w:t>
      </w:r>
    </w:p>
    <w:bookmarkEnd w:id="9"/>
    <w:p w14:paraId="65B11209" w14:textId="77777777" w:rsidR="0005689C" w:rsidRPr="00AB154B" w:rsidRDefault="0005689C" w:rsidP="00513A4A">
      <w:pPr>
        <w:rPr>
          <w:rStyle w:val="Hyperlink"/>
          <w:color w:val="auto"/>
          <w:u w:val="none"/>
        </w:rPr>
      </w:pPr>
      <w:r w:rsidRPr="00913D63">
        <w:rPr>
          <w:i/>
          <w:iCs/>
        </w:rPr>
        <w:t>CRIN Child rights international network</w:t>
      </w:r>
      <w:r w:rsidRPr="00AB154B">
        <w:t xml:space="preserve"> </w:t>
      </w:r>
      <w:r>
        <w:t>(</w:t>
      </w:r>
      <w:r w:rsidRPr="00AB154B">
        <w:t>2018)  Available</w:t>
      </w:r>
      <w:r>
        <w:rPr>
          <w:b/>
          <w:bCs/>
        </w:rPr>
        <w:t xml:space="preserve"> </w:t>
      </w:r>
      <w:r w:rsidRPr="00AB154B">
        <w:t>at</w:t>
      </w:r>
      <w:r>
        <w:rPr>
          <w:b/>
          <w:bCs/>
        </w:rPr>
        <w:t>:</w:t>
      </w:r>
      <w:hyperlink r:id="rId8" w:history="1">
        <w:r w:rsidRPr="00B27109">
          <w:rPr>
            <w:rStyle w:val="Hyperlink"/>
            <w:b/>
            <w:bCs/>
          </w:rPr>
          <w:t>https://archive.crin.org/en/home/rights/convention/articles/article-13-freedom-expression.html</w:t>
        </w:r>
      </w:hyperlink>
      <w:r>
        <w:rPr>
          <w:b/>
          <w:bCs/>
        </w:rPr>
        <w:t xml:space="preserve"> </w:t>
      </w:r>
      <w:bookmarkStart w:id="10" w:name="_Hlk40300326"/>
      <w:r w:rsidRPr="00AB154B">
        <w:t>[Accessed: 03/05/2020]</w:t>
      </w:r>
    </w:p>
    <w:bookmarkEnd w:id="10"/>
    <w:p w14:paraId="550DCB7E" w14:textId="77777777" w:rsidR="0005689C" w:rsidRPr="00AB154B" w:rsidRDefault="0005689C" w:rsidP="00CB1DBD">
      <w:pPr>
        <w:rPr>
          <w:b/>
          <w:bCs/>
        </w:rPr>
      </w:pPr>
      <w:r w:rsidRPr="00AB154B">
        <w:t xml:space="preserve">Daniel, S. (2018) </w:t>
      </w:r>
      <w:r w:rsidRPr="00913D63">
        <w:rPr>
          <w:i/>
          <w:iCs/>
        </w:rPr>
        <w:t>Professor’s House Newsletter. Giving Children an Opinion – Allowing them to Express Themselves.</w:t>
      </w:r>
      <w:r>
        <w:rPr>
          <w:i/>
          <w:iCs/>
        </w:rPr>
        <w:t xml:space="preserve"> </w:t>
      </w:r>
      <w:r w:rsidRPr="00AB154B">
        <w:t>Available at:</w:t>
      </w:r>
      <w:r>
        <w:rPr>
          <w:b/>
          <w:bCs/>
        </w:rPr>
        <w:t xml:space="preserve"> </w:t>
      </w:r>
      <w:hyperlink r:id="rId9" w:history="1">
        <w:r w:rsidRPr="00B27109">
          <w:rPr>
            <w:rStyle w:val="Hyperlink"/>
            <w:b/>
            <w:bCs/>
          </w:rPr>
          <w:t>https://www.professorshouse.com/giving-children-an-opinion/</w:t>
        </w:r>
      </w:hyperlink>
      <w:bookmarkStart w:id="11" w:name="_Hlk40300162"/>
      <w:r w:rsidRPr="00AB154B">
        <w:t xml:space="preserve">[Accessed: 28/04/2020] </w:t>
      </w:r>
    </w:p>
    <w:bookmarkEnd w:id="11"/>
    <w:p w14:paraId="0D449404" w14:textId="77777777" w:rsidR="0005689C" w:rsidRDefault="0005689C" w:rsidP="00E77558">
      <w:r w:rsidRPr="00AB154B">
        <w:rPr>
          <w:i/>
          <w:iCs/>
        </w:rPr>
        <w:t>How we protect Children's rights with the UN Convention on the Rights of the Child  Available</w:t>
      </w:r>
      <w:r w:rsidRPr="00513A4A">
        <w:rPr>
          <w:b/>
          <w:bCs/>
        </w:rPr>
        <w:t xml:space="preserve"> </w:t>
      </w:r>
      <w:r w:rsidRPr="00AB154B">
        <w:t>at</w:t>
      </w:r>
      <w:r>
        <w:t>:</w:t>
      </w:r>
      <w:hyperlink r:id="rId10" w:history="1">
        <w:r w:rsidRPr="00B27109">
          <w:rPr>
            <w:rStyle w:val="Hyperlink"/>
          </w:rPr>
          <w:t>https://www.unicef.org.uk/what-we-do/un-convention-child-rights/</w:t>
        </w:r>
      </w:hyperlink>
      <w:r w:rsidRPr="00AB154B">
        <w:t>[Accessed: 07/05/2020]</w:t>
      </w:r>
    </w:p>
    <w:p w14:paraId="1AEF1EDE" w14:textId="77777777" w:rsidR="0005689C" w:rsidRPr="00ED5939" w:rsidRDefault="0005689C" w:rsidP="00513A4A">
      <w:pPr>
        <w:rPr>
          <w:rStyle w:val="Hyperlink"/>
          <w:b/>
          <w:bCs/>
          <w:color w:val="auto"/>
          <w:u w:val="none"/>
        </w:rPr>
      </w:pPr>
      <w:proofErr w:type="spellStart"/>
      <w:r w:rsidRPr="00AB154B">
        <w:t>LawStuff</w:t>
      </w:r>
      <w:proofErr w:type="spellEnd"/>
      <w:r w:rsidRPr="00AB154B">
        <w:t xml:space="preserve"> </w:t>
      </w:r>
      <w:r w:rsidRPr="00913D63">
        <w:rPr>
          <w:i/>
          <w:iCs/>
        </w:rPr>
        <w:t>What are children’s rights</w:t>
      </w:r>
      <w:r w:rsidRPr="00AB154B">
        <w:t>? Available at:</w:t>
      </w:r>
      <w:r w:rsidRPr="00A72B53">
        <w:rPr>
          <w:b/>
          <w:bCs/>
        </w:rPr>
        <w:t xml:space="preserve"> </w:t>
      </w:r>
      <w:hyperlink r:id="rId11" w:history="1">
        <w:r w:rsidRPr="00B1422C">
          <w:rPr>
            <w:rStyle w:val="Hyperlink"/>
            <w:b/>
            <w:bCs/>
          </w:rPr>
          <w:t>https://lawstuff.org.uk/my-rights/what-are-childrens-rights/</w:t>
        </w:r>
      </w:hyperlink>
      <w:r>
        <w:rPr>
          <w:rStyle w:val="Hyperlink"/>
          <w:b/>
          <w:bCs/>
        </w:rPr>
        <w:t xml:space="preserve"> </w:t>
      </w:r>
      <w:bookmarkStart w:id="12" w:name="_Hlk40300359"/>
      <w:r w:rsidRPr="00AB154B">
        <w:t>[Accessed: 05/05/2020]</w:t>
      </w:r>
      <w:bookmarkEnd w:id="12"/>
    </w:p>
    <w:p w14:paraId="627FF414" w14:textId="77777777" w:rsidR="0005689C" w:rsidRPr="00AB154B" w:rsidRDefault="0005689C" w:rsidP="00513A4A">
      <w:r w:rsidRPr="00AB154B">
        <w:rPr>
          <w:i/>
          <w:iCs/>
        </w:rPr>
        <w:t>Play England freedom to play.</w:t>
      </w:r>
      <w:r>
        <w:rPr>
          <w:b/>
          <w:bCs/>
        </w:rPr>
        <w:t xml:space="preserve"> </w:t>
      </w:r>
      <w:r w:rsidRPr="00AB154B">
        <w:t>Available at:</w:t>
      </w:r>
      <w:r>
        <w:rPr>
          <w:b/>
          <w:bCs/>
        </w:rPr>
        <w:t xml:space="preserve"> </w:t>
      </w:r>
      <w:r w:rsidRPr="00CB1DBD">
        <w:rPr>
          <w:b/>
          <w:bCs/>
        </w:rPr>
        <w:t xml:space="preserve"> </w:t>
      </w:r>
      <w:hyperlink r:id="rId12" w:history="1">
        <w:r w:rsidRPr="00B27109">
          <w:rPr>
            <w:rStyle w:val="Hyperlink"/>
            <w:b/>
            <w:bCs/>
          </w:rPr>
          <w:t>https://www.playengland.org.uk/about-us/why-play-is-important/</w:t>
        </w:r>
      </w:hyperlink>
      <w:r>
        <w:rPr>
          <w:b/>
          <w:bCs/>
        </w:rPr>
        <w:t xml:space="preserve"> </w:t>
      </w:r>
      <w:bookmarkStart w:id="13" w:name="_Hlk40300191"/>
      <w:r w:rsidRPr="00AB154B">
        <w:t xml:space="preserve">[Accessed: 29/04/2020] </w:t>
      </w:r>
    </w:p>
    <w:bookmarkEnd w:id="13"/>
    <w:p w14:paraId="61C37D67" w14:textId="77777777" w:rsidR="0005689C" w:rsidRDefault="0005689C" w:rsidP="008341A2">
      <w:pPr>
        <w:rPr>
          <w:rStyle w:val="Hyperlink"/>
          <w:b/>
          <w:bCs/>
        </w:rPr>
      </w:pPr>
      <w:r w:rsidRPr="00913D63">
        <w:rPr>
          <w:i/>
          <w:iCs/>
        </w:rPr>
        <w:t xml:space="preserve">Save the children </w:t>
      </w:r>
      <w:proofErr w:type="spellStart"/>
      <w:r w:rsidRPr="00913D63">
        <w:rPr>
          <w:i/>
          <w:iCs/>
        </w:rPr>
        <w:t>Uk</w:t>
      </w:r>
      <w:proofErr w:type="spellEnd"/>
      <w:r w:rsidRPr="00913D63">
        <w:rPr>
          <w:i/>
          <w:iCs/>
        </w:rPr>
        <w:t xml:space="preserve"> 2011 every child’s  right to be heard</w:t>
      </w:r>
      <w:r w:rsidRPr="00AB154B">
        <w:t xml:space="preserve"> Available at</w:t>
      </w:r>
      <w:r>
        <w:t>:</w:t>
      </w:r>
      <w:hyperlink r:id="rId13" w:history="1">
        <w:r w:rsidRPr="00B27109">
          <w:rPr>
            <w:rStyle w:val="Hyperlink"/>
            <w:b/>
            <w:bCs/>
          </w:rPr>
          <w:t>https://www.unicef.org/french/adolescence/files/Every_Childs_Right_to_be_Heard.pdf</w:t>
        </w:r>
      </w:hyperlink>
      <w:r>
        <w:rPr>
          <w:b/>
          <w:bCs/>
        </w:rPr>
        <w:t xml:space="preserve"> </w:t>
      </w:r>
      <w:bookmarkStart w:id="14" w:name="_Hlk40300375"/>
      <w:r w:rsidRPr="00AB154B">
        <w:t>[Accessed: 06/05/2020]</w:t>
      </w:r>
    </w:p>
    <w:bookmarkEnd w:id="14"/>
    <w:p w14:paraId="23AEC5F7" w14:textId="77777777" w:rsidR="0005689C" w:rsidRPr="00AB154B" w:rsidRDefault="0005689C" w:rsidP="00513A4A">
      <w:r w:rsidRPr="00AB154B">
        <w:rPr>
          <w:i/>
          <w:iCs/>
        </w:rPr>
        <w:t xml:space="preserve">The Importance of Sleep to Child Development </w:t>
      </w:r>
      <w:r w:rsidRPr="00AB154B">
        <w:t>(2015)  Available at:</w:t>
      </w:r>
      <w:r>
        <w:t xml:space="preserve"> </w:t>
      </w:r>
      <w:hyperlink r:id="rId14" w:history="1">
        <w:r w:rsidRPr="00B27109">
          <w:rPr>
            <w:rStyle w:val="Hyperlink"/>
            <w:b/>
            <w:bCs/>
          </w:rPr>
          <w:t>https://www.sealy.co.uk/about-sealy/inside-sealy/sealy-blog/2015/september/the-importance-of-sleep-to-child-development/</w:t>
        </w:r>
      </w:hyperlink>
      <w:r>
        <w:rPr>
          <w:b/>
          <w:bCs/>
        </w:rPr>
        <w:t xml:space="preserve"> </w:t>
      </w:r>
      <w:bookmarkStart w:id="15" w:name="_Hlk40300230"/>
      <w:r w:rsidRPr="00AB154B">
        <w:t xml:space="preserve">[Accessed: 30/04/2020] </w:t>
      </w:r>
      <w:bookmarkEnd w:id="15"/>
    </w:p>
    <w:p w14:paraId="02ED5DA4" w14:textId="77777777" w:rsidR="0005689C" w:rsidRPr="00AB154B" w:rsidRDefault="0005689C" w:rsidP="00CB1DBD">
      <w:pPr>
        <w:rPr>
          <w:rStyle w:val="Hyperlink"/>
          <w:color w:val="auto"/>
          <w:u w:val="none"/>
        </w:rPr>
      </w:pPr>
      <w:r w:rsidRPr="00AB154B">
        <w:rPr>
          <w:i/>
          <w:iCs/>
        </w:rPr>
        <w:t>The school run</w:t>
      </w:r>
      <w:r w:rsidRPr="00AB154B">
        <w:t xml:space="preserve"> (2020).Available at:</w:t>
      </w:r>
      <w:r>
        <w:t xml:space="preserve"> </w:t>
      </w:r>
      <w:hyperlink r:id="rId15" w:history="1">
        <w:r w:rsidRPr="003A27D5">
          <w:rPr>
            <w:rStyle w:val="Hyperlink"/>
            <w:b/>
            <w:bCs/>
          </w:rPr>
          <w:t>https://www.theschoolrun.com/why-relaxation-important-children</w:t>
        </w:r>
      </w:hyperlink>
      <w:r>
        <w:rPr>
          <w:rStyle w:val="Hyperlink"/>
          <w:b/>
          <w:bCs/>
        </w:rPr>
        <w:t xml:space="preserve"> </w:t>
      </w:r>
      <w:bookmarkStart w:id="16" w:name="_Hlk40300271"/>
      <w:r w:rsidRPr="00AB154B">
        <w:t>[Accessed: 01/05/2020]</w:t>
      </w:r>
    </w:p>
    <w:bookmarkEnd w:id="16"/>
    <w:p w14:paraId="672E05F0" w14:textId="4FAA1354" w:rsidR="0005689C" w:rsidRPr="00AB154B" w:rsidRDefault="0005689C" w:rsidP="00513A4A">
      <w:pPr>
        <w:rPr>
          <w:rStyle w:val="Hyperlink"/>
          <w:color w:val="auto"/>
          <w:u w:val="none"/>
        </w:rPr>
      </w:pPr>
      <w:proofErr w:type="spellStart"/>
      <w:r w:rsidRPr="00AB154B">
        <w:rPr>
          <w:i/>
          <w:iCs/>
        </w:rPr>
        <w:t>Unicef</w:t>
      </w:r>
      <w:proofErr w:type="spellEnd"/>
      <w:r w:rsidRPr="00AB154B">
        <w:rPr>
          <w:i/>
          <w:iCs/>
        </w:rPr>
        <w:t xml:space="preserve"> united kingdom</w:t>
      </w:r>
      <w:r w:rsidRPr="00AB154B">
        <w:t xml:space="preserve"> Available at:</w:t>
      </w:r>
      <w:r w:rsidRPr="004B031D">
        <w:t xml:space="preserve"> </w:t>
      </w:r>
      <w:hyperlink r:id="rId16" w:history="1">
        <w:r w:rsidRPr="00B27109">
          <w:rPr>
            <w:rStyle w:val="Hyperlink"/>
          </w:rPr>
          <w:t>https://www.unicef.org.uk/wp-content/uploads/2010/05/UNCRC_summary-1.pdf</w:t>
        </w:r>
      </w:hyperlink>
      <w:r>
        <w:t xml:space="preserve"> </w:t>
      </w:r>
      <w:bookmarkStart w:id="17" w:name="_Hlk40300288"/>
      <w:r w:rsidRPr="00AB154B">
        <w:t>[Accessed: 0</w:t>
      </w:r>
      <w:r w:rsidR="001D4E11">
        <w:t>9</w:t>
      </w:r>
      <w:r w:rsidRPr="00AB154B">
        <w:t>/05/2020]</w:t>
      </w:r>
    </w:p>
    <w:bookmarkEnd w:id="17"/>
    <w:p w14:paraId="6BA6AC37" w14:textId="708BF72B" w:rsidR="0005689C" w:rsidRPr="00AB154B" w:rsidRDefault="0005689C" w:rsidP="00513A4A">
      <w:pPr>
        <w:rPr>
          <w:rStyle w:val="Hyperlink"/>
          <w:color w:val="auto"/>
          <w:u w:val="none"/>
        </w:rPr>
      </w:pPr>
      <w:r w:rsidRPr="00AB154B">
        <w:rPr>
          <w:i/>
          <w:iCs/>
        </w:rPr>
        <w:t>United Nations convention on the right of the child</w:t>
      </w:r>
      <w:r w:rsidRPr="00AB154B">
        <w:t xml:space="preserve"> (2013) Available</w:t>
      </w:r>
      <w:r>
        <w:rPr>
          <w:b/>
          <w:bCs/>
        </w:rPr>
        <w:t xml:space="preserve"> </w:t>
      </w:r>
      <w:r w:rsidRPr="00AB154B">
        <w:t>at:</w:t>
      </w:r>
      <w:hyperlink r:id="rId17" w:history="1">
        <w:r w:rsidRPr="00B27109">
          <w:rPr>
            <w:rStyle w:val="Hyperlink"/>
            <w:b/>
            <w:bCs/>
          </w:rPr>
          <w:t>https://tbinternet.ohchr.org/_layouts/15/treatybodyexternal/Download.aspx?symbolno=CRC%2fC%2fGC%2f17&amp;Lang=en</w:t>
        </w:r>
      </w:hyperlink>
      <w:r>
        <w:rPr>
          <w:b/>
          <w:bCs/>
        </w:rPr>
        <w:t xml:space="preserve"> </w:t>
      </w:r>
      <w:bookmarkStart w:id="18" w:name="_Hlk40300311"/>
      <w:r w:rsidRPr="00AB154B">
        <w:t>[Accessed: 0</w:t>
      </w:r>
      <w:r w:rsidR="001D4E11">
        <w:t>8</w:t>
      </w:r>
      <w:r w:rsidRPr="00AB154B">
        <w:t>/05/2020]</w:t>
      </w:r>
    </w:p>
    <w:bookmarkEnd w:id="18"/>
    <w:p w14:paraId="411F338B" w14:textId="77777777" w:rsidR="00B04583" w:rsidRDefault="00B04583" w:rsidP="00826757">
      <w:pPr>
        <w:rPr>
          <w:b/>
          <w:bCs/>
          <w:sz w:val="24"/>
          <w:szCs w:val="24"/>
        </w:rPr>
      </w:pPr>
    </w:p>
    <w:p w14:paraId="0BAF3B91" w14:textId="6D6B190C" w:rsidR="0005689C" w:rsidRPr="00E46719" w:rsidRDefault="00826757" w:rsidP="008341A2">
      <w:pPr>
        <w:rPr>
          <w:b/>
          <w:bCs/>
          <w:sz w:val="24"/>
          <w:szCs w:val="24"/>
        </w:rPr>
      </w:pPr>
      <w:r w:rsidRPr="00826757">
        <w:rPr>
          <w:b/>
          <w:bCs/>
          <w:sz w:val="24"/>
          <w:szCs w:val="24"/>
        </w:rPr>
        <w:t>Reference</w:t>
      </w:r>
      <w:r w:rsidR="00B04583" w:rsidRPr="00B04583">
        <w:rPr>
          <w:b/>
          <w:bCs/>
          <w:sz w:val="24"/>
          <w:szCs w:val="24"/>
        </w:rPr>
        <w:t xml:space="preserve"> list</w:t>
      </w:r>
      <w:r w:rsidRPr="00826757">
        <w:rPr>
          <w:b/>
          <w:bCs/>
          <w:sz w:val="24"/>
          <w:szCs w:val="24"/>
        </w:rPr>
        <w:t xml:space="preserve"> for Presentation</w:t>
      </w:r>
    </w:p>
    <w:p w14:paraId="21B1227E" w14:textId="77777777" w:rsidR="0005689C" w:rsidRPr="00826757" w:rsidRDefault="0005689C" w:rsidP="00611DF0">
      <w:r w:rsidRPr="00826757">
        <w:rPr>
          <w:i/>
          <w:iCs/>
        </w:rPr>
        <w:t>(2020 Early Years Matters)</w:t>
      </w:r>
      <w:r w:rsidRPr="00826757">
        <w:t xml:space="preserve"> </w:t>
      </w:r>
      <w:hyperlink r:id="rId18" w:history="1">
        <w:r w:rsidRPr="00826757">
          <w:rPr>
            <w:rStyle w:val="Hyperlink"/>
          </w:rPr>
          <w:t>http://www.earlyyearsmatters.co.uk/eyfs/positive-relationships/working-in-partnership/</w:t>
        </w:r>
      </w:hyperlink>
      <w:bookmarkStart w:id="19" w:name="_Hlk40312398"/>
      <w:r>
        <w:t>[</w:t>
      </w:r>
      <w:r w:rsidRPr="00826757">
        <w:t>Accessed: 0</w:t>
      </w:r>
      <w:r>
        <w:t>6</w:t>
      </w:r>
      <w:r w:rsidRPr="00826757">
        <w:t>/05/2020</w:t>
      </w:r>
      <w:r>
        <w:t>]</w:t>
      </w:r>
    </w:p>
    <w:bookmarkEnd w:id="19"/>
    <w:p w14:paraId="2384EEBA" w14:textId="77777777" w:rsidR="0005689C" w:rsidRPr="00826757" w:rsidRDefault="0005689C" w:rsidP="00826757">
      <w:r w:rsidRPr="00826757">
        <w:t xml:space="preserve">(Darrel </w:t>
      </w:r>
      <w:proofErr w:type="spellStart"/>
      <w:r w:rsidRPr="00826757">
        <w:t>Pontejo</w:t>
      </w:r>
      <w:proofErr w:type="spellEnd"/>
      <w:r w:rsidRPr="00826757">
        <w:t xml:space="preserve"> 2018) </w:t>
      </w:r>
      <w:proofErr w:type="spellStart"/>
      <w:r w:rsidRPr="00913D63">
        <w:rPr>
          <w:i/>
          <w:iCs/>
        </w:rPr>
        <w:t>Parenta</w:t>
      </w:r>
      <w:proofErr w:type="spellEnd"/>
      <w:r w:rsidRPr="00913D63">
        <w:rPr>
          <w:i/>
          <w:iCs/>
        </w:rPr>
        <w:t xml:space="preserve"> working together for our children</w:t>
      </w:r>
      <w:r w:rsidRPr="00826757">
        <w:t xml:space="preserve"> </w:t>
      </w:r>
      <w:r>
        <w:t xml:space="preserve">Available at: </w:t>
      </w:r>
      <w:hyperlink r:id="rId19" w:history="1">
        <w:r w:rsidRPr="00826757">
          <w:rPr>
            <w:rStyle w:val="Hyperlink"/>
          </w:rPr>
          <w:t>https://www.parenta.com/2018/04/01/the-role-of-practitioners-in-supporting-childrens-health-and-wellbeing/</w:t>
        </w:r>
      </w:hyperlink>
      <w:r>
        <w:t xml:space="preserve"> </w:t>
      </w:r>
      <w:bookmarkStart w:id="20" w:name="_Hlk40311943"/>
      <w:r>
        <w:t>[Accessed: 28/04/2020]</w:t>
      </w:r>
    </w:p>
    <w:bookmarkEnd w:id="20"/>
    <w:p w14:paraId="3DC71CD4" w14:textId="77777777" w:rsidR="0005689C" w:rsidRPr="00826757" w:rsidRDefault="0005689C" w:rsidP="00611DF0">
      <w:r w:rsidRPr="00826757">
        <w:rPr>
          <w:i/>
          <w:iCs/>
        </w:rPr>
        <w:lastRenderedPageBreak/>
        <w:t>(The 2013 Early Years Foundation Stage (EYFS) Profile Handbook</w:t>
      </w:r>
      <w:r w:rsidRPr="00826757">
        <w:t xml:space="preserve">)  </w:t>
      </w:r>
      <w:hyperlink r:id="rId20" w:history="1">
        <w:r w:rsidRPr="00826757">
          <w:rPr>
            <w:rStyle w:val="Hyperlink"/>
          </w:rPr>
          <w:t>https://my.optimus-education.com/good-practice-early-years-observation-and-assessment</w:t>
        </w:r>
      </w:hyperlink>
      <w:r>
        <w:t>[</w:t>
      </w:r>
      <w:r w:rsidRPr="00826757">
        <w:t>Accessed: 0</w:t>
      </w:r>
      <w:r>
        <w:t>5</w:t>
      </w:r>
      <w:r w:rsidRPr="00826757">
        <w:t>/05/2020</w:t>
      </w:r>
      <w:r>
        <w:t>]</w:t>
      </w:r>
    </w:p>
    <w:p w14:paraId="1AA9C0E4" w14:textId="77777777" w:rsidR="0005689C" w:rsidRPr="00826757" w:rsidRDefault="0005689C" w:rsidP="00611DF0">
      <w:r w:rsidRPr="00826757">
        <w:t xml:space="preserve">Ann, L. (2018) </w:t>
      </w:r>
      <w:r w:rsidRPr="00826757">
        <w:rPr>
          <w:i/>
          <w:iCs/>
        </w:rPr>
        <w:t>Early years matters. Observation, Assessment and Planning</w:t>
      </w:r>
      <w:r w:rsidRPr="00826757">
        <w:t xml:space="preserve">. Available at: </w:t>
      </w:r>
      <w:hyperlink r:id="rId21" w:history="1">
        <w:r w:rsidRPr="00826757">
          <w:rPr>
            <w:color w:val="0563C1" w:themeColor="hyperlink"/>
            <w:u w:val="single"/>
          </w:rPr>
          <w:t>www.earlyyearsmatters.co.uk/eyfs/a-unique-child/planning/</w:t>
        </w:r>
      </w:hyperlink>
      <w:r>
        <w:rPr>
          <w:color w:val="0563C1" w:themeColor="hyperlink"/>
          <w:u w:val="single"/>
        </w:rPr>
        <w:t xml:space="preserve"> </w:t>
      </w:r>
      <w:bookmarkStart w:id="21" w:name="_Hlk40312064"/>
      <w:r>
        <w:t>[Accessed: 01/05/2020]</w:t>
      </w:r>
    </w:p>
    <w:p w14:paraId="7D59B66D" w14:textId="77777777" w:rsidR="0005689C" w:rsidRPr="00826757" w:rsidRDefault="0005689C" w:rsidP="00611DF0">
      <w:pPr>
        <w:rPr>
          <w:i/>
          <w:iCs/>
        </w:rPr>
      </w:pPr>
      <w:bookmarkStart w:id="22" w:name="_Hlk39266555"/>
      <w:bookmarkEnd w:id="21"/>
      <w:r w:rsidRPr="00826757">
        <w:rPr>
          <w:i/>
          <w:iCs/>
        </w:rPr>
        <w:t>Confidentiality in an Early Years Setting (2013)</w:t>
      </w:r>
      <w:bookmarkEnd w:id="22"/>
      <w:r w:rsidRPr="00826757">
        <w:t xml:space="preserve">Available at: </w:t>
      </w:r>
      <w:hyperlink r:id="rId22" w:history="1">
        <w:r w:rsidRPr="00826757">
          <w:rPr>
            <w:color w:val="0563C1" w:themeColor="hyperlink"/>
            <w:u w:val="single"/>
          </w:rPr>
          <w:t>https://www.studymode.com/essays/confidentiality-in-an-early-years-setting-1864139.html</w:t>
        </w:r>
      </w:hyperlink>
      <w:r>
        <w:rPr>
          <w:color w:val="0563C1" w:themeColor="hyperlink"/>
          <w:u w:val="single"/>
        </w:rPr>
        <w:t xml:space="preserve">  </w:t>
      </w:r>
      <w:bookmarkStart w:id="23" w:name="_Hlk40312325"/>
      <w:r>
        <w:t>[</w:t>
      </w:r>
      <w:r w:rsidRPr="00826757">
        <w:t>Accessed: 0</w:t>
      </w:r>
      <w:r>
        <w:t>9</w:t>
      </w:r>
      <w:r w:rsidRPr="00826757">
        <w:t>/05/2020</w:t>
      </w:r>
      <w:r>
        <w:t>]</w:t>
      </w:r>
    </w:p>
    <w:bookmarkEnd w:id="23"/>
    <w:p w14:paraId="75B87E5D" w14:textId="77777777" w:rsidR="0005689C" w:rsidRPr="00826757" w:rsidRDefault="0005689C" w:rsidP="00826757">
      <w:r w:rsidRPr="00826757">
        <w:rPr>
          <w:i/>
          <w:iCs/>
        </w:rPr>
        <w:t>Early childhood education blog, (2016) The importance of observation in early childhood education</w:t>
      </w:r>
      <w:r w:rsidRPr="00826757">
        <w:t xml:space="preserve">. Available at: </w:t>
      </w:r>
      <w:hyperlink r:id="rId23" w:history="1">
        <w:r w:rsidRPr="00826757">
          <w:rPr>
            <w:color w:val="0563C1" w:themeColor="hyperlink"/>
            <w:u w:val="single"/>
          </w:rPr>
          <w:t>https://blog.himama.com/assessing-toddler-development-through-observation/</w:t>
        </w:r>
      </w:hyperlink>
      <w:r w:rsidRPr="00826757">
        <w:t>.</w:t>
      </w:r>
      <w:bookmarkStart w:id="24" w:name="_Hlk40312045"/>
      <w:r>
        <w:t>[Accessed: 01/05/2020]</w:t>
      </w:r>
    </w:p>
    <w:bookmarkEnd w:id="24"/>
    <w:p w14:paraId="41D49EE9" w14:textId="77777777" w:rsidR="0005689C" w:rsidRPr="00826757" w:rsidRDefault="0005689C" w:rsidP="00611DF0">
      <w:r w:rsidRPr="00826757">
        <w:rPr>
          <w:i/>
          <w:iCs/>
        </w:rPr>
        <w:t>Gov.uk (2019</w:t>
      </w:r>
      <w:r w:rsidRPr="00826757">
        <w:t xml:space="preserve">)Available at: </w:t>
      </w:r>
      <w:hyperlink r:id="rId24" w:history="1">
        <w:r w:rsidRPr="00826757">
          <w:rPr>
            <w:color w:val="0563C1" w:themeColor="hyperlink"/>
            <w:u w:val="single"/>
          </w:rPr>
          <w:t>https://www.gov.uk/government/publications/statutory-policies-for-schools-and-academy-trusts</w:t>
        </w:r>
      </w:hyperlink>
      <w:r>
        <w:rPr>
          <w:color w:val="0563C1" w:themeColor="hyperlink"/>
          <w:u w:val="single"/>
        </w:rPr>
        <w:t xml:space="preserve"> </w:t>
      </w:r>
      <w:bookmarkStart w:id="25" w:name="_Hlk40312121"/>
      <w:r>
        <w:t>[</w:t>
      </w:r>
      <w:r w:rsidRPr="00826757">
        <w:t xml:space="preserve">Accessed: </w:t>
      </w:r>
      <w:r>
        <w:t>06</w:t>
      </w:r>
      <w:r w:rsidRPr="00826757">
        <w:t>/05/2020</w:t>
      </w:r>
      <w:r>
        <w:t>]</w:t>
      </w:r>
      <w:bookmarkEnd w:id="25"/>
    </w:p>
    <w:p w14:paraId="14E1247E" w14:textId="77777777" w:rsidR="0005689C" w:rsidRPr="00826757" w:rsidRDefault="0005689C" w:rsidP="00611DF0">
      <w:pPr>
        <w:rPr>
          <w:i/>
          <w:iCs/>
        </w:rPr>
      </w:pPr>
      <w:bookmarkStart w:id="26" w:name="_Hlk39267994"/>
      <w:r w:rsidRPr="00826757">
        <w:t>Kelly (2016</w:t>
      </w:r>
      <w:r w:rsidRPr="00826757">
        <w:rPr>
          <w:i/>
          <w:iCs/>
        </w:rPr>
        <w:t xml:space="preserve">) Identifying and supporting all children’s individual needs </w:t>
      </w:r>
      <w:bookmarkEnd w:id="26"/>
      <w:r w:rsidRPr="00826757">
        <w:t xml:space="preserve">Available </w:t>
      </w:r>
      <w:proofErr w:type="gramStart"/>
      <w:r w:rsidRPr="00826757">
        <w:t>at:http://www.earlyyearscareers.com/eyc/send-support/identifying-and-supporting-all-childrens-individual-needs/</w:t>
      </w:r>
      <w:bookmarkStart w:id="27" w:name="_Hlk40312298"/>
      <w:proofErr w:type="gramEnd"/>
      <w:r>
        <w:t>[</w:t>
      </w:r>
      <w:r w:rsidRPr="00826757">
        <w:t xml:space="preserve">Accessed: </w:t>
      </w:r>
      <w:r>
        <w:t>09</w:t>
      </w:r>
      <w:r w:rsidRPr="00826757">
        <w:t>/05/2020</w:t>
      </w:r>
      <w:r>
        <w:t>]</w:t>
      </w:r>
    </w:p>
    <w:bookmarkEnd w:id="27"/>
    <w:p w14:paraId="1C41B311" w14:textId="77777777" w:rsidR="0005689C" w:rsidRPr="00826757" w:rsidRDefault="0005689C" w:rsidP="00826757">
      <w:pPr>
        <w:rPr>
          <w:i/>
          <w:iCs/>
        </w:rPr>
      </w:pPr>
      <w:r w:rsidRPr="00826757">
        <w:t xml:space="preserve"> </w:t>
      </w:r>
      <w:proofErr w:type="spellStart"/>
      <w:r w:rsidRPr="00826757">
        <w:t>Medoff</w:t>
      </w:r>
      <w:proofErr w:type="spellEnd"/>
      <w:r w:rsidRPr="00826757">
        <w:t xml:space="preserve">, L. (2020) </w:t>
      </w:r>
      <w:r w:rsidRPr="00826757">
        <w:rPr>
          <w:i/>
          <w:iCs/>
        </w:rPr>
        <w:t xml:space="preserve">How to Help When Your Kid's Not Playing Well With Others </w:t>
      </w:r>
      <w:r w:rsidRPr="00826757">
        <w:t xml:space="preserve">Available at: </w:t>
      </w:r>
      <w:hyperlink r:id="rId25" w:history="1">
        <w:r w:rsidRPr="00826757">
          <w:rPr>
            <w:color w:val="0563C1" w:themeColor="hyperlink"/>
            <w:u w:val="single"/>
          </w:rPr>
          <w:t>https://www.education.com/slideshow/not-playing-well-with-others/allow-space/</w:t>
        </w:r>
      </w:hyperlink>
      <w:bookmarkStart w:id="28" w:name="_Hlk40312099"/>
      <w:r>
        <w:t>[</w:t>
      </w:r>
      <w:r w:rsidRPr="00826757">
        <w:t>Accessed: 02/05/2020</w:t>
      </w:r>
      <w:r>
        <w:t>]</w:t>
      </w:r>
    </w:p>
    <w:p w14:paraId="1F7F5CFC" w14:textId="55E99DA5" w:rsidR="0005689C" w:rsidRPr="00826757" w:rsidRDefault="0005689C" w:rsidP="00826757">
      <w:bookmarkStart w:id="29" w:name="_Hlk39698295"/>
      <w:bookmarkEnd w:id="28"/>
      <w:r w:rsidRPr="00826757">
        <w:rPr>
          <w:i/>
          <w:iCs/>
        </w:rPr>
        <w:t>NDNA National Day Nurseries Association</w:t>
      </w:r>
      <w:bookmarkEnd w:id="29"/>
      <w:r w:rsidRPr="00826757">
        <w:rPr>
          <w:i/>
          <w:iCs/>
        </w:rPr>
        <w:t>. Mini guide to observation, assessment and planning.</w:t>
      </w:r>
      <w:r w:rsidRPr="00826757">
        <w:t xml:space="preserve"> </w:t>
      </w:r>
      <w:r>
        <w:t xml:space="preserve">Available at: </w:t>
      </w:r>
      <w:hyperlink r:id="rId26" w:history="1">
        <w:r w:rsidRPr="00826757">
          <w:rPr>
            <w:rStyle w:val="Hyperlink"/>
          </w:rPr>
          <w:t>https://www.ndna.org.uk/NDNA/Community/myNDNA/Mini_Guides/Observation_Assessment_Planning.aspx</w:t>
        </w:r>
      </w:hyperlink>
      <w:r>
        <w:rPr>
          <w:color w:val="0563C1" w:themeColor="hyperlink"/>
          <w:u w:val="single"/>
        </w:rPr>
        <w:t xml:space="preserve"> </w:t>
      </w:r>
      <w:r>
        <w:t>[Accessed: 30/04/2020]</w:t>
      </w:r>
    </w:p>
    <w:p w14:paraId="741EDFCC" w14:textId="77777777" w:rsidR="0005689C" w:rsidRPr="00826757" w:rsidRDefault="0005689C" w:rsidP="00826757">
      <w:r w:rsidRPr="00826757">
        <w:rPr>
          <w:i/>
          <w:iCs/>
        </w:rPr>
        <w:t>Observation, Assessment and Planning early years matters (2020)</w:t>
      </w:r>
      <w:r w:rsidRPr="00826757">
        <w:t xml:space="preserve"> </w:t>
      </w:r>
      <w:r>
        <w:t xml:space="preserve">Available at: </w:t>
      </w:r>
      <w:hyperlink r:id="rId27" w:history="1">
        <w:r w:rsidRPr="00826757">
          <w:rPr>
            <w:rStyle w:val="Hyperlink"/>
          </w:rPr>
          <w:t>http://www.earlyyearsmatters.co.uk/eyfs/a-unique-child/planning/</w:t>
        </w:r>
      </w:hyperlink>
      <w:r>
        <w:t xml:space="preserve"> [03/05/2020]</w:t>
      </w:r>
    </w:p>
    <w:p w14:paraId="5F7C9469" w14:textId="77777777" w:rsidR="0005689C" w:rsidRPr="00826757" w:rsidRDefault="0005689C" w:rsidP="00611DF0">
      <w:r w:rsidRPr="00826757">
        <w:rPr>
          <w:i/>
          <w:iCs/>
        </w:rPr>
        <w:t>The Importance of a professional Early Years Practitioner.(2015)</w:t>
      </w:r>
      <w:r w:rsidRPr="00826757">
        <w:t xml:space="preserve"> </w:t>
      </w:r>
      <w:r>
        <w:t xml:space="preserve">Available at: </w:t>
      </w:r>
      <w:hyperlink r:id="rId28" w:history="1">
        <w:r w:rsidRPr="00826757">
          <w:rPr>
            <w:rStyle w:val="Hyperlink"/>
          </w:rPr>
          <w:t>http://www.earlyyearscareers.com/eyc/latest-news/the-importance-of-a-professional-early-years-practitioner/</w:t>
        </w:r>
      </w:hyperlink>
      <w:bookmarkStart w:id="30" w:name="_Hlk40312376"/>
      <w:r>
        <w:t>[</w:t>
      </w:r>
      <w:r w:rsidRPr="00826757">
        <w:t>Accessed: 0</w:t>
      </w:r>
      <w:r>
        <w:t>7</w:t>
      </w:r>
      <w:r w:rsidRPr="00826757">
        <w:t>/05/2020</w:t>
      </w:r>
      <w:r>
        <w:t>]</w:t>
      </w:r>
    </w:p>
    <w:bookmarkEnd w:id="30"/>
    <w:p w14:paraId="4956715C" w14:textId="77777777" w:rsidR="0005689C" w:rsidRPr="00826757" w:rsidRDefault="0005689C" w:rsidP="00611DF0">
      <w:pPr>
        <w:rPr>
          <w:color w:val="0563C1" w:themeColor="hyperlink"/>
          <w:u w:val="single"/>
        </w:rPr>
      </w:pPr>
      <w:r w:rsidRPr="00826757">
        <w:t xml:space="preserve"> </w:t>
      </w:r>
      <w:proofErr w:type="spellStart"/>
      <w:r w:rsidRPr="00826757">
        <w:rPr>
          <w:i/>
          <w:iCs/>
        </w:rPr>
        <w:t>Unicef</w:t>
      </w:r>
      <w:proofErr w:type="spellEnd"/>
      <w:r w:rsidRPr="00826757">
        <w:rPr>
          <w:i/>
          <w:iCs/>
        </w:rPr>
        <w:t xml:space="preserve"> for every </w:t>
      </w:r>
      <w:proofErr w:type="gramStart"/>
      <w:r w:rsidRPr="00826757">
        <w:rPr>
          <w:i/>
          <w:iCs/>
        </w:rPr>
        <w:t>children</w:t>
      </w:r>
      <w:proofErr w:type="gramEnd"/>
      <w:r w:rsidRPr="00826757">
        <w:t xml:space="preserve">. Available at: </w:t>
      </w:r>
      <w:hyperlink r:id="rId29" w:anchor="protection" w:history="1">
        <w:r w:rsidRPr="00826757">
          <w:rPr>
            <w:color w:val="0563C1" w:themeColor="hyperlink"/>
            <w:u w:val="single"/>
          </w:rPr>
          <w:t>https://www.unicef.org/what-we-do#protection</w:t>
        </w:r>
      </w:hyperlink>
      <w:bookmarkStart w:id="31" w:name="_Hlk40312349"/>
      <w:r>
        <w:t>[</w:t>
      </w:r>
      <w:r w:rsidRPr="00826757">
        <w:t>Accessed: 0</w:t>
      </w:r>
      <w:r>
        <w:t>8</w:t>
      </w:r>
      <w:r w:rsidRPr="00826757">
        <w:t>/05/2020</w:t>
      </w:r>
      <w:r>
        <w:t>]</w:t>
      </w:r>
    </w:p>
    <w:bookmarkEnd w:id="31"/>
    <w:p w14:paraId="1447C1DF" w14:textId="77777777" w:rsidR="0005689C" w:rsidRPr="00826757" w:rsidRDefault="0005689C" w:rsidP="00826757">
      <w:proofErr w:type="spellStart"/>
      <w:r w:rsidRPr="00826757">
        <w:rPr>
          <w:i/>
          <w:iCs/>
        </w:rPr>
        <w:t>Unicef</w:t>
      </w:r>
      <w:proofErr w:type="spellEnd"/>
      <w:r w:rsidRPr="00826757">
        <w:rPr>
          <w:i/>
          <w:iCs/>
        </w:rPr>
        <w:t xml:space="preserve"> united kingdom</w:t>
      </w:r>
      <w:r w:rsidRPr="00826757">
        <w:t xml:space="preserve"> </w:t>
      </w:r>
      <w:r>
        <w:t>Available at:</w:t>
      </w:r>
      <w:hyperlink r:id="rId30" w:history="1">
        <w:r w:rsidRPr="00826757">
          <w:rPr>
            <w:rStyle w:val="Hyperlink"/>
          </w:rPr>
          <w:t>https://www.unicef.org.uk/wp-content/uploads/2010/05/UNCRC_summary-1.pdf</w:t>
        </w:r>
      </w:hyperlink>
      <w:r>
        <w:rPr>
          <w:color w:val="0563C1" w:themeColor="hyperlink"/>
          <w:u w:val="single"/>
        </w:rPr>
        <w:t xml:space="preserve"> </w:t>
      </w:r>
      <w:bookmarkStart w:id="32" w:name="_Hlk40311989"/>
      <w:r>
        <w:t>[Accessed: 29/04/2020]</w:t>
      </w:r>
    </w:p>
    <w:bookmarkEnd w:id="32"/>
    <w:p w14:paraId="1FE54D9F" w14:textId="77777777" w:rsidR="0005689C" w:rsidRPr="00826757" w:rsidRDefault="0005689C" w:rsidP="00826757">
      <w:pPr>
        <w:rPr>
          <w:i/>
          <w:iCs/>
        </w:rPr>
      </w:pPr>
      <w:proofErr w:type="spellStart"/>
      <w:r w:rsidRPr="00826757">
        <w:rPr>
          <w:i/>
          <w:iCs/>
        </w:rPr>
        <w:t>Vygostky’s</w:t>
      </w:r>
      <w:proofErr w:type="spellEnd"/>
      <w:r w:rsidRPr="00826757">
        <w:rPr>
          <w:i/>
          <w:iCs/>
        </w:rPr>
        <w:t xml:space="preserve"> Theory of Cognitive Development (2020).</w:t>
      </w:r>
      <w:r w:rsidRPr="00611DF0">
        <w:t>Available at</w:t>
      </w:r>
      <w:r>
        <w:rPr>
          <w:i/>
          <w:iCs/>
        </w:rPr>
        <w:t>:</w:t>
      </w:r>
      <w:hyperlink r:id="rId31" w:history="1">
        <w:r w:rsidRPr="00826757">
          <w:rPr>
            <w:rStyle w:val="Hyperlink"/>
          </w:rPr>
          <w:t>https://</w:t>
        </w:r>
        <w:bookmarkStart w:id="33" w:name="_Hlk39279538"/>
        <w:r w:rsidRPr="00826757">
          <w:rPr>
            <w:rStyle w:val="Hyperlink"/>
          </w:rPr>
          <w:t>blog.udemy.com</w:t>
        </w:r>
        <w:bookmarkEnd w:id="33"/>
        <w:r w:rsidRPr="00826757">
          <w:rPr>
            <w:rStyle w:val="Hyperlink"/>
          </w:rPr>
          <w:t>/vygotskys-theory-of-cognitive-development/</w:t>
        </w:r>
      </w:hyperlink>
      <w:r>
        <w:rPr>
          <w:color w:val="0563C1" w:themeColor="hyperlink"/>
          <w:u w:val="single"/>
        </w:rPr>
        <w:t xml:space="preserve"> </w:t>
      </w:r>
      <w:r>
        <w:t>[</w:t>
      </w:r>
      <w:r w:rsidRPr="00826757">
        <w:t>Accessed: 02/05/2020</w:t>
      </w:r>
      <w:r>
        <w:t>]</w:t>
      </w:r>
    </w:p>
    <w:p w14:paraId="3ADF9CC9" w14:textId="77777777" w:rsidR="0005689C" w:rsidRPr="00826757" w:rsidRDefault="0005689C" w:rsidP="00611DF0">
      <w:r w:rsidRPr="00826757">
        <w:t xml:space="preserve">Wesco,2020 </w:t>
      </w:r>
      <w:r w:rsidRPr="00826757">
        <w:rPr>
          <w:i/>
          <w:iCs/>
        </w:rPr>
        <w:t>First Discovers</w:t>
      </w:r>
      <w:r w:rsidRPr="00826757">
        <w:t xml:space="preserve"> How to Help Young Children Settle Into a New Nursery .Available at: </w:t>
      </w:r>
      <w:hyperlink r:id="rId32" w:history="1">
        <w:r w:rsidRPr="00826757">
          <w:rPr>
            <w:color w:val="0563C1" w:themeColor="hyperlink"/>
            <w:u w:val="single"/>
          </w:rPr>
          <w:t>https://www.firstdiscoverers.co.uk/new-nursery-settle/</w:t>
        </w:r>
      </w:hyperlink>
      <w:r>
        <w:rPr>
          <w:color w:val="0563C1" w:themeColor="hyperlink"/>
          <w:u w:val="single"/>
        </w:rPr>
        <w:t xml:space="preserve"> </w:t>
      </w:r>
      <w:r>
        <w:t>[Accessed: 07/05/2020]</w:t>
      </w:r>
    </w:p>
    <w:p w14:paraId="2F8EA48F" w14:textId="77777777" w:rsidR="0005689C" w:rsidRPr="00826757" w:rsidRDefault="0005689C" w:rsidP="00826757">
      <w:pPr>
        <w:rPr>
          <w:color w:val="0563C1" w:themeColor="hyperlink"/>
          <w:u w:val="single"/>
        </w:rPr>
      </w:pPr>
      <w:bookmarkStart w:id="34" w:name="_Hlk39277605"/>
      <w:r w:rsidRPr="00826757">
        <w:rPr>
          <w:i/>
          <w:iCs/>
        </w:rPr>
        <w:t>What are the safeguarding procedures in early years? (2018)</w:t>
      </w:r>
      <w:bookmarkEnd w:id="34"/>
      <w:r w:rsidRPr="00826757">
        <w:rPr>
          <w:i/>
          <w:iCs/>
        </w:rPr>
        <w:t>.</w:t>
      </w:r>
      <w:r>
        <w:rPr>
          <w:i/>
          <w:iCs/>
        </w:rPr>
        <w:t xml:space="preserve">Available at: </w:t>
      </w:r>
      <w:hyperlink r:id="rId33" w:history="1">
        <w:r w:rsidRPr="00826757">
          <w:rPr>
            <w:rStyle w:val="Hyperlink"/>
          </w:rPr>
          <w:t>https://www.onlinedbschecks.co.uk/blog/what-are-the-safeguarding-procedures-in-early-years/</w:t>
        </w:r>
      </w:hyperlink>
      <w:r>
        <w:rPr>
          <w:color w:val="0563C1" w:themeColor="hyperlink"/>
          <w:u w:val="single"/>
        </w:rPr>
        <w:t xml:space="preserve"> </w:t>
      </w:r>
      <w:bookmarkStart w:id="35" w:name="_Hlk40312273"/>
      <w:r>
        <w:t>[</w:t>
      </w:r>
      <w:r w:rsidRPr="00826757">
        <w:t xml:space="preserve">Accessed: </w:t>
      </w:r>
      <w:r>
        <w:t>05</w:t>
      </w:r>
      <w:r w:rsidRPr="00826757">
        <w:t>/05/2020</w:t>
      </w:r>
      <w:r>
        <w:t>]</w:t>
      </w:r>
      <w:bookmarkEnd w:id="35"/>
    </w:p>
    <w:sectPr w:rsidR="0005689C" w:rsidRPr="00826757">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E746C1" w14:textId="77777777" w:rsidR="001A33B3" w:rsidRDefault="001A33B3" w:rsidP="001A33B3">
      <w:pPr>
        <w:spacing w:after="0" w:line="240" w:lineRule="auto"/>
      </w:pPr>
      <w:r>
        <w:separator/>
      </w:r>
    </w:p>
  </w:endnote>
  <w:endnote w:type="continuationSeparator" w:id="0">
    <w:p w14:paraId="5FFE08DC" w14:textId="77777777" w:rsidR="001A33B3" w:rsidRDefault="001A33B3" w:rsidP="001A3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403B7A" w14:textId="77777777" w:rsidR="001A33B3" w:rsidRDefault="001A33B3" w:rsidP="001A33B3">
      <w:pPr>
        <w:spacing w:after="0" w:line="240" w:lineRule="auto"/>
      </w:pPr>
      <w:r>
        <w:separator/>
      </w:r>
    </w:p>
  </w:footnote>
  <w:footnote w:type="continuationSeparator" w:id="0">
    <w:p w14:paraId="5764EAD6" w14:textId="77777777" w:rsidR="001A33B3" w:rsidRDefault="001A33B3" w:rsidP="001A33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9D9043" w14:textId="5961DD31" w:rsidR="001A33B3" w:rsidRDefault="001A33B3">
    <w:pPr>
      <w:pStyle w:val="Header"/>
    </w:pPr>
    <w:r>
      <w:t>Rohima Khandakar</w:t>
    </w:r>
  </w:p>
  <w:p w14:paraId="1A6F7FBD" w14:textId="7217C7B4" w:rsidR="001A33B3" w:rsidRDefault="001A33B3">
    <w:pPr>
      <w:pStyle w:val="Header"/>
    </w:pPr>
    <w:r>
      <w:t>1705748</w:t>
    </w:r>
  </w:p>
  <w:p w14:paraId="35DFDA8C" w14:textId="77777777" w:rsidR="001A33B3" w:rsidRDefault="001A33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A0A1B"/>
    <w:multiLevelType w:val="hybridMultilevel"/>
    <w:tmpl w:val="91364792"/>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 w15:restartNumberingAfterBreak="0">
    <w:nsid w:val="1DC95DF7"/>
    <w:multiLevelType w:val="hybridMultilevel"/>
    <w:tmpl w:val="1BF00912"/>
    <w:lvl w:ilvl="0" w:tplc="DF8C8A78">
      <w:start w:val="1"/>
      <w:numFmt w:val="bullet"/>
      <w:lvlText w:val=""/>
      <w:lvlJc w:val="left"/>
      <w:pPr>
        <w:ind w:left="643"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E37404"/>
    <w:multiLevelType w:val="hybridMultilevel"/>
    <w:tmpl w:val="8A184062"/>
    <w:lvl w:ilvl="0" w:tplc="DF8C8A78">
      <w:start w:val="1"/>
      <w:numFmt w:val="bullet"/>
      <w:lvlText w:val=""/>
      <w:lvlJc w:val="left"/>
      <w:pPr>
        <w:ind w:left="696" w:hanging="360"/>
      </w:pPr>
      <w:rPr>
        <w:rFonts w:ascii="Symbol" w:hAnsi="Symbol" w:hint="default"/>
        <w:color w:val="auto"/>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 w15:restartNumberingAfterBreak="0">
    <w:nsid w:val="53E71802"/>
    <w:multiLevelType w:val="hybridMultilevel"/>
    <w:tmpl w:val="649419C4"/>
    <w:lvl w:ilvl="0" w:tplc="DF8C8A78">
      <w:start w:val="1"/>
      <w:numFmt w:val="bullet"/>
      <w:lvlText w:val=""/>
      <w:lvlJc w:val="left"/>
      <w:pPr>
        <w:ind w:left="643"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D564B4"/>
    <w:multiLevelType w:val="hybridMultilevel"/>
    <w:tmpl w:val="2C5C1114"/>
    <w:lvl w:ilvl="0" w:tplc="DF8C8A78">
      <w:start w:val="1"/>
      <w:numFmt w:val="bullet"/>
      <w:lvlText w:val=""/>
      <w:lvlJc w:val="left"/>
      <w:pPr>
        <w:ind w:left="643"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622"/>
    <w:rsid w:val="0005689C"/>
    <w:rsid w:val="00067572"/>
    <w:rsid w:val="00152DF4"/>
    <w:rsid w:val="00160BFA"/>
    <w:rsid w:val="001A33B3"/>
    <w:rsid w:val="001D4E11"/>
    <w:rsid w:val="001F0381"/>
    <w:rsid w:val="00223FCD"/>
    <w:rsid w:val="002B6629"/>
    <w:rsid w:val="0036535B"/>
    <w:rsid w:val="003879CD"/>
    <w:rsid w:val="004028FE"/>
    <w:rsid w:val="0042184D"/>
    <w:rsid w:val="00470688"/>
    <w:rsid w:val="004F639D"/>
    <w:rsid w:val="00513A4A"/>
    <w:rsid w:val="005730D4"/>
    <w:rsid w:val="005A057E"/>
    <w:rsid w:val="00611DF0"/>
    <w:rsid w:val="0069618B"/>
    <w:rsid w:val="006A495E"/>
    <w:rsid w:val="006F07D6"/>
    <w:rsid w:val="00774221"/>
    <w:rsid w:val="00817FEC"/>
    <w:rsid w:val="00823594"/>
    <w:rsid w:val="00826757"/>
    <w:rsid w:val="008341A2"/>
    <w:rsid w:val="008676FA"/>
    <w:rsid w:val="00891316"/>
    <w:rsid w:val="008C76DA"/>
    <w:rsid w:val="008E2614"/>
    <w:rsid w:val="00913D63"/>
    <w:rsid w:val="00A126C7"/>
    <w:rsid w:val="00AB154B"/>
    <w:rsid w:val="00AB38BE"/>
    <w:rsid w:val="00B04583"/>
    <w:rsid w:val="00CB1DBD"/>
    <w:rsid w:val="00D33F70"/>
    <w:rsid w:val="00D92FE1"/>
    <w:rsid w:val="00DD783C"/>
    <w:rsid w:val="00DE1622"/>
    <w:rsid w:val="00DF0108"/>
    <w:rsid w:val="00E0430C"/>
    <w:rsid w:val="00E46719"/>
    <w:rsid w:val="00E77558"/>
    <w:rsid w:val="00ED5939"/>
    <w:rsid w:val="00FA16CE"/>
    <w:rsid w:val="00FB7727"/>
    <w:rsid w:val="00FD1679"/>
    <w:rsid w:val="00FD7F7F"/>
    <w:rsid w:val="00FE2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1300]"/>
    </o:shapedefaults>
    <o:shapelayout v:ext="edit">
      <o:idmap v:ext="edit" data="1"/>
    </o:shapelayout>
  </w:shapeDefaults>
  <w:decimalSymbol w:val="."/>
  <w:listSeparator w:val=","/>
  <w14:docId w14:val="354F0F53"/>
  <w15:chartTrackingRefBased/>
  <w15:docId w15:val="{D5B8D24A-4652-42EA-A2AA-820C78969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1622"/>
    <w:rPr>
      <w:color w:val="0563C1" w:themeColor="hyperlink"/>
      <w:u w:val="single"/>
    </w:rPr>
  </w:style>
  <w:style w:type="character" w:styleId="UnresolvedMention">
    <w:name w:val="Unresolved Mention"/>
    <w:basedOn w:val="DefaultParagraphFont"/>
    <w:uiPriority w:val="99"/>
    <w:semiHidden/>
    <w:unhideWhenUsed/>
    <w:rsid w:val="00DE1622"/>
    <w:rPr>
      <w:color w:val="605E5C"/>
      <w:shd w:val="clear" w:color="auto" w:fill="E1DFDD"/>
    </w:rPr>
  </w:style>
  <w:style w:type="paragraph" w:styleId="ListParagraph">
    <w:name w:val="List Paragraph"/>
    <w:basedOn w:val="Normal"/>
    <w:uiPriority w:val="34"/>
    <w:qFormat/>
    <w:rsid w:val="00FD1679"/>
    <w:pPr>
      <w:ind w:left="720"/>
      <w:contextualSpacing/>
    </w:pPr>
  </w:style>
  <w:style w:type="paragraph" w:styleId="Header">
    <w:name w:val="header"/>
    <w:basedOn w:val="Normal"/>
    <w:link w:val="HeaderChar"/>
    <w:uiPriority w:val="99"/>
    <w:unhideWhenUsed/>
    <w:rsid w:val="001A33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3B3"/>
  </w:style>
  <w:style w:type="paragraph" w:styleId="Footer">
    <w:name w:val="footer"/>
    <w:basedOn w:val="Normal"/>
    <w:link w:val="FooterChar"/>
    <w:uiPriority w:val="99"/>
    <w:unhideWhenUsed/>
    <w:rsid w:val="001A33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crin.org/en/home/rights/convention/articles/article-13-freedom-expression.html" TargetMode="External"/><Relationship Id="rId13" Type="http://schemas.openxmlformats.org/officeDocument/2006/relationships/hyperlink" Target="https://www.unicef.org/french/adolescence/files/Every_Childs_Right_to_be_Heard.pdf" TargetMode="External"/><Relationship Id="rId18" Type="http://schemas.openxmlformats.org/officeDocument/2006/relationships/hyperlink" Target="http://www.earlyyearsmatters.co.uk/eyfs/positive-relationships/working-in-partnership/" TargetMode="External"/><Relationship Id="rId26" Type="http://schemas.openxmlformats.org/officeDocument/2006/relationships/hyperlink" Target="https://www.ndna.org.uk/NDNA/Community/myNDNA/Mini_Guides/Observation_Assessment_Planning.aspx" TargetMode="External"/><Relationship Id="rId3" Type="http://schemas.openxmlformats.org/officeDocument/2006/relationships/settings" Target="settings.xml"/><Relationship Id="rId21" Type="http://schemas.openxmlformats.org/officeDocument/2006/relationships/hyperlink" Target="http://www.earlyyearsmatters.co.uk/eyfs/a-unique-child/planning/" TargetMode="External"/><Relationship Id="rId34" Type="http://schemas.openxmlformats.org/officeDocument/2006/relationships/header" Target="header1.xml"/><Relationship Id="rId7" Type="http://schemas.openxmlformats.org/officeDocument/2006/relationships/hyperlink" Target="https://cypcs.org.uk/rights/uncrc/articles/article-13/" TargetMode="External"/><Relationship Id="rId12" Type="http://schemas.openxmlformats.org/officeDocument/2006/relationships/hyperlink" Target="https://www.playengland.org.uk/about-us/why-play-is-important/" TargetMode="External"/><Relationship Id="rId17" Type="http://schemas.openxmlformats.org/officeDocument/2006/relationships/hyperlink" Target="https://tbinternet.ohchr.org/_layouts/15/treatybodyexternal/Download.aspx?symbolno=CRC%2fC%2fGC%2f17&amp;Lang=en" TargetMode="External"/><Relationship Id="rId25" Type="http://schemas.openxmlformats.org/officeDocument/2006/relationships/hyperlink" Target="https://www.education.com/slideshow/not-playing-well-with-others/allow-space/" TargetMode="External"/><Relationship Id="rId33" Type="http://schemas.openxmlformats.org/officeDocument/2006/relationships/hyperlink" Target="https://www.onlinedbschecks.co.uk/blog/what-are-the-safeguarding-procedures-in-early-years/" TargetMode="External"/><Relationship Id="rId2" Type="http://schemas.openxmlformats.org/officeDocument/2006/relationships/styles" Target="styles.xml"/><Relationship Id="rId16" Type="http://schemas.openxmlformats.org/officeDocument/2006/relationships/hyperlink" Target="https://www.unicef.org.uk/wp-content/uploads/2010/05/UNCRC_summary-1.pdf" TargetMode="External"/><Relationship Id="rId20" Type="http://schemas.openxmlformats.org/officeDocument/2006/relationships/hyperlink" Target="https://my.optimus-education.com/good-practice-early-years-observation-and-assessment" TargetMode="External"/><Relationship Id="rId29" Type="http://schemas.openxmlformats.org/officeDocument/2006/relationships/hyperlink" Target="https://www.unicef.org/what-we-d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awstuff.org.uk/my-rights/what-are-childrens-rights/" TargetMode="External"/><Relationship Id="rId24" Type="http://schemas.openxmlformats.org/officeDocument/2006/relationships/hyperlink" Target="https://www.gov.uk/government/publications/statutory-policies-for-schools-and-academy-trusts" TargetMode="External"/><Relationship Id="rId32" Type="http://schemas.openxmlformats.org/officeDocument/2006/relationships/hyperlink" Target="https://www.firstdiscoverers.co.uk/new-nursery-settle/" TargetMode="External"/><Relationship Id="rId5" Type="http://schemas.openxmlformats.org/officeDocument/2006/relationships/footnotes" Target="footnotes.xml"/><Relationship Id="rId15" Type="http://schemas.openxmlformats.org/officeDocument/2006/relationships/hyperlink" Target="https://www.theschoolrun.com/why-relaxation-important-children" TargetMode="External"/><Relationship Id="rId23" Type="http://schemas.openxmlformats.org/officeDocument/2006/relationships/hyperlink" Target="https://blog.himama.com/assessing-toddler-development-through-observation/" TargetMode="External"/><Relationship Id="rId28" Type="http://schemas.openxmlformats.org/officeDocument/2006/relationships/hyperlink" Target="http://www.earlyyearscareers.com/eyc/latest-news/the-importance-of-a-professional-early-years-practitioner/" TargetMode="External"/><Relationship Id="rId36" Type="http://schemas.openxmlformats.org/officeDocument/2006/relationships/theme" Target="theme/theme1.xml"/><Relationship Id="rId10" Type="http://schemas.openxmlformats.org/officeDocument/2006/relationships/hyperlink" Target="https://www.unicef.org.uk/what-we-do/un-convention-child-rights/" TargetMode="External"/><Relationship Id="rId19" Type="http://schemas.openxmlformats.org/officeDocument/2006/relationships/hyperlink" Target="https://www.parenta.com/2018/04/01/the-role-of-practitioners-in-supporting-childrens-health-and-wellbeing/" TargetMode="External"/><Relationship Id="rId31" Type="http://schemas.openxmlformats.org/officeDocument/2006/relationships/hyperlink" Target="https://blog.udemy.com/vygotskys-theory-of-cognitive-development/" TargetMode="External"/><Relationship Id="rId4" Type="http://schemas.openxmlformats.org/officeDocument/2006/relationships/webSettings" Target="webSettings.xml"/><Relationship Id="rId9" Type="http://schemas.openxmlformats.org/officeDocument/2006/relationships/hyperlink" Target="https://www.professorshouse.com/giving-children-an-opinion/" TargetMode="External"/><Relationship Id="rId14" Type="http://schemas.openxmlformats.org/officeDocument/2006/relationships/hyperlink" Target="https://www.sealy.co.uk/about-sealy/inside-sealy/sealy-blog/2015/september/the-importance-of-sleep-to-child-development/" TargetMode="External"/><Relationship Id="rId22" Type="http://schemas.openxmlformats.org/officeDocument/2006/relationships/hyperlink" Target="https://www.studymode.com/essays/confidentiality-in-an-early-years-setting-1864139.html" TargetMode="External"/><Relationship Id="rId27" Type="http://schemas.openxmlformats.org/officeDocument/2006/relationships/hyperlink" Target="http://www.earlyyearsmatters.co.uk/eyfs/a-unique-child/planning/" TargetMode="External"/><Relationship Id="rId30" Type="http://schemas.openxmlformats.org/officeDocument/2006/relationships/hyperlink" Target="https://www.unicef.org.uk/wp-content/uploads/2010/05/UNCRC_summary-1.pd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2493</Words>
  <Characters>14213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Rohima .</dc:creator>
  <cp:keywords/>
  <dc:description/>
  <cp:lastModifiedBy>Rohima .</cp:lastModifiedBy>
  <cp:revision>2</cp:revision>
  <dcterms:created xsi:type="dcterms:W3CDTF">2020-05-15T15:17:00Z</dcterms:created>
  <dcterms:modified xsi:type="dcterms:W3CDTF">2020-05-15T15:17:00Z</dcterms:modified>
</cp:coreProperties>
</file>