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34F6" w:rsidRDefault="007D34F6"/>
    <w:sdt>
      <w:sdtPr>
        <w:id w:val="-706103712"/>
        <w:docPartObj>
          <w:docPartGallery w:val="Cover Pages"/>
          <w:docPartUnique/>
        </w:docPartObj>
      </w:sdtPr>
      <w:sdtContent>
        <w:p w:rsidR="001448CA" w:rsidRDefault="001448CA">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40789A" w:rsidRDefault="0040789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40789A" w:rsidRDefault="0040789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lang w:val="en-GB"/>
                                        </w:rPr>
                                        <w:t>Managing projects in an organisation – The vyntners antiques</w:t>
                                      </w:r>
                                    </w:p>
                                  </w:sdtContent>
                                </w:sdt>
                                <w:p w:rsidR="0040789A" w:rsidRDefault="0040789A">
                                  <w:pPr>
                                    <w:pStyle w:val="NoSpacing"/>
                                    <w:spacing w:before="120"/>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Author: Rehana Khatun | Lecturer: Ernest Ovia</w:t>
                                      </w:r>
                                    </w:sdtContent>
                                  </w:sdt>
                                  <w:r>
                                    <w:rPr>
                                      <w:color w:val="5B9BD5" w:themeColor="accent1"/>
                                      <w:sz w:val="36"/>
                                      <w:szCs w:val="36"/>
                                    </w:rPr>
                                    <w:t xml:space="preserve"> </w:t>
                                  </w:r>
                                </w:p>
                                <w:p w:rsidR="0040789A" w:rsidRDefault="0040789A">
                                  <w:pPr>
                                    <w:pStyle w:val="NoSpacing"/>
                                    <w:spacing w:before="120"/>
                                    <w:rPr>
                                      <w:color w:val="5B9BD5" w:themeColor="accent1"/>
                                      <w:sz w:val="36"/>
                                      <w:szCs w:val="36"/>
                                    </w:rPr>
                                  </w:pPr>
                                  <w:r>
                                    <w:rPr>
                                      <w:color w:val="5B9BD5" w:themeColor="accent1"/>
                                      <w:sz w:val="36"/>
                                      <w:szCs w:val="36"/>
                                    </w:rPr>
                                    <w:t>Module Code: BMSK5004</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rect id="Rectangle 54" o:spid="_x0000_s1028" style="position:absolute;width:68580;height:914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iEucAA&#10;AADbAAAADwAAAGRycy9kb3ducmV2LnhtbESPzarCMBSE94LvEI5wd5p6uUqpRhHhgrgQ/AG3h+bY&#10;VpuTmkStb28EweUwM98w03lranEn5yvLCoaDBARxbnXFhYLD/r+fgvABWWNtmRQ8ycN81u1MMdP2&#10;wVu670IhIoR9hgrKEJpMSp+XZNAPbEMcvZN1BkOUrpDa4SPCTS1/k2QsDVYcF0psaFlSftndjAKb&#10;yqc0en3e4sYOXVrx7aqPSv302sUERKA2fMOf9korGP3B+0v8AXL2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RiEucAAAADbAAAADwAAAAAAAAAAAAAAAACYAgAAZHJzL2Rvd25y&#10;ZXYueG1sUEsFBgAAAAAEAAQA9QAAAIUDAAAAAA==&#10;" fillcolor="#2a3442 [2018]" stroked="f" strokeweight="1pt">
                        <v:fill color2="#3d4b5f [2882]" angle="348" colors="0 #88acbb;6554f #88acbb" focus="100%" type="gradient"/>
                        <v:textbox inset="54pt,54pt,1in,5in">
                          <w:txbxContent>
                            <w:p w:rsidR="0040789A" w:rsidRDefault="0040789A">
                              <w:pPr>
                                <w:pStyle w:val="NoSpacing"/>
                                <w:rPr>
                                  <w:color w:val="FFFFFF" w:themeColor="background1"/>
                                  <w:sz w:val="48"/>
                                  <w:szCs w:val="48"/>
                                </w:rPr>
                              </w:pPr>
                            </w:p>
                          </w:txbxContent>
                        </v:textbox>
                      </v:rect>
                      <v:group id="Group 2" o:spid="_x0000_s1029" style="position:absolute;left:25241;width:43291;height:44910" coordsize="43291,4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Freeform 56" o:spid="_x0000_s1030"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0kgcMA&#10;AADbAAAADwAAAGRycy9kb3ducmV2LnhtbESPQWsCMRSE70L/Q3iF3jRboWJXo9jCtt5qt8XzY/Pc&#10;DW5etklc139vCoLHYWa+YZbrwbaiJx+MYwXPkwwEceW04VrB708xnoMIEVlj65gUXCjAevUwWmKu&#10;3Zm/qS9jLRKEQ44Kmhi7XMpQNWQxTFxHnLyD8xZjkr6W2uM5wW0rp1k2kxYNp4UGO3pvqDqWJ6ug&#10;f/PDV3T7bVGY3avs9Yf5+9wr9fQ4bBYgIg3xHr61t1rBywz+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w0kgcMAAADbAAAADwAAAAAAAAAAAAAAAACYAgAAZHJzL2Rv&#10;d25yZXYueG1sUEsFBgAAAAAEAAQA9QAAAIgD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gCcUA&#10;AADbAAAADwAAAGRycy9kb3ducmV2LnhtbESP0WrCQBRE3wv+w3KFvjUbLbU1dRURxT6IpdEPuM1e&#10;k2D2bsxuYtqvd4VCH4eZOcPMFr2pREeNKy0rGEUxCOLM6pJzBcfD5ukNhPPIGivLpOCHHCzmg4cZ&#10;Jtpe+Yu61OciQNglqKDwvk6kdFlBBl1ka+LgnWxj0AfZ5FI3eA1wU8lxHE+kwZLDQoE1rQrKzmlr&#10;FPS/7Xb3uR7Vu0k1ffbf8rKa7lGpx2G/fAfhqff/4b/2h1bw8gr3L+EH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GAJxQAAANsAAAAPAAAAAAAAAAAAAAAAAJgCAABkcnMv&#10;ZG93bnJldi54bWxQSwUGAAAAAAQABAD1AAAAigM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eJ48IA&#10;AADbAAAADwAAAGRycy9kb3ducmV2LnhtbERPTWvCQBC9C/6HZQq9iNlYsIboJkghba9VS/E2Zsck&#10;NDubZrdJ/PfdQ8Hj433v8sm0YqDeNZYVrKIYBHFpdcOVgtOxWCYgnEfW2FomBTdykGfz2Q5TbUf+&#10;oOHgKxFC2KWooPa+S6V0ZU0GXWQ74sBdbW/QB9hXUvc4hnDTyqc4fpYGGw4NNXb0UlP5ffg1ChJ3&#10;HjdH/HkdvLyumsXls/h6K5R6fJj2WxCeJn8X/7vftYJ1GBu+h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x4njwgAAANsAAAAPAAAAAAAAAAAAAAAAAJgCAABkcnMvZG93&#10;bnJldi54bWxQSwUGAAAAAAQABAD1AAAAhwM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32tcMA&#10;AADbAAAADwAAAGRycy9kb3ducmV2LnhtbESPwWoCMRCG74LvEEboTbNKK+5qFGlRpNCDWuh13Ew3&#10;SzeTJYnu+vZNoeBx+Of/5pvVpreNuJEPtWMF00kGgrh0uuZKwed5N16ACBFZY+OYFNwpwGY9HKyw&#10;0K7jI91OsRIJwqFABSbGtpAylIYsholriVP27bzFmEZfSe2xS3DbyFmWzaXFmtMFgy29Gip/Tleb&#10;NL5mb/tnIy/Jap59HPe5f+9ypZ5G/XYJIlIfH8v/7YNW8JLD3y8JAH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32t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tP4bsA&#10;AADbAAAADwAAAGRycy9kb3ducmV2LnhtbERPSwrCMBDdC94hjOBOU12UUo2lCIIu/RxgaKZtsJmU&#10;Jmr19GYhuHy8/7YYbSeeNHjjWMFqmYAgrpw23Ci4XQ+LDIQPyBo7x6TgTR6K3XSyxVy7F5/peQmN&#10;iCHsc1TQhtDnUvqqJYt+6XriyNVusBgiHBqpB3zFcNvJdZKk0qLh2NBiT/uWqvvlYRUkZn3qzmlt&#10;tKyz+82csmP5qZSaz8ZyAyLQGP7in/uoFaRxff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LT+G7AAAA2wAAAA8AAAAAAAAAAAAAAAAAmAIAAGRycy9kb3ducmV2Lnht&#10;bFBLBQYAAAAABAAEAPUAAACAAw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PitRcMA&#10;AADbAAAADwAAAGRycy9kb3ducmV2LnhtbESPzWrDMBCE74W+g9hCb7WcHkJxo4SQkDrH5q/0uFhb&#10;S8RaOZZqu29fBQI5DjPzDTNbjK4RPXXBelYwyXIQxJXXlmsFx8Pm5Q1EiMgaG8+k4I8CLOaPDzMs&#10;tB94R/0+1iJBOBSowMTYFlKGypDDkPmWOHk/vnMYk+xqqTscEtw18jXPp9Kh5bRgsKWVoeq8/3UK&#10;Bu6tLWWz/pKf+em7/DDbS7lT6vlpXL6DiDTGe/jW3moF0wlcv6QfIO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PitRcMAAADbAAAADwAAAAAAAAAAAAAAAACYAgAAZHJzL2Rv&#10;d25yZXYueG1sUEsFBgAAAAAEAAQA9QAAAIgD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40789A" w:rsidRDefault="0040789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lang w:val="en-GB"/>
                                  </w:rPr>
                                  <w:t>Managing projects in an organisation – The vyntners antiques</w:t>
                                </w:r>
                              </w:p>
                            </w:sdtContent>
                          </w:sdt>
                          <w:p w:rsidR="0040789A" w:rsidRDefault="0040789A">
                            <w:pPr>
                              <w:pStyle w:val="NoSpacing"/>
                              <w:spacing w:before="120"/>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Author: Rehana Khatun | Lecturer: Ernest Ovia</w:t>
                                </w:r>
                              </w:sdtContent>
                            </w:sdt>
                            <w:r>
                              <w:rPr>
                                <w:color w:val="5B9BD5" w:themeColor="accent1"/>
                                <w:sz w:val="36"/>
                                <w:szCs w:val="36"/>
                              </w:rPr>
                              <w:t xml:space="preserve"> </w:t>
                            </w:r>
                          </w:p>
                          <w:p w:rsidR="0040789A" w:rsidRDefault="0040789A">
                            <w:pPr>
                              <w:pStyle w:val="NoSpacing"/>
                              <w:spacing w:before="120"/>
                              <w:rPr>
                                <w:color w:val="5B9BD5" w:themeColor="accent1"/>
                                <w:sz w:val="36"/>
                                <w:szCs w:val="36"/>
                              </w:rPr>
                            </w:pPr>
                            <w:r>
                              <w:rPr>
                                <w:color w:val="5B9BD5" w:themeColor="accent1"/>
                                <w:sz w:val="36"/>
                                <w:szCs w:val="36"/>
                              </w:rPr>
                              <w:t>Module Code: BMSK5004</w:t>
                            </w:r>
                          </w:p>
                        </w:txbxContent>
                      </v:textbox>
                    </v:shape>
                    <w10:wrap anchorx="page" anchory="page"/>
                  </v:group>
                </w:pict>
              </mc:Fallback>
            </mc:AlternateContent>
          </w:r>
        </w:p>
        <w:p w:rsidR="001448CA" w:rsidRDefault="001448CA">
          <w:r>
            <w:br w:type="page"/>
          </w:r>
        </w:p>
      </w:sdtContent>
    </w:sdt>
    <w:p w:rsidR="00E111A3" w:rsidRPr="00AF17D4" w:rsidRDefault="00E111A3" w:rsidP="00AF17D4">
      <w:pPr>
        <w:jc w:val="both"/>
        <w:rPr>
          <w:rFonts w:ascii="Arial" w:hAnsi="Arial" w:cs="Arial"/>
        </w:rPr>
      </w:pPr>
      <w:r w:rsidRPr="00AF17D4">
        <w:rPr>
          <w:rFonts w:ascii="Arial" w:hAnsi="Arial" w:cs="Arial"/>
        </w:rPr>
        <w:lastRenderedPageBreak/>
        <w:t>Contents Page</w:t>
      </w:r>
    </w:p>
    <w:p w:rsidR="00E111A3" w:rsidRPr="00AF17D4" w:rsidRDefault="00E111A3" w:rsidP="00AF17D4">
      <w:pPr>
        <w:jc w:val="both"/>
        <w:rPr>
          <w:rFonts w:ascii="Arial" w:hAnsi="Arial" w:cs="Arial"/>
        </w:rPr>
      </w:pPr>
      <w:bookmarkStart w:id="0" w:name="_GoBack"/>
      <w:bookmarkEnd w:id="0"/>
    </w:p>
    <w:p w:rsidR="004B5009" w:rsidRDefault="004B5009" w:rsidP="00AF17D4">
      <w:pPr>
        <w:jc w:val="both"/>
        <w:rPr>
          <w:rFonts w:ascii="Arial" w:hAnsi="Arial" w:cs="Arial"/>
        </w:rPr>
      </w:pPr>
      <w:r w:rsidRPr="00AF17D4">
        <w:rPr>
          <w:rFonts w:ascii="Arial" w:hAnsi="Arial" w:cs="Arial"/>
        </w:rPr>
        <w:t>Introduction</w:t>
      </w:r>
      <w:r w:rsidR="00CF1960">
        <w:rPr>
          <w:rFonts w:ascii="Arial" w:hAnsi="Arial" w:cs="Arial"/>
        </w:rPr>
        <w:t xml:space="preserve">…………………………………………………………………………………...Page 2 </w:t>
      </w:r>
    </w:p>
    <w:p w:rsidR="00CF1960" w:rsidRPr="00AF17D4" w:rsidRDefault="00CF1960" w:rsidP="00AF17D4">
      <w:pPr>
        <w:jc w:val="both"/>
        <w:rPr>
          <w:rFonts w:ascii="Arial" w:hAnsi="Arial" w:cs="Arial"/>
        </w:rPr>
      </w:pPr>
    </w:p>
    <w:p w:rsidR="00CF1960" w:rsidRPr="00AF17D4" w:rsidRDefault="00CF1960" w:rsidP="00CF1960">
      <w:pPr>
        <w:jc w:val="both"/>
        <w:rPr>
          <w:rFonts w:ascii="Arial" w:hAnsi="Arial" w:cs="Arial"/>
        </w:rPr>
      </w:pPr>
      <w:r>
        <w:rPr>
          <w:rFonts w:ascii="Arial" w:hAnsi="Arial" w:cs="Arial"/>
        </w:rPr>
        <w:t xml:space="preserve">Description of the </w:t>
      </w:r>
      <w:r w:rsidR="0040789A">
        <w:rPr>
          <w:rFonts w:ascii="Arial" w:hAnsi="Arial" w:cs="Arial"/>
        </w:rPr>
        <w:t>Organisation………………………   …………………</w:t>
      </w:r>
      <w:r>
        <w:rPr>
          <w:rFonts w:ascii="Arial" w:hAnsi="Arial" w:cs="Arial"/>
        </w:rPr>
        <w:t xml:space="preserve">...……………..Page 2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Critical assessment of risks</w:t>
      </w:r>
      <w:r w:rsidR="00CF1960">
        <w:rPr>
          <w:rFonts w:ascii="Arial" w:hAnsi="Arial" w:cs="Arial"/>
        </w:rPr>
        <w:t xml:space="preserve">…………………………………………………………………..Page 3 </w:t>
      </w:r>
    </w:p>
    <w:p w:rsidR="004B5009" w:rsidRPr="00CF1960" w:rsidRDefault="004B5009" w:rsidP="00AF17D4">
      <w:pPr>
        <w:jc w:val="both"/>
        <w:rPr>
          <w:rFonts w:ascii="Arial" w:hAnsi="Arial" w:cs="Arial"/>
          <w:b/>
        </w:rPr>
      </w:pPr>
    </w:p>
    <w:p w:rsidR="00CF1960" w:rsidRPr="00AF17D4" w:rsidRDefault="004B5009" w:rsidP="00CF1960">
      <w:pPr>
        <w:jc w:val="both"/>
        <w:rPr>
          <w:rFonts w:ascii="Arial" w:hAnsi="Arial" w:cs="Arial"/>
        </w:rPr>
      </w:pPr>
      <w:r w:rsidRPr="00AF17D4">
        <w:rPr>
          <w:rFonts w:ascii="Arial" w:hAnsi="Arial" w:cs="Arial"/>
        </w:rPr>
        <w:t>Project Management tools and techniques used for the case study</w:t>
      </w:r>
      <w:r w:rsidR="00CF1960">
        <w:rPr>
          <w:rFonts w:ascii="Arial" w:hAnsi="Arial" w:cs="Arial"/>
        </w:rPr>
        <w:t xml:space="preserve">……..……………..Page 4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Project Plan communication</w:t>
      </w:r>
      <w:r w:rsidR="00CF1960">
        <w:rPr>
          <w:rFonts w:ascii="Arial" w:hAnsi="Arial" w:cs="Arial"/>
        </w:rPr>
        <w:t xml:space="preserve">………………………………………..………………………..Page 5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Personal Reflection</w:t>
      </w:r>
      <w:r w:rsidR="00CF1960">
        <w:rPr>
          <w:rFonts w:ascii="Arial" w:hAnsi="Arial" w:cs="Arial"/>
        </w:rPr>
        <w:t>……………………………………,,,,,,,,,,,,,,,,…………………………..Page 5</w:t>
      </w:r>
    </w:p>
    <w:p w:rsidR="004B5009" w:rsidRPr="00AF17D4" w:rsidRDefault="004B5009" w:rsidP="00AF17D4">
      <w:pPr>
        <w:jc w:val="both"/>
        <w:rPr>
          <w:rFonts w:ascii="Arial" w:hAnsi="Arial" w:cs="Arial"/>
        </w:rPr>
      </w:pPr>
    </w:p>
    <w:p w:rsidR="00CF1960" w:rsidRDefault="004B5009" w:rsidP="00CF1960">
      <w:pPr>
        <w:jc w:val="both"/>
        <w:rPr>
          <w:rFonts w:ascii="Arial" w:hAnsi="Arial" w:cs="Arial"/>
        </w:rPr>
      </w:pPr>
      <w:r w:rsidRPr="00AF17D4">
        <w:rPr>
          <w:rFonts w:ascii="Arial" w:hAnsi="Arial" w:cs="Arial"/>
        </w:rPr>
        <w:t>Conclusion</w:t>
      </w:r>
      <w:r w:rsidR="00CF1960">
        <w:rPr>
          <w:rFonts w:ascii="Arial" w:hAnsi="Arial" w:cs="Arial"/>
        </w:rPr>
        <w:t>…………………………………………………………………..………………..Page 6</w:t>
      </w:r>
    </w:p>
    <w:p w:rsidR="00CF1960" w:rsidRDefault="00CF1960" w:rsidP="00CF1960">
      <w:pPr>
        <w:jc w:val="both"/>
        <w:rPr>
          <w:rFonts w:ascii="Arial" w:hAnsi="Arial" w:cs="Arial"/>
        </w:rPr>
      </w:pPr>
    </w:p>
    <w:p w:rsidR="00CF1960" w:rsidRPr="00AF17D4" w:rsidRDefault="00CF1960" w:rsidP="00CF1960">
      <w:pPr>
        <w:jc w:val="both"/>
        <w:rPr>
          <w:rFonts w:ascii="Arial" w:hAnsi="Arial" w:cs="Arial"/>
        </w:rPr>
      </w:pPr>
      <w:r>
        <w:rPr>
          <w:rFonts w:ascii="Arial" w:hAnsi="Arial" w:cs="Arial"/>
        </w:rPr>
        <w:t>References……………………………………………………………………………………..Page 7</w:t>
      </w:r>
    </w:p>
    <w:p w:rsidR="00CF1960" w:rsidRPr="00AF17D4" w:rsidRDefault="00CF1960" w:rsidP="00CF1960">
      <w:pPr>
        <w:jc w:val="both"/>
        <w:rPr>
          <w:rFonts w:ascii="Arial" w:hAnsi="Arial" w:cs="Arial"/>
        </w:rPr>
      </w:pPr>
    </w:p>
    <w:p w:rsidR="004B5009" w:rsidRPr="00AF17D4" w:rsidRDefault="004B5009" w:rsidP="00AF17D4">
      <w:pPr>
        <w:jc w:val="both"/>
        <w:rPr>
          <w:rFonts w:ascii="Arial" w:hAnsi="Arial" w:cs="Arial"/>
        </w:rPr>
      </w:pPr>
    </w:p>
    <w:p w:rsidR="004F3634" w:rsidRPr="00AF17D4" w:rsidRDefault="00E111A3" w:rsidP="00AF17D4">
      <w:pPr>
        <w:jc w:val="both"/>
        <w:rPr>
          <w:rFonts w:ascii="Arial" w:hAnsi="Arial" w:cs="Arial"/>
        </w:rPr>
      </w:pPr>
      <w:r w:rsidRPr="00AF17D4">
        <w:rPr>
          <w:rFonts w:ascii="Arial" w:hAnsi="Arial" w:cs="Arial"/>
        </w:rPr>
        <w:br w:type="page"/>
      </w:r>
    </w:p>
    <w:p w:rsidR="00FF7818" w:rsidRPr="00C708C8" w:rsidRDefault="00FF7818" w:rsidP="00AF17D4">
      <w:pPr>
        <w:jc w:val="both"/>
        <w:rPr>
          <w:rFonts w:ascii="Arial" w:hAnsi="Arial" w:cs="Arial"/>
          <w:b/>
        </w:rPr>
      </w:pPr>
      <w:r w:rsidRPr="00C708C8">
        <w:rPr>
          <w:rFonts w:ascii="Arial" w:hAnsi="Arial" w:cs="Arial"/>
          <w:b/>
        </w:rPr>
        <w:lastRenderedPageBreak/>
        <w:t>Introduction</w:t>
      </w:r>
    </w:p>
    <w:p w:rsidR="003F5A14" w:rsidRPr="00AF17D4" w:rsidRDefault="003F5A14" w:rsidP="00AF17D4">
      <w:pPr>
        <w:jc w:val="both"/>
        <w:rPr>
          <w:rFonts w:ascii="Arial" w:hAnsi="Arial" w:cs="Arial"/>
        </w:rPr>
      </w:pPr>
      <w:r w:rsidRPr="00AF17D4">
        <w:rPr>
          <w:rFonts w:ascii="Arial" w:hAnsi="Arial" w:cs="Arial"/>
        </w:rPr>
        <w:t xml:space="preserve">The case study that this report has been created for is the </w:t>
      </w:r>
      <w:r w:rsidR="00684920">
        <w:rPr>
          <w:rFonts w:ascii="Arial" w:hAnsi="Arial" w:cs="Arial"/>
        </w:rPr>
        <w:t>Vintners</w:t>
      </w:r>
      <w:r w:rsidRPr="00AF17D4">
        <w:rPr>
          <w:rFonts w:ascii="Arial" w:hAnsi="Arial" w:cs="Arial"/>
        </w:rPr>
        <w:t xml:space="preserve"> Antiques and the aim of this report is to explain how a project plan was developed to renovate t</w:t>
      </w:r>
      <w:r w:rsidR="0031478A" w:rsidRPr="00AF17D4">
        <w:rPr>
          <w:rFonts w:ascii="Arial" w:hAnsi="Arial" w:cs="Arial"/>
        </w:rPr>
        <w:t>heir existing warehouse into an outstanding showroom and storage facility. The new store will comprise of a collection point</w:t>
      </w:r>
      <w:r w:rsidR="00920113" w:rsidRPr="00AF17D4">
        <w:rPr>
          <w:rFonts w:ascii="Arial" w:hAnsi="Arial" w:cs="Arial"/>
        </w:rPr>
        <w:t xml:space="preserve"> and a repairs centre. The purpose of this renovation is to expand their existing business and earn greater success. Furthermore, the store will enable the </w:t>
      </w:r>
      <w:r w:rsidR="00684920">
        <w:rPr>
          <w:rFonts w:ascii="Arial" w:hAnsi="Arial" w:cs="Arial"/>
        </w:rPr>
        <w:t>Vintners</w:t>
      </w:r>
      <w:r w:rsidR="00920113" w:rsidRPr="00AF17D4">
        <w:rPr>
          <w:rFonts w:ascii="Arial" w:hAnsi="Arial" w:cs="Arial"/>
        </w:rPr>
        <w:t xml:space="preserve"> Antiques to become a more popular organisation that they a</w:t>
      </w:r>
      <w:r w:rsidR="008A3D3F" w:rsidRPr="00AF17D4">
        <w:rPr>
          <w:rFonts w:ascii="Arial" w:hAnsi="Arial" w:cs="Arial"/>
        </w:rPr>
        <w:t>spire</w:t>
      </w:r>
      <w:r w:rsidR="00920113" w:rsidRPr="00AF17D4">
        <w:rPr>
          <w:rFonts w:ascii="Arial" w:hAnsi="Arial" w:cs="Arial"/>
        </w:rPr>
        <w:t xml:space="preserve"> to be, similar to the Salvage Hunters</w:t>
      </w:r>
      <w:r w:rsidR="008A3D3F" w:rsidRPr="00AF17D4">
        <w:rPr>
          <w:rFonts w:ascii="Arial" w:hAnsi="Arial" w:cs="Arial"/>
        </w:rPr>
        <w:t xml:space="preserve">. </w:t>
      </w:r>
      <w:r w:rsidR="002A7564" w:rsidRPr="00AF17D4">
        <w:rPr>
          <w:rFonts w:ascii="Arial" w:hAnsi="Arial" w:cs="Arial"/>
        </w:rPr>
        <w:t xml:space="preserve">This report will describe the </w:t>
      </w:r>
      <w:r w:rsidR="00684920">
        <w:rPr>
          <w:rFonts w:ascii="Arial" w:hAnsi="Arial" w:cs="Arial"/>
        </w:rPr>
        <w:t>Vintners</w:t>
      </w:r>
      <w:r w:rsidR="002A7564" w:rsidRPr="00AF17D4">
        <w:rPr>
          <w:rFonts w:ascii="Arial" w:hAnsi="Arial" w:cs="Arial"/>
        </w:rPr>
        <w:t xml:space="preserve"> Antiques business and provide details of their board team. The risks that are ass</w:t>
      </w:r>
      <w:r w:rsidR="005400EC" w:rsidRPr="00AF17D4">
        <w:rPr>
          <w:rFonts w:ascii="Arial" w:hAnsi="Arial" w:cs="Arial"/>
        </w:rPr>
        <w:t>ociated with this project plan will be outlined.</w:t>
      </w:r>
      <w:r w:rsidR="00FC1E40" w:rsidRPr="00AF17D4">
        <w:rPr>
          <w:rFonts w:ascii="Arial" w:hAnsi="Arial" w:cs="Arial"/>
        </w:rPr>
        <w:t xml:space="preserve"> A description of the project management tools used for this case study will be outlined and the method that these plans will be communicated to stakeholder</w:t>
      </w:r>
      <w:r w:rsidR="00281C2B" w:rsidRPr="00AF17D4">
        <w:rPr>
          <w:rFonts w:ascii="Arial" w:hAnsi="Arial" w:cs="Arial"/>
        </w:rPr>
        <w:t>s will be provided. Furthermore, a personal reflection, recommendations and self-development plan will also be included in this report.</w:t>
      </w:r>
    </w:p>
    <w:p w:rsidR="00CB2B06" w:rsidRPr="00C708C8" w:rsidRDefault="00CB2B06" w:rsidP="00AF17D4">
      <w:pPr>
        <w:jc w:val="both"/>
        <w:rPr>
          <w:rFonts w:ascii="Arial" w:hAnsi="Arial" w:cs="Arial"/>
          <w:b/>
        </w:rPr>
      </w:pPr>
      <w:r w:rsidRPr="00C708C8">
        <w:rPr>
          <w:rFonts w:ascii="Arial" w:hAnsi="Arial" w:cs="Arial"/>
          <w:b/>
        </w:rPr>
        <w:t xml:space="preserve">Task one </w:t>
      </w:r>
    </w:p>
    <w:p w:rsidR="00FF7818" w:rsidRPr="00AF17D4" w:rsidRDefault="00FF7818" w:rsidP="00AF17D4">
      <w:pPr>
        <w:jc w:val="both"/>
        <w:rPr>
          <w:rFonts w:ascii="Arial" w:hAnsi="Arial" w:cs="Arial"/>
        </w:rPr>
      </w:pPr>
      <w:r w:rsidRPr="00C708C8">
        <w:rPr>
          <w:rFonts w:ascii="Arial" w:hAnsi="Arial" w:cs="Arial"/>
          <w:b/>
        </w:rPr>
        <w:t xml:space="preserve">Description of the Organisation </w:t>
      </w:r>
    </w:p>
    <w:p w:rsidR="007370AF" w:rsidRPr="00AF17D4" w:rsidRDefault="0007073F" w:rsidP="00AF17D4">
      <w:pPr>
        <w:jc w:val="both"/>
        <w:rPr>
          <w:rFonts w:ascii="Arial" w:hAnsi="Arial" w:cs="Arial"/>
        </w:rPr>
      </w:pPr>
      <w:r w:rsidRPr="00AF17D4">
        <w:rPr>
          <w:rFonts w:ascii="Arial" w:hAnsi="Arial" w:cs="Arial"/>
        </w:rPr>
        <w:t>Vi</w:t>
      </w:r>
      <w:r w:rsidR="007370AF" w:rsidRPr="00AF17D4">
        <w:rPr>
          <w:rFonts w:ascii="Arial" w:hAnsi="Arial" w:cs="Arial"/>
        </w:rPr>
        <w:t>ntners antiques is a bespoke business, whom provide specialist and rare antiques to both loyal and new customers. Situated within the second largest city in England; Birmingham, the company is very well known to the locals. Specialist an experienced staff within the business source the rare and bespoke products, this has helped the business thrive and</w:t>
      </w:r>
      <w:r w:rsidR="0031478A" w:rsidRPr="00AF17D4">
        <w:rPr>
          <w:rFonts w:ascii="Arial" w:hAnsi="Arial" w:cs="Arial"/>
        </w:rPr>
        <w:t xml:space="preserve"> maintain their longstanding rep</w:t>
      </w:r>
      <w:r w:rsidR="007370AF" w:rsidRPr="00AF17D4">
        <w:rPr>
          <w:rFonts w:ascii="Arial" w:hAnsi="Arial" w:cs="Arial"/>
        </w:rPr>
        <w:t xml:space="preserve">utable reputation. </w:t>
      </w:r>
      <w:r w:rsidR="00281C2B" w:rsidRPr="00AF17D4">
        <w:rPr>
          <w:rFonts w:ascii="Arial" w:hAnsi="Arial" w:cs="Arial"/>
        </w:rPr>
        <w:t xml:space="preserve">The types of products that they offer to their customers include; furniture, high quality art work and jewellery. </w:t>
      </w:r>
      <w:r w:rsidR="002A7564" w:rsidRPr="00AF17D4">
        <w:rPr>
          <w:rFonts w:ascii="Arial" w:hAnsi="Arial" w:cs="Arial"/>
        </w:rPr>
        <w:t>However, the business is now seeking further success by renovating their Sparkhill warehouse into one stop shop, which can also stock their products.</w:t>
      </w:r>
    </w:p>
    <w:p w:rsidR="001B0F18" w:rsidRPr="00AF17D4" w:rsidRDefault="001B0F18" w:rsidP="00AF17D4">
      <w:pPr>
        <w:jc w:val="both"/>
        <w:rPr>
          <w:rFonts w:ascii="Arial" w:hAnsi="Arial" w:cs="Arial"/>
        </w:rPr>
      </w:pPr>
      <w:r w:rsidRPr="00AF17D4">
        <w:rPr>
          <w:rFonts w:ascii="Arial" w:hAnsi="Arial" w:cs="Arial"/>
        </w:rPr>
        <w:t>There are a</w:t>
      </w:r>
      <w:r w:rsidR="0007073F" w:rsidRPr="00AF17D4">
        <w:rPr>
          <w:rFonts w:ascii="Arial" w:hAnsi="Arial" w:cs="Arial"/>
        </w:rPr>
        <w:t xml:space="preserve"> total of five members on the Vi</w:t>
      </w:r>
      <w:r w:rsidRPr="00AF17D4">
        <w:rPr>
          <w:rFonts w:ascii="Arial" w:hAnsi="Arial" w:cs="Arial"/>
        </w:rPr>
        <w:t>ntners Antiques board that this project plan will need to be communicated to and authorised by. All members of the board are long standing and passionate about the organisation. The roles of these five members have been described beneath:</w:t>
      </w:r>
    </w:p>
    <w:p w:rsidR="001B0F18" w:rsidRPr="00AF17D4" w:rsidRDefault="00F26632" w:rsidP="00AF17D4">
      <w:pPr>
        <w:jc w:val="both"/>
        <w:rPr>
          <w:rFonts w:ascii="Arial" w:hAnsi="Arial" w:cs="Arial"/>
        </w:rPr>
      </w:pPr>
      <w:r w:rsidRPr="00AF17D4">
        <w:rPr>
          <w:rFonts w:ascii="Arial" w:hAnsi="Arial" w:cs="Arial"/>
        </w:rPr>
        <w:t>Dennis Vi</w:t>
      </w:r>
      <w:r w:rsidR="001B0F18" w:rsidRPr="00AF17D4">
        <w:rPr>
          <w:rFonts w:ascii="Arial" w:hAnsi="Arial" w:cs="Arial"/>
        </w:rPr>
        <w:t xml:space="preserve">ntner – </w:t>
      </w:r>
      <w:r w:rsidRPr="00AF17D4">
        <w:rPr>
          <w:rFonts w:ascii="Arial" w:hAnsi="Arial" w:cs="Arial"/>
        </w:rPr>
        <w:t>He</w:t>
      </w:r>
      <w:r w:rsidR="001B0F18" w:rsidRPr="00AF17D4">
        <w:rPr>
          <w:rFonts w:ascii="Arial" w:hAnsi="Arial" w:cs="Arial"/>
        </w:rPr>
        <w:t xml:space="preserve"> is the original founder of the organisation and </w:t>
      </w:r>
      <w:r w:rsidR="00B82BB0" w:rsidRPr="00AF17D4">
        <w:rPr>
          <w:rFonts w:ascii="Arial" w:hAnsi="Arial" w:cs="Arial"/>
        </w:rPr>
        <w:t xml:space="preserve">is also the project sponsor. Dennis has a number of different and important responsibilities, these include; managing risk, creating a vision and business objectives, sourcing rare antiques and keeping a close eye on the business in general. </w:t>
      </w:r>
    </w:p>
    <w:p w:rsidR="001B0F18" w:rsidRPr="00AF17D4" w:rsidRDefault="00F26632" w:rsidP="00AF17D4">
      <w:pPr>
        <w:jc w:val="both"/>
        <w:rPr>
          <w:rFonts w:ascii="Arial" w:hAnsi="Arial" w:cs="Arial"/>
        </w:rPr>
      </w:pPr>
      <w:r w:rsidRPr="00AF17D4">
        <w:rPr>
          <w:rFonts w:ascii="Arial" w:hAnsi="Arial" w:cs="Arial"/>
        </w:rPr>
        <w:t>Doreen Vi</w:t>
      </w:r>
      <w:r w:rsidR="001B0F18" w:rsidRPr="00AF17D4">
        <w:rPr>
          <w:rFonts w:ascii="Arial" w:hAnsi="Arial" w:cs="Arial"/>
        </w:rPr>
        <w:t>ntner</w:t>
      </w:r>
      <w:r w:rsidR="00B82BB0" w:rsidRPr="00AF17D4">
        <w:rPr>
          <w:rFonts w:ascii="Arial" w:hAnsi="Arial" w:cs="Arial"/>
        </w:rPr>
        <w:t xml:space="preserve"> – </w:t>
      </w:r>
      <w:r w:rsidRPr="00AF17D4">
        <w:rPr>
          <w:rFonts w:ascii="Arial" w:hAnsi="Arial" w:cs="Arial"/>
        </w:rPr>
        <w:t>She</w:t>
      </w:r>
      <w:r w:rsidR="00B82BB0" w:rsidRPr="00AF17D4">
        <w:rPr>
          <w:rFonts w:ascii="Arial" w:hAnsi="Arial" w:cs="Arial"/>
        </w:rPr>
        <w:t xml:space="preserve"> runs the commercial department and her sole responsibility is the finances within the company, this involves budgeting and sales. Doreen has to constantly ensure that money operations are monitored very closely. </w:t>
      </w:r>
    </w:p>
    <w:p w:rsidR="001B0F18" w:rsidRPr="00AF17D4" w:rsidRDefault="001B0F18" w:rsidP="00AF17D4">
      <w:pPr>
        <w:jc w:val="both"/>
        <w:rPr>
          <w:rFonts w:ascii="Arial" w:hAnsi="Arial" w:cs="Arial"/>
        </w:rPr>
      </w:pPr>
      <w:r w:rsidRPr="00AF17D4">
        <w:rPr>
          <w:rFonts w:ascii="Arial" w:hAnsi="Arial" w:cs="Arial"/>
        </w:rPr>
        <w:t>Suha Madani</w:t>
      </w:r>
      <w:r w:rsidR="00B82BB0" w:rsidRPr="00AF17D4">
        <w:rPr>
          <w:rFonts w:ascii="Arial" w:hAnsi="Arial" w:cs="Arial"/>
        </w:rPr>
        <w:t xml:space="preserve"> – S</w:t>
      </w:r>
      <w:r w:rsidR="00F26632" w:rsidRPr="00AF17D4">
        <w:rPr>
          <w:rFonts w:ascii="Arial" w:hAnsi="Arial" w:cs="Arial"/>
        </w:rPr>
        <w:t>he</w:t>
      </w:r>
      <w:r w:rsidR="00B82BB0" w:rsidRPr="00AF17D4">
        <w:rPr>
          <w:rFonts w:ascii="Arial" w:hAnsi="Arial" w:cs="Arial"/>
        </w:rPr>
        <w:t xml:space="preserve"> works in the sales department and is in regular contact with the customers for the business. She has a very friendly approach; </w:t>
      </w:r>
      <w:r w:rsidR="00AF17D4" w:rsidRPr="00AF17D4">
        <w:rPr>
          <w:rFonts w:ascii="Arial" w:hAnsi="Arial" w:cs="Arial"/>
        </w:rPr>
        <w:t>therefore,</w:t>
      </w:r>
      <w:r w:rsidR="00B82BB0" w:rsidRPr="00AF17D4">
        <w:rPr>
          <w:rFonts w:ascii="Arial" w:hAnsi="Arial" w:cs="Arial"/>
        </w:rPr>
        <w:t xml:space="preserve"> the customers enjoy contacting her directly.</w:t>
      </w:r>
    </w:p>
    <w:p w:rsidR="001B0F18" w:rsidRPr="00AF17D4" w:rsidRDefault="001B0F18" w:rsidP="00AF17D4">
      <w:pPr>
        <w:jc w:val="both"/>
        <w:rPr>
          <w:rFonts w:ascii="Arial" w:hAnsi="Arial" w:cs="Arial"/>
        </w:rPr>
      </w:pPr>
      <w:r w:rsidRPr="00AF17D4">
        <w:rPr>
          <w:rFonts w:ascii="Arial" w:hAnsi="Arial" w:cs="Arial"/>
        </w:rPr>
        <w:t>Omar King</w:t>
      </w:r>
      <w:r w:rsidR="00B82BB0" w:rsidRPr="00AF17D4">
        <w:rPr>
          <w:rFonts w:ascii="Arial" w:hAnsi="Arial" w:cs="Arial"/>
        </w:rPr>
        <w:t xml:space="preserve"> –</w:t>
      </w:r>
      <w:r w:rsidR="00F26632" w:rsidRPr="00AF17D4">
        <w:rPr>
          <w:rFonts w:ascii="Arial" w:hAnsi="Arial" w:cs="Arial"/>
        </w:rPr>
        <w:t xml:space="preserve"> He</w:t>
      </w:r>
      <w:r w:rsidR="00B82BB0" w:rsidRPr="00AF17D4">
        <w:rPr>
          <w:rFonts w:ascii="Arial" w:hAnsi="Arial" w:cs="Arial"/>
        </w:rPr>
        <w:t xml:space="preserve"> is the specialist within the warehouse because he knows exactly where every single item is located and he is also an expert at repairing the products. </w:t>
      </w:r>
    </w:p>
    <w:p w:rsidR="001B0F18" w:rsidRDefault="001B0F18" w:rsidP="00AF17D4">
      <w:pPr>
        <w:jc w:val="both"/>
        <w:rPr>
          <w:rFonts w:ascii="Arial" w:hAnsi="Arial" w:cs="Arial"/>
        </w:rPr>
      </w:pPr>
      <w:r w:rsidRPr="00AF17D4">
        <w:rPr>
          <w:rFonts w:ascii="Arial" w:hAnsi="Arial" w:cs="Arial"/>
        </w:rPr>
        <w:t xml:space="preserve">Paul Ranson </w:t>
      </w:r>
      <w:r w:rsidR="00B82BB0" w:rsidRPr="00AF17D4">
        <w:rPr>
          <w:rFonts w:ascii="Arial" w:hAnsi="Arial" w:cs="Arial"/>
        </w:rPr>
        <w:t xml:space="preserve">– </w:t>
      </w:r>
      <w:r w:rsidR="00AF17D4">
        <w:rPr>
          <w:rFonts w:ascii="Arial" w:hAnsi="Arial" w:cs="Arial"/>
        </w:rPr>
        <w:t xml:space="preserve">He </w:t>
      </w:r>
      <w:r w:rsidR="00B82BB0" w:rsidRPr="00AF17D4">
        <w:rPr>
          <w:rFonts w:ascii="Arial" w:hAnsi="Arial" w:cs="Arial"/>
        </w:rPr>
        <w:t xml:space="preserve">is a very close friend of the </w:t>
      </w:r>
      <w:r w:rsidR="00684920">
        <w:rPr>
          <w:rFonts w:ascii="Arial" w:hAnsi="Arial" w:cs="Arial"/>
        </w:rPr>
        <w:t>Vintners</w:t>
      </w:r>
      <w:r w:rsidR="00B82BB0" w:rsidRPr="00AF17D4">
        <w:rPr>
          <w:rFonts w:ascii="Arial" w:hAnsi="Arial" w:cs="Arial"/>
        </w:rPr>
        <w:t xml:space="preserve"> and he is keen to be part of the project plan for the business. </w:t>
      </w:r>
    </w:p>
    <w:p w:rsidR="00CB2B06" w:rsidRDefault="00CB2B06" w:rsidP="00AF17D4">
      <w:pPr>
        <w:jc w:val="both"/>
        <w:rPr>
          <w:rFonts w:ascii="Arial" w:hAnsi="Arial" w:cs="Arial"/>
        </w:rPr>
      </w:pPr>
    </w:p>
    <w:p w:rsidR="00C708C8" w:rsidRDefault="00C708C8" w:rsidP="00AF17D4">
      <w:pPr>
        <w:jc w:val="both"/>
        <w:rPr>
          <w:rFonts w:ascii="Arial" w:hAnsi="Arial" w:cs="Arial"/>
        </w:rPr>
      </w:pPr>
    </w:p>
    <w:p w:rsidR="00CB2B06" w:rsidRPr="00C708C8" w:rsidRDefault="00CB2B06" w:rsidP="00AF17D4">
      <w:pPr>
        <w:jc w:val="both"/>
        <w:rPr>
          <w:rFonts w:ascii="Arial" w:hAnsi="Arial" w:cs="Arial"/>
          <w:b/>
        </w:rPr>
      </w:pPr>
      <w:r w:rsidRPr="00C708C8">
        <w:rPr>
          <w:rFonts w:ascii="Arial" w:hAnsi="Arial" w:cs="Arial"/>
          <w:b/>
        </w:rPr>
        <w:lastRenderedPageBreak/>
        <w:t>Task Two</w:t>
      </w:r>
    </w:p>
    <w:p w:rsidR="00FF7818" w:rsidRPr="00C708C8" w:rsidRDefault="00FF7818" w:rsidP="00AF17D4">
      <w:pPr>
        <w:jc w:val="both"/>
        <w:rPr>
          <w:rFonts w:ascii="Arial" w:hAnsi="Arial" w:cs="Arial"/>
          <w:b/>
        </w:rPr>
      </w:pPr>
      <w:r w:rsidRPr="00C708C8">
        <w:rPr>
          <w:rFonts w:ascii="Arial" w:hAnsi="Arial" w:cs="Arial"/>
          <w:b/>
        </w:rPr>
        <w:t>Critical assessment of risks</w:t>
      </w:r>
    </w:p>
    <w:p w:rsidR="0007073F" w:rsidRPr="00AF17D4" w:rsidRDefault="0007073F" w:rsidP="00AF17D4">
      <w:pPr>
        <w:jc w:val="both"/>
        <w:rPr>
          <w:rFonts w:ascii="Arial" w:hAnsi="Arial" w:cs="Arial"/>
        </w:rPr>
      </w:pPr>
      <w:r w:rsidRPr="00AF17D4">
        <w:rPr>
          <w:rFonts w:ascii="Arial" w:hAnsi="Arial" w:cs="Arial"/>
        </w:rPr>
        <w:t>The purpose of a project plan is to carefully plan certain tasks and activities in order to meet</w:t>
      </w:r>
      <w:r w:rsidR="0050746B" w:rsidRPr="00AF17D4">
        <w:rPr>
          <w:rFonts w:ascii="Arial" w:hAnsi="Arial" w:cs="Arial"/>
        </w:rPr>
        <w:t xml:space="preserve"> the aims and criteria of the project. The APM (2011) describes project management as the knowledge, processes, method, skills and experiences that are required to achieve specific project objectives. For this project, it was crucial to have a good understanding of the project requirements in order to estimate resources and timescales. A business case was also required in order to justify investment from the project sponsor; Dennis Vintner. </w:t>
      </w:r>
    </w:p>
    <w:p w:rsidR="003176D9" w:rsidRPr="00AF17D4" w:rsidRDefault="003176D9" w:rsidP="00AF17D4">
      <w:pPr>
        <w:jc w:val="both"/>
        <w:rPr>
          <w:rFonts w:ascii="Arial" w:hAnsi="Arial" w:cs="Arial"/>
        </w:rPr>
      </w:pPr>
      <w:r w:rsidRPr="00AF17D4">
        <w:rPr>
          <w:rFonts w:ascii="Arial" w:hAnsi="Arial" w:cs="Arial"/>
        </w:rPr>
        <w:t xml:space="preserve">According to the PMBOK guide, a project risk is defined as an uncertain event that can occur, leading to either a negative or a positive impact on projects objectives; Hall (2020). The impact of the risks can vary significantly. It is essential to share how risk management will be managed with the stakeholders at Vintners antiques so that they are fully aware of how all aspect of the project have been considered. </w:t>
      </w:r>
      <w:r w:rsidR="00D677A5" w:rsidRPr="00AF17D4">
        <w:rPr>
          <w:rFonts w:ascii="Arial" w:hAnsi="Arial" w:cs="Arial"/>
        </w:rPr>
        <w:t>Risk management will help minimise the impact of the risk on the project.</w:t>
      </w:r>
    </w:p>
    <w:p w:rsidR="00D677A5" w:rsidRDefault="00D677A5" w:rsidP="00AF17D4">
      <w:pPr>
        <w:jc w:val="both"/>
        <w:rPr>
          <w:rFonts w:ascii="Arial" w:hAnsi="Arial" w:cs="Arial"/>
        </w:rPr>
      </w:pPr>
      <w:r w:rsidRPr="00AF17D4">
        <w:rPr>
          <w:rFonts w:ascii="Arial" w:hAnsi="Arial" w:cs="Arial"/>
        </w:rPr>
        <w:t>According to PMID (2020), safety risks are one of the most common types of risk that can occur on a construction project. As part of the Vintners project will involve construction and renovation works,</w:t>
      </w:r>
      <w:r w:rsidR="008F0E5E" w:rsidRPr="00AF17D4">
        <w:rPr>
          <w:rFonts w:ascii="Arial" w:hAnsi="Arial" w:cs="Arial"/>
        </w:rPr>
        <w:t xml:space="preserve"> therefore the impact of this risk is high and</w:t>
      </w:r>
      <w:r w:rsidRPr="00AF17D4">
        <w:rPr>
          <w:rFonts w:ascii="Arial" w:hAnsi="Arial" w:cs="Arial"/>
        </w:rPr>
        <w:t xml:space="preserve"> it is important to take this risk into account. There are a number of ways in which this risk can be managed, this includes appointing a health and safety representative on site to manage on a daily basis. According to HSE (2020), it is critical to have appoint a first aider, have a first aid kit on site, ensure there is an incidents book to record all incidents that take place on site, conduct a risk assessment of any hazards that may be present on site and prepare a visible health and safety policy which should be displayed on site. A different type of risk that can impact on this project is weather risks. </w:t>
      </w:r>
      <w:r w:rsidR="008F0E5E" w:rsidRPr="00AF17D4">
        <w:rPr>
          <w:rFonts w:ascii="Arial" w:hAnsi="Arial" w:cs="Arial"/>
        </w:rPr>
        <w:t>According to Johnson (2013) weather risks can cause a number of impacts, such as delays in the work and damage to the equipment. The manner in which this risk can be handled is by utilising desk top or mobile weather devices which will provide regular weather forecasting. This will also help</w:t>
      </w:r>
      <w:r w:rsidR="00A75861" w:rsidRPr="00AF17D4">
        <w:rPr>
          <w:rFonts w:ascii="Arial" w:hAnsi="Arial" w:cs="Arial"/>
        </w:rPr>
        <w:t xml:space="preserve"> managers make decisions effectively.</w:t>
      </w:r>
      <w:r w:rsidR="008F0E5E" w:rsidRPr="00AF17D4">
        <w:rPr>
          <w:rFonts w:ascii="Arial" w:hAnsi="Arial" w:cs="Arial"/>
        </w:rPr>
        <w:t xml:space="preserve"> As the majority of the renovation work will take place indoors, the likeliness of this risk is low.</w:t>
      </w:r>
      <w:r w:rsidR="00A75861" w:rsidRPr="00AF17D4">
        <w:rPr>
          <w:rFonts w:ascii="Arial" w:hAnsi="Arial" w:cs="Arial"/>
        </w:rPr>
        <w:t xml:space="preserve"> A further type of risk is operational risk, whi</w:t>
      </w:r>
      <w:r w:rsidR="00AF17D4" w:rsidRPr="00AF17D4">
        <w:rPr>
          <w:rFonts w:ascii="Arial" w:hAnsi="Arial" w:cs="Arial"/>
        </w:rPr>
        <w:t>ch could involve risks such as running out of supplies that are needed to conduct the work. In order to handle this risk, it is important to get an accurate forecast of the resources and materials that are required for the job. The likeliness of this risk impacting the project is low because all materials can be sourced locally as the Vintners antiques business is located in a main city, which has a significant amount of shops that stock can be purchased from.</w:t>
      </w:r>
      <w:r w:rsidR="00AF17D4">
        <w:rPr>
          <w:rFonts w:ascii="Arial" w:hAnsi="Arial" w:cs="Arial"/>
        </w:rPr>
        <w:t xml:space="preserve"> Another type of operational risk consists of the on-site management not carrying out their role as effectively as possibly, causing a delay in the works. This risk can be </w:t>
      </w:r>
      <w:r w:rsidR="0050088B">
        <w:rPr>
          <w:rFonts w:ascii="Arial" w:hAnsi="Arial" w:cs="Arial"/>
        </w:rPr>
        <w:t xml:space="preserve">handled appropriately by ensuring the </w:t>
      </w:r>
      <w:r w:rsidR="000D7102">
        <w:rPr>
          <w:rFonts w:ascii="Arial" w:hAnsi="Arial" w:cs="Arial"/>
        </w:rPr>
        <w:t>on-site manager is monitoring the performance of the staff</w:t>
      </w:r>
      <w:r w:rsidR="0050088B">
        <w:rPr>
          <w:rFonts w:ascii="Arial" w:hAnsi="Arial" w:cs="Arial"/>
        </w:rPr>
        <w:t xml:space="preserve"> closely on a daily basis. It is also very important to make sure that the on-site manager provides a report of the works that are carried out on a daily basis.</w:t>
      </w:r>
      <w:r w:rsidR="000D7102">
        <w:rPr>
          <w:rFonts w:ascii="Arial" w:hAnsi="Arial" w:cs="Arial"/>
        </w:rPr>
        <w:t xml:space="preserve"> This risk was particular identified by the group during a lego exercise; as houses were being built without the supervision of a manager and as there was no supervisor to coordinate the work, this ended up in chaos and a struggle to complete the exercise effectively.</w:t>
      </w:r>
    </w:p>
    <w:p w:rsidR="00D677A5" w:rsidRPr="00C708C8" w:rsidRDefault="006E5A51" w:rsidP="00AF17D4">
      <w:pPr>
        <w:jc w:val="both"/>
        <w:rPr>
          <w:rFonts w:ascii="Arial" w:hAnsi="Arial" w:cs="Arial"/>
          <w:b/>
        </w:rPr>
      </w:pPr>
      <w:r w:rsidRPr="00C708C8">
        <w:rPr>
          <w:rFonts w:ascii="Arial" w:hAnsi="Arial" w:cs="Arial"/>
          <w:b/>
        </w:rPr>
        <w:t xml:space="preserve">Task Three </w:t>
      </w:r>
    </w:p>
    <w:p w:rsidR="00FF7818" w:rsidRPr="00AF17D4" w:rsidRDefault="00FF7818" w:rsidP="00AF17D4">
      <w:pPr>
        <w:jc w:val="both"/>
        <w:rPr>
          <w:rFonts w:ascii="Arial" w:hAnsi="Arial" w:cs="Arial"/>
        </w:rPr>
      </w:pPr>
      <w:r w:rsidRPr="00C708C8">
        <w:rPr>
          <w:rFonts w:ascii="Arial" w:hAnsi="Arial" w:cs="Arial"/>
          <w:b/>
        </w:rPr>
        <w:t>Project Management tools and techniques used for the case study</w:t>
      </w:r>
    </w:p>
    <w:p w:rsidR="00F25405" w:rsidRPr="00AF17D4" w:rsidRDefault="00F25405" w:rsidP="00AF17D4">
      <w:pPr>
        <w:jc w:val="both"/>
        <w:rPr>
          <w:rFonts w:ascii="Arial" w:hAnsi="Arial" w:cs="Arial"/>
        </w:rPr>
      </w:pPr>
      <w:r w:rsidRPr="00AF17D4">
        <w:rPr>
          <w:rFonts w:ascii="Arial" w:hAnsi="Arial" w:cs="Arial"/>
        </w:rPr>
        <w:t>One of the tools that will be used for the project is a Gantt Chart. The chart will be a visual illustration of what work needs to be done and by whom, which will help make completing the work faster and easier, as everyone is kept in the loop; Kiensapple (2019).</w:t>
      </w:r>
      <w:r w:rsidR="000C6C9D">
        <w:rPr>
          <w:rFonts w:ascii="Arial" w:hAnsi="Arial" w:cs="Arial"/>
        </w:rPr>
        <w:t xml:space="preserve"> Paradi (2018) </w:t>
      </w:r>
      <w:r w:rsidR="000C6C9D">
        <w:rPr>
          <w:rFonts w:ascii="Arial" w:hAnsi="Arial" w:cs="Arial"/>
        </w:rPr>
        <w:lastRenderedPageBreak/>
        <w:t>states the four main aspects of the Gantt chart that are very important are; timeline, tasks, milestones and dependencies.</w:t>
      </w:r>
    </w:p>
    <w:p w:rsidR="006E5A51" w:rsidRDefault="006E5A51" w:rsidP="00AF17D4">
      <w:pPr>
        <w:jc w:val="both"/>
        <w:rPr>
          <w:rFonts w:ascii="Arial" w:hAnsi="Arial" w:cs="Arial"/>
        </w:rPr>
      </w:pPr>
    </w:p>
    <w:p w:rsidR="006E5A51" w:rsidRDefault="000C6C9D" w:rsidP="00AF17D4">
      <w:pPr>
        <w:jc w:val="both"/>
        <w:rPr>
          <w:rFonts w:ascii="Arial" w:hAnsi="Arial" w:cs="Arial"/>
        </w:rPr>
      </w:pPr>
      <w:r w:rsidRPr="00B26209">
        <w:rPr>
          <w:rFonts w:ascii="Arial" w:hAnsi="Arial" w:cs="Arial"/>
          <w:b/>
        </w:rPr>
        <w:t>M</w:t>
      </w:r>
      <w:r w:rsidR="00904673" w:rsidRPr="00B26209">
        <w:rPr>
          <w:rFonts w:ascii="Arial" w:hAnsi="Arial" w:cs="Arial"/>
          <w:b/>
        </w:rPr>
        <w:t>oSc</w:t>
      </w:r>
      <w:r w:rsidRPr="00B26209">
        <w:rPr>
          <w:rFonts w:ascii="Arial" w:hAnsi="Arial" w:cs="Arial"/>
          <w:b/>
        </w:rPr>
        <w:t>o</w:t>
      </w:r>
      <w:r w:rsidR="00904673" w:rsidRPr="00B26209">
        <w:rPr>
          <w:rFonts w:ascii="Arial" w:hAnsi="Arial" w:cs="Arial"/>
          <w:b/>
        </w:rPr>
        <w:t>W</w:t>
      </w:r>
      <w:r w:rsidRPr="00B26209">
        <w:rPr>
          <w:rFonts w:ascii="Arial" w:hAnsi="Arial" w:cs="Arial"/>
          <w:b/>
        </w:rPr>
        <w:t xml:space="preserve"> Chevron</w:t>
      </w:r>
      <w:r w:rsidR="00904673">
        <w:rPr>
          <w:rFonts w:ascii="Arial" w:hAnsi="Arial" w:cs="Arial"/>
        </w:rPr>
        <w:t xml:space="preserve"> – This is a tool that is also known as the MoScoW analysis and can be used to help prioritise tasks and requirements according to a prioritisation technique; Prod</w:t>
      </w:r>
      <w:r w:rsidR="00D165E4">
        <w:rPr>
          <w:rFonts w:ascii="Arial" w:hAnsi="Arial" w:cs="Arial"/>
        </w:rPr>
        <w:t xml:space="preserve">uct Management (2020). </w:t>
      </w:r>
      <w:r w:rsidR="0070118C">
        <w:rPr>
          <w:rFonts w:ascii="Arial" w:hAnsi="Arial" w:cs="Arial"/>
        </w:rPr>
        <w:t>The model is also used to help key stakeholders understand the significance of certain initiatives that are used.</w:t>
      </w:r>
      <w:r w:rsidR="00887D97">
        <w:rPr>
          <w:rFonts w:ascii="Arial" w:hAnsi="Arial" w:cs="Arial"/>
        </w:rPr>
        <w:t xml:space="preserve"> </w:t>
      </w:r>
      <w:r w:rsidR="00D165E4">
        <w:rPr>
          <w:rFonts w:ascii="Arial" w:hAnsi="Arial" w:cs="Arial"/>
        </w:rPr>
        <w:t>The four</w:t>
      </w:r>
      <w:r w:rsidR="00904673">
        <w:rPr>
          <w:rFonts w:ascii="Arial" w:hAnsi="Arial" w:cs="Arial"/>
        </w:rPr>
        <w:t xml:space="preserve"> different categories for this tool are stated below:</w:t>
      </w:r>
    </w:p>
    <w:p w:rsidR="00904673" w:rsidRDefault="00904673" w:rsidP="00AF17D4">
      <w:pPr>
        <w:jc w:val="both"/>
        <w:rPr>
          <w:rFonts w:ascii="Arial" w:hAnsi="Arial" w:cs="Arial"/>
        </w:rPr>
      </w:pPr>
      <w:r w:rsidRPr="00B26209">
        <w:rPr>
          <w:rFonts w:ascii="Arial" w:hAnsi="Arial" w:cs="Arial"/>
          <w:b/>
        </w:rPr>
        <w:t>Must</w:t>
      </w:r>
      <w:r>
        <w:rPr>
          <w:rFonts w:ascii="Arial" w:hAnsi="Arial" w:cs="Arial"/>
        </w:rPr>
        <w:t xml:space="preserve"> – it is vital, therefore must be completed</w:t>
      </w:r>
      <w:r w:rsidR="00887D97">
        <w:rPr>
          <w:rFonts w:ascii="Arial" w:hAnsi="Arial" w:cs="Arial"/>
        </w:rPr>
        <w:t xml:space="preserve">. An example of this Chevron when applying to the Vynters antiques </w:t>
      </w:r>
      <w:r w:rsidR="00C62CEF">
        <w:rPr>
          <w:rFonts w:ascii="Arial" w:hAnsi="Arial" w:cs="Arial"/>
        </w:rPr>
        <w:t xml:space="preserve">is that they must ensure that they have storage space for their stock and </w:t>
      </w:r>
      <w:r w:rsidR="001C0610">
        <w:rPr>
          <w:rFonts w:ascii="Arial" w:hAnsi="Arial" w:cs="Arial"/>
        </w:rPr>
        <w:t>supplies. The</w:t>
      </w:r>
      <w:r w:rsidR="004A5AB1">
        <w:rPr>
          <w:rFonts w:ascii="Arial" w:hAnsi="Arial" w:cs="Arial"/>
        </w:rPr>
        <w:t xml:space="preserve"> M</w:t>
      </w:r>
      <w:r w:rsidR="001C0610">
        <w:rPr>
          <w:rFonts w:ascii="Arial" w:hAnsi="Arial" w:cs="Arial"/>
        </w:rPr>
        <w:t xml:space="preserve">ust chevron cannot be compromised or negotiated therefore </w:t>
      </w:r>
      <w:r w:rsidR="00A7316F">
        <w:rPr>
          <w:rFonts w:ascii="Arial" w:hAnsi="Arial" w:cs="Arial"/>
        </w:rPr>
        <w:t xml:space="preserve">these are mandatory things that a team or business. The </w:t>
      </w:r>
      <w:r w:rsidR="005F2A2D">
        <w:rPr>
          <w:rFonts w:ascii="Arial" w:hAnsi="Arial" w:cs="Arial"/>
        </w:rPr>
        <w:t>Vytners</w:t>
      </w:r>
      <w:r w:rsidR="00A7316F">
        <w:rPr>
          <w:rFonts w:ascii="Arial" w:hAnsi="Arial" w:cs="Arial"/>
        </w:rPr>
        <w:t xml:space="preserve"> would not be able to manage without this facility. </w:t>
      </w:r>
    </w:p>
    <w:p w:rsidR="00904673" w:rsidRDefault="00D165E4" w:rsidP="00AF17D4">
      <w:pPr>
        <w:jc w:val="both"/>
        <w:rPr>
          <w:rFonts w:ascii="Arial" w:hAnsi="Arial" w:cs="Arial"/>
        </w:rPr>
      </w:pPr>
      <w:r w:rsidRPr="00B26209">
        <w:rPr>
          <w:rFonts w:ascii="Arial" w:hAnsi="Arial" w:cs="Arial"/>
          <w:b/>
        </w:rPr>
        <w:t>Should</w:t>
      </w:r>
      <w:r w:rsidR="00904673">
        <w:rPr>
          <w:rFonts w:ascii="Arial" w:hAnsi="Arial" w:cs="Arial"/>
        </w:rPr>
        <w:t xml:space="preserve"> – it is useful, but is it not vital</w:t>
      </w:r>
      <w:r w:rsidR="004A5AB1">
        <w:rPr>
          <w:rFonts w:ascii="Arial" w:hAnsi="Arial" w:cs="Arial"/>
        </w:rPr>
        <w:t xml:space="preserve">. </w:t>
      </w:r>
      <w:r w:rsidR="005F2A2D">
        <w:rPr>
          <w:rFonts w:ascii="Arial" w:hAnsi="Arial" w:cs="Arial"/>
        </w:rPr>
        <w:t>Vytners</w:t>
      </w:r>
      <w:r w:rsidR="004A5AB1">
        <w:rPr>
          <w:rFonts w:ascii="Arial" w:hAnsi="Arial" w:cs="Arial"/>
        </w:rPr>
        <w:t xml:space="preserve"> antiques need to also ensure that they are investing into promoting and advertising the brand as much as possible</w:t>
      </w:r>
      <w:r w:rsidR="004A5AB1">
        <w:rPr>
          <w:rFonts w:ascii="Arial" w:hAnsi="Arial" w:cs="Arial"/>
        </w:rPr>
        <w:t xml:space="preserve">. This will help give the organisation a boost and help them capture a larger audience. </w:t>
      </w:r>
    </w:p>
    <w:p w:rsidR="00904673" w:rsidRDefault="000D1565" w:rsidP="00AF17D4">
      <w:pPr>
        <w:jc w:val="both"/>
        <w:rPr>
          <w:rFonts w:ascii="Arial" w:hAnsi="Arial" w:cs="Arial"/>
        </w:rPr>
      </w:pPr>
      <w:r w:rsidRPr="00B26209">
        <w:rPr>
          <w:rFonts w:ascii="Arial" w:hAnsi="Arial" w:cs="Arial"/>
          <w:b/>
        </w:rPr>
        <w:t>Could</w:t>
      </w:r>
      <w:r w:rsidR="00D165E4">
        <w:rPr>
          <w:rFonts w:ascii="Arial" w:hAnsi="Arial" w:cs="Arial"/>
        </w:rPr>
        <w:t xml:space="preserve"> –</w:t>
      </w:r>
      <w:r w:rsidR="00904673">
        <w:rPr>
          <w:rFonts w:ascii="Arial" w:hAnsi="Arial" w:cs="Arial"/>
        </w:rPr>
        <w:t xml:space="preserve"> it would be nice to have this, however only if there are sufficient funds to attain it.</w:t>
      </w:r>
      <w:r w:rsidR="00D3722F">
        <w:rPr>
          <w:rFonts w:ascii="Arial" w:hAnsi="Arial" w:cs="Arial"/>
        </w:rPr>
        <w:t xml:space="preserve"> An example of this could be the </w:t>
      </w:r>
      <w:r w:rsidR="005F2A2D">
        <w:rPr>
          <w:rFonts w:ascii="Arial" w:hAnsi="Arial" w:cs="Arial"/>
        </w:rPr>
        <w:t>Vytners</w:t>
      </w:r>
      <w:r w:rsidR="00D3722F">
        <w:rPr>
          <w:rFonts w:ascii="Arial" w:hAnsi="Arial" w:cs="Arial"/>
        </w:rPr>
        <w:t xml:space="preserve"> having an online automated system which could enable them to offer </w:t>
      </w:r>
      <w:r w:rsidR="00D872F9">
        <w:rPr>
          <w:rFonts w:ascii="Arial" w:hAnsi="Arial" w:cs="Arial"/>
        </w:rPr>
        <w:t xml:space="preserve">their customers a more effective </w:t>
      </w:r>
      <w:r w:rsidR="00D067AB">
        <w:rPr>
          <w:rFonts w:ascii="Arial" w:hAnsi="Arial" w:cs="Arial"/>
        </w:rPr>
        <w:t>and efficient service.</w:t>
      </w:r>
      <w:r w:rsidR="004A5AB1">
        <w:rPr>
          <w:rFonts w:ascii="Arial" w:hAnsi="Arial" w:cs="Arial"/>
        </w:rPr>
        <w:t xml:space="preserve"> </w:t>
      </w:r>
      <w:r w:rsidR="00CB2525">
        <w:rPr>
          <w:rFonts w:ascii="Arial" w:hAnsi="Arial" w:cs="Arial"/>
        </w:rPr>
        <w:t xml:space="preserve">This could involve an online ordering system so that customers are able to browse for products and place orders online. </w:t>
      </w:r>
    </w:p>
    <w:p w:rsidR="00D165E4" w:rsidRDefault="00D165E4" w:rsidP="00AF17D4">
      <w:pPr>
        <w:jc w:val="both"/>
        <w:rPr>
          <w:rFonts w:ascii="Arial" w:hAnsi="Arial" w:cs="Arial"/>
        </w:rPr>
      </w:pPr>
      <w:r w:rsidRPr="00B26209">
        <w:rPr>
          <w:rFonts w:ascii="Arial" w:hAnsi="Arial" w:cs="Arial"/>
          <w:b/>
        </w:rPr>
        <w:t>Won’t</w:t>
      </w:r>
      <w:r>
        <w:rPr>
          <w:rFonts w:ascii="Arial" w:hAnsi="Arial" w:cs="Arial"/>
        </w:rPr>
        <w:t xml:space="preserve"> </w:t>
      </w:r>
      <w:r w:rsidR="00322E16">
        <w:rPr>
          <w:rFonts w:ascii="Arial" w:hAnsi="Arial" w:cs="Arial"/>
        </w:rPr>
        <w:t>–</w:t>
      </w:r>
      <w:r>
        <w:rPr>
          <w:rFonts w:ascii="Arial" w:hAnsi="Arial" w:cs="Arial"/>
        </w:rPr>
        <w:t xml:space="preserve"> </w:t>
      </w:r>
      <w:r w:rsidR="00322E16">
        <w:rPr>
          <w:rFonts w:ascii="Arial" w:hAnsi="Arial" w:cs="Arial"/>
        </w:rPr>
        <w:t xml:space="preserve">this is the will-not category </w:t>
      </w:r>
      <w:r w:rsidR="00CB2525">
        <w:rPr>
          <w:rFonts w:ascii="Arial" w:hAnsi="Arial" w:cs="Arial"/>
        </w:rPr>
        <w:t xml:space="preserve">and is all about managing expectations that will not be released. </w:t>
      </w:r>
    </w:p>
    <w:p w:rsidR="00904673" w:rsidRDefault="00904673" w:rsidP="00AF17D4">
      <w:pPr>
        <w:jc w:val="both"/>
        <w:rPr>
          <w:rFonts w:ascii="Arial" w:hAnsi="Arial" w:cs="Arial"/>
        </w:rPr>
      </w:pPr>
      <w:r>
        <w:rPr>
          <w:rFonts w:ascii="Arial" w:hAnsi="Arial" w:cs="Arial"/>
        </w:rPr>
        <w:t>The tool proved to be very useful for the project as it help</w:t>
      </w:r>
      <w:r w:rsidR="00970392">
        <w:rPr>
          <w:rFonts w:ascii="Arial" w:hAnsi="Arial" w:cs="Arial"/>
        </w:rPr>
        <w:t>ed</w:t>
      </w:r>
      <w:r>
        <w:rPr>
          <w:rFonts w:ascii="Arial" w:hAnsi="Arial" w:cs="Arial"/>
        </w:rPr>
        <w:t xml:space="preserve"> recognise exactly what was a mandatory requirement and what would be nice to have, providing it was authorised by the project sponsor. It was helpful in also deciding what additions were useful and keeping them as a second priority. </w:t>
      </w:r>
    </w:p>
    <w:p w:rsidR="00904673" w:rsidRDefault="00904673" w:rsidP="00AF17D4">
      <w:pPr>
        <w:jc w:val="both"/>
        <w:rPr>
          <w:rFonts w:ascii="Arial" w:hAnsi="Arial" w:cs="Arial"/>
        </w:rPr>
      </w:pPr>
      <w:r>
        <w:rPr>
          <w:noProof/>
          <w:lang w:eastAsia="en-GB"/>
        </w:rPr>
        <w:drawing>
          <wp:inline distT="0" distB="0" distL="0" distR="0">
            <wp:extent cx="5731510" cy="3002931"/>
            <wp:effectExtent l="0" t="0" r="2540" b="6985"/>
            <wp:docPr id="1" name="Picture 1" descr="MoSCoW-Priorit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CoW-Prioritiz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2931"/>
                    </a:xfrm>
                    <a:prstGeom prst="rect">
                      <a:avLst/>
                    </a:prstGeom>
                    <a:noFill/>
                    <a:ln>
                      <a:noFill/>
                    </a:ln>
                  </pic:spPr>
                </pic:pic>
              </a:graphicData>
            </a:graphic>
          </wp:inline>
        </w:drawing>
      </w:r>
    </w:p>
    <w:p w:rsidR="00904673" w:rsidRDefault="00904673" w:rsidP="00AF17D4">
      <w:pPr>
        <w:jc w:val="both"/>
        <w:rPr>
          <w:rFonts w:ascii="Arial" w:hAnsi="Arial" w:cs="Arial"/>
        </w:rPr>
      </w:pPr>
      <w:r>
        <w:rPr>
          <w:rFonts w:ascii="Arial" w:hAnsi="Arial" w:cs="Arial"/>
        </w:rPr>
        <w:t>Source: Product Management (2020)</w:t>
      </w:r>
    </w:p>
    <w:p w:rsidR="00BC7E3F" w:rsidRDefault="00BC7E3F" w:rsidP="00AF17D4">
      <w:pPr>
        <w:jc w:val="both"/>
        <w:rPr>
          <w:rFonts w:ascii="Arial" w:hAnsi="Arial" w:cs="Arial"/>
        </w:rPr>
      </w:pPr>
      <w:r>
        <w:rPr>
          <w:rFonts w:ascii="Arial" w:hAnsi="Arial" w:cs="Arial"/>
        </w:rPr>
        <w:lastRenderedPageBreak/>
        <w:t>Pelham (2015) describes a steering group as one that comprises of senior managers that have a high interest in the delivery and the outcome of the project and their roles involve providing strategic direction as well support to the project manager. For the Vintners project, Dennis Vintner and Doreen Vintner were the steering group and provided clear strategic goals and a focus for the project management group.</w:t>
      </w:r>
    </w:p>
    <w:p w:rsidR="00073405" w:rsidRDefault="00904673" w:rsidP="00AF17D4">
      <w:pPr>
        <w:jc w:val="both"/>
        <w:rPr>
          <w:rFonts w:ascii="Arial" w:hAnsi="Arial" w:cs="Arial"/>
        </w:rPr>
      </w:pPr>
      <w:r>
        <w:rPr>
          <w:rFonts w:ascii="Arial" w:hAnsi="Arial" w:cs="Arial"/>
        </w:rPr>
        <w:t>The Iron Triangle</w:t>
      </w:r>
      <w:r w:rsidR="00073405">
        <w:rPr>
          <w:rFonts w:ascii="Arial" w:hAnsi="Arial" w:cs="Arial"/>
        </w:rPr>
        <w:t xml:space="preserve"> – The project management iron triangle is a constraint triangle that shows how time, cost, quality or scope need to be managed within a project; Morphy (2020). This can also be referred to as the triple constraint. According to Morphy (2020) each of the constraints are connected and if one point of the triangle is moved then this can have an impact on the other two points. Therefore, it is extremely important that there is a balance between all three points. This tool was very useful during the planning stage of the project as it helped identify that we could not increase the scope of the project as this would then also lead to an increase in the costs.</w:t>
      </w:r>
    </w:p>
    <w:p w:rsidR="000C6C9D" w:rsidRDefault="00073405" w:rsidP="00AF17D4">
      <w:pPr>
        <w:jc w:val="both"/>
        <w:rPr>
          <w:rFonts w:ascii="Arial" w:hAnsi="Arial" w:cs="Arial"/>
        </w:rPr>
      </w:pPr>
      <w:r>
        <w:rPr>
          <w:noProof/>
          <w:lang w:eastAsia="en-GB"/>
        </w:rPr>
        <w:drawing>
          <wp:inline distT="0" distB="0" distL="0" distR="0">
            <wp:extent cx="3458690" cy="2902226"/>
            <wp:effectExtent l="0" t="0" r="8890" b="0"/>
            <wp:docPr id="2" name="Picture 2" descr="Project management triangl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ject management triangle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2582" cy="2905491"/>
                    </a:xfrm>
                    <a:prstGeom prst="rect">
                      <a:avLst/>
                    </a:prstGeom>
                    <a:noFill/>
                    <a:ln>
                      <a:noFill/>
                    </a:ln>
                  </pic:spPr>
                </pic:pic>
              </a:graphicData>
            </a:graphic>
          </wp:inline>
        </w:drawing>
      </w:r>
      <w:r>
        <w:rPr>
          <w:rFonts w:ascii="Arial" w:hAnsi="Arial" w:cs="Arial"/>
        </w:rPr>
        <w:t xml:space="preserve"> </w:t>
      </w:r>
    </w:p>
    <w:p w:rsidR="00073405" w:rsidRDefault="00073405" w:rsidP="00AF17D4">
      <w:pPr>
        <w:jc w:val="both"/>
        <w:rPr>
          <w:rFonts w:ascii="Arial" w:hAnsi="Arial" w:cs="Arial"/>
        </w:rPr>
      </w:pPr>
      <w:r>
        <w:rPr>
          <w:rFonts w:ascii="Arial" w:hAnsi="Arial" w:cs="Arial"/>
        </w:rPr>
        <w:t>Source: Murphy (2020)</w:t>
      </w:r>
    </w:p>
    <w:p w:rsidR="000C6C9D" w:rsidRDefault="000C6C9D" w:rsidP="00AF17D4">
      <w:pPr>
        <w:jc w:val="both"/>
        <w:rPr>
          <w:rFonts w:ascii="Arial" w:hAnsi="Arial" w:cs="Arial"/>
        </w:rPr>
      </w:pPr>
      <w:r>
        <w:rPr>
          <w:rFonts w:ascii="Arial" w:hAnsi="Arial" w:cs="Arial"/>
        </w:rPr>
        <w:t xml:space="preserve">Users Stories </w:t>
      </w:r>
      <w:r w:rsidR="00073405">
        <w:rPr>
          <w:rFonts w:ascii="Arial" w:hAnsi="Arial" w:cs="Arial"/>
        </w:rPr>
        <w:t xml:space="preserve">– Cohn (2020) describes users stories as part of an agile approach and as short simple descriptions told from the perspective of the individual that has a desire of the new capability. According to Cohn (2020) they tend to be written on index cards, sticky notes </w:t>
      </w:r>
      <w:r w:rsidR="005F2A2D">
        <w:rPr>
          <w:rFonts w:ascii="Arial" w:hAnsi="Arial" w:cs="Arial"/>
        </w:rPr>
        <w:t>etc.</w:t>
      </w:r>
      <w:r w:rsidR="00073405">
        <w:rPr>
          <w:rFonts w:ascii="Arial" w:hAnsi="Arial" w:cs="Arial"/>
        </w:rPr>
        <w:t xml:space="preserve"> and they are used to help with planning and discussions. </w:t>
      </w:r>
      <w:r w:rsidR="00577EF3">
        <w:rPr>
          <w:rFonts w:ascii="Arial" w:hAnsi="Arial" w:cs="Arial"/>
        </w:rPr>
        <w:t>The Vintners provided a clear model of which model they wanted to be similar to within the industry, which was the Salvage hunters. Therefore, it was evident what the goals of the project were and how these could potentially be achieved. The users story helped define goals of what, where, when and why which made it easier to develop a plan for the project.</w:t>
      </w:r>
    </w:p>
    <w:p w:rsidR="006E5A51" w:rsidRPr="00C708C8" w:rsidRDefault="006E5A51" w:rsidP="00AF17D4">
      <w:pPr>
        <w:jc w:val="both"/>
        <w:rPr>
          <w:rFonts w:ascii="Arial" w:hAnsi="Arial" w:cs="Arial"/>
          <w:b/>
        </w:rPr>
      </w:pPr>
      <w:r w:rsidRPr="00C708C8">
        <w:rPr>
          <w:rFonts w:ascii="Arial" w:hAnsi="Arial" w:cs="Arial"/>
          <w:b/>
        </w:rPr>
        <w:t>Task Four</w:t>
      </w:r>
    </w:p>
    <w:p w:rsidR="00FF7818" w:rsidRPr="00C708C8" w:rsidRDefault="00FF7818" w:rsidP="00AF17D4">
      <w:pPr>
        <w:jc w:val="both"/>
        <w:rPr>
          <w:rFonts w:ascii="Arial" w:hAnsi="Arial" w:cs="Arial"/>
          <w:b/>
        </w:rPr>
      </w:pPr>
      <w:r w:rsidRPr="00C708C8">
        <w:rPr>
          <w:rFonts w:ascii="Arial" w:hAnsi="Arial" w:cs="Arial"/>
          <w:b/>
        </w:rPr>
        <w:t>Project Plan communication</w:t>
      </w:r>
    </w:p>
    <w:p w:rsidR="005664BF" w:rsidRPr="00AF17D4" w:rsidRDefault="005664BF" w:rsidP="00AF17D4">
      <w:pPr>
        <w:jc w:val="both"/>
        <w:rPr>
          <w:rFonts w:ascii="Arial" w:hAnsi="Arial" w:cs="Arial"/>
        </w:rPr>
      </w:pPr>
      <w:r w:rsidRPr="00AF17D4">
        <w:rPr>
          <w:rFonts w:ascii="Arial" w:hAnsi="Arial" w:cs="Arial"/>
        </w:rPr>
        <w:t>Communication is a vital aspect of a project plan and it is important all communication is done effectively. Strong communication plans will help provide a number of benefits including; increased efficiency, build professional relationships and avoid conflicts. Different stakeholders will require different levels of communication. For example</w:t>
      </w:r>
      <w:r w:rsidR="00497A03" w:rsidRPr="00AF17D4">
        <w:rPr>
          <w:rFonts w:ascii="Arial" w:hAnsi="Arial" w:cs="Arial"/>
        </w:rPr>
        <w:t>,</w:t>
      </w:r>
      <w:r w:rsidRPr="00AF17D4">
        <w:rPr>
          <w:rFonts w:ascii="Arial" w:hAnsi="Arial" w:cs="Arial"/>
        </w:rPr>
        <w:t xml:space="preserve"> Doreen Vintner will want to know all about the commercial aspect, whereas Suha will be more interested in the customer experience and how they will endure and experience in the store. </w:t>
      </w:r>
      <w:r w:rsidR="00E565F9" w:rsidRPr="00AF17D4">
        <w:rPr>
          <w:rFonts w:ascii="Arial" w:hAnsi="Arial" w:cs="Arial"/>
        </w:rPr>
        <w:t xml:space="preserve">Part of the plan </w:t>
      </w:r>
      <w:r w:rsidR="00E565F9" w:rsidRPr="00AF17D4">
        <w:rPr>
          <w:rFonts w:ascii="Arial" w:hAnsi="Arial" w:cs="Arial"/>
        </w:rPr>
        <w:lastRenderedPageBreak/>
        <w:t xml:space="preserve">is to also conduct informal chats with each member of the board and discuss the aspects of the product that is important to them. </w:t>
      </w:r>
    </w:p>
    <w:p w:rsidR="0005031E" w:rsidRPr="00AF17D4" w:rsidRDefault="0005031E" w:rsidP="00AF17D4">
      <w:pPr>
        <w:jc w:val="both"/>
        <w:rPr>
          <w:rFonts w:ascii="Arial" w:hAnsi="Arial" w:cs="Arial"/>
        </w:rPr>
      </w:pPr>
      <w:r w:rsidRPr="00AF17D4">
        <w:rPr>
          <w:rFonts w:ascii="Arial" w:hAnsi="Arial" w:cs="Arial"/>
        </w:rPr>
        <w:t>There are a wide range of techniques that can be used to communicate the project plan with the stakeholders. The technique that this team has decided to take are varied. Firstly</w:t>
      </w:r>
      <w:r w:rsidR="00497A03" w:rsidRPr="00AF17D4">
        <w:rPr>
          <w:rFonts w:ascii="Arial" w:hAnsi="Arial" w:cs="Arial"/>
        </w:rPr>
        <w:t>,</w:t>
      </w:r>
      <w:r w:rsidRPr="00AF17D4">
        <w:rPr>
          <w:rFonts w:ascii="Arial" w:hAnsi="Arial" w:cs="Arial"/>
        </w:rPr>
        <w:t xml:space="preserve"> a Gantt chart will be used to illustrate the project plan. </w:t>
      </w:r>
      <w:r w:rsidR="005664BF" w:rsidRPr="00AF17D4">
        <w:rPr>
          <w:rFonts w:ascii="Arial" w:hAnsi="Arial" w:cs="Arial"/>
        </w:rPr>
        <w:t xml:space="preserve">The Gantt chart is a beneficial </w:t>
      </w:r>
      <w:r w:rsidR="00497A03" w:rsidRPr="00AF17D4">
        <w:rPr>
          <w:rFonts w:ascii="Arial" w:hAnsi="Arial" w:cs="Arial"/>
        </w:rPr>
        <w:t xml:space="preserve">technique that will help communicate the entire project plan to the stakeholders within one document. Mind Tools (2013) states that the Gantt chart is a visual illustration that will convey all of the important information about the project, including everything that needs to be completed as well as when it needs to be completed by. </w:t>
      </w:r>
    </w:p>
    <w:p w:rsidR="003176D9" w:rsidRPr="00AF17D4" w:rsidRDefault="003176D9" w:rsidP="00AF17D4">
      <w:pPr>
        <w:jc w:val="both"/>
        <w:rPr>
          <w:rFonts w:ascii="Arial" w:hAnsi="Arial" w:cs="Arial"/>
        </w:rPr>
      </w:pPr>
      <w:r w:rsidRPr="00AF17D4">
        <w:rPr>
          <w:rFonts w:ascii="Arial" w:hAnsi="Arial" w:cs="Arial"/>
        </w:rPr>
        <w:t xml:space="preserve">In addition to this, stand up meetings with the team will also be carried out on a regular basis in order to communicate and manage the work load effectively. </w:t>
      </w:r>
    </w:p>
    <w:p w:rsidR="00BC7E3F" w:rsidRPr="00C708C8" w:rsidRDefault="00970392" w:rsidP="00AF17D4">
      <w:pPr>
        <w:jc w:val="both"/>
        <w:rPr>
          <w:rFonts w:ascii="Arial" w:hAnsi="Arial" w:cs="Arial"/>
          <w:b/>
          <w:u w:val="single"/>
        </w:rPr>
      </w:pPr>
      <w:r w:rsidRPr="00C708C8">
        <w:rPr>
          <w:rFonts w:ascii="Arial" w:hAnsi="Arial" w:cs="Arial"/>
          <w:b/>
          <w:u w:val="single"/>
        </w:rPr>
        <w:t xml:space="preserve">Self – Reflection </w:t>
      </w:r>
    </w:p>
    <w:p w:rsidR="00970392" w:rsidRDefault="00970392" w:rsidP="00AF17D4">
      <w:pPr>
        <w:jc w:val="both"/>
        <w:rPr>
          <w:rFonts w:ascii="Arial" w:hAnsi="Arial" w:cs="Arial"/>
        </w:rPr>
      </w:pPr>
      <w:r>
        <w:rPr>
          <w:rFonts w:ascii="Arial" w:hAnsi="Arial" w:cs="Arial"/>
        </w:rPr>
        <w:t xml:space="preserve">Self-reflection tools are used to analyse your personal situation on or in a project. They are very useful for taking a step back and reassessing yourself or the project. Gibbs (1988) states that </w:t>
      </w:r>
      <w:r w:rsidR="006212CD">
        <w:rPr>
          <w:rFonts w:ascii="Arial" w:hAnsi="Arial" w:cs="Arial"/>
        </w:rPr>
        <w:t>self-reflection is an alternative way to learn and improve on current and future tasks.</w:t>
      </w:r>
    </w:p>
    <w:p w:rsidR="00EC3635" w:rsidRDefault="00EC3635" w:rsidP="00AF17D4">
      <w:pPr>
        <w:jc w:val="both"/>
        <w:rPr>
          <w:rFonts w:ascii="Arial" w:hAnsi="Arial" w:cs="Arial"/>
        </w:rPr>
      </w:pPr>
      <w:r w:rsidRPr="00EC3635">
        <w:rPr>
          <w:rFonts w:ascii="Arial" w:hAnsi="Arial" w:cs="Arial"/>
        </w:rPr>
        <w:drawing>
          <wp:inline distT="0" distB="0" distL="0" distR="0">
            <wp:extent cx="2266315" cy="2017395"/>
            <wp:effectExtent l="0" t="0" r="635" b="1905"/>
            <wp:docPr id="4" name="Picture 4" descr="An introduction to reflective practice for paramedics and stud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ntroduction to reflective practice for paramedics and stude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6315" cy="2017395"/>
                    </a:xfrm>
                    <a:prstGeom prst="rect">
                      <a:avLst/>
                    </a:prstGeom>
                    <a:noFill/>
                    <a:ln>
                      <a:noFill/>
                    </a:ln>
                  </pic:spPr>
                </pic:pic>
              </a:graphicData>
            </a:graphic>
          </wp:inline>
        </w:drawing>
      </w:r>
    </w:p>
    <w:p w:rsidR="00EC3635" w:rsidRDefault="00EC3635" w:rsidP="00AF17D4">
      <w:pPr>
        <w:jc w:val="both"/>
        <w:rPr>
          <w:rFonts w:ascii="Arial" w:hAnsi="Arial" w:cs="Arial"/>
        </w:rPr>
      </w:pPr>
      <w:r w:rsidRPr="00C708C8">
        <w:rPr>
          <w:rFonts w:ascii="Arial" w:hAnsi="Arial" w:cs="Arial"/>
          <w:b/>
        </w:rPr>
        <w:t>Description</w:t>
      </w:r>
      <w:r>
        <w:rPr>
          <w:rFonts w:ascii="Arial" w:hAnsi="Arial" w:cs="Arial"/>
        </w:rPr>
        <w:t xml:space="preserve"> – the task was to manage a project doing market research for the Vitners Company.</w:t>
      </w:r>
    </w:p>
    <w:p w:rsidR="006212CD" w:rsidRDefault="00EC3635" w:rsidP="00AF17D4">
      <w:pPr>
        <w:jc w:val="both"/>
        <w:rPr>
          <w:rFonts w:ascii="Arial" w:hAnsi="Arial" w:cs="Arial"/>
        </w:rPr>
      </w:pPr>
      <w:r w:rsidRPr="00C708C8">
        <w:rPr>
          <w:rFonts w:ascii="Arial" w:hAnsi="Arial" w:cs="Arial"/>
          <w:b/>
        </w:rPr>
        <w:t>Feelings</w:t>
      </w:r>
      <w:r>
        <w:rPr>
          <w:rFonts w:ascii="Arial" w:hAnsi="Arial" w:cs="Arial"/>
        </w:rPr>
        <w:t xml:space="preserve"> – I was feeling nervous to begin with as I had never taken part in such a project.</w:t>
      </w:r>
      <w:r w:rsidR="0097721A">
        <w:rPr>
          <w:rFonts w:ascii="Arial" w:hAnsi="Arial" w:cs="Arial"/>
        </w:rPr>
        <w:t xml:space="preserve"> I was able to overcome this by asking for help. I realised that it is ok to not know everything about a subject and it is perfectly reasonable to be inquisitive.</w:t>
      </w:r>
    </w:p>
    <w:p w:rsidR="00B26209" w:rsidRDefault="00795E0F" w:rsidP="00AF17D4">
      <w:pPr>
        <w:jc w:val="both"/>
        <w:rPr>
          <w:rFonts w:ascii="Arial" w:hAnsi="Arial" w:cs="Arial"/>
        </w:rPr>
      </w:pPr>
      <w:r w:rsidRPr="00C708C8">
        <w:rPr>
          <w:rFonts w:ascii="Arial" w:hAnsi="Arial" w:cs="Arial"/>
          <w:b/>
        </w:rPr>
        <w:t>Evaluation</w:t>
      </w:r>
      <w:r>
        <w:rPr>
          <w:rFonts w:ascii="Arial" w:hAnsi="Arial" w:cs="Arial"/>
        </w:rPr>
        <w:t xml:space="preserve"> </w:t>
      </w:r>
      <w:r w:rsidR="0097721A">
        <w:rPr>
          <w:rFonts w:ascii="Arial" w:hAnsi="Arial" w:cs="Arial"/>
        </w:rPr>
        <w:t>–</w:t>
      </w:r>
      <w:r>
        <w:rPr>
          <w:rFonts w:ascii="Arial" w:hAnsi="Arial" w:cs="Arial"/>
        </w:rPr>
        <w:t xml:space="preserve"> </w:t>
      </w:r>
      <w:r w:rsidR="0097721A">
        <w:rPr>
          <w:rFonts w:ascii="Arial" w:hAnsi="Arial" w:cs="Arial"/>
        </w:rPr>
        <w:t xml:space="preserve">I feel that overall the project went well. </w:t>
      </w:r>
      <w:r w:rsidR="00B26209">
        <w:rPr>
          <w:rFonts w:ascii="Arial" w:hAnsi="Arial" w:cs="Arial"/>
        </w:rPr>
        <w:t xml:space="preserve">I am good at delegating tasks as I believe in a democratic leadership style. </w:t>
      </w:r>
      <w:r w:rsidR="006E5A51">
        <w:rPr>
          <w:rFonts w:ascii="Arial" w:hAnsi="Arial" w:cs="Arial"/>
        </w:rPr>
        <w:t xml:space="preserve">I have significant experience of organising and prioritising my work load, which came very handy when planning the project. </w:t>
      </w:r>
    </w:p>
    <w:p w:rsidR="00B26209" w:rsidRDefault="00B26209" w:rsidP="00AF17D4">
      <w:pPr>
        <w:jc w:val="both"/>
        <w:rPr>
          <w:rFonts w:ascii="Arial" w:hAnsi="Arial" w:cs="Arial"/>
        </w:rPr>
      </w:pPr>
      <w:r w:rsidRPr="00C708C8">
        <w:rPr>
          <w:rFonts w:ascii="Arial" w:hAnsi="Arial" w:cs="Arial"/>
          <w:b/>
        </w:rPr>
        <w:t>Analysis</w:t>
      </w:r>
      <w:r>
        <w:rPr>
          <w:rFonts w:ascii="Arial" w:hAnsi="Arial" w:cs="Arial"/>
        </w:rPr>
        <w:t xml:space="preserve"> – I have learnt that I can be very versatile in filling roles that need to be filled and at helping and supporting my colleagues in their work. I now know for sure that it is better to help someone understand their work and do better at it in future as opposed to just helping them get the task done.</w:t>
      </w:r>
    </w:p>
    <w:p w:rsidR="00B26209" w:rsidRDefault="00B26209" w:rsidP="00AF17D4">
      <w:pPr>
        <w:jc w:val="both"/>
        <w:rPr>
          <w:rFonts w:ascii="Arial" w:hAnsi="Arial" w:cs="Arial"/>
        </w:rPr>
      </w:pPr>
      <w:r w:rsidRPr="00C708C8">
        <w:rPr>
          <w:rFonts w:ascii="Arial" w:hAnsi="Arial" w:cs="Arial"/>
          <w:b/>
        </w:rPr>
        <w:t>Conclusion</w:t>
      </w:r>
      <w:r>
        <w:rPr>
          <w:rFonts w:ascii="Arial" w:hAnsi="Arial" w:cs="Arial"/>
        </w:rPr>
        <w:t xml:space="preserve"> - </w:t>
      </w:r>
      <w:r w:rsidR="00C708C8" w:rsidRPr="00C708C8">
        <w:rPr>
          <w:rFonts w:ascii="Arial" w:hAnsi="Arial" w:cs="Arial"/>
        </w:rPr>
        <w:t>In order to improve my project management skills for the future, I would like to learn more about using different project management tools in order to make the project a better success. This would include learning how to use the latest software materials that can help create items such as Gantt charts. Wormley (2016) suggests it is better to trial new software applications before purchasing them.</w:t>
      </w:r>
    </w:p>
    <w:p w:rsidR="006E5A51" w:rsidRDefault="00C708C8" w:rsidP="00AF17D4">
      <w:pPr>
        <w:jc w:val="both"/>
        <w:rPr>
          <w:rFonts w:ascii="Arial" w:hAnsi="Arial" w:cs="Arial"/>
        </w:rPr>
      </w:pPr>
      <w:r w:rsidRPr="00C708C8">
        <w:rPr>
          <w:rFonts w:ascii="Arial" w:hAnsi="Arial" w:cs="Arial"/>
          <w:b/>
        </w:rPr>
        <w:lastRenderedPageBreak/>
        <w:t>Action plan</w:t>
      </w:r>
      <w:r w:rsidR="006E5A51">
        <w:rPr>
          <w:rFonts w:ascii="Arial" w:hAnsi="Arial" w:cs="Arial"/>
        </w:rPr>
        <w:t xml:space="preserve"> – In future I would recommend that </w:t>
      </w:r>
      <w:r w:rsidR="000C6C9D">
        <w:rPr>
          <w:rFonts w:ascii="Arial" w:hAnsi="Arial" w:cs="Arial"/>
        </w:rPr>
        <w:t>it is highly essential to have a strong understanding of the complexity of the project. This will help better in better planning and making sure that all of the tools and techniques are used as effectively as possible.</w:t>
      </w:r>
    </w:p>
    <w:p w:rsidR="00C708C8" w:rsidRPr="00C708C8" w:rsidRDefault="00C708C8" w:rsidP="00AF17D4">
      <w:pPr>
        <w:jc w:val="both"/>
        <w:rPr>
          <w:rFonts w:ascii="Arial" w:hAnsi="Arial" w:cs="Arial"/>
        </w:rPr>
      </w:pPr>
    </w:p>
    <w:p w:rsidR="00FF7818" w:rsidRPr="00C708C8" w:rsidRDefault="00FF7818" w:rsidP="00AF17D4">
      <w:pPr>
        <w:jc w:val="both"/>
        <w:rPr>
          <w:rFonts w:ascii="Arial" w:hAnsi="Arial" w:cs="Arial"/>
          <w:b/>
        </w:rPr>
      </w:pPr>
      <w:r w:rsidRPr="00C708C8">
        <w:rPr>
          <w:rFonts w:ascii="Arial" w:hAnsi="Arial" w:cs="Arial"/>
          <w:b/>
        </w:rPr>
        <w:t>Conclusion</w:t>
      </w:r>
    </w:p>
    <w:p w:rsidR="0050088B" w:rsidRPr="00AF17D4" w:rsidRDefault="0050088B" w:rsidP="00AF17D4">
      <w:pPr>
        <w:jc w:val="both"/>
        <w:rPr>
          <w:rFonts w:ascii="Arial" w:hAnsi="Arial" w:cs="Arial"/>
        </w:rPr>
      </w:pPr>
      <w:r>
        <w:rPr>
          <w:rFonts w:ascii="Arial" w:hAnsi="Arial" w:cs="Arial"/>
        </w:rPr>
        <w:t xml:space="preserve">The Vintners Antiques project is an exciting project that will enable the business to become more popular and prosperous. If the project tools and </w:t>
      </w:r>
      <w:r w:rsidR="00CB2B06">
        <w:rPr>
          <w:rFonts w:ascii="Arial" w:hAnsi="Arial" w:cs="Arial"/>
        </w:rPr>
        <w:t>techniques are used effectively then the project can be completed in a successful manner, within the required time frame and at the right quality.</w:t>
      </w: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FF7818" w:rsidRPr="00C708C8" w:rsidRDefault="00F25405" w:rsidP="00AF17D4">
      <w:pPr>
        <w:jc w:val="both"/>
        <w:rPr>
          <w:rFonts w:ascii="Arial" w:hAnsi="Arial" w:cs="Arial"/>
          <w:b/>
          <w:u w:val="single"/>
        </w:rPr>
      </w:pPr>
      <w:r w:rsidRPr="00C708C8">
        <w:rPr>
          <w:rFonts w:ascii="Arial" w:hAnsi="Arial" w:cs="Arial"/>
          <w:b/>
          <w:u w:val="single"/>
        </w:rPr>
        <w:t>References</w:t>
      </w:r>
    </w:p>
    <w:p w:rsidR="00D81EC5" w:rsidRDefault="005F2A2D" w:rsidP="00AF17D4">
      <w:pPr>
        <w:jc w:val="both"/>
        <w:rPr>
          <w:rFonts w:ascii="Arial" w:hAnsi="Arial" w:cs="Arial"/>
        </w:rPr>
      </w:pPr>
      <w:r>
        <w:rPr>
          <w:rFonts w:ascii="Verdana" w:hAnsi="Verdana"/>
          <w:color w:val="000000"/>
          <w:sz w:val="20"/>
          <w:szCs w:val="20"/>
        </w:rPr>
        <w:t xml:space="preserve">APM. </w:t>
      </w:r>
      <w:r w:rsidR="00D81EC5">
        <w:rPr>
          <w:rFonts w:ascii="Verdana" w:hAnsi="Verdana"/>
          <w:color w:val="000000"/>
          <w:sz w:val="20"/>
          <w:szCs w:val="20"/>
        </w:rPr>
        <w:t xml:space="preserve">(2011). </w:t>
      </w:r>
      <w:r>
        <w:rPr>
          <w:rFonts w:ascii="Verdana" w:hAnsi="Verdana"/>
          <w:color w:val="000000"/>
          <w:sz w:val="20"/>
          <w:szCs w:val="20"/>
        </w:rPr>
        <w:t>what</w:t>
      </w:r>
      <w:r w:rsidR="00D81EC5">
        <w:rPr>
          <w:rFonts w:ascii="Verdana" w:hAnsi="Verdana"/>
          <w:color w:val="000000"/>
          <w:sz w:val="20"/>
          <w:szCs w:val="20"/>
        </w:rPr>
        <w:t xml:space="preserve"> is project management</w:t>
      </w:r>
      <w:r>
        <w:rPr>
          <w:rFonts w:ascii="Verdana" w:hAnsi="Verdana"/>
          <w:color w:val="000000"/>
          <w:sz w:val="20"/>
          <w:szCs w:val="20"/>
        </w:rPr>
        <w:t>?</w:t>
      </w:r>
      <w:r w:rsidR="00D81EC5">
        <w:rPr>
          <w:rFonts w:ascii="Verdana" w:hAnsi="Verdana"/>
          <w:color w:val="000000"/>
          <w:sz w:val="20"/>
          <w:szCs w:val="20"/>
        </w:rPr>
        <w:t> </w:t>
      </w:r>
      <w:r w:rsidR="00D81EC5">
        <w:rPr>
          <w:rFonts w:ascii="Verdana" w:hAnsi="Verdana"/>
          <w:i/>
          <w:iCs/>
          <w:color w:val="000000"/>
          <w:sz w:val="20"/>
          <w:szCs w:val="20"/>
        </w:rPr>
        <w:t xml:space="preserve">Association for Project </w:t>
      </w:r>
      <w:r>
        <w:rPr>
          <w:rFonts w:ascii="Verdana" w:hAnsi="Verdana"/>
          <w:i/>
          <w:iCs/>
          <w:color w:val="000000"/>
          <w:sz w:val="20"/>
          <w:szCs w:val="20"/>
        </w:rPr>
        <w:t>Management.</w:t>
      </w:r>
    </w:p>
    <w:p w:rsidR="00073405" w:rsidRDefault="00073405" w:rsidP="00AF17D4">
      <w:pPr>
        <w:jc w:val="both"/>
        <w:rPr>
          <w:rFonts w:ascii="Verdana" w:hAnsi="Verdana"/>
          <w:color w:val="000000"/>
          <w:sz w:val="20"/>
          <w:szCs w:val="20"/>
        </w:rPr>
      </w:pPr>
      <w:r>
        <w:rPr>
          <w:rFonts w:ascii="Verdana" w:hAnsi="Verdana"/>
          <w:color w:val="000000"/>
          <w:sz w:val="20"/>
          <w:szCs w:val="20"/>
        </w:rPr>
        <w:t xml:space="preserve">Cohn M . (2020). Users </w:t>
      </w:r>
      <w:r w:rsidR="005F2A2D">
        <w:rPr>
          <w:rFonts w:ascii="Verdana" w:hAnsi="Verdana"/>
          <w:color w:val="000000"/>
          <w:sz w:val="20"/>
          <w:szCs w:val="20"/>
        </w:rPr>
        <w:t>Stories. </w:t>
      </w:r>
      <w:r>
        <w:rPr>
          <w:rFonts w:ascii="Verdana" w:hAnsi="Verdana"/>
          <w:i/>
          <w:iCs/>
          <w:color w:val="000000"/>
          <w:sz w:val="20"/>
          <w:szCs w:val="20"/>
        </w:rPr>
        <w:t>Mountain Goat Software</w:t>
      </w:r>
      <w:r>
        <w:rPr>
          <w:rFonts w:ascii="Verdana" w:hAnsi="Verdana"/>
          <w:color w:val="000000"/>
          <w:sz w:val="20"/>
          <w:szCs w:val="20"/>
        </w:rPr>
        <w:t>. </w:t>
      </w:r>
    </w:p>
    <w:p w:rsidR="00D81EC5" w:rsidRDefault="00D81EC5" w:rsidP="00AF17D4">
      <w:pPr>
        <w:jc w:val="both"/>
        <w:rPr>
          <w:rFonts w:ascii="Verdana" w:hAnsi="Verdana"/>
          <w:color w:val="000000"/>
          <w:sz w:val="20"/>
          <w:szCs w:val="20"/>
        </w:rPr>
      </w:pPr>
      <w:r>
        <w:rPr>
          <w:rFonts w:ascii="Verdana" w:hAnsi="Verdana"/>
          <w:color w:val="000000"/>
          <w:sz w:val="20"/>
          <w:szCs w:val="20"/>
        </w:rPr>
        <w:t>Johnson J . (2013). Managing Severe Weather Risks. </w:t>
      </w:r>
      <w:r>
        <w:rPr>
          <w:rFonts w:ascii="Verdana" w:hAnsi="Verdana"/>
          <w:i/>
          <w:iCs/>
          <w:color w:val="000000"/>
          <w:sz w:val="20"/>
          <w:szCs w:val="20"/>
        </w:rPr>
        <w:t xml:space="preserve">Construction Business Owners </w:t>
      </w:r>
      <w:r w:rsidR="0097721A">
        <w:rPr>
          <w:rFonts w:ascii="Verdana" w:hAnsi="Verdana"/>
          <w:i/>
          <w:iCs/>
          <w:color w:val="000000"/>
          <w:sz w:val="20"/>
          <w:szCs w:val="20"/>
        </w:rPr>
        <w:t>Journal. </w:t>
      </w:r>
    </w:p>
    <w:p w:rsidR="00D81EC5" w:rsidRDefault="00D81EC5" w:rsidP="00AF17D4">
      <w:pPr>
        <w:jc w:val="both"/>
        <w:rPr>
          <w:rFonts w:ascii="Verdana" w:hAnsi="Verdana"/>
          <w:color w:val="000000"/>
          <w:sz w:val="20"/>
          <w:szCs w:val="20"/>
        </w:rPr>
      </w:pPr>
      <w:r>
        <w:rPr>
          <w:rFonts w:ascii="Verdana" w:hAnsi="Verdana"/>
          <w:color w:val="000000"/>
          <w:sz w:val="20"/>
          <w:szCs w:val="20"/>
        </w:rPr>
        <w:t>Hall H . (2020). PMBOK Definition of Project Risk. </w:t>
      </w:r>
      <w:r>
        <w:rPr>
          <w:rFonts w:ascii="Verdana" w:hAnsi="Verdana"/>
          <w:i/>
          <w:iCs/>
          <w:color w:val="000000"/>
          <w:sz w:val="20"/>
          <w:szCs w:val="20"/>
        </w:rPr>
        <w:t>Project Risk Coach</w:t>
      </w:r>
      <w:r>
        <w:rPr>
          <w:rFonts w:ascii="Verdana" w:hAnsi="Verdana"/>
          <w:color w:val="000000"/>
          <w:sz w:val="20"/>
          <w:szCs w:val="20"/>
        </w:rPr>
        <w:t>. .</w:t>
      </w:r>
    </w:p>
    <w:p w:rsidR="00CF1960" w:rsidRDefault="00CF1960" w:rsidP="00CF1960">
      <w:pPr>
        <w:pStyle w:val="NormalWeb"/>
        <w:rPr>
          <w:rFonts w:ascii="Verdana" w:hAnsi="Verdana"/>
          <w:color w:val="000000"/>
          <w:sz w:val="20"/>
          <w:szCs w:val="20"/>
        </w:rPr>
      </w:pPr>
      <w:r>
        <w:rPr>
          <w:rFonts w:ascii="Verdana" w:hAnsi="Verdana"/>
          <w:color w:val="000000"/>
          <w:sz w:val="20"/>
          <w:szCs w:val="20"/>
        </w:rPr>
        <w:t>HSE . (2020). </w:t>
      </w:r>
      <w:r>
        <w:rPr>
          <w:rFonts w:ascii="Verdana" w:hAnsi="Verdana"/>
          <w:i/>
          <w:iCs/>
          <w:color w:val="000000"/>
          <w:sz w:val="20"/>
          <w:szCs w:val="20"/>
        </w:rPr>
        <w:t>Health and safety made simple.</w:t>
      </w:r>
      <w:r>
        <w:rPr>
          <w:rFonts w:ascii="Verdana" w:hAnsi="Verdana"/>
          <w:color w:val="000000"/>
          <w:sz w:val="20"/>
          <w:szCs w:val="20"/>
        </w:rPr>
        <w:t> Available: https://www.hse.gov.uk/simple-health-safety/index.htm. Last accessed 1st March 2020.</w:t>
      </w:r>
    </w:p>
    <w:p w:rsidR="00D81EC5" w:rsidRDefault="00D81EC5" w:rsidP="00AF17D4">
      <w:pPr>
        <w:jc w:val="both"/>
        <w:rPr>
          <w:rFonts w:ascii="Verdana" w:hAnsi="Verdana"/>
          <w:color w:val="000000"/>
          <w:sz w:val="20"/>
          <w:szCs w:val="20"/>
        </w:rPr>
      </w:pPr>
      <w:r>
        <w:rPr>
          <w:rFonts w:ascii="Verdana" w:hAnsi="Verdana"/>
          <w:color w:val="000000"/>
          <w:sz w:val="20"/>
          <w:szCs w:val="20"/>
        </w:rPr>
        <w:t xml:space="preserve">Keinapple J. (2019). 11 Gantt </w:t>
      </w:r>
      <w:r w:rsidR="0097721A">
        <w:rPr>
          <w:rFonts w:ascii="Verdana" w:hAnsi="Verdana"/>
          <w:color w:val="000000"/>
          <w:sz w:val="20"/>
          <w:szCs w:val="20"/>
        </w:rPr>
        <w:t>chart</w:t>
      </w:r>
      <w:r>
        <w:rPr>
          <w:rFonts w:ascii="Verdana" w:hAnsi="Verdana"/>
          <w:color w:val="000000"/>
          <w:sz w:val="20"/>
          <w:szCs w:val="20"/>
        </w:rPr>
        <w:t xml:space="preserve"> Examples and Templates </w:t>
      </w:r>
      <w:r w:rsidR="0097721A">
        <w:rPr>
          <w:rFonts w:ascii="Verdana" w:hAnsi="Verdana"/>
          <w:color w:val="000000"/>
          <w:sz w:val="20"/>
          <w:szCs w:val="20"/>
        </w:rPr>
        <w:t>for</w:t>
      </w:r>
      <w:r>
        <w:rPr>
          <w:rFonts w:ascii="Verdana" w:hAnsi="Verdana"/>
          <w:color w:val="000000"/>
          <w:sz w:val="20"/>
          <w:szCs w:val="20"/>
        </w:rPr>
        <w:t xml:space="preserve"> Effective Project Management. </w:t>
      </w:r>
      <w:r w:rsidR="0097721A">
        <w:rPr>
          <w:rFonts w:ascii="Verdana" w:hAnsi="Verdana"/>
          <w:i/>
          <w:iCs/>
          <w:color w:val="000000"/>
          <w:sz w:val="20"/>
          <w:szCs w:val="20"/>
        </w:rPr>
        <w:t>Venngage.</w:t>
      </w:r>
    </w:p>
    <w:p w:rsidR="00073405" w:rsidRDefault="00073405" w:rsidP="00AF17D4">
      <w:pPr>
        <w:jc w:val="both"/>
        <w:rPr>
          <w:rFonts w:ascii="Verdana" w:hAnsi="Verdana"/>
          <w:i/>
          <w:iCs/>
          <w:color w:val="000000"/>
          <w:sz w:val="20"/>
          <w:szCs w:val="20"/>
        </w:rPr>
      </w:pPr>
      <w:r>
        <w:rPr>
          <w:rFonts w:ascii="Verdana" w:hAnsi="Verdana"/>
          <w:color w:val="000000"/>
          <w:sz w:val="20"/>
          <w:szCs w:val="20"/>
        </w:rPr>
        <w:t>Morphy T . (2020). Project Management, project planning, templates and advice Source: Project Management Triangle - Time, Cost and Quality - Iron Triangle https://www.stakeholdermap.com/project-management/project-trian. </w:t>
      </w:r>
      <w:r>
        <w:rPr>
          <w:rFonts w:ascii="Verdana" w:hAnsi="Verdana"/>
          <w:i/>
          <w:iCs/>
          <w:color w:val="000000"/>
          <w:sz w:val="20"/>
          <w:szCs w:val="20"/>
        </w:rPr>
        <w:t>Project Planning</w:t>
      </w:r>
    </w:p>
    <w:p w:rsidR="00D81EC5" w:rsidRDefault="00D81EC5" w:rsidP="00AF17D4">
      <w:pPr>
        <w:jc w:val="both"/>
        <w:rPr>
          <w:rFonts w:ascii="Verdana" w:hAnsi="Verdana"/>
          <w:i/>
          <w:iCs/>
          <w:color w:val="000000"/>
          <w:sz w:val="20"/>
          <w:szCs w:val="20"/>
        </w:rPr>
      </w:pPr>
      <w:r>
        <w:rPr>
          <w:rFonts w:ascii="Verdana" w:hAnsi="Verdana"/>
          <w:color w:val="000000"/>
          <w:sz w:val="20"/>
          <w:szCs w:val="20"/>
        </w:rPr>
        <w:t>Mind Tools . (2020). Gantt Charts Planning and Scheduling Team Projects. </w:t>
      </w:r>
      <w:r>
        <w:rPr>
          <w:rFonts w:ascii="Verdana" w:hAnsi="Verdana"/>
          <w:i/>
          <w:iCs/>
          <w:color w:val="000000"/>
          <w:sz w:val="20"/>
          <w:szCs w:val="20"/>
        </w:rPr>
        <w:t>Mind Tools</w:t>
      </w:r>
      <w:r>
        <w:rPr>
          <w:rFonts w:ascii="Verdana" w:hAnsi="Verdana"/>
          <w:color w:val="000000"/>
          <w:sz w:val="20"/>
          <w:szCs w:val="20"/>
        </w:rPr>
        <w:t>.</w:t>
      </w:r>
    </w:p>
    <w:p w:rsidR="00D81EC5" w:rsidRDefault="00073405" w:rsidP="00AF17D4">
      <w:pPr>
        <w:jc w:val="both"/>
        <w:rPr>
          <w:rFonts w:ascii="Verdana" w:hAnsi="Verdana"/>
          <w:color w:val="000000"/>
          <w:sz w:val="20"/>
          <w:szCs w:val="20"/>
        </w:rPr>
      </w:pPr>
      <w:r>
        <w:rPr>
          <w:rFonts w:ascii="Verdana" w:hAnsi="Verdana"/>
          <w:color w:val="000000"/>
          <w:sz w:val="20"/>
          <w:szCs w:val="20"/>
        </w:rPr>
        <w:t>Paradi D. (2018). How to select the information to include in a Gantt chart when presenting a project timeline. </w:t>
      </w:r>
      <w:r>
        <w:rPr>
          <w:rFonts w:ascii="Verdana" w:hAnsi="Verdana"/>
          <w:i/>
          <w:iCs/>
          <w:color w:val="000000"/>
          <w:sz w:val="20"/>
          <w:szCs w:val="20"/>
        </w:rPr>
        <w:t>Linkedin </w:t>
      </w:r>
      <w:r>
        <w:rPr>
          <w:rFonts w:ascii="Verdana" w:hAnsi="Verdana"/>
          <w:color w:val="000000"/>
          <w:sz w:val="20"/>
          <w:szCs w:val="20"/>
        </w:rPr>
        <w:t>. </w:t>
      </w:r>
    </w:p>
    <w:p w:rsidR="00BC7E3F" w:rsidRDefault="00BC7E3F" w:rsidP="00AF17D4">
      <w:pPr>
        <w:jc w:val="both"/>
        <w:rPr>
          <w:rFonts w:ascii="Verdana" w:hAnsi="Verdana"/>
          <w:color w:val="000000"/>
          <w:sz w:val="20"/>
          <w:szCs w:val="20"/>
        </w:rPr>
      </w:pPr>
      <w:r>
        <w:rPr>
          <w:rFonts w:ascii="Verdana" w:hAnsi="Verdana"/>
          <w:color w:val="000000"/>
          <w:sz w:val="20"/>
          <w:szCs w:val="20"/>
        </w:rPr>
        <w:t>Pelham J . (2015). What Does the Steering Committee Do?. </w:t>
      </w:r>
      <w:r>
        <w:rPr>
          <w:rFonts w:ascii="Verdana" w:hAnsi="Verdana"/>
          <w:i/>
          <w:iCs/>
          <w:color w:val="000000"/>
          <w:sz w:val="20"/>
          <w:szCs w:val="20"/>
        </w:rPr>
        <w:t>Strategy Execution</w:t>
      </w:r>
      <w:r>
        <w:rPr>
          <w:rFonts w:ascii="Verdana" w:hAnsi="Verdana"/>
          <w:color w:val="000000"/>
          <w:sz w:val="20"/>
          <w:szCs w:val="20"/>
        </w:rPr>
        <w:t>.</w:t>
      </w:r>
    </w:p>
    <w:p w:rsidR="00CF1960" w:rsidRPr="00D81EC5" w:rsidRDefault="00CF1960" w:rsidP="00AF17D4">
      <w:pPr>
        <w:jc w:val="both"/>
        <w:rPr>
          <w:rFonts w:ascii="Verdana" w:hAnsi="Verdana"/>
          <w:color w:val="000000"/>
          <w:sz w:val="20"/>
          <w:szCs w:val="20"/>
        </w:rPr>
      </w:pPr>
      <w:r>
        <w:rPr>
          <w:rFonts w:ascii="Verdana" w:hAnsi="Verdana"/>
          <w:color w:val="000000"/>
          <w:sz w:val="20"/>
          <w:szCs w:val="20"/>
        </w:rPr>
        <w:t>PMID. (2020). DEFINING RISK. </w:t>
      </w:r>
      <w:r>
        <w:rPr>
          <w:rFonts w:ascii="Verdana" w:hAnsi="Verdana"/>
          <w:i/>
          <w:iCs/>
          <w:color w:val="000000"/>
          <w:sz w:val="20"/>
          <w:szCs w:val="20"/>
        </w:rPr>
        <w:t>PROJECT MANAGEMENT FOR INSTRUCTIONAL DESIGNERS</w:t>
      </w:r>
      <w:r>
        <w:rPr>
          <w:rFonts w:ascii="Verdana" w:hAnsi="Verdana"/>
          <w:color w:val="000000"/>
          <w:sz w:val="20"/>
          <w:szCs w:val="20"/>
        </w:rPr>
        <w:t>. .</w:t>
      </w:r>
    </w:p>
    <w:p w:rsidR="00073405" w:rsidRDefault="00073405" w:rsidP="00AF17D4">
      <w:pPr>
        <w:jc w:val="both"/>
        <w:rPr>
          <w:rFonts w:ascii="Verdana" w:hAnsi="Verdana"/>
          <w:color w:val="000000"/>
          <w:sz w:val="20"/>
          <w:szCs w:val="20"/>
        </w:rPr>
      </w:pPr>
      <w:r>
        <w:rPr>
          <w:rFonts w:ascii="Verdana" w:hAnsi="Verdana"/>
          <w:color w:val="000000"/>
          <w:sz w:val="20"/>
          <w:szCs w:val="20"/>
        </w:rPr>
        <w:t>Product Management . (2020). MoSCoW Prioritization. </w:t>
      </w:r>
      <w:r>
        <w:rPr>
          <w:rFonts w:ascii="Verdana" w:hAnsi="Verdana"/>
          <w:i/>
          <w:iCs/>
          <w:color w:val="000000"/>
          <w:sz w:val="20"/>
          <w:szCs w:val="20"/>
        </w:rPr>
        <w:t>Product Management </w:t>
      </w:r>
      <w:r>
        <w:rPr>
          <w:rFonts w:ascii="Verdana" w:hAnsi="Verdana"/>
          <w:color w:val="000000"/>
          <w:sz w:val="20"/>
          <w:szCs w:val="20"/>
        </w:rPr>
        <w:t>. </w:t>
      </w:r>
    </w:p>
    <w:p w:rsidR="00D81EC5" w:rsidRDefault="00D81EC5" w:rsidP="00AF17D4">
      <w:pPr>
        <w:jc w:val="both"/>
        <w:rPr>
          <w:rFonts w:ascii="Verdana" w:hAnsi="Verdana"/>
          <w:color w:val="000000"/>
          <w:sz w:val="20"/>
          <w:szCs w:val="20"/>
        </w:rPr>
      </w:pPr>
      <w:r>
        <w:rPr>
          <w:rFonts w:ascii="Verdana" w:hAnsi="Verdana"/>
          <w:color w:val="000000"/>
          <w:sz w:val="20"/>
          <w:szCs w:val="20"/>
        </w:rPr>
        <w:t>Project Management . (2019). Types of Risk in Project Management. </w:t>
      </w:r>
      <w:r>
        <w:rPr>
          <w:rFonts w:ascii="Verdana" w:hAnsi="Verdana"/>
          <w:i/>
          <w:iCs/>
          <w:color w:val="000000"/>
          <w:sz w:val="20"/>
          <w:szCs w:val="20"/>
        </w:rPr>
        <w:t>Project Management Articles </w:t>
      </w:r>
      <w:r>
        <w:rPr>
          <w:rFonts w:ascii="Verdana" w:hAnsi="Verdana"/>
          <w:color w:val="000000"/>
          <w:sz w:val="20"/>
          <w:szCs w:val="20"/>
        </w:rPr>
        <w:t>.</w:t>
      </w:r>
    </w:p>
    <w:p w:rsidR="00D81EC5" w:rsidRPr="00AF17D4" w:rsidRDefault="00D81EC5" w:rsidP="00AF17D4">
      <w:pPr>
        <w:jc w:val="both"/>
        <w:rPr>
          <w:rFonts w:ascii="Arial" w:hAnsi="Arial" w:cs="Arial"/>
        </w:rPr>
      </w:pPr>
      <w:r>
        <w:rPr>
          <w:rFonts w:ascii="Verdana" w:hAnsi="Verdana"/>
          <w:color w:val="000000"/>
          <w:sz w:val="20"/>
          <w:szCs w:val="20"/>
        </w:rPr>
        <w:t>Wormley R . (2016). 18 Ways to Improve Your Project Management Skills as a Small Business Owner. </w:t>
      </w:r>
      <w:r>
        <w:rPr>
          <w:rFonts w:ascii="Verdana" w:hAnsi="Verdana"/>
          <w:i/>
          <w:iCs/>
          <w:color w:val="000000"/>
          <w:sz w:val="20"/>
          <w:szCs w:val="20"/>
        </w:rPr>
        <w:t>Project Management Skills</w:t>
      </w:r>
    </w:p>
    <w:p w:rsidR="000C6C9D" w:rsidRDefault="000C6C9D" w:rsidP="00AF17D4">
      <w:pPr>
        <w:jc w:val="both"/>
      </w:pPr>
    </w:p>
    <w:sectPr w:rsidR="000C6C9D" w:rsidSect="001448C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22DD" w:rsidRDefault="009C22DD" w:rsidP="00AF17D4">
      <w:pPr>
        <w:spacing w:after="0" w:line="240" w:lineRule="auto"/>
      </w:pPr>
      <w:r>
        <w:separator/>
      </w:r>
    </w:p>
  </w:endnote>
  <w:endnote w:type="continuationSeparator" w:id="0">
    <w:p w:rsidR="009C22DD" w:rsidRDefault="009C22DD" w:rsidP="00AF1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8723680"/>
      <w:docPartObj>
        <w:docPartGallery w:val="Page Numbers (Bottom of Page)"/>
        <w:docPartUnique/>
      </w:docPartObj>
    </w:sdtPr>
    <w:sdtEndPr>
      <w:rPr>
        <w:noProof/>
      </w:rPr>
    </w:sdtEndPr>
    <w:sdtContent>
      <w:p w:rsidR="0040789A" w:rsidRDefault="0040789A">
        <w:pPr>
          <w:pStyle w:val="Footer"/>
          <w:jc w:val="center"/>
        </w:pPr>
        <w:r>
          <w:fldChar w:fldCharType="begin"/>
        </w:r>
        <w:r>
          <w:instrText xml:space="preserve"> PAGE   \* MERGEFORMAT </w:instrText>
        </w:r>
        <w:r>
          <w:fldChar w:fldCharType="separate"/>
        </w:r>
        <w:r w:rsidR="00C708C8">
          <w:rPr>
            <w:noProof/>
          </w:rPr>
          <w:t>1</w:t>
        </w:r>
        <w:r>
          <w:rPr>
            <w:noProof/>
          </w:rPr>
          <w:fldChar w:fldCharType="end"/>
        </w:r>
      </w:p>
    </w:sdtContent>
  </w:sdt>
  <w:p w:rsidR="0040789A" w:rsidRDefault="004078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22DD" w:rsidRDefault="009C22DD" w:rsidP="00AF17D4">
      <w:pPr>
        <w:spacing w:after="0" w:line="240" w:lineRule="auto"/>
      </w:pPr>
      <w:r>
        <w:separator/>
      </w:r>
    </w:p>
  </w:footnote>
  <w:footnote w:type="continuationSeparator" w:id="0">
    <w:p w:rsidR="009C22DD" w:rsidRDefault="009C22DD" w:rsidP="00AF17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221B"/>
    <w:rsid w:val="0005031E"/>
    <w:rsid w:val="0007073F"/>
    <w:rsid w:val="00073405"/>
    <w:rsid w:val="000C6C9D"/>
    <w:rsid w:val="000D1565"/>
    <w:rsid w:val="000D7102"/>
    <w:rsid w:val="001448CA"/>
    <w:rsid w:val="001B0F18"/>
    <w:rsid w:val="001C0610"/>
    <w:rsid w:val="00281C2B"/>
    <w:rsid w:val="002A7564"/>
    <w:rsid w:val="0031478A"/>
    <w:rsid w:val="003176D9"/>
    <w:rsid w:val="00322E16"/>
    <w:rsid w:val="00382648"/>
    <w:rsid w:val="003F5A14"/>
    <w:rsid w:val="0040789A"/>
    <w:rsid w:val="00497A03"/>
    <w:rsid w:val="004A5AB1"/>
    <w:rsid w:val="004B5009"/>
    <w:rsid w:val="004F3634"/>
    <w:rsid w:val="0050088B"/>
    <w:rsid w:val="0050746B"/>
    <w:rsid w:val="005400EC"/>
    <w:rsid w:val="005664BF"/>
    <w:rsid w:val="00577EF3"/>
    <w:rsid w:val="005F2A2D"/>
    <w:rsid w:val="006212CD"/>
    <w:rsid w:val="00660390"/>
    <w:rsid w:val="00684920"/>
    <w:rsid w:val="00691CCB"/>
    <w:rsid w:val="006E5A51"/>
    <w:rsid w:val="0070118C"/>
    <w:rsid w:val="007370AF"/>
    <w:rsid w:val="00795E0F"/>
    <w:rsid w:val="007D34F6"/>
    <w:rsid w:val="00887D97"/>
    <w:rsid w:val="008A3D3F"/>
    <w:rsid w:val="008F0E5E"/>
    <w:rsid w:val="00904673"/>
    <w:rsid w:val="00920113"/>
    <w:rsid w:val="00970392"/>
    <w:rsid w:val="0097721A"/>
    <w:rsid w:val="009C22DD"/>
    <w:rsid w:val="00A7316F"/>
    <w:rsid w:val="00A75861"/>
    <w:rsid w:val="00AC28EF"/>
    <w:rsid w:val="00AF17D4"/>
    <w:rsid w:val="00B26209"/>
    <w:rsid w:val="00B82BB0"/>
    <w:rsid w:val="00BC7E3F"/>
    <w:rsid w:val="00BD16F3"/>
    <w:rsid w:val="00BE0697"/>
    <w:rsid w:val="00C62CEF"/>
    <w:rsid w:val="00C708C8"/>
    <w:rsid w:val="00C81CB3"/>
    <w:rsid w:val="00CB2525"/>
    <w:rsid w:val="00CB2B06"/>
    <w:rsid w:val="00CD4F7C"/>
    <w:rsid w:val="00CF1960"/>
    <w:rsid w:val="00D067AB"/>
    <w:rsid w:val="00D165E4"/>
    <w:rsid w:val="00D3722F"/>
    <w:rsid w:val="00D677A5"/>
    <w:rsid w:val="00D81EC5"/>
    <w:rsid w:val="00D872F9"/>
    <w:rsid w:val="00DB50C9"/>
    <w:rsid w:val="00E0221B"/>
    <w:rsid w:val="00E111A3"/>
    <w:rsid w:val="00E565F9"/>
    <w:rsid w:val="00EC3635"/>
    <w:rsid w:val="00F25405"/>
    <w:rsid w:val="00F26632"/>
    <w:rsid w:val="00F66A74"/>
    <w:rsid w:val="00FC1E40"/>
    <w:rsid w:val="00FF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4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48CA"/>
    <w:rPr>
      <w:rFonts w:eastAsiaTheme="minorEastAsia"/>
      <w:lang w:val="en-US"/>
    </w:rPr>
  </w:style>
  <w:style w:type="character" w:styleId="Hyperlink">
    <w:name w:val="Hyperlink"/>
    <w:basedOn w:val="DefaultParagraphFont"/>
    <w:uiPriority w:val="99"/>
    <w:semiHidden/>
    <w:unhideWhenUsed/>
    <w:rsid w:val="00F25405"/>
    <w:rPr>
      <w:color w:val="0000FF"/>
      <w:u w:val="single"/>
    </w:rPr>
  </w:style>
  <w:style w:type="paragraph" w:styleId="Header">
    <w:name w:val="header"/>
    <w:basedOn w:val="Normal"/>
    <w:link w:val="HeaderChar"/>
    <w:uiPriority w:val="99"/>
    <w:unhideWhenUsed/>
    <w:rsid w:val="00AF1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7D4"/>
  </w:style>
  <w:style w:type="paragraph" w:styleId="Footer">
    <w:name w:val="footer"/>
    <w:basedOn w:val="Normal"/>
    <w:link w:val="FooterChar"/>
    <w:uiPriority w:val="99"/>
    <w:unhideWhenUsed/>
    <w:rsid w:val="00AF1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7D4"/>
  </w:style>
  <w:style w:type="paragraph" w:styleId="NormalWeb">
    <w:name w:val="Normal (Web)"/>
    <w:basedOn w:val="Normal"/>
    <w:uiPriority w:val="99"/>
    <w:unhideWhenUsed/>
    <w:rsid w:val="00CF19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D3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4F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4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48CA"/>
    <w:rPr>
      <w:rFonts w:eastAsiaTheme="minorEastAsia"/>
      <w:lang w:val="en-US"/>
    </w:rPr>
  </w:style>
  <w:style w:type="character" w:styleId="Hyperlink">
    <w:name w:val="Hyperlink"/>
    <w:basedOn w:val="DefaultParagraphFont"/>
    <w:uiPriority w:val="99"/>
    <w:semiHidden/>
    <w:unhideWhenUsed/>
    <w:rsid w:val="00F25405"/>
    <w:rPr>
      <w:color w:val="0000FF"/>
      <w:u w:val="single"/>
    </w:rPr>
  </w:style>
  <w:style w:type="paragraph" w:styleId="Header">
    <w:name w:val="header"/>
    <w:basedOn w:val="Normal"/>
    <w:link w:val="HeaderChar"/>
    <w:uiPriority w:val="99"/>
    <w:unhideWhenUsed/>
    <w:rsid w:val="00AF1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7D4"/>
  </w:style>
  <w:style w:type="paragraph" w:styleId="Footer">
    <w:name w:val="footer"/>
    <w:basedOn w:val="Normal"/>
    <w:link w:val="FooterChar"/>
    <w:uiPriority w:val="99"/>
    <w:unhideWhenUsed/>
    <w:rsid w:val="00AF1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7D4"/>
  </w:style>
  <w:style w:type="paragraph" w:styleId="NormalWeb">
    <w:name w:val="Normal (Web)"/>
    <w:basedOn w:val="Normal"/>
    <w:uiPriority w:val="99"/>
    <w:unhideWhenUsed/>
    <w:rsid w:val="00CF19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D3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4F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582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4361</TotalTime>
  <Pages>9</Pages>
  <Words>2451</Words>
  <Characters>13975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Managing projects in an organisation – The vyntners antiques</vt:lpstr>
    </vt:vector>
  </TitlesOfParts>
  <Company/>
  <LinksUpToDate>false</LinksUpToDate>
  <CharactersWithSpaces>16394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an organisation – The vyntners antiques</dc:title>
  <dc:subject>Author: Rehana Khatun | Lecturer: Ernest Ovia</dc:subject>
  <dc:creator>Windows User</dc:creator>
  <cp:keywords/>
  <dc:description/>
  <cp:lastModifiedBy>Nazia Begum</cp:lastModifiedBy>
  <cp:revision>48</cp:revision>
  <dcterms:created xsi:type="dcterms:W3CDTF">2020-03-29T01:38:00Z</dcterms:created>
  <dcterms:modified xsi:type="dcterms:W3CDTF">2020-08-12T14:49:00Z</dcterms:modified>
</cp:coreProperties>
</file>