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5A399" w14:textId="77777777" w:rsidR="00A171C4" w:rsidRPr="00E63E89" w:rsidRDefault="00F527C9" w:rsidP="007F5628">
      <w:pPr>
        <w:spacing w:line="360" w:lineRule="auto"/>
        <w:jc w:val="both"/>
        <w:rPr>
          <w:rFonts w:ascii="Arial" w:hAnsi="Arial" w:cs="Arial"/>
          <w:sz w:val="24"/>
          <w:szCs w:val="24"/>
          <w:u w:val="single"/>
        </w:rPr>
      </w:pPr>
      <w:bookmarkStart w:id="0" w:name="_GoBack"/>
      <w:r w:rsidRPr="00E63E89">
        <w:rPr>
          <w:rFonts w:ascii="Arial" w:hAnsi="Arial" w:cs="Arial"/>
          <w:sz w:val="24"/>
          <w:szCs w:val="24"/>
          <w:u w:val="single"/>
        </w:rPr>
        <w:t>‘Most schools</w:t>
      </w:r>
      <w:r w:rsidR="00C66511" w:rsidRPr="00E63E89">
        <w:rPr>
          <w:rFonts w:ascii="Arial" w:hAnsi="Arial" w:cs="Arial"/>
          <w:sz w:val="24"/>
          <w:szCs w:val="24"/>
          <w:u w:val="single"/>
        </w:rPr>
        <w:t xml:space="preserve"> will have had experience of families that appear (in the eyes of the school at least) to be persistently refusing to engage, or who may even engage in an inappropriate or aggressive way. Developing a working relationship in these cases is more challenging for schools, and yet schools have most to gain with precisely these families.’ (</w:t>
      </w:r>
      <w:r w:rsidR="00285885" w:rsidRPr="00E63E89">
        <w:rPr>
          <w:rFonts w:ascii="Arial" w:hAnsi="Arial" w:cs="Arial"/>
          <w:sz w:val="24"/>
          <w:szCs w:val="24"/>
          <w:u w:val="single"/>
        </w:rPr>
        <w:t>WAG</w:t>
      </w:r>
      <w:r w:rsidR="00C66511" w:rsidRPr="00E63E89">
        <w:rPr>
          <w:rFonts w:ascii="Arial" w:hAnsi="Arial" w:cs="Arial"/>
          <w:sz w:val="24"/>
          <w:szCs w:val="24"/>
          <w:u w:val="single"/>
        </w:rPr>
        <w:t>, 2016, p.2</w:t>
      </w:r>
      <w:r w:rsidR="001F5E78" w:rsidRPr="00E63E89">
        <w:rPr>
          <w:rFonts w:ascii="Arial" w:hAnsi="Arial" w:cs="Arial"/>
          <w:sz w:val="24"/>
          <w:szCs w:val="24"/>
          <w:u w:val="single"/>
        </w:rPr>
        <w:t>8</w:t>
      </w:r>
      <w:r w:rsidR="00C66511" w:rsidRPr="00E63E89">
        <w:rPr>
          <w:rFonts w:ascii="Arial" w:hAnsi="Arial" w:cs="Arial"/>
          <w:sz w:val="24"/>
          <w:szCs w:val="24"/>
          <w:u w:val="single"/>
        </w:rPr>
        <w:t>)</w:t>
      </w:r>
    </w:p>
    <w:p w14:paraId="78A025C6" w14:textId="16E823DF" w:rsidR="00D57BF3" w:rsidRPr="007F5628" w:rsidRDefault="00E04947" w:rsidP="007F5628">
      <w:pPr>
        <w:spacing w:line="360" w:lineRule="auto"/>
        <w:jc w:val="both"/>
        <w:rPr>
          <w:rFonts w:ascii="Arial" w:hAnsi="Arial" w:cs="Arial"/>
          <w:sz w:val="24"/>
          <w:szCs w:val="24"/>
        </w:rPr>
      </w:pPr>
      <w:r w:rsidRPr="007F5628">
        <w:rPr>
          <w:rFonts w:ascii="Arial" w:hAnsi="Arial" w:cs="Arial"/>
          <w:sz w:val="24"/>
          <w:szCs w:val="24"/>
        </w:rPr>
        <w:t xml:space="preserve">This essay will explore why it is important for schools to develop a working relationship with families that may have barriers to engagement with their child’s learning. It </w:t>
      </w:r>
      <w:r w:rsidR="009B60DF" w:rsidRPr="007F5628">
        <w:rPr>
          <w:rFonts w:ascii="Arial" w:hAnsi="Arial" w:cs="Arial"/>
          <w:sz w:val="24"/>
          <w:szCs w:val="24"/>
        </w:rPr>
        <w:t xml:space="preserve">will explain the importance of parental engagement with schools and what </w:t>
      </w:r>
      <w:r w:rsidR="00D06F5F" w:rsidRPr="007F5628">
        <w:rPr>
          <w:rFonts w:ascii="Arial" w:hAnsi="Arial" w:cs="Arial"/>
          <w:sz w:val="24"/>
          <w:szCs w:val="24"/>
        </w:rPr>
        <w:t>that</w:t>
      </w:r>
      <w:r w:rsidR="009B60DF" w:rsidRPr="007F5628">
        <w:rPr>
          <w:rFonts w:ascii="Arial" w:hAnsi="Arial" w:cs="Arial"/>
          <w:sz w:val="24"/>
          <w:szCs w:val="24"/>
        </w:rPr>
        <w:t xml:space="preserve"> actually involves</w:t>
      </w:r>
      <w:r w:rsidR="00D06F5F" w:rsidRPr="007F5628">
        <w:rPr>
          <w:rFonts w:ascii="Arial" w:hAnsi="Arial" w:cs="Arial"/>
          <w:sz w:val="24"/>
          <w:szCs w:val="24"/>
        </w:rPr>
        <w:t>,</w:t>
      </w:r>
      <w:r w:rsidRPr="007F5628">
        <w:rPr>
          <w:rFonts w:ascii="Arial" w:hAnsi="Arial" w:cs="Arial"/>
          <w:sz w:val="24"/>
          <w:szCs w:val="24"/>
        </w:rPr>
        <w:t xml:space="preserve"> then go on</w:t>
      </w:r>
      <w:r w:rsidR="009B60DF" w:rsidRPr="007F5628">
        <w:rPr>
          <w:rFonts w:ascii="Arial" w:hAnsi="Arial" w:cs="Arial"/>
          <w:sz w:val="24"/>
          <w:szCs w:val="24"/>
        </w:rPr>
        <w:t xml:space="preserve"> </w:t>
      </w:r>
      <w:r w:rsidRPr="007F5628">
        <w:rPr>
          <w:rFonts w:ascii="Arial" w:hAnsi="Arial" w:cs="Arial"/>
          <w:sz w:val="24"/>
          <w:szCs w:val="24"/>
        </w:rPr>
        <w:t>to</w:t>
      </w:r>
      <w:r w:rsidR="009B60DF" w:rsidRPr="007F5628">
        <w:rPr>
          <w:rFonts w:ascii="Arial" w:hAnsi="Arial" w:cs="Arial"/>
          <w:sz w:val="24"/>
          <w:szCs w:val="24"/>
        </w:rPr>
        <w:t xml:space="preserve"> give a brief history of how policies have shaped the way in </w:t>
      </w:r>
      <w:bookmarkEnd w:id="0"/>
      <w:r w:rsidR="009B60DF" w:rsidRPr="007F5628">
        <w:rPr>
          <w:rFonts w:ascii="Arial" w:hAnsi="Arial" w:cs="Arial"/>
          <w:sz w:val="24"/>
          <w:szCs w:val="24"/>
        </w:rPr>
        <w:t xml:space="preserve">which parents engage with schools. </w:t>
      </w:r>
      <w:r w:rsidRPr="007F5628">
        <w:rPr>
          <w:rFonts w:ascii="Arial" w:hAnsi="Arial" w:cs="Arial"/>
          <w:sz w:val="24"/>
          <w:szCs w:val="24"/>
        </w:rPr>
        <w:t>A</w:t>
      </w:r>
      <w:r w:rsidR="009B60DF" w:rsidRPr="007F5628">
        <w:rPr>
          <w:rFonts w:ascii="Arial" w:hAnsi="Arial" w:cs="Arial"/>
          <w:sz w:val="24"/>
          <w:szCs w:val="24"/>
        </w:rPr>
        <w:t xml:space="preserve"> range </w:t>
      </w:r>
      <w:r w:rsidR="005B44DC" w:rsidRPr="007F5628">
        <w:rPr>
          <w:rFonts w:ascii="Arial" w:hAnsi="Arial" w:cs="Arial"/>
          <w:sz w:val="24"/>
          <w:szCs w:val="24"/>
        </w:rPr>
        <w:t>of barriers</w:t>
      </w:r>
      <w:r w:rsidRPr="007F5628">
        <w:rPr>
          <w:rFonts w:ascii="Arial" w:hAnsi="Arial" w:cs="Arial"/>
          <w:sz w:val="24"/>
          <w:szCs w:val="24"/>
        </w:rPr>
        <w:t xml:space="preserve"> will be explored,</w:t>
      </w:r>
      <w:r w:rsidR="009B60DF" w:rsidRPr="007F5628">
        <w:rPr>
          <w:rFonts w:ascii="Arial" w:hAnsi="Arial" w:cs="Arial"/>
          <w:sz w:val="24"/>
          <w:szCs w:val="24"/>
        </w:rPr>
        <w:t xml:space="preserve"> that </w:t>
      </w:r>
      <w:r w:rsidR="00D06F5F" w:rsidRPr="007F5628">
        <w:rPr>
          <w:rFonts w:ascii="Arial" w:hAnsi="Arial" w:cs="Arial"/>
          <w:sz w:val="24"/>
          <w:szCs w:val="24"/>
        </w:rPr>
        <w:t>may prevent</w:t>
      </w:r>
      <w:r w:rsidR="009B60DF" w:rsidRPr="007F5628">
        <w:rPr>
          <w:rFonts w:ascii="Arial" w:hAnsi="Arial" w:cs="Arial"/>
          <w:sz w:val="24"/>
          <w:szCs w:val="24"/>
        </w:rPr>
        <w:t xml:space="preserve"> parents engag</w:t>
      </w:r>
      <w:r w:rsidR="00D06F5F" w:rsidRPr="007F5628">
        <w:rPr>
          <w:rFonts w:ascii="Arial" w:hAnsi="Arial" w:cs="Arial"/>
          <w:sz w:val="24"/>
          <w:szCs w:val="24"/>
        </w:rPr>
        <w:t>ing</w:t>
      </w:r>
      <w:r w:rsidR="009B60DF" w:rsidRPr="007F5628">
        <w:rPr>
          <w:rFonts w:ascii="Arial" w:hAnsi="Arial" w:cs="Arial"/>
          <w:sz w:val="24"/>
          <w:szCs w:val="24"/>
        </w:rPr>
        <w:t xml:space="preserve"> </w:t>
      </w:r>
      <w:r w:rsidR="005B44DC" w:rsidRPr="007F5628">
        <w:rPr>
          <w:rFonts w:ascii="Arial" w:hAnsi="Arial" w:cs="Arial"/>
          <w:sz w:val="24"/>
          <w:szCs w:val="24"/>
        </w:rPr>
        <w:t>with school</w:t>
      </w:r>
      <w:r w:rsidRPr="007F5628">
        <w:rPr>
          <w:rFonts w:ascii="Arial" w:hAnsi="Arial" w:cs="Arial"/>
          <w:sz w:val="24"/>
          <w:szCs w:val="24"/>
        </w:rPr>
        <w:t>s</w:t>
      </w:r>
      <w:r w:rsidR="00D06F5F" w:rsidRPr="007F5628">
        <w:rPr>
          <w:rFonts w:ascii="Arial" w:hAnsi="Arial" w:cs="Arial"/>
          <w:sz w:val="24"/>
          <w:szCs w:val="24"/>
        </w:rPr>
        <w:t xml:space="preserve">. Finally, </w:t>
      </w:r>
      <w:r w:rsidRPr="007F5628">
        <w:rPr>
          <w:rFonts w:ascii="Arial" w:hAnsi="Arial" w:cs="Arial"/>
          <w:sz w:val="24"/>
          <w:szCs w:val="24"/>
        </w:rPr>
        <w:t>u</w:t>
      </w:r>
      <w:r w:rsidR="005E7181" w:rsidRPr="007F5628">
        <w:rPr>
          <w:rFonts w:ascii="Arial" w:hAnsi="Arial" w:cs="Arial"/>
          <w:sz w:val="24"/>
          <w:szCs w:val="24"/>
        </w:rPr>
        <w:t>sing relevant policies</w:t>
      </w:r>
      <w:r w:rsidR="005B44DC" w:rsidRPr="007F5628">
        <w:rPr>
          <w:rFonts w:ascii="Arial" w:hAnsi="Arial" w:cs="Arial"/>
          <w:sz w:val="24"/>
          <w:szCs w:val="24"/>
        </w:rPr>
        <w:t xml:space="preserve">, </w:t>
      </w:r>
      <w:r w:rsidR="00D06F5F" w:rsidRPr="007F5628">
        <w:rPr>
          <w:rFonts w:ascii="Arial" w:hAnsi="Arial" w:cs="Arial"/>
          <w:sz w:val="24"/>
          <w:szCs w:val="24"/>
        </w:rPr>
        <w:t>such as</w:t>
      </w:r>
      <w:r w:rsidR="005E7181" w:rsidRPr="007F5628">
        <w:rPr>
          <w:rFonts w:ascii="Arial" w:hAnsi="Arial" w:cs="Arial"/>
          <w:sz w:val="24"/>
          <w:szCs w:val="24"/>
        </w:rPr>
        <w:t xml:space="preserve"> the Family and Community engagement toolkit for schools in Wales (</w:t>
      </w:r>
      <w:r w:rsidR="00285885" w:rsidRPr="007F5628">
        <w:rPr>
          <w:rFonts w:ascii="Arial" w:hAnsi="Arial" w:cs="Arial"/>
          <w:sz w:val="24"/>
          <w:szCs w:val="24"/>
        </w:rPr>
        <w:t>WAG</w:t>
      </w:r>
      <w:r w:rsidR="005E7181" w:rsidRPr="007F5628">
        <w:rPr>
          <w:rFonts w:ascii="Arial" w:hAnsi="Arial" w:cs="Arial"/>
          <w:sz w:val="24"/>
          <w:szCs w:val="24"/>
        </w:rPr>
        <w:t>, 2016</w:t>
      </w:r>
      <w:r w:rsidR="00F822F8" w:rsidRPr="007F5628">
        <w:rPr>
          <w:rFonts w:ascii="Arial" w:hAnsi="Arial" w:cs="Arial"/>
          <w:sz w:val="24"/>
          <w:szCs w:val="24"/>
        </w:rPr>
        <w:t>a</w:t>
      </w:r>
      <w:r w:rsidR="005E7181" w:rsidRPr="007F5628">
        <w:rPr>
          <w:rFonts w:ascii="Arial" w:hAnsi="Arial" w:cs="Arial"/>
          <w:sz w:val="24"/>
          <w:szCs w:val="24"/>
        </w:rPr>
        <w:t xml:space="preserve">) will </w:t>
      </w:r>
      <w:r w:rsidRPr="007F5628">
        <w:rPr>
          <w:rFonts w:ascii="Arial" w:hAnsi="Arial" w:cs="Arial"/>
          <w:sz w:val="24"/>
          <w:szCs w:val="24"/>
        </w:rPr>
        <w:t xml:space="preserve">then </w:t>
      </w:r>
      <w:r w:rsidR="005E7181" w:rsidRPr="007F5628">
        <w:rPr>
          <w:rFonts w:ascii="Arial" w:hAnsi="Arial" w:cs="Arial"/>
          <w:sz w:val="24"/>
          <w:szCs w:val="24"/>
        </w:rPr>
        <w:t>critically explore how schools can overcome the barriers to parental engagement</w:t>
      </w:r>
      <w:r w:rsidR="006D067C" w:rsidRPr="007F5628">
        <w:rPr>
          <w:rFonts w:ascii="Arial" w:hAnsi="Arial" w:cs="Arial"/>
          <w:sz w:val="24"/>
          <w:szCs w:val="24"/>
        </w:rPr>
        <w:t>.</w:t>
      </w:r>
    </w:p>
    <w:p w14:paraId="4954282A" w14:textId="01F1BE64" w:rsidR="00564F26" w:rsidRPr="007F5628" w:rsidRDefault="00973289" w:rsidP="007F5628">
      <w:pPr>
        <w:spacing w:line="360" w:lineRule="auto"/>
        <w:jc w:val="both"/>
        <w:rPr>
          <w:rFonts w:ascii="Arial" w:hAnsi="Arial" w:cs="Arial"/>
          <w:sz w:val="24"/>
          <w:szCs w:val="24"/>
        </w:rPr>
      </w:pPr>
      <w:r w:rsidRPr="007F5628">
        <w:rPr>
          <w:rFonts w:ascii="Arial" w:hAnsi="Arial" w:cs="Arial"/>
          <w:sz w:val="24"/>
          <w:szCs w:val="24"/>
        </w:rPr>
        <w:t>Urie</w:t>
      </w:r>
      <w:r w:rsidR="00FF2841" w:rsidRPr="007F5628">
        <w:rPr>
          <w:rFonts w:ascii="Arial" w:hAnsi="Arial" w:cs="Arial"/>
          <w:sz w:val="24"/>
          <w:szCs w:val="24"/>
        </w:rPr>
        <w:t xml:space="preserve"> </w:t>
      </w:r>
      <w:r w:rsidR="00A93992" w:rsidRPr="007F5628">
        <w:rPr>
          <w:rFonts w:ascii="Arial" w:hAnsi="Arial" w:cs="Arial"/>
          <w:sz w:val="24"/>
          <w:szCs w:val="24"/>
        </w:rPr>
        <w:t xml:space="preserve">Bronfenbrenner </w:t>
      </w:r>
      <w:r w:rsidRPr="007F5628">
        <w:rPr>
          <w:rFonts w:ascii="Arial" w:hAnsi="Arial" w:cs="Arial"/>
          <w:sz w:val="24"/>
          <w:szCs w:val="24"/>
        </w:rPr>
        <w:t xml:space="preserve">(1979) </w:t>
      </w:r>
      <w:r w:rsidR="00A93992" w:rsidRPr="007F5628">
        <w:rPr>
          <w:rFonts w:ascii="Arial" w:hAnsi="Arial" w:cs="Arial"/>
          <w:sz w:val="24"/>
          <w:szCs w:val="24"/>
        </w:rPr>
        <w:t>outlines the impact of parental involvement in schools in his Ecological systems</w:t>
      </w:r>
      <w:r w:rsidRPr="007F5628">
        <w:rPr>
          <w:rFonts w:ascii="Arial" w:hAnsi="Arial" w:cs="Arial"/>
          <w:sz w:val="24"/>
          <w:szCs w:val="24"/>
        </w:rPr>
        <w:t>, t</w:t>
      </w:r>
      <w:r w:rsidR="00B029AF" w:rsidRPr="007F5628">
        <w:rPr>
          <w:rFonts w:ascii="Arial" w:hAnsi="Arial" w:cs="Arial"/>
          <w:sz w:val="24"/>
          <w:szCs w:val="24"/>
        </w:rPr>
        <w:t xml:space="preserve">heory of Development (1979) stating ‘Parents, teachers and caregivers are all part of a child’s microsystem and positive interactions between these will create balance for an individual’s growth and learning’. </w:t>
      </w:r>
      <w:r w:rsidR="00DB537F" w:rsidRPr="007F5628">
        <w:rPr>
          <w:rFonts w:ascii="Arial" w:hAnsi="Arial" w:cs="Arial"/>
          <w:sz w:val="24"/>
          <w:szCs w:val="24"/>
        </w:rPr>
        <w:t xml:space="preserve">There is consistent evidence </w:t>
      </w:r>
      <w:r w:rsidR="00FB4192" w:rsidRPr="007F5628">
        <w:rPr>
          <w:rFonts w:ascii="Arial" w:hAnsi="Arial" w:cs="Arial"/>
          <w:sz w:val="24"/>
          <w:szCs w:val="24"/>
        </w:rPr>
        <w:t>that</w:t>
      </w:r>
      <w:r w:rsidR="00DB537F" w:rsidRPr="007F5628">
        <w:rPr>
          <w:rFonts w:ascii="Arial" w:hAnsi="Arial" w:cs="Arial"/>
          <w:sz w:val="24"/>
          <w:szCs w:val="24"/>
        </w:rPr>
        <w:t xml:space="preserve"> the benefits of engaging parents in their child’s learning</w:t>
      </w:r>
      <w:r w:rsidR="00FB4192" w:rsidRPr="007F5628">
        <w:rPr>
          <w:rFonts w:ascii="Arial" w:hAnsi="Arial" w:cs="Arial"/>
          <w:sz w:val="24"/>
          <w:szCs w:val="24"/>
        </w:rPr>
        <w:t xml:space="preserve"> is positively related to achievement.</w:t>
      </w:r>
      <w:r w:rsidR="00634F6C" w:rsidRPr="007F5628">
        <w:rPr>
          <w:rFonts w:ascii="Arial" w:hAnsi="Arial" w:cs="Arial"/>
          <w:sz w:val="24"/>
          <w:szCs w:val="24"/>
        </w:rPr>
        <w:t xml:space="preserve"> In rese</w:t>
      </w:r>
      <w:r w:rsidR="00195593" w:rsidRPr="007F5628">
        <w:rPr>
          <w:rFonts w:ascii="Arial" w:hAnsi="Arial" w:cs="Arial"/>
          <w:sz w:val="24"/>
          <w:szCs w:val="24"/>
        </w:rPr>
        <w:t xml:space="preserve">arch by </w:t>
      </w:r>
      <w:r w:rsidR="00634F6C" w:rsidRPr="007F5628">
        <w:rPr>
          <w:rFonts w:ascii="Arial" w:hAnsi="Arial" w:cs="Arial"/>
          <w:sz w:val="24"/>
          <w:szCs w:val="24"/>
        </w:rPr>
        <w:t>Cotton and Wikelund, (1989</w:t>
      </w:r>
      <w:r w:rsidR="00195593" w:rsidRPr="007F5628">
        <w:rPr>
          <w:rFonts w:ascii="Arial" w:hAnsi="Arial" w:cs="Arial"/>
          <w:sz w:val="24"/>
          <w:szCs w:val="24"/>
        </w:rPr>
        <w:t>, cited by Campbell 2011; p.4</w:t>
      </w:r>
      <w:r w:rsidR="00634F6C" w:rsidRPr="007F5628">
        <w:rPr>
          <w:rFonts w:ascii="Arial" w:hAnsi="Arial" w:cs="Arial"/>
          <w:sz w:val="24"/>
          <w:szCs w:val="24"/>
        </w:rPr>
        <w:t xml:space="preserve">) </w:t>
      </w:r>
      <w:r w:rsidR="0038115C" w:rsidRPr="007F5628">
        <w:rPr>
          <w:rFonts w:ascii="Arial" w:hAnsi="Arial" w:cs="Arial"/>
          <w:sz w:val="24"/>
          <w:szCs w:val="24"/>
        </w:rPr>
        <w:t xml:space="preserve">it was shown that the more intensely parents are involved with their child’s learning, the more beneficial the effects are on the child achieving. It went on to show that to improve the life chances of all children, the parents and schools must work in partnership and to be involved in every stage of a child’s school experience. </w:t>
      </w:r>
      <w:r w:rsidR="00C97666" w:rsidRPr="007F5628">
        <w:rPr>
          <w:rFonts w:ascii="Arial" w:hAnsi="Arial" w:cs="Arial"/>
          <w:sz w:val="24"/>
          <w:szCs w:val="24"/>
        </w:rPr>
        <w:t xml:space="preserve">The Family and Community Engagement Toolkit WAG, </w:t>
      </w:r>
      <w:r w:rsidR="00564F26" w:rsidRPr="007F5628">
        <w:rPr>
          <w:rFonts w:ascii="Arial" w:hAnsi="Arial" w:cs="Arial"/>
          <w:sz w:val="24"/>
          <w:szCs w:val="24"/>
        </w:rPr>
        <w:t>(</w:t>
      </w:r>
      <w:r w:rsidR="00C97666" w:rsidRPr="007F5628">
        <w:rPr>
          <w:rFonts w:ascii="Arial" w:hAnsi="Arial" w:cs="Arial"/>
          <w:sz w:val="24"/>
          <w:szCs w:val="24"/>
        </w:rPr>
        <w:t>2016) states that</w:t>
      </w:r>
      <w:r w:rsidR="00564F26" w:rsidRPr="007F5628">
        <w:rPr>
          <w:rFonts w:ascii="Arial" w:hAnsi="Arial" w:cs="Arial"/>
          <w:sz w:val="24"/>
          <w:szCs w:val="24"/>
        </w:rPr>
        <w:t>;</w:t>
      </w:r>
    </w:p>
    <w:p w14:paraId="50BE6982" w14:textId="4DF01A00" w:rsidR="001557C4" w:rsidRPr="007F5628" w:rsidRDefault="00C97666" w:rsidP="007F5628">
      <w:pPr>
        <w:spacing w:line="360" w:lineRule="auto"/>
        <w:ind w:left="567" w:right="567"/>
        <w:jc w:val="both"/>
        <w:rPr>
          <w:rFonts w:ascii="Arial" w:hAnsi="Arial" w:cs="Arial"/>
          <w:i/>
          <w:sz w:val="24"/>
          <w:szCs w:val="24"/>
        </w:rPr>
      </w:pPr>
      <w:r w:rsidRPr="007F5628">
        <w:rPr>
          <w:rFonts w:ascii="Arial" w:hAnsi="Arial" w:cs="Arial"/>
          <w:sz w:val="24"/>
          <w:szCs w:val="24"/>
        </w:rPr>
        <w:t xml:space="preserve"> </w:t>
      </w:r>
      <w:r w:rsidRPr="007F5628">
        <w:rPr>
          <w:rFonts w:ascii="Arial" w:hAnsi="Arial" w:cs="Arial"/>
          <w:i/>
          <w:sz w:val="24"/>
          <w:szCs w:val="24"/>
        </w:rPr>
        <w:t>‘</w:t>
      </w:r>
      <w:r w:rsidR="00564F26" w:rsidRPr="007F5628">
        <w:rPr>
          <w:rFonts w:ascii="Arial" w:hAnsi="Arial" w:cs="Arial"/>
          <w:i/>
          <w:sz w:val="24"/>
          <w:szCs w:val="24"/>
        </w:rPr>
        <w:t xml:space="preserve">at age seven, </w:t>
      </w:r>
      <w:r w:rsidRPr="007F5628">
        <w:rPr>
          <w:rFonts w:ascii="Arial" w:hAnsi="Arial" w:cs="Arial"/>
          <w:i/>
          <w:sz w:val="24"/>
          <w:szCs w:val="24"/>
        </w:rPr>
        <w:t>the degree to which families engage with their child’s learning has six times more influence over a child’s educational attainment than the quality of the school’.</w:t>
      </w:r>
    </w:p>
    <w:p w14:paraId="2028EE80" w14:textId="24301CA5" w:rsidR="00A448A7" w:rsidRPr="007F5628" w:rsidRDefault="00564F26" w:rsidP="007F5628">
      <w:pPr>
        <w:spacing w:line="360" w:lineRule="auto"/>
        <w:jc w:val="both"/>
        <w:rPr>
          <w:rFonts w:ascii="Arial" w:hAnsi="Arial" w:cs="Arial"/>
          <w:sz w:val="24"/>
          <w:szCs w:val="24"/>
        </w:rPr>
      </w:pPr>
      <w:r w:rsidRPr="007F5628">
        <w:rPr>
          <w:rFonts w:ascii="Arial" w:hAnsi="Arial" w:cs="Arial"/>
          <w:sz w:val="24"/>
          <w:szCs w:val="24"/>
        </w:rPr>
        <w:t>It is very clear how important parental engagement is in a child’s learning. It is not so clear why parents are not already engaged on a day-to-day basis in their child’s school and learning.</w:t>
      </w:r>
      <w:r w:rsidR="00973289" w:rsidRPr="007F5628">
        <w:rPr>
          <w:rFonts w:ascii="Arial" w:hAnsi="Arial" w:cs="Arial"/>
          <w:sz w:val="24"/>
          <w:szCs w:val="24"/>
        </w:rPr>
        <w:t xml:space="preserve"> </w:t>
      </w:r>
      <w:r w:rsidR="00EE3145" w:rsidRPr="007F5628">
        <w:rPr>
          <w:rFonts w:ascii="Arial" w:hAnsi="Arial" w:cs="Arial"/>
          <w:sz w:val="24"/>
          <w:szCs w:val="24"/>
        </w:rPr>
        <w:t>Back in the early 19</w:t>
      </w:r>
      <w:r w:rsidR="00EE3145" w:rsidRPr="007F5628">
        <w:rPr>
          <w:rFonts w:ascii="Arial" w:hAnsi="Arial" w:cs="Arial"/>
          <w:sz w:val="24"/>
          <w:szCs w:val="24"/>
          <w:vertAlign w:val="superscript"/>
        </w:rPr>
        <w:t>th</w:t>
      </w:r>
      <w:r w:rsidR="00EE3145" w:rsidRPr="007F5628">
        <w:rPr>
          <w:rFonts w:ascii="Arial" w:hAnsi="Arial" w:cs="Arial"/>
          <w:sz w:val="24"/>
          <w:szCs w:val="24"/>
        </w:rPr>
        <w:t xml:space="preserve"> century it was parents and the community that controlled the actions of a school, the church and parents were in control of the </w:t>
      </w:r>
      <w:r w:rsidR="00EE3145" w:rsidRPr="007F5628">
        <w:rPr>
          <w:rFonts w:ascii="Arial" w:hAnsi="Arial" w:cs="Arial"/>
          <w:sz w:val="24"/>
          <w:szCs w:val="24"/>
        </w:rPr>
        <w:lastRenderedPageBreak/>
        <w:t>education system by hiring teachers and deciding what was taught in schools. (McKenna, 2008)</w:t>
      </w:r>
      <w:r w:rsidR="002F4760" w:rsidRPr="007F5628">
        <w:rPr>
          <w:rFonts w:ascii="Arial" w:hAnsi="Arial" w:cs="Arial"/>
          <w:sz w:val="24"/>
          <w:szCs w:val="24"/>
        </w:rPr>
        <w:t xml:space="preserve"> By the early 20</w:t>
      </w:r>
      <w:r w:rsidR="002F4760" w:rsidRPr="007F5628">
        <w:rPr>
          <w:rFonts w:ascii="Arial" w:hAnsi="Arial" w:cs="Arial"/>
          <w:sz w:val="24"/>
          <w:szCs w:val="24"/>
          <w:vertAlign w:val="superscript"/>
        </w:rPr>
        <w:t>th</w:t>
      </w:r>
      <w:r w:rsidR="002F4760" w:rsidRPr="007F5628">
        <w:rPr>
          <w:rFonts w:ascii="Arial" w:hAnsi="Arial" w:cs="Arial"/>
          <w:sz w:val="24"/>
          <w:szCs w:val="24"/>
        </w:rPr>
        <w:t xml:space="preserve"> century schools were in the authority of the state, schools began to move away from community knowledge and more towards the expertise of teachers.</w:t>
      </w:r>
      <w:r w:rsidR="006E0190" w:rsidRPr="007F5628">
        <w:rPr>
          <w:rFonts w:ascii="Arial" w:hAnsi="Arial" w:cs="Arial"/>
          <w:sz w:val="24"/>
          <w:szCs w:val="24"/>
        </w:rPr>
        <w:t xml:space="preserve"> Epstein (</w:t>
      </w:r>
      <w:r w:rsidR="005F7A1E" w:rsidRPr="007F5628">
        <w:rPr>
          <w:rFonts w:ascii="Arial" w:hAnsi="Arial" w:cs="Arial"/>
          <w:sz w:val="24"/>
          <w:szCs w:val="24"/>
        </w:rPr>
        <w:t>1990</w:t>
      </w:r>
      <w:r w:rsidR="006E0190" w:rsidRPr="007F5628">
        <w:rPr>
          <w:rFonts w:ascii="Arial" w:hAnsi="Arial" w:cs="Arial"/>
          <w:sz w:val="24"/>
          <w:szCs w:val="24"/>
        </w:rPr>
        <w:t>)</w:t>
      </w:r>
      <w:r w:rsidR="00B32955" w:rsidRPr="007F5628">
        <w:rPr>
          <w:rFonts w:ascii="Arial" w:hAnsi="Arial" w:cs="Arial"/>
          <w:sz w:val="24"/>
          <w:szCs w:val="24"/>
        </w:rPr>
        <w:t xml:space="preserve"> suggested that parents should take on the different role of getting their children ‘ready’ for school. In 1967 a report</w:t>
      </w:r>
      <w:r w:rsidR="0038402B" w:rsidRPr="007F5628">
        <w:rPr>
          <w:rFonts w:ascii="Arial" w:hAnsi="Arial" w:cs="Arial"/>
          <w:sz w:val="24"/>
          <w:szCs w:val="24"/>
        </w:rPr>
        <w:t>,</w:t>
      </w:r>
      <w:r w:rsidR="00B32955" w:rsidRPr="007F5628">
        <w:rPr>
          <w:rFonts w:ascii="Arial" w:hAnsi="Arial" w:cs="Arial"/>
          <w:sz w:val="24"/>
          <w:szCs w:val="24"/>
        </w:rPr>
        <w:t xml:space="preserve"> now known as the Plowden Report</w:t>
      </w:r>
      <w:r w:rsidR="0038402B" w:rsidRPr="007F5628">
        <w:rPr>
          <w:rFonts w:ascii="Arial" w:hAnsi="Arial" w:cs="Arial"/>
          <w:sz w:val="24"/>
          <w:szCs w:val="24"/>
        </w:rPr>
        <w:t>,</w:t>
      </w:r>
      <w:r w:rsidR="00B32955" w:rsidRPr="007F5628">
        <w:rPr>
          <w:rFonts w:ascii="Arial" w:hAnsi="Arial" w:cs="Arial"/>
          <w:sz w:val="24"/>
          <w:szCs w:val="24"/>
        </w:rPr>
        <w:t xml:space="preserve"> (</w:t>
      </w:r>
      <w:r w:rsidR="00FF3604" w:rsidRPr="007F5628">
        <w:rPr>
          <w:rFonts w:ascii="Arial" w:hAnsi="Arial" w:cs="Arial"/>
          <w:sz w:val="24"/>
          <w:szCs w:val="24"/>
        </w:rPr>
        <w:t xml:space="preserve">DES, </w:t>
      </w:r>
      <w:r w:rsidR="00B32955" w:rsidRPr="007F5628">
        <w:rPr>
          <w:rFonts w:ascii="Arial" w:hAnsi="Arial" w:cs="Arial"/>
          <w:sz w:val="24"/>
          <w:szCs w:val="24"/>
        </w:rPr>
        <w:t>1967)</w:t>
      </w:r>
      <w:r w:rsidR="0038402B" w:rsidRPr="007F5628">
        <w:rPr>
          <w:rFonts w:ascii="Arial" w:hAnsi="Arial" w:cs="Arial"/>
          <w:sz w:val="24"/>
          <w:szCs w:val="24"/>
        </w:rPr>
        <w:t xml:space="preserve"> recognised the effects of parental attitudes to their children’s learning. The report advised that there should be greater home-school links with more emphasis on offering support and information to parents and that a close partnership between schools and parents was essential for a child’s educational advancement. There were several recommendations in the report of how schools should communicate with parents including; </w:t>
      </w:r>
      <w:r w:rsidR="00ED3F16" w:rsidRPr="007F5628">
        <w:rPr>
          <w:rFonts w:ascii="Arial" w:hAnsi="Arial" w:cs="Arial"/>
          <w:sz w:val="24"/>
          <w:szCs w:val="24"/>
        </w:rPr>
        <w:t xml:space="preserve">welcoming the child and parents into the school, </w:t>
      </w:r>
      <w:r w:rsidR="0038402B" w:rsidRPr="007F5628">
        <w:rPr>
          <w:rFonts w:ascii="Arial" w:hAnsi="Arial" w:cs="Arial"/>
          <w:sz w:val="24"/>
          <w:szCs w:val="24"/>
        </w:rPr>
        <w:t xml:space="preserve">a chance of regular private talks with parents, open days that were timed so that both mothers and fathers can attend, </w:t>
      </w:r>
      <w:r w:rsidR="006B5483" w:rsidRPr="007F5628">
        <w:rPr>
          <w:rFonts w:ascii="Arial" w:hAnsi="Arial" w:cs="Arial"/>
          <w:sz w:val="24"/>
          <w:szCs w:val="24"/>
        </w:rPr>
        <w:t>information on their child’s progress and reports to parents at least once a year that were useful and meaningful. The effects of this report led to parents believing that ‘teachers kn</w:t>
      </w:r>
      <w:r w:rsidR="00C77F17" w:rsidRPr="007F5628">
        <w:rPr>
          <w:rFonts w:ascii="Arial" w:hAnsi="Arial" w:cs="Arial"/>
          <w:sz w:val="24"/>
          <w:szCs w:val="24"/>
        </w:rPr>
        <w:t>e</w:t>
      </w:r>
      <w:r w:rsidR="006B5483" w:rsidRPr="007F5628">
        <w:rPr>
          <w:rFonts w:ascii="Arial" w:hAnsi="Arial" w:cs="Arial"/>
          <w:sz w:val="24"/>
          <w:szCs w:val="24"/>
        </w:rPr>
        <w:t>w best’. (McKenna, 2008) Within ten years of the Plowden report came two more Government reports, the Bullock report (DES, 1975) and the Warnock report (DES, 1979)</w:t>
      </w:r>
      <w:r w:rsidR="00C77F17" w:rsidRPr="007F5628">
        <w:rPr>
          <w:rFonts w:ascii="Arial" w:hAnsi="Arial" w:cs="Arial"/>
          <w:sz w:val="24"/>
          <w:szCs w:val="24"/>
        </w:rPr>
        <w:t xml:space="preserve"> b</w:t>
      </w:r>
      <w:r w:rsidR="006B5483" w:rsidRPr="007F5628">
        <w:rPr>
          <w:rFonts w:ascii="Arial" w:hAnsi="Arial" w:cs="Arial"/>
          <w:sz w:val="24"/>
          <w:szCs w:val="24"/>
        </w:rPr>
        <w:t>oth these reports embraced the idea that parents have a great deal to contribute towards the education process.</w:t>
      </w:r>
      <w:r w:rsidR="00143BFF" w:rsidRPr="007F5628">
        <w:rPr>
          <w:rFonts w:ascii="Arial" w:hAnsi="Arial" w:cs="Arial"/>
          <w:sz w:val="24"/>
          <w:szCs w:val="24"/>
        </w:rPr>
        <w:t xml:space="preserve"> </w:t>
      </w:r>
      <w:r w:rsidR="0079399E" w:rsidRPr="007F5628">
        <w:rPr>
          <w:rFonts w:ascii="Arial" w:hAnsi="Arial" w:cs="Arial"/>
          <w:sz w:val="24"/>
          <w:szCs w:val="24"/>
        </w:rPr>
        <w:t>The next big Government report ‘Excellence in Schools’ (DfEE, 1997) stressed once again the importance of schools and parents working together to raise standards and again in the ‘</w:t>
      </w:r>
      <w:r w:rsidR="00861D34" w:rsidRPr="007F5628">
        <w:rPr>
          <w:rFonts w:ascii="Arial" w:hAnsi="Arial" w:cs="Arial"/>
          <w:sz w:val="24"/>
          <w:szCs w:val="24"/>
        </w:rPr>
        <w:t>Excellence and Enjoyment’ (DfES, 2003</w:t>
      </w:r>
      <w:r w:rsidR="00C03D31" w:rsidRPr="007F5628">
        <w:rPr>
          <w:rFonts w:ascii="Arial" w:hAnsi="Arial" w:cs="Arial"/>
          <w:sz w:val="24"/>
          <w:szCs w:val="24"/>
        </w:rPr>
        <w:t>a</w:t>
      </w:r>
      <w:r w:rsidR="00861D34" w:rsidRPr="007F5628">
        <w:rPr>
          <w:rFonts w:ascii="Arial" w:hAnsi="Arial" w:cs="Arial"/>
          <w:sz w:val="24"/>
          <w:szCs w:val="24"/>
        </w:rPr>
        <w:t>) report it stated</w:t>
      </w:r>
      <w:r w:rsidR="00C77F17" w:rsidRPr="007F5628">
        <w:rPr>
          <w:rFonts w:ascii="Arial" w:hAnsi="Arial" w:cs="Arial"/>
          <w:sz w:val="24"/>
          <w:szCs w:val="24"/>
        </w:rPr>
        <w:t xml:space="preserve"> </w:t>
      </w:r>
      <w:r w:rsidR="00861D34" w:rsidRPr="007F5628">
        <w:rPr>
          <w:rFonts w:ascii="Arial" w:hAnsi="Arial" w:cs="Arial"/>
          <w:i/>
          <w:sz w:val="24"/>
          <w:szCs w:val="24"/>
        </w:rPr>
        <w:t>‘We believe that parental engagement work should support parents in helping their children to learn through family learning projects and also support for parenting skills’.</w:t>
      </w:r>
      <w:r w:rsidR="00C77F17" w:rsidRPr="007F5628">
        <w:rPr>
          <w:rFonts w:ascii="Arial" w:hAnsi="Arial" w:cs="Arial"/>
          <w:sz w:val="24"/>
          <w:szCs w:val="24"/>
        </w:rPr>
        <w:t xml:space="preserve"> </w:t>
      </w:r>
      <w:r w:rsidR="00DF5AA2" w:rsidRPr="007F5628">
        <w:rPr>
          <w:rFonts w:ascii="Arial" w:hAnsi="Arial" w:cs="Arial"/>
          <w:sz w:val="24"/>
          <w:szCs w:val="24"/>
        </w:rPr>
        <w:t xml:space="preserve">2007 saw the introduction of </w:t>
      </w:r>
      <w:r w:rsidR="00AA5211" w:rsidRPr="007F5628">
        <w:rPr>
          <w:rFonts w:ascii="Arial" w:hAnsi="Arial" w:cs="Arial"/>
          <w:sz w:val="24"/>
          <w:szCs w:val="24"/>
        </w:rPr>
        <w:t>Flying Start</w:t>
      </w:r>
      <w:r w:rsidR="005A4E8E" w:rsidRPr="007F5628">
        <w:rPr>
          <w:rFonts w:ascii="Arial" w:hAnsi="Arial" w:cs="Arial"/>
          <w:sz w:val="24"/>
          <w:szCs w:val="24"/>
        </w:rPr>
        <w:t>.</w:t>
      </w:r>
      <w:r w:rsidR="00AA5211" w:rsidRPr="007F5628">
        <w:rPr>
          <w:rFonts w:ascii="Arial" w:hAnsi="Arial" w:cs="Arial"/>
          <w:sz w:val="24"/>
          <w:szCs w:val="24"/>
        </w:rPr>
        <w:t xml:space="preserve"> (WAG, 2007)</w:t>
      </w:r>
      <w:r w:rsidR="005A4E8E" w:rsidRPr="007F5628">
        <w:rPr>
          <w:rFonts w:ascii="Arial" w:hAnsi="Arial" w:cs="Arial"/>
          <w:sz w:val="24"/>
          <w:szCs w:val="24"/>
        </w:rPr>
        <w:t xml:space="preserve"> Flying Start is </w:t>
      </w:r>
      <w:r w:rsidR="00105189" w:rsidRPr="007F5628">
        <w:rPr>
          <w:rFonts w:ascii="Arial" w:hAnsi="Arial" w:cs="Arial"/>
          <w:sz w:val="24"/>
          <w:szCs w:val="24"/>
        </w:rPr>
        <w:t xml:space="preserve">a </w:t>
      </w:r>
      <w:r w:rsidR="005A4E8E" w:rsidRPr="007F5628">
        <w:rPr>
          <w:rFonts w:ascii="Arial" w:hAnsi="Arial" w:cs="Arial"/>
          <w:sz w:val="24"/>
          <w:szCs w:val="24"/>
        </w:rPr>
        <w:t>targeted early years programme</w:t>
      </w:r>
      <w:r w:rsidR="00105189" w:rsidRPr="007F5628">
        <w:rPr>
          <w:rFonts w:ascii="Arial" w:hAnsi="Arial" w:cs="Arial"/>
          <w:sz w:val="24"/>
          <w:szCs w:val="24"/>
        </w:rPr>
        <w:t xml:space="preserve"> </w:t>
      </w:r>
      <w:r w:rsidR="005A4E8E" w:rsidRPr="007F5628">
        <w:rPr>
          <w:rFonts w:ascii="Arial" w:hAnsi="Arial" w:cs="Arial"/>
          <w:sz w:val="24"/>
          <w:szCs w:val="24"/>
        </w:rPr>
        <w:t>aimed at families in some of the most deprived areas in Wales. One of the core elements of this programme is to offer a parenting support programme which is believed to create positive outcomes for parents and their children. (McKenna, 2008) The release of the Family and Engagement Toolkit for schools (</w:t>
      </w:r>
      <w:r w:rsidR="00D0349F" w:rsidRPr="007F5628">
        <w:rPr>
          <w:rFonts w:ascii="Arial" w:hAnsi="Arial" w:cs="Arial"/>
          <w:sz w:val="24"/>
          <w:szCs w:val="24"/>
        </w:rPr>
        <w:t>WAG</w:t>
      </w:r>
      <w:r w:rsidR="005A4E8E" w:rsidRPr="007F5628">
        <w:rPr>
          <w:rFonts w:ascii="Arial" w:hAnsi="Arial" w:cs="Arial"/>
          <w:sz w:val="24"/>
          <w:szCs w:val="24"/>
        </w:rPr>
        <w:t>, 2016</w:t>
      </w:r>
      <w:r w:rsidR="00F822F8" w:rsidRPr="007F5628">
        <w:rPr>
          <w:rFonts w:ascii="Arial" w:hAnsi="Arial" w:cs="Arial"/>
          <w:sz w:val="24"/>
          <w:szCs w:val="24"/>
        </w:rPr>
        <w:t>a</w:t>
      </w:r>
      <w:r w:rsidR="005A4E8E" w:rsidRPr="007F5628">
        <w:rPr>
          <w:rFonts w:ascii="Arial" w:hAnsi="Arial" w:cs="Arial"/>
          <w:sz w:val="24"/>
          <w:szCs w:val="24"/>
        </w:rPr>
        <w:t>)</w:t>
      </w:r>
      <w:r w:rsidR="002F7A06" w:rsidRPr="007F5628">
        <w:rPr>
          <w:rFonts w:ascii="Arial" w:hAnsi="Arial" w:cs="Arial"/>
          <w:sz w:val="24"/>
          <w:szCs w:val="24"/>
        </w:rPr>
        <w:t xml:space="preserve"> is the most recent publication on how schools can get parents to engage with their children’s school and learning. The Government has recognised the importance of parental engagement in their child’s learning since 1967 in the Plowden report (DES, 1967) and yet fifty years later the same advice is </w:t>
      </w:r>
      <w:r w:rsidR="008C609D" w:rsidRPr="007F5628">
        <w:rPr>
          <w:rFonts w:ascii="Arial" w:hAnsi="Arial" w:cs="Arial"/>
          <w:sz w:val="24"/>
          <w:szCs w:val="24"/>
        </w:rPr>
        <w:t xml:space="preserve">still </w:t>
      </w:r>
      <w:r w:rsidR="002F7A06" w:rsidRPr="007F5628">
        <w:rPr>
          <w:rFonts w:ascii="Arial" w:hAnsi="Arial" w:cs="Arial"/>
          <w:sz w:val="24"/>
          <w:szCs w:val="24"/>
        </w:rPr>
        <w:t xml:space="preserve">being given to schools. </w:t>
      </w:r>
      <w:r w:rsidR="00ED3F16" w:rsidRPr="007F5628">
        <w:rPr>
          <w:rFonts w:ascii="Arial" w:hAnsi="Arial" w:cs="Arial"/>
          <w:sz w:val="24"/>
          <w:szCs w:val="24"/>
        </w:rPr>
        <w:t xml:space="preserve">With regard to parent partnerships the toolkit advises that parents like to be involved in their child’s </w:t>
      </w:r>
      <w:r w:rsidR="00ED3F16" w:rsidRPr="007F5628">
        <w:rPr>
          <w:rFonts w:ascii="Arial" w:hAnsi="Arial" w:cs="Arial"/>
          <w:sz w:val="24"/>
          <w:szCs w:val="24"/>
        </w:rPr>
        <w:lastRenderedPageBreak/>
        <w:t>school and want to be kept well informed about the progress made by their children with clear information about day-to-day matters that affect their children. (</w:t>
      </w:r>
      <w:r w:rsidR="00D0349F" w:rsidRPr="007F5628">
        <w:rPr>
          <w:rFonts w:ascii="Arial" w:hAnsi="Arial" w:cs="Arial"/>
          <w:sz w:val="24"/>
          <w:szCs w:val="24"/>
        </w:rPr>
        <w:t>WAG</w:t>
      </w:r>
      <w:r w:rsidR="00ED3F16" w:rsidRPr="007F5628">
        <w:rPr>
          <w:rFonts w:ascii="Arial" w:hAnsi="Arial" w:cs="Arial"/>
          <w:sz w:val="24"/>
          <w:szCs w:val="24"/>
        </w:rPr>
        <w:t xml:space="preserve">, 2016,) </w:t>
      </w:r>
      <w:r w:rsidR="00581DD5" w:rsidRPr="007F5628">
        <w:rPr>
          <w:rFonts w:ascii="Arial" w:hAnsi="Arial" w:cs="Arial"/>
          <w:sz w:val="24"/>
          <w:szCs w:val="24"/>
        </w:rPr>
        <w:t>This advice is almost identical to that given in the Plowden report.</w:t>
      </w:r>
      <w:r w:rsidR="00A74894" w:rsidRPr="007F5628">
        <w:rPr>
          <w:rFonts w:ascii="Arial" w:hAnsi="Arial" w:cs="Arial"/>
          <w:sz w:val="24"/>
          <w:szCs w:val="24"/>
        </w:rPr>
        <w:t xml:space="preserve"> Government has consistently given out the same advice to schools; that it is beneficial for parents to be involved in their child’s learning, but do parents really like to be involved and is it really beneficial? </w:t>
      </w:r>
      <w:r w:rsidR="001A1B41" w:rsidRPr="007F5628">
        <w:rPr>
          <w:rFonts w:ascii="Arial" w:hAnsi="Arial" w:cs="Arial"/>
          <w:sz w:val="24"/>
          <w:szCs w:val="24"/>
        </w:rPr>
        <w:t>Parents have the greatest influence on the achievement of young people through supporting their learning in the home</w:t>
      </w:r>
      <w:r w:rsidR="001A1B41" w:rsidRPr="007F5628">
        <w:rPr>
          <w:rFonts w:ascii="Arial" w:hAnsi="Arial" w:cs="Arial"/>
          <w:sz w:val="24"/>
          <w:szCs w:val="24"/>
        </w:rPr>
        <w:t xml:space="preserve">. (Harris &amp; Goodall, 2007) but are all parents and schools aware of this influence. </w:t>
      </w:r>
      <w:r w:rsidR="00A927D0" w:rsidRPr="007F5628">
        <w:rPr>
          <w:rFonts w:ascii="Arial" w:hAnsi="Arial" w:cs="Arial"/>
          <w:sz w:val="24"/>
          <w:szCs w:val="24"/>
        </w:rPr>
        <w:t>The</w:t>
      </w:r>
      <w:r w:rsidR="008C609D" w:rsidRPr="007F5628">
        <w:rPr>
          <w:rFonts w:ascii="Arial" w:hAnsi="Arial" w:cs="Arial"/>
          <w:sz w:val="24"/>
          <w:szCs w:val="24"/>
        </w:rPr>
        <w:t>re are</w:t>
      </w:r>
      <w:r w:rsidR="00A927D0" w:rsidRPr="007F5628">
        <w:rPr>
          <w:rFonts w:ascii="Arial" w:hAnsi="Arial" w:cs="Arial"/>
          <w:sz w:val="24"/>
          <w:szCs w:val="24"/>
        </w:rPr>
        <w:t xml:space="preserve"> many policies and guidelines</w:t>
      </w:r>
      <w:r w:rsidR="008C609D" w:rsidRPr="007F5628">
        <w:rPr>
          <w:rFonts w:ascii="Arial" w:hAnsi="Arial" w:cs="Arial"/>
          <w:sz w:val="24"/>
          <w:szCs w:val="24"/>
        </w:rPr>
        <w:t xml:space="preserve">, </w:t>
      </w:r>
      <w:r w:rsidR="00A927D0" w:rsidRPr="007F5628">
        <w:rPr>
          <w:rFonts w:ascii="Arial" w:hAnsi="Arial" w:cs="Arial"/>
          <w:sz w:val="24"/>
          <w:szCs w:val="24"/>
        </w:rPr>
        <w:t xml:space="preserve">that talk about the importance of families and schools working together but does </w:t>
      </w:r>
      <w:r w:rsidR="008C609D" w:rsidRPr="007F5628">
        <w:rPr>
          <w:rFonts w:ascii="Arial" w:hAnsi="Arial" w:cs="Arial"/>
          <w:sz w:val="24"/>
          <w:szCs w:val="24"/>
        </w:rPr>
        <w:t>this</w:t>
      </w:r>
      <w:r w:rsidR="00A927D0" w:rsidRPr="007F5628">
        <w:rPr>
          <w:rFonts w:ascii="Arial" w:hAnsi="Arial" w:cs="Arial"/>
          <w:sz w:val="24"/>
          <w:szCs w:val="24"/>
        </w:rPr>
        <w:t xml:space="preserve"> really happen in reality? </w:t>
      </w:r>
      <w:r w:rsidR="008C609D" w:rsidRPr="007F5628">
        <w:rPr>
          <w:rFonts w:ascii="Arial" w:hAnsi="Arial" w:cs="Arial"/>
          <w:sz w:val="24"/>
          <w:szCs w:val="24"/>
        </w:rPr>
        <w:t xml:space="preserve">Perhaps </w:t>
      </w:r>
      <w:r w:rsidR="00EB62CF" w:rsidRPr="007F5628">
        <w:rPr>
          <w:rFonts w:ascii="Arial" w:hAnsi="Arial" w:cs="Arial"/>
          <w:sz w:val="24"/>
          <w:szCs w:val="24"/>
        </w:rPr>
        <w:t xml:space="preserve">schools need the support of parents </w:t>
      </w:r>
      <w:r w:rsidR="00A4488D" w:rsidRPr="007F5628">
        <w:rPr>
          <w:rFonts w:ascii="Arial" w:hAnsi="Arial" w:cs="Arial"/>
          <w:sz w:val="24"/>
          <w:szCs w:val="24"/>
        </w:rPr>
        <w:t>as much</w:t>
      </w:r>
      <w:r w:rsidR="00EB62CF" w:rsidRPr="007F5628">
        <w:rPr>
          <w:rFonts w:ascii="Arial" w:hAnsi="Arial" w:cs="Arial"/>
          <w:sz w:val="24"/>
          <w:szCs w:val="24"/>
        </w:rPr>
        <w:t xml:space="preserve"> </w:t>
      </w:r>
      <w:r w:rsidR="00456F25" w:rsidRPr="007F5628">
        <w:rPr>
          <w:rFonts w:ascii="Arial" w:hAnsi="Arial" w:cs="Arial"/>
          <w:sz w:val="24"/>
          <w:szCs w:val="24"/>
        </w:rPr>
        <w:t>as</w:t>
      </w:r>
      <w:r w:rsidR="00EB62CF" w:rsidRPr="007F5628">
        <w:rPr>
          <w:rFonts w:ascii="Arial" w:hAnsi="Arial" w:cs="Arial"/>
          <w:sz w:val="24"/>
          <w:szCs w:val="24"/>
        </w:rPr>
        <w:t xml:space="preserve"> parents ne</w:t>
      </w:r>
      <w:r w:rsidR="00456F25" w:rsidRPr="007F5628">
        <w:rPr>
          <w:rFonts w:ascii="Arial" w:hAnsi="Arial" w:cs="Arial"/>
          <w:sz w:val="24"/>
          <w:szCs w:val="24"/>
        </w:rPr>
        <w:t>ed</w:t>
      </w:r>
      <w:r w:rsidR="00EB62CF" w:rsidRPr="007F5628">
        <w:rPr>
          <w:rFonts w:ascii="Arial" w:hAnsi="Arial" w:cs="Arial"/>
          <w:sz w:val="24"/>
          <w:szCs w:val="24"/>
        </w:rPr>
        <w:t xml:space="preserve"> schools. </w:t>
      </w:r>
      <w:r w:rsidR="003918D4" w:rsidRPr="007F5628">
        <w:rPr>
          <w:rFonts w:ascii="Arial" w:hAnsi="Arial" w:cs="Arial"/>
          <w:sz w:val="24"/>
          <w:szCs w:val="24"/>
        </w:rPr>
        <w:t xml:space="preserve">A report by </w:t>
      </w:r>
      <w:r w:rsidR="00456F25" w:rsidRPr="007F5628">
        <w:rPr>
          <w:rFonts w:ascii="Arial" w:hAnsi="Arial" w:cs="Arial"/>
          <w:sz w:val="24"/>
          <w:szCs w:val="24"/>
        </w:rPr>
        <w:t>Estyn (2018) recognise</w:t>
      </w:r>
      <w:r w:rsidR="003918D4" w:rsidRPr="007F5628">
        <w:rPr>
          <w:rFonts w:ascii="Arial" w:hAnsi="Arial" w:cs="Arial"/>
          <w:sz w:val="24"/>
          <w:szCs w:val="24"/>
        </w:rPr>
        <w:t>s</w:t>
      </w:r>
      <w:r w:rsidR="0042516A" w:rsidRPr="007F5628">
        <w:rPr>
          <w:rFonts w:ascii="Arial" w:hAnsi="Arial" w:cs="Arial"/>
          <w:sz w:val="24"/>
          <w:szCs w:val="24"/>
        </w:rPr>
        <w:t xml:space="preserve"> the impo</w:t>
      </w:r>
      <w:r w:rsidR="003918D4" w:rsidRPr="007F5628">
        <w:rPr>
          <w:rFonts w:ascii="Arial" w:hAnsi="Arial" w:cs="Arial"/>
          <w:sz w:val="24"/>
          <w:szCs w:val="24"/>
        </w:rPr>
        <w:t>rtance of parental engagement in raising standards. Many schools include details of parental involvement in their School Development Plans, which are then subsequently inspected by Estyn. The report goes on to say that schools should ‘ensure that parents feel valued as partners in their children’s education’ (Estyn, 2018)</w:t>
      </w:r>
      <w:r w:rsidR="000E5BB2" w:rsidRPr="007F5628">
        <w:rPr>
          <w:rFonts w:ascii="Arial" w:hAnsi="Arial" w:cs="Arial"/>
          <w:sz w:val="24"/>
          <w:szCs w:val="24"/>
        </w:rPr>
        <w:t xml:space="preserve"> This is backed up by Epstein’s (199</w:t>
      </w:r>
      <w:r w:rsidR="00BC0F6C" w:rsidRPr="007F5628">
        <w:rPr>
          <w:rFonts w:ascii="Arial" w:hAnsi="Arial" w:cs="Arial"/>
          <w:sz w:val="24"/>
          <w:szCs w:val="24"/>
        </w:rPr>
        <w:t>0</w:t>
      </w:r>
      <w:r w:rsidR="000E5BB2" w:rsidRPr="007F5628">
        <w:rPr>
          <w:rFonts w:ascii="Arial" w:hAnsi="Arial" w:cs="Arial"/>
          <w:sz w:val="24"/>
          <w:szCs w:val="24"/>
        </w:rPr>
        <w:t>) in an article stating ‘schools should create a greater ‘overlap’ between the school, home and community’. However</w:t>
      </w:r>
      <w:r w:rsidR="00F83DFA" w:rsidRPr="007F5628">
        <w:rPr>
          <w:rFonts w:ascii="Arial" w:hAnsi="Arial" w:cs="Arial"/>
          <w:sz w:val="24"/>
          <w:szCs w:val="24"/>
        </w:rPr>
        <w:t>,</w:t>
      </w:r>
      <w:r w:rsidR="000E5BB2" w:rsidRPr="007F5628">
        <w:rPr>
          <w:rFonts w:ascii="Arial" w:hAnsi="Arial" w:cs="Arial"/>
          <w:sz w:val="24"/>
          <w:szCs w:val="24"/>
        </w:rPr>
        <w:t xml:space="preserve"> in contrast, </w:t>
      </w:r>
      <w:r w:rsidR="003918D4" w:rsidRPr="007F5628">
        <w:rPr>
          <w:rFonts w:ascii="Arial" w:hAnsi="Arial" w:cs="Arial"/>
          <w:sz w:val="24"/>
          <w:szCs w:val="24"/>
        </w:rPr>
        <w:t>Hornby (2011) talks about the ‘Protective model’ in schools, where parental involvement is seen as a</w:t>
      </w:r>
      <w:r w:rsidR="000E5BB2" w:rsidRPr="007F5628">
        <w:rPr>
          <w:rFonts w:ascii="Arial" w:hAnsi="Arial" w:cs="Arial"/>
          <w:sz w:val="24"/>
          <w:szCs w:val="24"/>
        </w:rPr>
        <w:t>n</w:t>
      </w:r>
      <w:r w:rsidR="003918D4" w:rsidRPr="007F5628">
        <w:rPr>
          <w:rFonts w:ascii="Arial" w:hAnsi="Arial" w:cs="Arial"/>
          <w:sz w:val="24"/>
          <w:szCs w:val="24"/>
        </w:rPr>
        <w:t xml:space="preserve"> ‘unnecessary and potentially damaging interference in the efficient education of children’. </w:t>
      </w:r>
      <w:r w:rsidR="008C609D" w:rsidRPr="007F5628">
        <w:rPr>
          <w:rFonts w:ascii="Arial" w:hAnsi="Arial" w:cs="Arial"/>
          <w:sz w:val="24"/>
          <w:szCs w:val="24"/>
        </w:rPr>
        <w:t xml:space="preserve">Vincent (1996) shows the way in which the perceived social class of parents is a crucial aspect in the way parents are viewed by teachers. It explains the relationship between parents and teachers as one in which parents ‘are clearly positioned as the subordinate, the less powerful of the group’. Clearly not a good position for a partnership.  </w:t>
      </w:r>
      <w:r w:rsidR="00064F12" w:rsidRPr="007F5628">
        <w:rPr>
          <w:rFonts w:ascii="Arial" w:hAnsi="Arial" w:cs="Arial"/>
          <w:sz w:val="24"/>
          <w:szCs w:val="24"/>
        </w:rPr>
        <w:t>Furthermore, Whalley (2001, cited by Hornby 2011: p.19) states that ‘partnership infers a previously dominant group (the school) conceding power and control</w:t>
      </w:r>
      <w:r w:rsidR="00E92917" w:rsidRPr="007F5628">
        <w:rPr>
          <w:rFonts w:ascii="Arial" w:hAnsi="Arial" w:cs="Arial"/>
          <w:sz w:val="24"/>
          <w:szCs w:val="24"/>
        </w:rPr>
        <w:t>,</w:t>
      </w:r>
      <w:r w:rsidR="00064F12" w:rsidRPr="007F5628">
        <w:rPr>
          <w:rFonts w:ascii="Arial" w:hAnsi="Arial" w:cs="Arial"/>
          <w:sz w:val="24"/>
          <w:szCs w:val="24"/>
        </w:rPr>
        <w:t xml:space="preserve"> and other groups (parents) having to accept and use this. Concepts have been indistinguishable because they lack understanding and inclusion of the issue of power.’ </w:t>
      </w:r>
      <w:r w:rsidR="00E92917" w:rsidRPr="007F5628">
        <w:rPr>
          <w:rFonts w:ascii="Arial" w:hAnsi="Arial" w:cs="Arial"/>
          <w:sz w:val="24"/>
          <w:szCs w:val="24"/>
        </w:rPr>
        <w:t>When parents believe therefore that their involvement is not valued by teachers or schools, they are less likely to become involved.</w:t>
      </w:r>
      <w:r w:rsidR="00A93992" w:rsidRPr="007F5628">
        <w:rPr>
          <w:rFonts w:ascii="Arial" w:hAnsi="Arial" w:cs="Arial"/>
          <w:sz w:val="24"/>
          <w:szCs w:val="24"/>
        </w:rPr>
        <w:t xml:space="preserve"> The advice from Government is valid and consistent, but do schools really value the involvement of parents, or are they just following procedures to g</w:t>
      </w:r>
      <w:r w:rsidR="000E5BB2" w:rsidRPr="007F5628">
        <w:rPr>
          <w:rFonts w:ascii="Arial" w:hAnsi="Arial" w:cs="Arial"/>
          <w:sz w:val="24"/>
          <w:szCs w:val="24"/>
        </w:rPr>
        <w:t>ain</w:t>
      </w:r>
      <w:r w:rsidR="00A93992" w:rsidRPr="007F5628">
        <w:rPr>
          <w:rFonts w:ascii="Arial" w:hAnsi="Arial" w:cs="Arial"/>
          <w:sz w:val="24"/>
          <w:szCs w:val="24"/>
        </w:rPr>
        <w:t xml:space="preserve"> a good Estyn inspection report.</w:t>
      </w:r>
    </w:p>
    <w:p w14:paraId="047FF2D3" w14:textId="4D3E3BCA" w:rsidR="00D57BF3" w:rsidRPr="007F5628" w:rsidRDefault="00D92C02" w:rsidP="007F5628">
      <w:pPr>
        <w:spacing w:line="360" w:lineRule="auto"/>
        <w:jc w:val="both"/>
        <w:rPr>
          <w:rFonts w:ascii="Arial" w:hAnsi="Arial" w:cs="Arial"/>
          <w:sz w:val="24"/>
          <w:szCs w:val="24"/>
        </w:rPr>
      </w:pPr>
      <w:r w:rsidRPr="007F5628">
        <w:rPr>
          <w:rFonts w:ascii="Arial" w:hAnsi="Arial" w:cs="Arial"/>
          <w:sz w:val="24"/>
          <w:szCs w:val="24"/>
        </w:rPr>
        <w:lastRenderedPageBreak/>
        <w:t>C</w:t>
      </w:r>
      <w:r w:rsidR="006D60B8" w:rsidRPr="007F5628">
        <w:rPr>
          <w:rFonts w:ascii="Arial" w:hAnsi="Arial" w:cs="Arial"/>
          <w:sz w:val="24"/>
          <w:szCs w:val="24"/>
        </w:rPr>
        <w:t xml:space="preserve">ommon barriers faced by parents are work commitments and lack of time. </w:t>
      </w:r>
      <w:r w:rsidR="00F310FD" w:rsidRPr="007F5628">
        <w:rPr>
          <w:rFonts w:ascii="Arial" w:hAnsi="Arial" w:cs="Arial"/>
          <w:sz w:val="24"/>
          <w:szCs w:val="24"/>
        </w:rPr>
        <w:t xml:space="preserve">Hornby (2011) advises that when both parents work there will be less time available for home-based or school-based engagement. </w:t>
      </w:r>
      <w:r w:rsidR="00144670" w:rsidRPr="007F5628">
        <w:rPr>
          <w:rFonts w:ascii="Arial" w:hAnsi="Arial" w:cs="Arial"/>
          <w:sz w:val="24"/>
          <w:szCs w:val="24"/>
        </w:rPr>
        <w:t xml:space="preserve">Whilst the Government (WAG, 2016) recognises that parents may have full-time employment, have more than one child at more than one school or even work night shifts. </w:t>
      </w:r>
      <w:r w:rsidR="00F310FD" w:rsidRPr="007F5628">
        <w:rPr>
          <w:rFonts w:ascii="Arial" w:hAnsi="Arial" w:cs="Arial"/>
          <w:sz w:val="24"/>
          <w:szCs w:val="24"/>
        </w:rPr>
        <w:t>For parents who do not work, money may be an issue with regard to attending school meetings or providing suitable resources for their child at home, such as books or the internet.</w:t>
      </w:r>
      <w:r w:rsidR="004236BC" w:rsidRPr="007F5628">
        <w:rPr>
          <w:rFonts w:ascii="Arial" w:hAnsi="Arial" w:cs="Arial"/>
          <w:sz w:val="24"/>
          <w:szCs w:val="24"/>
        </w:rPr>
        <w:t xml:space="preserve"> (Campbell, 2011)</w:t>
      </w:r>
      <w:r w:rsidR="00F310FD" w:rsidRPr="007F5628">
        <w:rPr>
          <w:rFonts w:ascii="Arial" w:hAnsi="Arial" w:cs="Arial"/>
          <w:sz w:val="24"/>
          <w:szCs w:val="24"/>
        </w:rPr>
        <w:t xml:space="preserve"> </w:t>
      </w:r>
      <w:r w:rsidR="00BA330B" w:rsidRPr="007F5628">
        <w:rPr>
          <w:rFonts w:ascii="Arial" w:hAnsi="Arial" w:cs="Arial"/>
          <w:sz w:val="24"/>
          <w:szCs w:val="24"/>
        </w:rPr>
        <w:t xml:space="preserve">The Government agrees that issues such as poverty, caring responsibilities or health problems can all cause parents to be mentally overwhelmed. (WAG, 2016) </w:t>
      </w:r>
      <w:r w:rsidRPr="007F5628">
        <w:rPr>
          <w:rFonts w:ascii="Arial" w:hAnsi="Arial" w:cs="Arial"/>
          <w:sz w:val="24"/>
          <w:szCs w:val="24"/>
        </w:rPr>
        <w:t>Another common barrier for parents is their own self-esteem and perception of their worth.</w:t>
      </w:r>
      <w:r w:rsidR="00DE5488" w:rsidRPr="007F5628">
        <w:rPr>
          <w:rFonts w:ascii="Arial" w:hAnsi="Arial" w:cs="Arial"/>
          <w:sz w:val="24"/>
          <w:szCs w:val="24"/>
        </w:rPr>
        <w:t xml:space="preserve"> (DfCSF, 2008)</w:t>
      </w:r>
      <w:r w:rsidRPr="007F5628">
        <w:rPr>
          <w:rFonts w:ascii="Arial" w:hAnsi="Arial" w:cs="Arial"/>
          <w:sz w:val="24"/>
          <w:szCs w:val="24"/>
        </w:rPr>
        <w:t xml:space="preserve"> Many schools work with children to raise their self-esteem but little, if anything</w:t>
      </w:r>
      <w:r w:rsidR="00241CE3" w:rsidRPr="007F5628">
        <w:rPr>
          <w:rFonts w:ascii="Arial" w:hAnsi="Arial" w:cs="Arial"/>
          <w:sz w:val="24"/>
          <w:szCs w:val="24"/>
        </w:rPr>
        <w:t>,</w:t>
      </w:r>
      <w:r w:rsidRPr="007F5628">
        <w:rPr>
          <w:rFonts w:ascii="Arial" w:hAnsi="Arial" w:cs="Arial"/>
          <w:sz w:val="24"/>
          <w:szCs w:val="24"/>
        </w:rPr>
        <w:t xml:space="preserve"> is done to help parents</w:t>
      </w:r>
      <w:r w:rsidR="00DF21C1" w:rsidRPr="007F5628">
        <w:rPr>
          <w:rFonts w:ascii="Arial" w:hAnsi="Arial" w:cs="Arial"/>
          <w:sz w:val="24"/>
          <w:szCs w:val="24"/>
        </w:rPr>
        <w:t xml:space="preserve">, but as </w:t>
      </w:r>
      <w:r w:rsidR="002D53A2" w:rsidRPr="007F5628">
        <w:rPr>
          <w:rFonts w:ascii="Arial" w:hAnsi="Arial" w:cs="Arial"/>
          <w:sz w:val="24"/>
          <w:szCs w:val="24"/>
        </w:rPr>
        <w:t>parental perceptions can have a</w:t>
      </w:r>
      <w:r w:rsidR="00DF21C1" w:rsidRPr="007F5628">
        <w:rPr>
          <w:rFonts w:ascii="Arial" w:hAnsi="Arial" w:cs="Arial"/>
          <w:sz w:val="24"/>
          <w:szCs w:val="24"/>
        </w:rPr>
        <w:t xml:space="preserve"> huge</w:t>
      </w:r>
      <w:r w:rsidR="002D53A2" w:rsidRPr="007F5628">
        <w:rPr>
          <w:rFonts w:ascii="Arial" w:hAnsi="Arial" w:cs="Arial"/>
          <w:sz w:val="24"/>
          <w:szCs w:val="24"/>
        </w:rPr>
        <w:t xml:space="preserve"> influence on children’s aspirations</w:t>
      </w:r>
      <w:r w:rsidR="00DF21C1" w:rsidRPr="007F5628">
        <w:rPr>
          <w:rFonts w:ascii="Arial" w:hAnsi="Arial" w:cs="Arial"/>
          <w:sz w:val="24"/>
          <w:szCs w:val="24"/>
        </w:rPr>
        <w:t>, it may be vital to raise parent</w:t>
      </w:r>
      <w:r w:rsidR="008A3E4B" w:rsidRPr="007F5628">
        <w:rPr>
          <w:rFonts w:ascii="Arial" w:hAnsi="Arial" w:cs="Arial"/>
          <w:sz w:val="24"/>
          <w:szCs w:val="24"/>
        </w:rPr>
        <w:t>’</w:t>
      </w:r>
      <w:r w:rsidR="00DF21C1" w:rsidRPr="007F5628">
        <w:rPr>
          <w:rFonts w:ascii="Arial" w:hAnsi="Arial" w:cs="Arial"/>
          <w:sz w:val="24"/>
          <w:szCs w:val="24"/>
        </w:rPr>
        <w:t xml:space="preserve">s self-esteem. (DfCSF, 2008) </w:t>
      </w:r>
      <w:r w:rsidRPr="007F5628">
        <w:rPr>
          <w:rFonts w:ascii="Arial" w:hAnsi="Arial" w:cs="Arial"/>
          <w:sz w:val="24"/>
          <w:szCs w:val="24"/>
        </w:rPr>
        <w:t>Many parents may have difficulties with basic literacy and numeracy skills, or have had negative relationships with schools in the past.</w:t>
      </w:r>
      <w:r w:rsidR="005346B2" w:rsidRPr="007F5628">
        <w:rPr>
          <w:rFonts w:ascii="Arial" w:hAnsi="Arial" w:cs="Arial"/>
          <w:sz w:val="24"/>
          <w:szCs w:val="24"/>
        </w:rPr>
        <w:t xml:space="preserve"> Parents may feel their own lack of knowledge or skills puts them at a disadvantage</w:t>
      </w:r>
      <w:r w:rsidR="00A14BB2" w:rsidRPr="007F5628">
        <w:rPr>
          <w:rFonts w:ascii="Arial" w:hAnsi="Arial" w:cs="Arial"/>
          <w:sz w:val="24"/>
          <w:szCs w:val="24"/>
        </w:rPr>
        <w:t>, or that they won’t be taken seriously or listened to by the school. (WAG, 2016)</w:t>
      </w:r>
      <w:r w:rsidR="00C73743" w:rsidRPr="007F5628">
        <w:rPr>
          <w:rFonts w:ascii="Arial" w:hAnsi="Arial" w:cs="Arial"/>
          <w:sz w:val="24"/>
          <w:szCs w:val="24"/>
        </w:rPr>
        <w:t xml:space="preserve"> Different groups and cultures may also cause barriers, for example parents that do not have English as a first language, parents that are from a </w:t>
      </w:r>
      <w:r w:rsidR="00241CE3" w:rsidRPr="007F5628">
        <w:rPr>
          <w:rFonts w:ascii="Arial" w:hAnsi="Arial" w:cs="Arial"/>
          <w:sz w:val="24"/>
          <w:szCs w:val="24"/>
        </w:rPr>
        <w:t>t</w:t>
      </w:r>
      <w:r w:rsidR="00C73743" w:rsidRPr="007F5628">
        <w:rPr>
          <w:rFonts w:ascii="Arial" w:hAnsi="Arial" w:cs="Arial"/>
          <w:sz w:val="24"/>
          <w:szCs w:val="24"/>
        </w:rPr>
        <w:t>raveller background or parents that are refugees or migrant workers</w:t>
      </w:r>
      <w:r w:rsidR="003B260C" w:rsidRPr="007F5628">
        <w:rPr>
          <w:rFonts w:ascii="Arial" w:hAnsi="Arial" w:cs="Arial"/>
          <w:sz w:val="24"/>
          <w:szCs w:val="24"/>
        </w:rPr>
        <w:t xml:space="preserve"> </w:t>
      </w:r>
      <w:r w:rsidR="00C73743" w:rsidRPr="007F5628">
        <w:rPr>
          <w:rFonts w:ascii="Arial" w:hAnsi="Arial" w:cs="Arial"/>
          <w:sz w:val="24"/>
          <w:szCs w:val="24"/>
        </w:rPr>
        <w:t xml:space="preserve">may </w:t>
      </w:r>
      <w:r w:rsidR="003B260C" w:rsidRPr="007F5628">
        <w:rPr>
          <w:rFonts w:ascii="Arial" w:hAnsi="Arial" w:cs="Arial"/>
          <w:sz w:val="24"/>
          <w:szCs w:val="24"/>
        </w:rPr>
        <w:t xml:space="preserve">all </w:t>
      </w:r>
      <w:r w:rsidR="00C73743" w:rsidRPr="007F5628">
        <w:rPr>
          <w:rFonts w:ascii="Arial" w:hAnsi="Arial" w:cs="Arial"/>
          <w:sz w:val="24"/>
          <w:szCs w:val="24"/>
        </w:rPr>
        <w:t xml:space="preserve">face communication barriers. </w:t>
      </w:r>
      <w:r w:rsidR="00C678FF" w:rsidRPr="007F5628">
        <w:rPr>
          <w:rFonts w:ascii="Arial" w:hAnsi="Arial" w:cs="Arial"/>
          <w:sz w:val="24"/>
          <w:szCs w:val="24"/>
        </w:rPr>
        <w:t xml:space="preserve">They may not have a valued place in the community, which will result in a reluctance to engage with the school. </w:t>
      </w:r>
      <w:r w:rsidR="00C73743" w:rsidRPr="007F5628">
        <w:rPr>
          <w:rFonts w:ascii="Arial" w:hAnsi="Arial" w:cs="Arial"/>
          <w:sz w:val="24"/>
          <w:szCs w:val="24"/>
        </w:rPr>
        <w:t xml:space="preserve">They may feel that they don’t fit in with the dominant middle-class culture of </w:t>
      </w:r>
      <w:r w:rsidR="000637B6" w:rsidRPr="007F5628">
        <w:rPr>
          <w:rFonts w:ascii="Arial" w:hAnsi="Arial" w:cs="Arial"/>
          <w:sz w:val="24"/>
          <w:szCs w:val="24"/>
        </w:rPr>
        <w:t xml:space="preserve">many </w:t>
      </w:r>
      <w:r w:rsidR="00C73743" w:rsidRPr="007F5628">
        <w:rPr>
          <w:rFonts w:ascii="Arial" w:hAnsi="Arial" w:cs="Arial"/>
          <w:sz w:val="24"/>
          <w:szCs w:val="24"/>
        </w:rPr>
        <w:t>school</w:t>
      </w:r>
      <w:r w:rsidR="000637B6" w:rsidRPr="007F5628">
        <w:rPr>
          <w:rFonts w:ascii="Arial" w:hAnsi="Arial" w:cs="Arial"/>
          <w:sz w:val="24"/>
          <w:szCs w:val="24"/>
        </w:rPr>
        <w:t>s</w:t>
      </w:r>
      <w:r w:rsidR="00C73743" w:rsidRPr="007F5628">
        <w:rPr>
          <w:rFonts w:ascii="Arial" w:hAnsi="Arial" w:cs="Arial"/>
          <w:sz w:val="24"/>
          <w:szCs w:val="24"/>
        </w:rPr>
        <w:t>. (WAG, 2016</w:t>
      </w:r>
      <w:r w:rsidR="00F822F8" w:rsidRPr="007F5628">
        <w:rPr>
          <w:rFonts w:ascii="Arial" w:hAnsi="Arial" w:cs="Arial"/>
          <w:sz w:val="24"/>
          <w:szCs w:val="24"/>
        </w:rPr>
        <w:t>a</w:t>
      </w:r>
      <w:r w:rsidR="00C73743" w:rsidRPr="007F5628">
        <w:rPr>
          <w:rFonts w:ascii="Arial" w:hAnsi="Arial" w:cs="Arial"/>
          <w:sz w:val="24"/>
          <w:szCs w:val="24"/>
        </w:rPr>
        <w:t>)</w:t>
      </w:r>
      <w:r w:rsidR="00087400" w:rsidRPr="007F5628">
        <w:rPr>
          <w:rFonts w:ascii="Arial" w:hAnsi="Arial" w:cs="Arial"/>
          <w:sz w:val="24"/>
          <w:szCs w:val="24"/>
        </w:rPr>
        <w:t xml:space="preserve"> Many parents will engage with a Primary school, but as their child enters secondary school the engagement levels drop. This may be due to </w:t>
      </w:r>
      <w:r w:rsidR="003E19DE" w:rsidRPr="007F5628">
        <w:rPr>
          <w:rFonts w:ascii="Arial" w:hAnsi="Arial" w:cs="Arial"/>
          <w:sz w:val="24"/>
          <w:szCs w:val="24"/>
        </w:rPr>
        <w:t>older children being less enthusiastic about their parent</w:t>
      </w:r>
      <w:r w:rsidR="00772584" w:rsidRPr="007F5628">
        <w:rPr>
          <w:rFonts w:ascii="Arial" w:hAnsi="Arial" w:cs="Arial"/>
          <w:sz w:val="24"/>
          <w:szCs w:val="24"/>
        </w:rPr>
        <w:t>’</w:t>
      </w:r>
      <w:r w:rsidR="003E19DE" w:rsidRPr="007F5628">
        <w:rPr>
          <w:rFonts w:ascii="Arial" w:hAnsi="Arial" w:cs="Arial"/>
          <w:sz w:val="24"/>
          <w:szCs w:val="24"/>
        </w:rPr>
        <w:t>s involvement in school or because parents feel less able to support their child academically.</w:t>
      </w:r>
      <w:r w:rsidR="00772584" w:rsidRPr="007F5628">
        <w:rPr>
          <w:rFonts w:ascii="Arial" w:hAnsi="Arial" w:cs="Arial"/>
          <w:sz w:val="24"/>
          <w:szCs w:val="24"/>
        </w:rPr>
        <w:t xml:space="preserve"> (Hornby, 2011) </w:t>
      </w:r>
      <w:r w:rsidR="00DF27B8" w:rsidRPr="007F5628">
        <w:rPr>
          <w:rFonts w:ascii="Arial" w:hAnsi="Arial" w:cs="Arial"/>
          <w:sz w:val="24"/>
          <w:szCs w:val="24"/>
        </w:rPr>
        <w:t xml:space="preserve">The behaviour of the child may also be a barrier for parents. </w:t>
      </w:r>
      <w:r w:rsidR="00FA4940" w:rsidRPr="007F5628">
        <w:rPr>
          <w:rFonts w:ascii="Arial" w:hAnsi="Arial" w:cs="Arial"/>
          <w:sz w:val="24"/>
          <w:szCs w:val="24"/>
        </w:rPr>
        <w:t>T</w:t>
      </w:r>
      <w:r w:rsidR="00DF27B8" w:rsidRPr="007F5628">
        <w:rPr>
          <w:rFonts w:ascii="Arial" w:hAnsi="Arial" w:cs="Arial"/>
          <w:sz w:val="24"/>
          <w:szCs w:val="24"/>
        </w:rPr>
        <w:t>here may be behaviour issues with a child, that can cause a negative relationship between the parents and school, the worse the behaviour problems the less the parents want to face the school. (Hornby, 2011) On the other side, parents of children that are more gifted and talented may become frustrated if the school does not share their view. Extra-curricular activities may take priority over school learning</w:t>
      </w:r>
      <w:r w:rsidR="00C17CC7" w:rsidRPr="007F5628">
        <w:rPr>
          <w:rFonts w:ascii="Arial" w:hAnsi="Arial" w:cs="Arial"/>
          <w:sz w:val="24"/>
          <w:szCs w:val="24"/>
        </w:rPr>
        <w:t>,</w:t>
      </w:r>
      <w:r w:rsidR="00DF27B8" w:rsidRPr="007F5628">
        <w:rPr>
          <w:rFonts w:ascii="Arial" w:hAnsi="Arial" w:cs="Arial"/>
          <w:sz w:val="24"/>
          <w:szCs w:val="24"/>
        </w:rPr>
        <w:t xml:space="preserve"> </w:t>
      </w:r>
      <w:r w:rsidR="00C17CC7" w:rsidRPr="007F5628">
        <w:rPr>
          <w:rFonts w:ascii="Arial" w:hAnsi="Arial" w:cs="Arial"/>
          <w:sz w:val="24"/>
          <w:szCs w:val="24"/>
        </w:rPr>
        <w:t xml:space="preserve">with after-school </w:t>
      </w:r>
      <w:r w:rsidR="00DF27B8" w:rsidRPr="007F5628">
        <w:rPr>
          <w:rFonts w:ascii="Arial" w:hAnsi="Arial" w:cs="Arial"/>
          <w:sz w:val="24"/>
          <w:szCs w:val="24"/>
        </w:rPr>
        <w:t xml:space="preserve">music or </w:t>
      </w:r>
      <w:r w:rsidR="00C17CC7" w:rsidRPr="007F5628">
        <w:rPr>
          <w:rFonts w:ascii="Arial" w:hAnsi="Arial" w:cs="Arial"/>
          <w:sz w:val="24"/>
          <w:szCs w:val="24"/>
        </w:rPr>
        <w:t>sports lessons taking up a lot of time and energy. (Hornby, 2011)</w:t>
      </w:r>
      <w:r w:rsidR="00F526B6" w:rsidRPr="007F5628">
        <w:rPr>
          <w:rFonts w:ascii="Arial" w:hAnsi="Arial" w:cs="Arial"/>
          <w:sz w:val="24"/>
          <w:szCs w:val="24"/>
        </w:rPr>
        <w:t xml:space="preserve"> Finally, there may be a parental barrier due to gender issues. </w:t>
      </w:r>
      <w:r w:rsidR="00F526B6" w:rsidRPr="007F5628">
        <w:rPr>
          <w:rFonts w:ascii="Arial" w:hAnsi="Arial" w:cs="Arial"/>
          <w:sz w:val="24"/>
          <w:szCs w:val="24"/>
        </w:rPr>
        <w:lastRenderedPageBreak/>
        <w:t>It has been acknowledged that frequently when school leaders discuss parental engagement, the term ‘parents’ tends to be used in relation to mothers. (Campbell, 2011) Many Primary schools are female dominated and this may make some fathers feel uncomfortable. Some fathers work full-time, so are unable to drop-off, or pick-up their children from school</w:t>
      </w:r>
      <w:r w:rsidR="00FA4940" w:rsidRPr="007F5628">
        <w:rPr>
          <w:rFonts w:ascii="Arial" w:hAnsi="Arial" w:cs="Arial"/>
          <w:sz w:val="24"/>
          <w:szCs w:val="24"/>
        </w:rPr>
        <w:t xml:space="preserve">, whilst other </w:t>
      </w:r>
      <w:r w:rsidR="00F526B6" w:rsidRPr="007F5628">
        <w:rPr>
          <w:rFonts w:ascii="Arial" w:hAnsi="Arial" w:cs="Arial"/>
          <w:sz w:val="24"/>
          <w:szCs w:val="24"/>
        </w:rPr>
        <w:t>fathers</w:t>
      </w:r>
      <w:r w:rsidR="00FA4940" w:rsidRPr="007F5628">
        <w:rPr>
          <w:rFonts w:ascii="Arial" w:hAnsi="Arial" w:cs="Arial"/>
          <w:sz w:val="24"/>
          <w:szCs w:val="24"/>
        </w:rPr>
        <w:t xml:space="preserve"> </w:t>
      </w:r>
      <w:r w:rsidR="00F526B6" w:rsidRPr="007F5628">
        <w:rPr>
          <w:rFonts w:ascii="Arial" w:hAnsi="Arial" w:cs="Arial"/>
          <w:sz w:val="24"/>
          <w:szCs w:val="24"/>
        </w:rPr>
        <w:t xml:space="preserve">may only see their child at weekends. </w:t>
      </w:r>
      <w:r w:rsidR="00380339" w:rsidRPr="007F5628">
        <w:rPr>
          <w:rFonts w:ascii="Arial" w:hAnsi="Arial" w:cs="Arial"/>
          <w:sz w:val="24"/>
          <w:szCs w:val="24"/>
        </w:rPr>
        <w:t xml:space="preserve"> </w:t>
      </w:r>
      <w:r w:rsidR="00F526B6" w:rsidRPr="007F5628">
        <w:rPr>
          <w:rFonts w:ascii="Arial" w:hAnsi="Arial" w:cs="Arial"/>
          <w:sz w:val="24"/>
          <w:szCs w:val="24"/>
        </w:rPr>
        <w:t>All these factors can lead to some fathers never coming into contact with their child’s school at all. (Campbell, 2011)</w:t>
      </w:r>
    </w:p>
    <w:p w14:paraId="7821B4FB" w14:textId="692BB1B8" w:rsidR="00D57BF3" w:rsidRPr="007F5628" w:rsidRDefault="00EC1056" w:rsidP="007F5628">
      <w:pPr>
        <w:spacing w:line="360" w:lineRule="auto"/>
        <w:jc w:val="both"/>
        <w:rPr>
          <w:rFonts w:ascii="Arial" w:hAnsi="Arial" w:cs="Arial"/>
          <w:sz w:val="24"/>
          <w:szCs w:val="24"/>
        </w:rPr>
      </w:pPr>
      <w:r w:rsidRPr="007F5628">
        <w:rPr>
          <w:rFonts w:ascii="Arial" w:hAnsi="Arial" w:cs="Arial"/>
          <w:sz w:val="24"/>
          <w:szCs w:val="24"/>
        </w:rPr>
        <w:t>In a Government survey (DfCFS, 2008) nearly half of all the parents surveyed cited work commitments and lack of time as the most common barrier</w:t>
      </w:r>
      <w:r w:rsidR="00687A76" w:rsidRPr="007F5628">
        <w:rPr>
          <w:rFonts w:ascii="Arial" w:hAnsi="Arial" w:cs="Arial"/>
          <w:sz w:val="24"/>
          <w:szCs w:val="24"/>
        </w:rPr>
        <w:t xml:space="preserve"> to parental engagement with schools</w:t>
      </w:r>
      <w:r w:rsidR="00F07A05" w:rsidRPr="007F5628">
        <w:rPr>
          <w:rFonts w:ascii="Arial" w:hAnsi="Arial" w:cs="Arial"/>
          <w:sz w:val="24"/>
          <w:szCs w:val="24"/>
        </w:rPr>
        <w:t>.</w:t>
      </w:r>
      <w:r w:rsidR="00742672" w:rsidRPr="007F5628">
        <w:rPr>
          <w:rFonts w:ascii="Arial" w:hAnsi="Arial" w:cs="Arial"/>
          <w:sz w:val="24"/>
          <w:szCs w:val="24"/>
        </w:rPr>
        <w:t xml:space="preserve"> </w:t>
      </w:r>
      <w:r w:rsidR="00010719" w:rsidRPr="007F5628">
        <w:rPr>
          <w:rFonts w:ascii="Arial" w:hAnsi="Arial" w:cs="Arial"/>
          <w:sz w:val="24"/>
          <w:szCs w:val="24"/>
        </w:rPr>
        <w:t xml:space="preserve">Communication is a vital tool to keep parents informed of their child’s progress and achievements, if parents are unable to attend face-to-face meetings at the school, the school needs to employ other methods of communication to reach parents. The Plowden report </w:t>
      </w:r>
      <w:r w:rsidR="00B81618" w:rsidRPr="007F5628">
        <w:rPr>
          <w:rFonts w:ascii="Arial" w:hAnsi="Arial" w:cs="Arial"/>
          <w:sz w:val="24"/>
          <w:szCs w:val="24"/>
        </w:rPr>
        <w:t xml:space="preserve">(DES, 1967) advised schools to have ‘regular private talks’ with parents and </w:t>
      </w:r>
      <w:r w:rsidR="00CD4162" w:rsidRPr="007F5628">
        <w:rPr>
          <w:rFonts w:ascii="Arial" w:hAnsi="Arial" w:cs="Arial"/>
          <w:sz w:val="24"/>
          <w:szCs w:val="24"/>
        </w:rPr>
        <w:t>The Government</w:t>
      </w:r>
      <w:r w:rsidR="00B81618" w:rsidRPr="007F5628">
        <w:rPr>
          <w:rFonts w:ascii="Arial" w:hAnsi="Arial" w:cs="Arial"/>
          <w:sz w:val="24"/>
          <w:szCs w:val="24"/>
        </w:rPr>
        <w:t xml:space="preserve"> (</w:t>
      </w:r>
      <w:r w:rsidR="00CD4162" w:rsidRPr="007F5628">
        <w:rPr>
          <w:rFonts w:ascii="Arial" w:hAnsi="Arial" w:cs="Arial"/>
          <w:sz w:val="24"/>
          <w:szCs w:val="24"/>
        </w:rPr>
        <w:t xml:space="preserve">WAG, </w:t>
      </w:r>
      <w:r w:rsidR="00B81618" w:rsidRPr="007F5628">
        <w:rPr>
          <w:rFonts w:ascii="Arial" w:hAnsi="Arial" w:cs="Arial"/>
          <w:sz w:val="24"/>
          <w:szCs w:val="24"/>
        </w:rPr>
        <w:t>2016) also advises of the need to be communicating with parents. However, i</w:t>
      </w:r>
      <w:r w:rsidR="00B81618" w:rsidRPr="007F5628">
        <w:rPr>
          <w:rFonts w:ascii="Arial" w:hAnsi="Arial" w:cs="Arial"/>
          <w:sz w:val="24"/>
          <w:szCs w:val="24"/>
        </w:rPr>
        <w:t xml:space="preserve">n this age of technological advancement, there are many </w:t>
      </w:r>
      <w:r w:rsidR="00B81618" w:rsidRPr="007F5628">
        <w:rPr>
          <w:rFonts w:ascii="Arial" w:hAnsi="Arial" w:cs="Arial"/>
          <w:sz w:val="24"/>
          <w:szCs w:val="24"/>
        </w:rPr>
        <w:t xml:space="preserve">more ways that a school can communicate with a parent than there were in 1967. </w:t>
      </w:r>
      <w:r w:rsidR="00CD4162" w:rsidRPr="007F5628">
        <w:rPr>
          <w:rFonts w:ascii="Arial" w:hAnsi="Arial" w:cs="Arial"/>
          <w:sz w:val="24"/>
          <w:szCs w:val="24"/>
        </w:rPr>
        <w:t>T</w:t>
      </w:r>
      <w:r w:rsidR="00B81618" w:rsidRPr="007F5628">
        <w:rPr>
          <w:rFonts w:ascii="Arial" w:hAnsi="Arial" w:cs="Arial"/>
          <w:sz w:val="24"/>
          <w:szCs w:val="24"/>
        </w:rPr>
        <w:t>he option today of using face-to-face meetings</w:t>
      </w:r>
      <w:r w:rsidR="00CD4162" w:rsidRPr="007F5628">
        <w:rPr>
          <w:rFonts w:ascii="Arial" w:hAnsi="Arial" w:cs="Arial"/>
          <w:sz w:val="24"/>
          <w:szCs w:val="24"/>
        </w:rPr>
        <w:t xml:space="preserve"> is still the best and most effective way of communicating as it </w:t>
      </w:r>
      <w:r w:rsidR="00CD4162" w:rsidRPr="007F5628">
        <w:rPr>
          <w:rFonts w:ascii="Arial" w:hAnsi="Arial" w:cs="Arial"/>
          <w:sz w:val="24"/>
          <w:szCs w:val="24"/>
        </w:rPr>
        <w:t>helps get message</w:t>
      </w:r>
      <w:r w:rsidR="00CD4162" w:rsidRPr="007F5628">
        <w:rPr>
          <w:rFonts w:ascii="Arial" w:hAnsi="Arial" w:cs="Arial"/>
          <w:sz w:val="24"/>
          <w:szCs w:val="24"/>
        </w:rPr>
        <w:t>s</w:t>
      </w:r>
      <w:r w:rsidR="00CD4162" w:rsidRPr="007F5628">
        <w:rPr>
          <w:rFonts w:ascii="Arial" w:hAnsi="Arial" w:cs="Arial"/>
          <w:sz w:val="24"/>
          <w:szCs w:val="24"/>
        </w:rPr>
        <w:t xml:space="preserve"> across more reliably</w:t>
      </w:r>
      <w:r w:rsidR="00CD4162" w:rsidRPr="007F5628">
        <w:rPr>
          <w:rFonts w:ascii="Arial" w:hAnsi="Arial" w:cs="Arial"/>
          <w:sz w:val="24"/>
          <w:szCs w:val="24"/>
        </w:rPr>
        <w:t xml:space="preserve"> using b</w:t>
      </w:r>
      <w:r w:rsidR="00CD4162" w:rsidRPr="007F5628">
        <w:rPr>
          <w:rFonts w:ascii="Arial" w:hAnsi="Arial" w:cs="Arial"/>
          <w:sz w:val="24"/>
          <w:szCs w:val="24"/>
        </w:rPr>
        <w:t>ody language, tone of voice and other visual and verbal</w:t>
      </w:r>
      <w:r w:rsidR="00B80BE3" w:rsidRPr="007F5628">
        <w:rPr>
          <w:rFonts w:ascii="Arial" w:hAnsi="Arial" w:cs="Arial"/>
          <w:sz w:val="24"/>
          <w:szCs w:val="24"/>
        </w:rPr>
        <w:t xml:space="preserve"> cues.</w:t>
      </w:r>
      <w:r w:rsidR="00CD4162" w:rsidRPr="007F5628">
        <w:rPr>
          <w:rFonts w:ascii="Arial" w:hAnsi="Arial" w:cs="Arial"/>
          <w:sz w:val="24"/>
          <w:szCs w:val="24"/>
        </w:rPr>
        <w:t xml:space="preserve"> (WAG, 2016</w:t>
      </w:r>
      <w:r w:rsidR="00F822F8" w:rsidRPr="007F5628">
        <w:rPr>
          <w:rFonts w:ascii="Arial" w:hAnsi="Arial" w:cs="Arial"/>
          <w:sz w:val="24"/>
          <w:szCs w:val="24"/>
        </w:rPr>
        <w:t>a</w:t>
      </w:r>
      <w:r w:rsidR="00CD4162" w:rsidRPr="007F5628">
        <w:rPr>
          <w:rFonts w:ascii="Arial" w:hAnsi="Arial" w:cs="Arial"/>
          <w:sz w:val="24"/>
          <w:szCs w:val="24"/>
        </w:rPr>
        <w:t>)</w:t>
      </w:r>
      <w:r w:rsidR="00B81618" w:rsidRPr="007F5628">
        <w:rPr>
          <w:rFonts w:ascii="Arial" w:hAnsi="Arial" w:cs="Arial"/>
          <w:sz w:val="24"/>
          <w:szCs w:val="24"/>
        </w:rPr>
        <w:t xml:space="preserve"> </w:t>
      </w:r>
      <w:r w:rsidR="008B1933" w:rsidRPr="007F5628">
        <w:rPr>
          <w:rFonts w:ascii="Arial" w:hAnsi="Arial" w:cs="Arial"/>
          <w:sz w:val="24"/>
          <w:szCs w:val="24"/>
        </w:rPr>
        <w:t>However,</w:t>
      </w:r>
      <w:r w:rsidR="00B81618" w:rsidRPr="007F5628">
        <w:rPr>
          <w:rFonts w:ascii="Arial" w:hAnsi="Arial" w:cs="Arial"/>
          <w:sz w:val="24"/>
          <w:szCs w:val="24"/>
        </w:rPr>
        <w:t xml:space="preserve"> more informal methods, and ones that may be welcomed by reluctant parents, is that of text messages, social media and </w:t>
      </w:r>
      <w:r w:rsidR="0028083A" w:rsidRPr="007F5628">
        <w:rPr>
          <w:rFonts w:ascii="Arial" w:hAnsi="Arial" w:cs="Arial"/>
          <w:sz w:val="24"/>
          <w:szCs w:val="24"/>
        </w:rPr>
        <w:t>audio-calling</w:t>
      </w:r>
      <w:r w:rsidR="00B81618" w:rsidRPr="007F5628">
        <w:rPr>
          <w:rFonts w:ascii="Arial" w:hAnsi="Arial" w:cs="Arial"/>
          <w:sz w:val="24"/>
          <w:szCs w:val="24"/>
        </w:rPr>
        <w:t xml:space="preserve">. Parents that have work commitments can contact the school via </w:t>
      </w:r>
      <w:r w:rsidR="00B80BE3" w:rsidRPr="007F5628">
        <w:rPr>
          <w:rFonts w:ascii="Arial" w:hAnsi="Arial" w:cs="Arial"/>
          <w:sz w:val="24"/>
          <w:szCs w:val="24"/>
        </w:rPr>
        <w:t>s</w:t>
      </w:r>
      <w:r w:rsidR="00B81618" w:rsidRPr="007F5628">
        <w:rPr>
          <w:rFonts w:ascii="Arial" w:hAnsi="Arial" w:cs="Arial"/>
          <w:sz w:val="24"/>
          <w:szCs w:val="24"/>
        </w:rPr>
        <w:t>ocial media</w:t>
      </w:r>
      <w:r w:rsidR="00B80BE3" w:rsidRPr="007F5628">
        <w:rPr>
          <w:rFonts w:ascii="Arial" w:hAnsi="Arial" w:cs="Arial"/>
          <w:sz w:val="24"/>
          <w:szCs w:val="24"/>
        </w:rPr>
        <w:t xml:space="preserve"> sites</w:t>
      </w:r>
      <w:r w:rsidR="00FC67CC" w:rsidRPr="007F5628">
        <w:rPr>
          <w:rFonts w:ascii="Arial" w:hAnsi="Arial" w:cs="Arial"/>
          <w:sz w:val="24"/>
          <w:szCs w:val="24"/>
        </w:rPr>
        <w:t xml:space="preserve">, </w:t>
      </w:r>
      <w:r w:rsidR="00867015" w:rsidRPr="007F5628">
        <w:rPr>
          <w:rFonts w:ascii="Arial" w:hAnsi="Arial" w:cs="Arial"/>
          <w:sz w:val="24"/>
          <w:szCs w:val="24"/>
        </w:rPr>
        <w:t xml:space="preserve">look at </w:t>
      </w:r>
      <w:r w:rsidR="00B80BE3" w:rsidRPr="007F5628">
        <w:rPr>
          <w:rFonts w:ascii="Arial" w:hAnsi="Arial" w:cs="Arial"/>
          <w:sz w:val="24"/>
          <w:szCs w:val="24"/>
        </w:rPr>
        <w:t>a</w:t>
      </w:r>
      <w:r w:rsidR="00867015" w:rsidRPr="007F5628">
        <w:rPr>
          <w:rFonts w:ascii="Arial" w:hAnsi="Arial" w:cs="Arial"/>
          <w:sz w:val="24"/>
          <w:szCs w:val="24"/>
        </w:rPr>
        <w:t xml:space="preserve"> website</w:t>
      </w:r>
      <w:r w:rsidR="00B81618" w:rsidRPr="007F5628">
        <w:rPr>
          <w:rFonts w:ascii="Arial" w:hAnsi="Arial" w:cs="Arial"/>
          <w:sz w:val="24"/>
          <w:szCs w:val="24"/>
        </w:rPr>
        <w:t xml:space="preserve"> or text</w:t>
      </w:r>
      <w:r w:rsidR="00B80BE3" w:rsidRPr="007F5628">
        <w:rPr>
          <w:rFonts w:ascii="Arial" w:hAnsi="Arial" w:cs="Arial"/>
          <w:sz w:val="24"/>
          <w:szCs w:val="24"/>
        </w:rPr>
        <w:t>,</w:t>
      </w:r>
      <w:r w:rsidR="00B81618" w:rsidRPr="007F5628">
        <w:rPr>
          <w:rFonts w:ascii="Arial" w:hAnsi="Arial" w:cs="Arial"/>
          <w:sz w:val="24"/>
          <w:szCs w:val="24"/>
        </w:rPr>
        <w:t xml:space="preserve"> at a time that suits them. Parents evenings and </w:t>
      </w:r>
      <w:r w:rsidR="00CD4162" w:rsidRPr="007F5628">
        <w:rPr>
          <w:rFonts w:ascii="Arial" w:hAnsi="Arial" w:cs="Arial"/>
          <w:sz w:val="24"/>
          <w:szCs w:val="24"/>
        </w:rPr>
        <w:t>meetings</w:t>
      </w:r>
      <w:r w:rsidR="00B81618" w:rsidRPr="007F5628">
        <w:rPr>
          <w:rFonts w:ascii="Arial" w:hAnsi="Arial" w:cs="Arial"/>
          <w:sz w:val="24"/>
          <w:szCs w:val="24"/>
        </w:rPr>
        <w:t xml:space="preserve"> c</w:t>
      </w:r>
      <w:r w:rsidR="00B80BE3" w:rsidRPr="007F5628">
        <w:rPr>
          <w:rFonts w:ascii="Arial" w:hAnsi="Arial" w:cs="Arial"/>
          <w:sz w:val="24"/>
          <w:szCs w:val="24"/>
        </w:rPr>
        <w:t>ould</w:t>
      </w:r>
      <w:r w:rsidR="00B81618" w:rsidRPr="007F5628">
        <w:rPr>
          <w:rFonts w:ascii="Arial" w:hAnsi="Arial" w:cs="Arial"/>
          <w:sz w:val="24"/>
          <w:szCs w:val="24"/>
        </w:rPr>
        <w:t xml:space="preserve"> be conducted through </w:t>
      </w:r>
      <w:r w:rsidR="00B80BE3" w:rsidRPr="007F5628">
        <w:rPr>
          <w:rFonts w:ascii="Arial" w:hAnsi="Arial" w:cs="Arial"/>
          <w:sz w:val="24"/>
          <w:szCs w:val="24"/>
        </w:rPr>
        <w:t>audio-calling,</w:t>
      </w:r>
      <w:r w:rsidR="00CD4162" w:rsidRPr="007F5628">
        <w:rPr>
          <w:rFonts w:ascii="Arial" w:hAnsi="Arial" w:cs="Arial"/>
          <w:sz w:val="24"/>
          <w:szCs w:val="24"/>
        </w:rPr>
        <w:t xml:space="preserve"> again at a convenient time for the parent. The negative side of this type of communication however is that it requires very strict supervision to avoid school staff left feeling </w:t>
      </w:r>
      <w:r w:rsidR="00867015" w:rsidRPr="007F5628">
        <w:rPr>
          <w:rFonts w:ascii="Arial" w:hAnsi="Arial" w:cs="Arial"/>
          <w:sz w:val="24"/>
          <w:szCs w:val="24"/>
        </w:rPr>
        <w:t>v</w:t>
      </w:r>
      <w:r w:rsidR="00CD4162" w:rsidRPr="007F5628">
        <w:rPr>
          <w:rFonts w:ascii="Arial" w:hAnsi="Arial" w:cs="Arial"/>
          <w:sz w:val="24"/>
          <w:szCs w:val="24"/>
        </w:rPr>
        <w:t>ulnerable. (WAG, 2016</w:t>
      </w:r>
      <w:r w:rsidR="00F822F8" w:rsidRPr="007F5628">
        <w:rPr>
          <w:rFonts w:ascii="Arial" w:hAnsi="Arial" w:cs="Arial"/>
          <w:sz w:val="24"/>
          <w:szCs w:val="24"/>
        </w:rPr>
        <w:t>a</w:t>
      </w:r>
      <w:r w:rsidR="00CD4162" w:rsidRPr="007F5628">
        <w:rPr>
          <w:rFonts w:ascii="Arial" w:hAnsi="Arial" w:cs="Arial"/>
          <w:sz w:val="24"/>
          <w:szCs w:val="24"/>
        </w:rPr>
        <w:t xml:space="preserve">) </w:t>
      </w:r>
      <w:r w:rsidR="00810BAC" w:rsidRPr="007F5628">
        <w:rPr>
          <w:rFonts w:ascii="Arial" w:hAnsi="Arial" w:cs="Arial"/>
          <w:sz w:val="24"/>
          <w:szCs w:val="24"/>
        </w:rPr>
        <w:t>Schools could be more flexible when they arrange appointments to speak to parents. Informal events, such as coffee mornings could be held on weekends to give parents greater access, especially fathers who may only have weekend access. A more informal event may encourage reluctant parents to engage. Creche facilities could be arranged to give parents a chance to talk privately to staff. The problem with this flexibility however</w:t>
      </w:r>
      <w:r w:rsidR="00063521" w:rsidRPr="007F5628">
        <w:rPr>
          <w:rFonts w:ascii="Arial" w:hAnsi="Arial" w:cs="Arial"/>
          <w:sz w:val="24"/>
          <w:szCs w:val="24"/>
        </w:rPr>
        <w:t>,</w:t>
      </w:r>
      <w:r w:rsidR="00810BAC" w:rsidRPr="007F5628">
        <w:rPr>
          <w:rFonts w:ascii="Arial" w:hAnsi="Arial" w:cs="Arial"/>
          <w:sz w:val="24"/>
          <w:szCs w:val="24"/>
        </w:rPr>
        <w:t xml:space="preserve"> is that school staff will have to give up their free time, unpaid, to organise and run the events.</w:t>
      </w:r>
      <w:r w:rsidR="00867015" w:rsidRPr="007F5628">
        <w:rPr>
          <w:rFonts w:ascii="Arial" w:hAnsi="Arial" w:cs="Arial"/>
          <w:sz w:val="24"/>
          <w:szCs w:val="24"/>
        </w:rPr>
        <w:t xml:space="preserve"> It is </w:t>
      </w:r>
      <w:r w:rsidR="00867015" w:rsidRPr="007F5628">
        <w:rPr>
          <w:rFonts w:ascii="Arial" w:hAnsi="Arial" w:cs="Arial"/>
          <w:sz w:val="24"/>
          <w:szCs w:val="24"/>
        </w:rPr>
        <w:lastRenderedPageBreak/>
        <w:t xml:space="preserve">important that schools take the time to get to know all the families, and find out about any issues or family circumstances that may affect a child’s learning. (WAG, 2016) For example; a family in poverty may not have access to resources, such as the internet, which may make communication difficult. Parents may </w:t>
      </w:r>
      <w:r w:rsidR="00A95B7E" w:rsidRPr="007F5628">
        <w:rPr>
          <w:rFonts w:ascii="Arial" w:hAnsi="Arial" w:cs="Arial"/>
          <w:sz w:val="24"/>
          <w:szCs w:val="24"/>
        </w:rPr>
        <w:t>find it hard</w:t>
      </w:r>
      <w:r w:rsidR="00867015" w:rsidRPr="007F5628">
        <w:rPr>
          <w:rFonts w:ascii="Arial" w:hAnsi="Arial" w:cs="Arial"/>
          <w:sz w:val="24"/>
          <w:szCs w:val="24"/>
        </w:rPr>
        <w:t xml:space="preserve"> to afford uniforms, P.E. kits or provide </w:t>
      </w:r>
      <w:r w:rsidR="004B3662" w:rsidRPr="007F5628">
        <w:rPr>
          <w:rFonts w:ascii="Arial" w:hAnsi="Arial" w:cs="Arial"/>
          <w:sz w:val="24"/>
          <w:szCs w:val="24"/>
        </w:rPr>
        <w:t xml:space="preserve">school lunches or school trip payments, they may feel embarrassed and so avoid coming into contact with the school. Many schools now offer free breakfast clubs, and many schools, especially in rural areas, have transport facilities to help get children to school. The staff that run the transport provide a vital link between schools and families. Some parents will respond better to support staff than teachers as they are seen as less </w:t>
      </w:r>
      <w:r w:rsidR="007C0E41" w:rsidRPr="007F5628">
        <w:rPr>
          <w:rFonts w:ascii="Arial" w:hAnsi="Arial" w:cs="Arial"/>
          <w:sz w:val="24"/>
          <w:szCs w:val="24"/>
        </w:rPr>
        <w:t>authoritative</w:t>
      </w:r>
      <w:r w:rsidR="004B3662" w:rsidRPr="007F5628">
        <w:rPr>
          <w:rFonts w:ascii="Arial" w:hAnsi="Arial" w:cs="Arial"/>
          <w:sz w:val="24"/>
          <w:szCs w:val="24"/>
        </w:rPr>
        <w:t>.</w:t>
      </w:r>
      <w:r w:rsidR="000E75E8" w:rsidRPr="007F5628">
        <w:rPr>
          <w:rFonts w:ascii="Arial" w:hAnsi="Arial" w:cs="Arial"/>
          <w:sz w:val="24"/>
          <w:szCs w:val="24"/>
        </w:rPr>
        <w:t xml:space="preserve"> Similarly, schools can provide free after-school clubs. These can be useful for parents who have work commitments</w:t>
      </w:r>
      <w:r w:rsidR="00063521" w:rsidRPr="007F5628">
        <w:rPr>
          <w:rFonts w:ascii="Arial" w:hAnsi="Arial" w:cs="Arial"/>
          <w:sz w:val="24"/>
          <w:szCs w:val="24"/>
        </w:rPr>
        <w:t xml:space="preserve"> and can </w:t>
      </w:r>
      <w:r w:rsidR="000E75E8" w:rsidRPr="007F5628">
        <w:rPr>
          <w:rFonts w:ascii="Arial" w:hAnsi="Arial" w:cs="Arial"/>
          <w:sz w:val="24"/>
          <w:szCs w:val="24"/>
        </w:rPr>
        <w:t>use the clubs as free-child care. Children can be provided with access to many resources that may not be accessible in some poorer homes, such as internet access</w:t>
      </w:r>
      <w:r w:rsidR="00F35F40" w:rsidRPr="007F5628">
        <w:rPr>
          <w:rFonts w:ascii="Arial" w:hAnsi="Arial" w:cs="Arial"/>
          <w:sz w:val="24"/>
          <w:szCs w:val="24"/>
        </w:rPr>
        <w:t>, books and snacks</w:t>
      </w:r>
      <w:r w:rsidR="00DB22BA" w:rsidRPr="007F5628">
        <w:rPr>
          <w:rFonts w:ascii="Arial" w:hAnsi="Arial" w:cs="Arial"/>
          <w:sz w:val="24"/>
          <w:szCs w:val="24"/>
        </w:rPr>
        <w:t xml:space="preserve">. </w:t>
      </w:r>
      <w:r w:rsidR="00F35F40" w:rsidRPr="007F5628">
        <w:rPr>
          <w:rFonts w:ascii="Arial" w:hAnsi="Arial" w:cs="Arial"/>
          <w:sz w:val="24"/>
          <w:szCs w:val="24"/>
        </w:rPr>
        <w:t>They benefit children as they will start the school day, on time, and with a good meal inside them</w:t>
      </w:r>
      <w:r w:rsidR="00DB22BA" w:rsidRPr="007F5628">
        <w:rPr>
          <w:rFonts w:ascii="Arial" w:hAnsi="Arial" w:cs="Arial"/>
          <w:sz w:val="24"/>
          <w:szCs w:val="24"/>
        </w:rPr>
        <w:t>, b</w:t>
      </w:r>
      <w:r w:rsidR="00063521" w:rsidRPr="007F5628">
        <w:rPr>
          <w:rFonts w:ascii="Arial" w:hAnsi="Arial" w:cs="Arial"/>
          <w:sz w:val="24"/>
          <w:szCs w:val="24"/>
        </w:rPr>
        <w:t>ut e</w:t>
      </w:r>
      <w:r w:rsidR="00F35F40" w:rsidRPr="007F5628">
        <w:rPr>
          <w:rFonts w:ascii="Arial" w:hAnsi="Arial" w:cs="Arial"/>
          <w:sz w:val="24"/>
          <w:szCs w:val="24"/>
        </w:rPr>
        <w:t xml:space="preserve">ducation budgets are being squeezed, and in one Welsh county, funding </w:t>
      </w:r>
      <w:r w:rsidR="00063521" w:rsidRPr="007F5628">
        <w:rPr>
          <w:rFonts w:ascii="Arial" w:hAnsi="Arial" w:cs="Arial"/>
          <w:sz w:val="24"/>
          <w:szCs w:val="24"/>
        </w:rPr>
        <w:t xml:space="preserve">breakfast clubs </w:t>
      </w:r>
      <w:r w:rsidR="00F35F40" w:rsidRPr="007F5628">
        <w:rPr>
          <w:rFonts w:ascii="Arial" w:hAnsi="Arial" w:cs="Arial"/>
          <w:sz w:val="24"/>
          <w:szCs w:val="24"/>
        </w:rPr>
        <w:t xml:space="preserve">may be cut, forcing schools to either shut the clubs or fund them out of their own budgets. </w:t>
      </w:r>
      <w:r w:rsidR="00D60347" w:rsidRPr="007F5628">
        <w:rPr>
          <w:rFonts w:ascii="Arial" w:hAnsi="Arial" w:cs="Arial"/>
          <w:sz w:val="24"/>
          <w:szCs w:val="24"/>
        </w:rPr>
        <w:t>The Government recognises that some</w:t>
      </w:r>
      <w:r w:rsidR="007C0E41" w:rsidRPr="007F5628">
        <w:rPr>
          <w:rFonts w:ascii="Arial" w:hAnsi="Arial" w:cs="Arial"/>
          <w:sz w:val="24"/>
          <w:szCs w:val="24"/>
        </w:rPr>
        <w:t xml:space="preserve"> parents may feel uncomfortable in school surroundings.</w:t>
      </w:r>
      <w:r w:rsidR="00D60347" w:rsidRPr="007F5628">
        <w:rPr>
          <w:rFonts w:ascii="Arial" w:hAnsi="Arial" w:cs="Arial"/>
          <w:sz w:val="24"/>
          <w:szCs w:val="24"/>
        </w:rPr>
        <w:t xml:space="preserve"> (WAG, 2016</w:t>
      </w:r>
      <w:r w:rsidR="00F822F8" w:rsidRPr="007F5628">
        <w:rPr>
          <w:rFonts w:ascii="Arial" w:hAnsi="Arial" w:cs="Arial"/>
          <w:sz w:val="24"/>
          <w:szCs w:val="24"/>
        </w:rPr>
        <w:t>a</w:t>
      </w:r>
      <w:r w:rsidR="00D60347" w:rsidRPr="007F5628">
        <w:rPr>
          <w:rFonts w:ascii="Arial" w:hAnsi="Arial" w:cs="Arial"/>
          <w:sz w:val="24"/>
          <w:szCs w:val="24"/>
        </w:rPr>
        <w:t>)</w:t>
      </w:r>
      <w:r w:rsidR="007C0E41" w:rsidRPr="007F5628">
        <w:rPr>
          <w:rFonts w:ascii="Arial" w:hAnsi="Arial" w:cs="Arial"/>
          <w:sz w:val="24"/>
          <w:szCs w:val="24"/>
        </w:rPr>
        <w:t xml:space="preserve"> Some may feel that their own lack of knowledge or skills puts them at a disadvantage</w:t>
      </w:r>
      <w:r w:rsidR="00D60347" w:rsidRPr="007F5628">
        <w:rPr>
          <w:rFonts w:ascii="Arial" w:hAnsi="Arial" w:cs="Arial"/>
          <w:sz w:val="24"/>
          <w:szCs w:val="24"/>
        </w:rPr>
        <w:t xml:space="preserve">, </w:t>
      </w:r>
      <w:r w:rsidR="006A3656" w:rsidRPr="007F5628">
        <w:rPr>
          <w:rFonts w:ascii="Arial" w:hAnsi="Arial" w:cs="Arial"/>
          <w:sz w:val="24"/>
          <w:szCs w:val="24"/>
        </w:rPr>
        <w:t>such as</w:t>
      </w:r>
      <w:r w:rsidR="007C0E41" w:rsidRPr="007F5628">
        <w:rPr>
          <w:rFonts w:ascii="Arial" w:hAnsi="Arial" w:cs="Arial"/>
          <w:sz w:val="24"/>
          <w:szCs w:val="24"/>
        </w:rPr>
        <w:t xml:space="preserve"> hav</w:t>
      </w:r>
      <w:r w:rsidR="006A3656" w:rsidRPr="007F5628">
        <w:rPr>
          <w:rFonts w:ascii="Arial" w:hAnsi="Arial" w:cs="Arial"/>
          <w:sz w:val="24"/>
          <w:szCs w:val="24"/>
        </w:rPr>
        <w:t>ing</w:t>
      </w:r>
      <w:r w:rsidR="007C0E41" w:rsidRPr="007F5628">
        <w:rPr>
          <w:rFonts w:ascii="Arial" w:hAnsi="Arial" w:cs="Arial"/>
          <w:sz w:val="24"/>
          <w:szCs w:val="24"/>
        </w:rPr>
        <w:t xml:space="preserve"> difficulty themselves with reading or writing</w:t>
      </w:r>
      <w:r w:rsidR="00D60347" w:rsidRPr="007F5628">
        <w:rPr>
          <w:rFonts w:ascii="Arial" w:hAnsi="Arial" w:cs="Arial"/>
          <w:sz w:val="24"/>
          <w:szCs w:val="24"/>
        </w:rPr>
        <w:t xml:space="preserve"> </w:t>
      </w:r>
      <w:r w:rsidR="006A3656" w:rsidRPr="007F5628">
        <w:rPr>
          <w:rFonts w:ascii="Arial" w:hAnsi="Arial" w:cs="Arial"/>
          <w:sz w:val="24"/>
          <w:szCs w:val="24"/>
        </w:rPr>
        <w:t>or have a different first language</w:t>
      </w:r>
      <w:r w:rsidR="00D60347" w:rsidRPr="007F5628">
        <w:rPr>
          <w:rFonts w:ascii="Arial" w:hAnsi="Arial" w:cs="Arial"/>
          <w:sz w:val="24"/>
          <w:szCs w:val="24"/>
        </w:rPr>
        <w:t xml:space="preserve">. </w:t>
      </w:r>
      <w:r w:rsidR="006A3656" w:rsidRPr="007F5628">
        <w:rPr>
          <w:rFonts w:ascii="Arial" w:hAnsi="Arial" w:cs="Arial"/>
          <w:sz w:val="24"/>
          <w:szCs w:val="24"/>
        </w:rPr>
        <w:t>Advice from the family and community engagement toolkit (WAG, 2016) is that s</w:t>
      </w:r>
      <w:r w:rsidR="00D60347" w:rsidRPr="007F5628">
        <w:rPr>
          <w:rFonts w:ascii="Arial" w:hAnsi="Arial" w:cs="Arial"/>
          <w:sz w:val="24"/>
          <w:szCs w:val="24"/>
        </w:rPr>
        <w:t xml:space="preserve">chools should </w:t>
      </w:r>
      <w:r w:rsidR="006A3656" w:rsidRPr="007F5628">
        <w:rPr>
          <w:rFonts w:ascii="Arial" w:hAnsi="Arial" w:cs="Arial"/>
          <w:sz w:val="24"/>
          <w:szCs w:val="24"/>
        </w:rPr>
        <w:t>s</w:t>
      </w:r>
      <w:r w:rsidR="006A3656" w:rsidRPr="007F5628">
        <w:rPr>
          <w:rFonts w:ascii="Arial" w:hAnsi="Arial" w:cs="Arial"/>
          <w:sz w:val="24"/>
          <w:szCs w:val="24"/>
        </w:rPr>
        <w:t>end a clear message</w:t>
      </w:r>
      <w:r w:rsidR="006A3656" w:rsidRPr="007F5628">
        <w:rPr>
          <w:rFonts w:ascii="Arial" w:hAnsi="Arial" w:cs="Arial"/>
          <w:sz w:val="24"/>
          <w:szCs w:val="24"/>
        </w:rPr>
        <w:t>,</w:t>
      </w:r>
      <w:r w:rsidR="006A3656" w:rsidRPr="007F5628">
        <w:rPr>
          <w:rFonts w:ascii="Arial" w:hAnsi="Arial" w:cs="Arial"/>
          <w:sz w:val="24"/>
          <w:szCs w:val="24"/>
        </w:rPr>
        <w:t xml:space="preserve"> that family involvement, by all families, is welcomed and valued by</w:t>
      </w:r>
      <w:r w:rsidR="006A3656" w:rsidRPr="007F5628">
        <w:rPr>
          <w:rFonts w:ascii="Arial" w:hAnsi="Arial" w:cs="Arial"/>
          <w:sz w:val="24"/>
          <w:szCs w:val="24"/>
        </w:rPr>
        <w:t xml:space="preserve"> </w:t>
      </w:r>
      <w:r w:rsidR="006A3656" w:rsidRPr="007F5628">
        <w:rPr>
          <w:rFonts w:ascii="Arial" w:hAnsi="Arial" w:cs="Arial"/>
          <w:sz w:val="24"/>
          <w:szCs w:val="24"/>
        </w:rPr>
        <w:t>the school.</w:t>
      </w:r>
      <w:r w:rsidR="006A3656" w:rsidRPr="007F5628">
        <w:rPr>
          <w:rFonts w:ascii="Arial" w:hAnsi="Arial" w:cs="Arial"/>
          <w:sz w:val="24"/>
          <w:szCs w:val="24"/>
        </w:rPr>
        <w:t xml:space="preserve"> </w:t>
      </w:r>
      <w:r w:rsidR="006A3656" w:rsidRPr="007F5628">
        <w:rPr>
          <w:rFonts w:ascii="Arial" w:hAnsi="Arial" w:cs="Arial"/>
          <w:sz w:val="24"/>
          <w:szCs w:val="24"/>
        </w:rPr>
        <w:t xml:space="preserve"> </w:t>
      </w:r>
      <w:r w:rsidR="00CF5971" w:rsidRPr="007F5628">
        <w:rPr>
          <w:rFonts w:ascii="Arial" w:hAnsi="Arial" w:cs="Arial"/>
          <w:sz w:val="24"/>
          <w:szCs w:val="24"/>
        </w:rPr>
        <w:t xml:space="preserve">It is vital that schools involve and communicate with all groups, </w:t>
      </w:r>
      <w:r w:rsidR="00CF5971" w:rsidRPr="007F5628">
        <w:rPr>
          <w:rFonts w:ascii="Arial" w:hAnsi="Arial" w:cs="Arial"/>
          <w:sz w:val="24"/>
          <w:szCs w:val="24"/>
        </w:rPr>
        <w:t>including,</w:t>
      </w:r>
      <w:r w:rsidR="00CF5971" w:rsidRPr="007F5628">
        <w:rPr>
          <w:rFonts w:ascii="Arial" w:hAnsi="Arial" w:cs="Arial"/>
          <w:sz w:val="24"/>
          <w:szCs w:val="24"/>
        </w:rPr>
        <w:t xml:space="preserve"> </w:t>
      </w:r>
      <w:r w:rsidR="006A3656" w:rsidRPr="007F5628">
        <w:rPr>
          <w:rFonts w:ascii="Arial" w:hAnsi="Arial" w:cs="Arial"/>
          <w:sz w:val="24"/>
          <w:szCs w:val="24"/>
        </w:rPr>
        <w:t>dads</w:t>
      </w:r>
      <w:r w:rsidR="00CF5971" w:rsidRPr="007F5628">
        <w:rPr>
          <w:rFonts w:ascii="Arial" w:hAnsi="Arial" w:cs="Arial"/>
          <w:sz w:val="24"/>
          <w:szCs w:val="24"/>
        </w:rPr>
        <w:t xml:space="preserve">, </w:t>
      </w:r>
      <w:r w:rsidR="006A3656" w:rsidRPr="007F5628">
        <w:rPr>
          <w:rFonts w:ascii="Arial" w:hAnsi="Arial" w:cs="Arial"/>
          <w:sz w:val="24"/>
          <w:szCs w:val="24"/>
        </w:rPr>
        <w:t>grandparent</w:t>
      </w:r>
      <w:r w:rsidR="00CF5971" w:rsidRPr="007F5628">
        <w:rPr>
          <w:rFonts w:ascii="Arial" w:hAnsi="Arial" w:cs="Arial"/>
          <w:sz w:val="24"/>
          <w:szCs w:val="24"/>
        </w:rPr>
        <w:t xml:space="preserve">s, </w:t>
      </w:r>
      <w:r w:rsidR="00F46783" w:rsidRPr="007F5628">
        <w:rPr>
          <w:rFonts w:ascii="Arial" w:hAnsi="Arial" w:cs="Arial"/>
          <w:sz w:val="24"/>
          <w:szCs w:val="24"/>
        </w:rPr>
        <w:t>f</w:t>
      </w:r>
      <w:r w:rsidR="00CF5971" w:rsidRPr="007F5628">
        <w:rPr>
          <w:rFonts w:ascii="Arial" w:hAnsi="Arial" w:cs="Arial"/>
          <w:sz w:val="24"/>
          <w:szCs w:val="24"/>
        </w:rPr>
        <w:t>amilies with EAL</w:t>
      </w:r>
      <w:r w:rsidR="00F46783" w:rsidRPr="007F5628">
        <w:rPr>
          <w:rFonts w:ascii="Arial" w:hAnsi="Arial" w:cs="Arial"/>
          <w:sz w:val="24"/>
          <w:szCs w:val="24"/>
        </w:rPr>
        <w:t xml:space="preserve"> or ALN and Gypsy/Traveller families. An example of this could be </w:t>
      </w:r>
      <w:r w:rsidR="006A3656" w:rsidRPr="007F5628">
        <w:rPr>
          <w:rFonts w:ascii="Arial" w:hAnsi="Arial" w:cs="Arial"/>
          <w:sz w:val="24"/>
          <w:szCs w:val="24"/>
        </w:rPr>
        <w:t>recruit</w:t>
      </w:r>
      <w:r w:rsidR="00F46783" w:rsidRPr="007F5628">
        <w:rPr>
          <w:rFonts w:ascii="Arial" w:hAnsi="Arial" w:cs="Arial"/>
          <w:sz w:val="24"/>
          <w:szCs w:val="24"/>
        </w:rPr>
        <w:t>ing</w:t>
      </w:r>
      <w:r w:rsidR="006A3656" w:rsidRPr="007F5628">
        <w:rPr>
          <w:rFonts w:ascii="Arial" w:hAnsi="Arial" w:cs="Arial"/>
          <w:sz w:val="24"/>
          <w:szCs w:val="24"/>
        </w:rPr>
        <w:t xml:space="preserve"> bilingual community members to support parents</w:t>
      </w:r>
      <w:r w:rsidR="00CF5971" w:rsidRPr="007F5628">
        <w:rPr>
          <w:rFonts w:ascii="Arial" w:hAnsi="Arial" w:cs="Arial"/>
          <w:sz w:val="24"/>
          <w:szCs w:val="24"/>
        </w:rPr>
        <w:t xml:space="preserve"> with EAL to </w:t>
      </w:r>
      <w:r w:rsidR="006A3656" w:rsidRPr="007F5628">
        <w:rPr>
          <w:rFonts w:ascii="Arial" w:hAnsi="Arial" w:cs="Arial"/>
          <w:sz w:val="24"/>
          <w:szCs w:val="24"/>
        </w:rPr>
        <w:t>communica</w:t>
      </w:r>
      <w:r w:rsidR="00CF5971" w:rsidRPr="007F5628">
        <w:rPr>
          <w:rFonts w:ascii="Arial" w:hAnsi="Arial" w:cs="Arial"/>
          <w:sz w:val="24"/>
          <w:szCs w:val="24"/>
        </w:rPr>
        <w:t>te</w:t>
      </w:r>
      <w:r w:rsidR="006A3656" w:rsidRPr="007F5628">
        <w:rPr>
          <w:rFonts w:ascii="Arial" w:hAnsi="Arial" w:cs="Arial"/>
          <w:sz w:val="24"/>
          <w:szCs w:val="24"/>
        </w:rPr>
        <w:t xml:space="preserve"> with the school</w:t>
      </w:r>
      <w:r w:rsidR="00F46783" w:rsidRPr="007F5628">
        <w:rPr>
          <w:rFonts w:ascii="Arial" w:hAnsi="Arial" w:cs="Arial"/>
          <w:sz w:val="24"/>
          <w:szCs w:val="24"/>
        </w:rPr>
        <w:t>, or</w:t>
      </w:r>
      <w:r w:rsidR="00CF5971" w:rsidRPr="007F5628">
        <w:rPr>
          <w:rFonts w:ascii="Arial" w:hAnsi="Arial" w:cs="Arial"/>
          <w:sz w:val="24"/>
          <w:szCs w:val="24"/>
        </w:rPr>
        <w:t xml:space="preserve"> m</w:t>
      </w:r>
      <w:r w:rsidR="006A3656" w:rsidRPr="007F5628">
        <w:rPr>
          <w:rFonts w:ascii="Arial" w:hAnsi="Arial" w:cs="Arial"/>
          <w:sz w:val="24"/>
          <w:szCs w:val="24"/>
        </w:rPr>
        <w:t>ultilingual reading clu</w:t>
      </w:r>
      <w:r w:rsidR="00CF5971" w:rsidRPr="007F5628">
        <w:rPr>
          <w:rFonts w:ascii="Arial" w:hAnsi="Arial" w:cs="Arial"/>
          <w:sz w:val="24"/>
          <w:szCs w:val="24"/>
        </w:rPr>
        <w:t>b</w:t>
      </w:r>
      <w:r w:rsidR="00F46783" w:rsidRPr="007F5628">
        <w:rPr>
          <w:rFonts w:ascii="Arial" w:hAnsi="Arial" w:cs="Arial"/>
          <w:sz w:val="24"/>
          <w:szCs w:val="24"/>
        </w:rPr>
        <w:t xml:space="preserve">s </w:t>
      </w:r>
      <w:r w:rsidR="00CF5971" w:rsidRPr="007F5628">
        <w:rPr>
          <w:rFonts w:ascii="Arial" w:hAnsi="Arial" w:cs="Arial"/>
          <w:sz w:val="24"/>
          <w:szCs w:val="24"/>
        </w:rPr>
        <w:t>with</w:t>
      </w:r>
      <w:r w:rsidR="006A3656" w:rsidRPr="007F5628">
        <w:rPr>
          <w:rFonts w:ascii="Arial" w:hAnsi="Arial" w:cs="Arial"/>
          <w:sz w:val="24"/>
          <w:szCs w:val="24"/>
        </w:rPr>
        <w:t xml:space="preserve"> dual language story packs </w:t>
      </w:r>
      <w:r w:rsidR="00CF5971" w:rsidRPr="007F5628">
        <w:rPr>
          <w:rFonts w:ascii="Arial" w:hAnsi="Arial" w:cs="Arial"/>
          <w:sz w:val="24"/>
          <w:szCs w:val="24"/>
        </w:rPr>
        <w:t>provided</w:t>
      </w:r>
      <w:r w:rsidR="006A3656" w:rsidRPr="007F5628">
        <w:rPr>
          <w:rFonts w:ascii="Arial" w:hAnsi="Arial" w:cs="Arial"/>
          <w:sz w:val="24"/>
          <w:szCs w:val="24"/>
        </w:rPr>
        <w:t xml:space="preserve">. </w:t>
      </w:r>
      <w:r w:rsidR="00CF5971" w:rsidRPr="007F5628">
        <w:rPr>
          <w:rFonts w:ascii="Arial" w:hAnsi="Arial" w:cs="Arial"/>
          <w:sz w:val="24"/>
          <w:szCs w:val="24"/>
        </w:rPr>
        <w:t>(WAG, 2016</w:t>
      </w:r>
      <w:r w:rsidR="00F822F8" w:rsidRPr="007F5628">
        <w:rPr>
          <w:rFonts w:ascii="Arial" w:hAnsi="Arial" w:cs="Arial"/>
          <w:sz w:val="24"/>
          <w:szCs w:val="24"/>
        </w:rPr>
        <w:t>a</w:t>
      </w:r>
      <w:r w:rsidR="00CF5971" w:rsidRPr="007F5628">
        <w:rPr>
          <w:rFonts w:ascii="Arial" w:hAnsi="Arial" w:cs="Arial"/>
          <w:sz w:val="24"/>
          <w:szCs w:val="24"/>
        </w:rPr>
        <w:t xml:space="preserve">) </w:t>
      </w:r>
    </w:p>
    <w:p w14:paraId="4DF396D2" w14:textId="77777777" w:rsidR="00A46F46" w:rsidRPr="007F5628" w:rsidRDefault="005B76F6" w:rsidP="007F5628">
      <w:pPr>
        <w:spacing w:line="360" w:lineRule="auto"/>
        <w:jc w:val="both"/>
        <w:rPr>
          <w:rFonts w:ascii="Arial" w:hAnsi="Arial" w:cs="Arial"/>
          <w:sz w:val="24"/>
          <w:szCs w:val="24"/>
        </w:rPr>
      </w:pPr>
      <w:r w:rsidRPr="007F5628">
        <w:rPr>
          <w:rFonts w:ascii="Arial" w:hAnsi="Arial" w:cs="Arial"/>
          <w:sz w:val="24"/>
          <w:szCs w:val="24"/>
        </w:rPr>
        <w:t xml:space="preserve">In conclusion, </w:t>
      </w:r>
      <w:r w:rsidR="00A46F46" w:rsidRPr="007F5628">
        <w:rPr>
          <w:rFonts w:ascii="Arial" w:hAnsi="Arial" w:cs="Arial"/>
          <w:sz w:val="24"/>
          <w:szCs w:val="24"/>
        </w:rPr>
        <w:t xml:space="preserve">it is clear that </w:t>
      </w:r>
      <w:r w:rsidR="00D57BF3" w:rsidRPr="007F5628">
        <w:rPr>
          <w:rFonts w:ascii="Arial" w:hAnsi="Arial" w:cs="Arial"/>
          <w:sz w:val="24"/>
          <w:szCs w:val="24"/>
        </w:rPr>
        <w:t>all p</w:t>
      </w:r>
      <w:r w:rsidR="002951EA" w:rsidRPr="007F5628">
        <w:rPr>
          <w:rFonts w:ascii="Arial" w:hAnsi="Arial" w:cs="Arial"/>
          <w:sz w:val="24"/>
          <w:szCs w:val="24"/>
        </w:rPr>
        <w:t>arents and schools</w:t>
      </w:r>
      <w:r w:rsidR="002951EA" w:rsidRPr="002951EA">
        <w:rPr>
          <w:rFonts w:ascii="Arial" w:hAnsi="Arial" w:cs="Arial"/>
          <w:sz w:val="24"/>
          <w:szCs w:val="24"/>
        </w:rPr>
        <w:t xml:space="preserve"> want </w:t>
      </w:r>
      <w:r w:rsidR="00D57BF3" w:rsidRPr="007F5628">
        <w:rPr>
          <w:rFonts w:ascii="Arial" w:hAnsi="Arial" w:cs="Arial"/>
          <w:sz w:val="24"/>
          <w:szCs w:val="24"/>
        </w:rPr>
        <w:t>for</w:t>
      </w:r>
      <w:r w:rsidR="002951EA" w:rsidRPr="002951EA">
        <w:rPr>
          <w:rFonts w:ascii="Arial" w:hAnsi="Arial" w:cs="Arial"/>
          <w:sz w:val="24"/>
          <w:szCs w:val="24"/>
        </w:rPr>
        <w:t xml:space="preserve"> children</w:t>
      </w:r>
      <w:r w:rsidR="00D57BF3" w:rsidRPr="007F5628">
        <w:rPr>
          <w:rFonts w:ascii="Arial" w:hAnsi="Arial" w:cs="Arial"/>
          <w:sz w:val="24"/>
          <w:szCs w:val="24"/>
        </w:rPr>
        <w:t>, is</w:t>
      </w:r>
      <w:r w:rsidR="002951EA" w:rsidRPr="002951EA">
        <w:rPr>
          <w:rFonts w:ascii="Arial" w:hAnsi="Arial" w:cs="Arial"/>
          <w:sz w:val="24"/>
          <w:szCs w:val="24"/>
        </w:rPr>
        <w:t xml:space="preserve"> to get a good start in life and to </w:t>
      </w:r>
      <w:r w:rsidR="00D57BF3" w:rsidRPr="007F5628">
        <w:rPr>
          <w:rFonts w:ascii="Arial" w:hAnsi="Arial" w:cs="Arial"/>
          <w:sz w:val="24"/>
          <w:szCs w:val="24"/>
        </w:rPr>
        <w:t xml:space="preserve">all </w:t>
      </w:r>
      <w:r w:rsidR="002951EA" w:rsidRPr="002951EA">
        <w:rPr>
          <w:rFonts w:ascii="Arial" w:hAnsi="Arial" w:cs="Arial"/>
          <w:sz w:val="24"/>
          <w:szCs w:val="24"/>
        </w:rPr>
        <w:t xml:space="preserve">have an equal chance. Different families have different needs and barriers to engagement, and they need the right type and amount of support in order to engage with their child’s learning. </w:t>
      </w:r>
      <w:r w:rsidR="00A46F46" w:rsidRPr="007F5628">
        <w:rPr>
          <w:rFonts w:ascii="Arial" w:hAnsi="Arial" w:cs="Arial"/>
          <w:sz w:val="24"/>
          <w:szCs w:val="24"/>
        </w:rPr>
        <w:t>The Government advises us that;</w:t>
      </w:r>
    </w:p>
    <w:p w14:paraId="0444BD6C" w14:textId="77777777" w:rsidR="00A46F46" w:rsidRPr="007F5628" w:rsidRDefault="002951EA" w:rsidP="007F5628">
      <w:pPr>
        <w:spacing w:line="360" w:lineRule="auto"/>
        <w:ind w:left="567" w:right="567"/>
        <w:jc w:val="both"/>
        <w:rPr>
          <w:rFonts w:ascii="Arial" w:hAnsi="Arial" w:cs="Arial"/>
          <w:i/>
          <w:sz w:val="24"/>
          <w:szCs w:val="24"/>
        </w:rPr>
      </w:pPr>
      <w:r w:rsidRPr="002951EA">
        <w:rPr>
          <w:rFonts w:ascii="Arial" w:hAnsi="Arial" w:cs="Arial"/>
          <w:i/>
          <w:sz w:val="24"/>
          <w:szCs w:val="24"/>
        </w:rPr>
        <w:lastRenderedPageBreak/>
        <w:t>Treating all families equally is not enough, what schools actually need to aim for is ‘equity’, the provision of different types and amounts of support to different families so that, as a result, all children are given the best and equal chance of receiving the support for learning at home that they need. Equity requires schools to understand the different needs and barriers to engagement that families face, and to adjust the support they provide accordingly.</w:t>
      </w:r>
      <w:r w:rsidRPr="007F5628">
        <w:rPr>
          <w:rFonts w:ascii="Arial" w:hAnsi="Arial" w:cs="Arial"/>
          <w:i/>
          <w:sz w:val="24"/>
          <w:szCs w:val="24"/>
        </w:rPr>
        <w:t xml:space="preserve"> (WAG, 2016)</w:t>
      </w:r>
      <w:r w:rsidR="00D32B7E" w:rsidRPr="007F5628">
        <w:rPr>
          <w:rFonts w:ascii="Arial" w:hAnsi="Arial" w:cs="Arial"/>
          <w:i/>
          <w:sz w:val="24"/>
          <w:szCs w:val="24"/>
        </w:rPr>
        <w:t xml:space="preserve"> </w:t>
      </w:r>
    </w:p>
    <w:p w14:paraId="411DE5F6" w14:textId="25CB8DA8" w:rsidR="00942187" w:rsidRDefault="00D32B7E" w:rsidP="007F5628">
      <w:pPr>
        <w:spacing w:line="360" w:lineRule="auto"/>
        <w:jc w:val="both"/>
        <w:rPr>
          <w:rFonts w:ascii="Arial" w:hAnsi="Arial" w:cs="Arial"/>
          <w:sz w:val="24"/>
          <w:szCs w:val="24"/>
        </w:rPr>
      </w:pPr>
      <w:r w:rsidRPr="007F5628">
        <w:rPr>
          <w:rFonts w:ascii="Arial" w:hAnsi="Arial" w:cs="Arial"/>
          <w:sz w:val="24"/>
          <w:szCs w:val="24"/>
        </w:rPr>
        <w:t>School leaders need to be committed to identifying hard-to-reach parents and to persist in including them in their child’s education for the benefit of the children, the school and the community as a whole.</w:t>
      </w:r>
      <w:r w:rsidR="00832F61" w:rsidRPr="007F5628">
        <w:rPr>
          <w:rFonts w:ascii="Arial" w:hAnsi="Arial" w:cs="Arial"/>
          <w:sz w:val="24"/>
          <w:szCs w:val="24"/>
        </w:rPr>
        <w:t xml:space="preserve"> Parents who feel cut-off from schools are prepared to believe the worst and be the most critical. (Campbell, 20011) </w:t>
      </w:r>
      <w:r w:rsidR="00456F25" w:rsidRPr="007F5628">
        <w:rPr>
          <w:rFonts w:ascii="Arial" w:hAnsi="Arial" w:cs="Arial"/>
          <w:sz w:val="24"/>
          <w:szCs w:val="24"/>
        </w:rPr>
        <w:t xml:space="preserve">Estyn (2018) </w:t>
      </w:r>
      <w:r w:rsidR="00456F25" w:rsidRPr="007F5628">
        <w:rPr>
          <w:rFonts w:ascii="Arial" w:hAnsi="Arial" w:cs="Arial"/>
          <w:sz w:val="24"/>
          <w:szCs w:val="24"/>
        </w:rPr>
        <w:t>found that the enthusiasm of the headteacher was the single most important driver for effective parental involvement.</w:t>
      </w:r>
      <w:r w:rsidR="00832F61" w:rsidRPr="007F5628">
        <w:rPr>
          <w:rFonts w:ascii="Arial" w:hAnsi="Arial" w:cs="Arial"/>
          <w:sz w:val="24"/>
          <w:szCs w:val="24"/>
        </w:rPr>
        <w:t xml:space="preserve"> Parent partnerships must be based on trust, commitment and determination, complemented by skills and knowledge on both sides, and capable of bonding parents to the work of the school through a sense of belonging. (Campbell, 2011)</w:t>
      </w:r>
    </w:p>
    <w:p w14:paraId="0D063F46" w14:textId="77777777" w:rsidR="00942187" w:rsidRDefault="00942187">
      <w:pPr>
        <w:rPr>
          <w:rFonts w:ascii="Arial" w:hAnsi="Arial" w:cs="Arial"/>
          <w:sz w:val="24"/>
          <w:szCs w:val="24"/>
        </w:rPr>
      </w:pPr>
      <w:r>
        <w:rPr>
          <w:rFonts w:ascii="Arial" w:hAnsi="Arial" w:cs="Arial"/>
          <w:sz w:val="24"/>
          <w:szCs w:val="24"/>
        </w:rPr>
        <w:br w:type="page"/>
      </w:r>
    </w:p>
    <w:p w14:paraId="7EE9C36C" w14:textId="77777777" w:rsidR="00942187" w:rsidRPr="00942187" w:rsidRDefault="00942187" w:rsidP="00942187">
      <w:pPr>
        <w:spacing w:line="360" w:lineRule="auto"/>
        <w:jc w:val="both"/>
        <w:rPr>
          <w:rFonts w:ascii="Arial" w:hAnsi="Arial" w:cs="Arial"/>
          <w:b/>
          <w:sz w:val="24"/>
          <w:szCs w:val="24"/>
          <w:u w:val="single"/>
        </w:rPr>
      </w:pPr>
      <w:r w:rsidRPr="00942187">
        <w:rPr>
          <w:rFonts w:ascii="Arial" w:hAnsi="Arial" w:cs="Arial"/>
          <w:b/>
          <w:sz w:val="24"/>
          <w:szCs w:val="24"/>
          <w:u w:val="single"/>
        </w:rPr>
        <w:lastRenderedPageBreak/>
        <w:t>Reference List.</w:t>
      </w:r>
    </w:p>
    <w:p w14:paraId="68FB0E74" w14:textId="77777777" w:rsidR="00942187" w:rsidRPr="00942187" w:rsidRDefault="00942187" w:rsidP="00942187">
      <w:pPr>
        <w:spacing w:line="360" w:lineRule="auto"/>
        <w:jc w:val="both"/>
        <w:rPr>
          <w:rFonts w:ascii="Arial" w:hAnsi="Arial" w:cs="Arial"/>
          <w:b/>
          <w:sz w:val="24"/>
          <w:szCs w:val="24"/>
          <w:u w:val="single"/>
        </w:rPr>
      </w:pPr>
    </w:p>
    <w:p w14:paraId="02665AAD"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Bronfenbrenner, U. (1979) </w:t>
      </w:r>
      <w:r w:rsidRPr="00942187">
        <w:rPr>
          <w:rFonts w:ascii="Arial" w:hAnsi="Arial" w:cs="Arial"/>
          <w:i/>
          <w:sz w:val="24"/>
          <w:szCs w:val="24"/>
        </w:rPr>
        <w:t>Ecological Systems Theory</w:t>
      </w:r>
      <w:r w:rsidRPr="00942187">
        <w:rPr>
          <w:rFonts w:ascii="Arial" w:hAnsi="Arial" w:cs="Arial"/>
          <w:sz w:val="24"/>
          <w:szCs w:val="24"/>
        </w:rPr>
        <w:t xml:space="preserve">. Available at: </w:t>
      </w:r>
      <w:hyperlink r:id="rId6" w:history="1">
        <w:r w:rsidRPr="00942187">
          <w:rPr>
            <w:rStyle w:val="Hyperlink"/>
            <w:rFonts w:ascii="Arial" w:hAnsi="Arial" w:cs="Arial"/>
            <w:sz w:val="24"/>
            <w:szCs w:val="24"/>
          </w:rPr>
          <w:t>https://www.psychologynoteshq.com/bronfenbrenner-ecological-theory/</w:t>
        </w:r>
      </w:hyperlink>
      <w:r w:rsidRPr="00942187">
        <w:rPr>
          <w:rFonts w:ascii="Arial" w:hAnsi="Arial" w:cs="Arial"/>
          <w:sz w:val="24"/>
          <w:szCs w:val="24"/>
        </w:rPr>
        <w:t xml:space="preserve"> (Accessed: 16 January 2019).</w:t>
      </w:r>
    </w:p>
    <w:p w14:paraId="2BB14CDB"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Campbell, C. (2011) </w:t>
      </w:r>
      <w:r w:rsidRPr="00942187">
        <w:rPr>
          <w:rFonts w:ascii="Arial" w:hAnsi="Arial" w:cs="Arial"/>
          <w:i/>
          <w:sz w:val="24"/>
          <w:szCs w:val="24"/>
        </w:rPr>
        <w:t>How to involve hard-to-reach parents: encouraging meaningful parental involvement with schools</w:t>
      </w:r>
      <w:r w:rsidRPr="00942187">
        <w:rPr>
          <w:rFonts w:ascii="Arial" w:hAnsi="Arial" w:cs="Arial"/>
          <w:sz w:val="24"/>
          <w:szCs w:val="24"/>
        </w:rPr>
        <w:t xml:space="preserve">. Available at: </w:t>
      </w:r>
      <w:hyperlink r:id="rId7" w:history="1">
        <w:r w:rsidRPr="00942187">
          <w:rPr>
            <w:rStyle w:val="Hyperlink"/>
            <w:rFonts w:ascii="Arial" w:hAnsi="Arial" w:cs="Arial"/>
            <w:sz w:val="24"/>
            <w:szCs w:val="24"/>
          </w:rPr>
          <w:t>https://dera.ioe.ac.uk/12136/1/download%3Fid=156367&amp;filename=how-to-involve-hard-to-reach-parents-full-report.pdf</w:t>
        </w:r>
      </w:hyperlink>
      <w:r w:rsidRPr="00942187">
        <w:rPr>
          <w:rFonts w:ascii="Arial" w:hAnsi="Arial" w:cs="Arial"/>
          <w:sz w:val="24"/>
          <w:szCs w:val="24"/>
        </w:rPr>
        <w:t xml:space="preserve"> (Accessed: 27 January 2019).</w:t>
      </w:r>
    </w:p>
    <w:p w14:paraId="4BDE3544"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DCSF (2008) </w:t>
      </w:r>
      <w:r w:rsidRPr="00942187">
        <w:rPr>
          <w:rFonts w:ascii="Arial" w:hAnsi="Arial" w:cs="Arial"/>
          <w:i/>
          <w:sz w:val="24"/>
          <w:szCs w:val="24"/>
        </w:rPr>
        <w:t>The impact of Parental Involvement on Children’s education</w:t>
      </w:r>
      <w:r w:rsidRPr="00942187">
        <w:rPr>
          <w:rFonts w:ascii="Arial" w:hAnsi="Arial" w:cs="Arial"/>
          <w:sz w:val="24"/>
          <w:szCs w:val="24"/>
        </w:rPr>
        <w:t xml:space="preserve">. Available at: </w:t>
      </w:r>
      <w:hyperlink r:id="rId8" w:history="1">
        <w:r w:rsidRPr="00942187">
          <w:rPr>
            <w:rStyle w:val="Hyperlink"/>
            <w:rFonts w:ascii="Arial" w:hAnsi="Arial" w:cs="Arial"/>
            <w:sz w:val="24"/>
            <w:szCs w:val="24"/>
          </w:rPr>
          <w:t>https://www.education.gov.uk/publications/standard/ChildrenandFamilies/Page9/DSCF-00924-2008</w:t>
        </w:r>
      </w:hyperlink>
      <w:r w:rsidRPr="00942187">
        <w:rPr>
          <w:rFonts w:ascii="Arial" w:hAnsi="Arial" w:cs="Arial"/>
          <w:sz w:val="24"/>
          <w:szCs w:val="24"/>
        </w:rPr>
        <w:t xml:space="preserve"> (Accessed: 8 February 2019).</w:t>
      </w:r>
    </w:p>
    <w:p w14:paraId="26AE5C07"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DES (1967) </w:t>
      </w:r>
      <w:r w:rsidRPr="00942187">
        <w:rPr>
          <w:rFonts w:ascii="Arial" w:hAnsi="Arial" w:cs="Arial"/>
          <w:i/>
          <w:sz w:val="24"/>
          <w:szCs w:val="24"/>
        </w:rPr>
        <w:t>Children and their Primary schools: A Report of the Central Advisory Council for Education</w:t>
      </w:r>
      <w:r w:rsidRPr="00942187">
        <w:rPr>
          <w:rFonts w:ascii="Arial" w:hAnsi="Arial" w:cs="Arial"/>
          <w:sz w:val="24"/>
          <w:szCs w:val="24"/>
        </w:rPr>
        <w:t xml:space="preserve">. Volume 1. Available at: </w:t>
      </w:r>
      <w:hyperlink r:id="rId9" w:history="1">
        <w:r w:rsidRPr="00942187">
          <w:rPr>
            <w:rStyle w:val="Hyperlink"/>
            <w:rFonts w:ascii="Arial" w:hAnsi="Arial" w:cs="Arial"/>
            <w:sz w:val="24"/>
            <w:szCs w:val="24"/>
          </w:rPr>
          <w:t>http://www.educationengland.org.uk/documents/plowden/plowden1967-1.html</w:t>
        </w:r>
      </w:hyperlink>
      <w:r w:rsidRPr="00942187">
        <w:rPr>
          <w:rFonts w:ascii="Arial" w:hAnsi="Arial" w:cs="Arial"/>
          <w:sz w:val="24"/>
          <w:szCs w:val="24"/>
        </w:rPr>
        <w:t xml:space="preserve"> (Accessed: 16 January 2019).</w:t>
      </w:r>
    </w:p>
    <w:p w14:paraId="0A0D48B8"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DES (1975) </w:t>
      </w:r>
      <w:r w:rsidRPr="00942187">
        <w:rPr>
          <w:rFonts w:ascii="Arial" w:hAnsi="Arial" w:cs="Arial"/>
          <w:i/>
          <w:sz w:val="24"/>
          <w:szCs w:val="24"/>
        </w:rPr>
        <w:t>A Language for Life</w:t>
      </w:r>
      <w:r w:rsidRPr="00942187">
        <w:rPr>
          <w:rFonts w:ascii="Arial" w:hAnsi="Arial" w:cs="Arial"/>
          <w:sz w:val="24"/>
          <w:szCs w:val="24"/>
        </w:rPr>
        <w:t xml:space="preserve">. Available at: </w:t>
      </w:r>
      <w:hyperlink r:id="rId10" w:history="1">
        <w:r w:rsidRPr="00942187">
          <w:rPr>
            <w:rStyle w:val="Hyperlink"/>
            <w:rFonts w:ascii="Arial" w:hAnsi="Arial" w:cs="Arial"/>
            <w:sz w:val="24"/>
            <w:szCs w:val="24"/>
          </w:rPr>
          <w:t>http://www.educationengland.org.uk/documents/bullock/bullock1975.html</w:t>
        </w:r>
      </w:hyperlink>
      <w:r w:rsidRPr="00942187">
        <w:rPr>
          <w:rFonts w:ascii="Arial" w:hAnsi="Arial" w:cs="Arial"/>
          <w:sz w:val="24"/>
          <w:szCs w:val="24"/>
        </w:rPr>
        <w:t xml:space="preserve"> (Accessed: 6 February 2019).</w:t>
      </w:r>
    </w:p>
    <w:p w14:paraId="3AAB7BF5"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DES (1978) </w:t>
      </w:r>
      <w:r w:rsidRPr="00942187">
        <w:rPr>
          <w:rFonts w:ascii="Arial" w:hAnsi="Arial" w:cs="Arial"/>
          <w:i/>
          <w:sz w:val="24"/>
          <w:szCs w:val="24"/>
        </w:rPr>
        <w:t>Special Educational Needs</w:t>
      </w:r>
      <w:r w:rsidRPr="00942187">
        <w:rPr>
          <w:rFonts w:ascii="Arial" w:hAnsi="Arial" w:cs="Arial"/>
          <w:sz w:val="24"/>
          <w:szCs w:val="24"/>
        </w:rPr>
        <w:t xml:space="preserve">: </w:t>
      </w:r>
      <w:r w:rsidRPr="00942187">
        <w:rPr>
          <w:rFonts w:ascii="Arial" w:hAnsi="Arial" w:cs="Arial"/>
          <w:i/>
          <w:sz w:val="24"/>
          <w:szCs w:val="24"/>
        </w:rPr>
        <w:t>Report of the Committee of Enquiry into the Education of Handicapped Children and Young People</w:t>
      </w:r>
      <w:r w:rsidRPr="00942187">
        <w:rPr>
          <w:rFonts w:ascii="Arial" w:hAnsi="Arial" w:cs="Arial"/>
          <w:sz w:val="24"/>
          <w:szCs w:val="24"/>
        </w:rPr>
        <w:t xml:space="preserve">. Available at: </w:t>
      </w:r>
      <w:hyperlink r:id="rId11" w:history="1">
        <w:r w:rsidRPr="00942187">
          <w:rPr>
            <w:rStyle w:val="Hyperlink"/>
            <w:rFonts w:ascii="Arial" w:hAnsi="Arial" w:cs="Arial"/>
            <w:sz w:val="24"/>
            <w:szCs w:val="24"/>
          </w:rPr>
          <w:t>http://www.educationengland.org.uk/documents/warnock/warnock1978.html</w:t>
        </w:r>
      </w:hyperlink>
      <w:r w:rsidRPr="00942187">
        <w:rPr>
          <w:rFonts w:ascii="Arial" w:hAnsi="Arial" w:cs="Arial"/>
          <w:sz w:val="24"/>
          <w:szCs w:val="24"/>
        </w:rPr>
        <w:t xml:space="preserve"> (Accessed: 15 January 2019).</w:t>
      </w:r>
    </w:p>
    <w:p w14:paraId="5FBF39EC" w14:textId="77777777" w:rsidR="00942187" w:rsidRPr="00942187" w:rsidRDefault="00942187" w:rsidP="00942187">
      <w:pPr>
        <w:spacing w:line="360" w:lineRule="auto"/>
        <w:rPr>
          <w:rFonts w:ascii="Arial" w:hAnsi="Arial" w:cs="Arial"/>
          <w:sz w:val="24"/>
          <w:szCs w:val="24"/>
        </w:rPr>
      </w:pPr>
      <w:proofErr w:type="spellStart"/>
      <w:r w:rsidRPr="00942187">
        <w:rPr>
          <w:rFonts w:ascii="Arial" w:hAnsi="Arial" w:cs="Arial"/>
          <w:sz w:val="24"/>
          <w:szCs w:val="24"/>
        </w:rPr>
        <w:t>DfCSF</w:t>
      </w:r>
      <w:proofErr w:type="spellEnd"/>
      <w:r w:rsidRPr="00942187">
        <w:rPr>
          <w:rFonts w:ascii="Arial" w:hAnsi="Arial" w:cs="Arial"/>
          <w:sz w:val="24"/>
          <w:szCs w:val="24"/>
        </w:rPr>
        <w:t xml:space="preserve"> (2008) </w:t>
      </w:r>
      <w:r w:rsidRPr="00942187">
        <w:rPr>
          <w:rFonts w:ascii="Arial" w:hAnsi="Arial" w:cs="Arial"/>
          <w:i/>
          <w:sz w:val="24"/>
          <w:szCs w:val="24"/>
        </w:rPr>
        <w:t>The impact of Parental Involvement on Children’s Education</w:t>
      </w:r>
      <w:r w:rsidRPr="00942187">
        <w:rPr>
          <w:rFonts w:ascii="Arial" w:hAnsi="Arial" w:cs="Arial"/>
          <w:sz w:val="24"/>
          <w:szCs w:val="24"/>
        </w:rPr>
        <w:t xml:space="preserve">. Available at: </w:t>
      </w:r>
      <w:hyperlink r:id="rId12" w:history="1">
        <w:r w:rsidRPr="00942187">
          <w:rPr>
            <w:rStyle w:val="Hyperlink"/>
            <w:rFonts w:ascii="Arial" w:hAnsi="Arial" w:cs="Arial"/>
            <w:sz w:val="24"/>
            <w:szCs w:val="24"/>
          </w:rPr>
          <w:t>https://www.education.gov.uk/publications/standard/childrenandfamilies/page9/DSCF-00923-2008</w:t>
        </w:r>
      </w:hyperlink>
      <w:r w:rsidRPr="00942187">
        <w:rPr>
          <w:rFonts w:ascii="Arial" w:hAnsi="Arial" w:cs="Arial"/>
          <w:sz w:val="24"/>
          <w:szCs w:val="24"/>
        </w:rPr>
        <w:t xml:space="preserve"> (Accessed: 13 February 2019).</w:t>
      </w:r>
    </w:p>
    <w:p w14:paraId="461DFD5B" w14:textId="77777777" w:rsidR="00942187" w:rsidRPr="00942187" w:rsidRDefault="00942187" w:rsidP="00942187">
      <w:pPr>
        <w:spacing w:line="360" w:lineRule="auto"/>
        <w:rPr>
          <w:rFonts w:ascii="Arial" w:hAnsi="Arial" w:cs="Arial"/>
          <w:sz w:val="24"/>
          <w:szCs w:val="24"/>
        </w:rPr>
      </w:pPr>
      <w:proofErr w:type="spellStart"/>
      <w:r w:rsidRPr="00942187">
        <w:rPr>
          <w:rFonts w:ascii="Arial" w:hAnsi="Arial" w:cs="Arial"/>
          <w:sz w:val="24"/>
          <w:szCs w:val="24"/>
        </w:rPr>
        <w:lastRenderedPageBreak/>
        <w:t>DfEE</w:t>
      </w:r>
      <w:proofErr w:type="spellEnd"/>
      <w:r w:rsidRPr="00942187">
        <w:rPr>
          <w:rFonts w:ascii="Arial" w:hAnsi="Arial" w:cs="Arial"/>
          <w:sz w:val="24"/>
          <w:szCs w:val="24"/>
        </w:rPr>
        <w:t xml:space="preserve"> (1997) </w:t>
      </w:r>
      <w:r w:rsidRPr="00942187">
        <w:rPr>
          <w:rFonts w:ascii="Arial" w:hAnsi="Arial" w:cs="Arial"/>
          <w:i/>
          <w:sz w:val="24"/>
          <w:szCs w:val="24"/>
        </w:rPr>
        <w:t>Excellence in Schools</w:t>
      </w:r>
      <w:r w:rsidRPr="00942187">
        <w:rPr>
          <w:rFonts w:ascii="Arial" w:hAnsi="Arial" w:cs="Arial"/>
          <w:sz w:val="24"/>
          <w:szCs w:val="24"/>
        </w:rPr>
        <w:t xml:space="preserve">. Available at: </w:t>
      </w:r>
      <w:hyperlink r:id="rId13" w:history="1">
        <w:r w:rsidRPr="00942187">
          <w:rPr>
            <w:rStyle w:val="Hyperlink"/>
            <w:rFonts w:ascii="Arial" w:hAnsi="Arial" w:cs="Arial"/>
            <w:sz w:val="24"/>
            <w:szCs w:val="24"/>
          </w:rPr>
          <w:t>http://www.educationengland.org.uk/documents/wp1997/excellence-in-schools.html</w:t>
        </w:r>
      </w:hyperlink>
      <w:r w:rsidRPr="00942187">
        <w:rPr>
          <w:rFonts w:ascii="Arial" w:hAnsi="Arial" w:cs="Arial"/>
          <w:sz w:val="24"/>
          <w:szCs w:val="24"/>
        </w:rPr>
        <w:t xml:space="preserve"> (Accessed: 9 February 2019).</w:t>
      </w:r>
    </w:p>
    <w:p w14:paraId="078D781C"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DfES (2003a) </w:t>
      </w:r>
      <w:r w:rsidRPr="00942187">
        <w:rPr>
          <w:rFonts w:ascii="Arial" w:hAnsi="Arial" w:cs="Arial"/>
          <w:i/>
          <w:sz w:val="24"/>
          <w:szCs w:val="24"/>
        </w:rPr>
        <w:t>Excellence and Enjoyment: A primary strategy for primary schools</w:t>
      </w:r>
      <w:r w:rsidRPr="00942187">
        <w:rPr>
          <w:rFonts w:ascii="Arial" w:hAnsi="Arial" w:cs="Arial"/>
          <w:sz w:val="24"/>
          <w:szCs w:val="24"/>
        </w:rPr>
        <w:t xml:space="preserve">. Available at: </w:t>
      </w:r>
      <w:hyperlink r:id="rId14" w:history="1">
        <w:r w:rsidRPr="00942187">
          <w:rPr>
            <w:rStyle w:val="Hyperlink"/>
            <w:rFonts w:ascii="Arial" w:hAnsi="Arial" w:cs="Arial"/>
            <w:sz w:val="24"/>
            <w:szCs w:val="24"/>
          </w:rPr>
          <w:t>https://webarchive.nationalarchives.gov.uk/20090318053517/http://nationalstrategies.standards.dcsf.gov.uk/primary/publications/literacy/63553/</w:t>
        </w:r>
      </w:hyperlink>
      <w:r w:rsidRPr="00942187">
        <w:rPr>
          <w:rFonts w:ascii="Arial" w:hAnsi="Arial" w:cs="Arial"/>
          <w:sz w:val="24"/>
          <w:szCs w:val="24"/>
        </w:rPr>
        <w:t xml:space="preserve"> (Accessed: 16 January 2019).</w:t>
      </w:r>
    </w:p>
    <w:p w14:paraId="59457ACD"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DfES (2003) </w:t>
      </w:r>
      <w:r w:rsidRPr="00942187">
        <w:rPr>
          <w:rFonts w:ascii="Arial" w:hAnsi="Arial" w:cs="Arial"/>
          <w:i/>
          <w:sz w:val="24"/>
          <w:szCs w:val="24"/>
        </w:rPr>
        <w:t>Every Child Matters</w:t>
      </w:r>
      <w:r w:rsidRPr="00942187">
        <w:rPr>
          <w:rFonts w:ascii="Arial" w:hAnsi="Arial" w:cs="Arial"/>
          <w:sz w:val="24"/>
          <w:szCs w:val="24"/>
        </w:rPr>
        <w:t xml:space="preserve">. Available at: </w:t>
      </w:r>
      <w:hyperlink r:id="rId15" w:history="1">
        <w:r w:rsidRPr="00942187">
          <w:rPr>
            <w:rStyle w:val="Hyperlink"/>
            <w:rFonts w:ascii="Arial" w:hAnsi="Arial" w:cs="Arial"/>
            <w:sz w:val="24"/>
            <w:szCs w:val="24"/>
          </w:rPr>
          <w:t>https://webarchive.nationalarchives.gov.uk/20100202084031/http://www.dcsf.gov.uk/everychildmatters/about/</w:t>
        </w:r>
      </w:hyperlink>
      <w:r w:rsidRPr="00942187">
        <w:rPr>
          <w:rFonts w:ascii="Arial" w:hAnsi="Arial" w:cs="Arial"/>
          <w:sz w:val="24"/>
          <w:szCs w:val="24"/>
        </w:rPr>
        <w:t xml:space="preserve"> (Accessed: 15 January 2019).</w:t>
      </w:r>
    </w:p>
    <w:p w14:paraId="5984DFE4"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DfES (2004) </w:t>
      </w:r>
      <w:r w:rsidRPr="00942187">
        <w:rPr>
          <w:rFonts w:ascii="Arial" w:hAnsi="Arial" w:cs="Arial"/>
          <w:i/>
          <w:sz w:val="24"/>
          <w:szCs w:val="24"/>
        </w:rPr>
        <w:t>The Children's Act</w:t>
      </w:r>
      <w:r w:rsidRPr="00942187">
        <w:rPr>
          <w:rFonts w:ascii="Arial" w:hAnsi="Arial" w:cs="Arial"/>
          <w:sz w:val="24"/>
          <w:szCs w:val="24"/>
        </w:rPr>
        <w:t xml:space="preserve">. Available at: </w:t>
      </w:r>
      <w:hyperlink r:id="rId16" w:history="1">
        <w:r w:rsidRPr="00942187">
          <w:rPr>
            <w:rStyle w:val="Hyperlink"/>
            <w:rFonts w:ascii="Arial" w:hAnsi="Arial" w:cs="Arial"/>
            <w:sz w:val="24"/>
            <w:szCs w:val="24"/>
          </w:rPr>
          <w:t>https://www.legislation.gov.uk/ukpga/2004/31/contents</w:t>
        </w:r>
      </w:hyperlink>
      <w:r w:rsidRPr="00942187">
        <w:rPr>
          <w:rFonts w:ascii="Arial" w:hAnsi="Arial" w:cs="Arial"/>
          <w:sz w:val="24"/>
          <w:szCs w:val="24"/>
        </w:rPr>
        <w:t xml:space="preserve"> (Accessed: 2 February 2019).</w:t>
      </w:r>
    </w:p>
    <w:p w14:paraId="598E0A5D"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Epstein, J. (1990) </w:t>
      </w:r>
      <w:r w:rsidRPr="00942187">
        <w:rPr>
          <w:rFonts w:ascii="Arial" w:hAnsi="Arial" w:cs="Arial"/>
          <w:i/>
          <w:sz w:val="24"/>
          <w:szCs w:val="24"/>
        </w:rPr>
        <w:t>School and family connections: Theory, research and implications for integrating sociologies of education and family</w:t>
      </w:r>
      <w:r w:rsidRPr="00942187">
        <w:rPr>
          <w:rFonts w:ascii="Arial" w:hAnsi="Arial" w:cs="Arial"/>
          <w:sz w:val="24"/>
          <w:szCs w:val="24"/>
        </w:rPr>
        <w:t>. In D. Unger and M. Sussman (eds) Families in Community Settings: Interdisciplinary Perspectives. New York: Haworth Press, pp. 99-126.</w:t>
      </w:r>
    </w:p>
    <w:p w14:paraId="39307823"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Estyn. (2018) </w:t>
      </w:r>
      <w:r w:rsidRPr="00942187">
        <w:rPr>
          <w:rFonts w:ascii="Arial" w:hAnsi="Arial" w:cs="Arial"/>
          <w:i/>
          <w:sz w:val="24"/>
          <w:szCs w:val="24"/>
        </w:rPr>
        <w:t>Involving parents: Communication between schools and parents of school-aged children</w:t>
      </w:r>
      <w:r w:rsidRPr="00942187">
        <w:rPr>
          <w:rFonts w:ascii="Arial" w:hAnsi="Arial" w:cs="Arial"/>
          <w:sz w:val="24"/>
          <w:szCs w:val="24"/>
        </w:rPr>
        <w:t xml:space="preserve"> Available at: </w:t>
      </w:r>
      <w:hyperlink r:id="rId17" w:history="1">
        <w:r w:rsidRPr="00942187">
          <w:rPr>
            <w:rStyle w:val="Hyperlink"/>
            <w:rFonts w:ascii="Arial" w:hAnsi="Arial" w:cs="Arial"/>
            <w:sz w:val="24"/>
            <w:szCs w:val="24"/>
          </w:rPr>
          <w:t>https://www.estyn.gov.wales/sites/default/files/documents/Involving%20parents%20-%20en.pdf</w:t>
        </w:r>
      </w:hyperlink>
      <w:r w:rsidRPr="00942187">
        <w:rPr>
          <w:rFonts w:ascii="Arial" w:hAnsi="Arial" w:cs="Arial"/>
          <w:sz w:val="24"/>
          <w:szCs w:val="24"/>
        </w:rPr>
        <w:t xml:space="preserve"> (Accessed: 27 January 2019).</w:t>
      </w:r>
    </w:p>
    <w:p w14:paraId="137DB534" w14:textId="77777777" w:rsidR="00942187" w:rsidRPr="00942187" w:rsidRDefault="00942187" w:rsidP="00942187">
      <w:pPr>
        <w:spacing w:line="360" w:lineRule="auto"/>
        <w:rPr>
          <w:rFonts w:ascii="Arial" w:hAnsi="Arial" w:cs="Arial"/>
          <w:sz w:val="24"/>
          <w:szCs w:val="24"/>
        </w:rPr>
      </w:pPr>
      <w:bookmarkStart w:id="1" w:name="_Hlk521194"/>
      <w:r w:rsidRPr="00942187">
        <w:rPr>
          <w:rFonts w:ascii="Arial" w:hAnsi="Arial" w:cs="Arial"/>
          <w:sz w:val="24"/>
          <w:szCs w:val="24"/>
        </w:rPr>
        <w:t xml:space="preserve">Harris, A. &amp; Goodall, J. (2007) </w:t>
      </w:r>
      <w:bookmarkEnd w:id="1"/>
      <w:r w:rsidRPr="00942187">
        <w:rPr>
          <w:rFonts w:ascii="Arial" w:hAnsi="Arial" w:cs="Arial"/>
          <w:i/>
          <w:sz w:val="24"/>
          <w:szCs w:val="24"/>
        </w:rPr>
        <w:t>Engaging Parents in Raising Achievement: Do Parents Know They Matter?</w:t>
      </w:r>
      <w:r w:rsidRPr="00942187">
        <w:rPr>
          <w:rFonts w:ascii="Arial" w:hAnsi="Arial" w:cs="Arial"/>
          <w:sz w:val="24"/>
          <w:szCs w:val="24"/>
        </w:rPr>
        <w:t xml:space="preserve"> Available at: </w:t>
      </w:r>
      <w:hyperlink r:id="rId18" w:history="1">
        <w:r w:rsidRPr="00942187">
          <w:rPr>
            <w:rStyle w:val="Hyperlink"/>
            <w:rFonts w:ascii="Arial" w:hAnsi="Arial" w:cs="Arial"/>
            <w:sz w:val="24"/>
            <w:szCs w:val="24"/>
          </w:rPr>
          <w:t>https://dera.ioe.ac.uk/6639/1/DCSF-RW004.pdf</w:t>
        </w:r>
      </w:hyperlink>
      <w:r w:rsidRPr="00942187">
        <w:rPr>
          <w:rFonts w:ascii="Arial" w:hAnsi="Arial" w:cs="Arial"/>
          <w:sz w:val="24"/>
          <w:szCs w:val="24"/>
        </w:rPr>
        <w:t xml:space="preserve"> (Accessed: 12 February 2018).</w:t>
      </w:r>
    </w:p>
    <w:p w14:paraId="589D413D"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Hornby, G. (2011</w:t>
      </w:r>
      <w:r w:rsidRPr="00942187">
        <w:rPr>
          <w:rFonts w:ascii="Arial" w:hAnsi="Arial" w:cs="Arial"/>
          <w:i/>
          <w:sz w:val="24"/>
          <w:szCs w:val="24"/>
        </w:rPr>
        <w:t>) Barriers to parental involvement in education: an explanatory model</w:t>
      </w:r>
      <w:r w:rsidRPr="00942187">
        <w:rPr>
          <w:rFonts w:ascii="Arial" w:hAnsi="Arial" w:cs="Arial"/>
          <w:sz w:val="24"/>
          <w:szCs w:val="24"/>
        </w:rPr>
        <w:t>. Educational Review vol 63, (1) pp. 37-52</w:t>
      </w:r>
    </w:p>
    <w:p w14:paraId="23DCA797"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McKenna, L. (2008) </w:t>
      </w:r>
      <w:r w:rsidRPr="00942187">
        <w:rPr>
          <w:rFonts w:ascii="Arial" w:hAnsi="Arial" w:cs="Arial"/>
          <w:i/>
          <w:sz w:val="24"/>
          <w:szCs w:val="24"/>
        </w:rPr>
        <w:t>Parental Engagement: A study into the involvement of parents of early year’s children.</w:t>
      </w:r>
      <w:r w:rsidRPr="00942187">
        <w:rPr>
          <w:rFonts w:ascii="Arial" w:hAnsi="Arial" w:cs="Arial"/>
          <w:sz w:val="24"/>
          <w:szCs w:val="24"/>
        </w:rPr>
        <w:t xml:space="preserve"> Available at: </w:t>
      </w:r>
      <w:hyperlink r:id="rId19" w:history="1">
        <w:r w:rsidRPr="00942187">
          <w:rPr>
            <w:rStyle w:val="Hyperlink"/>
            <w:rFonts w:ascii="Arial" w:hAnsi="Arial" w:cs="Arial"/>
            <w:sz w:val="24"/>
            <w:szCs w:val="24"/>
          </w:rPr>
          <w:t>http://etheses.dur.ac.uk/2296/1/</w:t>
        </w:r>
      </w:hyperlink>
      <w:r w:rsidRPr="00942187">
        <w:rPr>
          <w:rFonts w:ascii="Arial" w:hAnsi="Arial" w:cs="Arial"/>
          <w:sz w:val="24"/>
          <w:szCs w:val="24"/>
        </w:rPr>
        <w:t xml:space="preserve">  (Accessed: 2 February 2019).</w:t>
      </w:r>
    </w:p>
    <w:p w14:paraId="63160AF1"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lastRenderedPageBreak/>
        <w:t xml:space="preserve">UNICEF (2007) </w:t>
      </w:r>
      <w:r w:rsidRPr="00942187">
        <w:rPr>
          <w:rFonts w:ascii="Arial" w:hAnsi="Arial" w:cs="Arial"/>
          <w:i/>
          <w:sz w:val="24"/>
          <w:szCs w:val="24"/>
        </w:rPr>
        <w:t>Child Poverty in perspective: An overview of child well-being in rich countries</w:t>
      </w:r>
      <w:r w:rsidRPr="00942187">
        <w:rPr>
          <w:rFonts w:ascii="Arial" w:hAnsi="Arial" w:cs="Arial"/>
          <w:sz w:val="24"/>
          <w:szCs w:val="24"/>
        </w:rPr>
        <w:t xml:space="preserve">. Available at: </w:t>
      </w:r>
      <w:hyperlink r:id="rId20" w:history="1">
        <w:r w:rsidRPr="00942187">
          <w:rPr>
            <w:rStyle w:val="Hyperlink"/>
            <w:rFonts w:ascii="Arial" w:hAnsi="Arial" w:cs="Arial"/>
            <w:sz w:val="24"/>
            <w:szCs w:val="24"/>
          </w:rPr>
          <w:t>https://www.unicef-irc.org/publications/445-child-poverty-in-perspective-an-overview-of-child-well-being-in-rich-countries.html</w:t>
        </w:r>
      </w:hyperlink>
      <w:r w:rsidRPr="00942187">
        <w:rPr>
          <w:rFonts w:ascii="Arial" w:hAnsi="Arial" w:cs="Arial"/>
          <w:sz w:val="24"/>
          <w:szCs w:val="24"/>
        </w:rPr>
        <w:t xml:space="preserve"> (Accessed: 20 January 2019).</w:t>
      </w:r>
    </w:p>
    <w:p w14:paraId="5FAEBD81"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Vincent, C. (1996) </w:t>
      </w:r>
      <w:r w:rsidRPr="00942187">
        <w:rPr>
          <w:rFonts w:ascii="Arial" w:hAnsi="Arial" w:cs="Arial"/>
          <w:i/>
          <w:sz w:val="24"/>
          <w:szCs w:val="24"/>
        </w:rPr>
        <w:t>Parent Empowerment? Collective Action and Inaction in Education</w:t>
      </w:r>
      <w:r w:rsidRPr="00942187">
        <w:rPr>
          <w:rFonts w:ascii="Arial" w:hAnsi="Arial" w:cs="Arial"/>
          <w:sz w:val="24"/>
          <w:szCs w:val="24"/>
        </w:rPr>
        <w:t>. Oxford Review of Education. Vol. 22, (4), pp. 465-48.</w:t>
      </w:r>
    </w:p>
    <w:p w14:paraId="4DA8E4AA"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WAG (2007) </w:t>
      </w:r>
      <w:r w:rsidRPr="00942187">
        <w:rPr>
          <w:rFonts w:ascii="Arial" w:hAnsi="Arial" w:cs="Arial"/>
          <w:i/>
          <w:sz w:val="24"/>
          <w:szCs w:val="24"/>
        </w:rPr>
        <w:t>Flying Start</w:t>
      </w:r>
      <w:r w:rsidRPr="00942187">
        <w:rPr>
          <w:rFonts w:ascii="Arial" w:hAnsi="Arial" w:cs="Arial"/>
          <w:sz w:val="24"/>
          <w:szCs w:val="24"/>
        </w:rPr>
        <w:t xml:space="preserve">. Available at: </w:t>
      </w:r>
      <w:hyperlink r:id="rId21" w:history="1">
        <w:r w:rsidRPr="00942187">
          <w:rPr>
            <w:rStyle w:val="Hyperlink"/>
            <w:rFonts w:ascii="Arial" w:hAnsi="Arial" w:cs="Arial"/>
            <w:sz w:val="24"/>
            <w:szCs w:val="24"/>
          </w:rPr>
          <w:t>https://dera.ioe.ac.uk/23963/1/rn14-005-English.pdf</w:t>
        </w:r>
      </w:hyperlink>
      <w:r w:rsidRPr="00942187">
        <w:rPr>
          <w:rFonts w:ascii="Arial" w:hAnsi="Arial" w:cs="Arial"/>
          <w:sz w:val="24"/>
          <w:szCs w:val="24"/>
        </w:rPr>
        <w:t xml:space="preserve">  (Accessed: 8 February 2019).</w:t>
      </w:r>
    </w:p>
    <w:p w14:paraId="63592FB0"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 WAG (2014) </w:t>
      </w:r>
      <w:r w:rsidRPr="00942187">
        <w:rPr>
          <w:rFonts w:ascii="Arial" w:hAnsi="Arial" w:cs="Arial"/>
          <w:i/>
          <w:sz w:val="24"/>
          <w:szCs w:val="24"/>
        </w:rPr>
        <w:t>Travelling together: Resources to promote the integration of Gypsy and Traveller culture into the national curriculum</w:t>
      </w:r>
      <w:r w:rsidRPr="00942187">
        <w:rPr>
          <w:rFonts w:ascii="Arial" w:hAnsi="Arial" w:cs="Arial"/>
          <w:sz w:val="24"/>
          <w:szCs w:val="24"/>
        </w:rPr>
        <w:t xml:space="preserve">. Available at: </w:t>
      </w:r>
      <w:hyperlink r:id="rId22" w:history="1">
        <w:r w:rsidRPr="00942187">
          <w:rPr>
            <w:rStyle w:val="Hyperlink"/>
            <w:rFonts w:ascii="Arial" w:hAnsi="Arial" w:cs="Arial"/>
            <w:sz w:val="24"/>
            <w:szCs w:val="24"/>
          </w:rPr>
          <w:t>www.learning.wales.gov.uk/resources/browse-all/travelling-together/?lang=en</w:t>
        </w:r>
      </w:hyperlink>
      <w:r w:rsidRPr="00942187">
        <w:rPr>
          <w:rFonts w:ascii="Arial" w:hAnsi="Arial" w:cs="Arial"/>
          <w:sz w:val="24"/>
          <w:szCs w:val="24"/>
        </w:rPr>
        <w:t xml:space="preserve"> (Accessed: 9 February 2019).</w:t>
      </w:r>
    </w:p>
    <w:p w14:paraId="6F875C49"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WAG (2016) </w:t>
      </w:r>
      <w:proofErr w:type="spellStart"/>
      <w:r w:rsidRPr="00942187">
        <w:rPr>
          <w:rFonts w:ascii="Arial" w:hAnsi="Arial" w:cs="Arial"/>
          <w:i/>
          <w:sz w:val="24"/>
          <w:szCs w:val="24"/>
        </w:rPr>
        <w:t>FaCE</w:t>
      </w:r>
      <w:proofErr w:type="spellEnd"/>
      <w:r w:rsidRPr="00942187">
        <w:rPr>
          <w:rFonts w:ascii="Arial" w:hAnsi="Arial" w:cs="Arial"/>
          <w:i/>
          <w:sz w:val="24"/>
          <w:szCs w:val="24"/>
        </w:rPr>
        <w:t xml:space="preserve"> the challenge together: Theme-3 Welcoming families to engage with the school. Resources-1-9</w:t>
      </w:r>
      <w:r w:rsidRPr="00942187">
        <w:rPr>
          <w:rFonts w:ascii="Arial" w:hAnsi="Arial" w:cs="Arial"/>
          <w:sz w:val="24"/>
          <w:szCs w:val="24"/>
        </w:rPr>
        <w:t xml:space="preserve">. Available at: </w:t>
      </w:r>
      <w:hyperlink r:id="rId23" w:history="1">
        <w:r w:rsidRPr="00942187">
          <w:rPr>
            <w:rStyle w:val="Hyperlink"/>
            <w:rFonts w:ascii="Arial" w:hAnsi="Arial" w:cs="Arial"/>
            <w:sz w:val="24"/>
            <w:szCs w:val="24"/>
          </w:rPr>
          <w:t>https://beta.gov.wales/sites/default/files/publications/2018-12/theme-3-welcoming-families-to-engage-with-the-school-resources-1-9.pdf</w:t>
        </w:r>
      </w:hyperlink>
      <w:r w:rsidRPr="00942187">
        <w:rPr>
          <w:rFonts w:ascii="Arial" w:hAnsi="Arial" w:cs="Arial"/>
          <w:sz w:val="24"/>
          <w:szCs w:val="24"/>
        </w:rPr>
        <w:t xml:space="preserve"> (Accessed: 20 January 2019).</w:t>
      </w:r>
    </w:p>
    <w:p w14:paraId="36EC4532"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WAG (2016a) </w:t>
      </w:r>
      <w:proofErr w:type="spellStart"/>
      <w:r w:rsidRPr="00942187">
        <w:rPr>
          <w:rFonts w:ascii="Arial" w:hAnsi="Arial" w:cs="Arial"/>
          <w:i/>
          <w:sz w:val="24"/>
          <w:szCs w:val="24"/>
        </w:rPr>
        <w:t>FaCE</w:t>
      </w:r>
      <w:proofErr w:type="spellEnd"/>
      <w:r w:rsidRPr="00942187">
        <w:rPr>
          <w:rFonts w:ascii="Arial" w:hAnsi="Arial" w:cs="Arial"/>
          <w:i/>
          <w:sz w:val="24"/>
          <w:szCs w:val="24"/>
        </w:rPr>
        <w:t xml:space="preserve"> the challenge together: Family and community engagement toolkit for schools in Wales Main guidance.</w:t>
      </w:r>
      <w:r w:rsidRPr="00942187">
        <w:rPr>
          <w:rFonts w:ascii="Arial" w:hAnsi="Arial" w:cs="Arial"/>
          <w:sz w:val="24"/>
          <w:szCs w:val="24"/>
        </w:rPr>
        <w:t xml:space="preserve"> Available at: </w:t>
      </w:r>
      <w:hyperlink r:id="rId24" w:history="1">
        <w:r w:rsidRPr="00942187">
          <w:rPr>
            <w:rStyle w:val="Hyperlink"/>
            <w:rFonts w:ascii="Arial" w:hAnsi="Arial" w:cs="Arial"/>
            <w:sz w:val="24"/>
            <w:szCs w:val="24"/>
          </w:rPr>
          <w:t>https://moodle.uwtsd.ac.uk/pluginfile.php/221148/mod_resource/content/4/toolkit.pdf</w:t>
        </w:r>
      </w:hyperlink>
      <w:r w:rsidRPr="00942187">
        <w:rPr>
          <w:rFonts w:ascii="Arial" w:hAnsi="Arial" w:cs="Arial"/>
          <w:sz w:val="24"/>
          <w:szCs w:val="24"/>
        </w:rPr>
        <w:t xml:space="preserve"> (Accessed: 20 January 2019).</w:t>
      </w:r>
    </w:p>
    <w:p w14:paraId="21275F90" w14:textId="77777777" w:rsidR="00942187" w:rsidRPr="00942187" w:rsidRDefault="00942187" w:rsidP="00942187">
      <w:pPr>
        <w:spacing w:line="360" w:lineRule="auto"/>
        <w:rPr>
          <w:rFonts w:ascii="Arial" w:hAnsi="Arial" w:cs="Arial"/>
          <w:sz w:val="24"/>
          <w:szCs w:val="24"/>
        </w:rPr>
      </w:pPr>
      <w:r w:rsidRPr="00942187">
        <w:rPr>
          <w:rFonts w:ascii="Arial" w:hAnsi="Arial" w:cs="Arial"/>
          <w:sz w:val="24"/>
          <w:szCs w:val="24"/>
        </w:rPr>
        <w:t xml:space="preserve">Whalley, M. (2001) </w:t>
      </w:r>
      <w:r w:rsidRPr="00942187">
        <w:rPr>
          <w:rFonts w:ascii="Arial" w:hAnsi="Arial" w:cs="Arial"/>
          <w:i/>
          <w:sz w:val="24"/>
          <w:szCs w:val="24"/>
        </w:rPr>
        <w:t>Involving Parents in their Children's Learning</w:t>
      </w:r>
      <w:r w:rsidRPr="00942187">
        <w:rPr>
          <w:rFonts w:ascii="Arial" w:hAnsi="Arial" w:cs="Arial"/>
          <w:sz w:val="24"/>
          <w:szCs w:val="24"/>
        </w:rPr>
        <w:t>. London: Paul Chapman Publishing.</w:t>
      </w:r>
    </w:p>
    <w:p w14:paraId="73D0A15E" w14:textId="77777777" w:rsidR="002951EA" w:rsidRPr="002951EA" w:rsidRDefault="002951EA" w:rsidP="007F5628">
      <w:pPr>
        <w:spacing w:line="360" w:lineRule="auto"/>
        <w:jc w:val="both"/>
        <w:rPr>
          <w:rFonts w:ascii="Arial" w:hAnsi="Arial" w:cs="Arial"/>
          <w:sz w:val="24"/>
          <w:szCs w:val="24"/>
        </w:rPr>
      </w:pPr>
    </w:p>
    <w:p w14:paraId="55BF70D5" w14:textId="77777777" w:rsidR="002951EA" w:rsidRPr="007F5628" w:rsidRDefault="002951EA" w:rsidP="007F5628">
      <w:pPr>
        <w:spacing w:line="360" w:lineRule="auto"/>
        <w:jc w:val="both"/>
        <w:rPr>
          <w:rFonts w:ascii="Arial" w:hAnsi="Arial" w:cs="Arial"/>
          <w:b/>
          <w:sz w:val="24"/>
          <w:szCs w:val="24"/>
          <w:u w:val="single"/>
        </w:rPr>
      </w:pPr>
    </w:p>
    <w:p w14:paraId="7CFA3178" w14:textId="77777777" w:rsidR="008E3302" w:rsidRPr="007F5628" w:rsidRDefault="008E3302" w:rsidP="007F5628">
      <w:pPr>
        <w:spacing w:line="360" w:lineRule="auto"/>
        <w:jc w:val="both"/>
        <w:rPr>
          <w:rFonts w:ascii="Arial" w:hAnsi="Arial" w:cs="Arial"/>
          <w:sz w:val="24"/>
          <w:szCs w:val="24"/>
        </w:rPr>
      </w:pPr>
    </w:p>
    <w:sectPr w:rsidR="008E3302" w:rsidRPr="007F5628">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5DC95" w14:textId="77777777" w:rsidR="005700B6" w:rsidRDefault="005700B6" w:rsidP="00130FAF">
      <w:pPr>
        <w:spacing w:after="0" w:line="240" w:lineRule="auto"/>
      </w:pPr>
      <w:r>
        <w:separator/>
      </w:r>
    </w:p>
  </w:endnote>
  <w:endnote w:type="continuationSeparator" w:id="0">
    <w:p w14:paraId="4D6015FF" w14:textId="77777777" w:rsidR="005700B6" w:rsidRDefault="005700B6" w:rsidP="00130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853B9" w14:textId="77777777" w:rsidR="005700B6" w:rsidRDefault="005700B6" w:rsidP="00130FAF">
      <w:pPr>
        <w:spacing w:after="0" w:line="240" w:lineRule="auto"/>
      </w:pPr>
      <w:r>
        <w:separator/>
      </w:r>
    </w:p>
  </w:footnote>
  <w:footnote w:type="continuationSeparator" w:id="0">
    <w:p w14:paraId="105191BF" w14:textId="77777777" w:rsidR="005700B6" w:rsidRDefault="005700B6" w:rsidP="00130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4BCD1" w14:textId="467E7A7A" w:rsidR="00130FAF" w:rsidRDefault="00130FAF">
    <w:pPr>
      <w:pStyle w:val="Header"/>
    </w:pPr>
    <w:r>
      <w:t>Susan Brumby</w:t>
    </w:r>
  </w:p>
  <w:p w14:paraId="7D2D80AB" w14:textId="0FEFAA6E" w:rsidR="00130FAF" w:rsidRDefault="00130FAF">
    <w:pPr>
      <w:pStyle w:val="Header"/>
    </w:pPr>
    <w:r>
      <w:t>150</w:t>
    </w:r>
    <w:r w:rsidR="007532AE">
      <w:t>2370</w:t>
    </w:r>
  </w:p>
  <w:p w14:paraId="7869E6CB" w14:textId="08CAA4B9" w:rsidR="007532AE" w:rsidRDefault="007532AE">
    <w:pPr>
      <w:pStyle w:val="Header"/>
    </w:pPr>
    <w:r>
      <w:t>SJIE6003</w:t>
    </w:r>
  </w:p>
  <w:p w14:paraId="4B58A8C8" w14:textId="77777777" w:rsidR="00130FAF" w:rsidRDefault="00130F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834"/>
    <w:rsid w:val="00010719"/>
    <w:rsid w:val="00063521"/>
    <w:rsid w:val="000637B6"/>
    <w:rsid w:val="00064F12"/>
    <w:rsid w:val="00084B9E"/>
    <w:rsid w:val="00087400"/>
    <w:rsid w:val="000B2802"/>
    <w:rsid w:val="000E5BB2"/>
    <w:rsid w:val="000E75E8"/>
    <w:rsid w:val="00105189"/>
    <w:rsid w:val="00130FAF"/>
    <w:rsid w:val="00143BFF"/>
    <w:rsid w:val="00144670"/>
    <w:rsid w:val="00146490"/>
    <w:rsid w:val="001557C4"/>
    <w:rsid w:val="00166CD5"/>
    <w:rsid w:val="00195593"/>
    <w:rsid w:val="001A1B41"/>
    <w:rsid w:val="001F5E78"/>
    <w:rsid w:val="00227D96"/>
    <w:rsid w:val="00241CE3"/>
    <w:rsid w:val="00242EE1"/>
    <w:rsid w:val="00251800"/>
    <w:rsid w:val="00262FF1"/>
    <w:rsid w:val="0028083A"/>
    <w:rsid w:val="002847F7"/>
    <w:rsid w:val="00285885"/>
    <w:rsid w:val="002951EA"/>
    <w:rsid w:val="002D53A2"/>
    <w:rsid w:val="002F4760"/>
    <w:rsid w:val="002F7A06"/>
    <w:rsid w:val="00380339"/>
    <w:rsid w:val="0038115C"/>
    <w:rsid w:val="0038402B"/>
    <w:rsid w:val="003918D4"/>
    <w:rsid w:val="003B260C"/>
    <w:rsid w:val="003E19DE"/>
    <w:rsid w:val="003E6DAD"/>
    <w:rsid w:val="004236BC"/>
    <w:rsid w:val="0042516A"/>
    <w:rsid w:val="00456F25"/>
    <w:rsid w:val="00466EB7"/>
    <w:rsid w:val="004B3662"/>
    <w:rsid w:val="004D4068"/>
    <w:rsid w:val="00512530"/>
    <w:rsid w:val="00512EF7"/>
    <w:rsid w:val="005346B2"/>
    <w:rsid w:val="00537D21"/>
    <w:rsid w:val="00564F26"/>
    <w:rsid w:val="005700B6"/>
    <w:rsid w:val="005711D9"/>
    <w:rsid w:val="00581DD5"/>
    <w:rsid w:val="00590CAD"/>
    <w:rsid w:val="005A4E8E"/>
    <w:rsid w:val="005B1261"/>
    <w:rsid w:val="005B44DC"/>
    <w:rsid w:val="005B76F6"/>
    <w:rsid w:val="005E7181"/>
    <w:rsid w:val="005F02A4"/>
    <w:rsid w:val="005F7A1E"/>
    <w:rsid w:val="00634F6C"/>
    <w:rsid w:val="00687A76"/>
    <w:rsid w:val="006A3656"/>
    <w:rsid w:val="006B415A"/>
    <w:rsid w:val="006B5483"/>
    <w:rsid w:val="006B6FCB"/>
    <w:rsid w:val="006D067C"/>
    <w:rsid w:val="006D3C2B"/>
    <w:rsid w:val="006D60B8"/>
    <w:rsid w:val="006E0190"/>
    <w:rsid w:val="007142A3"/>
    <w:rsid w:val="0073088A"/>
    <w:rsid w:val="00742672"/>
    <w:rsid w:val="007532AE"/>
    <w:rsid w:val="00765C66"/>
    <w:rsid w:val="00772584"/>
    <w:rsid w:val="0079399E"/>
    <w:rsid w:val="007C0E41"/>
    <w:rsid w:val="007D24E7"/>
    <w:rsid w:val="007F5628"/>
    <w:rsid w:val="00810BAC"/>
    <w:rsid w:val="00832F61"/>
    <w:rsid w:val="00861D34"/>
    <w:rsid w:val="00867015"/>
    <w:rsid w:val="00870834"/>
    <w:rsid w:val="008862B9"/>
    <w:rsid w:val="00890DBF"/>
    <w:rsid w:val="008A3E4B"/>
    <w:rsid w:val="008B1933"/>
    <w:rsid w:val="008C609D"/>
    <w:rsid w:val="008D6246"/>
    <w:rsid w:val="008E3302"/>
    <w:rsid w:val="00923F30"/>
    <w:rsid w:val="00942187"/>
    <w:rsid w:val="00963C09"/>
    <w:rsid w:val="00970C77"/>
    <w:rsid w:val="00973289"/>
    <w:rsid w:val="009A0CE6"/>
    <w:rsid w:val="009B60DF"/>
    <w:rsid w:val="00A14BB2"/>
    <w:rsid w:val="00A171C4"/>
    <w:rsid w:val="00A4488D"/>
    <w:rsid w:val="00A448A7"/>
    <w:rsid w:val="00A46F46"/>
    <w:rsid w:val="00A657B9"/>
    <w:rsid w:val="00A74894"/>
    <w:rsid w:val="00A90F27"/>
    <w:rsid w:val="00A927D0"/>
    <w:rsid w:val="00A93992"/>
    <w:rsid w:val="00A95B7E"/>
    <w:rsid w:val="00AA5211"/>
    <w:rsid w:val="00B029AF"/>
    <w:rsid w:val="00B26E17"/>
    <w:rsid w:val="00B32955"/>
    <w:rsid w:val="00B80BE3"/>
    <w:rsid w:val="00B81618"/>
    <w:rsid w:val="00BA330B"/>
    <w:rsid w:val="00BC0F6C"/>
    <w:rsid w:val="00BD5A0A"/>
    <w:rsid w:val="00C03D31"/>
    <w:rsid w:val="00C17CC7"/>
    <w:rsid w:val="00C34CEF"/>
    <w:rsid w:val="00C66511"/>
    <w:rsid w:val="00C678FF"/>
    <w:rsid w:val="00C70DA6"/>
    <w:rsid w:val="00C73743"/>
    <w:rsid w:val="00C77F17"/>
    <w:rsid w:val="00C97666"/>
    <w:rsid w:val="00CA27D4"/>
    <w:rsid w:val="00CC18AD"/>
    <w:rsid w:val="00CD4162"/>
    <w:rsid w:val="00CF5971"/>
    <w:rsid w:val="00D0349F"/>
    <w:rsid w:val="00D06F5F"/>
    <w:rsid w:val="00D32B7E"/>
    <w:rsid w:val="00D57BF3"/>
    <w:rsid w:val="00D60347"/>
    <w:rsid w:val="00D92C02"/>
    <w:rsid w:val="00DB22BA"/>
    <w:rsid w:val="00DB537F"/>
    <w:rsid w:val="00DE5488"/>
    <w:rsid w:val="00DF21C1"/>
    <w:rsid w:val="00DF27B8"/>
    <w:rsid w:val="00DF5AA2"/>
    <w:rsid w:val="00E04947"/>
    <w:rsid w:val="00E63E89"/>
    <w:rsid w:val="00E73BC8"/>
    <w:rsid w:val="00E92917"/>
    <w:rsid w:val="00EA2223"/>
    <w:rsid w:val="00EB62CF"/>
    <w:rsid w:val="00EC1056"/>
    <w:rsid w:val="00ED3F16"/>
    <w:rsid w:val="00EE3145"/>
    <w:rsid w:val="00F07A05"/>
    <w:rsid w:val="00F310FD"/>
    <w:rsid w:val="00F35F40"/>
    <w:rsid w:val="00F46783"/>
    <w:rsid w:val="00F526B6"/>
    <w:rsid w:val="00F527C9"/>
    <w:rsid w:val="00F822F8"/>
    <w:rsid w:val="00F83DFA"/>
    <w:rsid w:val="00F90059"/>
    <w:rsid w:val="00FA4940"/>
    <w:rsid w:val="00FB4192"/>
    <w:rsid w:val="00FC67CC"/>
    <w:rsid w:val="00FE3410"/>
    <w:rsid w:val="00FF2841"/>
    <w:rsid w:val="00FF3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559DE"/>
  <w15:chartTrackingRefBased/>
  <w15:docId w15:val="{D85D6F9C-47BD-4DA1-98D9-1CAD4FA9E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51E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0834"/>
    <w:rPr>
      <w:color w:val="0563C1" w:themeColor="hyperlink"/>
      <w:u w:val="single"/>
    </w:rPr>
  </w:style>
  <w:style w:type="character" w:styleId="UnresolvedMention">
    <w:name w:val="Unresolved Mention"/>
    <w:basedOn w:val="DefaultParagraphFont"/>
    <w:uiPriority w:val="99"/>
    <w:semiHidden/>
    <w:unhideWhenUsed/>
    <w:rsid w:val="00870834"/>
    <w:rPr>
      <w:color w:val="605E5C"/>
      <w:shd w:val="clear" w:color="auto" w:fill="E1DFDD"/>
    </w:rPr>
  </w:style>
  <w:style w:type="paragraph" w:styleId="Header">
    <w:name w:val="header"/>
    <w:basedOn w:val="Normal"/>
    <w:link w:val="HeaderChar"/>
    <w:uiPriority w:val="99"/>
    <w:unhideWhenUsed/>
    <w:rsid w:val="00130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FAF"/>
  </w:style>
  <w:style w:type="paragraph" w:styleId="Footer">
    <w:name w:val="footer"/>
    <w:basedOn w:val="Normal"/>
    <w:link w:val="FooterChar"/>
    <w:uiPriority w:val="99"/>
    <w:unhideWhenUsed/>
    <w:rsid w:val="00130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FAF"/>
  </w:style>
  <w:style w:type="paragraph" w:styleId="BalloonText">
    <w:name w:val="Balloon Text"/>
    <w:basedOn w:val="Normal"/>
    <w:link w:val="BalloonTextChar"/>
    <w:uiPriority w:val="99"/>
    <w:semiHidden/>
    <w:unhideWhenUsed/>
    <w:rsid w:val="000107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719"/>
    <w:rPr>
      <w:rFonts w:ascii="Segoe UI" w:hAnsi="Segoe UI" w:cs="Segoe UI"/>
      <w:sz w:val="18"/>
      <w:szCs w:val="18"/>
    </w:rPr>
  </w:style>
  <w:style w:type="paragraph" w:styleId="NormalWeb">
    <w:name w:val="Normal (Web)"/>
    <w:basedOn w:val="Normal"/>
    <w:uiPriority w:val="99"/>
    <w:semiHidden/>
    <w:unhideWhenUsed/>
    <w:rsid w:val="00F35F4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5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gov.uk/publications/standard/ChildrenandFamilies/Page9/DSCF-00924-2008" TargetMode="External"/><Relationship Id="rId13" Type="http://schemas.openxmlformats.org/officeDocument/2006/relationships/hyperlink" Target="http://www.educationengland.org.uk/documents/wp1997/excellence-in-schools.html" TargetMode="External"/><Relationship Id="rId18" Type="http://schemas.openxmlformats.org/officeDocument/2006/relationships/hyperlink" Target="https://dera.ioe.ac.uk/6639/1/DCSF-RW004.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era.ioe.ac.uk/23963/1/rn14-005-English.pdf" TargetMode="External"/><Relationship Id="rId7" Type="http://schemas.openxmlformats.org/officeDocument/2006/relationships/hyperlink" Target="https://dera.ioe.ac.uk/12136/1/download%3Fid=156367&amp;filename=how-to-involve-hard-to-reach-parents-full-report.pdf" TargetMode="External"/><Relationship Id="rId12" Type="http://schemas.openxmlformats.org/officeDocument/2006/relationships/hyperlink" Target="https://www.education.gov.uk/publications/standard/childrenandfamilies/page9/DSCF-00923-2008" TargetMode="External"/><Relationship Id="rId17" Type="http://schemas.openxmlformats.org/officeDocument/2006/relationships/hyperlink" Target="https://www.estyn.gov.wales/sites/default/files/documents/Involving%20parents%20-%20en.pd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legislation.gov.uk/ukpga/2004/31/contents" TargetMode="External"/><Relationship Id="rId20" Type="http://schemas.openxmlformats.org/officeDocument/2006/relationships/hyperlink" Target="https://www.unicef-irc.org/publications/445-child-poverty-in-perspective-an-overview-of-child-well-being-in-rich-countries.html" TargetMode="External"/><Relationship Id="rId1" Type="http://schemas.openxmlformats.org/officeDocument/2006/relationships/styles" Target="styles.xml"/><Relationship Id="rId6" Type="http://schemas.openxmlformats.org/officeDocument/2006/relationships/hyperlink" Target="https://www.psychologynoteshq.com/bronfenbrenner-ecological-theory/" TargetMode="External"/><Relationship Id="rId11" Type="http://schemas.openxmlformats.org/officeDocument/2006/relationships/hyperlink" Target="http://www.educationengland.org.uk/documents/warnock/warnock1978.html" TargetMode="External"/><Relationship Id="rId24" Type="http://schemas.openxmlformats.org/officeDocument/2006/relationships/hyperlink" Target="https://moodle.uwtsd.ac.uk/pluginfile.php/221148/mod_resource/content/4/toolkit.pdf" TargetMode="External"/><Relationship Id="rId5" Type="http://schemas.openxmlformats.org/officeDocument/2006/relationships/endnotes" Target="endnotes.xml"/><Relationship Id="rId15" Type="http://schemas.openxmlformats.org/officeDocument/2006/relationships/hyperlink" Target="https://webarchive.nationalarchives.gov.uk/20100202084031/http://www.dcsf.gov.uk/everychildmatters/about/" TargetMode="External"/><Relationship Id="rId23" Type="http://schemas.openxmlformats.org/officeDocument/2006/relationships/hyperlink" Target="https://beta.gov.wales/sites/default/files/publications/2018-12/theme-3-welcoming-families-to-engage-with-the-school-resources-1-9.pdf" TargetMode="External"/><Relationship Id="rId10" Type="http://schemas.openxmlformats.org/officeDocument/2006/relationships/hyperlink" Target="http://www.educationengland.org.uk/documents/bullock/bullock1975.html" TargetMode="External"/><Relationship Id="rId19" Type="http://schemas.openxmlformats.org/officeDocument/2006/relationships/hyperlink" Target="http://etheses.dur.ac.uk/2296/1/" TargetMode="External"/><Relationship Id="rId4" Type="http://schemas.openxmlformats.org/officeDocument/2006/relationships/footnotes" Target="footnotes.xml"/><Relationship Id="rId9" Type="http://schemas.openxmlformats.org/officeDocument/2006/relationships/hyperlink" Target="http://www.educationengland.org.uk/documents/plowden/plowden1967-1.html" TargetMode="External"/><Relationship Id="rId14" Type="http://schemas.openxmlformats.org/officeDocument/2006/relationships/hyperlink" Target="https://webarchive.nationalarchives.gov.uk/20090318053517/http://nationalstrategies.standards.dcsf.gov.uk/primary/publications/literacy/63553/" TargetMode="External"/><Relationship Id="rId22" Type="http://schemas.openxmlformats.org/officeDocument/2006/relationships/hyperlink" Target="http://www.learning.wales.gov.uk/resources/browse-all/travelling-together/?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6037</TotalTime>
  <Pages>10</Pages>
  <Words>3514</Words>
  <Characters>20031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brumby</dc:creator>
  <cp:keywords/>
  <dc:description/>
  <cp:lastModifiedBy>susan brumby</cp:lastModifiedBy>
  <cp:revision>75</cp:revision>
  <cp:lastPrinted>2019-02-13T13:01:00Z</cp:lastPrinted>
  <dcterms:created xsi:type="dcterms:W3CDTF">2019-02-07T13:58:00Z</dcterms:created>
  <dcterms:modified xsi:type="dcterms:W3CDTF">2019-02-13T16:07:00Z</dcterms:modified>
</cp:coreProperties>
</file>