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line="360" w:lineRule="auto"/>
        <w:jc w:val="left"/>
        <w:rPr/>
      </w:pPr>
      <w:bookmarkStart w:colFirst="0" w:colLast="0" w:name="_gjdgxs" w:id="0"/>
      <w:bookmarkEnd w:id="0"/>
      <w:r w:rsidDel="00000000" w:rsidR="00000000" w:rsidRPr="00000000">
        <w:rPr>
          <w:b w:val="1"/>
          <w:sz w:val="36"/>
          <w:szCs w:val="36"/>
          <w:u w:val="single"/>
          <w:rtl w:val="0"/>
        </w:rPr>
        <w:t xml:space="preserve">Targets from previous assignment:</w:t>
      </w:r>
      <w:r w:rsidDel="00000000" w:rsidR="00000000" w:rsidRPr="00000000">
        <w:rPr>
          <w:rtl w:val="0"/>
        </w:rPr>
      </w:r>
    </w:p>
    <w:p w:rsidR="00000000" w:rsidDel="00000000" w:rsidP="00000000" w:rsidRDefault="00000000" w:rsidRPr="00000000" w14:paraId="00000002">
      <w:pPr>
        <w:spacing w:line="360" w:lineRule="auto"/>
        <w:rPr>
          <w:rFonts w:ascii="Roboto" w:cs="Roboto" w:eastAsia="Roboto" w:hAnsi="Roboto"/>
          <w:highlight w:val="white"/>
          <w:u w:val="single"/>
        </w:rPr>
      </w:pPr>
      <w:r w:rsidDel="00000000" w:rsidR="00000000" w:rsidRPr="00000000">
        <w:rPr>
          <w:u w:val="single"/>
          <w:rtl w:val="0"/>
        </w:rPr>
        <w:t xml:space="preserve">Target 1: </w:t>
      </w:r>
      <w:r w:rsidDel="00000000" w:rsidR="00000000" w:rsidRPr="00000000">
        <w:rPr>
          <w:rFonts w:ascii="Roboto" w:cs="Roboto" w:eastAsia="Roboto" w:hAnsi="Roboto"/>
          <w:highlight w:val="white"/>
          <w:u w:val="single"/>
          <w:rtl w:val="0"/>
        </w:rPr>
        <w:t xml:space="preserve">Move forward with a greater synthesis of research.</w:t>
      </w:r>
    </w:p>
    <w:p w:rsidR="00000000" w:rsidDel="00000000" w:rsidP="00000000" w:rsidRDefault="00000000" w:rsidRPr="00000000" w14:paraId="00000003">
      <w:pPr>
        <w:spacing w:line="360" w:lineRule="auto"/>
        <w:rPr>
          <w:rFonts w:ascii="Roboto" w:cs="Roboto" w:eastAsia="Roboto" w:hAnsi="Roboto"/>
          <w:highlight w:val="white"/>
        </w:rPr>
      </w:pPr>
      <w:r w:rsidDel="00000000" w:rsidR="00000000" w:rsidRPr="00000000">
        <w:rPr>
          <w:rFonts w:ascii="Roboto" w:cs="Roboto" w:eastAsia="Roboto" w:hAnsi="Roboto"/>
          <w:highlight w:val="white"/>
          <w:rtl w:val="0"/>
        </w:rPr>
        <w:t xml:space="preserve">Throughout this assignment I feel I have synthesised my research more effectively, by taking into account key theorists regarding the topic.</w:t>
      </w: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rtl w:val="0"/>
        </w:rPr>
      </w:r>
    </w:p>
    <w:p w:rsidR="00000000" w:rsidDel="00000000" w:rsidP="00000000" w:rsidRDefault="00000000" w:rsidRPr="00000000" w14:paraId="00000005">
      <w:pPr>
        <w:spacing w:line="360" w:lineRule="auto"/>
        <w:rPr>
          <w:rFonts w:ascii="Roboto" w:cs="Roboto" w:eastAsia="Roboto" w:hAnsi="Roboto"/>
          <w:highlight w:val="white"/>
          <w:u w:val="single"/>
        </w:rPr>
      </w:pPr>
      <w:r w:rsidDel="00000000" w:rsidR="00000000" w:rsidRPr="00000000">
        <w:rPr>
          <w:u w:val="single"/>
          <w:rtl w:val="0"/>
        </w:rPr>
        <w:t xml:space="preserve">Target 2: </w:t>
      </w:r>
      <w:r w:rsidDel="00000000" w:rsidR="00000000" w:rsidRPr="00000000">
        <w:rPr>
          <w:rFonts w:ascii="Roboto" w:cs="Roboto" w:eastAsia="Roboto" w:hAnsi="Roboto"/>
          <w:highlight w:val="white"/>
          <w:u w:val="single"/>
          <w:rtl w:val="0"/>
        </w:rPr>
        <w:t xml:space="preserve">At times, revise the sentence structure to ensure the response is not  overly wordy.</w:t>
      </w:r>
    </w:p>
    <w:p w:rsidR="00000000" w:rsidDel="00000000" w:rsidP="00000000" w:rsidRDefault="00000000" w:rsidRPr="00000000" w14:paraId="00000006">
      <w:pPr>
        <w:spacing w:line="360" w:lineRule="auto"/>
        <w:rPr>
          <w:rFonts w:ascii="Roboto" w:cs="Roboto" w:eastAsia="Roboto" w:hAnsi="Roboto"/>
          <w:highlight w:val="white"/>
        </w:rPr>
      </w:pPr>
      <w:r w:rsidDel="00000000" w:rsidR="00000000" w:rsidRPr="00000000">
        <w:rPr>
          <w:rFonts w:ascii="Roboto" w:cs="Roboto" w:eastAsia="Roboto" w:hAnsi="Roboto"/>
          <w:highlight w:val="white"/>
          <w:rtl w:val="0"/>
        </w:rPr>
        <w:t xml:space="preserve">To make my sentences more concise, I have read over my sentences aloud numerous times to ensure they are not overly wordy.</w:t>
      </w:r>
    </w:p>
    <w:p w:rsidR="00000000" w:rsidDel="00000000" w:rsidP="00000000" w:rsidRDefault="00000000" w:rsidRPr="00000000" w14:paraId="00000007">
      <w:pPr>
        <w:spacing w:line="360" w:lineRule="auto"/>
        <w:rPr>
          <w:rFonts w:ascii="Roboto" w:cs="Roboto" w:eastAsia="Roboto" w:hAnsi="Roboto"/>
          <w:highlight w:val="white"/>
        </w:rPr>
      </w:pPr>
      <w:r w:rsidDel="00000000" w:rsidR="00000000" w:rsidRPr="00000000">
        <w:rPr>
          <w:rtl w:val="0"/>
        </w:rPr>
      </w:r>
    </w:p>
    <w:p w:rsidR="00000000" w:rsidDel="00000000" w:rsidP="00000000" w:rsidRDefault="00000000" w:rsidRPr="00000000" w14:paraId="00000008">
      <w:pPr>
        <w:spacing w:line="360" w:lineRule="auto"/>
        <w:rPr>
          <w:rFonts w:ascii="Roboto" w:cs="Roboto" w:eastAsia="Roboto" w:hAnsi="Roboto"/>
          <w:highlight w:val="white"/>
          <w:u w:val="single"/>
        </w:rPr>
      </w:pPr>
      <w:r w:rsidDel="00000000" w:rsidR="00000000" w:rsidRPr="00000000">
        <w:rPr>
          <w:u w:val="single"/>
          <w:rtl w:val="0"/>
        </w:rPr>
        <w:t xml:space="preserve">Target 3: </w:t>
      </w:r>
      <w:r w:rsidDel="00000000" w:rsidR="00000000" w:rsidRPr="00000000">
        <w:rPr>
          <w:rFonts w:ascii="Roboto" w:cs="Roboto" w:eastAsia="Roboto" w:hAnsi="Roboto"/>
          <w:highlight w:val="white"/>
          <w:u w:val="single"/>
          <w:rtl w:val="0"/>
        </w:rPr>
        <w:t xml:space="preserve">Continue to develop the critical approach to recommendations also. </w:t>
      </w:r>
      <w:r w:rsidDel="00000000" w:rsidR="00000000" w:rsidRPr="00000000">
        <w:rPr>
          <w:rtl w:val="0"/>
        </w:rPr>
      </w:r>
    </w:p>
    <w:p w:rsidR="00000000" w:rsidDel="00000000" w:rsidP="00000000" w:rsidRDefault="00000000" w:rsidRPr="00000000" w14:paraId="00000009">
      <w:pPr>
        <w:spacing w:line="360" w:lineRule="auto"/>
        <w:rPr/>
      </w:pPr>
      <w:r w:rsidDel="00000000" w:rsidR="00000000" w:rsidRPr="00000000">
        <w:rPr>
          <w:rtl w:val="0"/>
        </w:rPr>
        <w:t xml:space="preserve">I have attempted to be critical in areas where this is achievable, however I think this is an area I could improve on more with time.</w:t>
      </w:r>
      <w:r w:rsidDel="00000000" w:rsidR="00000000" w:rsidRPr="00000000">
        <w:rPr>
          <w:rtl w:val="0"/>
        </w:rPr>
      </w:r>
    </w:p>
    <w:p w:rsidR="00000000" w:rsidDel="00000000" w:rsidP="00000000" w:rsidRDefault="00000000" w:rsidRPr="00000000" w14:paraId="0000000A">
      <w:pPr>
        <w:pStyle w:val="Title"/>
        <w:spacing w:line="360" w:lineRule="auto"/>
        <w:jc w:val="center"/>
        <w:rPr>
          <w:b w:val="1"/>
          <w:sz w:val="36"/>
          <w:szCs w:val="36"/>
          <w:u w:val="single"/>
        </w:rPr>
      </w:pPr>
      <w:bookmarkStart w:colFirst="0" w:colLast="0" w:name="_jahmx5bs35wl" w:id="1"/>
      <w:bookmarkEnd w:id="1"/>
      <w:r w:rsidDel="00000000" w:rsidR="00000000" w:rsidRPr="00000000">
        <w:rPr>
          <w:b w:val="1"/>
          <w:sz w:val="36"/>
          <w:szCs w:val="36"/>
          <w:u w:val="single"/>
          <w:rtl w:val="0"/>
        </w:rPr>
        <w:t xml:space="preserve">How effective are a school's strategies in supporting Parental Engagement?</w:t>
      </w:r>
    </w:p>
    <w:p w:rsidR="00000000" w:rsidDel="00000000" w:rsidP="00000000" w:rsidRDefault="00000000" w:rsidRPr="00000000" w14:paraId="0000000B">
      <w:pPr>
        <w:pStyle w:val="Title"/>
        <w:spacing w:line="360" w:lineRule="auto"/>
        <w:jc w:val="left"/>
        <w:rPr/>
      </w:pPr>
      <w:bookmarkStart w:colFirst="0" w:colLast="0" w:name="_30j0zll" w:id="2"/>
      <w:bookmarkEnd w:id="2"/>
      <w:r w:rsidDel="00000000" w:rsidR="00000000" w:rsidRPr="00000000">
        <w:rPr>
          <w:rtl w:val="0"/>
        </w:rPr>
      </w:r>
    </w:p>
    <w:p w:rsidR="00000000" w:rsidDel="00000000" w:rsidP="00000000" w:rsidRDefault="00000000" w:rsidRPr="00000000" w14:paraId="0000000C">
      <w:pPr>
        <w:pStyle w:val="Subtitle"/>
        <w:spacing w:line="360" w:lineRule="auto"/>
        <w:jc w:val="center"/>
        <w:rPr/>
      </w:pPr>
      <w:bookmarkStart w:colFirst="0" w:colLast="0" w:name="_1fob9te" w:id="3"/>
      <w:bookmarkEnd w:id="3"/>
      <w:r w:rsidDel="00000000" w:rsidR="00000000" w:rsidRPr="00000000">
        <w:rPr>
          <w:rtl w:val="0"/>
        </w:rPr>
        <w:t xml:space="preserve"> </w:t>
      </w:r>
      <w:r w:rsidDel="00000000" w:rsidR="00000000" w:rsidRPr="00000000">
        <w:rPr/>
        <w:drawing>
          <wp:inline distB="114300" distT="114300" distL="114300" distR="114300">
            <wp:extent cx="3810000" cy="3810000"/>
            <wp:effectExtent b="0" l="0" r="0" t="0"/>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810000" cy="381000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pStyle w:val="Subtitle"/>
        <w:spacing w:line="360" w:lineRule="auto"/>
        <w:jc w:val="center"/>
        <w:rPr>
          <w:b w:val="1"/>
          <w:color w:val="000000"/>
          <w:sz w:val="28"/>
          <w:szCs w:val="28"/>
        </w:rPr>
      </w:pPr>
      <w:r w:rsidDel="00000000" w:rsidR="00000000" w:rsidRPr="00000000">
        <w:rPr>
          <w:b w:val="1"/>
          <w:color w:val="000000"/>
          <w:sz w:val="28"/>
          <w:szCs w:val="28"/>
          <w:rtl w:val="0"/>
        </w:rPr>
        <w:t xml:space="preserve">Kelsey Jones - 1701121</w:t>
      </w:r>
    </w:p>
    <w:p w:rsidR="00000000" w:rsidDel="00000000" w:rsidP="00000000" w:rsidRDefault="00000000" w:rsidRPr="00000000" w14:paraId="0000000E">
      <w:pPr>
        <w:pStyle w:val="Subtitle"/>
        <w:spacing w:line="360" w:lineRule="auto"/>
        <w:jc w:val="center"/>
        <w:rPr>
          <w:b w:val="1"/>
          <w:color w:val="000000"/>
          <w:sz w:val="28"/>
          <w:szCs w:val="28"/>
        </w:rPr>
      </w:pPr>
      <w:r w:rsidDel="00000000" w:rsidR="00000000" w:rsidRPr="00000000">
        <w:rPr>
          <w:b w:val="1"/>
          <w:color w:val="000000"/>
          <w:sz w:val="28"/>
          <w:szCs w:val="28"/>
          <w:rtl w:val="0"/>
        </w:rPr>
        <w:t xml:space="preserve">BA (Hons) Primary Education with QTS</w:t>
      </w:r>
    </w:p>
    <w:p w:rsidR="00000000" w:rsidDel="00000000" w:rsidP="00000000" w:rsidRDefault="00000000" w:rsidRPr="00000000" w14:paraId="0000000F">
      <w:pPr>
        <w:pStyle w:val="Subtitle"/>
        <w:spacing w:line="360" w:lineRule="auto"/>
        <w:jc w:val="center"/>
        <w:rPr>
          <w:b w:val="1"/>
          <w:color w:val="000000"/>
          <w:sz w:val="28"/>
          <w:szCs w:val="28"/>
        </w:rPr>
      </w:pPr>
      <w:r w:rsidDel="00000000" w:rsidR="00000000" w:rsidRPr="00000000">
        <w:rPr>
          <w:b w:val="1"/>
          <w:color w:val="000000"/>
          <w:sz w:val="28"/>
          <w:szCs w:val="28"/>
          <w:rtl w:val="0"/>
        </w:rPr>
        <w:t xml:space="preserve">University of Wales Trinity Saint David</w:t>
      </w:r>
    </w:p>
    <w:p w:rsidR="00000000" w:rsidDel="00000000" w:rsidP="00000000" w:rsidRDefault="00000000" w:rsidRPr="00000000" w14:paraId="00000010">
      <w:pPr>
        <w:pStyle w:val="Subtitle"/>
        <w:spacing w:line="360" w:lineRule="auto"/>
        <w:jc w:val="center"/>
        <w:rPr>
          <w:b w:val="1"/>
          <w:color w:val="000000"/>
          <w:sz w:val="28"/>
          <w:szCs w:val="28"/>
        </w:rPr>
      </w:pPr>
      <w:bookmarkStart w:colFirst="0" w:colLast="0" w:name="_3znysh7" w:id="4"/>
      <w:bookmarkEnd w:id="4"/>
      <w:r w:rsidDel="00000000" w:rsidR="00000000" w:rsidRPr="00000000">
        <w:rPr>
          <w:b w:val="1"/>
          <w:color w:val="000000"/>
          <w:sz w:val="28"/>
          <w:szCs w:val="28"/>
          <w:rtl w:val="0"/>
        </w:rPr>
        <w:t xml:space="preserve">March 2020 </w:t>
      </w:r>
    </w:p>
    <w:p w:rsidR="00000000" w:rsidDel="00000000" w:rsidP="00000000" w:rsidRDefault="00000000" w:rsidRPr="00000000" w14:paraId="00000011">
      <w:pPr>
        <w:pStyle w:val="Subtitle"/>
        <w:spacing w:line="360" w:lineRule="auto"/>
        <w:jc w:val="center"/>
        <w:rPr>
          <w:b w:val="1"/>
          <w:color w:val="000000"/>
          <w:sz w:val="28"/>
          <w:szCs w:val="28"/>
        </w:rPr>
        <w:sectPr>
          <w:headerReference r:id="rId7" w:type="default"/>
          <w:headerReference r:id="rId8" w:type="first"/>
          <w:footerReference r:id="rId9" w:type="default"/>
          <w:footerReference r:id="rId10" w:type="first"/>
          <w:pgSz w:h="16834" w:w="11909"/>
          <w:pgMar w:bottom="1440" w:top="1440" w:left="1440" w:right="1440" w:header="720" w:footer="720"/>
          <w:pgNumType w:start="0"/>
          <w:cols w:equalWidth="0"/>
          <w:titlePg w:val="1"/>
        </w:sectPr>
      </w:pPr>
      <w:bookmarkStart w:colFirst="0" w:colLast="0" w:name="_2et92p0" w:id="5"/>
      <w:bookmarkEnd w:id="5"/>
      <w:r w:rsidDel="00000000" w:rsidR="00000000" w:rsidRPr="00000000">
        <w:rPr>
          <w:b w:val="1"/>
          <w:color w:val="000000"/>
          <w:sz w:val="28"/>
          <w:szCs w:val="28"/>
          <w:rtl w:val="0"/>
        </w:rPr>
        <w:t xml:space="preserve">Word Count: 6419</w:t>
      </w:r>
    </w:p>
    <w:p w:rsidR="00000000" w:rsidDel="00000000" w:rsidP="00000000" w:rsidRDefault="00000000" w:rsidRPr="00000000" w14:paraId="00000012">
      <w:pPr>
        <w:pStyle w:val="Heading1"/>
        <w:spacing w:line="360" w:lineRule="auto"/>
        <w:rPr/>
      </w:pPr>
      <w:bookmarkStart w:colFirst="0" w:colLast="0" w:name="_tyjcwt" w:id="6"/>
      <w:bookmarkEnd w:id="6"/>
      <w:r w:rsidDel="00000000" w:rsidR="00000000" w:rsidRPr="00000000">
        <w:rPr>
          <w:b w:val="1"/>
          <w:sz w:val="36"/>
          <w:szCs w:val="36"/>
          <w:u w:val="single"/>
          <w:rtl w:val="0"/>
        </w:rPr>
        <w:t xml:space="preserve">Frontispiece</w:t>
      </w: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t xml:space="preserve">This is to certify that the work described throughout this research project is the result of an investigation carried out by the researcher, except where specific reference is made, and that neither this research project nor any part of it has been presented, or is currently being submitted in candidature of any award other than in part for the degree of BA (Hons) in Primary Education with QTS of Trinity Saint David University of Wales. I understand that any work I use without reference constitutes plagiarism, which will lead to the failure of this module. </w:t>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pStyle w:val="Subtitle"/>
        <w:spacing w:line="360" w:lineRule="auto"/>
        <w:rPr/>
        <w:sectPr>
          <w:type w:val="nextPage"/>
          <w:pgSz w:h="16834" w:w="11909"/>
          <w:pgMar w:bottom="1440" w:top="1440" w:left="1440" w:right="1440" w:header="720" w:footer="720"/>
          <w:cols w:equalWidth="0"/>
        </w:sectPr>
      </w:pPr>
      <w:bookmarkStart w:colFirst="0" w:colLast="0" w:name="_3dy6vkm" w:id="7"/>
      <w:bookmarkEnd w:id="7"/>
      <w:r w:rsidDel="00000000" w:rsidR="00000000" w:rsidRPr="00000000">
        <w:rPr>
          <w:rtl w:val="0"/>
        </w:rPr>
      </w:r>
    </w:p>
    <w:p w:rsidR="00000000" w:rsidDel="00000000" w:rsidP="00000000" w:rsidRDefault="00000000" w:rsidRPr="00000000" w14:paraId="00000016">
      <w:pPr>
        <w:pStyle w:val="Heading1"/>
        <w:spacing w:line="360" w:lineRule="auto"/>
        <w:rPr/>
      </w:pPr>
      <w:bookmarkStart w:colFirst="0" w:colLast="0" w:name="_1t3h5sf" w:id="8"/>
      <w:bookmarkEnd w:id="8"/>
      <w:r w:rsidDel="00000000" w:rsidR="00000000" w:rsidRPr="00000000">
        <w:rPr>
          <w:b w:val="1"/>
          <w:sz w:val="36"/>
          <w:szCs w:val="36"/>
          <w:u w:val="single"/>
          <w:rtl w:val="0"/>
        </w:rPr>
        <w:t xml:space="preserve">Acknowledgements</w:t>
      </w: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t xml:space="preserve">The researcher would like to thank the staff and pupils from the school involved in the research project for their contributions and assistance. In particular, special thanks to the mentor for organising the observations and for their time, patience and continuous support. Thank-you to the Headteacher of the school for enabling the researcher to access the school and interview staff and pupils during their election week. </w:t>
      </w:r>
    </w:p>
    <w:p w:rsidR="00000000" w:rsidDel="00000000" w:rsidP="00000000" w:rsidRDefault="00000000" w:rsidRPr="00000000" w14:paraId="00000018">
      <w:pPr>
        <w:spacing w:line="360" w:lineRule="auto"/>
        <w:rPr/>
      </w:pPr>
      <w:r w:rsidDel="00000000" w:rsidR="00000000" w:rsidRPr="00000000">
        <w:rPr>
          <w:rtl w:val="0"/>
        </w:rPr>
      </w:r>
    </w:p>
    <w:p w:rsidR="00000000" w:rsidDel="00000000" w:rsidP="00000000" w:rsidRDefault="00000000" w:rsidRPr="00000000" w14:paraId="00000019">
      <w:pPr>
        <w:spacing w:line="360" w:lineRule="auto"/>
        <w:rPr/>
      </w:pPr>
      <w:r w:rsidDel="00000000" w:rsidR="00000000" w:rsidRPr="00000000">
        <w:rPr>
          <w:rtl w:val="0"/>
        </w:rPr>
        <w:t xml:space="preserve">Finally, a special thanks to Tom Cox and Elizabeth Halls, for providing their time, efforts and continuous support. </w:t>
      </w:r>
    </w:p>
    <w:p w:rsidR="00000000" w:rsidDel="00000000" w:rsidP="00000000" w:rsidRDefault="00000000" w:rsidRPr="00000000" w14:paraId="0000001A">
      <w:pPr>
        <w:spacing w:line="360" w:lineRule="auto"/>
        <w:rPr/>
      </w:pPr>
      <w:r w:rsidDel="00000000" w:rsidR="00000000" w:rsidRPr="00000000">
        <w:rPr>
          <w:rtl w:val="0"/>
        </w:rPr>
      </w:r>
    </w:p>
    <w:p w:rsidR="00000000" w:rsidDel="00000000" w:rsidP="00000000" w:rsidRDefault="00000000" w:rsidRPr="00000000" w14:paraId="0000001B">
      <w:pPr>
        <w:spacing w:line="360" w:lineRule="auto"/>
        <w:rPr/>
      </w:pPr>
      <w:r w:rsidDel="00000000" w:rsidR="00000000" w:rsidRPr="00000000">
        <w:rPr>
          <w:rtl w:val="0"/>
        </w:rPr>
        <w:t xml:space="preserve">The researcher cannot express enough thanks for all that helped and contributed their efforts. </w:t>
      </w:r>
    </w:p>
    <w:p w:rsidR="00000000" w:rsidDel="00000000" w:rsidP="00000000" w:rsidRDefault="00000000" w:rsidRPr="00000000" w14:paraId="0000001C">
      <w:pPr>
        <w:spacing w:line="360" w:lineRule="auto"/>
        <w:rPr/>
      </w:pPr>
      <w:r w:rsidDel="00000000" w:rsidR="00000000" w:rsidRPr="00000000">
        <w:rPr>
          <w:rtl w:val="0"/>
        </w:rPr>
      </w:r>
    </w:p>
    <w:p w:rsidR="00000000" w:rsidDel="00000000" w:rsidP="00000000" w:rsidRDefault="00000000" w:rsidRPr="00000000" w14:paraId="0000001D">
      <w:pPr>
        <w:pStyle w:val="Subtitle"/>
        <w:spacing w:line="360" w:lineRule="auto"/>
        <w:rPr/>
        <w:sectPr>
          <w:type w:val="nextPage"/>
          <w:pgSz w:h="16834" w:w="11909"/>
          <w:pgMar w:bottom="1440" w:top="1440" w:left="1440" w:right="1440" w:header="720" w:footer="720"/>
          <w:cols w:equalWidth="0"/>
        </w:sectPr>
      </w:pPr>
      <w:bookmarkStart w:colFirst="0" w:colLast="0" w:name="_4d34og8" w:id="9"/>
      <w:bookmarkEnd w:id="9"/>
      <w:r w:rsidDel="00000000" w:rsidR="00000000" w:rsidRPr="00000000">
        <w:rPr>
          <w:rtl w:val="0"/>
        </w:rPr>
      </w:r>
    </w:p>
    <w:p w:rsidR="00000000" w:rsidDel="00000000" w:rsidP="00000000" w:rsidRDefault="00000000" w:rsidRPr="00000000" w14:paraId="0000001E">
      <w:pPr>
        <w:pStyle w:val="Heading1"/>
        <w:spacing w:line="360" w:lineRule="auto"/>
        <w:rPr>
          <w:b w:val="1"/>
        </w:rPr>
      </w:pPr>
      <w:bookmarkStart w:colFirst="0" w:colLast="0" w:name="_2s8eyo1" w:id="10"/>
      <w:bookmarkEnd w:id="10"/>
      <w:r w:rsidDel="00000000" w:rsidR="00000000" w:rsidRPr="00000000">
        <w:rPr>
          <w:b w:val="1"/>
          <w:sz w:val="36"/>
          <w:szCs w:val="36"/>
          <w:u w:val="single"/>
          <w:rtl w:val="0"/>
        </w:rPr>
        <w:t xml:space="preserve">Contents</w:t>
      </w:r>
      <w:r w:rsidDel="00000000" w:rsidR="00000000" w:rsidRPr="00000000">
        <w:rPr>
          <w:rtl w:val="0"/>
        </w:rPr>
      </w:r>
    </w:p>
    <w:p w:rsidR="00000000" w:rsidDel="00000000" w:rsidP="00000000" w:rsidRDefault="00000000" w:rsidRPr="00000000" w14:paraId="0000001F">
      <w:pPr>
        <w:spacing w:line="360" w:lineRule="auto"/>
        <w:rPr/>
      </w:pPr>
      <w:r w:rsidDel="00000000" w:rsidR="00000000" w:rsidRPr="00000000">
        <w:rPr>
          <w:rtl w:val="0"/>
        </w:rPr>
        <w:t xml:space="preserve">Frontispiece………………………………………………………………………………………….. 1</w:t>
      </w:r>
    </w:p>
    <w:p w:rsidR="00000000" w:rsidDel="00000000" w:rsidP="00000000" w:rsidRDefault="00000000" w:rsidRPr="00000000" w14:paraId="00000020">
      <w:pPr>
        <w:spacing w:line="360" w:lineRule="auto"/>
        <w:rPr/>
      </w:pPr>
      <w:r w:rsidDel="00000000" w:rsidR="00000000" w:rsidRPr="00000000">
        <w:rPr>
          <w:rtl w:val="0"/>
        </w:rPr>
        <w:t xml:space="preserve">Acknowledgements…………………………………………………………………………………. 2</w:t>
      </w:r>
    </w:p>
    <w:p w:rsidR="00000000" w:rsidDel="00000000" w:rsidP="00000000" w:rsidRDefault="00000000" w:rsidRPr="00000000" w14:paraId="00000021">
      <w:pPr>
        <w:spacing w:line="360" w:lineRule="auto"/>
        <w:rPr/>
      </w:pPr>
      <w:r w:rsidDel="00000000" w:rsidR="00000000" w:rsidRPr="00000000">
        <w:rPr>
          <w:rtl w:val="0"/>
        </w:rPr>
        <w:t xml:space="preserve">Contents……………………………………………………………………………………………… 3</w:t>
      </w:r>
    </w:p>
    <w:p w:rsidR="00000000" w:rsidDel="00000000" w:rsidP="00000000" w:rsidRDefault="00000000" w:rsidRPr="00000000" w14:paraId="00000022">
      <w:pPr>
        <w:spacing w:line="360" w:lineRule="auto"/>
        <w:rPr/>
      </w:pPr>
      <w:r w:rsidDel="00000000" w:rsidR="00000000" w:rsidRPr="00000000">
        <w:rPr>
          <w:rtl w:val="0"/>
        </w:rPr>
        <w:t xml:space="preserve">Chapter 1: Introduction……….…………………………………………………………………….. 4</w:t>
      </w:r>
    </w:p>
    <w:p w:rsidR="00000000" w:rsidDel="00000000" w:rsidP="00000000" w:rsidRDefault="00000000" w:rsidRPr="00000000" w14:paraId="00000023">
      <w:pPr>
        <w:spacing w:line="360" w:lineRule="auto"/>
        <w:rPr/>
      </w:pPr>
      <w:r w:rsidDel="00000000" w:rsidR="00000000" w:rsidRPr="00000000">
        <w:rPr>
          <w:rtl w:val="0"/>
        </w:rPr>
        <w:tab/>
        <w:t xml:space="preserve">1.1 - Aims of Research…………………………………………………………………….. 4 </w:t>
      </w:r>
    </w:p>
    <w:p w:rsidR="00000000" w:rsidDel="00000000" w:rsidP="00000000" w:rsidRDefault="00000000" w:rsidRPr="00000000" w14:paraId="00000024">
      <w:pPr>
        <w:spacing w:line="360" w:lineRule="auto"/>
        <w:rPr/>
      </w:pPr>
      <w:r w:rsidDel="00000000" w:rsidR="00000000" w:rsidRPr="00000000">
        <w:rPr>
          <w:rtl w:val="0"/>
        </w:rPr>
        <w:tab/>
        <w:t xml:space="preserve">1.2 - Background of Study &amp; Importance………………………………………………... 4</w:t>
      </w:r>
    </w:p>
    <w:p w:rsidR="00000000" w:rsidDel="00000000" w:rsidP="00000000" w:rsidRDefault="00000000" w:rsidRPr="00000000" w14:paraId="00000025">
      <w:pPr>
        <w:spacing w:line="360" w:lineRule="auto"/>
        <w:rPr/>
      </w:pPr>
      <w:r w:rsidDel="00000000" w:rsidR="00000000" w:rsidRPr="00000000">
        <w:rPr>
          <w:rtl w:val="0"/>
        </w:rPr>
        <w:tab/>
        <w:t xml:space="preserve">1.3 - Hypothesis…………………………………………………………………………….. 4</w:t>
      </w:r>
    </w:p>
    <w:p w:rsidR="00000000" w:rsidDel="00000000" w:rsidP="00000000" w:rsidRDefault="00000000" w:rsidRPr="00000000" w14:paraId="00000026">
      <w:pPr>
        <w:spacing w:line="360" w:lineRule="auto"/>
        <w:rPr/>
      </w:pPr>
      <w:r w:rsidDel="00000000" w:rsidR="00000000" w:rsidRPr="00000000">
        <w:rPr>
          <w:rtl w:val="0"/>
        </w:rPr>
        <w:tab/>
        <w:t xml:space="preserve">1.4 - Synopsis of Research Methods…………………………………………………….. 5</w:t>
      </w:r>
    </w:p>
    <w:p w:rsidR="00000000" w:rsidDel="00000000" w:rsidP="00000000" w:rsidRDefault="00000000" w:rsidRPr="00000000" w14:paraId="00000027">
      <w:pPr>
        <w:spacing w:line="360" w:lineRule="auto"/>
        <w:rPr/>
      </w:pPr>
      <w:r w:rsidDel="00000000" w:rsidR="00000000" w:rsidRPr="00000000">
        <w:rPr>
          <w:rtl w:val="0"/>
        </w:rPr>
        <w:tab/>
        <w:t xml:space="preserve">1.5 - Definitions of Terminology…………………………………………………………... 5</w:t>
      </w:r>
    </w:p>
    <w:p w:rsidR="00000000" w:rsidDel="00000000" w:rsidP="00000000" w:rsidRDefault="00000000" w:rsidRPr="00000000" w14:paraId="00000028">
      <w:pPr>
        <w:spacing w:line="360" w:lineRule="auto"/>
        <w:rPr/>
      </w:pPr>
      <w:r w:rsidDel="00000000" w:rsidR="00000000" w:rsidRPr="00000000">
        <w:rPr>
          <w:rtl w:val="0"/>
        </w:rPr>
        <w:t xml:space="preserve">Chapter 2: Literature Review………………………………………………………………………. 6</w:t>
      </w:r>
    </w:p>
    <w:p w:rsidR="00000000" w:rsidDel="00000000" w:rsidP="00000000" w:rsidRDefault="00000000" w:rsidRPr="00000000" w14:paraId="00000029">
      <w:pPr>
        <w:spacing w:line="360" w:lineRule="auto"/>
        <w:rPr/>
      </w:pPr>
      <w:r w:rsidDel="00000000" w:rsidR="00000000" w:rsidRPr="00000000">
        <w:rPr>
          <w:rtl w:val="0"/>
        </w:rPr>
        <w:tab/>
        <w:t xml:space="preserve">2.1 - Historical Developments of Parental Engagement……………………………….. 6</w:t>
      </w:r>
    </w:p>
    <w:p w:rsidR="00000000" w:rsidDel="00000000" w:rsidP="00000000" w:rsidRDefault="00000000" w:rsidRPr="00000000" w14:paraId="0000002A">
      <w:pPr>
        <w:spacing w:line="360" w:lineRule="auto"/>
        <w:rPr/>
      </w:pPr>
      <w:r w:rsidDel="00000000" w:rsidR="00000000" w:rsidRPr="00000000">
        <w:rPr>
          <w:rtl w:val="0"/>
        </w:rPr>
        <w:tab/>
        <w:t xml:space="preserve">2.2 - Importance of Parental Engagement………………………………………………. 6</w:t>
      </w:r>
    </w:p>
    <w:p w:rsidR="00000000" w:rsidDel="00000000" w:rsidP="00000000" w:rsidRDefault="00000000" w:rsidRPr="00000000" w14:paraId="0000002B">
      <w:pPr>
        <w:spacing w:line="360" w:lineRule="auto"/>
        <w:rPr/>
      </w:pPr>
      <w:r w:rsidDel="00000000" w:rsidR="00000000" w:rsidRPr="00000000">
        <w:rPr>
          <w:rtl w:val="0"/>
        </w:rPr>
        <w:tab/>
        <w:t xml:space="preserve">2.3 - Barriers to Engaging Parents……………………………………………………..… 8</w:t>
      </w:r>
    </w:p>
    <w:p w:rsidR="00000000" w:rsidDel="00000000" w:rsidP="00000000" w:rsidRDefault="00000000" w:rsidRPr="00000000" w14:paraId="0000002C">
      <w:pPr>
        <w:spacing w:line="360" w:lineRule="auto"/>
        <w:rPr/>
      </w:pPr>
      <w:r w:rsidDel="00000000" w:rsidR="00000000" w:rsidRPr="00000000">
        <w:rPr>
          <w:rtl w:val="0"/>
        </w:rPr>
        <w:tab/>
        <w:t xml:space="preserve">2.4 - Some Strategies Schools are Currently Using…………………………………... 10</w:t>
      </w:r>
    </w:p>
    <w:p w:rsidR="00000000" w:rsidDel="00000000" w:rsidP="00000000" w:rsidRDefault="00000000" w:rsidRPr="00000000" w14:paraId="0000002D">
      <w:pPr>
        <w:spacing w:line="360" w:lineRule="auto"/>
        <w:rPr/>
      </w:pPr>
      <w:r w:rsidDel="00000000" w:rsidR="00000000" w:rsidRPr="00000000">
        <w:rPr>
          <w:rtl w:val="0"/>
        </w:rPr>
        <w:t xml:space="preserve">Chapter 3: Methodology…………………………………………………………………………... 12</w:t>
      </w:r>
    </w:p>
    <w:p w:rsidR="00000000" w:rsidDel="00000000" w:rsidP="00000000" w:rsidRDefault="00000000" w:rsidRPr="00000000" w14:paraId="0000002E">
      <w:pPr>
        <w:spacing w:line="360" w:lineRule="auto"/>
        <w:rPr/>
      </w:pPr>
      <w:r w:rsidDel="00000000" w:rsidR="00000000" w:rsidRPr="00000000">
        <w:rPr>
          <w:rtl w:val="0"/>
        </w:rPr>
        <w:tab/>
        <w:t xml:space="preserve">3.1 - Ethics and Data Protection…………………………………………………………. 12</w:t>
      </w:r>
    </w:p>
    <w:p w:rsidR="00000000" w:rsidDel="00000000" w:rsidP="00000000" w:rsidRDefault="00000000" w:rsidRPr="00000000" w14:paraId="0000002F">
      <w:pPr>
        <w:spacing w:line="360" w:lineRule="auto"/>
        <w:rPr/>
      </w:pPr>
      <w:r w:rsidDel="00000000" w:rsidR="00000000" w:rsidRPr="00000000">
        <w:rPr>
          <w:rtl w:val="0"/>
        </w:rPr>
        <w:tab/>
        <w:t xml:space="preserve">3.2 - Observations………………………………………………………………………… 12</w:t>
      </w:r>
    </w:p>
    <w:p w:rsidR="00000000" w:rsidDel="00000000" w:rsidP="00000000" w:rsidRDefault="00000000" w:rsidRPr="00000000" w14:paraId="00000030">
      <w:pPr>
        <w:spacing w:line="360" w:lineRule="auto"/>
        <w:rPr/>
      </w:pPr>
      <w:r w:rsidDel="00000000" w:rsidR="00000000" w:rsidRPr="00000000">
        <w:rPr>
          <w:rtl w:val="0"/>
        </w:rPr>
        <w:tab/>
        <w:t xml:space="preserve">3.3 - Interviews…………………………………………………………………………….. 13</w:t>
      </w:r>
    </w:p>
    <w:p w:rsidR="00000000" w:rsidDel="00000000" w:rsidP="00000000" w:rsidRDefault="00000000" w:rsidRPr="00000000" w14:paraId="00000031">
      <w:pPr>
        <w:spacing w:line="360" w:lineRule="auto"/>
        <w:rPr/>
      </w:pPr>
      <w:r w:rsidDel="00000000" w:rsidR="00000000" w:rsidRPr="00000000">
        <w:rPr>
          <w:rtl w:val="0"/>
        </w:rPr>
        <w:tab/>
        <w:t xml:space="preserve">3.4 - Questionnaire………………………………………………………………………... 14</w:t>
      </w:r>
    </w:p>
    <w:p w:rsidR="00000000" w:rsidDel="00000000" w:rsidP="00000000" w:rsidRDefault="00000000" w:rsidRPr="00000000" w14:paraId="00000032">
      <w:pPr>
        <w:spacing w:line="360" w:lineRule="auto"/>
        <w:rPr/>
      </w:pPr>
      <w:r w:rsidDel="00000000" w:rsidR="00000000" w:rsidRPr="00000000">
        <w:rPr>
          <w:rtl w:val="0"/>
        </w:rPr>
        <w:t xml:space="preserve">Chapter 4: Results and Discussion………………………………………………………………. 15</w:t>
      </w:r>
    </w:p>
    <w:p w:rsidR="00000000" w:rsidDel="00000000" w:rsidP="00000000" w:rsidRDefault="00000000" w:rsidRPr="00000000" w14:paraId="00000033">
      <w:pPr>
        <w:spacing w:line="360" w:lineRule="auto"/>
        <w:rPr/>
      </w:pPr>
      <w:r w:rsidDel="00000000" w:rsidR="00000000" w:rsidRPr="00000000">
        <w:rPr>
          <w:rtl w:val="0"/>
        </w:rPr>
        <w:tab/>
        <w:t xml:space="preserve">4.1 - Observations and Interviews with Parents……………………………………….. 15</w:t>
      </w:r>
    </w:p>
    <w:p w:rsidR="00000000" w:rsidDel="00000000" w:rsidP="00000000" w:rsidRDefault="00000000" w:rsidRPr="00000000" w14:paraId="00000034">
      <w:pPr>
        <w:spacing w:line="360" w:lineRule="auto"/>
        <w:ind w:firstLine="720"/>
        <w:rPr/>
      </w:pPr>
      <w:r w:rsidDel="00000000" w:rsidR="00000000" w:rsidRPr="00000000">
        <w:rPr>
          <w:rtl w:val="0"/>
        </w:rPr>
        <w:t xml:space="preserve">4.2 - Views and Opinions from Staff Members………………………………………… 16</w:t>
      </w:r>
    </w:p>
    <w:p w:rsidR="00000000" w:rsidDel="00000000" w:rsidP="00000000" w:rsidRDefault="00000000" w:rsidRPr="00000000" w14:paraId="00000035">
      <w:pPr>
        <w:spacing w:line="360" w:lineRule="auto"/>
        <w:ind w:firstLine="720"/>
        <w:rPr/>
      </w:pPr>
      <w:r w:rsidDel="00000000" w:rsidR="00000000" w:rsidRPr="00000000">
        <w:rPr>
          <w:rtl w:val="0"/>
        </w:rPr>
        <w:tab/>
        <w:t xml:space="preserve">4.2.1 - Staff Members in the Foundation Phase………………………………. 16 </w:t>
      </w:r>
    </w:p>
    <w:p w:rsidR="00000000" w:rsidDel="00000000" w:rsidP="00000000" w:rsidRDefault="00000000" w:rsidRPr="00000000" w14:paraId="00000036">
      <w:pPr>
        <w:spacing w:line="360" w:lineRule="auto"/>
        <w:ind w:firstLine="720"/>
        <w:rPr/>
      </w:pPr>
      <w:r w:rsidDel="00000000" w:rsidR="00000000" w:rsidRPr="00000000">
        <w:rPr>
          <w:rtl w:val="0"/>
        </w:rPr>
        <w:tab/>
        <w:t xml:space="preserve">4.2.2 - Staff Members in Key Stage 2………………………………………….. 17</w:t>
      </w:r>
    </w:p>
    <w:p w:rsidR="00000000" w:rsidDel="00000000" w:rsidP="00000000" w:rsidRDefault="00000000" w:rsidRPr="00000000" w14:paraId="00000037">
      <w:pPr>
        <w:spacing w:line="360" w:lineRule="auto"/>
        <w:ind w:firstLine="720"/>
        <w:rPr/>
      </w:pPr>
      <w:r w:rsidDel="00000000" w:rsidR="00000000" w:rsidRPr="00000000">
        <w:rPr>
          <w:rtl w:val="0"/>
        </w:rPr>
        <w:tab/>
        <w:t xml:space="preserve">4.2.3 - Results from Staff Questionnaire………………………………………. 18</w:t>
      </w:r>
    </w:p>
    <w:p w:rsidR="00000000" w:rsidDel="00000000" w:rsidP="00000000" w:rsidRDefault="00000000" w:rsidRPr="00000000" w14:paraId="00000038">
      <w:pPr>
        <w:spacing w:line="360" w:lineRule="auto"/>
        <w:ind w:firstLine="720"/>
        <w:rPr/>
      </w:pPr>
      <w:r w:rsidDel="00000000" w:rsidR="00000000" w:rsidRPr="00000000">
        <w:rPr>
          <w:rtl w:val="0"/>
        </w:rPr>
        <w:t xml:space="preserve">4.3 - Student Opinions……………………………………………………………………. 19</w:t>
      </w:r>
    </w:p>
    <w:p w:rsidR="00000000" w:rsidDel="00000000" w:rsidP="00000000" w:rsidRDefault="00000000" w:rsidRPr="00000000" w14:paraId="00000039">
      <w:pPr>
        <w:spacing w:line="360" w:lineRule="auto"/>
        <w:ind w:firstLine="720"/>
        <w:rPr/>
      </w:pPr>
      <w:r w:rsidDel="00000000" w:rsidR="00000000" w:rsidRPr="00000000">
        <w:rPr>
          <w:rtl w:val="0"/>
        </w:rPr>
        <w:tab/>
        <w:t xml:space="preserve">4.3.1 - Q1: Do your parents help you with your schoolwork at home?.......... 19</w:t>
      </w:r>
    </w:p>
    <w:p w:rsidR="00000000" w:rsidDel="00000000" w:rsidP="00000000" w:rsidRDefault="00000000" w:rsidRPr="00000000" w14:paraId="0000003A">
      <w:pPr>
        <w:spacing w:line="360" w:lineRule="auto"/>
        <w:ind w:firstLine="720"/>
        <w:rPr/>
      </w:pPr>
      <w:r w:rsidDel="00000000" w:rsidR="00000000" w:rsidRPr="00000000">
        <w:rPr>
          <w:rtl w:val="0"/>
        </w:rPr>
        <w:tab/>
        <w:t xml:space="preserve">4.3.2 - Q2: How does it make you feel when your parents are involved in </w:t>
      </w:r>
    </w:p>
    <w:p w:rsidR="00000000" w:rsidDel="00000000" w:rsidP="00000000" w:rsidRDefault="00000000" w:rsidRPr="00000000" w14:paraId="0000003B">
      <w:pPr>
        <w:spacing w:line="360" w:lineRule="auto"/>
        <w:ind w:firstLine="720"/>
        <w:rPr/>
      </w:pPr>
      <w:r w:rsidDel="00000000" w:rsidR="00000000" w:rsidRPr="00000000">
        <w:rPr>
          <w:rtl w:val="0"/>
        </w:rPr>
        <w:t xml:space="preserve">                      your learning?...................................................................................... 20</w:t>
      </w:r>
    </w:p>
    <w:p w:rsidR="00000000" w:rsidDel="00000000" w:rsidP="00000000" w:rsidRDefault="00000000" w:rsidRPr="00000000" w14:paraId="0000003C">
      <w:pPr>
        <w:spacing w:line="360" w:lineRule="auto"/>
        <w:ind w:firstLine="720"/>
        <w:rPr/>
      </w:pPr>
      <w:r w:rsidDel="00000000" w:rsidR="00000000" w:rsidRPr="00000000">
        <w:rPr>
          <w:rtl w:val="0"/>
        </w:rPr>
        <w:tab/>
        <w:t xml:space="preserve">4.3.3 - Q3: Would you like to do more activities with your parents in </w:t>
      </w:r>
    </w:p>
    <w:p w:rsidR="00000000" w:rsidDel="00000000" w:rsidP="00000000" w:rsidRDefault="00000000" w:rsidRPr="00000000" w14:paraId="0000003D">
      <w:pPr>
        <w:spacing w:line="360" w:lineRule="auto"/>
        <w:ind w:firstLine="720"/>
        <w:rPr/>
      </w:pPr>
      <w:r w:rsidDel="00000000" w:rsidR="00000000" w:rsidRPr="00000000">
        <w:rPr>
          <w:rtl w:val="0"/>
        </w:rPr>
        <w:t xml:space="preserve">                      school?.................................................................................................21</w:t>
      </w:r>
    </w:p>
    <w:p w:rsidR="00000000" w:rsidDel="00000000" w:rsidP="00000000" w:rsidRDefault="00000000" w:rsidRPr="00000000" w14:paraId="0000003E">
      <w:pPr>
        <w:spacing w:line="360" w:lineRule="auto"/>
        <w:ind w:left="0" w:firstLine="0"/>
        <w:rPr/>
      </w:pPr>
      <w:r w:rsidDel="00000000" w:rsidR="00000000" w:rsidRPr="00000000">
        <w:rPr>
          <w:rtl w:val="0"/>
        </w:rPr>
        <w:t xml:space="preserve">Chapter 5: Conclusion…………………………………………………………………………….. 22</w:t>
      </w:r>
    </w:p>
    <w:p w:rsidR="00000000" w:rsidDel="00000000" w:rsidP="00000000" w:rsidRDefault="00000000" w:rsidRPr="00000000" w14:paraId="0000003F">
      <w:pPr>
        <w:spacing w:line="360" w:lineRule="auto"/>
        <w:ind w:left="0" w:firstLine="0"/>
        <w:rPr/>
      </w:pPr>
      <w:r w:rsidDel="00000000" w:rsidR="00000000" w:rsidRPr="00000000">
        <w:rPr>
          <w:rtl w:val="0"/>
        </w:rPr>
        <w:tab/>
        <w:t xml:space="preserve">5.1 - Aim of the Research Project……………………………………………………….. 22</w:t>
      </w:r>
    </w:p>
    <w:p w:rsidR="00000000" w:rsidDel="00000000" w:rsidP="00000000" w:rsidRDefault="00000000" w:rsidRPr="00000000" w14:paraId="00000040">
      <w:pPr>
        <w:spacing w:line="360" w:lineRule="auto"/>
        <w:ind w:left="0" w:firstLine="0"/>
        <w:rPr/>
      </w:pPr>
      <w:r w:rsidDel="00000000" w:rsidR="00000000" w:rsidRPr="00000000">
        <w:rPr>
          <w:rtl w:val="0"/>
        </w:rPr>
        <w:tab/>
        <w:t xml:space="preserve">5.2 - Conclusion………………………………………………………………………….. 22</w:t>
      </w:r>
    </w:p>
    <w:p w:rsidR="00000000" w:rsidDel="00000000" w:rsidP="00000000" w:rsidRDefault="00000000" w:rsidRPr="00000000" w14:paraId="00000041">
      <w:pPr>
        <w:spacing w:line="360" w:lineRule="auto"/>
        <w:ind w:left="0" w:firstLine="0"/>
        <w:rPr/>
      </w:pPr>
      <w:r w:rsidDel="00000000" w:rsidR="00000000" w:rsidRPr="00000000">
        <w:rPr>
          <w:rtl w:val="0"/>
        </w:rPr>
        <w:tab/>
        <w:t xml:space="preserve">5.3 - Impact on Professional Learning……………………………………………….... 22</w:t>
      </w:r>
    </w:p>
    <w:p w:rsidR="00000000" w:rsidDel="00000000" w:rsidP="00000000" w:rsidRDefault="00000000" w:rsidRPr="00000000" w14:paraId="00000042">
      <w:pPr>
        <w:ind w:left="0" w:firstLine="0"/>
        <w:rPr/>
      </w:pPr>
      <w:r w:rsidDel="00000000" w:rsidR="00000000" w:rsidRPr="00000000">
        <w:rPr>
          <w:rtl w:val="0"/>
        </w:rPr>
        <w:t xml:space="preserve">Reference List……………………………………………………………………………………...23</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pStyle w:val="Subtitle"/>
        <w:spacing w:line="360" w:lineRule="auto"/>
        <w:rPr/>
        <w:sectPr>
          <w:type w:val="nextPage"/>
          <w:pgSz w:h="16834" w:w="11909"/>
          <w:pgMar w:bottom="1440" w:top="1440" w:left="1440" w:right="1440" w:header="720" w:footer="720"/>
          <w:cols w:equalWidth="0"/>
        </w:sectPr>
      </w:pPr>
      <w:bookmarkStart w:colFirst="0" w:colLast="0" w:name="_17dp8vu" w:id="11"/>
      <w:bookmarkEnd w:id="11"/>
      <w:r w:rsidDel="00000000" w:rsidR="00000000" w:rsidRPr="00000000">
        <w:rPr>
          <w:rtl w:val="0"/>
        </w:rPr>
      </w:r>
    </w:p>
    <w:p w:rsidR="00000000" w:rsidDel="00000000" w:rsidP="00000000" w:rsidRDefault="00000000" w:rsidRPr="00000000" w14:paraId="00000046">
      <w:pPr>
        <w:pStyle w:val="Heading1"/>
        <w:spacing w:line="360" w:lineRule="auto"/>
        <w:rPr>
          <w:b w:val="1"/>
          <w:u w:val="single"/>
        </w:rPr>
      </w:pPr>
      <w:bookmarkStart w:colFirst="0" w:colLast="0" w:name="_3rdcrjn" w:id="12"/>
      <w:bookmarkEnd w:id="12"/>
      <w:r w:rsidDel="00000000" w:rsidR="00000000" w:rsidRPr="00000000">
        <w:rPr>
          <w:b w:val="1"/>
          <w:sz w:val="36"/>
          <w:szCs w:val="36"/>
          <w:u w:val="single"/>
          <w:rtl w:val="0"/>
        </w:rPr>
        <w:t xml:space="preserve">Chapter 1: Introduction </w:t>
      </w:r>
      <w:r w:rsidDel="00000000" w:rsidR="00000000" w:rsidRPr="00000000">
        <w:rPr>
          <w:rtl w:val="0"/>
        </w:rPr>
      </w:r>
    </w:p>
    <w:p w:rsidR="00000000" w:rsidDel="00000000" w:rsidP="00000000" w:rsidRDefault="00000000" w:rsidRPr="00000000" w14:paraId="00000047">
      <w:pPr>
        <w:spacing w:line="360" w:lineRule="auto"/>
        <w:rPr>
          <w:sz w:val="28"/>
          <w:szCs w:val="28"/>
        </w:rPr>
      </w:pPr>
      <w:r w:rsidDel="00000000" w:rsidR="00000000" w:rsidRPr="00000000">
        <w:rPr>
          <w:b w:val="1"/>
          <w:sz w:val="28"/>
          <w:szCs w:val="28"/>
          <w:rtl w:val="0"/>
        </w:rPr>
        <w:t xml:space="preserve">1.1 - Aims of Research</w:t>
      </w:r>
      <w:r w:rsidDel="00000000" w:rsidR="00000000" w:rsidRPr="00000000">
        <w:rPr>
          <w:rtl w:val="0"/>
        </w:rPr>
      </w:r>
    </w:p>
    <w:p w:rsidR="00000000" w:rsidDel="00000000" w:rsidP="00000000" w:rsidRDefault="00000000" w:rsidRPr="00000000" w14:paraId="00000048">
      <w:pPr>
        <w:spacing w:line="360" w:lineRule="auto"/>
        <w:rPr/>
      </w:pPr>
      <w:r w:rsidDel="00000000" w:rsidR="00000000" w:rsidRPr="00000000">
        <w:rPr>
          <w:rtl w:val="0"/>
        </w:rPr>
        <w:t xml:space="preserve">This research project aims to examine different strategies and approaches that a school uses to encourage and support parental engagement. The research was carried out within a school that is well-known for its effective parental engagement strategies. Recommendations will be made following the research. This research project also aims to outline the challenges that schools may face when implementing new strategies for the promotion of parental engagement. Also, the project aims to explore how effective the strategies are in promoting attainment and well-being for pupils.</w:t>
      </w:r>
    </w:p>
    <w:p w:rsidR="00000000" w:rsidDel="00000000" w:rsidP="00000000" w:rsidRDefault="00000000" w:rsidRPr="00000000" w14:paraId="00000049">
      <w:pPr>
        <w:spacing w:line="360" w:lineRule="auto"/>
        <w:rPr/>
      </w:pPr>
      <w:r w:rsidDel="00000000" w:rsidR="00000000" w:rsidRPr="00000000">
        <w:rPr>
          <w:rtl w:val="0"/>
        </w:rPr>
      </w:r>
    </w:p>
    <w:p w:rsidR="00000000" w:rsidDel="00000000" w:rsidP="00000000" w:rsidRDefault="00000000" w:rsidRPr="00000000" w14:paraId="0000004A">
      <w:pPr>
        <w:spacing w:line="360" w:lineRule="auto"/>
        <w:rPr/>
      </w:pPr>
      <w:r w:rsidDel="00000000" w:rsidR="00000000" w:rsidRPr="00000000">
        <w:rPr>
          <w:rtl w:val="0"/>
        </w:rPr>
        <w:t xml:space="preserve">This research project could also develop the researcher's professional development as it is a common belief that Newly Qualified Teachers (NQTs) are rarely given opportunities to interact with parents due to the lack of knowledge in the topic (He and Cooper, 2011). Henceforth, the researcher may find it difficult to implement parental engagement strategies, as research suggests that NQTs have not had much experience in dealing with parents of pupils. Therefore, this research project should provide the researcher with a deeper understanding of effective parental engagement strategies which may increase the researcher’s confidence for future teaching practices. </w:t>
      </w:r>
    </w:p>
    <w:p w:rsidR="00000000" w:rsidDel="00000000" w:rsidP="00000000" w:rsidRDefault="00000000" w:rsidRPr="00000000" w14:paraId="0000004B">
      <w:pPr>
        <w:spacing w:line="360" w:lineRule="auto"/>
        <w:rPr/>
      </w:pPr>
      <w:r w:rsidDel="00000000" w:rsidR="00000000" w:rsidRPr="00000000">
        <w:rPr>
          <w:rtl w:val="0"/>
        </w:rPr>
      </w:r>
    </w:p>
    <w:p w:rsidR="00000000" w:rsidDel="00000000" w:rsidP="00000000" w:rsidRDefault="00000000" w:rsidRPr="00000000" w14:paraId="0000004C">
      <w:pPr>
        <w:spacing w:line="360" w:lineRule="auto"/>
        <w:rPr>
          <w:sz w:val="28"/>
          <w:szCs w:val="28"/>
        </w:rPr>
      </w:pPr>
      <w:r w:rsidDel="00000000" w:rsidR="00000000" w:rsidRPr="00000000">
        <w:rPr>
          <w:b w:val="1"/>
          <w:sz w:val="28"/>
          <w:szCs w:val="28"/>
          <w:rtl w:val="0"/>
        </w:rPr>
        <w:t xml:space="preserve">1.2 - Background of Study &amp; Importance</w:t>
      </w:r>
      <w:r w:rsidDel="00000000" w:rsidR="00000000" w:rsidRPr="00000000">
        <w:rPr>
          <w:rtl w:val="0"/>
        </w:rPr>
      </w:r>
    </w:p>
    <w:p w:rsidR="00000000" w:rsidDel="00000000" w:rsidP="00000000" w:rsidRDefault="00000000" w:rsidRPr="00000000" w14:paraId="0000004D">
      <w:pPr>
        <w:spacing w:line="360" w:lineRule="auto"/>
        <w:rPr/>
      </w:pPr>
      <w:r w:rsidDel="00000000" w:rsidR="00000000" w:rsidRPr="00000000">
        <w:rPr>
          <w:rtl w:val="0"/>
        </w:rPr>
        <w:t xml:space="preserve">It is widely recognised that parental engagement has a positive impact on pupil achievement (Wilder, 2014; Department for Education and Skills, 2003). Harris and Goodall (2007) describe parental engagement as “the most powerful school improvement lever", thus emphasising the overall impact positive parent-school relationships may have on the whole school. However, it is important to acknowledge that not all parents can become actively engaged within their children's education for several reasons, for example, family circumstances and lack of confidence (Welsh Government, 2016). Therefore, it is questionable as to what strategies are effective in engaging and encouraging active participation for these parents within their children’s education. </w:t>
      </w:r>
    </w:p>
    <w:p w:rsidR="00000000" w:rsidDel="00000000" w:rsidP="00000000" w:rsidRDefault="00000000" w:rsidRPr="00000000" w14:paraId="0000004E">
      <w:pPr>
        <w:spacing w:line="360" w:lineRule="auto"/>
        <w:rPr>
          <w:b w:val="1"/>
          <w:u w:val="single"/>
        </w:rPr>
      </w:pPr>
      <w:r w:rsidDel="00000000" w:rsidR="00000000" w:rsidRPr="00000000">
        <w:rPr>
          <w:rtl w:val="0"/>
        </w:rPr>
      </w:r>
    </w:p>
    <w:p w:rsidR="00000000" w:rsidDel="00000000" w:rsidP="00000000" w:rsidRDefault="00000000" w:rsidRPr="00000000" w14:paraId="0000004F">
      <w:pPr>
        <w:spacing w:line="360" w:lineRule="auto"/>
        <w:rPr>
          <w:sz w:val="28"/>
          <w:szCs w:val="28"/>
        </w:rPr>
      </w:pPr>
      <w:r w:rsidDel="00000000" w:rsidR="00000000" w:rsidRPr="00000000">
        <w:rPr>
          <w:b w:val="1"/>
          <w:sz w:val="28"/>
          <w:szCs w:val="28"/>
          <w:rtl w:val="0"/>
        </w:rPr>
        <w:t xml:space="preserve">1.3 - Hypothesis</w:t>
      </w:r>
      <w:r w:rsidDel="00000000" w:rsidR="00000000" w:rsidRPr="00000000">
        <w:rPr>
          <w:rtl w:val="0"/>
        </w:rPr>
      </w:r>
    </w:p>
    <w:p w:rsidR="00000000" w:rsidDel="00000000" w:rsidP="00000000" w:rsidRDefault="00000000" w:rsidRPr="00000000" w14:paraId="00000050">
      <w:pPr>
        <w:spacing w:line="360" w:lineRule="auto"/>
        <w:rPr/>
      </w:pPr>
      <w:r w:rsidDel="00000000" w:rsidR="00000000" w:rsidRPr="00000000">
        <w:rPr>
          <w:rtl w:val="0"/>
        </w:rPr>
        <w:t xml:space="preserve">It is predicted that the findings from this research project will indicate that parental engagement strategies are effective when used regularly through small parental engagement groups. As this could create a better working environment could also develop a close working relationship with the class teachers. In addition to this, it could be speculated that the involvement and engagement of parents in their child’s education has a positive impact on pupil well-being which would influence pupil engagement within the school. </w:t>
      </w:r>
    </w:p>
    <w:p w:rsidR="00000000" w:rsidDel="00000000" w:rsidP="00000000" w:rsidRDefault="00000000" w:rsidRPr="00000000" w14:paraId="00000051">
      <w:pPr>
        <w:spacing w:line="360" w:lineRule="auto"/>
        <w:rPr/>
      </w:pPr>
      <w:r w:rsidDel="00000000" w:rsidR="00000000" w:rsidRPr="00000000">
        <w:rPr>
          <w:rtl w:val="0"/>
        </w:rPr>
      </w:r>
    </w:p>
    <w:p w:rsidR="00000000" w:rsidDel="00000000" w:rsidP="00000000" w:rsidRDefault="00000000" w:rsidRPr="00000000" w14:paraId="00000052">
      <w:pPr>
        <w:spacing w:line="360" w:lineRule="auto"/>
        <w:rPr>
          <w:sz w:val="28"/>
          <w:szCs w:val="28"/>
        </w:rPr>
      </w:pPr>
      <w:r w:rsidDel="00000000" w:rsidR="00000000" w:rsidRPr="00000000">
        <w:rPr>
          <w:b w:val="1"/>
          <w:sz w:val="28"/>
          <w:szCs w:val="28"/>
          <w:rtl w:val="0"/>
        </w:rPr>
        <w:t xml:space="preserve">1.4 - Synopsis of Research Methods</w:t>
      </w:r>
      <w:r w:rsidDel="00000000" w:rsidR="00000000" w:rsidRPr="00000000">
        <w:rPr>
          <w:rtl w:val="0"/>
        </w:rPr>
      </w:r>
    </w:p>
    <w:p w:rsidR="00000000" w:rsidDel="00000000" w:rsidP="00000000" w:rsidRDefault="00000000" w:rsidRPr="00000000" w14:paraId="00000053">
      <w:pPr>
        <w:spacing w:line="360" w:lineRule="auto"/>
        <w:rPr/>
      </w:pPr>
      <w:r w:rsidDel="00000000" w:rsidR="00000000" w:rsidRPr="00000000">
        <w:rPr>
          <w:rtl w:val="0"/>
        </w:rPr>
        <w:t xml:space="preserve">A variety of research methods was used to develop the researchers's understanding of effective parental engagement strategies used within a school. These are to include:</w:t>
      </w:r>
    </w:p>
    <w:p w:rsidR="00000000" w:rsidDel="00000000" w:rsidP="00000000" w:rsidRDefault="00000000" w:rsidRPr="00000000" w14:paraId="00000054">
      <w:pPr>
        <w:numPr>
          <w:ilvl w:val="0"/>
          <w:numId w:val="1"/>
        </w:numPr>
        <w:spacing w:line="360" w:lineRule="auto"/>
        <w:ind w:left="720" w:hanging="360"/>
        <w:rPr/>
      </w:pPr>
      <w:r w:rsidDel="00000000" w:rsidR="00000000" w:rsidRPr="00000000">
        <w:rPr>
          <w:rtl w:val="0"/>
        </w:rPr>
        <w:t xml:space="preserve">A review of literature, </w:t>
      </w:r>
    </w:p>
    <w:p w:rsidR="00000000" w:rsidDel="00000000" w:rsidP="00000000" w:rsidRDefault="00000000" w:rsidRPr="00000000" w14:paraId="00000055">
      <w:pPr>
        <w:numPr>
          <w:ilvl w:val="0"/>
          <w:numId w:val="1"/>
        </w:numPr>
        <w:spacing w:line="360" w:lineRule="auto"/>
        <w:ind w:left="720" w:hanging="360"/>
        <w:rPr/>
      </w:pPr>
      <w:r w:rsidDel="00000000" w:rsidR="00000000" w:rsidRPr="00000000">
        <w:rPr>
          <w:rtl w:val="0"/>
        </w:rPr>
        <w:t xml:space="preserve">Observations of parental engagement sessions within a school. </w:t>
      </w:r>
    </w:p>
    <w:p w:rsidR="00000000" w:rsidDel="00000000" w:rsidP="00000000" w:rsidRDefault="00000000" w:rsidRPr="00000000" w14:paraId="00000056">
      <w:pPr>
        <w:numPr>
          <w:ilvl w:val="0"/>
          <w:numId w:val="1"/>
        </w:numPr>
        <w:spacing w:line="360" w:lineRule="auto"/>
        <w:ind w:left="720" w:hanging="360"/>
        <w:rPr/>
      </w:pPr>
      <w:r w:rsidDel="00000000" w:rsidR="00000000" w:rsidRPr="00000000">
        <w:rPr>
          <w:rtl w:val="0"/>
        </w:rPr>
        <w:t xml:space="preserve">Interviews with staff members, pupils and possibly parents in order to gain a variety of opinions on the school's current strategies. </w:t>
      </w:r>
    </w:p>
    <w:p w:rsidR="00000000" w:rsidDel="00000000" w:rsidP="00000000" w:rsidRDefault="00000000" w:rsidRPr="00000000" w14:paraId="00000057">
      <w:pPr>
        <w:numPr>
          <w:ilvl w:val="0"/>
          <w:numId w:val="1"/>
        </w:numPr>
        <w:spacing w:line="360" w:lineRule="auto"/>
        <w:ind w:left="720" w:hanging="360"/>
        <w:rPr/>
      </w:pPr>
      <w:r w:rsidDel="00000000" w:rsidR="00000000" w:rsidRPr="00000000">
        <w:rPr>
          <w:rtl w:val="0"/>
        </w:rPr>
        <w:t xml:space="preserve">An electronic questionnaire for all staff members working within a primary school setting. </w:t>
      </w:r>
    </w:p>
    <w:p w:rsidR="00000000" w:rsidDel="00000000" w:rsidP="00000000" w:rsidRDefault="00000000" w:rsidRPr="00000000" w14:paraId="00000058">
      <w:pPr>
        <w:spacing w:line="360" w:lineRule="auto"/>
        <w:rPr/>
      </w:pPr>
      <w:r w:rsidDel="00000000" w:rsidR="00000000" w:rsidRPr="00000000">
        <w:rPr>
          <w:rtl w:val="0"/>
        </w:rPr>
      </w:r>
    </w:p>
    <w:p w:rsidR="00000000" w:rsidDel="00000000" w:rsidP="00000000" w:rsidRDefault="00000000" w:rsidRPr="00000000" w14:paraId="00000059">
      <w:pPr>
        <w:spacing w:line="360" w:lineRule="auto"/>
        <w:rPr>
          <w:sz w:val="28"/>
          <w:szCs w:val="28"/>
        </w:rPr>
      </w:pPr>
      <w:r w:rsidDel="00000000" w:rsidR="00000000" w:rsidRPr="00000000">
        <w:rPr>
          <w:b w:val="1"/>
          <w:sz w:val="28"/>
          <w:szCs w:val="28"/>
          <w:rtl w:val="0"/>
        </w:rPr>
        <w:t xml:space="preserve">1.5 - Definitions of Terminology </w:t>
      </w:r>
      <w:r w:rsidDel="00000000" w:rsidR="00000000" w:rsidRPr="00000000">
        <w:rPr>
          <w:rtl w:val="0"/>
        </w:rPr>
      </w:r>
    </w:p>
    <w:p w:rsidR="00000000" w:rsidDel="00000000" w:rsidP="00000000" w:rsidRDefault="00000000" w:rsidRPr="00000000" w14:paraId="0000005A">
      <w:pPr>
        <w:spacing w:line="360" w:lineRule="auto"/>
        <w:rPr/>
      </w:pPr>
      <w:r w:rsidDel="00000000" w:rsidR="00000000" w:rsidRPr="00000000">
        <w:rPr>
          <w:rtl w:val="0"/>
        </w:rPr>
        <w:t xml:space="preserve">Parental engagement is often used interchangeably with both "parental involvement" and "parental participation"; therefore a clear definition must be outlined. Henceforth, for this research project parental engagement will be defined as the partnerships between parents and schools as well as the activities that may take place involving parents in their child’s education (Emerson et al., 2012). </w:t>
      </w:r>
    </w:p>
    <w:p w:rsidR="00000000" w:rsidDel="00000000" w:rsidP="00000000" w:rsidRDefault="00000000" w:rsidRPr="00000000" w14:paraId="0000005B">
      <w:pPr>
        <w:spacing w:line="360" w:lineRule="auto"/>
        <w:rPr/>
      </w:pPr>
      <w:r w:rsidDel="00000000" w:rsidR="00000000" w:rsidRPr="00000000">
        <w:rPr>
          <w:rtl w:val="0"/>
        </w:rPr>
      </w:r>
    </w:p>
    <w:p w:rsidR="00000000" w:rsidDel="00000000" w:rsidP="00000000" w:rsidRDefault="00000000" w:rsidRPr="00000000" w14:paraId="0000005C">
      <w:pPr>
        <w:spacing w:line="360" w:lineRule="auto"/>
        <w:rPr/>
      </w:pPr>
      <w:r w:rsidDel="00000000" w:rsidR="00000000" w:rsidRPr="00000000">
        <w:rPr>
          <w:rtl w:val="0"/>
        </w:rPr>
      </w:r>
    </w:p>
    <w:p w:rsidR="00000000" w:rsidDel="00000000" w:rsidP="00000000" w:rsidRDefault="00000000" w:rsidRPr="00000000" w14:paraId="0000005D">
      <w:pPr>
        <w:spacing w:line="360" w:lineRule="auto"/>
        <w:rPr>
          <w:b w:val="1"/>
          <w:u w:val="single"/>
        </w:rPr>
      </w:pPr>
      <w:r w:rsidDel="00000000" w:rsidR="00000000" w:rsidRPr="00000000">
        <w:rPr>
          <w:rtl w:val="0"/>
        </w:rPr>
      </w:r>
    </w:p>
    <w:p w:rsidR="00000000" w:rsidDel="00000000" w:rsidP="00000000" w:rsidRDefault="00000000" w:rsidRPr="00000000" w14:paraId="0000005E">
      <w:pPr>
        <w:spacing w:line="360" w:lineRule="auto"/>
        <w:rPr/>
      </w:pPr>
      <w:r w:rsidDel="00000000" w:rsidR="00000000" w:rsidRPr="00000000">
        <w:rPr>
          <w:rtl w:val="0"/>
        </w:rPr>
      </w:r>
    </w:p>
    <w:p w:rsidR="00000000" w:rsidDel="00000000" w:rsidP="00000000" w:rsidRDefault="00000000" w:rsidRPr="00000000" w14:paraId="0000005F">
      <w:pPr>
        <w:spacing w:line="360" w:lineRule="auto"/>
        <w:rPr/>
      </w:pPr>
      <w:r w:rsidDel="00000000" w:rsidR="00000000" w:rsidRPr="00000000">
        <w:rPr>
          <w:rtl w:val="0"/>
        </w:rPr>
      </w:r>
    </w:p>
    <w:p w:rsidR="00000000" w:rsidDel="00000000" w:rsidP="00000000" w:rsidRDefault="00000000" w:rsidRPr="00000000" w14:paraId="00000060">
      <w:pPr>
        <w:spacing w:line="360" w:lineRule="auto"/>
        <w:rPr/>
      </w:pPr>
      <w:r w:rsidDel="00000000" w:rsidR="00000000" w:rsidRPr="00000000">
        <w:rPr>
          <w:rtl w:val="0"/>
        </w:rPr>
      </w:r>
    </w:p>
    <w:p w:rsidR="00000000" w:rsidDel="00000000" w:rsidP="00000000" w:rsidRDefault="00000000" w:rsidRPr="00000000" w14:paraId="00000061">
      <w:pPr>
        <w:spacing w:line="360" w:lineRule="auto"/>
        <w:rPr/>
        <w:sectPr>
          <w:type w:val="nextPage"/>
          <w:pgSz w:h="16834" w:w="11909"/>
          <w:pgMar w:bottom="1440" w:top="1440" w:left="1440" w:right="1440" w:header="720" w:footer="720"/>
          <w:cols w:equalWidth="0"/>
        </w:sectPr>
      </w:pPr>
      <w:r w:rsidDel="00000000" w:rsidR="00000000" w:rsidRPr="00000000">
        <w:rPr>
          <w:rtl w:val="0"/>
        </w:rPr>
      </w:r>
    </w:p>
    <w:p w:rsidR="00000000" w:rsidDel="00000000" w:rsidP="00000000" w:rsidRDefault="00000000" w:rsidRPr="00000000" w14:paraId="00000062">
      <w:pPr>
        <w:pStyle w:val="Heading1"/>
        <w:spacing w:line="360" w:lineRule="auto"/>
        <w:rPr>
          <w:b w:val="1"/>
          <w:u w:val="single"/>
        </w:rPr>
      </w:pPr>
      <w:bookmarkStart w:colFirst="0" w:colLast="0" w:name="_26in1rg" w:id="13"/>
      <w:bookmarkEnd w:id="13"/>
      <w:r w:rsidDel="00000000" w:rsidR="00000000" w:rsidRPr="00000000">
        <w:rPr>
          <w:b w:val="1"/>
          <w:sz w:val="36"/>
          <w:szCs w:val="36"/>
          <w:u w:val="single"/>
          <w:rtl w:val="0"/>
        </w:rPr>
        <w:t xml:space="preserve">Chapter 2: Literature Review </w:t>
      </w:r>
      <w:r w:rsidDel="00000000" w:rsidR="00000000" w:rsidRPr="00000000">
        <w:rPr>
          <w:rtl w:val="0"/>
        </w:rPr>
      </w:r>
    </w:p>
    <w:p w:rsidR="00000000" w:rsidDel="00000000" w:rsidP="00000000" w:rsidRDefault="00000000" w:rsidRPr="00000000" w14:paraId="00000063">
      <w:pPr>
        <w:spacing w:line="360" w:lineRule="auto"/>
        <w:rPr>
          <w:sz w:val="28"/>
          <w:szCs w:val="28"/>
        </w:rPr>
      </w:pPr>
      <w:r w:rsidDel="00000000" w:rsidR="00000000" w:rsidRPr="00000000">
        <w:rPr>
          <w:b w:val="1"/>
          <w:sz w:val="28"/>
          <w:szCs w:val="28"/>
          <w:rtl w:val="0"/>
        </w:rPr>
        <w:t xml:space="preserve">2.1 - Historical Developments of Parental Engagement</w:t>
      </w:r>
      <w:r w:rsidDel="00000000" w:rsidR="00000000" w:rsidRPr="00000000">
        <w:rPr>
          <w:rtl w:val="0"/>
        </w:rPr>
      </w:r>
    </w:p>
    <w:p w:rsidR="00000000" w:rsidDel="00000000" w:rsidP="00000000" w:rsidRDefault="00000000" w:rsidRPr="00000000" w14:paraId="00000064">
      <w:pPr>
        <w:spacing w:line="360" w:lineRule="auto"/>
        <w:rPr/>
      </w:pPr>
      <w:r w:rsidDel="00000000" w:rsidR="00000000" w:rsidRPr="00000000">
        <w:rPr>
          <w:rtl w:val="0"/>
        </w:rPr>
        <w:t xml:space="preserve">Parental engagement has been viewed as a crucial part of education for decades by various theorists.  In the early 19th Century, Froebel (as cited in Bruce, 2012) viewed communities and families as essential for raising a child, in addition to this he believed that parents required support and encouragement in educating their children. Holding similar beliefs to Froebel, Malaguzzi (Vecchi, 2010) believed that the community, family and staff were all part of the educational progress. Although these theorists recommend the use of parental engagement in education, little was taken from this until the mid-1930s. The Hadow Report (Board of Education, 1931) emphasises the requirement for co-operation between parents and teachers for successful learning. However, this report discussed the need for a strong communication line between teachers and parents, not necessarily the importance of the parents working with their children. Nonetheless, it was not until the Plowden Report (Department of Education and Science, 1967) where the engagement of parents was highly recognised as having a positive influence on attainment of children within schools. Within this report, they overlooked methods and approaches of engaging parents within their child's education by suggesting reports to home and class teacher meetings. However, this was still very communication based, thus suggesting that potentially the government was not yet aware of the influence that engaging parents can have on their children’s education during this time. The government later released a green paper (DES, 1984) emphasising the importance of parental engagement in schools; within this, they emphasised the need for parents to become involved in school life. It was within this document where it was stated that parents need to be given more opportunities to help their children progress in schools, and that the government has “failed” them by not providing them opportunities to do so. However, no real action was taken until the National Assembly for Wales (2001) produced a document outlining the steps required for providing parents with the support to help their children learn. This document also implemented well-known successful parental engagement strategies such as Flying Start, to support the schools. </w:t>
      </w:r>
    </w:p>
    <w:p w:rsidR="00000000" w:rsidDel="00000000" w:rsidP="00000000" w:rsidRDefault="00000000" w:rsidRPr="00000000" w14:paraId="00000065">
      <w:pPr>
        <w:spacing w:line="360" w:lineRule="auto"/>
        <w:rPr/>
      </w:pPr>
      <w:r w:rsidDel="00000000" w:rsidR="00000000" w:rsidRPr="00000000">
        <w:rPr>
          <w:rtl w:val="0"/>
        </w:rPr>
      </w:r>
    </w:p>
    <w:p w:rsidR="00000000" w:rsidDel="00000000" w:rsidP="00000000" w:rsidRDefault="00000000" w:rsidRPr="00000000" w14:paraId="00000066">
      <w:pPr>
        <w:spacing w:line="360" w:lineRule="auto"/>
        <w:rPr>
          <w:i w:val="1"/>
          <w:sz w:val="28"/>
          <w:szCs w:val="28"/>
        </w:rPr>
      </w:pPr>
      <w:r w:rsidDel="00000000" w:rsidR="00000000" w:rsidRPr="00000000">
        <w:rPr>
          <w:b w:val="1"/>
          <w:sz w:val="28"/>
          <w:szCs w:val="28"/>
          <w:rtl w:val="0"/>
        </w:rPr>
        <w:t xml:space="preserve">2.2 - Importance of Parental Engagement</w:t>
      </w:r>
      <w:r w:rsidDel="00000000" w:rsidR="00000000" w:rsidRPr="00000000">
        <w:rPr>
          <w:rtl w:val="0"/>
        </w:rPr>
      </w:r>
    </w:p>
    <w:p w:rsidR="00000000" w:rsidDel="00000000" w:rsidP="00000000" w:rsidRDefault="00000000" w:rsidRPr="00000000" w14:paraId="00000067">
      <w:pPr>
        <w:spacing w:line="360" w:lineRule="auto"/>
        <w:rPr/>
      </w:pPr>
      <w:r w:rsidDel="00000000" w:rsidR="00000000" w:rsidRPr="00000000">
        <w:rPr>
          <w:rtl w:val="0"/>
        </w:rPr>
        <w:t xml:space="preserve">Parental engagement strategies in schools can have a positive impact on a range of different aspects. King (2019) and Epstein et al. (2015) carried out research on literature and found that there was a positive correlation between attainment and parental engagement strategies within a school. This therefore emphasises the importance and the need of encouraging schools to promote effective parental engagement strategies. In addition to this, the Welsh Government (2017) believe that getting the parents involved and engaged in their child's education can enable schools to view a whole picture of the child's abilities. Thus suggesting that in order to gain a better understanding of the child, it is essential that parents become engaged. Harris and Goodall (2007) also support this, as they suggest that parental engagement strategies are the most powerful improvement tools a school could have. Although parental engagement is essential for the development of a child. Estyn (2018c) states that it is the confident parents who can have a positive impact on attainment. Thus suggesting in order for parental engagement strategies to be effective, the parents need to have a certain level of confidence in order to sufficiently support their child's achievement. In relation to achievement, the Welsh Government (2016) have suggested that parental engagement is essential for closing the attainment gap between lower socio-economical students and higher socio-economical students. This view has been supported previously by Desforges and Abouchaar (2003), who stated that the overall impact of parental engagement could be successful across all social classes and ethnic groups. Thus suggesting that the engagement of parents is beneficial for all students, not necessarily the high attaining pupils. However, other research concludes that often it is difficult to engage lower socio-economical parents as they have strong views against schooling systems due to their own experiences within a school (Povey et al., 2016). </w:t>
      </w:r>
    </w:p>
    <w:p w:rsidR="00000000" w:rsidDel="00000000" w:rsidP="00000000" w:rsidRDefault="00000000" w:rsidRPr="00000000" w14:paraId="00000068">
      <w:pPr>
        <w:spacing w:line="360" w:lineRule="auto"/>
        <w:rPr/>
      </w:pPr>
      <w:r w:rsidDel="00000000" w:rsidR="00000000" w:rsidRPr="00000000">
        <w:rPr>
          <w:rtl w:val="0"/>
        </w:rPr>
      </w:r>
    </w:p>
    <w:p w:rsidR="00000000" w:rsidDel="00000000" w:rsidP="00000000" w:rsidRDefault="00000000" w:rsidRPr="00000000" w14:paraId="00000069">
      <w:pPr>
        <w:spacing w:line="360" w:lineRule="auto"/>
        <w:rPr/>
      </w:pPr>
      <w:r w:rsidDel="00000000" w:rsidR="00000000" w:rsidRPr="00000000">
        <w:rPr>
          <w:rtl w:val="0"/>
        </w:rPr>
        <w:t xml:space="preserve">Although parental engagement is researched to have a positive impact on attainment, most of the research has only observed the impact within the core subjects such as English and Maths (Goodall and Vahaus, 2010). Thus suggesting that potentially, most of the investigations carried out regarding attainment and parental engagement are biased as they are generalising the pupil attainment in the core subjects as opposed to their overall achievements in school. In addition to this, Gorard and See (2013) found that most of the research containing parental engagement and attainment did not contain credible data. They also found that often parents helping their children with their homework is not directly impacting their attainment in school. Thus suggesting, in order for effective interventions to take place, the learning needs to happen in a different setting to the home. However, Pomerantz, Morrman and Litwack (2007) state that it does not matter where the intervention is taking place; parental engagement will always facilitate academic achievement.</w:t>
      </w:r>
    </w:p>
    <w:p w:rsidR="00000000" w:rsidDel="00000000" w:rsidP="00000000" w:rsidRDefault="00000000" w:rsidRPr="00000000" w14:paraId="0000006A">
      <w:pPr>
        <w:spacing w:line="360" w:lineRule="auto"/>
        <w:rPr/>
      </w:pPr>
      <w:r w:rsidDel="00000000" w:rsidR="00000000" w:rsidRPr="00000000">
        <w:rPr>
          <w:rtl w:val="0"/>
        </w:rPr>
      </w:r>
    </w:p>
    <w:p w:rsidR="00000000" w:rsidDel="00000000" w:rsidP="00000000" w:rsidRDefault="00000000" w:rsidRPr="00000000" w14:paraId="0000006B">
      <w:pPr>
        <w:spacing w:line="360" w:lineRule="auto"/>
        <w:rPr>
          <w:b w:val="1"/>
          <w:u w:val="single"/>
        </w:rPr>
      </w:pPr>
      <w:r w:rsidDel="00000000" w:rsidR="00000000" w:rsidRPr="00000000">
        <w:rPr>
          <w:rtl w:val="0"/>
        </w:rPr>
        <w:t xml:space="preserve">Estyn (2019) identified some parental engagement interventions also have a positive impact on pupil well-being and can develop positive attitudes towards school. In addition to this, other researchers such as Piotrowska et al. (2017) have found a positive correlation between parental engagement strategies and reducing children’s mental health problems. This therefore stresses the importance of using parental engagement strategies in promoting well-being throughout schools. Not only does parental engagement have a positive impact on the children’s mental health, but Barlow et al. (2012) also researched that they can have a significant impact on parents' mental health as well. This may have an impact on the parent's confidence, and this can, therefore increase the amount of support they can give their child. Regular parental engagement strategies have also been found to have a positive impact on learner behaviour within schools. In an Estyn (2017b) report it was identified within one of a school that was able to intervene earlier due to having positive relationships between staff and families. However, in order for this to have a significant impact on pupil behaviour, schools need to have a successful communication strategy in place, which enables communication between both parties (Rogers and Wright, 2008). As Estyn (2018a) identified, often within schools, this was one-sided. They are thus emphasising the need to deliver an effective two-sided means of communication between the school and home. </w:t>
      </w:r>
      <w:r w:rsidDel="00000000" w:rsidR="00000000" w:rsidRPr="00000000">
        <w:rPr>
          <w:rtl w:val="0"/>
        </w:rPr>
      </w:r>
    </w:p>
    <w:p w:rsidR="00000000" w:rsidDel="00000000" w:rsidP="00000000" w:rsidRDefault="00000000" w:rsidRPr="00000000" w14:paraId="0000006C">
      <w:pPr>
        <w:spacing w:line="360" w:lineRule="auto"/>
        <w:rPr>
          <w:b w:val="1"/>
          <w:u w:val="single"/>
        </w:rPr>
      </w:pPr>
      <w:r w:rsidDel="00000000" w:rsidR="00000000" w:rsidRPr="00000000">
        <w:rPr>
          <w:rtl w:val="0"/>
        </w:rPr>
      </w:r>
    </w:p>
    <w:p w:rsidR="00000000" w:rsidDel="00000000" w:rsidP="00000000" w:rsidRDefault="00000000" w:rsidRPr="00000000" w14:paraId="0000006D">
      <w:pPr>
        <w:spacing w:line="360" w:lineRule="auto"/>
        <w:rPr>
          <w:sz w:val="28"/>
          <w:szCs w:val="28"/>
        </w:rPr>
      </w:pPr>
      <w:r w:rsidDel="00000000" w:rsidR="00000000" w:rsidRPr="00000000">
        <w:rPr>
          <w:b w:val="1"/>
          <w:sz w:val="28"/>
          <w:szCs w:val="28"/>
          <w:rtl w:val="0"/>
        </w:rPr>
        <w:t xml:space="preserve">2.3 - Barriers to Engaging Parents</w:t>
      </w:r>
      <w:r w:rsidDel="00000000" w:rsidR="00000000" w:rsidRPr="00000000">
        <w:rPr>
          <w:rtl w:val="0"/>
        </w:rPr>
      </w:r>
    </w:p>
    <w:p w:rsidR="00000000" w:rsidDel="00000000" w:rsidP="00000000" w:rsidRDefault="00000000" w:rsidRPr="00000000" w14:paraId="0000006E">
      <w:pPr>
        <w:spacing w:line="360" w:lineRule="auto"/>
        <w:rPr/>
      </w:pPr>
      <w:r w:rsidDel="00000000" w:rsidR="00000000" w:rsidRPr="00000000">
        <w:rPr>
          <w:rtl w:val="0"/>
        </w:rPr>
        <w:t xml:space="preserve">Although parental engagement can be viewed as a necessity for supporting a child’s education, there are currently many barriers and challenges that schools and families may face when attempting to begin parental engagement interventions. This may have an ultimate impact on parent’s attendance within the engagement sessions. Hornby and Lafaele (2011) believe four different factors act as barriers for successful parental engagement strategies, and these have been outlined in Figure 1. </w:t>
      </w:r>
    </w:p>
    <w:p w:rsidR="00000000" w:rsidDel="00000000" w:rsidP="00000000" w:rsidRDefault="00000000" w:rsidRPr="00000000" w14:paraId="0000006F">
      <w:pPr>
        <w:spacing w:line="360" w:lineRule="auto"/>
        <w:rPr>
          <w:sz w:val="28"/>
          <w:szCs w:val="28"/>
          <w:u w:val="single"/>
        </w:rPr>
      </w:pPr>
      <w:r w:rsidDel="00000000" w:rsidR="00000000" w:rsidRPr="00000000">
        <w:rPr>
          <w:sz w:val="28"/>
          <w:szCs w:val="28"/>
          <w:u w:val="single"/>
          <w:rtl w:val="0"/>
        </w:rPr>
        <w:t xml:space="preserve">Figure 1:</w:t>
      </w:r>
    </w:p>
    <w:p w:rsidR="00000000" w:rsidDel="00000000" w:rsidP="00000000" w:rsidRDefault="00000000" w:rsidRPr="00000000" w14:paraId="00000070">
      <w:pPr>
        <w:spacing w:line="360" w:lineRule="auto"/>
        <w:jc w:val="center"/>
        <w:rPr/>
      </w:pPr>
      <w:r w:rsidDel="00000000" w:rsidR="00000000" w:rsidRPr="00000000">
        <w:rPr/>
        <w:drawing>
          <wp:inline distB="114300" distT="114300" distL="114300" distR="114300">
            <wp:extent cx="3914775" cy="2124075"/>
            <wp:effectExtent b="0" l="0" r="0" t="0"/>
            <wp:docPr id="1" name="image1.png"/>
            <a:graphic>
              <a:graphicData uri="http://schemas.openxmlformats.org/drawingml/2006/picture">
                <pic:pic>
                  <pic:nvPicPr>
                    <pic:cNvPr id="0" name="image1.png"/>
                    <pic:cNvPicPr preferRelativeResize="0"/>
                  </pic:nvPicPr>
                  <pic:blipFill>
                    <a:blip r:embed="rId11"/>
                    <a:srcRect b="7851" l="0" r="0" t="0"/>
                    <a:stretch>
                      <a:fillRect/>
                    </a:stretch>
                  </pic:blipFill>
                  <pic:spPr>
                    <a:xfrm>
                      <a:off x="0" y="0"/>
                      <a:ext cx="3914775" cy="2124075"/>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spacing w:line="360" w:lineRule="auto"/>
        <w:rPr/>
      </w:pPr>
      <w:r w:rsidDel="00000000" w:rsidR="00000000" w:rsidRPr="00000000">
        <w:rPr>
          <w:rtl w:val="0"/>
        </w:rPr>
        <w:t xml:space="preserve">Firstly, as shown in Figure 1, one of the barriers to effective parental engagement could be the "individual parent and family". Arguably, this could be interpreted as the parent's views on school and education due to their own personal experiences. Axford et al. (2019) state that there is currently an unrealistic view that schools are solely responsible for the education of their children, thus suggesting that some parents are unaware that education is a two-way process. These views may have a significant impact on the confidence of a parent which may affect their attendance in the engagement sessions carried out in schools. Therefore, an effective approach would need to ensure that these assumptions are targeted and dissolved. Arguably, this can be done through developing trust between the parents and the teachers (Santiago et al., 2016). It is important to acknowledge that not all parents will have these perceptions as evidenced by Williams, Williams and Ullman (2002). Their study concluded that 72% of parents wanted to take part within their child’s education and henceforth, actively wanted to become engaged. Although this study was carried out in English schools, these views will not be too dissimilar within Welsh schools. </w:t>
      </w:r>
    </w:p>
    <w:p w:rsidR="00000000" w:rsidDel="00000000" w:rsidP="00000000" w:rsidRDefault="00000000" w:rsidRPr="00000000" w14:paraId="00000072">
      <w:pPr>
        <w:spacing w:line="360" w:lineRule="auto"/>
        <w:rPr/>
      </w:pPr>
      <w:r w:rsidDel="00000000" w:rsidR="00000000" w:rsidRPr="00000000">
        <w:rPr>
          <w:rtl w:val="0"/>
        </w:rPr>
      </w:r>
    </w:p>
    <w:p w:rsidR="00000000" w:rsidDel="00000000" w:rsidP="00000000" w:rsidRDefault="00000000" w:rsidRPr="00000000" w14:paraId="00000073">
      <w:pPr>
        <w:spacing w:line="360" w:lineRule="auto"/>
        <w:rPr/>
      </w:pPr>
      <w:r w:rsidDel="00000000" w:rsidR="00000000" w:rsidRPr="00000000">
        <w:rPr>
          <w:rtl w:val="0"/>
        </w:rPr>
        <w:t xml:space="preserve">Secondly, it could be suggested that individual children may have factors regarding the barriers to engaging with parents; this could relate to the child's behaviour or talents. Langston (2006) emphasises this barrier as a difficulty, not just within parental engagement but, within parenting. He suggests that often parents lack role-models and they also do not receive any training regarding the support of their children within schools. Thus impacting the amount of engagement they have with their children, as they may lack the confidence or the capability, thereby emphasising the need for parents to be supported effectively in helping their children with particular aspects of school. Estyn (2017a) highlighted good practice where the parents were being provided with greater opportunities to support their child while developing their skills, and this had a positive impact on the child's and the parent's development.</w:t>
      </w:r>
    </w:p>
    <w:p w:rsidR="00000000" w:rsidDel="00000000" w:rsidP="00000000" w:rsidRDefault="00000000" w:rsidRPr="00000000" w14:paraId="00000074">
      <w:pPr>
        <w:spacing w:line="360" w:lineRule="auto"/>
        <w:rPr/>
      </w:pPr>
      <w:r w:rsidDel="00000000" w:rsidR="00000000" w:rsidRPr="00000000">
        <w:rPr>
          <w:rtl w:val="0"/>
        </w:rPr>
      </w:r>
    </w:p>
    <w:p w:rsidR="00000000" w:rsidDel="00000000" w:rsidP="00000000" w:rsidRDefault="00000000" w:rsidRPr="00000000" w14:paraId="00000075">
      <w:pPr>
        <w:spacing w:line="360" w:lineRule="auto"/>
        <w:rPr/>
      </w:pPr>
      <w:r w:rsidDel="00000000" w:rsidR="00000000" w:rsidRPr="00000000">
        <w:rPr>
          <w:rtl w:val="0"/>
        </w:rPr>
        <w:t xml:space="preserve">As mentioned previously, trust needs to be developed between staff and families in order for any engagement to become successful. Welsh Government (2016) highlighted this importance and stated that positive relationships could enable families and schools to overcome barriers that may have been faced regarding engagement. This is especially important for the difficult to reach families, as their trust may be the foundation of their fear which can negatively impact on their feelings towards engagement sessions. Good practice reports discuss the importance of building trust between home and school as it can create an environment where the parents feel comfortable discussing their weaker areas (Estyn, 2019). </w:t>
      </w:r>
    </w:p>
    <w:p w:rsidR="00000000" w:rsidDel="00000000" w:rsidP="00000000" w:rsidRDefault="00000000" w:rsidRPr="00000000" w14:paraId="00000076">
      <w:pPr>
        <w:spacing w:line="360" w:lineRule="auto"/>
        <w:rPr/>
      </w:pPr>
      <w:r w:rsidDel="00000000" w:rsidR="00000000" w:rsidRPr="00000000">
        <w:rPr>
          <w:rtl w:val="0"/>
        </w:rPr>
      </w:r>
    </w:p>
    <w:p w:rsidR="00000000" w:rsidDel="00000000" w:rsidP="00000000" w:rsidRDefault="00000000" w:rsidRPr="00000000" w14:paraId="00000077">
      <w:pPr>
        <w:spacing w:line="360" w:lineRule="auto"/>
        <w:rPr/>
      </w:pPr>
      <w:r w:rsidDel="00000000" w:rsidR="00000000" w:rsidRPr="00000000">
        <w:rPr>
          <w:rtl w:val="0"/>
        </w:rPr>
        <w:t xml:space="preserve">Lastly, one final factor outlined in Figure 1 discusses the societal factors that occur within communities. These could include ethnic groups and income. Park and Holloway (2017) carried out a study, and from the data obtained, they found that there needed to be a greater emphasis on the development of interventions that engage the low-income families. Estyn (2018a) and Welsh Government (2016) have also observed this, and have recognised the importance of parental engagement for narrowing the attainment gap between learners from contrasting socio-economic backgrounds. Thus, suggesting these are the groups of families that may need targeted intervention in order to ensure this gap is narrowed. Although evidence suggests that these are some of the identified barriers for engaging parents in their children's learning, it is important to acknowledge that not all parents who have these barriers will be disengaged. Desforges and Abouchaar (2003) emphasise the recognition that there are some parents and families who wish to become involved in their child's education, and they want to support their child's development. </w:t>
      </w:r>
    </w:p>
    <w:p w:rsidR="00000000" w:rsidDel="00000000" w:rsidP="00000000" w:rsidRDefault="00000000" w:rsidRPr="00000000" w14:paraId="00000078">
      <w:pPr>
        <w:spacing w:line="360" w:lineRule="auto"/>
        <w:rPr/>
      </w:pPr>
      <w:r w:rsidDel="00000000" w:rsidR="00000000" w:rsidRPr="00000000">
        <w:rPr>
          <w:rtl w:val="0"/>
        </w:rPr>
      </w:r>
    </w:p>
    <w:p w:rsidR="00000000" w:rsidDel="00000000" w:rsidP="00000000" w:rsidRDefault="00000000" w:rsidRPr="00000000" w14:paraId="00000079">
      <w:pPr>
        <w:spacing w:line="360" w:lineRule="auto"/>
        <w:rPr>
          <w:sz w:val="28"/>
          <w:szCs w:val="28"/>
        </w:rPr>
      </w:pPr>
      <w:r w:rsidDel="00000000" w:rsidR="00000000" w:rsidRPr="00000000">
        <w:rPr>
          <w:b w:val="1"/>
          <w:sz w:val="28"/>
          <w:szCs w:val="28"/>
          <w:rtl w:val="0"/>
        </w:rPr>
        <w:t xml:space="preserve">2.4 - Some Strategies Schools are Currently Using </w:t>
      </w:r>
      <w:r w:rsidDel="00000000" w:rsidR="00000000" w:rsidRPr="00000000">
        <w:rPr>
          <w:rtl w:val="0"/>
        </w:rPr>
      </w:r>
    </w:p>
    <w:p w:rsidR="00000000" w:rsidDel="00000000" w:rsidP="00000000" w:rsidRDefault="00000000" w:rsidRPr="00000000" w14:paraId="0000007A">
      <w:pPr>
        <w:spacing w:line="360" w:lineRule="auto"/>
        <w:rPr>
          <w:b w:val="1"/>
        </w:rPr>
      </w:pPr>
      <w:r w:rsidDel="00000000" w:rsidR="00000000" w:rsidRPr="00000000">
        <w:rPr>
          <w:rtl w:val="0"/>
        </w:rPr>
        <w:t xml:space="preserve">Currently, there are a range of interventions and strategies that schools are using to promote parental engagement. It can be argued that some of these are more successful and have greater significance than others. Schools in the past have associated acceptable parental engagement strategies with sufficient communication between the home and the school. Epstein (1995) believed that effective communication was essential within education; arguably, communication is required in order to have an effective parental engagement intervention. However, Marsh (2003) emphasises the need for communication to occur from both sides, and it should never be one-sided. As Hurst and Joseph (as cited in Nutbrown, 2011) state, communication is sharing education, thus confirming, equally-weighted communication strategies would be most effective. Communication is available to parents in many different forms, such as home-school books, newsletters, reports and even parents evenings. However, with the current advances in technology, a widespread form of communication comes from the use of digital media, Donaldson (2015) and Estyn (2018b) advocate that the use of this can enable parents to become more directly engaged in their child’s learning. </w:t>
      </w:r>
      <w:r w:rsidDel="00000000" w:rsidR="00000000" w:rsidRPr="00000000">
        <w:rPr>
          <w:rtl w:val="0"/>
        </w:rPr>
      </w:r>
    </w:p>
    <w:p w:rsidR="00000000" w:rsidDel="00000000" w:rsidP="00000000" w:rsidRDefault="00000000" w:rsidRPr="00000000" w14:paraId="0000007B">
      <w:pPr>
        <w:spacing w:line="360" w:lineRule="auto"/>
        <w:rPr/>
      </w:pPr>
      <w:r w:rsidDel="00000000" w:rsidR="00000000" w:rsidRPr="00000000">
        <w:rPr>
          <w:rtl w:val="0"/>
        </w:rPr>
      </w:r>
    </w:p>
    <w:p w:rsidR="00000000" w:rsidDel="00000000" w:rsidP="00000000" w:rsidRDefault="00000000" w:rsidRPr="00000000" w14:paraId="0000007C">
      <w:pPr>
        <w:spacing w:line="360" w:lineRule="auto"/>
        <w:rPr/>
      </w:pPr>
      <w:r w:rsidDel="00000000" w:rsidR="00000000" w:rsidRPr="00000000">
        <w:rPr>
          <w:rtl w:val="0"/>
        </w:rPr>
        <w:t xml:space="preserve">Digital media is not just well-suited for the communication between schools and home, but it can also be used to help parents in supporting their child's education. Hughes and Greenhough (2006) recommend using digital media and videos to support the parents in educating their children, and they identified that this was particularly successful for literacy skills such as reading. However, these strategies are not effective for families without access to internet and technology. In addition to this, Barron and Powell (2003) recommend using story sacks which enable parents to engage with children while developing literacy skills at home. However, there are some limitations to these; for example, the parents own intellectual capability can influence the effectiveness of this strategy. As mentioned previously, some of the barriers may challenge the effectiveness of a parental engagement strategy. In addition to parental engagement strategies in the home, schools can also offer a wide range of interventions and activities for family and parental engagement. Estyn (2015) highlighted a school that used family engagement projects across the school, where the families participate in exciting and interesting activities with their children. This was very successful. </w:t>
      </w:r>
    </w:p>
    <w:p w:rsidR="00000000" w:rsidDel="00000000" w:rsidP="00000000" w:rsidRDefault="00000000" w:rsidRPr="00000000" w14:paraId="0000007D">
      <w:pPr>
        <w:spacing w:line="360" w:lineRule="auto"/>
        <w:rPr/>
      </w:pPr>
      <w:r w:rsidDel="00000000" w:rsidR="00000000" w:rsidRPr="00000000">
        <w:rPr>
          <w:rtl w:val="0"/>
        </w:rPr>
      </w:r>
    </w:p>
    <w:p w:rsidR="00000000" w:rsidDel="00000000" w:rsidP="00000000" w:rsidRDefault="00000000" w:rsidRPr="00000000" w14:paraId="0000007E">
      <w:pPr>
        <w:spacing w:line="360" w:lineRule="auto"/>
        <w:rPr/>
      </w:pPr>
      <w:r w:rsidDel="00000000" w:rsidR="00000000" w:rsidRPr="00000000">
        <w:rPr>
          <w:rtl w:val="0"/>
        </w:rPr>
      </w:r>
    </w:p>
    <w:p w:rsidR="00000000" w:rsidDel="00000000" w:rsidP="00000000" w:rsidRDefault="00000000" w:rsidRPr="00000000" w14:paraId="0000007F">
      <w:pPr>
        <w:spacing w:line="360" w:lineRule="auto"/>
        <w:rPr/>
      </w:pPr>
      <w:r w:rsidDel="00000000" w:rsidR="00000000" w:rsidRPr="00000000">
        <w:rPr>
          <w:rtl w:val="0"/>
        </w:rPr>
      </w:r>
    </w:p>
    <w:p w:rsidR="00000000" w:rsidDel="00000000" w:rsidP="00000000" w:rsidRDefault="00000000" w:rsidRPr="00000000" w14:paraId="00000080">
      <w:pPr>
        <w:spacing w:line="360" w:lineRule="auto"/>
        <w:rPr/>
        <w:sectPr>
          <w:type w:val="nextPage"/>
          <w:pgSz w:h="16834" w:w="11909"/>
          <w:pgMar w:bottom="1440" w:top="1440" w:left="1440" w:right="1440" w:header="720" w:footer="720"/>
          <w:cols w:equalWidth="0"/>
        </w:sectPr>
      </w:pPr>
      <w:r w:rsidDel="00000000" w:rsidR="00000000" w:rsidRPr="00000000">
        <w:rPr>
          <w:rtl w:val="0"/>
        </w:rPr>
      </w:r>
    </w:p>
    <w:p w:rsidR="00000000" w:rsidDel="00000000" w:rsidP="00000000" w:rsidRDefault="00000000" w:rsidRPr="00000000" w14:paraId="00000081">
      <w:pPr>
        <w:pStyle w:val="Heading1"/>
        <w:spacing w:line="360" w:lineRule="auto"/>
        <w:rPr/>
      </w:pPr>
      <w:bookmarkStart w:colFirst="0" w:colLast="0" w:name="_lnxbz9" w:id="14"/>
      <w:bookmarkEnd w:id="14"/>
      <w:r w:rsidDel="00000000" w:rsidR="00000000" w:rsidRPr="00000000">
        <w:rPr>
          <w:b w:val="1"/>
          <w:sz w:val="36"/>
          <w:szCs w:val="36"/>
          <w:u w:val="single"/>
          <w:rtl w:val="0"/>
        </w:rPr>
        <w:t xml:space="preserve">Chapter 3: Methodology </w:t>
      </w:r>
      <w:r w:rsidDel="00000000" w:rsidR="00000000" w:rsidRPr="00000000">
        <w:rPr>
          <w:rtl w:val="0"/>
        </w:rPr>
      </w:r>
    </w:p>
    <w:p w:rsidR="00000000" w:rsidDel="00000000" w:rsidP="00000000" w:rsidRDefault="00000000" w:rsidRPr="00000000" w14:paraId="00000082">
      <w:pPr>
        <w:spacing w:line="360" w:lineRule="auto"/>
        <w:rPr>
          <w:sz w:val="28"/>
          <w:szCs w:val="28"/>
        </w:rPr>
      </w:pPr>
      <w:r w:rsidDel="00000000" w:rsidR="00000000" w:rsidRPr="00000000">
        <w:rPr>
          <w:b w:val="1"/>
          <w:sz w:val="28"/>
          <w:szCs w:val="28"/>
          <w:rtl w:val="0"/>
        </w:rPr>
        <w:t xml:space="preserve">3.1 - Ethics and Data Protection</w:t>
      </w:r>
      <w:r w:rsidDel="00000000" w:rsidR="00000000" w:rsidRPr="00000000">
        <w:rPr>
          <w:rtl w:val="0"/>
        </w:rPr>
      </w:r>
    </w:p>
    <w:p w:rsidR="00000000" w:rsidDel="00000000" w:rsidP="00000000" w:rsidRDefault="00000000" w:rsidRPr="00000000" w14:paraId="00000083">
      <w:pPr>
        <w:spacing w:line="360" w:lineRule="auto"/>
        <w:rPr/>
      </w:pPr>
      <w:r w:rsidDel="00000000" w:rsidR="00000000" w:rsidRPr="00000000">
        <w:rPr>
          <w:rtl w:val="0"/>
        </w:rPr>
        <w:t xml:space="preserve">Bryman (2012) believes it is essential that data protection guidelines and ethical issues are addressed and followed by the researcher when conducting primary research. To ensure this research project followed the Data Protection Act (2018) requirements all the data collected was placed in a secure and safe place by the researcher. Before the project, the researcher created a participants letter (see Appendix 1), providing an overview of how data was being handled during the research. In addition to this letter, an accompanying consent form (see Appendix 2) was also given to ensure that the participants gave their consent for their data to be used within this research project. Where this was not possible, verbal agreement between the researcher and the participants was made, enabling the researcher to use the data within this project. When conducting research, the questions must be ethically correct and within the British Educational Research Association (BERA, 2018) Ethical Guidelines. To ensure the researcher adhered to this, an Ethics Form (see Appendix 3) was created to highlight any ethical issues that the researcher may come across and implement any prevention strategies/approaches. </w:t>
      </w:r>
    </w:p>
    <w:p w:rsidR="00000000" w:rsidDel="00000000" w:rsidP="00000000" w:rsidRDefault="00000000" w:rsidRPr="00000000" w14:paraId="00000084">
      <w:pPr>
        <w:spacing w:line="360" w:lineRule="auto"/>
        <w:rPr/>
      </w:pPr>
      <w:r w:rsidDel="00000000" w:rsidR="00000000" w:rsidRPr="00000000">
        <w:rPr>
          <w:rtl w:val="0"/>
        </w:rPr>
      </w:r>
    </w:p>
    <w:p w:rsidR="00000000" w:rsidDel="00000000" w:rsidP="00000000" w:rsidRDefault="00000000" w:rsidRPr="00000000" w14:paraId="00000085">
      <w:pPr>
        <w:spacing w:line="360" w:lineRule="auto"/>
        <w:rPr/>
      </w:pPr>
      <w:r w:rsidDel="00000000" w:rsidR="00000000" w:rsidRPr="00000000">
        <w:rPr>
          <w:rtl w:val="0"/>
        </w:rPr>
        <w:t xml:space="preserve">Dawson (2009) suggests that qualitative data is more appropriate for researchers examining attitudes, behaviour and experiences, as the research project aims to gain opinions and views on parental engagement strategies within a school, this method would be acceptable. Therefore, for this study, three methods of research were used; these are the following; observations, interviews and a questionnaire. The participants involved in the study contained a mixture of students, members of staff and parents attending the family engagement sessions that the school held. </w:t>
      </w:r>
    </w:p>
    <w:p w:rsidR="00000000" w:rsidDel="00000000" w:rsidP="00000000" w:rsidRDefault="00000000" w:rsidRPr="00000000" w14:paraId="00000086">
      <w:pPr>
        <w:spacing w:line="360" w:lineRule="auto"/>
        <w:rPr/>
      </w:pPr>
      <w:r w:rsidDel="00000000" w:rsidR="00000000" w:rsidRPr="00000000">
        <w:rPr>
          <w:rtl w:val="0"/>
        </w:rPr>
      </w:r>
    </w:p>
    <w:p w:rsidR="00000000" w:rsidDel="00000000" w:rsidP="00000000" w:rsidRDefault="00000000" w:rsidRPr="00000000" w14:paraId="00000087">
      <w:pPr>
        <w:spacing w:line="360" w:lineRule="auto"/>
        <w:rPr>
          <w:sz w:val="28"/>
          <w:szCs w:val="28"/>
        </w:rPr>
      </w:pPr>
      <w:r w:rsidDel="00000000" w:rsidR="00000000" w:rsidRPr="00000000">
        <w:rPr>
          <w:b w:val="1"/>
          <w:sz w:val="28"/>
          <w:szCs w:val="28"/>
          <w:rtl w:val="0"/>
        </w:rPr>
        <w:t xml:space="preserve">3.2 - Observations</w:t>
      </w:r>
      <w:r w:rsidDel="00000000" w:rsidR="00000000" w:rsidRPr="00000000">
        <w:rPr>
          <w:rtl w:val="0"/>
        </w:rPr>
      </w:r>
    </w:p>
    <w:p w:rsidR="00000000" w:rsidDel="00000000" w:rsidP="00000000" w:rsidRDefault="00000000" w:rsidRPr="00000000" w14:paraId="00000088">
      <w:pPr>
        <w:spacing w:line="360" w:lineRule="auto"/>
        <w:rPr/>
      </w:pPr>
      <w:r w:rsidDel="00000000" w:rsidR="00000000" w:rsidRPr="00000000">
        <w:rPr>
          <w:rtl w:val="0"/>
        </w:rPr>
        <w:t xml:space="preserve">Wilkinson and Birmingham (2003) suggest that observations can enable researchers to gain a secure perspective on experiences, as they can question particular interactions as they happen. During the researcher's visit to the school, two family engagement sessions were observed. Group A involved a very large group of Reception pupils and their families during a family engagement session. Group B was also during a family engagement session but for a smaller number of pupils within a Nurture Group. It can be argued that this is not sufficient enough, Walliman (2011) believes that in order to obtain reliable results, several repeated observations are required. However, due to the time constraints of this research project, this was not achievable. If this research were to be conducted again with no time constraints, more observations would be considered. </w:t>
      </w:r>
    </w:p>
    <w:p w:rsidR="00000000" w:rsidDel="00000000" w:rsidP="00000000" w:rsidRDefault="00000000" w:rsidRPr="00000000" w14:paraId="00000089">
      <w:pPr>
        <w:spacing w:line="360" w:lineRule="auto"/>
        <w:rPr/>
      </w:pPr>
      <w:r w:rsidDel="00000000" w:rsidR="00000000" w:rsidRPr="00000000">
        <w:rPr>
          <w:rtl w:val="0"/>
        </w:rPr>
      </w:r>
    </w:p>
    <w:p w:rsidR="00000000" w:rsidDel="00000000" w:rsidP="00000000" w:rsidRDefault="00000000" w:rsidRPr="00000000" w14:paraId="0000008A">
      <w:pPr>
        <w:spacing w:line="360" w:lineRule="auto"/>
        <w:rPr/>
      </w:pPr>
      <w:r w:rsidDel="00000000" w:rsidR="00000000" w:rsidRPr="00000000">
        <w:rPr>
          <w:rtl w:val="0"/>
        </w:rPr>
        <w:t xml:space="preserve">The observations between the two groups differed slightly, Group A's participants were placed within a large and busy room. In contrast, Group B participants were placed within the students' small quiet classroom. The researcher found it easier to observe the participants within Group B's environment as it was not as busy due to fewer people. The number of participants within Group A's made it challenging to assess and observe key interactions between pupils and their families. Therefore, if this research were to be conducted again, the researcher would ensure that a small group of participants would be used for more accurate assessments. </w:t>
      </w:r>
    </w:p>
    <w:p w:rsidR="00000000" w:rsidDel="00000000" w:rsidP="00000000" w:rsidRDefault="00000000" w:rsidRPr="00000000" w14:paraId="0000008B">
      <w:pPr>
        <w:spacing w:line="360" w:lineRule="auto"/>
        <w:rPr/>
      </w:pPr>
      <w:r w:rsidDel="00000000" w:rsidR="00000000" w:rsidRPr="00000000">
        <w:rPr>
          <w:rtl w:val="0"/>
        </w:rPr>
      </w:r>
    </w:p>
    <w:p w:rsidR="00000000" w:rsidDel="00000000" w:rsidP="00000000" w:rsidRDefault="00000000" w:rsidRPr="00000000" w14:paraId="0000008C">
      <w:pPr>
        <w:spacing w:line="360" w:lineRule="auto"/>
        <w:rPr/>
      </w:pPr>
      <w:r w:rsidDel="00000000" w:rsidR="00000000" w:rsidRPr="00000000">
        <w:rPr>
          <w:rtl w:val="0"/>
        </w:rPr>
        <w:t xml:space="preserve">Although observations can provide the researcher with data that is non-obtainable from other methods, Hallowell, Lawton and Gregory (2005) suggest that there are often several problems when observing. One main challenge with observations is the reliability, as Beins and McCarthy (2012) suggest the presence of the observer can hinder the true interactions between participants. Henceforth, the researcher attempted to remain unseen by standing away from the activities limiting their influence on interactions. </w:t>
      </w:r>
    </w:p>
    <w:p w:rsidR="00000000" w:rsidDel="00000000" w:rsidP="00000000" w:rsidRDefault="00000000" w:rsidRPr="00000000" w14:paraId="0000008D">
      <w:pPr>
        <w:spacing w:line="360" w:lineRule="auto"/>
        <w:rPr/>
      </w:pPr>
      <w:r w:rsidDel="00000000" w:rsidR="00000000" w:rsidRPr="00000000">
        <w:rPr>
          <w:rtl w:val="0"/>
        </w:rPr>
      </w:r>
    </w:p>
    <w:p w:rsidR="00000000" w:rsidDel="00000000" w:rsidP="00000000" w:rsidRDefault="00000000" w:rsidRPr="00000000" w14:paraId="0000008E">
      <w:pPr>
        <w:spacing w:line="360" w:lineRule="auto"/>
        <w:rPr>
          <w:sz w:val="28"/>
          <w:szCs w:val="28"/>
        </w:rPr>
      </w:pPr>
      <w:r w:rsidDel="00000000" w:rsidR="00000000" w:rsidRPr="00000000">
        <w:rPr>
          <w:b w:val="1"/>
          <w:sz w:val="28"/>
          <w:szCs w:val="28"/>
          <w:rtl w:val="0"/>
        </w:rPr>
        <w:t xml:space="preserve">3.3 - Interviews</w:t>
      </w:r>
      <w:r w:rsidDel="00000000" w:rsidR="00000000" w:rsidRPr="00000000">
        <w:rPr>
          <w:rtl w:val="0"/>
        </w:rPr>
      </w:r>
    </w:p>
    <w:p w:rsidR="00000000" w:rsidDel="00000000" w:rsidP="00000000" w:rsidRDefault="00000000" w:rsidRPr="00000000" w14:paraId="0000008F">
      <w:pPr>
        <w:spacing w:line="360" w:lineRule="auto"/>
        <w:rPr/>
      </w:pPr>
      <w:r w:rsidDel="00000000" w:rsidR="00000000" w:rsidRPr="00000000">
        <w:rPr>
          <w:rtl w:val="0"/>
        </w:rPr>
        <w:t xml:space="preserve">Interviews were held for key staff members, including the Headteacher and the Head of Wings. In addition to these, interviews also included some parents attending the family engagement sessions and also a small number of pupils from both Foundation Phase and Key Stage Two (KS2). All of the interviews followed an interview guide approach, Cohen, Manion and Morrison (2011) suggest this method can enable the interview to take on a more conversational approach which can reduce anxiety for the participants. In addition to this, Cotrell (2019) suggests that using closed questions within interviews can make the recording of the answers easier. However, Guion, Diehl and McDonald (2001) believe that it is also important that open questions are asked as this can enable the researcher to gain a deep understanding of the respondents' feelings and perspectives on a topic. Henceforth, a combination of both open and closed questions were used for the interviews.</w:t>
      </w:r>
    </w:p>
    <w:p w:rsidR="00000000" w:rsidDel="00000000" w:rsidP="00000000" w:rsidRDefault="00000000" w:rsidRPr="00000000" w14:paraId="00000090">
      <w:pPr>
        <w:spacing w:line="360" w:lineRule="auto"/>
        <w:rPr/>
      </w:pPr>
      <w:r w:rsidDel="00000000" w:rsidR="00000000" w:rsidRPr="00000000">
        <w:rPr>
          <w:rtl w:val="0"/>
        </w:rPr>
      </w:r>
    </w:p>
    <w:p w:rsidR="00000000" w:rsidDel="00000000" w:rsidP="00000000" w:rsidRDefault="00000000" w:rsidRPr="00000000" w14:paraId="00000091">
      <w:pPr>
        <w:spacing w:line="360" w:lineRule="auto"/>
        <w:rPr/>
      </w:pPr>
      <w:r w:rsidDel="00000000" w:rsidR="00000000" w:rsidRPr="00000000">
        <w:rPr>
          <w:rtl w:val="0"/>
        </w:rPr>
        <w:t xml:space="preserve">The interviews with the students took place in groups, and they were held within their classrooms in a quiet area while they were completing relaxing tasks such as colouring in. In hindsight, this was not very effective as the students became distracted by events and other activities in the classroom, often losing focus. Also, pupils in the group sessions often influenced each other's answers, thus impacting the reliability of the answers given. Therefore, if this study was to be recreated, consideration would be made for taking the students out of the classroom and into a quiet room with no distractions. </w:t>
      </w:r>
    </w:p>
    <w:p w:rsidR="00000000" w:rsidDel="00000000" w:rsidP="00000000" w:rsidRDefault="00000000" w:rsidRPr="00000000" w14:paraId="00000092">
      <w:pPr>
        <w:spacing w:line="360" w:lineRule="auto"/>
        <w:rPr/>
      </w:pPr>
      <w:r w:rsidDel="00000000" w:rsidR="00000000" w:rsidRPr="00000000">
        <w:rPr>
          <w:rtl w:val="0"/>
        </w:rPr>
      </w:r>
    </w:p>
    <w:p w:rsidR="00000000" w:rsidDel="00000000" w:rsidP="00000000" w:rsidRDefault="00000000" w:rsidRPr="00000000" w14:paraId="00000093">
      <w:pPr>
        <w:spacing w:line="360" w:lineRule="auto"/>
        <w:rPr/>
      </w:pPr>
      <w:r w:rsidDel="00000000" w:rsidR="00000000" w:rsidRPr="00000000">
        <w:rPr>
          <w:rtl w:val="0"/>
        </w:rPr>
        <w:t xml:space="preserve">In order to ensure the results from the interviews could be analysed the responses needed to be recorded. Blaxter, Hughes and Tight (2010) believe the use of a recording device can make the participants anxious; therefore in order to reduce anxieties and stress for the participants, the responses were recorded on a piece of paper. This was effective to an extent, as it enabled the researcher to extract the main points that the participants were saying. However, the accuracy of these points may have been limited due to the listening skills of the researcher. Therefore, if this study were to be repeated, the researcher would consider using a recording device as well as a written format to ensure reliability. </w:t>
      </w:r>
    </w:p>
    <w:p w:rsidR="00000000" w:rsidDel="00000000" w:rsidP="00000000" w:rsidRDefault="00000000" w:rsidRPr="00000000" w14:paraId="00000094">
      <w:pPr>
        <w:spacing w:line="360" w:lineRule="auto"/>
        <w:rPr/>
      </w:pPr>
      <w:r w:rsidDel="00000000" w:rsidR="00000000" w:rsidRPr="00000000">
        <w:rPr>
          <w:rtl w:val="0"/>
        </w:rPr>
      </w:r>
    </w:p>
    <w:p w:rsidR="00000000" w:rsidDel="00000000" w:rsidP="00000000" w:rsidRDefault="00000000" w:rsidRPr="00000000" w14:paraId="00000095">
      <w:pPr>
        <w:spacing w:line="360" w:lineRule="auto"/>
        <w:rPr>
          <w:sz w:val="28"/>
          <w:szCs w:val="28"/>
        </w:rPr>
      </w:pPr>
      <w:r w:rsidDel="00000000" w:rsidR="00000000" w:rsidRPr="00000000">
        <w:rPr>
          <w:b w:val="1"/>
          <w:sz w:val="28"/>
          <w:szCs w:val="28"/>
          <w:rtl w:val="0"/>
        </w:rPr>
        <w:t xml:space="preserve">3.4 - Questionnaire</w:t>
      </w:r>
      <w:r w:rsidDel="00000000" w:rsidR="00000000" w:rsidRPr="00000000">
        <w:rPr>
          <w:rtl w:val="0"/>
        </w:rPr>
      </w:r>
    </w:p>
    <w:p w:rsidR="00000000" w:rsidDel="00000000" w:rsidP="00000000" w:rsidRDefault="00000000" w:rsidRPr="00000000" w14:paraId="00000096">
      <w:pPr>
        <w:spacing w:line="360" w:lineRule="auto"/>
        <w:rPr/>
        <w:sectPr>
          <w:type w:val="nextPage"/>
          <w:pgSz w:h="16834" w:w="11909"/>
          <w:pgMar w:bottom="1440" w:top="1440" w:left="1440" w:right="1440" w:header="720" w:footer="720"/>
          <w:cols w:equalWidth="0"/>
        </w:sectPr>
      </w:pPr>
      <w:r w:rsidDel="00000000" w:rsidR="00000000" w:rsidRPr="00000000">
        <w:rPr>
          <w:rtl w:val="0"/>
        </w:rPr>
        <w:t xml:space="preserve">An electronic questionnaire was created for all staff members within the school; the range of staff was important for this study as all points of views needed to be considered and analysed. The questionnaire also used a range of open and closed questions (see Appendix 4) and was delivered to the staff members through an email. Unfortunately, the questionnaire only received ten responses, thus limiting the reliability of the results for this research project. However, the staff members' opinions had a great deal of value because they stated their feelings and attitudes towards parental engagement strategies in their school.</w:t>
      </w:r>
    </w:p>
    <w:p w:rsidR="00000000" w:rsidDel="00000000" w:rsidP="00000000" w:rsidRDefault="00000000" w:rsidRPr="00000000" w14:paraId="00000097">
      <w:pPr>
        <w:pStyle w:val="Heading1"/>
        <w:spacing w:line="360" w:lineRule="auto"/>
        <w:rPr/>
      </w:pPr>
      <w:bookmarkStart w:colFirst="0" w:colLast="0" w:name="_35nkun2" w:id="15"/>
      <w:bookmarkEnd w:id="15"/>
      <w:r w:rsidDel="00000000" w:rsidR="00000000" w:rsidRPr="00000000">
        <w:rPr>
          <w:b w:val="1"/>
          <w:sz w:val="36"/>
          <w:szCs w:val="36"/>
          <w:u w:val="single"/>
          <w:rtl w:val="0"/>
        </w:rPr>
        <w:t xml:space="preserve">Chapter 4: Results and Discussion</w:t>
      </w:r>
      <w:r w:rsidDel="00000000" w:rsidR="00000000" w:rsidRPr="00000000">
        <w:rPr>
          <w:rtl w:val="0"/>
        </w:rPr>
      </w:r>
    </w:p>
    <w:p w:rsidR="00000000" w:rsidDel="00000000" w:rsidP="00000000" w:rsidRDefault="00000000" w:rsidRPr="00000000" w14:paraId="00000098">
      <w:pPr>
        <w:spacing w:line="360" w:lineRule="auto"/>
        <w:rPr/>
      </w:pPr>
      <w:r w:rsidDel="00000000" w:rsidR="00000000" w:rsidRPr="00000000">
        <w:rPr>
          <w:rtl w:val="0"/>
        </w:rPr>
        <w:t xml:space="preserve">This section will analyse and discuss the results obtained from the interviews, questionnaires and observations carried out during the researcher's elective experience. All strategies discussed within this section have been explained further within the report in Appendix 5. </w:t>
      </w:r>
    </w:p>
    <w:p w:rsidR="00000000" w:rsidDel="00000000" w:rsidP="00000000" w:rsidRDefault="00000000" w:rsidRPr="00000000" w14:paraId="00000099">
      <w:pPr>
        <w:spacing w:line="360" w:lineRule="auto"/>
        <w:rPr/>
      </w:pPr>
      <w:r w:rsidDel="00000000" w:rsidR="00000000" w:rsidRPr="00000000">
        <w:rPr>
          <w:rtl w:val="0"/>
        </w:rPr>
      </w:r>
    </w:p>
    <w:p w:rsidR="00000000" w:rsidDel="00000000" w:rsidP="00000000" w:rsidRDefault="00000000" w:rsidRPr="00000000" w14:paraId="0000009A">
      <w:pPr>
        <w:spacing w:line="360" w:lineRule="auto"/>
        <w:rPr>
          <w:sz w:val="28"/>
          <w:szCs w:val="28"/>
        </w:rPr>
      </w:pPr>
      <w:r w:rsidDel="00000000" w:rsidR="00000000" w:rsidRPr="00000000">
        <w:rPr>
          <w:b w:val="1"/>
          <w:sz w:val="28"/>
          <w:szCs w:val="28"/>
          <w:rtl w:val="0"/>
        </w:rPr>
        <w:t xml:space="preserve">4.1 - Observations and Interviews with Parents</w:t>
      </w:r>
      <w:r w:rsidDel="00000000" w:rsidR="00000000" w:rsidRPr="00000000">
        <w:rPr>
          <w:rtl w:val="0"/>
        </w:rPr>
      </w:r>
    </w:p>
    <w:p w:rsidR="00000000" w:rsidDel="00000000" w:rsidP="00000000" w:rsidRDefault="00000000" w:rsidRPr="00000000" w14:paraId="0000009B">
      <w:pPr>
        <w:spacing w:line="360" w:lineRule="auto"/>
        <w:rPr/>
      </w:pPr>
      <w:r w:rsidDel="00000000" w:rsidR="00000000" w:rsidRPr="00000000">
        <w:rPr>
          <w:rtl w:val="0"/>
        </w:rPr>
        <w:t xml:space="preserve">As mentioned in Chapter 3, two observational sessions were held between Group A and Group B. Both sessions were well-attended, although they took on slightly different approaches. Group A followed a Valentine's day theme, where the parents were invited in to decorate cards and purchase items such as raffle tickets and Welsh Cakes. Group B also followed a Valentine's day theme, however they decorated cakes, made cards and milkshakes.  Following discussions with the parents, they stated how they felt more comfortable attending the Group B session as they found the environment a lot more welcoming and quiet. The parents in Group B also appeared to be more engaged. They also stated how they felt more comfortable attending because they did not feel obliged to purchase items. Thus suggesting that using an enterprise fayre approach may be ineffective for promoting parental engagement strategies. Thus implying engagement sessions may be more difficult for families from a low socio-economic background to attend as they may not have sufficient funds to use (Desforges and Abouchaar, 2003). Henceforth, using an enterprise fayre as an approach may create more barriers for families, which may lower the effectiveness of the strategy.  </w:t>
      </w:r>
    </w:p>
    <w:p w:rsidR="00000000" w:rsidDel="00000000" w:rsidP="00000000" w:rsidRDefault="00000000" w:rsidRPr="00000000" w14:paraId="0000009C">
      <w:pPr>
        <w:spacing w:line="360" w:lineRule="auto"/>
        <w:rPr/>
      </w:pPr>
      <w:r w:rsidDel="00000000" w:rsidR="00000000" w:rsidRPr="00000000">
        <w:rPr>
          <w:rtl w:val="0"/>
        </w:rPr>
      </w:r>
    </w:p>
    <w:p w:rsidR="00000000" w:rsidDel="00000000" w:rsidP="00000000" w:rsidRDefault="00000000" w:rsidRPr="00000000" w14:paraId="0000009D">
      <w:pPr>
        <w:spacing w:line="360" w:lineRule="auto"/>
        <w:rPr>
          <w:b w:val="1"/>
        </w:rPr>
      </w:pPr>
      <w:r w:rsidDel="00000000" w:rsidR="00000000" w:rsidRPr="00000000">
        <w:rPr>
          <w:rtl w:val="0"/>
        </w:rPr>
        <w:t xml:space="preserve">Interviews with the parents attending Group B’s parental engagement session, stated how they felt more comfortable and welcomed within this setting as opposed to the hall setting. They also discussed how they enjoyed using their classroom as it gave them an opportunity to view the children’s work. One parent described the session as a “very informal parents evening”, as they were able to discuss any problems or issues that they had with their children’s learning. However, the families in Group A’s engagement sessions were not as easily able to do this due to the number of people attending the session. Thus suggesting smaller numbers of families may be more effective for family engagement to occur.</w:t>
      </w:r>
      <w:r w:rsidDel="00000000" w:rsidR="00000000" w:rsidRPr="00000000">
        <w:rPr>
          <w:rtl w:val="0"/>
        </w:rPr>
      </w:r>
    </w:p>
    <w:p w:rsidR="00000000" w:rsidDel="00000000" w:rsidP="00000000" w:rsidRDefault="00000000" w:rsidRPr="00000000" w14:paraId="0000009E">
      <w:pPr>
        <w:spacing w:line="360" w:lineRule="auto"/>
        <w:rPr/>
      </w:pPr>
      <w:r w:rsidDel="00000000" w:rsidR="00000000" w:rsidRPr="00000000">
        <w:rPr>
          <w:rtl w:val="0"/>
        </w:rPr>
      </w:r>
    </w:p>
    <w:p w:rsidR="00000000" w:rsidDel="00000000" w:rsidP="00000000" w:rsidRDefault="00000000" w:rsidRPr="00000000" w14:paraId="0000009F">
      <w:pPr>
        <w:spacing w:line="360" w:lineRule="auto"/>
        <w:rPr/>
      </w:pPr>
      <w:r w:rsidDel="00000000" w:rsidR="00000000" w:rsidRPr="00000000">
        <w:rPr>
          <w:rtl w:val="0"/>
        </w:rPr>
        <w:t xml:space="preserve">Interestingly, the activities that took place in both settings were not academic. It is, therefore, questionable as to whether these activities benefit the child's academic achievement. However, it was observed that all children felt positive during the experience and the staff stated how excited the pupils were before the session—thus suggesting that their involvement had a positive impact on pupil well-being. Although their involvement had a negative impact on attainment, it may have had a positive impact on well-being. Thus concluding, the strategy was effective in promoting positive well-being through parental engagement. </w:t>
      </w:r>
    </w:p>
    <w:p w:rsidR="00000000" w:rsidDel="00000000" w:rsidP="00000000" w:rsidRDefault="00000000" w:rsidRPr="00000000" w14:paraId="000000A0">
      <w:pPr>
        <w:spacing w:line="360" w:lineRule="auto"/>
        <w:rPr/>
      </w:pPr>
      <w:r w:rsidDel="00000000" w:rsidR="00000000" w:rsidRPr="00000000">
        <w:rPr>
          <w:rtl w:val="0"/>
        </w:rPr>
      </w:r>
    </w:p>
    <w:p w:rsidR="00000000" w:rsidDel="00000000" w:rsidP="00000000" w:rsidRDefault="00000000" w:rsidRPr="00000000" w14:paraId="000000A1">
      <w:pPr>
        <w:spacing w:line="360" w:lineRule="auto"/>
        <w:rPr>
          <w:sz w:val="28"/>
          <w:szCs w:val="28"/>
        </w:rPr>
      </w:pPr>
      <w:r w:rsidDel="00000000" w:rsidR="00000000" w:rsidRPr="00000000">
        <w:rPr>
          <w:b w:val="1"/>
          <w:sz w:val="28"/>
          <w:szCs w:val="28"/>
          <w:rtl w:val="0"/>
        </w:rPr>
        <w:t xml:space="preserve">4.2 - Views and Opinions from Staff members</w:t>
      </w:r>
      <w:r w:rsidDel="00000000" w:rsidR="00000000" w:rsidRPr="00000000">
        <w:rPr>
          <w:rtl w:val="0"/>
        </w:rPr>
      </w:r>
    </w:p>
    <w:p w:rsidR="00000000" w:rsidDel="00000000" w:rsidP="00000000" w:rsidRDefault="00000000" w:rsidRPr="00000000" w14:paraId="000000A2">
      <w:pPr>
        <w:spacing w:line="360" w:lineRule="auto"/>
        <w:rPr/>
      </w:pPr>
      <w:r w:rsidDel="00000000" w:rsidR="00000000" w:rsidRPr="00000000">
        <w:rPr>
          <w:rtl w:val="0"/>
        </w:rPr>
        <w:t xml:space="preserve">The researcher carried out several interviews with a range of staff members across the school. Staff were asked similar questions, and some questions differed slightly depending on their role within the school, responses to the questions can be found in the Appendix 6. </w:t>
      </w:r>
    </w:p>
    <w:p w:rsidR="00000000" w:rsidDel="00000000" w:rsidP="00000000" w:rsidRDefault="00000000" w:rsidRPr="00000000" w14:paraId="000000A3">
      <w:pPr>
        <w:spacing w:line="360" w:lineRule="auto"/>
        <w:rPr/>
      </w:pPr>
      <w:r w:rsidDel="00000000" w:rsidR="00000000" w:rsidRPr="00000000">
        <w:rPr>
          <w:rtl w:val="0"/>
        </w:rPr>
      </w:r>
    </w:p>
    <w:p w:rsidR="00000000" w:rsidDel="00000000" w:rsidP="00000000" w:rsidRDefault="00000000" w:rsidRPr="00000000" w14:paraId="000000A4">
      <w:pPr>
        <w:spacing w:line="360" w:lineRule="auto"/>
        <w:rPr>
          <w:sz w:val="28"/>
          <w:szCs w:val="28"/>
          <w:u w:val="single"/>
        </w:rPr>
      </w:pPr>
      <w:r w:rsidDel="00000000" w:rsidR="00000000" w:rsidRPr="00000000">
        <w:rPr>
          <w:sz w:val="28"/>
          <w:szCs w:val="28"/>
          <w:u w:val="single"/>
          <w:rtl w:val="0"/>
        </w:rPr>
        <w:t xml:space="preserve">4.2.1 - Staff members in the Foundation Phase</w:t>
      </w:r>
    </w:p>
    <w:p w:rsidR="00000000" w:rsidDel="00000000" w:rsidP="00000000" w:rsidRDefault="00000000" w:rsidRPr="00000000" w14:paraId="000000A5">
      <w:pPr>
        <w:spacing w:line="360" w:lineRule="auto"/>
        <w:rPr/>
      </w:pPr>
      <w:r w:rsidDel="00000000" w:rsidR="00000000" w:rsidRPr="00000000">
        <w:rPr>
          <w:rtl w:val="0"/>
        </w:rPr>
        <w:t xml:space="preserve">Foundation Phase staff were interviewed to gain an understanding of the effectiveness of their parental engagement strategies. From these interviews, various strategies were discussed, including: </w:t>
      </w:r>
    </w:p>
    <w:p w:rsidR="00000000" w:rsidDel="00000000" w:rsidP="00000000" w:rsidRDefault="00000000" w:rsidRPr="00000000" w14:paraId="000000A6">
      <w:pPr>
        <w:numPr>
          <w:ilvl w:val="0"/>
          <w:numId w:val="2"/>
        </w:numPr>
        <w:spacing w:line="360" w:lineRule="auto"/>
        <w:ind w:left="720" w:hanging="360"/>
        <w:rPr/>
      </w:pPr>
      <w:r w:rsidDel="00000000" w:rsidR="00000000" w:rsidRPr="00000000">
        <w:rPr>
          <w:rtl w:val="0"/>
        </w:rPr>
        <w:t xml:space="preserve">Home visits when the children first start school</w:t>
      </w:r>
    </w:p>
    <w:p w:rsidR="00000000" w:rsidDel="00000000" w:rsidP="00000000" w:rsidRDefault="00000000" w:rsidRPr="00000000" w14:paraId="000000A7">
      <w:pPr>
        <w:numPr>
          <w:ilvl w:val="0"/>
          <w:numId w:val="2"/>
        </w:numPr>
        <w:spacing w:line="360" w:lineRule="auto"/>
        <w:ind w:left="720" w:hanging="360"/>
        <w:rPr/>
      </w:pPr>
      <w:r w:rsidDel="00000000" w:rsidR="00000000" w:rsidRPr="00000000">
        <w:rPr>
          <w:rtl w:val="0"/>
        </w:rPr>
        <w:t xml:space="preserve">Targeted parental engagement sessions on Friday mornings (Chippy Friday)</w:t>
      </w:r>
    </w:p>
    <w:p w:rsidR="00000000" w:rsidDel="00000000" w:rsidP="00000000" w:rsidRDefault="00000000" w:rsidRPr="00000000" w14:paraId="000000A8">
      <w:pPr>
        <w:numPr>
          <w:ilvl w:val="0"/>
          <w:numId w:val="2"/>
        </w:numPr>
        <w:spacing w:line="360" w:lineRule="auto"/>
        <w:ind w:left="720" w:hanging="360"/>
        <w:rPr/>
      </w:pPr>
      <w:r w:rsidDel="00000000" w:rsidR="00000000" w:rsidRPr="00000000">
        <w:rPr>
          <w:rtl w:val="0"/>
        </w:rPr>
        <w:t xml:space="preserve">Homework packs</w:t>
      </w:r>
    </w:p>
    <w:p w:rsidR="00000000" w:rsidDel="00000000" w:rsidP="00000000" w:rsidRDefault="00000000" w:rsidRPr="00000000" w14:paraId="000000A9">
      <w:pPr>
        <w:numPr>
          <w:ilvl w:val="0"/>
          <w:numId w:val="2"/>
        </w:numPr>
        <w:spacing w:line="360" w:lineRule="auto"/>
        <w:ind w:left="720" w:hanging="360"/>
        <w:rPr/>
      </w:pPr>
      <w:r w:rsidDel="00000000" w:rsidR="00000000" w:rsidRPr="00000000">
        <w:rPr>
          <w:rtl w:val="0"/>
        </w:rPr>
        <w:t xml:space="preserve">Physical Literacy Activity Sacks </w:t>
      </w:r>
    </w:p>
    <w:p w:rsidR="00000000" w:rsidDel="00000000" w:rsidP="00000000" w:rsidRDefault="00000000" w:rsidRPr="00000000" w14:paraId="000000AA">
      <w:pPr>
        <w:numPr>
          <w:ilvl w:val="0"/>
          <w:numId w:val="2"/>
        </w:numPr>
        <w:spacing w:line="360" w:lineRule="auto"/>
        <w:ind w:left="720" w:hanging="360"/>
        <w:rPr/>
      </w:pPr>
      <w:r w:rsidDel="00000000" w:rsidR="00000000" w:rsidRPr="00000000">
        <w:rPr>
          <w:rtl w:val="0"/>
        </w:rPr>
        <w:t xml:space="preserve">Support Videos</w:t>
      </w:r>
    </w:p>
    <w:p w:rsidR="00000000" w:rsidDel="00000000" w:rsidP="00000000" w:rsidRDefault="00000000" w:rsidRPr="00000000" w14:paraId="000000AB">
      <w:pPr>
        <w:numPr>
          <w:ilvl w:val="0"/>
          <w:numId w:val="2"/>
        </w:numPr>
        <w:spacing w:line="360" w:lineRule="auto"/>
        <w:ind w:left="720" w:hanging="360"/>
        <w:rPr/>
      </w:pPr>
      <w:r w:rsidDel="00000000" w:rsidR="00000000" w:rsidRPr="00000000">
        <w:rPr>
          <w:rtl w:val="0"/>
        </w:rPr>
        <w:t xml:space="preserve">Story Books</w:t>
      </w:r>
    </w:p>
    <w:p w:rsidR="00000000" w:rsidDel="00000000" w:rsidP="00000000" w:rsidRDefault="00000000" w:rsidRPr="00000000" w14:paraId="000000AC">
      <w:pPr>
        <w:spacing w:line="360" w:lineRule="auto"/>
        <w:rPr/>
      </w:pPr>
      <w:r w:rsidDel="00000000" w:rsidR="00000000" w:rsidRPr="00000000">
        <w:rPr>
          <w:rtl w:val="0"/>
        </w:rPr>
      </w:r>
    </w:p>
    <w:p w:rsidR="00000000" w:rsidDel="00000000" w:rsidP="00000000" w:rsidRDefault="00000000" w:rsidRPr="00000000" w14:paraId="000000AD">
      <w:pPr>
        <w:spacing w:line="360" w:lineRule="auto"/>
        <w:rPr>
          <w:i w:val="1"/>
        </w:rPr>
      </w:pPr>
      <w:r w:rsidDel="00000000" w:rsidR="00000000" w:rsidRPr="00000000">
        <w:rPr>
          <w:rtl w:val="0"/>
        </w:rPr>
        <w:t xml:space="preserve">The Early Years Head of Wing expressed her opinions towards these strategies, and she believed the most effective strategies were the "Chippy Friday" sessions for disengaged parents and the home visits when the children first start school. Concerning the home visits, she stated: </w:t>
      </w:r>
      <w:r w:rsidDel="00000000" w:rsidR="00000000" w:rsidRPr="00000000">
        <w:rPr>
          <w:rtl w:val="0"/>
        </w:rPr>
      </w:r>
    </w:p>
    <w:p w:rsidR="00000000" w:rsidDel="00000000" w:rsidP="00000000" w:rsidRDefault="00000000" w:rsidRPr="00000000" w14:paraId="000000AE">
      <w:pPr>
        <w:spacing w:line="360" w:lineRule="auto"/>
        <w:ind w:left="720" w:firstLine="720"/>
        <w:rPr/>
      </w:pPr>
      <w:r w:rsidDel="00000000" w:rsidR="00000000" w:rsidRPr="00000000">
        <w:rPr>
          <w:i w:val="1"/>
          <w:rtl w:val="0"/>
        </w:rPr>
        <w:t xml:space="preserve">"The visits to the home are really important. They give us an idea of what the child's home life is and if they have any younger or older siblings.  It provides the opportunity to support families from an early stage."</w:t>
      </w:r>
      <w:r w:rsidDel="00000000" w:rsidR="00000000" w:rsidRPr="00000000">
        <w:rPr>
          <w:rtl w:val="0"/>
        </w:rPr>
        <w:t xml:space="preserve"> </w:t>
      </w:r>
    </w:p>
    <w:p w:rsidR="00000000" w:rsidDel="00000000" w:rsidP="00000000" w:rsidRDefault="00000000" w:rsidRPr="00000000" w14:paraId="000000AF">
      <w:pPr>
        <w:spacing w:line="360" w:lineRule="auto"/>
        <w:rPr/>
      </w:pPr>
      <w:r w:rsidDel="00000000" w:rsidR="00000000" w:rsidRPr="00000000">
        <w:rPr>
          <w:rtl w:val="0"/>
        </w:rPr>
        <w:t xml:space="preserve">It can be suggested that home visits can provide the teacher with a better understanding of the child. Korfmacher et al. (2008) believe this is beneficial for the pupil when starting or transitioning into the new school, which will inevitably increase pupil well-being by reducing anxiety. In addition to this, Lin and Bates (2010) found that home visits can also help create an inclusive multicultural learning environment. This would be very effective for learners from different ethnic groups or different socio-economical backgrounds. Henceforth, making it a very effective engagement strategy as it is more inclusive for students and parents. The teacher also emphasised the importance of building and developing initial trust between the home and the school, and she felt this strategy was very important for this. Riley (2009) supports the need for trust in an environment, and views it as an essential element of parental engagement. It can therefore be suggested that this is crucial for starting other parental engagement strategies such as “Chippy Fridays”. Another teacher explains, </w:t>
      </w:r>
    </w:p>
    <w:p w:rsidR="00000000" w:rsidDel="00000000" w:rsidP="00000000" w:rsidRDefault="00000000" w:rsidRPr="00000000" w14:paraId="000000B0">
      <w:pPr>
        <w:spacing w:line="360" w:lineRule="auto"/>
        <w:ind w:left="720" w:firstLine="720"/>
        <w:rPr/>
      </w:pPr>
      <w:r w:rsidDel="00000000" w:rsidR="00000000" w:rsidRPr="00000000">
        <w:rPr>
          <w:i w:val="1"/>
          <w:rtl w:val="0"/>
        </w:rPr>
        <w:t xml:space="preserve">"These sessions are good for our disengaged families. They get to eat a chippy meal with their children and important issues or questions can be discussed openly. It also gives staff the chance to teach the parents how to support their children in an informal place.”</w:t>
      </w:r>
      <w:r w:rsidDel="00000000" w:rsidR="00000000" w:rsidRPr="00000000">
        <w:rPr>
          <w:rtl w:val="0"/>
        </w:rPr>
      </w:r>
    </w:p>
    <w:p w:rsidR="00000000" w:rsidDel="00000000" w:rsidP="00000000" w:rsidRDefault="00000000" w:rsidRPr="00000000" w14:paraId="000000B1">
      <w:pPr>
        <w:spacing w:line="360" w:lineRule="auto"/>
        <w:rPr/>
      </w:pPr>
      <w:r w:rsidDel="00000000" w:rsidR="00000000" w:rsidRPr="00000000">
        <w:rPr>
          <w:rtl w:val="0"/>
        </w:rPr>
        <w:t xml:space="preserve">Interviews with all staff members within the foundation phase highlighted the effectiveness of this strategy for disengaged families. All staff stated how building good working relationships with the families was crucial for encouraging parental engagement to occur—thus following the Welsh Government’s (2016) recommendation for using positive, trusting relationships, between the home and school, for overcoming barriers for engagement as discussed in Chapter 2. Cambell (2011) also supports this, stating that this partnership can increase the effectiveness of the engagement strategy. Therefore inferring that “Chippy Fridays” is an effective parental engagement strategy as it promotes a good working relationship and trust between the two parties. However, staff members felt that the main limitation of this approach was the accessibility for other families; they believe this intervention may also be beneficial for other parents. </w:t>
      </w:r>
    </w:p>
    <w:p w:rsidR="00000000" w:rsidDel="00000000" w:rsidP="00000000" w:rsidRDefault="00000000" w:rsidRPr="00000000" w14:paraId="000000B2">
      <w:pPr>
        <w:spacing w:line="360" w:lineRule="auto"/>
        <w:rPr/>
      </w:pPr>
      <w:r w:rsidDel="00000000" w:rsidR="00000000" w:rsidRPr="00000000">
        <w:rPr>
          <w:rtl w:val="0"/>
        </w:rPr>
      </w:r>
    </w:p>
    <w:p w:rsidR="00000000" w:rsidDel="00000000" w:rsidP="00000000" w:rsidRDefault="00000000" w:rsidRPr="00000000" w14:paraId="000000B3">
      <w:pPr>
        <w:spacing w:line="360" w:lineRule="auto"/>
        <w:rPr/>
      </w:pPr>
      <w:r w:rsidDel="00000000" w:rsidR="00000000" w:rsidRPr="00000000">
        <w:rPr>
          <w:rtl w:val="0"/>
        </w:rPr>
        <w:t xml:space="preserve">A minority of staff members felt that more should be done to engage parents in the Foundation Phase. Whereas a large majority of the staff believed that what they were doing was sufficient enough in supporting and engaging the parents. One member of staff emphasised that, </w:t>
      </w:r>
    </w:p>
    <w:p w:rsidR="00000000" w:rsidDel="00000000" w:rsidP="00000000" w:rsidRDefault="00000000" w:rsidRPr="00000000" w14:paraId="000000B4">
      <w:pPr>
        <w:spacing w:line="360" w:lineRule="auto"/>
        <w:ind w:left="720" w:firstLine="720"/>
        <w:rPr/>
      </w:pPr>
      <w:r w:rsidDel="00000000" w:rsidR="00000000" w:rsidRPr="00000000">
        <w:rPr>
          <w:i w:val="1"/>
          <w:rtl w:val="0"/>
        </w:rPr>
        <w:t xml:space="preserve">"One approach does not suit all families, so we need to be flexible."</w:t>
      </w:r>
      <w:r w:rsidDel="00000000" w:rsidR="00000000" w:rsidRPr="00000000">
        <w:rPr>
          <w:rtl w:val="0"/>
        </w:rPr>
        <w:t xml:space="preserve"> </w:t>
      </w:r>
    </w:p>
    <w:p w:rsidR="00000000" w:rsidDel="00000000" w:rsidP="00000000" w:rsidRDefault="00000000" w:rsidRPr="00000000" w14:paraId="000000B5">
      <w:pPr>
        <w:spacing w:line="360" w:lineRule="auto"/>
        <w:rPr/>
      </w:pPr>
      <w:r w:rsidDel="00000000" w:rsidR="00000000" w:rsidRPr="00000000">
        <w:rPr>
          <w:rtl w:val="0"/>
        </w:rPr>
        <w:t xml:space="preserve">This primary research supports the secondary research, as it emphasises the need to use multiple approaches and interventions for different families as "one size does not fit all" (Crozier, 2001). Henceforth, it may be wrong to find the most effective strategy in the Foundation Phase. Therefore numerous approaches would need to be used. </w:t>
      </w:r>
    </w:p>
    <w:p w:rsidR="00000000" w:rsidDel="00000000" w:rsidP="00000000" w:rsidRDefault="00000000" w:rsidRPr="00000000" w14:paraId="000000B6">
      <w:pPr>
        <w:spacing w:line="360" w:lineRule="auto"/>
        <w:rPr/>
      </w:pPr>
      <w:r w:rsidDel="00000000" w:rsidR="00000000" w:rsidRPr="00000000">
        <w:rPr>
          <w:rtl w:val="0"/>
        </w:rPr>
      </w:r>
    </w:p>
    <w:p w:rsidR="00000000" w:rsidDel="00000000" w:rsidP="00000000" w:rsidRDefault="00000000" w:rsidRPr="00000000" w14:paraId="000000B7">
      <w:pPr>
        <w:spacing w:line="360" w:lineRule="auto"/>
        <w:rPr>
          <w:sz w:val="28"/>
          <w:szCs w:val="28"/>
          <w:u w:val="single"/>
        </w:rPr>
      </w:pPr>
      <w:r w:rsidDel="00000000" w:rsidR="00000000" w:rsidRPr="00000000">
        <w:rPr>
          <w:sz w:val="28"/>
          <w:szCs w:val="28"/>
          <w:u w:val="single"/>
          <w:rtl w:val="0"/>
        </w:rPr>
        <w:t xml:space="preserve">4.2.2 - Staff Members in KS2:</w:t>
      </w:r>
    </w:p>
    <w:p w:rsidR="00000000" w:rsidDel="00000000" w:rsidP="00000000" w:rsidRDefault="00000000" w:rsidRPr="00000000" w14:paraId="000000B8">
      <w:pPr>
        <w:spacing w:line="360" w:lineRule="auto"/>
        <w:rPr/>
      </w:pPr>
      <w:r w:rsidDel="00000000" w:rsidR="00000000" w:rsidRPr="00000000">
        <w:rPr>
          <w:rtl w:val="0"/>
        </w:rPr>
        <w:t xml:space="preserve">Interviews with KS2 staff members (see Appendix 6) revealed that most staff believed the family engagement sessions was the most effective strategy for engaging parents in KS2. More information on the family engagement sessions can be found within the report, shown Appendix 5. One staff member explained,</w:t>
      </w:r>
    </w:p>
    <w:p w:rsidR="00000000" w:rsidDel="00000000" w:rsidP="00000000" w:rsidRDefault="00000000" w:rsidRPr="00000000" w14:paraId="000000B9">
      <w:pPr>
        <w:spacing w:line="360" w:lineRule="auto"/>
        <w:ind w:left="720" w:firstLine="720"/>
        <w:rPr/>
      </w:pPr>
      <w:r w:rsidDel="00000000" w:rsidR="00000000" w:rsidRPr="00000000">
        <w:rPr>
          <w:i w:val="1"/>
          <w:rtl w:val="0"/>
        </w:rPr>
        <w:t xml:space="preserve">"We have our family engagement sessions, and they only take place twice a year, in any case. We did a quiz this time, and it was based on everything that the children had learnt in class. This gave the pupils time to show off to their parents everything they had learnt. It was very successful.”</w:t>
      </w:r>
      <w:r w:rsidDel="00000000" w:rsidR="00000000" w:rsidRPr="00000000">
        <w:rPr>
          <w:rtl w:val="0"/>
        </w:rPr>
      </w:r>
    </w:p>
    <w:p w:rsidR="00000000" w:rsidDel="00000000" w:rsidP="00000000" w:rsidRDefault="00000000" w:rsidRPr="00000000" w14:paraId="000000BA">
      <w:pPr>
        <w:spacing w:line="360" w:lineRule="auto"/>
        <w:rPr/>
      </w:pPr>
      <w:r w:rsidDel="00000000" w:rsidR="00000000" w:rsidRPr="00000000">
        <w:rPr>
          <w:rtl w:val="0"/>
        </w:rPr>
        <w:t xml:space="preserve">All staff stated that these sessions were always very well-attended. Nevertheless, some staff discussed the frequency of these as a limitation as they were only done twice a year. Whereas Tully and Hunt (2015) suggest that effective parental engagement interventions should run for at least eight sessions. However, the Headteacher explained:</w:t>
      </w:r>
    </w:p>
    <w:p w:rsidR="00000000" w:rsidDel="00000000" w:rsidP="00000000" w:rsidRDefault="00000000" w:rsidRPr="00000000" w14:paraId="000000BB">
      <w:pPr>
        <w:spacing w:line="360" w:lineRule="auto"/>
        <w:ind w:left="720" w:firstLine="720"/>
        <w:rPr/>
      </w:pPr>
      <w:r w:rsidDel="00000000" w:rsidR="00000000" w:rsidRPr="00000000">
        <w:rPr>
          <w:i w:val="1"/>
          <w:rtl w:val="0"/>
        </w:rPr>
        <w:t xml:space="preserve">"We used to have engagement opportunities once a week for parents and families. However, we found that the more of these we had, the lower the attendance."</w:t>
      </w:r>
      <w:r w:rsidDel="00000000" w:rsidR="00000000" w:rsidRPr="00000000">
        <w:rPr>
          <w:rtl w:val="0"/>
        </w:rPr>
      </w:r>
    </w:p>
    <w:p w:rsidR="00000000" w:rsidDel="00000000" w:rsidP="00000000" w:rsidRDefault="00000000" w:rsidRPr="00000000" w14:paraId="000000BC">
      <w:pPr>
        <w:spacing w:line="360" w:lineRule="auto"/>
        <w:rPr/>
      </w:pPr>
      <w:r w:rsidDel="00000000" w:rsidR="00000000" w:rsidRPr="00000000">
        <w:rPr>
          <w:rtl w:val="0"/>
        </w:rPr>
        <w:t xml:space="preserve">They were thus showing that too many engagement sessions may have an impact on the attendance of parents. The Headteacher suggested this may be because of other responsibilities. All staff members felt more should be done to engage parents and families of KS2 learners, but they felt they were restricted due to other demands of the curriculum. Thus suggesting the curriculum may be a barrier for more engagement sessions to occur within KS2. </w:t>
      </w:r>
    </w:p>
    <w:p w:rsidR="00000000" w:rsidDel="00000000" w:rsidP="00000000" w:rsidRDefault="00000000" w:rsidRPr="00000000" w14:paraId="000000BD">
      <w:pPr>
        <w:spacing w:line="360" w:lineRule="auto"/>
        <w:rPr/>
      </w:pPr>
      <w:r w:rsidDel="00000000" w:rsidR="00000000" w:rsidRPr="00000000">
        <w:rPr>
          <w:rtl w:val="0"/>
        </w:rPr>
      </w:r>
    </w:p>
    <w:p w:rsidR="00000000" w:rsidDel="00000000" w:rsidP="00000000" w:rsidRDefault="00000000" w:rsidRPr="00000000" w14:paraId="000000BE">
      <w:pPr>
        <w:spacing w:line="360" w:lineRule="auto"/>
        <w:rPr>
          <w:sz w:val="28"/>
          <w:szCs w:val="28"/>
          <w:u w:val="single"/>
        </w:rPr>
      </w:pPr>
      <w:r w:rsidDel="00000000" w:rsidR="00000000" w:rsidRPr="00000000">
        <w:rPr>
          <w:sz w:val="28"/>
          <w:szCs w:val="28"/>
          <w:u w:val="single"/>
          <w:rtl w:val="0"/>
        </w:rPr>
        <w:t xml:space="preserve">4.2.3 - Results from Staff Member Questionnaire:</w:t>
      </w:r>
    </w:p>
    <w:p w:rsidR="00000000" w:rsidDel="00000000" w:rsidP="00000000" w:rsidRDefault="00000000" w:rsidRPr="00000000" w14:paraId="000000BF">
      <w:pPr>
        <w:spacing w:line="360" w:lineRule="auto"/>
        <w:rPr/>
      </w:pPr>
      <w:r w:rsidDel="00000000" w:rsidR="00000000" w:rsidRPr="00000000">
        <w:rPr>
          <w:rtl w:val="0"/>
        </w:rPr>
        <w:t xml:space="preserve">The questionnaire provided the researcher with some interesting opinions from members of staff across the school (see Appendix 4). The staff mentioned various strategies that they felt were effective, interestingly, the most common strategy discussed was the “family engagement sessions”. These may have been deemed effective as they take on a whole school approach, thus proving Goodall and Vorhaus (2011) beliefs as they found parental engagement strategies the most successful and effective if taken on through a whole-school approach. </w:t>
      </w:r>
    </w:p>
    <w:p w:rsidR="00000000" w:rsidDel="00000000" w:rsidP="00000000" w:rsidRDefault="00000000" w:rsidRPr="00000000" w14:paraId="000000C0">
      <w:pPr>
        <w:spacing w:line="360" w:lineRule="auto"/>
        <w:rPr/>
      </w:pPr>
      <w:r w:rsidDel="00000000" w:rsidR="00000000" w:rsidRPr="00000000">
        <w:rPr>
          <w:rtl w:val="0"/>
        </w:rPr>
      </w:r>
    </w:p>
    <w:p w:rsidR="00000000" w:rsidDel="00000000" w:rsidP="00000000" w:rsidRDefault="00000000" w:rsidRPr="00000000" w14:paraId="000000C1">
      <w:pPr>
        <w:spacing w:line="360" w:lineRule="auto"/>
        <w:rPr/>
      </w:pPr>
      <w:r w:rsidDel="00000000" w:rsidR="00000000" w:rsidRPr="00000000">
        <w:rPr>
          <w:rtl w:val="0"/>
        </w:rPr>
        <w:t xml:space="preserve">In addition to these, “Chippy Fridays” for disengaged families was also recognised as extremely effective. However, these were aimed towards engaging parents in the Foundation Phase, which therefore limits the effectiveness of the strategy. Nonetheless, Chippy Friday targeted parents experiencing severe barriers to supporting their children's education. Furthermore, it can be viewed as effective in engaging and providing support for these families as it enables them to overcome their perceptions and challenges. </w:t>
      </w:r>
    </w:p>
    <w:p w:rsidR="00000000" w:rsidDel="00000000" w:rsidP="00000000" w:rsidRDefault="00000000" w:rsidRPr="00000000" w14:paraId="000000C2">
      <w:pPr>
        <w:spacing w:line="360" w:lineRule="auto"/>
        <w:rPr/>
      </w:pPr>
      <w:r w:rsidDel="00000000" w:rsidR="00000000" w:rsidRPr="00000000">
        <w:rPr>
          <w:rtl w:val="0"/>
        </w:rPr>
      </w:r>
    </w:p>
    <w:p w:rsidR="00000000" w:rsidDel="00000000" w:rsidP="00000000" w:rsidRDefault="00000000" w:rsidRPr="00000000" w14:paraId="000000C3">
      <w:pPr>
        <w:spacing w:line="360" w:lineRule="auto"/>
        <w:rPr/>
      </w:pPr>
      <w:r w:rsidDel="00000000" w:rsidR="00000000" w:rsidRPr="00000000">
        <w:rPr>
          <w:rtl w:val="0"/>
        </w:rPr>
        <w:t xml:space="preserve">Participants were also asked what barriers they felt influenced the engagement of parents and families in their school. Half of the respondents felt that time and the demands of the curriculum were the main barriers for engaging parents during school hours. Other barriers discussed within the questionnaire were: </w:t>
      </w:r>
    </w:p>
    <w:p w:rsidR="00000000" w:rsidDel="00000000" w:rsidP="00000000" w:rsidRDefault="00000000" w:rsidRPr="00000000" w14:paraId="000000C4">
      <w:pPr>
        <w:spacing w:line="360" w:lineRule="auto"/>
        <w:ind w:left="720" w:firstLine="720"/>
        <w:rPr/>
      </w:pPr>
      <w:r w:rsidDel="00000000" w:rsidR="00000000" w:rsidRPr="00000000">
        <w:rPr>
          <w:i w:val="1"/>
          <w:rtl w:val="0"/>
        </w:rPr>
        <w:t xml:space="preserve">“The area we live in” </w:t>
      </w:r>
      <w:r w:rsidDel="00000000" w:rsidR="00000000" w:rsidRPr="00000000">
        <w:rPr>
          <w:rtl w:val="0"/>
        </w:rPr>
        <w:t xml:space="preserve">and </w:t>
      </w:r>
      <w:r w:rsidDel="00000000" w:rsidR="00000000" w:rsidRPr="00000000">
        <w:rPr>
          <w:i w:val="1"/>
          <w:rtl w:val="0"/>
        </w:rPr>
        <w:t xml:space="preserve">“usual parents attend."</w:t>
      </w:r>
      <w:r w:rsidDel="00000000" w:rsidR="00000000" w:rsidRPr="00000000">
        <w:rPr>
          <w:rtl w:val="0"/>
        </w:rPr>
      </w:r>
    </w:p>
    <w:p w:rsidR="00000000" w:rsidDel="00000000" w:rsidP="00000000" w:rsidRDefault="00000000" w:rsidRPr="00000000" w14:paraId="000000C5">
      <w:pPr>
        <w:spacing w:line="360" w:lineRule="auto"/>
        <w:rPr>
          <w:b w:val="1"/>
          <w:u w:val="single"/>
        </w:rPr>
      </w:pPr>
      <w:r w:rsidDel="00000000" w:rsidR="00000000" w:rsidRPr="00000000">
        <w:rPr>
          <w:rtl w:val="0"/>
        </w:rPr>
        <w:t xml:space="preserve">They are thus indicating that often it is not the barriers within the school that impact the effectiveness of parental engagement sessions. This corresponds with the literature found in chapter two, as it was found that there are often a variety of factors that can act as barriers for effective parental engagement strategies including the unrealistic view that teachers, alone, are responsible for a child's learning (Axford et al, 2019).</w:t>
      </w:r>
      <w:r w:rsidDel="00000000" w:rsidR="00000000" w:rsidRPr="00000000">
        <w:rPr>
          <w:rtl w:val="0"/>
        </w:rPr>
      </w:r>
    </w:p>
    <w:p w:rsidR="00000000" w:rsidDel="00000000" w:rsidP="00000000" w:rsidRDefault="00000000" w:rsidRPr="00000000" w14:paraId="000000C6">
      <w:pPr>
        <w:spacing w:line="360" w:lineRule="auto"/>
        <w:rPr>
          <w:b w:val="1"/>
          <w:u w:val="single"/>
        </w:rPr>
      </w:pPr>
      <w:r w:rsidDel="00000000" w:rsidR="00000000" w:rsidRPr="00000000">
        <w:rPr>
          <w:rtl w:val="0"/>
        </w:rPr>
      </w:r>
    </w:p>
    <w:p w:rsidR="00000000" w:rsidDel="00000000" w:rsidP="00000000" w:rsidRDefault="00000000" w:rsidRPr="00000000" w14:paraId="000000C7">
      <w:pPr>
        <w:spacing w:line="360" w:lineRule="auto"/>
        <w:rPr>
          <w:sz w:val="28"/>
          <w:szCs w:val="28"/>
        </w:rPr>
      </w:pPr>
      <w:r w:rsidDel="00000000" w:rsidR="00000000" w:rsidRPr="00000000">
        <w:rPr>
          <w:b w:val="1"/>
          <w:sz w:val="28"/>
          <w:szCs w:val="28"/>
          <w:rtl w:val="0"/>
        </w:rPr>
        <w:t xml:space="preserve">4.3 - Student Opinions:</w:t>
      </w:r>
      <w:r w:rsidDel="00000000" w:rsidR="00000000" w:rsidRPr="00000000">
        <w:rPr>
          <w:rtl w:val="0"/>
        </w:rPr>
      </w:r>
    </w:p>
    <w:p w:rsidR="00000000" w:rsidDel="00000000" w:rsidP="00000000" w:rsidRDefault="00000000" w:rsidRPr="00000000" w14:paraId="000000C8">
      <w:pPr>
        <w:spacing w:line="360" w:lineRule="auto"/>
        <w:rPr/>
      </w:pPr>
      <w:r w:rsidDel="00000000" w:rsidR="00000000" w:rsidRPr="00000000">
        <w:rPr>
          <w:rtl w:val="0"/>
        </w:rPr>
        <w:t xml:space="preserve">The researcher decided to interview 10 pupils from Year 2 (Group C) and Year 4 (Group D), this would enable the researcher to compare and contrast the effectiveness of the parental engagement strategies in the different age groups. Both groups of learners were asked the same questions. Pupil responses can be found in Appendix 7.</w:t>
      </w:r>
    </w:p>
    <w:p w:rsidR="00000000" w:rsidDel="00000000" w:rsidP="00000000" w:rsidRDefault="00000000" w:rsidRPr="00000000" w14:paraId="000000C9">
      <w:pPr>
        <w:spacing w:line="360" w:lineRule="auto"/>
        <w:rPr/>
      </w:pPr>
      <w:r w:rsidDel="00000000" w:rsidR="00000000" w:rsidRPr="00000000">
        <w:rPr>
          <w:rtl w:val="0"/>
        </w:rPr>
      </w:r>
    </w:p>
    <w:p w:rsidR="00000000" w:rsidDel="00000000" w:rsidP="00000000" w:rsidRDefault="00000000" w:rsidRPr="00000000" w14:paraId="000000CA">
      <w:pPr>
        <w:spacing w:line="360" w:lineRule="auto"/>
        <w:rPr/>
      </w:pPr>
      <w:r w:rsidDel="00000000" w:rsidR="00000000" w:rsidRPr="00000000">
        <w:rPr>
          <w:sz w:val="28"/>
          <w:szCs w:val="28"/>
          <w:u w:val="single"/>
          <w:rtl w:val="0"/>
        </w:rPr>
        <w:t xml:space="preserve">4.3.1 - Question 1 - Do your parents/families help you with your schoolwork at home?</w:t>
      </w:r>
      <w:r w:rsidDel="00000000" w:rsidR="00000000" w:rsidRPr="00000000">
        <w:rPr>
          <w:sz w:val="28"/>
          <w:szCs w:val="28"/>
          <w:rtl w:val="0"/>
        </w:rPr>
        <w:t xml:space="preserve"> </w:t>
      </w:r>
      <w:r w:rsidDel="00000000" w:rsidR="00000000" w:rsidRPr="00000000">
        <w:rPr>
          <w:rtl w:val="0"/>
        </w:rPr>
        <w:br w:type="textWrapping"/>
        <w:t xml:space="preserve">This question is valuable to the researcher for understanding the difference in effectiveness of parental engagement that takes place at home. Figure 2 reveals both Group C’s and Group D’s answers to the question. The data depicts a difference in answers between the two groups. 80% of Group C received support for their school work from their parents/families, whereas only 30% of Group D received help. Thus implies that the school’s parental engagement strategies for the home may be more effective within Foundation Phase classes. This corresponds with Walker et al.'s (2004) beliefs as they suggested children of a lower developmental level require more support with their homework.</w:t>
      </w:r>
    </w:p>
    <w:p w:rsidR="00000000" w:rsidDel="00000000" w:rsidP="00000000" w:rsidRDefault="00000000" w:rsidRPr="00000000" w14:paraId="000000CB">
      <w:pPr>
        <w:spacing w:line="360" w:lineRule="auto"/>
        <w:rPr/>
      </w:pPr>
      <w:r w:rsidDel="00000000" w:rsidR="00000000" w:rsidRPr="00000000">
        <w:rPr>
          <w:rtl w:val="0"/>
        </w:rPr>
        <w:t xml:space="preserve">In contrast, learners with a higher developmental level are more able to complete homework tasks independently. Henceforth, their engagement at home may be less than Foundation Phase students. In contrast to this, Pomerantz, Morrman and Litwack (2007) believe parental engagement strategies should not take place in the home environment, thus inferring that effective strategies would only take place within the school environment. </w:t>
      </w:r>
    </w:p>
    <w:p w:rsidR="00000000" w:rsidDel="00000000" w:rsidP="00000000" w:rsidRDefault="00000000" w:rsidRPr="00000000" w14:paraId="000000CC">
      <w:pPr>
        <w:spacing w:line="360" w:lineRule="auto"/>
        <w:rPr/>
      </w:pPr>
      <w:r w:rsidDel="00000000" w:rsidR="00000000" w:rsidRPr="00000000">
        <w:rPr>
          <w:rtl w:val="0"/>
        </w:rPr>
      </w:r>
    </w:p>
    <w:p w:rsidR="00000000" w:rsidDel="00000000" w:rsidP="00000000" w:rsidRDefault="00000000" w:rsidRPr="00000000" w14:paraId="000000CD">
      <w:pPr>
        <w:spacing w:line="360" w:lineRule="auto"/>
        <w:rPr>
          <w:i w:val="1"/>
        </w:rPr>
      </w:pPr>
      <w:r w:rsidDel="00000000" w:rsidR="00000000" w:rsidRPr="00000000">
        <w:rPr>
          <w:u w:val="single"/>
          <w:rtl w:val="0"/>
        </w:rPr>
        <w:t xml:space="preserve">Figure 2:</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E">
      <w:pPr>
        <w:spacing w:line="360" w:lineRule="auto"/>
        <w:jc w:val="center"/>
        <w:rPr>
          <w:i w:val="1"/>
        </w:rPr>
      </w:pPr>
      <w:r w:rsidDel="00000000" w:rsidR="00000000" w:rsidRPr="00000000">
        <w:rPr/>
        <w:drawing>
          <wp:inline distB="114300" distT="114300" distL="114300" distR="114300">
            <wp:extent cx="4876800" cy="2743200"/>
            <wp:effectExtent b="0" l="0" r="0" t="0"/>
            <wp:docPr descr="Chart" id="2" name="image3.png"/>
            <a:graphic>
              <a:graphicData uri="http://schemas.openxmlformats.org/drawingml/2006/picture">
                <pic:pic>
                  <pic:nvPicPr>
                    <pic:cNvPr descr="Chart" id="0" name="image3.png"/>
                    <pic:cNvPicPr preferRelativeResize="0"/>
                  </pic:nvPicPr>
                  <pic:blipFill>
                    <a:blip r:embed="rId12"/>
                    <a:srcRect b="8860" l="0" r="0" t="0"/>
                    <a:stretch>
                      <a:fillRect/>
                    </a:stretch>
                  </pic:blipFill>
                  <pic:spPr>
                    <a:xfrm>
                      <a:off x="0" y="0"/>
                      <a:ext cx="48768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CF">
      <w:pPr>
        <w:spacing w:line="360" w:lineRule="auto"/>
        <w:rPr>
          <w:i w:val="1"/>
        </w:rPr>
      </w:pPr>
      <w:r w:rsidDel="00000000" w:rsidR="00000000" w:rsidRPr="00000000">
        <w:rPr>
          <w:rtl w:val="0"/>
        </w:rPr>
      </w:r>
    </w:p>
    <w:p w:rsidR="00000000" w:rsidDel="00000000" w:rsidP="00000000" w:rsidRDefault="00000000" w:rsidRPr="00000000" w14:paraId="000000D0">
      <w:pPr>
        <w:spacing w:line="360" w:lineRule="auto"/>
        <w:rPr>
          <w:sz w:val="28"/>
          <w:szCs w:val="28"/>
          <w:u w:val="single"/>
        </w:rPr>
      </w:pPr>
      <w:r w:rsidDel="00000000" w:rsidR="00000000" w:rsidRPr="00000000">
        <w:rPr>
          <w:sz w:val="28"/>
          <w:szCs w:val="28"/>
          <w:u w:val="single"/>
          <w:rtl w:val="0"/>
        </w:rPr>
        <w:t xml:space="preserve">4.3.2 - Question 2: How does it make you feel when your parents are involved in your learning? </w:t>
      </w:r>
    </w:p>
    <w:p w:rsidR="00000000" w:rsidDel="00000000" w:rsidP="00000000" w:rsidRDefault="00000000" w:rsidRPr="00000000" w14:paraId="000000D1">
      <w:pPr>
        <w:spacing w:line="360" w:lineRule="auto"/>
        <w:rPr/>
      </w:pPr>
      <w:r w:rsidDel="00000000" w:rsidR="00000000" w:rsidRPr="00000000">
        <w:rPr>
          <w:rtl w:val="0"/>
        </w:rPr>
        <w:t xml:space="preserve">Nearly all participants in Group C felt a lot happier when their families took an interest in what they were learning, and when they received support. One child answered: </w:t>
      </w:r>
    </w:p>
    <w:p w:rsidR="00000000" w:rsidDel="00000000" w:rsidP="00000000" w:rsidRDefault="00000000" w:rsidRPr="00000000" w14:paraId="000000D2">
      <w:pPr>
        <w:spacing w:line="360" w:lineRule="auto"/>
        <w:ind w:left="720" w:firstLine="720"/>
        <w:rPr/>
      </w:pPr>
      <w:r w:rsidDel="00000000" w:rsidR="00000000" w:rsidRPr="00000000">
        <w:rPr>
          <w:rtl w:val="0"/>
        </w:rPr>
        <w:t xml:space="preserve">“</w:t>
      </w:r>
      <w:r w:rsidDel="00000000" w:rsidR="00000000" w:rsidRPr="00000000">
        <w:rPr>
          <w:i w:val="1"/>
          <w:rtl w:val="0"/>
        </w:rPr>
        <w:t xml:space="preserve">It makes me really happy when they get involved [in the learning], but I wish they would do it more often." </w:t>
      </w:r>
      <w:r w:rsidDel="00000000" w:rsidR="00000000" w:rsidRPr="00000000">
        <w:rPr>
          <w:rtl w:val="0"/>
        </w:rPr>
        <w:t xml:space="preserve"> </w:t>
      </w:r>
    </w:p>
    <w:p w:rsidR="00000000" w:rsidDel="00000000" w:rsidP="00000000" w:rsidRDefault="00000000" w:rsidRPr="00000000" w14:paraId="000000D3">
      <w:pPr>
        <w:spacing w:line="360" w:lineRule="auto"/>
        <w:rPr/>
      </w:pPr>
      <w:r w:rsidDel="00000000" w:rsidR="00000000" w:rsidRPr="00000000">
        <w:rPr>
          <w:rtl w:val="0"/>
        </w:rPr>
        <w:t xml:space="preserve">The student then discussed how their parents did not have enough time to work with them because they had a smaller child who is extremely dependent on the parents. Thus suggesting this is a barrier for parental engagement at home. This supports Hornby and Lafaele’s (2011) beliefs, that family factors such as current life contexts can act as a barrier for their engagement. However, research concludes that this may not be the only barrier for parental engagement. Park and Holloway (2017) found that parents from low socio-economical backgrounds acted as a barrier for supporting their children. </w:t>
      </w:r>
    </w:p>
    <w:p w:rsidR="00000000" w:rsidDel="00000000" w:rsidP="00000000" w:rsidRDefault="00000000" w:rsidRPr="00000000" w14:paraId="000000D4">
      <w:pPr>
        <w:spacing w:line="360" w:lineRule="auto"/>
        <w:rPr/>
      </w:pPr>
      <w:r w:rsidDel="00000000" w:rsidR="00000000" w:rsidRPr="00000000">
        <w:rPr>
          <w:rtl w:val="0"/>
        </w:rPr>
      </w:r>
    </w:p>
    <w:p w:rsidR="00000000" w:rsidDel="00000000" w:rsidP="00000000" w:rsidRDefault="00000000" w:rsidRPr="00000000" w14:paraId="000000D5">
      <w:pPr>
        <w:spacing w:line="360" w:lineRule="auto"/>
        <w:rPr/>
      </w:pPr>
      <w:r w:rsidDel="00000000" w:rsidR="00000000" w:rsidRPr="00000000">
        <w:rPr>
          <w:rtl w:val="0"/>
        </w:rPr>
        <w:t xml:space="preserve">Participants in Group D had mixed responses to this question, and some students felt positive about their parents being involved and stated: </w:t>
      </w:r>
    </w:p>
    <w:p w:rsidR="00000000" w:rsidDel="00000000" w:rsidP="00000000" w:rsidRDefault="00000000" w:rsidRPr="00000000" w14:paraId="000000D6">
      <w:pPr>
        <w:spacing w:line="360" w:lineRule="auto"/>
        <w:ind w:left="720" w:firstLine="720"/>
        <w:rPr>
          <w:i w:val="1"/>
        </w:rPr>
      </w:pPr>
      <w:r w:rsidDel="00000000" w:rsidR="00000000" w:rsidRPr="00000000">
        <w:rPr>
          <w:i w:val="1"/>
          <w:rtl w:val="0"/>
        </w:rPr>
        <w:t xml:space="preserve">"I really enjoy working with my parents because it makes me feel more confident in my answers and makes me do better." </w:t>
      </w:r>
    </w:p>
    <w:p w:rsidR="00000000" w:rsidDel="00000000" w:rsidP="00000000" w:rsidRDefault="00000000" w:rsidRPr="00000000" w14:paraId="000000D7">
      <w:pPr>
        <w:spacing w:line="360" w:lineRule="auto"/>
        <w:ind w:left="720" w:firstLine="720"/>
        <w:rPr>
          <w:i w:val="1"/>
        </w:rPr>
      </w:pPr>
      <w:r w:rsidDel="00000000" w:rsidR="00000000" w:rsidRPr="00000000">
        <w:rPr>
          <w:i w:val="1"/>
          <w:rtl w:val="0"/>
        </w:rPr>
        <w:t xml:space="preserve">"I really like it because I can't do it all by myself sometimes."</w:t>
      </w:r>
    </w:p>
    <w:p w:rsidR="00000000" w:rsidDel="00000000" w:rsidP="00000000" w:rsidRDefault="00000000" w:rsidRPr="00000000" w14:paraId="000000D8">
      <w:pPr>
        <w:spacing w:line="360" w:lineRule="auto"/>
        <w:ind w:left="720" w:firstLine="720"/>
        <w:rPr/>
      </w:pPr>
      <w:r w:rsidDel="00000000" w:rsidR="00000000" w:rsidRPr="00000000">
        <w:rPr>
          <w:i w:val="1"/>
          <w:rtl w:val="0"/>
        </w:rPr>
        <w:t xml:space="preserve">“It makes me happy because they give me lots of support."</w:t>
      </w:r>
      <w:r w:rsidDel="00000000" w:rsidR="00000000" w:rsidRPr="00000000">
        <w:rPr>
          <w:rtl w:val="0"/>
        </w:rPr>
      </w:r>
    </w:p>
    <w:p w:rsidR="00000000" w:rsidDel="00000000" w:rsidP="00000000" w:rsidRDefault="00000000" w:rsidRPr="00000000" w14:paraId="000000D9">
      <w:pPr>
        <w:spacing w:line="360" w:lineRule="auto"/>
        <w:rPr/>
      </w:pPr>
      <w:r w:rsidDel="00000000" w:rsidR="00000000" w:rsidRPr="00000000">
        <w:rPr>
          <w:rtl w:val="0"/>
        </w:rPr>
        <w:t xml:space="preserve">However, other pupils felt as though their families often hindered their progress. One pupil stated,</w:t>
      </w:r>
    </w:p>
    <w:p w:rsidR="00000000" w:rsidDel="00000000" w:rsidP="00000000" w:rsidRDefault="00000000" w:rsidRPr="00000000" w14:paraId="000000DA">
      <w:pPr>
        <w:spacing w:line="360" w:lineRule="auto"/>
        <w:ind w:left="720" w:firstLine="720"/>
        <w:rPr/>
      </w:pPr>
      <w:r w:rsidDel="00000000" w:rsidR="00000000" w:rsidRPr="00000000">
        <w:rPr>
          <w:i w:val="1"/>
          <w:rtl w:val="0"/>
        </w:rPr>
        <w:t xml:space="preserve">“I get really angry and annoyed because my parents do all of the work for me and don’t let me work independently”. </w:t>
      </w:r>
      <w:r w:rsidDel="00000000" w:rsidR="00000000" w:rsidRPr="00000000">
        <w:rPr>
          <w:rtl w:val="0"/>
        </w:rPr>
      </w:r>
    </w:p>
    <w:p w:rsidR="00000000" w:rsidDel="00000000" w:rsidP="00000000" w:rsidRDefault="00000000" w:rsidRPr="00000000" w14:paraId="000000DB">
      <w:pPr>
        <w:spacing w:line="360" w:lineRule="auto"/>
        <w:rPr/>
      </w:pPr>
      <w:r w:rsidDel="00000000" w:rsidR="00000000" w:rsidRPr="00000000">
        <w:rPr>
          <w:rtl w:val="0"/>
        </w:rPr>
        <w:t xml:space="preserve">Interestingly, most pupils agreed with this response as they felt their parents helped them too much sometimes. This could suggest that some parents may be giving their children too much support, where it is not needed. Furthermore, Gonida and Cortina (2014) discuss the detrimental impact that parental control can have on a child’s learning and achievement when doing homework. Thus suggesting more guidance should be given to parents to ensure that they are supporting their children effectively both at home and in school, particularly for parents of upper KS2 pupils. </w:t>
      </w:r>
    </w:p>
    <w:p w:rsidR="00000000" w:rsidDel="00000000" w:rsidP="00000000" w:rsidRDefault="00000000" w:rsidRPr="00000000" w14:paraId="000000DC">
      <w:pPr>
        <w:spacing w:line="360" w:lineRule="auto"/>
        <w:rPr/>
      </w:pPr>
      <w:r w:rsidDel="00000000" w:rsidR="00000000" w:rsidRPr="00000000">
        <w:rPr>
          <w:rtl w:val="0"/>
        </w:rPr>
      </w:r>
    </w:p>
    <w:p w:rsidR="00000000" w:rsidDel="00000000" w:rsidP="00000000" w:rsidRDefault="00000000" w:rsidRPr="00000000" w14:paraId="000000DD">
      <w:pPr>
        <w:spacing w:line="360" w:lineRule="auto"/>
        <w:rPr>
          <w:sz w:val="28"/>
          <w:szCs w:val="28"/>
        </w:rPr>
      </w:pPr>
      <w:r w:rsidDel="00000000" w:rsidR="00000000" w:rsidRPr="00000000">
        <w:rPr>
          <w:sz w:val="28"/>
          <w:szCs w:val="28"/>
          <w:u w:val="single"/>
          <w:rtl w:val="0"/>
        </w:rPr>
        <w:t xml:space="preserve">4.3.3 - Would you like to do more activities with your parents in school?</w:t>
      </w:r>
      <w:r w:rsidDel="00000000" w:rsidR="00000000" w:rsidRPr="00000000">
        <w:rPr>
          <w:rtl w:val="0"/>
        </w:rPr>
      </w:r>
    </w:p>
    <w:p w:rsidR="00000000" w:rsidDel="00000000" w:rsidP="00000000" w:rsidRDefault="00000000" w:rsidRPr="00000000" w14:paraId="000000DE">
      <w:pPr>
        <w:spacing w:line="360" w:lineRule="auto"/>
        <w:rPr/>
      </w:pPr>
      <w:r w:rsidDel="00000000" w:rsidR="00000000" w:rsidRPr="00000000">
        <w:rPr>
          <w:rtl w:val="0"/>
        </w:rPr>
        <w:t xml:space="preserve">The researcher wanted to gain the pupils’ opinions on working with their parents within a school environment. The results show that 90% of the pupils from both groups wanted to do more activities in school that involved their parents. Some students from Group D, were understanding that their parents may not be able to do this because of other commitments, but they felt positive about the idea of it. Some students explained how they enjoyed the family engagement sessions within the school, but they felt this was not done often enough. However, 10% of pupils did not want to do more activities and thought the family engagement sessions were sufficient for them and their families.</w:t>
      </w:r>
    </w:p>
    <w:p w:rsidR="00000000" w:rsidDel="00000000" w:rsidP="00000000" w:rsidRDefault="00000000" w:rsidRPr="00000000" w14:paraId="000000DF">
      <w:pPr>
        <w:spacing w:line="360" w:lineRule="auto"/>
        <w:rPr/>
      </w:pPr>
      <w:r w:rsidDel="00000000" w:rsidR="00000000" w:rsidRPr="00000000">
        <w:rPr>
          <w:rtl w:val="0"/>
        </w:rPr>
      </w:r>
    </w:p>
    <w:p w:rsidR="00000000" w:rsidDel="00000000" w:rsidP="00000000" w:rsidRDefault="00000000" w:rsidRPr="00000000" w14:paraId="000000E0">
      <w:pPr>
        <w:spacing w:line="360" w:lineRule="auto"/>
        <w:rPr/>
      </w:pPr>
      <w:r w:rsidDel="00000000" w:rsidR="00000000" w:rsidRPr="00000000">
        <w:rPr>
          <w:rtl w:val="0"/>
        </w:rPr>
      </w:r>
    </w:p>
    <w:p w:rsidR="00000000" w:rsidDel="00000000" w:rsidP="00000000" w:rsidRDefault="00000000" w:rsidRPr="00000000" w14:paraId="000000E1">
      <w:pPr>
        <w:spacing w:line="360" w:lineRule="auto"/>
        <w:rPr>
          <w:b w:val="1"/>
          <w:u w:val="single"/>
        </w:rPr>
      </w:pPr>
      <w:r w:rsidDel="00000000" w:rsidR="00000000" w:rsidRPr="00000000">
        <w:rPr>
          <w:rtl w:val="0"/>
        </w:rPr>
      </w:r>
    </w:p>
    <w:p w:rsidR="00000000" w:rsidDel="00000000" w:rsidP="00000000" w:rsidRDefault="00000000" w:rsidRPr="00000000" w14:paraId="000000E2">
      <w:pPr>
        <w:spacing w:line="360" w:lineRule="auto"/>
        <w:rPr/>
      </w:pPr>
      <w:r w:rsidDel="00000000" w:rsidR="00000000" w:rsidRPr="00000000">
        <w:rPr>
          <w:rtl w:val="0"/>
        </w:rPr>
      </w:r>
    </w:p>
    <w:p w:rsidR="00000000" w:rsidDel="00000000" w:rsidP="00000000" w:rsidRDefault="00000000" w:rsidRPr="00000000" w14:paraId="000000E3">
      <w:pPr>
        <w:spacing w:line="360" w:lineRule="auto"/>
        <w:rPr/>
      </w:pPr>
      <w:r w:rsidDel="00000000" w:rsidR="00000000" w:rsidRPr="00000000">
        <w:rPr>
          <w:rtl w:val="0"/>
        </w:rPr>
      </w:r>
    </w:p>
    <w:p w:rsidR="00000000" w:rsidDel="00000000" w:rsidP="00000000" w:rsidRDefault="00000000" w:rsidRPr="00000000" w14:paraId="000000E4">
      <w:pPr>
        <w:spacing w:line="360" w:lineRule="auto"/>
        <w:rPr/>
      </w:pPr>
      <w:r w:rsidDel="00000000" w:rsidR="00000000" w:rsidRPr="00000000">
        <w:rPr>
          <w:rtl w:val="0"/>
        </w:rPr>
      </w:r>
    </w:p>
    <w:p w:rsidR="00000000" w:rsidDel="00000000" w:rsidP="00000000" w:rsidRDefault="00000000" w:rsidRPr="00000000" w14:paraId="000000E5">
      <w:pPr>
        <w:spacing w:line="360" w:lineRule="auto"/>
        <w:rPr/>
        <w:sectPr>
          <w:type w:val="nextPage"/>
          <w:pgSz w:h="16834" w:w="11909"/>
          <w:pgMar w:bottom="1440" w:top="1440" w:left="1440" w:right="1440" w:header="720" w:footer="720"/>
          <w:cols w:equalWidth="0"/>
        </w:sectPr>
      </w:pPr>
      <w:r w:rsidDel="00000000" w:rsidR="00000000" w:rsidRPr="00000000">
        <w:rPr>
          <w:rtl w:val="0"/>
        </w:rPr>
      </w:r>
    </w:p>
    <w:p w:rsidR="00000000" w:rsidDel="00000000" w:rsidP="00000000" w:rsidRDefault="00000000" w:rsidRPr="00000000" w14:paraId="000000E6">
      <w:pPr>
        <w:pStyle w:val="Heading1"/>
        <w:spacing w:line="360" w:lineRule="auto"/>
        <w:rPr/>
      </w:pPr>
      <w:bookmarkStart w:colFirst="0" w:colLast="0" w:name="_1ksv4uv" w:id="16"/>
      <w:bookmarkEnd w:id="16"/>
      <w:r w:rsidDel="00000000" w:rsidR="00000000" w:rsidRPr="00000000">
        <w:rPr>
          <w:b w:val="1"/>
          <w:sz w:val="36"/>
          <w:szCs w:val="36"/>
          <w:u w:val="single"/>
          <w:rtl w:val="0"/>
        </w:rPr>
        <w:t xml:space="preserve">Chapter 5: Conclusion</w:t>
      </w:r>
      <w:r w:rsidDel="00000000" w:rsidR="00000000" w:rsidRPr="00000000">
        <w:rPr>
          <w:rtl w:val="0"/>
        </w:rPr>
      </w:r>
    </w:p>
    <w:p w:rsidR="00000000" w:rsidDel="00000000" w:rsidP="00000000" w:rsidRDefault="00000000" w:rsidRPr="00000000" w14:paraId="000000E7">
      <w:pPr>
        <w:spacing w:line="360" w:lineRule="auto"/>
        <w:rPr>
          <w:b w:val="1"/>
          <w:sz w:val="28"/>
          <w:szCs w:val="28"/>
        </w:rPr>
      </w:pPr>
      <w:r w:rsidDel="00000000" w:rsidR="00000000" w:rsidRPr="00000000">
        <w:rPr>
          <w:b w:val="1"/>
          <w:sz w:val="28"/>
          <w:szCs w:val="28"/>
          <w:rtl w:val="0"/>
        </w:rPr>
        <w:t xml:space="preserve">5.1 - Aim of the Research Project</w:t>
      </w:r>
    </w:p>
    <w:p w:rsidR="00000000" w:rsidDel="00000000" w:rsidP="00000000" w:rsidRDefault="00000000" w:rsidRPr="00000000" w14:paraId="000000E8">
      <w:pPr>
        <w:spacing w:line="360" w:lineRule="auto"/>
        <w:rPr/>
      </w:pPr>
      <w:r w:rsidDel="00000000" w:rsidR="00000000" w:rsidRPr="00000000">
        <w:rPr>
          <w:rtl w:val="0"/>
        </w:rPr>
        <w:t xml:space="preserve">The overall aim of this research project was to investigate a schools strategies and approaches for supporting and encouraging parental engagement. In addition to this, the researcher also wanted to view the potential impacts that parental engagement strategies have on pupil well-being. </w:t>
      </w:r>
    </w:p>
    <w:p w:rsidR="00000000" w:rsidDel="00000000" w:rsidP="00000000" w:rsidRDefault="00000000" w:rsidRPr="00000000" w14:paraId="000000E9">
      <w:pPr>
        <w:spacing w:line="360" w:lineRule="auto"/>
        <w:rPr/>
      </w:pPr>
      <w:r w:rsidDel="00000000" w:rsidR="00000000" w:rsidRPr="00000000">
        <w:rPr>
          <w:rtl w:val="0"/>
        </w:rPr>
      </w:r>
    </w:p>
    <w:p w:rsidR="00000000" w:rsidDel="00000000" w:rsidP="00000000" w:rsidRDefault="00000000" w:rsidRPr="00000000" w14:paraId="000000EA">
      <w:pPr>
        <w:spacing w:line="360" w:lineRule="auto"/>
        <w:rPr>
          <w:b w:val="1"/>
          <w:sz w:val="28"/>
          <w:szCs w:val="28"/>
        </w:rPr>
      </w:pPr>
      <w:r w:rsidDel="00000000" w:rsidR="00000000" w:rsidRPr="00000000">
        <w:rPr>
          <w:b w:val="1"/>
          <w:sz w:val="28"/>
          <w:szCs w:val="28"/>
          <w:rtl w:val="0"/>
        </w:rPr>
        <w:t xml:space="preserve">5.2 - Conclusion</w:t>
      </w:r>
    </w:p>
    <w:p w:rsidR="00000000" w:rsidDel="00000000" w:rsidP="00000000" w:rsidRDefault="00000000" w:rsidRPr="00000000" w14:paraId="000000EB">
      <w:pPr>
        <w:spacing w:line="360" w:lineRule="auto"/>
        <w:rPr/>
      </w:pPr>
      <w:r w:rsidDel="00000000" w:rsidR="00000000" w:rsidRPr="00000000">
        <w:rPr>
          <w:rtl w:val="0"/>
        </w:rPr>
        <w:t xml:space="preserve">Following interviews and discussions with pupils, staff, and parents, it is evident that the school's parental engagement strategies are very effective for their parents. Two strategies had a much greater influence on parental engagement. These include "Chippy Fridays" and the family engagement sessions. The primary research conducted within this project confirms the effectiveness of using an engagement strategy as a whole school approach.</w:t>
      </w:r>
    </w:p>
    <w:p w:rsidR="00000000" w:rsidDel="00000000" w:rsidP="00000000" w:rsidRDefault="00000000" w:rsidRPr="00000000" w14:paraId="000000EC">
      <w:pPr>
        <w:spacing w:line="360" w:lineRule="auto"/>
        <w:rPr/>
      </w:pPr>
      <w:r w:rsidDel="00000000" w:rsidR="00000000" w:rsidRPr="00000000">
        <w:rPr>
          <w:rtl w:val="0"/>
        </w:rPr>
        <w:t xml:space="preserve">The research also confirmed that these strategies were the most effective for engaging difficult to reach parents and families, and they were very successful in promoting positive well-being for both parents and pupils. The school promotes a good close working relationship between staff and parents, which is viewed as effective in initially engaging families. Research concludes that the environment in which parental engagement takes place can have a significant impact on the effectiveness of the strategy. Parents and families prefered the engagement sessions that took place in the classroom, as this enabled them to view their children’s work. In addition to this, it was also found that smaller groups enabled the parents to feel more confident in discussing any issues they may have regarding their children. Lastly, it could be recommended that the school move away from the enterprise fayre approach as it can often create barriers for some families, which can have a negative impact on their attendance within the intervention.</w:t>
      </w:r>
    </w:p>
    <w:p w:rsidR="00000000" w:rsidDel="00000000" w:rsidP="00000000" w:rsidRDefault="00000000" w:rsidRPr="00000000" w14:paraId="000000ED">
      <w:pPr>
        <w:spacing w:line="360" w:lineRule="auto"/>
        <w:rPr/>
      </w:pPr>
      <w:r w:rsidDel="00000000" w:rsidR="00000000" w:rsidRPr="00000000">
        <w:rPr>
          <w:rtl w:val="0"/>
        </w:rPr>
      </w:r>
    </w:p>
    <w:p w:rsidR="00000000" w:rsidDel="00000000" w:rsidP="00000000" w:rsidRDefault="00000000" w:rsidRPr="00000000" w14:paraId="000000EE">
      <w:pPr>
        <w:spacing w:line="360" w:lineRule="auto"/>
        <w:rPr>
          <w:b w:val="1"/>
          <w:sz w:val="28"/>
          <w:szCs w:val="28"/>
        </w:rPr>
      </w:pPr>
      <w:r w:rsidDel="00000000" w:rsidR="00000000" w:rsidRPr="00000000">
        <w:rPr>
          <w:b w:val="1"/>
          <w:sz w:val="28"/>
          <w:szCs w:val="28"/>
          <w:rtl w:val="0"/>
        </w:rPr>
        <w:t xml:space="preserve">5.3 - Impact on Professional Learning</w:t>
      </w:r>
    </w:p>
    <w:p w:rsidR="00000000" w:rsidDel="00000000" w:rsidP="00000000" w:rsidRDefault="00000000" w:rsidRPr="00000000" w14:paraId="000000EF">
      <w:pPr>
        <w:spacing w:line="360" w:lineRule="auto"/>
        <w:rPr/>
      </w:pPr>
      <w:r w:rsidDel="00000000" w:rsidR="00000000" w:rsidRPr="00000000">
        <w:rPr>
          <w:rtl w:val="0"/>
        </w:rPr>
        <w:t xml:space="preserve">Overall this research project has enabled the researcher to develop their researching skills within a Primary School. In addition to this, it has also developed confidence in understanding parental engagement strategies which has further enhanced her professional development as a teacher. This research project has also motivated the researcher to view parental engagement strategies in more depth within a particular phase and within an additional learning needs school/classroom. </w:t>
      </w:r>
    </w:p>
    <w:p w:rsidR="00000000" w:rsidDel="00000000" w:rsidP="00000000" w:rsidRDefault="00000000" w:rsidRPr="00000000" w14:paraId="000000F0">
      <w:pPr>
        <w:spacing w:line="360" w:lineRule="auto"/>
        <w:rPr/>
      </w:pPr>
      <w:r w:rsidDel="00000000" w:rsidR="00000000" w:rsidRPr="00000000">
        <w:rPr>
          <w:rtl w:val="0"/>
        </w:rPr>
      </w:r>
    </w:p>
    <w:p w:rsidR="00000000" w:rsidDel="00000000" w:rsidP="00000000" w:rsidRDefault="00000000" w:rsidRPr="00000000" w14:paraId="000000F1">
      <w:pPr>
        <w:spacing w:line="360" w:lineRule="auto"/>
        <w:rPr/>
        <w:sectPr>
          <w:type w:val="nextPage"/>
          <w:pgSz w:h="16834" w:w="11909"/>
          <w:pgMar w:bottom="1440" w:top="1440" w:left="1440" w:right="1440" w:header="720" w:footer="720"/>
          <w:cols w:equalWidth="0"/>
        </w:sectPr>
      </w:pPr>
      <w:r w:rsidDel="00000000" w:rsidR="00000000" w:rsidRPr="00000000">
        <w:rPr>
          <w:rtl w:val="0"/>
        </w:rPr>
      </w:r>
    </w:p>
    <w:p w:rsidR="00000000" w:rsidDel="00000000" w:rsidP="00000000" w:rsidRDefault="00000000" w:rsidRPr="00000000" w14:paraId="000000F2">
      <w:pPr>
        <w:pStyle w:val="Heading1"/>
        <w:spacing w:line="360" w:lineRule="auto"/>
        <w:rPr>
          <w:b w:val="1"/>
          <w:sz w:val="36"/>
          <w:szCs w:val="36"/>
          <w:u w:val="single"/>
        </w:rPr>
      </w:pPr>
      <w:bookmarkStart w:colFirst="0" w:colLast="0" w:name="_44sinio" w:id="17"/>
      <w:bookmarkEnd w:id="17"/>
      <w:r w:rsidDel="00000000" w:rsidR="00000000" w:rsidRPr="00000000">
        <w:rPr>
          <w:b w:val="1"/>
          <w:sz w:val="36"/>
          <w:szCs w:val="36"/>
          <w:u w:val="single"/>
          <w:rtl w:val="0"/>
        </w:rPr>
        <w:t xml:space="preserve">Reference List:</w:t>
      </w:r>
    </w:p>
    <w:p w:rsidR="00000000" w:rsidDel="00000000" w:rsidP="00000000" w:rsidRDefault="00000000" w:rsidRPr="00000000" w14:paraId="000000F3">
      <w:pPr>
        <w:spacing w:line="240" w:lineRule="auto"/>
        <w:rPr/>
      </w:pPr>
      <w:r w:rsidDel="00000000" w:rsidR="00000000" w:rsidRPr="00000000">
        <w:rPr>
          <w:rtl w:val="0"/>
        </w:rPr>
        <w:t xml:space="preserve">Axford, N. et al. (2019) </w:t>
      </w:r>
      <w:r w:rsidDel="00000000" w:rsidR="00000000" w:rsidRPr="00000000">
        <w:rPr>
          <w:i w:val="1"/>
          <w:rtl w:val="0"/>
        </w:rPr>
        <w:t xml:space="preserve">How can schools support parents’ engagement in their children’s learning? Evidence from research and practice.</w:t>
      </w:r>
      <w:r w:rsidDel="00000000" w:rsidR="00000000" w:rsidRPr="00000000">
        <w:rPr>
          <w:rtl w:val="0"/>
        </w:rPr>
        <w:t xml:space="preserve"> London: Education Endowment Foundation. Available at: </w:t>
      </w:r>
      <w:hyperlink r:id="rId13">
        <w:r w:rsidDel="00000000" w:rsidR="00000000" w:rsidRPr="00000000">
          <w:rPr>
            <w:color w:val="1155cc"/>
            <w:u w:val="single"/>
            <w:rtl w:val="0"/>
          </w:rPr>
          <w:t xml:space="preserve">https://educationendowmentfoundation.org.uk/evidence-summaries/evidence-reviews/parental-engagement/</w:t>
        </w:r>
      </w:hyperlink>
      <w:r w:rsidDel="00000000" w:rsidR="00000000" w:rsidRPr="00000000">
        <w:rPr>
          <w:rtl w:val="0"/>
        </w:rPr>
        <w:t xml:space="preserve"> (Accessed: 19th February 2020). </w:t>
      </w:r>
    </w:p>
    <w:p w:rsidR="00000000" w:rsidDel="00000000" w:rsidP="00000000" w:rsidRDefault="00000000" w:rsidRPr="00000000" w14:paraId="000000F4">
      <w:pPr>
        <w:spacing w:line="240" w:lineRule="auto"/>
        <w:rPr/>
      </w:pPr>
      <w:r w:rsidDel="00000000" w:rsidR="00000000" w:rsidRPr="00000000">
        <w:rPr>
          <w:rtl w:val="0"/>
        </w:rPr>
      </w:r>
    </w:p>
    <w:p w:rsidR="00000000" w:rsidDel="00000000" w:rsidP="00000000" w:rsidRDefault="00000000" w:rsidRPr="00000000" w14:paraId="000000F5">
      <w:pPr>
        <w:spacing w:line="240" w:lineRule="auto"/>
        <w:rPr/>
      </w:pPr>
      <w:r w:rsidDel="00000000" w:rsidR="00000000" w:rsidRPr="00000000">
        <w:rPr>
          <w:rtl w:val="0"/>
        </w:rPr>
        <w:t xml:space="preserve">Barlow, J. et al (2012) ‘Group-based parent training programmes for improving parental psychosocial health’, </w:t>
      </w:r>
      <w:r w:rsidDel="00000000" w:rsidR="00000000" w:rsidRPr="00000000">
        <w:rPr>
          <w:i w:val="1"/>
          <w:rtl w:val="0"/>
        </w:rPr>
        <w:t xml:space="preserve">Campbell Systematic Reviews</w:t>
      </w:r>
      <w:r w:rsidDel="00000000" w:rsidR="00000000" w:rsidRPr="00000000">
        <w:rPr>
          <w:rtl w:val="0"/>
        </w:rPr>
        <w:t xml:space="preserve">, 8(1), pp. 1-197. Available at: </w:t>
      </w:r>
      <w:hyperlink r:id="rId14">
        <w:r w:rsidDel="00000000" w:rsidR="00000000" w:rsidRPr="00000000">
          <w:rPr>
            <w:color w:val="1155cc"/>
            <w:u w:val="single"/>
            <w:rtl w:val="0"/>
          </w:rPr>
          <w:t xml:space="preserve">https://onlinelibrary.wiley.com/doi/pdf/10.4073/csr.2012.15</w:t>
        </w:r>
      </w:hyperlink>
      <w:r w:rsidDel="00000000" w:rsidR="00000000" w:rsidRPr="00000000">
        <w:rPr>
          <w:rtl w:val="0"/>
        </w:rPr>
        <w:t xml:space="preserve"> (Accessed: 12th March 2020). </w:t>
      </w:r>
    </w:p>
    <w:p w:rsidR="00000000" w:rsidDel="00000000" w:rsidP="00000000" w:rsidRDefault="00000000" w:rsidRPr="00000000" w14:paraId="000000F6">
      <w:pPr>
        <w:spacing w:line="240" w:lineRule="auto"/>
        <w:rPr/>
      </w:pPr>
      <w:r w:rsidDel="00000000" w:rsidR="00000000" w:rsidRPr="00000000">
        <w:rPr>
          <w:rtl w:val="0"/>
        </w:rPr>
      </w:r>
    </w:p>
    <w:p w:rsidR="00000000" w:rsidDel="00000000" w:rsidP="00000000" w:rsidRDefault="00000000" w:rsidRPr="00000000" w14:paraId="000000F7">
      <w:pPr>
        <w:spacing w:line="240" w:lineRule="auto"/>
        <w:rPr/>
      </w:pPr>
      <w:r w:rsidDel="00000000" w:rsidR="00000000" w:rsidRPr="00000000">
        <w:rPr>
          <w:rtl w:val="0"/>
        </w:rPr>
        <w:t xml:space="preserve">Barron, I. and Powell, J. (2003) ‘Story Sacks, Children’s Narratives and the Social Construction of Reality’, </w:t>
      </w:r>
      <w:r w:rsidDel="00000000" w:rsidR="00000000" w:rsidRPr="00000000">
        <w:rPr>
          <w:i w:val="1"/>
          <w:rtl w:val="0"/>
        </w:rPr>
        <w:t xml:space="preserve">Citizenship, Social and Economics Education</w:t>
      </w:r>
      <w:r w:rsidDel="00000000" w:rsidR="00000000" w:rsidRPr="00000000">
        <w:rPr>
          <w:rtl w:val="0"/>
        </w:rPr>
        <w:t xml:space="preserve">, 5(3), pp. 129-137. Available at: </w:t>
      </w:r>
      <w:hyperlink r:id="rId15">
        <w:r w:rsidDel="00000000" w:rsidR="00000000" w:rsidRPr="00000000">
          <w:rPr>
            <w:color w:val="1155cc"/>
            <w:u w:val="single"/>
            <w:rtl w:val="0"/>
          </w:rPr>
          <w:t xml:space="preserve">https://journals.sagepub.com/doi/pdf/10.2304/csee.2002.5.3.129</w:t>
        </w:r>
      </w:hyperlink>
      <w:r w:rsidDel="00000000" w:rsidR="00000000" w:rsidRPr="00000000">
        <w:rPr>
          <w:rtl w:val="0"/>
        </w:rPr>
        <w:t xml:space="preserve"> (Accessed: 15th March 2020). </w:t>
      </w:r>
    </w:p>
    <w:p w:rsidR="00000000" w:rsidDel="00000000" w:rsidP="00000000" w:rsidRDefault="00000000" w:rsidRPr="00000000" w14:paraId="000000F8">
      <w:pPr>
        <w:spacing w:line="240" w:lineRule="auto"/>
        <w:rPr/>
      </w:pPr>
      <w:r w:rsidDel="00000000" w:rsidR="00000000" w:rsidRPr="00000000">
        <w:rPr>
          <w:rtl w:val="0"/>
        </w:rPr>
      </w:r>
    </w:p>
    <w:p w:rsidR="00000000" w:rsidDel="00000000" w:rsidP="00000000" w:rsidRDefault="00000000" w:rsidRPr="00000000" w14:paraId="000000F9">
      <w:pPr>
        <w:spacing w:line="240" w:lineRule="auto"/>
        <w:rPr/>
      </w:pPr>
      <w:r w:rsidDel="00000000" w:rsidR="00000000" w:rsidRPr="00000000">
        <w:rPr>
          <w:rtl w:val="0"/>
        </w:rPr>
        <w:t xml:space="preserve">Beins, B. and McCarthy, M. (2012) </w:t>
      </w:r>
      <w:r w:rsidDel="00000000" w:rsidR="00000000" w:rsidRPr="00000000">
        <w:rPr>
          <w:i w:val="1"/>
          <w:rtl w:val="0"/>
        </w:rPr>
        <w:t xml:space="preserve">Research Methods and Statistics.</w:t>
      </w:r>
      <w:r w:rsidDel="00000000" w:rsidR="00000000" w:rsidRPr="00000000">
        <w:rPr>
          <w:rtl w:val="0"/>
        </w:rPr>
        <w:t xml:space="preserve"> London: Pearson Education Inc.</w:t>
      </w:r>
    </w:p>
    <w:p w:rsidR="00000000" w:rsidDel="00000000" w:rsidP="00000000" w:rsidRDefault="00000000" w:rsidRPr="00000000" w14:paraId="000000FA">
      <w:pPr>
        <w:spacing w:line="240" w:lineRule="auto"/>
        <w:rPr/>
      </w:pPr>
      <w:r w:rsidDel="00000000" w:rsidR="00000000" w:rsidRPr="00000000">
        <w:rPr>
          <w:rtl w:val="0"/>
        </w:rPr>
      </w:r>
    </w:p>
    <w:p w:rsidR="00000000" w:rsidDel="00000000" w:rsidP="00000000" w:rsidRDefault="00000000" w:rsidRPr="00000000" w14:paraId="000000FB">
      <w:pPr>
        <w:spacing w:line="240" w:lineRule="auto"/>
        <w:rPr/>
      </w:pPr>
      <w:r w:rsidDel="00000000" w:rsidR="00000000" w:rsidRPr="00000000">
        <w:rPr>
          <w:rtl w:val="0"/>
        </w:rPr>
        <w:t xml:space="preserve">Blaxter, L., Hughes, C. and Tight, M. (2010) </w:t>
      </w:r>
      <w:r w:rsidDel="00000000" w:rsidR="00000000" w:rsidRPr="00000000">
        <w:rPr>
          <w:i w:val="1"/>
          <w:rtl w:val="0"/>
        </w:rPr>
        <w:t xml:space="preserve">How to Research.</w:t>
      </w:r>
      <w:r w:rsidDel="00000000" w:rsidR="00000000" w:rsidRPr="00000000">
        <w:rPr>
          <w:rtl w:val="0"/>
        </w:rPr>
        <w:t xml:space="preserve"> Berkshire: Open University Press. </w:t>
      </w:r>
    </w:p>
    <w:p w:rsidR="00000000" w:rsidDel="00000000" w:rsidP="00000000" w:rsidRDefault="00000000" w:rsidRPr="00000000" w14:paraId="000000FC">
      <w:pPr>
        <w:spacing w:line="240" w:lineRule="auto"/>
        <w:rPr/>
      </w:pPr>
      <w:r w:rsidDel="00000000" w:rsidR="00000000" w:rsidRPr="00000000">
        <w:rPr>
          <w:rtl w:val="0"/>
        </w:rPr>
        <w:t xml:space="preserve">Board of Education (1931) </w:t>
      </w:r>
      <w:r w:rsidDel="00000000" w:rsidR="00000000" w:rsidRPr="00000000">
        <w:rPr>
          <w:i w:val="1"/>
          <w:rtl w:val="0"/>
        </w:rPr>
        <w:t xml:space="preserve">The Primary School. </w:t>
      </w:r>
      <w:r w:rsidDel="00000000" w:rsidR="00000000" w:rsidRPr="00000000">
        <w:rPr>
          <w:rtl w:val="0"/>
        </w:rPr>
        <w:t xml:space="preserve">Available at: </w:t>
      </w:r>
      <w:hyperlink r:id="rId16">
        <w:r w:rsidDel="00000000" w:rsidR="00000000" w:rsidRPr="00000000">
          <w:rPr>
            <w:color w:val="1155cc"/>
            <w:u w:val="single"/>
            <w:rtl w:val="0"/>
          </w:rPr>
          <w:t xml:space="preserve">http://www.educationengland.org.uk/documents/hadow1931/hadow1931.html</w:t>
        </w:r>
      </w:hyperlink>
      <w:r w:rsidDel="00000000" w:rsidR="00000000" w:rsidRPr="00000000">
        <w:rPr>
          <w:rtl w:val="0"/>
        </w:rPr>
        <w:t xml:space="preserve"> (Accessed: 11th March 2020). </w:t>
      </w:r>
    </w:p>
    <w:p w:rsidR="00000000" w:rsidDel="00000000" w:rsidP="00000000" w:rsidRDefault="00000000" w:rsidRPr="00000000" w14:paraId="000000FD">
      <w:pPr>
        <w:spacing w:line="240" w:lineRule="auto"/>
        <w:rPr/>
      </w:pPr>
      <w:r w:rsidDel="00000000" w:rsidR="00000000" w:rsidRPr="00000000">
        <w:rPr>
          <w:rtl w:val="0"/>
        </w:rPr>
      </w:r>
    </w:p>
    <w:p w:rsidR="00000000" w:rsidDel="00000000" w:rsidP="00000000" w:rsidRDefault="00000000" w:rsidRPr="00000000" w14:paraId="000000FE">
      <w:pPr>
        <w:spacing w:line="240" w:lineRule="auto"/>
        <w:rPr/>
      </w:pPr>
      <w:r w:rsidDel="00000000" w:rsidR="00000000" w:rsidRPr="00000000">
        <w:rPr>
          <w:rtl w:val="0"/>
        </w:rPr>
        <w:t xml:space="preserve">British Educational Research Association [BERA] (2018) </w:t>
      </w:r>
      <w:r w:rsidDel="00000000" w:rsidR="00000000" w:rsidRPr="00000000">
        <w:rPr>
          <w:i w:val="1"/>
          <w:rtl w:val="0"/>
        </w:rPr>
        <w:t xml:space="preserve">Ethical Guidelines for Educational Research.</w:t>
      </w:r>
      <w:r w:rsidDel="00000000" w:rsidR="00000000" w:rsidRPr="00000000">
        <w:rPr>
          <w:rtl w:val="0"/>
        </w:rPr>
        <w:t xml:space="preserve"> 4th Ed. London: British Educational Research Association.</w:t>
      </w:r>
    </w:p>
    <w:p w:rsidR="00000000" w:rsidDel="00000000" w:rsidP="00000000" w:rsidRDefault="00000000" w:rsidRPr="00000000" w14:paraId="000000FF">
      <w:pPr>
        <w:spacing w:line="240" w:lineRule="auto"/>
        <w:rPr/>
      </w:pPr>
      <w:r w:rsidDel="00000000" w:rsidR="00000000" w:rsidRPr="00000000">
        <w:rPr>
          <w:rtl w:val="0"/>
        </w:rPr>
      </w:r>
    </w:p>
    <w:p w:rsidR="00000000" w:rsidDel="00000000" w:rsidP="00000000" w:rsidRDefault="00000000" w:rsidRPr="00000000" w14:paraId="00000100">
      <w:pPr>
        <w:spacing w:line="240" w:lineRule="auto"/>
        <w:rPr/>
      </w:pPr>
      <w:r w:rsidDel="00000000" w:rsidR="00000000" w:rsidRPr="00000000">
        <w:rPr>
          <w:rtl w:val="0"/>
        </w:rPr>
        <w:t xml:space="preserve">Bryman, A. (2012) </w:t>
      </w:r>
      <w:r w:rsidDel="00000000" w:rsidR="00000000" w:rsidRPr="00000000">
        <w:rPr>
          <w:i w:val="1"/>
          <w:rtl w:val="0"/>
        </w:rPr>
        <w:t xml:space="preserve">Social Research Methods.</w:t>
      </w:r>
      <w:r w:rsidDel="00000000" w:rsidR="00000000" w:rsidRPr="00000000">
        <w:rPr>
          <w:rtl w:val="0"/>
        </w:rPr>
        <w:t xml:space="preserve"> 5th Ed. Oxford: Oxford University Press. </w:t>
      </w:r>
    </w:p>
    <w:p w:rsidR="00000000" w:rsidDel="00000000" w:rsidP="00000000" w:rsidRDefault="00000000" w:rsidRPr="00000000" w14:paraId="00000101">
      <w:pPr>
        <w:spacing w:line="240" w:lineRule="auto"/>
        <w:rPr/>
      </w:pPr>
      <w:r w:rsidDel="00000000" w:rsidR="00000000" w:rsidRPr="00000000">
        <w:rPr>
          <w:rtl w:val="0"/>
        </w:rPr>
      </w:r>
    </w:p>
    <w:p w:rsidR="00000000" w:rsidDel="00000000" w:rsidP="00000000" w:rsidRDefault="00000000" w:rsidRPr="00000000" w14:paraId="00000102">
      <w:pPr>
        <w:spacing w:line="240" w:lineRule="auto"/>
        <w:rPr/>
      </w:pPr>
      <w:r w:rsidDel="00000000" w:rsidR="00000000" w:rsidRPr="00000000">
        <w:rPr>
          <w:rtl w:val="0"/>
        </w:rPr>
        <w:t xml:space="preserve">Bruce, T. (2012) </w:t>
      </w:r>
      <w:r w:rsidDel="00000000" w:rsidR="00000000" w:rsidRPr="00000000">
        <w:rPr>
          <w:i w:val="1"/>
          <w:rtl w:val="0"/>
        </w:rPr>
        <w:t xml:space="preserve">Early Childhood Practice. </w:t>
      </w:r>
      <w:r w:rsidDel="00000000" w:rsidR="00000000" w:rsidRPr="00000000">
        <w:rPr>
          <w:rtl w:val="0"/>
        </w:rPr>
        <w:t xml:space="preserve">London: SAGE Publications Ltd.</w:t>
      </w:r>
    </w:p>
    <w:p w:rsidR="00000000" w:rsidDel="00000000" w:rsidP="00000000" w:rsidRDefault="00000000" w:rsidRPr="00000000" w14:paraId="00000103">
      <w:pPr>
        <w:spacing w:line="240" w:lineRule="auto"/>
        <w:rPr/>
      </w:pPr>
      <w:r w:rsidDel="00000000" w:rsidR="00000000" w:rsidRPr="00000000">
        <w:rPr>
          <w:rtl w:val="0"/>
        </w:rPr>
      </w:r>
    </w:p>
    <w:p w:rsidR="00000000" w:rsidDel="00000000" w:rsidP="00000000" w:rsidRDefault="00000000" w:rsidRPr="00000000" w14:paraId="00000104">
      <w:pPr>
        <w:spacing w:line="240" w:lineRule="auto"/>
        <w:rPr/>
      </w:pPr>
      <w:r w:rsidDel="00000000" w:rsidR="00000000" w:rsidRPr="00000000">
        <w:rPr>
          <w:rtl w:val="0"/>
        </w:rPr>
        <w:t xml:space="preserve">Campbell, C. (2011) </w:t>
      </w:r>
      <w:r w:rsidDel="00000000" w:rsidR="00000000" w:rsidRPr="00000000">
        <w:rPr>
          <w:i w:val="1"/>
          <w:rtl w:val="0"/>
        </w:rPr>
        <w:t xml:space="preserve">How to involve hard-to-reach parents: encouraging meaningful parental involvement with schools.</w:t>
      </w:r>
      <w:r w:rsidDel="00000000" w:rsidR="00000000" w:rsidRPr="00000000">
        <w:rPr>
          <w:rtl w:val="0"/>
        </w:rPr>
        <w:t xml:space="preserve"> Available at: </w:t>
      </w:r>
      <w:hyperlink r:id="rId17">
        <w:r w:rsidDel="00000000" w:rsidR="00000000" w:rsidRPr="00000000">
          <w:rPr>
            <w:color w:val="1155cc"/>
            <w:u w:val="single"/>
            <w:rtl w:val="0"/>
          </w:rPr>
          <w:t xml:space="preserve">https://dera.ioe.ac.uk/12136/1/download%3Fid=156367&amp;filename=how-to-involve-hard-to-reach-parents-full-report.pdf</w:t>
        </w:r>
      </w:hyperlink>
      <w:r w:rsidDel="00000000" w:rsidR="00000000" w:rsidRPr="00000000">
        <w:rPr>
          <w:rtl w:val="0"/>
        </w:rPr>
        <w:t xml:space="preserve"> (Accessed: 18th March 2020). </w:t>
      </w:r>
    </w:p>
    <w:p w:rsidR="00000000" w:rsidDel="00000000" w:rsidP="00000000" w:rsidRDefault="00000000" w:rsidRPr="00000000" w14:paraId="00000105">
      <w:pPr>
        <w:spacing w:line="240" w:lineRule="auto"/>
        <w:rPr/>
      </w:pPr>
      <w:r w:rsidDel="00000000" w:rsidR="00000000" w:rsidRPr="00000000">
        <w:rPr>
          <w:rtl w:val="0"/>
        </w:rPr>
      </w:r>
    </w:p>
    <w:p w:rsidR="00000000" w:rsidDel="00000000" w:rsidP="00000000" w:rsidRDefault="00000000" w:rsidRPr="00000000" w14:paraId="00000106">
      <w:pPr>
        <w:spacing w:line="240" w:lineRule="auto"/>
        <w:rPr/>
      </w:pPr>
      <w:r w:rsidDel="00000000" w:rsidR="00000000" w:rsidRPr="00000000">
        <w:rPr>
          <w:rtl w:val="0"/>
        </w:rPr>
        <w:t xml:space="preserve">Cohen, L., Manion, L. and Morrison, K. (2011) </w:t>
      </w:r>
      <w:r w:rsidDel="00000000" w:rsidR="00000000" w:rsidRPr="00000000">
        <w:rPr>
          <w:i w:val="1"/>
          <w:rtl w:val="0"/>
        </w:rPr>
        <w:t xml:space="preserve">Research Methods in Education.</w:t>
      </w:r>
      <w:r w:rsidDel="00000000" w:rsidR="00000000" w:rsidRPr="00000000">
        <w:rPr>
          <w:rtl w:val="0"/>
        </w:rPr>
        <w:t xml:space="preserve"> 7th Ed. Oxon: Routledge. </w:t>
      </w:r>
    </w:p>
    <w:p w:rsidR="00000000" w:rsidDel="00000000" w:rsidP="00000000" w:rsidRDefault="00000000" w:rsidRPr="00000000" w14:paraId="00000107">
      <w:pPr>
        <w:spacing w:line="240" w:lineRule="auto"/>
        <w:rPr/>
      </w:pPr>
      <w:r w:rsidDel="00000000" w:rsidR="00000000" w:rsidRPr="00000000">
        <w:rPr>
          <w:rtl w:val="0"/>
        </w:rPr>
      </w:r>
    </w:p>
    <w:p w:rsidR="00000000" w:rsidDel="00000000" w:rsidP="00000000" w:rsidRDefault="00000000" w:rsidRPr="00000000" w14:paraId="00000108">
      <w:pPr>
        <w:spacing w:line="240" w:lineRule="auto"/>
        <w:rPr/>
      </w:pPr>
      <w:r w:rsidDel="00000000" w:rsidR="00000000" w:rsidRPr="00000000">
        <w:rPr>
          <w:rtl w:val="0"/>
        </w:rPr>
        <w:t xml:space="preserve">Cottrell, S. (2019) </w:t>
      </w:r>
      <w:r w:rsidDel="00000000" w:rsidR="00000000" w:rsidRPr="00000000">
        <w:rPr>
          <w:i w:val="1"/>
          <w:rtl w:val="0"/>
        </w:rPr>
        <w:t xml:space="preserve">The Study Skills Handbook.</w:t>
      </w:r>
      <w:r w:rsidDel="00000000" w:rsidR="00000000" w:rsidRPr="00000000">
        <w:rPr>
          <w:rtl w:val="0"/>
        </w:rPr>
        <w:t xml:space="preserve"> 5th Ed. London: RED GLOBE PRESS.</w:t>
      </w:r>
    </w:p>
    <w:p w:rsidR="00000000" w:rsidDel="00000000" w:rsidP="00000000" w:rsidRDefault="00000000" w:rsidRPr="00000000" w14:paraId="00000109">
      <w:pPr>
        <w:spacing w:line="240" w:lineRule="auto"/>
        <w:rPr/>
      </w:pPr>
      <w:r w:rsidDel="00000000" w:rsidR="00000000" w:rsidRPr="00000000">
        <w:rPr>
          <w:rtl w:val="0"/>
        </w:rPr>
      </w:r>
    </w:p>
    <w:p w:rsidR="00000000" w:rsidDel="00000000" w:rsidP="00000000" w:rsidRDefault="00000000" w:rsidRPr="00000000" w14:paraId="0000010A">
      <w:pPr>
        <w:spacing w:line="240" w:lineRule="auto"/>
        <w:rPr/>
      </w:pPr>
      <w:r w:rsidDel="00000000" w:rsidR="00000000" w:rsidRPr="00000000">
        <w:rPr>
          <w:rtl w:val="0"/>
        </w:rPr>
        <w:t xml:space="preserve">Crozier, G. (2001) ‘Excluding Parents: The deracialisation of parental involvement’, </w:t>
      </w:r>
      <w:r w:rsidDel="00000000" w:rsidR="00000000" w:rsidRPr="00000000">
        <w:rPr>
          <w:i w:val="1"/>
          <w:rtl w:val="0"/>
        </w:rPr>
        <w:t xml:space="preserve">Race Ethnicity and Education,</w:t>
      </w:r>
      <w:r w:rsidDel="00000000" w:rsidR="00000000" w:rsidRPr="00000000">
        <w:rPr>
          <w:rtl w:val="0"/>
        </w:rPr>
        <w:t xml:space="preserve"> 4(4), pp. 329-341. Available at: </w:t>
      </w:r>
      <w:hyperlink r:id="rId18">
        <w:r w:rsidDel="00000000" w:rsidR="00000000" w:rsidRPr="00000000">
          <w:rPr>
            <w:color w:val="1155cc"/>
            <w:u w:val="single"/>
            <w:rtl w:val="0"/>
          </w:rPr>
          <w:t xml:space="preserve">https://doi.org/10.1080/13613320120096643</w:t>
        </w:r>
      </w:hyperlink>
      <w:r w:rsidDel="00000000" w:rsidR="00000000" w:rsidRPr="00000000">
        <w:rPr>
          <w:rtl w:val="0"/>
        </w:rPr>
        <w:t xml:space="preserve"> (Accessed: 17th March 2020). </w:t>
      </w:r>
    </w:p>
    <w:p w:rsidR="00000000" w:rsidDel="00000000" w:rsidP="00000000" w:rsidRDefault="00000000" w:rsidRPr="00000000" w14:paraId="0000010B">
      <w:pPr>
        <w:spacing w:line="240" w:lineRule="auto"/>
        <w:rPr/>
      </w:pPr>
      <w:r w:rsidDel="00000000" w:rsidR="00000000" w:rsidRPr="00000000">
        <w:rPr>
          <w:rtl w:val="0"/>
        </w:rPr>
      </w:r>
    </w:p>
    <w:p w:rsidR="00000000" w:rsidDel="00000000" w:rsidP="00000000" w:rsidRDefault="00000000" w:rsidRPr="00000000" w14:paraId="0000010C">
      <w:pPr>
        <w:spacing w:line="240" w:lineRule="auto"/>
        <w:rPr/>
      </w:pPr>
      <w:r w:rsidDel="00000000" w:rsidR="00000000" w:rsidRPr="00000000">
        <w:rPr>
          <w:rtl w:val="0"/>
        </w:rPr>
        <w:t xml:space="preserve">Data Protection Act 2018, c. 12. Available at: </w:t>
      </w:r>
      <w:hyperlink r:id="rId19">
        <w:r w:rsidDel="00000000" w:rsidR="00000000" w:rsidRPr="00000000">
          <w:rPr>
            <w:color w:val="1155cc"/>
            <w:u w:val="single"/>
            <w:rtl w:val="0"/>
          </w:rPr>
          <w:t xml:space="preserve">http://www.legislation.gov.uk/ukpga/2018/12/pdfs/ukpga_20180012_en.pdf</w:t>
        </w:r>
      </w:hyperlink>
      <w:r w:rsidDel="00000000" w:rsidR="00000000" w:rsidRPr="00000000">
        <w:rPr>
          <w:rtl w:val="0"/>
        </w:rPr>
        <w:t xml:space="preserve"> (Accessed: 17th March 2020). </w:t>
      </w:r>
    </w:p>
    <w:p w:rsidR="00000000" w:rsidDel="00000000" w:rsidP="00000000" w:rsidRDefault="00000000" w:rsidRPr="00000000" w14:paraId="0000010D">
      <w:pPr>
        <w:spacing w:line="240" w:lineRule="auto"/>
        <w:rPr/>
      </w:pPr>
      <w:r w:rsidDel="00000000" w:rsidR="00000000" w:rsidRPr="00000000">
        <w:rPr>
          <w:rtl w:val="0"/>
        </w:rPr>
      </w:r>
    </w:p>
    <w:p w:rsidR="00000000" w:rsidDel="00000000" w:rsidP="00000000" w:rsidRDefault="00000000" w:rsidRPr="00000000" w14:paraId="0000010E">
      <w:pPr>
        <w:spacing w:line="240" w:lineRule="auto"/>
        <w:rPr/>
      </w:pPr>
      <w:r w:rsidDel="00000000" w:rsidR="00000000" w:rsidRPr="00000000">
        <w:rPr>
          <w:rtl w:val="0"/>
        </w:rPr>
        <w:t xml:space="preserve">Dawson, C. (2009) </w:t>
      </w:r>
      <w:r w:rsidDel="00000000" w:rsidR="00000000" w:rsidRPr="00000000">
        <w:rPr>
          <w:i w:val="1"/>
          <w:rtl w:val="0"/>
        </w:rPr>
        <w:t xml:space="preserve">Introduction to research methods.</w:t>
      </w:r>
      <w:r w:rsidDel="00000000" w:rsidR="00000000" w:rsidRPr="00000000">
        <w:rPr>
          <w:rtl w:val="0"/>
        </w:rPr>
        <w:t xml:space="preserve"> 4th Ed. Oxford: How To Content.</w:t>
      </w:r>
    </w:p>
    <w:p w:rsidR="00000000" w:rsidDel="00000000" w:rsidP="00000000" w:rsidRDefault="00000000" w:rsidRPr="00000000" w14:paraId="0000010F">
      <w:pPr>
        <w:spacing w:line="240" w:lineRule="auto"/>
        <w:rPr/>
      </w:pPr>
      <w:r w:rsidDel="00000000" w:rsidR="00000000" w:rsidRPr="00000000">
        <w:rPr>
          <w:rtl w:val="0"/>
        </w:rPr>
      </w:r>
    </w:p>
    <w:p w:rsidR="00000000" w:rsidDel="00000000" w:rsidP="00000000" w:rsidRDefault="00000000" w:rsidRPr="00000000" w14:paraId="00000110">
      <w:pPr>
        <w:spacing w:line="240" w:lineRule="auto"/>
        <w:rPr/>
      </w:pPr>
      <w:r w:rsidDel="00000000" w:rsidR="00000000" w:rsidRPr="00000000">
        <w:rPr>
          <w:rtl w:val="0"/>
        </w:rPr>
        <w:t xml:space="preserve">Department of Education and Science (1967) </w:t>
      </w:r>
      <w:r w:rsidDel="00000000" w:rsidR="00000000" w:rsidRPr="00000000">
        <w:rPr>
          <w:i w:val="1"/>
          <w:rtl w:val="0"/>
        </w:rPr>
        <w:t xml:space="preserve">Children and their Primary Schools: Volume 1 the report.</w:t>
      </w:r>
      <w:r w:rsidDel="00000000" w:rsidR="00000000" w:rsidRPr="00000000">
        <w:rPr>
          <w:rtl w:val="0"/>
        </w:rPr>
        <w:t xml:space="preserve"> Available at:</w:t>
      </w:r>
      <w:hyperlink r:id="rId20">
        <w:r w:rsidDel="00000000" w:rsidR="00000000" w:rsidRPr="00000000">
          <w:rPr>
            <w:color w:val="1155cc"/>
            <w:u w:val="single"/>
            <w:rtl w:val="0"/>
          </w:rPr>
          <w:t xml:space="preserve"> http://www.educationengland.org.uk/documents/plowden/plowden1967-1.html</w:t>
        </w:r>
      </w:hyperlink>
      <w:r w:rsidDel="00000000" w:rsidR="00000000" w:rsidRPr="00000000">
        <w:rPr>
          <w:rtl w:val="0"/>
        </w:rPr>
        <w:t xml:space="preserve"> (Accessed: 16th January 2020).</w:t>
      </w:r>
    </w:p>
    <w:p w:rsidR="00000000" w:rsidDel="00000000" w:rsidP="00000000" w:rsidRDefault="00000000" w:rsidRPr="00000000" w14:paraId="00000111">
      <w:pPr>
        <w:spacing w:line="240" w:lineRule="auto"/>
        <w:rPr/>
      </w:pPr>
      <w:r w:rsidDel="00000000" w:rsidR="00000000" w:rsidRPr="00000000">
        <w:rPr>
          <w:rtl w:val="0"/>
        </w:rPr>
      </w:r>
    </w:p>
    <w:p w:rsidR="00000000" w:rsidDel="00000000" w:rsidP="00000000" w:rsidRDefault="00000000" w:rsidRPr="00000000" w14:paraId="00000112">
      <w:pPr>
        <w:spacing w:line="240" w:lineRule="auto"/>
        <w:rPr/>
      </w:pPr>
      <w:r w:rsidDel="00000000" w:rsidR="00000000" w:rsidRPr="00000000">
        <w:rPr>
          <w:rtl w:val="0"/>
        </w:rPr>
        <w:t xml:space="preserve">Department for Education and Skills [DES] (1984) </w:t>
      </w:r>
      <w:r w:rsidDel="00000000" w:rsidR="00000000" w:rsidRPr="00000000">
        <w:rPr>
          <w:i w:val="1"/>
          <w:rtl w:val="0"/>
        </w:rPr>
        <w:t xml:space="preserve">Parental Influence at School, A new framework for school government in England and Wales</w:t>
      </w:r>
      <w:r w:rsidDel="00000000" w:rsidR="00000000" w:rsidRPr="00000000">
        <w:rPr>
          <w:rtl w:val="0"/>
        </w:rPr>
        <w:t xml:space="preserve"> </w:t>
      </w:r>
      <w:r w:rsidDel="00000000" w:rsidR="00000000" w:rsidRPr="00000000">
        <w:rPr>
          <w:i w:val="1"/>
          <w:rtl w:val="0"/>
        </w:rPr>
        <w:t xml:space="preserve">(cmnd 9242).</w:t>
      </w:r>
      <w:r w:rsidDel="00000000" w:rsidR="00000000" w:rsidRPr="00000000">
        <w:rPr>
          <w:rtl w:val="0"/>
        </w:rPr>
        <w:t xml:space="preserve"> London: Her Majesty’s Stationery Office.</w:t>
      </w:r>
    </w:p>
    <w:p w:rsidR="00000000" w:rsidDel="00000000" w:rsidP="00000000" w:rsidRDefault="00000000" w:rsidRPr="00000000" w14:paraId="00000113">
      <w:pPr>
        <w:spacing w:line="240" w:lineRule="auto"/>
        <w:rPr/>
      </w:pPr>
      <w:r w:rsidDel="00000000" w:rsidR="00000000" w:rsidRPr="00000000">
        <w:rPr>
          <w:rtl w:val="0"/>
        </w:rPr>
      </w:r>
    </w:p>
    <w:p w:rsidR="00000000" w:rsidDel="00000000" w:rsidP="00000000" w:rsidRDefault="00000000" w:rsidRPr="00000000" w14:paraId="00000114">
      <w:pPr>
        <w:spacing w:line="240" w:lineRule="auto"/>
        <w:rPr/>
      </w:pPr>
      <w:r w:rsidDel="00000000" w:rsidR="00000000" w:rsidRPr="00000000">
        <w:rPr>
          <w:rtl w:val="0"/>
        </w:rPr>
        <w:t xml:space="preserve">DES (2003) </w:t>
      </w:r>
      <w:r w:rsidDel="00000000" w:rsidR="00000000" w:rsidRPr="00000000">
        <w:rPr>
          <w:i w:val="1"/>
          <w:rtl w:val="0"/>
        </w:rPr>
        <w:t xml:space="preserve">The impact of parental involvement, parental support and family education on pupil achievement and adjustment: A literature review. </w:t>
      </w:r>
      <w:r w:rsidDel="00000000" w:rsidR="00000000" w:rsidRPr="00000000">
        <w:rPr>
          <w:rtl w:val="0"/>
        </w:rPr>
        <w:t xml:space="preserve">London: Department for Education and Skills.</w:t>
      </w:r>
    </w:p>
    <w:p w:rsidR="00000000" w:rsidDel="00000000" w:rsidP="00000000" w:rsidRDefault="00000000" w:rsidRPr="00000000" w14:paraId="00000115">
      <w:pPr>
        <w:spacing w:line="240" w:lineRule="auto"/>
        <w:rPr/>
      </w:pPr>
      <w:r w:rsidDel="00000000" w:rsidR="00000000" w:rsidRPr="00000000">
        <w:rPr>
          <w:rtl w:val="0"/>
        </w:rPr>
      </w:r>
    </w:p>
    <w:p w:rsidR="00000000" w:rsidDel="00000000" w:rsidP="00000000" w:rsidRDefault="00000000" w:rsidRPr="00000000" w14:paraId="00000116">
      <w:pPr>
        <w:spacing w:line="240" w:lineRule="auto"/>
        <w:rPr/>
      </w:pPr>
      <w:r w:rsidDel="00000000" w:rsidR="00000000" w:rsidRPr="00000000">
        <w:rPr>
          <w:rtl w:val="0"/>
        </w:rPr>
        <w:t xml:space="preserve">Donaldson, G. (2015) </w:t>
      </w:r>
      <w:r w:rsidDel="00000000" w:rsidR="00000000" w:rsidRPr="00000000">
        <w:rPr>
          <w:i w:val="1"/>
          <w:rtl w:val="0"/>
        </w:rPr>
        <w:t xml:space="preserve">Successful Futures</w:t>
      </w:r>
      <w:r w:rsidDel="00000000" w:rsidR="00000000" w:rsidRPr="00000000">
        <w:rPr>
          <w:rtl w:val="0"/>
        </w:rPr>
        <w:t xml:space="preserve">. Available at: file:///home/chronos/u-34be6f6f99e86e06500c9a82ea8b16f79aff5e79/MyFiles/Downloads/Donaldson%20Report%20-%20Successful%20Futures%20-%20Independent%20Review%20of%20Curriculum%20and%20Assessment%20Arrangements%20in%20Wales%20(3).pdf (Accessed: 27th January 2020).  </w:t>
      </w:r>
    </w:p>
    <w:p w:rsidR="00000000" w:rsidDel="00000000" w:rsidP="00000000" w:rsidRDefault="00000000" w:rsidRPr="00000000" w14:paraId="00000117">
      <w:pPr>
        <w:spacing w:line="240" w:lineRule="auto"/>
        <w:rPr/>
      </w:pPr>
      <w:r w:rsidDel="00000000" w:rsidR="00000000" w:rsidRPr="00000000">
        <w:rPr>
          <w:rtl w:val="0"/>
        </w:rPr>
      </w:r>
    </w:p>
    <w:p w:rsidR="00000000" w:rsidDel="00000000" w:rsidP="00000000" w:rsidRDefault="00000000" w:rsidRPr="00000000" w14:paraId="00000118">
      <w:pPr>
        <w:spacing w:line="240" w:lineRule="auto"/>
        <w:rPr/>
      </w:pPr>
      <w:r w:rsidDel="00000000" w:rsidR="00000000" w:rsidRPr="00000000">
        <w:rPr>
          <w:rtl w:val="0"/>
        </w:rPr>
        <w:t xml:space="preserve">Desforges, C. and Abouchaar, A. (2003) </w:t>
      </w:r>
      <w:r w:rsidDel="00000000" w:rsidR="00000000" w:rsidRPr="00000000">
        <w:rPr>
          <w:i w:val="1"/>
          <w:rtl w:val="0"/>
        </w:rPr>
        <w:t xml:space="preserve">The Impact of Parental Involvement, Parental Support and Family Education on Pupil Achievements and Adjustment: A Literature Review</w:t>
      </w:r>
      <w:r w:rsidDel="00000000" w:rsidR="00000000" w:rsidRPr="00000000">
        <w:rPr>
          <w:rtl w:val="0"/>
        </w:rPr>
        <w:t xml:space="preserve">. Available at: </w:t>
      </w:r>
      <w:hyperlink r:id="rId21">
        <w:r w:rsidDel="00000000" w:rsidR="00000000" w:rsidRPr="00000000">
          <w:rPr>
            <w:color w:val="1155cc"/>
            <w:u w:val="single"/>
            <w:rtl w:val="0"/>
          </w:rPr>
          <w:t xml:space="preserve">https://www.nationalnumeracy.org.uk/sites/default/files/the_impact_of_parental_involvement.pdf</w:t>
        </w:r>
      </w:hyperlink>
      <w:r w:rsidDel="00000000" w:rsidR="00000000" w:rsidRPr="00000000">
        <w:rPr>
          <w:rtl w:val="0"/>
        </w:rPr>
        <w:t xml:space="preserve"> (Accessed: 28th January 2020). </w:t>
      </w:r>
    </w:p>
    <w:p w:rsidR="00000000" w:rsidDel="00000000" w:rsidP="00000000" w:rsidRDefault="00000000" w:rsidRPr="00000000" w14:paraId="00000119">
      <w:pPr>
        <w:spacing w:line="240" w:lineRule="auto"/>
        <w:rPr/>
      </w:pPr>
      <w:r w:rsidDel="00000000" w:rsidR="00000000" w:rsidRPr="00000000">
        <w:rPr>
          <w:rtl w:val="0"/>
        </w:rPr>
      </w:r>
    </w:p>
    <w:p w:rsidR="00000000" w:rsidDel="00000000" w:rsidP="00000000" w:rsidRDefault="00000000" w:rsidRPr="00000000" w14:paraId="0000011A">
      <w:pPr>
        <w:spacing w:line="240" w:lineRule="auto"/>
        <w:rPr/>
      </w:pPr>
      <w:r w:rsidDel="00000000" w:rsidR="00000000" w:rsidRPr="00000000">
        <w:rPr>
          <w:rtl w:val="0"/>
        </w:rPr>
        <w:t xml:space="preserve">Emerson, L. et al. (2012) </w:t>
      </w:r>
      <w:r w:rsidDel="00000000" w:rsidR="00000000" w:rsidRPr="00000000">
        <w:rPr>
          <w:i w:val="1"/>
          <w:rtl w:val="0"/>
        </w:rPr>
        <w:t xml:space="preserve">Parental engagement in learning and schooling: Lessons from research.</w:t>
      </w:r>
      <w:r w:rsidDel="00000000" w:rsidR="00000000" w:rsidRPr="00000000">
        <w:rPr>
          <w:rtl w:val="0"/>
        </w:rPr>
        <w:t xml:space="preserve"> Available at: </w:t>
      </w:r>
      <w:hyperlink r:id="rId22">
        <w:r w:rsidDel="00000000" w:rsidR="00000000" w:rsidRPr="00000000">
          <w:rPr>
            <w:color w:val="1155cc"/>
            <w:u w:val="single"/>
            <w:rtl w:val="0"/>
          </w:rPr>
          <w:t xml:space="preserve">http://familyengagementcircle.org.au/application/files/3414/9845/6720/parental-engagement-in-learning-and-schooling_4.pdf</w:t>
        </w:r>
      </w:hyperlink>
      <w:r w:rsidDel="00000000" w:rsidR="00000000" w:rsidRPr="00000000">
        <w:rPr>
          <w:rtl w:val="0"/>
        </w:rPr>
        <w:t xml:space="preserve"> (Accessed: 4th March 2020). </w:t>
      </w:r>
    </w:p>
    <w:p w:rsidR="00000000" w:rsidDel="00000000" w:rsidP="00000000" w:rsidRDefault="00000000" w:rsidRPr="00000000" w14:paraId="0000011B">
      <w:pPr>
        <w:spacing w:line="240" w:lineRule="auto"/>
        <w:rPr/>
      </w:pPr>
      <w:r w:rsidDel="00000000" w:rsidR="00000000" w:rsidRPr="00000000">
        <w:rPr>
          <w:rtl w:val="0"/>
        </w:rPr>
      </w:r>
    </w:p>
    <w:p w:rsidR="00000000" w:rsidDel="00000000" w:rsidP="00000000" w:rsidRDefault="00000000" w:rsidRPr="00000000" w14:paraId="0000011C">
      <w:pPr>
        <w:spacing w:line="240" w:lineRule="auto"/>
        <w:rPr/>
      </w:pPr>
      <w:r w:rsidDel="00000000" w:rsidR="00000000" w:rsidRPr="00000000">
        <w:rPr>
          <w:rtl w:val="0"/>
        </w:rPr>
        <w:t xml:space="preserve">Epstein, J. (1995) ‘School/family/community partnerships’, </w:t>
      </w:r>
      <w:r w:rsidDel="00000000" w:rsidR="00000000" w:rsidRPr="00000000">
        <w:rPr>
          <w:i w:val="1"/>
          <w:rtl w:val="0"/>
        </w:rPr>
        <w:t xml:space="preserve">Phi Delta Kappan</w:t>
      </w:r>
      <w:r w:rsidDel="00000000" w:rsidR="00000000" w:rsidRPr="00000000">
        <w:rPr>
          <w:rtl w:val="0"/>
        </w:rPr>
        <w:t xml:space="preserve">, 76, pp. 701–712. Available at: </w:t>
      </w:r>
      <w:hyperlink r:id="rId23">
        <w:r w:rsidDel="00000000" w:rsidR="00000000" w:rsidRPr="00000000">
          <w:rPr>
            <w:color w:val="1155cc"/>
            <w:u w:val="single"/>
            <w:rtl w:val="0"/>
          </w:rPr>
          <w:t xml:space="preserve">https://search.proquest.com/docview/218509027?pq-origsite=gscholar</w:t>
        </w:r>
      </w:hyperlink>
      <w:r w:rsidDel="00000000" w:rsidR="00000000" w:rsidRPr="00000000">
        <w:rPr>
          <w:rtl w:val="0"/>
        </w:rPr>
        <w:t xml:space="preserve"> (Accessed: 12th March 2020).</w:t>
      </w:r>
    </w:p>
    <w:p w:rsidR="00000000" w:rsidDel="00000000" w:rsidP="00000000" w:rsidRDefault="00000000" w:rsidRPr="00000000" w14:paraId="0000011D">
      <w:pPr>
        <w:spacing w:line="240" w:lineRule="auto"/>
        <w:rPr/>
      </w:pPr>
      <w:r w:rsidDel="00000000" w:rsidR="00000000" w:rsidRPr="00000000">
        <w:rPr>
          <w:rtl w:val="0"/>
        </w:rPr>
      </w:r>
    </w:p>
    <w:p w:rsidR="00000000" w:rsidDel="00000000" w:rsidP="00000000" w:rsidRDefault="00000000" w:rsidRPr="00000000" w14:paraId="0000011E">
      <w:pPr>
        <w:spacing w:line="240" w:lineRule="auto"/>
        <w:rPr/>
      </w:pPr>
      <w:r w:rsidDel="00000000" w:rsidR="00000000" w:rsidRPr="00000000">
        <w:rPr>
          <w:rtl w:val="0"/>
        </w:rPr>
        <w:t xml:space="preserve">Epstein, R. et al. (2015) ‘Psychosocial interventions for child disruptive behaviors: A meta-analysis’, </w:t>
      </w:r>
      <w:r w:rsidDel="00000000" w:rsidR="00000000" w:rsidRPr="00000000">
        <w:rPr>
          <w:i w:val="1"/>
          <w:rtl w:val="0"/>
        </w:rPr>
        <w:t xml:space="preserve">Pediatrics</w:t>
      </w:r>
      <w:r w:rsidDel="00000000" w:rsidR="00000000" w:rsidRPr="00000000">
        <w:rPr>
          <w:rtl w:val="0"/>
        </w:rPr>
        <w:t xml:space="preserve">, 136(5), pp. 947–960. Available at: </w:t>
      </w:r>
      <w:hyperlink r:id="rId24">
        <w:r w:rsidDel="00000000" w:rsidR="00000000" w:rsidRPr="00000000">
          <w:rPr>
            <w:color w:val="1155cc"/>
            <w:u w:val="single"/>
            <w:rtl w:val="0"/>
          </w:rPr>
          <w:t xml:space="preserve">https://pediatrics.aappublications.org/content/136/5/947</w:t>
        </w:r>
      </w:hyperlink>
      <w:r w:rsidDel="00000000" w:rsidR="00000000" w:rsidRPr="00000000">
        <w:rPr>
          <w:rtl w:val="0"/>
        </w:rPr>
        <w:t xml:space="preserve"> (Accessed: 7th February 2020). </w:t>
      </w:r>
    </w:p>
    <w:p w:rsidR="00000000" w:rsidDel="00000000" w:rsidP="00000000" w:rsidRDefault="00000000" w:rsidRPr="00000000" w14:paraId="0000011F">
      <w:pPr>
        <w:spacing w:line="240" w:lineRule="auto"/>
        <w:rPr/>
      </w:pPr>
      <w:r w:rsidDel="00000000" w:rsidR="00000000" w:rsidRPr="00000000">
        <w:rPr>
          <w:rtl w:val="0"/>
        </w:rPr>
      </w:r>
    </w:p>
    <w:p w:rsidR="00000000" w:rsidDel="00000000" w:rsidP="00000000" w:rsidRDefault="00000000" w:rsidRPr="00000000" w14:paraId="00000120">
      <w:pPr>
        <w:spacing w:line="240" w:lineRule="auto"/>
        <w:rPr/>
      </w:pPr>
      <w:r w:rsidDel="00000000" w:rsidR="00000000" w:rsidRPr="00000000">
        <w:rPr>
          <w:rtl w:val="0"/>
        </w:rPr>
        <w:t xml:space="preserve">Estyn (2015) </w:t>
      </w:r>
      <w:r w:rsidDel="00000000" w:rsidR="00000000" w:rsidRPr="00000000">
        <w:rPr>
          <w:i w:val="1"/>
          <w:rtl w:val="0"/>
        </w:rPr>
        <w:t xml:space="preserve">Engaging parents and improving attendance.</w:t>
      </w:r>
      <w:r w:rsidDel="00000000" w:rsidR="00000000" w:rsidRPr="00000000">
        <w:rPr>
          <w:rtl w:val="0"/>
        </w:rPr>
        <w:t xml:space="preserve"> Available at: </w:t>
      </w:r>
      <w:hyperlink r:id="rId25">
        <w:r w:rsidDel="00000000" w:rsidR="00000000" w:rsidRPr="00000000">
          <w:rPr>
            <w:color w:val="1155cc"/>
            <w:u w:val="single"/>
            <w:rtl w:val="0"/>
          </w:rPr>
          <w:t xml:space="preserve">https://www.estyn.gov.wales/effective-practice/engaging-parents-and-improving-attendance</w:t>
        </w:r>
      </w:hyperlink>
      <w:r w:rsidDel="00000000" w:rsidR="00000000" w:rsidRPr="00000000">
        <w:rPr>
          <w:rtl w:val="0"/>
        </w:rPr>
        <w:t xml:space="preserve"> (Accessed: 20th March 2020).</w:t>
      </w:r>
    </w:p>
    <w:p w:rsidR="00000000" w:rsidDel="00000000" w:rsidP="00000000" w:rsidRDefault="00000000" w:rsidRPr="00000000" w14:paraId="00000121">
      <w:pPr>
        <w:spacing w:line="240" w:lineRule="auto"/>
        <w:rPr/>
      </w:pPr>
      <w:r w:rsidDel="00000000" w:rsidR="00000000" w:rsidRPr="00000000">
        <w:rPr>
          <w:rtl w:val="0"/>
        </w:rPr>
      </w:r>
    </w:p>
    <w:p w:rsidR="00000000" w:rsidDel="00000000" w:rsidP="00000000" w:rsidRDefault="00000000" w:rsidRPr="00000000" w14:paraId="00000122">
      <w:pPr>
        <w:spacing w:line="240" w:lineRule="auto"/>
        <w:rPr/>
      </w:pPr>
      <w:r w:rsidDel="00000000" w:rsidR="00000000" w:rsidRPr="00000000">
        <w:rPr>
          <w:rtl w:val="0"/>
        </w:rPr>
        <w:t xml:space="preserve">Estyn (2017a) </w:t>
      </w:r>
      <w:r w:rsidDel="00000000" w:rsidR="00000000" w:rsidRPr="00000000">
        <w:rPr>
          <w:i w:val="1"/>
          <w:rtl w:val="0"/>
        </w:rPr>
        <w:t xml:space="preserve">Enabling parents to support their children’s learning.</w:t>
      </w:r>
      <w:r w:rsidDel="00000000" w:rsidR="00000000" w:rsidRPr="00000000">
        <w:rPr>
          <w:rtl w:val="0"/>
        </w:rPr>
        <w:t xml:space="preserve"> Available at: </w:t>
      </w:r>
      <w:hyperlink r:id="rId26">
        <w:r w:rsidDel="00000000" w:rsidR="00000000" w:rsidRPr="00000000">
          <w:rPr>
            <w:color w:val="1155cc"/>
            <w:u w:val="single"/>
            <w:rtl w:val="0"/>
          </w:rPr>
          <w:t xml:space="preserve">https://www.estyn.gov.wales/effective-practice/enabling-parents-support-their-children%E2%80%99s-learning</w:t>
        </w:r>
      </w:hyperlink>
      <w:r w:rsidDel="00000000" w:rsidR="00000000" w:rsidRPr="00000000">
        <w:rPr>
          <w:rtl w:val="0"/>
        </w:rPr>
        <w:t xml:space="preserve"> (Accessed: 11th March 2020). </w:t>
      </w:r>
    </w:p>
    <w:p w:rsidR="00000000" w:rsidDel="00000000" w:rsidP="00000000" w:rsidRDefault="00000000" w:rsidRPr="00000000" w14:paraId="00000123">
      <w:pPr>
        <w:spacing w:line="240" w:lineRule="auto"/>
        <w:ind w:left="720" w:firstLine="0"/>
        <w:rPr/>
      </w:pPr>
      <w:r w:rsidDel="00000000" w:rsidR="00000000" w:rsidRPr="00000000">
        <w:rPr>
          <w:rtl w:val="0"/>
        </w:rPr>
      </w:r>
    </w:p>
    <w:p w:rsidR="00000000" w:rsidDel="00000000" w:rsidP="00000000" w:rsidRDefault="00000000" w:rsidRPr="00000000" w14:paraId="00000124">
      <w:pPr>
        <w:spacing w:line="240" w:lineRule="auto"/>
        <w:rPr/>
      </w:pPr>
      <w:r w:rsidDel="00000000" w:rsidR="00000000" w:rsidRPr="00000000">
        <w:rPr>
          <w:rtl w:val="0"/>
        </w:rPr>
        <w:t xml:space="preserve">Estyn (2017b) </w:t>
      </w:r>
      <w:r w:rsidDel="00000000" w:rsidR="00000000" w:rsidRPr="00000000">
        <w:rPr>
          <w:i w:val="1"/>
          <w:rtl w:val="0"/>
        </w:rPr>
        <w:t xml:space="preserve">Improving family engagement to develop pupil well-being within the school community. </w:t>
      </w:r>
      <w:r w:rsidDel="00000000" w:rsidR="00000000" w:rsidRPr="00000000">
        <w:rPr>
          <w:rtl w:val="0"/>
        </w:rPr>
        <w:t xml:space="preserve">Available at: </w:t>
      </w:r>
      <w:hyperlink r:id="rId27">
        <w:r w:rsidDel="00000000" w:rsidR="00000000" w:rsidRPr="00000000">
          <w:rPr>
            <w:color w:val="1155cc"/>
            <w:u w:val="single"/>
            <w:rtl w:val="0"/>
          </w:rPr>
          <w:t xml:space="preserve">https://www.estyn.gov.wales/effective-practice/improving-family-engagement-develop-pupil-wellbeing-within-school-community</w:t>
        </w:r>
      </w:hyperlink>
      <w:r w:rsidDel="00000000" w:rsidR="00000000" w:rsidRPr="00000000">
        <w:rPr>
          <w:rtl w:val="0"/>
        </w:rPr>
        <w:t xml:space="preserve"> (Accessed: 3rd March 2020). </w:t>
      </w:r>
    </w:p>
    <w:p w:rsidR="00000000" w:rsidDel="00000000" w:rsidP="00000000" w:rsidRDefault="00000000" w:rsidRPr="00000000" w14:paraId="00000125">
      <w:pPr>
        <w:spacing w:line="240" w:lineRule="auto"/>
        <w:rPr/>
      </w:pPr>
      <w:r w:rsidDel="00000000" w:rsidR="00000000" w:rsidRPr="00000000">
        <w:rPr>
          <w:rtl w:val="0"/>
        </w:rPr>
      </w:r>
    </w:p>
    <w:p w:rsidR="00000000" w:rsidDel="00000000" w:rsidP="00000000" w:rsidRDefault="00000000" w:rsidRPr="00000000" w14:paraId="00000126">
      <w:pPr>
        <w:spacing w:line="240" w:lineRule="auto"/>
        <w:rPr/>
      </w:pPr>
      <w:r w:rsidDel="00000000" w:rsidR="00000000" w:rsidRPr="00000000">
        <w:rPr>
          <w:rtl w:val="0"/>
        </w:rPr>
        <w:t xml:space="preserve">Estyn (2018a) </w:t>
      </w:r>
      <w:r w:rsidDel="00000000" w:rsidR="00000000" w:rsidRPr="00000000">
        <w:rPr>
          <w:i w:val="1"/>
          <w:rtl w:val="0"/>
        </w:rPr>
        <w:t xml:space="preserve">Involving parents: Communication between schools and parents of school-aged children.</w:t>
      </w:r>
      <w:r w:rsidDel="00000000" w:rsidR="00000000" w:rsidRPr="00000000">
        <w:rPr>
          <w:rtl w:val="0"/>
        </w:rPr>
        <w:t xml:space="preserve"> Available at: </w:t>
      </w:r>
      <w:hyperlink r:id="rId28">
        <w:r w:rsidDel="00000000" w:rsidR="00000000" w:rsidRPr="00000000">
          <w:rPr>
            <w:color w:val="1155cc"/>
            <w:u w:val="single"/>
            <w:rtl w:val="0"/>
          </w:rPr>
          <w:t xml:space="preserve">https://www.estyn.gov.wales/sites/www.estyn.gov.wales/files/documents/Involving%20parents%20-%20en.pdf</w:t>
        </w:r>
      </w:hyperlink>
      <w:r w:rsidDel="00000000" w:rsidR="00000000" w:rsidRPr="00000000">
        <w:rPr>
          <w:rtl w:val="0"/>
        </w:rPr>
        <w:t xml:space="preserve"> (Accessed: 1st February 2020).</w:t>
      </w:r>
    </w:p>
    <w:p w:rsidR="00000000" w:rsidDel="00000000" w:rsidP="00000000" w:rsidRDefault="00000000" w:rsidRPr="00000000" w14:paraId="00000127">
      <w:pPr>
        <w:spacing w:line="240" w:lineRule="auto"/>
        <w:rPr/>
      </w:pPr>
      <w:r w:rsidDel="00000000" w:rsidR="00000000" w:rsidRPr="00000000">
        <w:rPr>
          <w:rtl w:val="0"/>
        </w:rPr>
      </w:r>
    </w:p>
    <w:p w:rsidR="00000000" w:rsidDel="00000000" w:rsidP="00000000" w:rsidRDefault="00000000" w:rsidRPr="00000000" w14:paraId="00000128">
      <w:pPr>
        <w:spacing w:line="240" w:lineRule="auto"/>
        <w:rPr/>
      </w:pPr>
      <w:r w:rsidDel="00000000" w:rsidR="00000000" w:rsidRPr="00000000">
        <w:rPr>
          <w:rtl w:val="0"/>
        </w:rPr>
        <w:t xml:space="preserve">Estyn (2018b) </w:t>
      </w:r>
      <w:r w:rsidDel="00000000" w:rsidR="00000000" w:rsidRPr="00000000">
        <w:rPr>
          <w:i w:val="1"/>
          <w:rtl w:val="0"/>
        </w:rPr>
        <w:t xml:space="preserve">Promoting parents as partners supports school improvement. </w:t>
      </w:r>
      <w:r w:rsidDel="00000000" w:rsidR="00000000" w:rsidRPr="00000000">
        <w:rPr>
          <w:rtl w:val="0"/>
        </w:rPr>
        <w:t xml:space="preserve">Available at: </w:t>
      </w:r>
      <w:hyperlink r:id="rId29">
        <w:r w:rsidDel="00000000" w:rsidR="00000000" w:rsidRPr="00000000">
          <w:rPr>
            <w:color w:val="1155cc"/>
            <w:u w:val="single"/>
            <w:rtl w:val="0"/>
          </w:rPr>
          <w:t xml:space="preserve">https://www.estyn.gov.wales/effective-practice/promoting-parents-partners-supports-school-improvement</w:t>
        </w:r>
      </w:hyperlink>
      <w:r w:rsidDel="00000000" w:rsidR="00000000" w:rsidRPr="00000000">
        <w:rPr>
          <w:rtl w:val="0"/>
        </w:rPr>
        <w:t xml:space="preserve"> (Accessed: 12th March 2020). </w:t>
      </w:r>
    </w:p>
    <w:p w:rsidR="00000000" w:rsidDel="00000000" w:rsidP="00000000" w:rsidRDefault="00000000" w:rsidRPr="00000000" w14:paraId="00000129">
      <w:pPr>
        <w:spacing w:line="240" w:lineRule="auto"/>
        <w:rPr/>
      </w:pPr>
      <w:r w:rsidDel="00000000" w:rsidR="00000000" w:rsidRPr="00000000">
        <w:rPr>
          <w:rtl w:val="0"/>
        </w:rPr>
      </w:r>
    </w:p>
    <w:p w:rsidR="00000000" w:rsidDel="00000000" w:rsidP="00000000" w:rsidRDefault="00000000" w:rsidRPr="00000000" w14:paraId="0000012A">
      <w:pPr>
        <w:spacing w:line="240" w:lineRule="auto"/>
        <w:rPr/>
      </w:pPr>
      <w:r w:rsidDel="00000000" w:rsidR="00000000" w:rsidRPr="00000000">
        <w:rPr>
          <w:rtl w:val="0"/>
        </w:rPr>
        <w:t xml:space="preserve">Estyn (2018c) </w:t>
      </w:r>
      <w:r w:rsidDel="00000000" w:rsidR="00000000" w:rsidRPr="00000000">
        <w:rPr>
          <w:i w:val="1"/>
          <w:rtl w:val="0"/>
        </w:rPr>
        <w:t xml:space="preserve">Supporting parental engagement through workshops.</w:t>
      </w:r>
      <w:r w:rsidDel="00000000" w:rsidR="00000000" w:rsidRPr="00000000">
        <w:rPr>
          <w:rtl w:val="0"/>
        </w:rPr>
        <w:t xml:space="preserve"> Available at: </w:t>
      </w:r>
      <w:hyperlink r:id="rId30">
        <w:r w:rsidDel="00000000" w:rsidR="00000000" w:rsidRPr="00000000">
          <w:rPr>
            <w:color w:val="1155cc"/>
            <w:u w:val="single"/>
            <w:rtl w:val="0"/>
          </w:rPr>
          <w:t xml:space="preserve">https://www.estyn.gov.wales/effective-practice/supporting-parental-engagement-through-workshops</w:t>
        </w:r>
      </w:hyperlink>
      <w:r w:rsidDel="00000000" w:rsidR="00000000" w:rsidRPr="00000000">
        <w:rPr>
          <w:rtl w:val="0"/>
        </w:rPr>
        <w:t xml:space="preserve"> (Accessed: 11th March 2020).</w:t>
      </w:r>
    </w:p>
    <w:p w:rsidR="00000000" w:rsidDel="00000000" w:rsidP="00000000" w:rsidRDefault="00000000" w:rsidRPr="00000000" w14:paraId="0000012B">
      <w:pPr>
        <w:spacing w:line="240" w:lineRule="auto"/>
        <w:rPr/>
      </w:pPr>
      <w:r w:rsidDel="00000000" w:rsidR="00000000" w:rsidRPr="00000000">
        <w:rPr>
          <w:rtl w:val="0"/>
        </w:rPr>
        <w:t xml:space="preserve"> </w:t>
      </w:r>
    </w:p>
    <w:p w:rsidR="00000000" w:rsidDel="00000000" w:rsidP="00000000" w:rsidRDefault="00000000" w:rsidRPr="00000000" w14:paraId="0000012C">
      <w:pPr>
        <w:spacing w:line="240" w:lineRule="auto"/>
        <w:rPr/>
      </w:pPr>
      <w:r w:rsidDel="00000000" w:rsidR="00000000" w:rsidRPr="00000000">
        <w:rPr>
          <w:rtl w:val="0"/>
        </w:rPr>
        <w:t xml:space="preserve">Estyn (2019) </w:t>
      </w:r>
      <w:r w:rsidDel="00000000" w:rsidR="00000000" w:rsidRPr="00000000">
        <w:rPr>
          <w:i w:val="1"/>
          <w:rtl w:val="0"/>
        </w:rPr>
        <w:t xml:space="preserve">Building positive relationships with parents and families.</w:t>
      </w:r>
      <w:r w:rsidDel="00000000" w:rsidR="00000000" w:rsidRPr="00000000">
        <w:rPr>
          <w:rtl w:val="0"/>
        </w:rPr>
        <w:t xml:space="preserve"> Available at: </w:t>
      </w:r>
      <w:hyperlink r:id="rId31">
        <w:r w:rsidDel="00000000" w:rsidR="00000000" w:rsidRPr="00000000">
          <w:rPr>
            <w:color w:val="1155cc"/>
            <w:u w:val="single"/>
            <w:rtl w:val="0"/>
          </w:rPr>
          <w:t xml:space="preserve">https://www.estyn.gov.wales/effective-practice/building-positive-relationships-parents-and-families</w:t>
        </w:r>
      </w:hyperlink>
      <w:r w:rsidDel="00000000" w:rsidR="00000000" w:rsidRPr="00000000">
        <w:rPr>
          <w:rtl w:val="0"/>
        </w:rPr>
        <w:t xml:space="preserve"> (Accessed: 11th March 2020). </w:t>
      </w:r>
    </w:p>
    <w:p w:rsidR="00000000" w:rsidDel="00000000" w:rsidP="00000000" w:rsidRDefault="00000000" w:rsidRPr="00000000" w14:paraId="0000012D">
      <w:pPr>
        <w:spacing w:line="240" w:lineRule="auto"/>
        <w:rPr/>
      </w:pPr>
      <w:r w:rsidDel="00000000" w:rsidR="00000000" w:rsidRPr="00000000">
        <w:rPr>
          <w:rtl w:val="0"/>
        </w:rPr>
      </w:r>
    </w:p>
    <w:p w:rsidR="00000000" w:rsidDel="00000000" w:rsidP="00000000" w:rsidRDefault="00000000" w:rsidRPr="00000000" w14:paraId="0000012E">
      <w:pPr>
        <w:spacing w:line="240" w:lineRule="auto"/>
        <w:rPr/>
      </w:pPr>
      <w:r w:rsidDel="00000000" w:rsidR="00000000" w:rsidRPr="00000000">
        <w:rPr>
          <w:rtl w:val="0"/>
        </w:rPr>
        <w:t xml:space="preserve">Goodall, J. and Vorhaus, J. (2011) </w:t>
      </w:r>
      <w:r w:rsidDel="00000000" w:rsidR="00000000" w:rsidRPr="00000000">
        <w:rPr>
          <w:i w:val="1"/>
          <w:rtl w:val="0"/>
        </w:rPr>
        <w:t xml:space="preserve">Review of best practice in parental engagement.</w:t>
      </w:r>
      <w:r w:rsidDel="00000000" w:rsidR="00000000" w:rsidRPr="00000000">
        <w:rPr>
          <w:rtl w:val="0"/>
        </w:rPr>
        <w:t xml:space="preserve"> Available at: </w:t>
      </w:r>
      <w:hyperlink r:id="rId32">
        <w:r w:rsidDel="00000000" w:rsidR="00000000" w:rsidRPr="00000000">
          <w:rPr>
            <w:color w:val="1155cc"/>
            <w:u w:val="single"/>
            <w:rtl w:val="0"/>
          </w:rPr>
          <w:t xml:space="preserve">http://scholar.google.co.uk/scholar_url?url=https://www.researchgate.net/profile/Janet_Goodall/publication/265673055_Review_of_best_practice_in_parental_engagement/links/54abffff0cf2ce2df6692e19/Review-of-best-practice-in-parental-engagement.pdf&amp;hl=en&amp;sa=X&amp;scisig=AAGBfm31HNvPUScVnDXyRiMryxFFAKlUMQ&amp;nossl=1&amp;oi=scholarr</w:t>
        </w:r>
      </w:hyperlink>
      <w:r w:rsidDel="00000000" w:rsidR="00000000" w:rsidRPr="00000000">
        <w:rPr>
          <w:rtl w:val="0"/>
        </w:rPr>
        <w:t xml:space="preserve"> (Accessed: 19th February 2020). </w:t>
      </w:r>
    </w:p>
    <w:p w:rsidR="00000000" w:rsidDel="00000000" w:rsidP="00000000" w:rsidRDefault="00000000" w:rsidRPr="00000000" w14:paraId="0000012F">
      <w:pPr>
        <w:spacing w:line="240" w:lineRule="auto"/>
        <w:rPr/>
      </w:pPr>
      <w:r w:rsidDel="00000000" w:rsidR="00000000" w:rsidRPr="00000000">
        <w:rPr>
          <w:rtl w:val="0"/>
        </w:rPr>
      </w:r>
    </w:p>
    <w:p w:rsidR="00000000" w:rsidDel="00000000" w:rsidP="00000000" w:rsidRDefault="00000000" w:rsidRPr="00000000" w14:paraId="00000130">
      <w:pPr>
        <w:spacing w:line="240" w:lineRule="auto"/>
        <w:rPr/>
      </w:pPr>
      <w:r w:rsidDel="00000000" w:rsidR="00000000" w:rsidRPr="00000000">
        <w:rPr>
          <w:rtl w:val="0"/>
        </w:rPr>
        <w:t xml:space="preserve">Gonida, E. and Cortina, K. (2014) ‘Parental involvement in homework: Relations with parent and student achievement-related motivational beliefs and achievement’, </w:t>
      </w:r>
      <w:r w:rsidDel="00000000" w:rsidR="00000000" w:rsidRPr="00000000">
        <w:rPr>
          <w:i w:val="1"/>
          <w:rtl w:val="0"/>
        </w:rPr>
        <w:t xml:space="preserve">The British Psychological Society</w:t>
      </w:r>
      <w:r w:rsidDel="00000000" w:rsidR="00000000" w:rsidRPr="00000000">
        <w:rPr>
          <w:rtl w:val="0"/>
        </w:rPr>
        <w:t xml:space="preserve">, 84, pp. 376-396. Available at: </w:t>
      </w:r>
      <w:hyperlink r:id="rId33">
        <w:r w:rsidDel="00000000" w:rsidR="00000000" w:rsidRPr="00000000">
          <w:rPr>
            <w:color w:val="1155cc"/>
            <w:u w:val="single"/>
            <w:rtl w:val="0"/>
          </w:rPr>
          <w:t xml:space="preserve">https://onlinelibrary.wiley.com/doi/pdf/10.1111/bjep.12039?casa_token=lizumS6WneUAAAAA:s1UG2QncvftCkpcmDo-3hmEU3JNoYoYJgC8uimVyj4TNVyRCkh9wrzLJwsZ4L0HBujpCvBA-HKE65yJr</w:t>
        </w:r>
      </w:hyperlink>
      <w:r w:rsidDel="00000000" w:rsidR="00000000" w:rsidRPr="00000000">
        <w:rPr>
          <w:rtl w:val="0"/>
        </w:rPr>
        <w:t xml:space="preserve"> (Accessed: 20th March 2020). </w:t>
      </w:r>
    </w:p>
    <w:p w:rsidR="00000000" w:rsidDel="00000000" w:rsidP="00000000" w:rsidRDefault="00000000" w:rsidRPr="00000000" w14:paraId="00000131">
      <w:pPr>
        <w:spacing w:line="240" w:lineRule="auto"/>
        <w:rPr/>
      </w:pPr>
      <w:r w:rsidDel="00000000" w:rsidR="00000000" w:rsidRPr="00000000">
        <w:rPr>
          <w:rtl w:val="0"/>
        </w:rPr>
      </w:r>
    </w:p>
    <w:p w:rsidR="00000000" w:rsidDel="00000000" w:rsidP="00000000" w:rsidRDefault="00000000" w:rsidRPr="00000000" w14:paraId="00000132">
      <w:pPr>
        <w:spacing w:line="240" w:lineRule="auto"/>
        <w:rPr/>
      </w:pPr>
      <w:r w:rsidDel="00000000" w:rsidR="00000000" w:rsidRPr="00000000">
        <w:rPr>
          <w:rtl w:val="0"/>
        </w:rPr>
        <w:t xml:space="preserve">Gorard, S. and See, B. (2013) </w:t>
      </w:r>
      <w:r w:rsidDel="00000000" w:rsidR="00000000" w:rsidRPr="00000000">
        <w:rPr>
          <w:i w:val="1"/>
          <w:rtl w:val="0"/>
        </w:rPr>
        <w:t xml:space="preserve">Do parental involvement interventions increase attainment? </w:t>
      </w:r>
      <w:r w:rsidDel="00000000" w:rsidR="00000000" w:rsidRPr="00000000">
        <w:rPr>
          <w:rtl w:val="0"/>
        </w:rPr>
        <w:t xml:space="preserve">Available: </w:t>
      </w:r>
      <w:hyperlink r:id="rId34">
        <w:r w:rsidDel="00000000" w:rsidR="00000000" w:rsidRPr="00000000">
          <w:rPr>
            <w:color w:val="1155cc"/>
            <w:u w:val="single"/>
            <w:rtl w:val="0"/>
          </w:rPr>
          <w:t xml:space="preserve">https://www.nuffieldfoundation.org/wp-content/uploads/2019/11/Do_parental_involvement_interventions_increase_attainment1.pdf</w:t>
        </w:r>
      </w:hyperlink>
      <w:r w:rsidDel="00000000" w:rsidR="00000000" w:rsidRPr="00000000">
        <w:rPr>
          <w:rtl w:val="0"/>
        </w:rPr>
        <w:t xml:space="preserve"> (Accessed: 13th March 2020). </w:t>
      </w:r>
    </w:p>
    <w:p w:rsidR="00000000" w:rsidDel="00000000" w:rsidP="00000000" w:rsidRDefault="00000000" w:rsidRPr="00000000" w14:paraId="00000133">
      <w:pPr>
        <w:spacing w:line="240" w:lineRule="auto"/>
        <w:rPr/>
      </w:pPr>
      <w:r w:rsidDel="00000000" w:rsidR="00000000" w:rsidRPr="00000000">
        <w:rPr>
          <w:rtl w:val="0"/>
        </w:rPr>
      </w:r>
    </w:p>
    <w:p w:rsidR="00000000" w:rsidDel="00000000" w:rsidP="00000000" w:rsidRDefault="00000000" w:rsidRPr="00000000" w14:paraId="00000134">
      <w:pPr>
        <w:spacing w:line="240" w:lineRule="auto"/>
        <w:rPr/>
      </w:pPr>
      <w:r w:rsidDel="00000000" w:rsidR="00000000" w:rsidRPr="00000000">
        <w:rPr>
          <w:rtl w:val="0"/>
        </w:rPr>
        <w:t xml:space="preserve">Guion, L., Diehl, D. and McDonald, D. (2001) </w:t>
      </w:r>
      <w:r w:rsidDel="00000000" w:rsidR="00000000" w:rsidRPr="00000000">
        <w:rPr>
          <w:i w:val="1"/>
          <w:rtl w:val="0"/>
        </w:rPr>
        <w:t xml:space="preserve">Conducting and In-depth Interview</w:t>
      </w:r>
      <w:r w:rsidDel="00000000" w:rsidR="00000000" w:rsidRPr="00000000">
        <w:rPr>
          <w:rtl w:val="0"/>
        </w:rPr>
        <w:t xml:space="preserve">. Available at: </w:t>
      </w:r>
      <w:hyperlink r:id="rId35">
        <w:r w:rsidDel="00000000" w:rsidR="00000000" w:rsidRPr="00000000">
          <w:rPr>
            <w:color w:val="1155cc"/>
            <w:u w:val="single"/>
            <w:rtl w:val="0"/>
          </w:rPr>
          <w:t xml:space="preserve">http://greenmedicine.ie/school/images/Library/Conducting%20An%20In%20Depth%20Interview.pdf</w:t>
        </w:r>
      </w:hyperlink>
      <w:r w:rsidDel="00000000" w:rsidR="00000000" w:rsidRPr="00000000">
        <w:rPr>
          <w:rtl w:val="0"/>
        </w:rPr>
        <w:t xml:space="preserve"> (Accessed: 17th March 2020). </w:t>
      </w:r>
    </w:p>
    <w:p w:rsidR="00000000" w:rsidDel="00000000" w:rsidP="00000000" w:rsidRDefault="00000000" w:rsidRPr="00000000" w14:paraId="00000135">
      <w:pPr>
        <w:spacing w:line="240" w:lineRule="auto"/>
        <w:rPr/>
      </w:pPr>
      <w:r w:rsidDel="00000000" w:rsidR="00000000" w:rsidRPr="00000000">
        <w:rPr>
          <w:rtl w:val="0"/>
        </w:rPr>
      </w:r>
    </w:p>
    <w:p w:rsidR="00000000" w:rsidDel="00000000" w:rsidP="00000000" w:rsidRDefault="00000000" w:rsidRPr="00000000" w14:paraId="00000136">
      <w:pPr>
        <w:spacing w:line="240" w:lineRule="auto"/>
        <w:rPr/>
      </w:pPr>
      <w:r w:rsidDel="00000000" w:rsidR="00000000" w:rsidRPr="00000000">
        <w:rPr>
          <w:rtl w:val="0"/>
        </w:rPr>
        <w:t xml:space="preserve">Hallowell, N., Lawton, J. and Gregory, S. (2005) </w:t>
      </w:r>
      <w:r w:rsidDel="00000000" w:rsidR="00000000" w:rsidRPr="00000000">
        <w:rPr>
          <w:i w:val="1"/>
          <w:rtl w:val="0"/>
        </w:rPr>
        <w:t xml:space="preserve">Reflections on Research: The realities of doing research in the social sciences. </w:t>
      </w:r>
      <w:r w:rsidDel="00000000" w:rsidR="00000000" w:rsidRPr="00000000">
        <w:rPr>
          <w:rtl w:val="0"/>
        </w:rPr>
        <w:t xml:space="preserve">Maidenhead: Open University Press. </w:t>
      </w:r>
    </w:p>
    <w:p w:rsidR="00000000" w:rsidDel="00000000" w:rsidP="00000000" w:rsidRDefault="00000000" w:rsidRPr="00000000" w14:paraId="00000137">
      <w:pPr>
        <w:spacing w:line="240" w:lineRule="auto"/>
        <w:rPr/>
      </w:pPr>
      <w:r w:rsidDel="00000000" w:rsidR="00000000" w:rsidRPr="00000000">
        <w:rPr>
          <w:rtl w:val="0"/>
        </w:rPr>
      </w:r>
    </w:p>
    <w:p w:rsidR="00000000" w:rsidDel="00000000" w:rsidP="00000000" w:rsidRDefault="00000000" w:rsidRPr="00000000" w14:paraId="00000138">
      <w:pPr>
        <w:spacing w:line="240" w:lineRule="auto"/>
        <w:rPr/>
      </w:pPr>
      <w:r w:rsidDel="00000000" w:rsidR="00000000" w:rsidRPr="00000000">
        <w:rPr>
          <w:rtl w:val="0"/>
        </w:rPr>
        <w:t xml:space="preserve">Harris, A. and Goodall, J. (2007) </w:t>
      </w:r>
      <w:r w:rsidDel="00000000" w:rsidR="00000000" w:rsidRPr="00000000">
        <w:rPr>
          <w:i w:val="1"/>
          <w:rtl w:val="0"/>
        </w:rPr>
        <w:t xml:space="preserve">Engaging Parents in Raising Achievement Do Parents Know They Matter?</w:t>
      </w:r>
      <w:r w:rsidDel="00000000" w:rsidR="00000000" w:rsidRPr="00000000">
        <w:rPr>
          <w:rtl w:val="0"/>
        </w:rPr>
        <w:t xml:space="preserve">. Available at: </w:t>
      </w:r>
      <w:hyperlink r:id="rId36">
        <w:r w:rsidDel="00000000" w:rsidR="00000000" w:rsidRPr="00000000">
          <w:rPr>
            <w:color w:val="1155cc"/>
            <w:u w:val="single"/>
            <w:rtl w:val="0"/>
          </w:rPr>
          <w:t xml:space="preserve">https://dera.ioe.ac.uk/6639/1/DCSF-RW004.pdf</w:t>
        </w:r>
      </w:hyperlink>
      <w:r w:rsidDel="00000000" w:rsidR="00000000" w:rsidRPr="00000000">
        <w:rPr>
          <w:rtl w:val="0"/>
        </w:rPr>
        <w:t xml:space="preserve"> (Accessed: 4th March 2020). </w:t>
      </w:r>
    </w:p>
    <w:p w:rsidR="00000000" w:rsidDel="00000000" w:rsidP="00000000" w:rsidRDefault="00000000" w:rsidRPr="00000000" w14:paraId="00000139">
      <w:pPr>
        <w:spacing w:line="240" w:lineRule="auto"/>
        <w:rPr/>
      </w:pPr>
      <w:r w:rsidDel="00000000" w:rsidR="00000000" w:rsidRPr="00000000">
        <w:rPr>
          <w:rtl w:val="0"/>
        </w:rPr>
      </w:r>
    </w:p>
    <w:p w:rsidR="00000000" w:rsidDel="00000000" w:rsidP="00000000" w:rsidRDefault="00000000" w:rsidRPr="00000000" w14:paraId="0000013A">
      <w:pPr>
        <w:spacing w:line="240" w:lineRule="auto"/>
        <w:rPr/>
      </w:pPr>
      <w:r w:rsidDel="00000000" w:rsidR="00000000" w:rsidRPr="00000000">
        <w:rPr>
          <w:rtl w:val="0"/>
        </w:rPr>
        <w:t xml:space="preserve">He, Y. and Cooper, J. (2011) ‘Struggles and strategies in teaching: Voices of five novice secondary teachers’, </w:t>
      </w:r>
      <w:r w:rsidDel="00000000" w:rsidR="00000000" w:rsidRPr="00000000">
        <w:rPr>
          <w:i w:val="1"/>
          <w:rtl w:val="0"/>
        </w:rPr>
        <w:t xml:space="preserve">Teacher Education Quarterly</w:t>
      </w:r>
      <w:r w:rsidDel="00000000" w:rsidR="00000000" w:rsidRPr="00000000">
        <w:rPr>
          <w:rtl w:val="0"/>
        </w:rPr>
        <w:t xml:space="preserve">, 38(2), pp.97-116. Available at: </w:t>
      </w:r>
      <w:hyperlink r:id="rId37">
        <w:r w:rsidDel="00000000" w:rsidR="00000000" w:rsidRPr="00000000">
          <w:rPr>
            <w:color w:val="1155cc"/>
            <w:u w:val="single"/>
            <w:rtl w:val="0"/>
          </w:rPr>
          <w:t xml:space="preserve">https://libres.uncg.edu/ir/uncg/f/J_Cooper_Struggles_2011.pdf</w:t>
        </w:r>
      </w:hyperlink>
      <w:r w:rsidDel="00000000" w:rsidR="00000000" w:rsidRPr="00000000">
        <w:rPr>
          <w:rtl w:val="0"/>
        </w:rPr>
        <w:t xml:space="preserve"> (Accessed: 4th March 2020).</w:t>
      </w:r>
    </w:p>
    <w:p w:rsidR="00000000" w:rsidDel="00000000" w:rsidP="00000000" w:rsidRDefault="00000000" w:rsidRPr="00000000" w14:paraId="0000013B">
      <w:pPr>
        <w:spacing w:line="240" w:lineRule="auto"/>
        <w:rPr/>
      </w:pPr>
      <w:r w:rsidDel="00000000" w:rsidR="00000000" w:rsidRPr="00000000">
        <w:rPr>
          <w:rtl w:val="0"/>
        </w:rPr>
        <w:t xml:space="preserve"> </w:t>
      </w:r>
    </w:p>
    <w:p w:rsidR="00000000" w:rsidDel="00000000" w:rsidP="00000000" w:rsidRDefault="00000000" w:rsidRPr="00000000" w14:paraId="0000013C">
      <w:pPr>
        <w:spacing w:line="240" w:lineRule="auto"/>
        <w:rPr/>
      </w:pPr>
      <w:r w:rsidDel="00000000" w:rsidR="00000000" w:rsidRPr="00000000">
        <w:rPr>
          <w:rtl w:val="0"/>
        </w:rPr>
        <w:t xml:space="preserve">Hornby, G. and Lafaele, R. (2011) ‘Barriers to parental involvement in education: an explanatory model’, </w:t>
      </w:r>
      <w:r w:rsidDel="00000000" w:rsidR="00000000" w:rsidRPr="00000000">
        <w:rPr>
          <w:i w:val="1"/>
          <w:rtl w:val="0"/>
        </w:rPr>
        <w:t xml:space="preserve">Educational Review</w:t>
      </w:r>
      <w:r w:rsidDel="00000000" w:rsidR="00000000" w:rsidRPr="00000000">
        <w:rPr>
          <w:rtl w:val="0"/>
        </w:rPr>
        <w:t xml:space="preserve">, 63(1), pp. 37-52. DOI: 10.1080/00131911.2010.488049 (Accessed: 11th March 2020). </w:t>
      </w:r>
    </w:p>
    <w:p w:rsidR="00000000" w:rsidDel="00000000" w:rsidP="00000000" w:rsidRDefault="00000000" w:rsidRPr="00000000" w14:paraId="0000013D">
      <w:pPr>
        <w:spacing w:line="240" w:lineRule="auto"/>
        <w:rPr/>
      </w:pPr>
      <w:r w:rsidDel="00000000" w:rsidR="00000000" w:rsidRPr="00000000">
        <w:rPr>
          <w:rtl w:val="0"/>
        </w:rPr>
      </w:r>
    </w:p>
    <w:p w:rsidR="00000000" w:rsidDel="00000000" w:rsidP="00000000" w:rsidRDefault="00000000" w:rsidRPr="00000000" w14:paraId="0000013E">
      <w:pPr>
        <w:spacing w:line="240" w:lineRule="auto"/>
        <w:rPr/>
      </w:pPr>
      <w:r w:rsidDel="00000000" w:rsidR="00000000" w:rsidRPr="00000000">
        <w:rPr>
          <w:rtl w:val="0"/>
        </w:rPr>
        <w:t xml:space="preserve">Hughes, M. and Greenhough, P. (2006) ‘Boxes, bags and videotape: enhancing home-school communication through knowledge exchange activities’, </w:t>
      </w:r>
      <w:r w:rsidDel="00000000" w:rsidR="00000000" w:rsidRPr="00000000">
        <w:rPr>
          <w:i w:val="1"/>
          <w:rtl w:val="0"/>
        </w:rPr>
        <w:t xml:space="preserve">Educational Review,</w:t>
      </w:r>
      <w:r w:rsidDel="00000000" w:rsidR="00000000" w:rsidRPr="00000000">
        <w:rPr>
          <w:rtl w:val="0"/>
        </w:rPr>
        <w:t xml:space="preserve"> 58(4), pp.471-487. Available at: </w:t>
      </w:r>
      <w:hyperlink r:id="rId38">
        <w:r w:rsidDel="00000000" w:rsidR="00000000" w:rsidRPr="00000000">
          <w:rPr>
            <w:color w:val="1155cc"/>
            <w:u w:val="single"/>
            <w:rtl w:val="0"/>
          </w:rPr>
          <w:t xml:space="preserve">https://www.tandfonline.com/doi/pdf/10.1080/00131910600971958?casa_token=GbS-rf4zXTEAAAAA:LpzghXAmPZNWHg2IbQ_KcYYANxKD7rfDKDpeOR2fy_NS_9-aZOlKsxx2Texa6uifXSR899KszlkJ</w:t>
        </w:r>
      </w:hyperlink>
      <w:r w:rsidDel="00000000" w:rsidR="00000000" w:rsidRPr="00000000">
        <w:rPr>
          <w:rtl w:val="0"/>
        </w:rPr>
        <w:t xml:space="preserve"> (Accessed: 13th March 2020). </w:t>
      </w:r>
    </w:p>
    <w:p w:rsidR="00000000" w:rsidDel="00000000" w:rsidP="00000000" w:rsidRDefault="00000000" w:rsidRPr="00000000" w14:paraId="0000013F">
      <w:pPr>
        <w:spacing w:line="240" w:lineRule="auto"/>
        <w:rPr/>
      </w:pPr>
      <w:r w:rsidDel="00000000" w:rsidR="00000000" w:rsidRPr="00000000">
        <w:rPr>
          <w:rtl w:val="0"/>
        </w:rPr>
      </w:r>
    </w:p>
    <w:p w:rsidR="00000000" w:rsidDel="00000000" w:rsidP="00000000" w:rsidRDefault="00000000" w:rsidRPr="00000000" w14:paraId="00000140">
      <w:pPr>
        <w:spacing w:line="240" w:lineRule="auto"/>
        <w:rPr/>
      </w:pPr>
      <w:r w:rsidDel="00000000" w:rsidR="00000000" w:rsidRPr="00000000">
        <w:rPr>
          <w:rtl w:val="0"/>
        </w:rPr>
        <w:t xml:space="preserve">King, A. (2019) </w:t>
      </w:r>
      <w:r w:rsidDel="00000000" w:rsidR="00000000" w:rsidRPr="00000000">
        <w:rPr>
          <w:i w:val="1"/>
          <w:rtl w:val="0"/>
        </w:rPr>
        <w:t xml:space="preserve">Parental involvement plays key role in children’s academic attainment, research shows</w:t>
      </w:r>
      <w:r w:rsidDel="00000000" w:rsidR="00000000" w:rsidRPr="00000000">
        <w:rPr>
          <w:rtl w:val="0"/>
        </w:rPr>
        <w:t xml:space="preserve">. Available at: </w:t>
      </w:r>
      <w:hyperlink r:id="rId39">
        <w:r w:rsidDel="00000000" w:rsidR="00000000" w:rsidRPr="00000000">
          <w:rPr>
            <w:color w:val="1155cc"/>
            <w:u w:val="single"/>
            <w:rtl w:val="0"/>
          </w:rPr>
          <w:t xml:space="preserve">https://www.plymouth.ac.uk/news/parental-involvement-plays-key-role-in-childrens-academic-attainment-research-shows</w:t>
        </w:r>
      </w:hyperlink>
      <w:r w:rsidDel="00000000" w:rsidR="00000000" w:rsidRPr="00000000">
        <w:rPr>
          <w:rtl w:val="0"/>
        </w:rPr>
        <w:t xml:space="preserve"> (Accessed: 1st February 2020). </w:t>
      </w:r>
    </w:p>
    <w:p w:rsidR="00000000" w:rsidDel="00000000" w:rsidP="00000000" w:rsidRDefault="00000000" w:rsidRPr="00000000" w14:paraId="00000141">
      <w:pPr>
        <w:spacing w:line="240" w:lineRule="auto"/>
        <w:rPr/>
      </w:pPr>
      <w:r w:rsidDel="00000000" w:rsidR="00000000" w:rsidRPr="00000000">
        <w:rPr>
          <w:rtl w:val="0"/>
        </w:rPr>
      </w:r>
    </w:p>
    <w:p w:rsidR="00000000" w:rsidDel="00000000" w:rsidP="00000000" w:rsidRDefault="00000000" w:rsidRPr="00000000" w14:paraId="00000142">
      <w:pPr>
        <w:spacing w:line="240" w:lineRule="auto"/>
        <w:rPr/>
      </w:pPr>
      <w:r w:rsidDel="00000000" w:rsidR="00000000" w:rsidRPr="00000000">
        <w:rPr>
          <w:rtl w:val="0"/>
        </w:rPr>
        <w:t xml:space="preserve">Korfmacher, J. et al. (2008) ‘Parent involvement in early childhood home visiting’, Child &amp; Youth Care Forum, 37, pp.171-196. DOI: 10.1007/s10566-008-9057-3 (Accessed: 17th March 2020). </w:t>
      </w:r>
    </w:p>
    <w:p w:rsidR="00000000" w:rsidDel="00000000" w:rsidP="00000000" w:rsidRDefault="00000000" w:rsidRPr="00000000" w14:paraId="00000143">
      <w:pPr>
        <w:spacing w:line="240" w:lineRule="auto"/>
        <w:rPr/>
      </w:pPr>
      <w:r w:rsidDel="00000000" w:rsidR="00000000" w:rsidRPr="00000000">
        <w:rPr>
          <w:rtl w:val="0"/>
        </w:rPr>
      </w:r>
    </w:p>
    <w:p w:rsidR="00000000" w:rsidDel="00000000" w:rsidP="00000000" w:rsidRDefault="00000000" w:rsidRPr="00000000" w14:paraId="00000144">
      <w:pPr>
        <w:spacing w:line="240" w:lineRule="auto"/>
        <w:rPr/>
      </w:pPr>
      <w:r w:rsidDel="00000000" w:rsidR="00000000" w:rsidRPr="00000000">
        <w:rPr>
          <w:rtl w:val="0"/>
        </w:rPr>
        <w:t xml:space="preserve">Langston, A. (2006) ‘Why parents matter’, in Abbott, L. and Langston, A. (ed) </w:t>
      </w:r>
      <w:r w:rsidDel="00000000" w:rsidR="00000000" w:rsidRPr="00000000">
        <w:rPr>
          <w:i w:val="1"/>
          <w:rtl w:val="0"/>
        </w:rPr>
        <w:t xml:space="preserve">Parents Matter</w:t>
      </w:r>
      <w:r w:rsidDel="00000000" w:rsidR="00000000" w:rsidRPr="00000000">
        <w:rPr>
          <w:rtl w:val="0"/>
        </w:rPr>
        <w:t xml:space="preserve">. Berkshire: Open University Press.</w:t>
      </w:r>
    </w:p>
    <w:p w:rsidR="00000000" w:rsidDel="00000000" w:rsidP="00000000" w:rsidRDefault="00000000" w:rsidRPr="00000000" w14:paraId="00000145">
      <w:pPr>
        <w:spacing w:line="240" w:lineRule="auto"/>
        <w:rPr/>
      </w:pPr>
      <w:r w:rsidDel="00000000" w:rsidR="00000000" w:rsidRPr="00000000">
        <w:rPr>
          <w:rtl w:val="0"/>
        </w:rPr>
      </w:r>
    </w:p>
    <w:p w:rsidR="00000000" w:rsidDel="00000000" w:rsidP="00000000" w:rsidRDefault="00000000" w:rsidRPr="00000000" w14:paraId="00000146">
      <w:pPr>
        <w:spacing w:line="240" w:lineRule="auto"/>
        <w:rPr/>
      </w:pPr>
      <w:r w:rsidDel="00000000" w:rsidR="00000000" w:rsidRPr="00000000">
        <w:rPr>
          <w:rtl w:val="0"/>
        </w:rPr>
        <w:t xml:space="preserve">Lin, M. and Bates, A. (2010) ‘Home Visits: How Do They Affect Teachers’ Beliefs about Teaching and Diversity?’, </w:t>
      </w:r>
      <w:r w:rsidDel="00000000" w:rsidR="00000000" w:rsidRPr="00000000">
        <w:rPr>
          <w:i w:val="1"/>
          <w:rtl w:val="0"/>
        </w:rPr>
        <w:t xml:space="preserve">Early Childhood Educ J, </w:t>
      </w:r>
      <w:r w:rsidDel="00000000" w:rsidR="00000000" w:rsidRPr="00000000">
        <w:rPr>
          <w:rtl w:val="0"/>
        </w:rPr>
        <w:t xml:space="preserve">38, pp. 179-185. Available at: </w:t>
      </w:r>
      <w:hyperlink r:id="rId40">
        <w:r w:rsidDel="00000000" w:rsidR="00000000" w:rsidRPr="00000000">
          <w:rPr>
            <w:color w:val="1155cc"/>
            <w:u w:val="single"/>
            <w:rtl w:val="0"/>
          </w:rPr>
          <w:t xml:space="preserve">https://link.springer.com/content/pdf/10.1007/s10643-010-0393-1.pdf</w:t>
        </w:r>
      </w:hyperlink>
      <w:r w:rsidDel="00000000" w:rsidR="00000000" w:rsidRPr="00000000">
        <w:rPr>
          <w:rtl w:val="0"/>
        </w:rPr>
        <w:t xml:space="preserve"> (Accessed: 17th March 2020). </w:t>
      </w:r>
    </w:p>
    <w:p w:rsidR="00000000" w:rsidDel="00000000" w:rsidP="00000000" w:rsidRDefault="00000000" w:rsidRPr="00000000" w14:paraId="00000147">
      <w:pPr>
        <w:spacing w:line="240" w:lineRule="auto"/>
        <w:rPr/>
      </w:pPr>
      <w:r w:rsidDel="00000000" w:rsidR="00000000" w:rsidRPr="00000000">
        <w:rPr>
          <w:rtl w:val="0"/>
        </w:rPr>
      </w:r>
    </w:p>
    <w:p w:rsidR="00000000" w:rsidDel="00000000" w:rsidP="00000000" w:rsidRDefault="00000000" w:rsidRPr="00000000" w14:paraId="00000148">
      <w:pPr>
        <w:spacing w:line="240" w:lineRule="auto"/>
        <w:rPr/>
      </w:pPr>
      <w:r w:rsidDel="00000000" w:rsidR="00000000" w:rsidRPr="00000000">
        <w:rPr>
          <w:rtl w:val="0"/>
        </w:rPr>
        <w:t xml:space="preserve">Marsh, J. (2003) ‘One way traffic? Connections between literacy practices at home and in the nursery’, </w:t>
      </w:r>
      <w:r w:rsidDel="00000000" w:rsidR="00000000" w:rsidRPr="00000000">
        <w:rPr>
          <w:i w:val="1"/>
          <w:rtl w:val="0"/>
        </w:rPr>
        <w:t xml:space="preserve">British Educational Research Journal</w:t>
      </w:r>
      <w:r w:rsidDel="00000000" w:rsidR="00000000" w:rsidRPr="00000000">
        <w:rPr>
          <w:rtl w:val="0"/>
        </w:rPr>
        <w:t xml:space="preserve">, 29(3), pp. 369–382. Available at: </w:t>
      </w:r>
      <w:hyperlink r:id="rId41">
        <w:r w:rsidDel="00000000" w:rsidR="00000000" w:rsidRPr="00000000">
          <w:rPr>
            <w:color w:val="1155cc"/>
            <w:u w:val="single"/>
            <w:rtl w:val="0"/>
          </w:rPr>
          <w:t xml:space="preserve">https://www.jstor.org/stable/pdf/1502258.pdf?casa_token=D7DQJbk0y6cAAAAA:F5RjVhtmFTNQTvJq5ba7LVsJaF6wl-c-OacQuMoKBAkuj9DOBViFQUmnZHOL17or1Zk-GUjmlUNikSk8eRoUce1wUpqe9Tf7ubpNxGS3qsI-Al_3l6ES</w:t>
        </w:r>
      </w:hyperlink>
      <w:r w:rsidDel="00000000" w:rsidR="00000000" w:rsidRPr="00000000">
        <w:rPr>
          <w:rtl w:val="0"/>
        </w:rPr>
        <w:t xml:space="preserve"> (Accessed: 12th March 2020). </w:t>
      </w:r>
    </w:p>
    <w:p w:rsidR="00000000" w:rsidDel="00000000" w:rsidP="00000000" w:rsidRDefault="00000000" w:rsidRPr="00000000" w14:paraId="00000149">
      <w:pPr>
        <w:spacing w:line="240" w:lineRule="auto"/>
        <w:rPr/>
      </w:pPr>
      <w:r w:rsidDel="00000000" w:rsidR="00000000" w:rsidRPr="00000000">
        <w:rPr>
          <w:rtl w:val="0"/>
        </w:rPr>
      </w:r>
    </w:p>
    <w:p w:rsidR="00000000" w:rsidDel="00000000" w:rsidP="00000000" w:rsidRDefault="00000000" w:rsidRPr="00000000" w14:paraId="0000014A">
      <w:pPr>
        <w:spacing w:line="240" w:lineRule="auto"/>
        <w:rPr/>
      </w:pPr>
      <w:r w:rsidDel="00000000" w:rsidR="00000000" w:rsidRPr="00000000">
        <w:rPr>
          <w:rtl w:val="0"/>
        </w:rPr>
        <w:t xml:space="preserve">National Assembly for Wales (2001) </w:t>
      </w:r>
      <w:r w:rsidDel="00000000" w:rsidR="00000000" w:rsidRPr="00000000">
        <w:rPr>
          <w:i w:val="1"/>
          <w:rtl w:val="0"/>
        </w:rPr>
        <w:t xml:space="preserve">The learning country: A comprehensive education and lifelong learning programme to 2010 in Wales</w:t>
      </w:r>
      <w:r w:rsidDel="00000000" w:rsidR="00000000" w:rsidRPr="00000000">
        <w:rPr>
          <w:rtl w:val="0"/>
        </w:rPr>
        <w:t xml:space="preserve">. Cardiff: National Assembly for Wales.</w:t>
      </w:r>
    </w:p>
    <w:p w:rsidR="00000000" w:rsidDel="00000000" w:rsidP="00000000" w:rsidRDefault="00000000" w:rsidRPr="00000000" w14:paraId="0000014B">
      <w:pPr>
        <w:spacing w:line="240" w:lineRule="auto"/>
        <w:rPr/>
      </w:pPr>
      <w:r w:rsidDel="00000000" w:rsidR="00000000" w:rsidRPr="00000000">
        <w:rPr>
          <w:rtl w:val="0"/>
        </w:rPr>
      </w:r>
    </w:p>
    <w:p w:rsidR="00000000" w:rsidDel="00000000" w:rsidP="00000000" w:rsidRDefault="00000000" w:rsidRPr="00000000" w14:paraId="0000014C">
      <w:pPr>
        <w:spacing w:line="240" w:lineRule="auto"/>
        <w:rPr/>
      </w:pPr>
      <w:r w:rsidDel="00000000" w:rsidR="00000000" w:rsidRPr="00000000">
        <w:rPr>
          <w:rtl w:val="0"/>
        </w:rPr>
        <w:t xml:space="preserve">Park, S. and Holloway, S. (2017) ‘The effects of school-based parental involvement on academic achievement at the child and elementary school level: A longitudinal study’, </w:t>
      </w:r>
      <w:r w:rsidDel="00000000" w:rsidR="00000000" w:rsidRPr="00000000">
        <w:rPr>
          <w:i w:val="1"/>
          <w:rtl w:val="0"/>
        </w:rPr>
        <w:t xml:space="preserve">The Journal of Educational Research</w:t>
      </w:r>
      <w:r w:rsidDel="00000000" w:rsidR="00000000" w:rsidRPr="00000000">
        <w:rPr>
          <w:rtl w:val="0"/>
        </w:rPr>
        <w:t xml:space="preserve">, 110(1), pp. 1-16. Available at: </w:t>
      </w:r>
      <w:hyperlink r:id="rId42">
        <w:r w:rsidDel="00000000" w:rsidR="00000000" w:rsidRPr="00000000">
          <w:rPr>
            <w:color w:val="1155cc"/>
            <w:u w:val="single"/>
            <w:rtl w:val="0"/>
          </w:rPr>
          <w:t xml:space="preserve">http://www.tandfonline.com/action/showCitFormats?doi=10.1080/00220671.2015.1016600</w:t>
        </w:r>
      </w:hyperlink>
      <w:r w:rsidDel="00000000" w:rsidR="00000000" w:rsidRPr="00000000">
        <w:rPr>
          <w:rtl w:val="0"/>
        </w:rPr>
        <w:t xml:space="preserve"> (Accessed: 29th January 2020). </w:t>
      </w:r>
    </w:p>
    <w:p w:rsidR="00000000" w:rsidDel="00000000" w:rsidP="00000000" w:rsidRDefault="00000000" w:rsidRPr="00000000" w14:paraId="0000014D">
      <w:pPr>
        <w:spacing w:line="240" w:lineRule="auto"/>
        <w:rPr/>
      </w:pPr>
      <w:r w:rsidDel="00000000" w:rsidR="00000000" w:rsidRPr="00000000">
        <w:rPr>
          <w:rtl w:val="0"/>
        </w:rPr>
      </w:r>
    </w:p>
    <w:p w:rsidR="00000000" w:rsidDel="00000000" w:rsidP="00000000" w:rsidRDefault="00000000" w:rsidRPr="00000000" w14:paraId="0000014E">
      <w:pPr>
        <w:spacing w:line="240" w:lineRule="auto"/>
        <w:rPr/>
      </w:pPr>
      <w:r w:rsidDel="00000000" w:rsidR="00000000" w:rsidRPr="00000000">
        <w:rPr>
          <w:rtl w:val="0"/>
        </w:rPr>
        <w:t xml:space="preserve">Piotrowska, P. et al. (2017) ‘Mothers, Fathers, and Parental Systems: A Conceptual Model of Parental Engagement in Programmes for Child Mental Health-Connect, Attend, Participate, Enact (CAPE)’, </w:t>
      </w:r>
      <w:r w:rsidDel="00000000" w:rsidR="00000000" w:rsidRPr="00000000">
        <w:rPr>
          <w:i w:val="1"/>
          <w:rtl w:val="0"/>
        </w:rPr>
        <w:t xml:space="preserve">Clin Child Fam Psychol Rev</w:t>
      </w:r>
      <w:r w:rsidDel="00000000" w:rsidR="00000000" w:rsidRPr="00000000">
        <w:rPr>
          <w:rtl w:val="0"/>
        </w:rPr>
        <w:t xml:space="preserve">, 20, pp.146-161. Available at: </w:t>
      </w:r>
      <w:hyperlink r:id="rId43">
        <w:r w:rsidDel="00000000" w:rsidR="00000000" w:rsidRPr="00000000">
          <w:rPr>
            <w:color w:val="1155cc"/>
            <w:u w:val="single"/>
            <w:rtl w:val="0"/>
          </w:rPr>
          <w:t xml:space="preserve">https://link.springer.com/content/pdf/10.1007%2Fs10567-016-0219-9.pdf</w:t>
        </w:r>
      </w:hyperlink>
      <w:r w:rsidDel="00000000" w:rsidR="00000000" w:rsidRPr="00000000">
        <w:rPr>
          <w:rtl w:val="0"/>
        </w:rPr>
        <w:t xml:space="preserve"> (Accessed: 7th February 2020).</w:t>
      </w:r>
    </w:p>
    <w:p w:rsidR="00000000" w:rsidDel="00000000" w:rsidP="00000000" w:rsidRDefault="00000000" w:rsidRPr="00000000" w14:paraId="0000014F">
      <w:pPr>
        <w:spacing w:line="240" w:lineRule="auto"/>
        <w:rPr/>
      </w:pPr>
      <w:r w:rsidDel="00000000" w:rsidR="00000000" w:rsidRPr="00000000">
        <w:rPr>
          <w:rtl w:val="0"/>
        </w:rPr>
      </w:r>
    </w:p>
    <w:p w:rsidR="00000000" w:rsidDel="00000000" w:rsidP="00000000" w:rsidRDefault="00000000" w:rsidRPr="00000000" w14:paraId="00000150">
      <w:pPr>
        <w:spacing w:line="240" w:lineRule="auto"/>
        <w:rPr/>
      </w:pPr>
      <w:r w:rsidDel="00000000" w:rsidR="00000000" w:rsidRPr="00000000">
        <w:rPr>
          <w:rtl w:val="0"/>
        </w:rPr>
        <w:t xml:space="preserve">Pomerantz, E., Moorman, E. and Litwack, S. (2007) ‘The how, whom and why of parents’ involvement in children’s academic lives: More is not always better’, </w:t>
      </w:r>
      <w:r w:rsidDel="00000000" w:rsidR="00000000" w:rsidRPr="00000000">
        <w:rPr>
          <w:i w:val="1"/>
          <w:rtl w:val="0"/>
        </w:rPr>
        <w:t xml:space="preserve">Review of Educational Research</w:t>
      </w:r>
      <w:r w:rsidDel="00000000" w:rsidR="00000000" w:rsidRPr="00000000">
        <w:rPr>
          <w:rtl w:val="0"/>
        </w:rPr>
        <w:t xml:space="preserve">, 77(3), pp. 373-410. DOI: 10.3102/003465430305567 (Accessed: 7th March 2020). </w:t>
      </w:r>
    </w:p>
    <w:p w:rsidR="00000000" w:rsidDel="00000000" w:rsidP="00000000" w:rsidRDefault="00000000" w:rsidRPr="00000000" w14:paraId="00000151">
      <w:pPr>
        <w:spacing w:line="240" w:lineRule="auto"/>
        <w:rPr/>
      </w:pPr>
      <w:r w:rsidDel="00000000" w:rsidR="00000000" w:rsidRPr="00000000">
        <w:rPr>
          <w:rtl w:val="0"/>
        </w:rPr>
      </w:r>
    </w:p>
    <w:p w:rsidR="00000000" w:rsidDel="00000000" w:rsidP="00000000" w:rsidRDefault="00000000" w:rsidRPr="00000000" w14:paraId="00000152">
      <w:pPr>
        <w:spacing w:line="240" w:lineRule="auto"/>
        <w:rPr/>
      </w:pPr>
      <w:r w:rsidDel="00000000" w:rsidR="00000000" w:rsidRPr="00000000">
        <w:rPr>
          <w:rtl w:val="0"/>
        </w:rPr>
        <w:t xml:space="preserve">Povey, J. et al. (2016) ‘Engaging parents in schools and building parent-school partnerships: The role of school and parent organisation leadership’, </w:t>
      </w:r>
      <w:r w:rsidDel="00000000" w:rsidR="00000000" w:rsidRPr="00000000">
        <w:rPr>
          <w:i w:val="1"/>
          <w:rtl w:val="0"/>
        </w:rPr>
        <w:t xml:space="preserve">International Journal of Educational Research</w:t>
      </w:r>
      <w:r w:rsidDel="00000000" w:rsidR="00000000" w:rsidRPr="00000000">
        <w:rPr>
          <w:rtl w:val="0"/>
        </w:rPr>
        <w:t xml:space="preserve">, 79, pp. 128-141. Available at: </w:t>
      </w:r>
      <w:hyperlink r:id="rId44">
        <w:r w:rsidDel="00000000" w:rsidR="00000000" w:rsidRPr="00000000">
          <w:rPr>
            <w:color w:val="1155cc"/>
            <w:u w:val="single"/>
            <w:rtl w:val="0"/>
          </w:rPr>
          <w:t xml:space="preserve">https://www.lifecoursecentre.org.au/wp-content/uploads/2018/06/2016-07-LCC-Working-Paper-Povey-et-al..pdf</w:t>
        </w:r>
      </w:hyperlink>
      <w:r w:rsidDel="00000000" w:rsidR="00000000" w:rsidRPr="00000000">
        <w:rPr>
          <w:rtl w:val="0"/>
        </w:rPr>
        <w:t xml:space="preserve"> (Accessed: 18th March 2020). </w:t>
      </w:r>
    </w:p>
    <w:p w:rsidR="00000000" w:rsidDel="00000000" w:rsidP="00000000" w:rsidRDefault="00000000" w:rsidRPr="00000000" w14:paraId="00000153">
      <w:pPr>
        <w:spacing w:line="240" w:lineRule="auto"/>
        <w:rPr/>
      </w:pPr>
      <w:r w:rsidDel="00000000" w:rsidR="00000000" w:rsidRPr="00000000">
        <w:rPr>
          <w:rtl w:val="0"/>
        </w:rPr>
      </w:r>
    </w:p>
    <w:p w:rsidR="00000000" w:rsidDel="00000000" w:rsidP="00000000" w:rsidRDefault="00000000" w:rsidRPr="00000000" w14:paraId="00000154">
      <w:pPr>
        <w:spacing w:line="240" w:lineRule="auto"/>
        <w:rPr/>
      </w:pPr>
      <w:r w:rsidDel="00000000" w:rsidR="00000000" w:rsidRPr="00000000">
        <w:rPr>
          <w:rtl w:val="0"/>
        </w:rPr>
        <w:t xml:space="preserve">Riley, K. (2009) ‘Reconfiguring urban leadership: taking a perspective on community’, </w:t>
      </w:r>
      <w:r w:rsidDel="00000000" w:rsidR="00000000" w:rsidRPr="00000000">
        <w:rPr>
          <w:i w:val="1"/>
          <w:rtl w:val="0"/>
        </w:rPr>
        <w:t xml:space="preserve">School Leadership and Management</w:t>
      </w:r>
      <w:r w:rsidDel="00000000" w:rsidR="00000000" w:rsidRPr="00000000">
        <w:rPr>
          <w:rtl w:val="0"/>
        </w:rPr>
        <w:t xml:space="preserve">, 29(1), pp. 51-63. Available at: </w:t>
      </w:r>
      <w:hyperlink r:id="rId45">
        <w:r w:rsidDel="00000000" w:rsidR="00000000" w:rsidRPr="00000000">
          <w:rPr>
            <w:color w:val="1155cc"/>
            <w:u w:val="single"/>
            <w:rtl w:val="0"/>
          </w:rPr>
          <w:t xml:space="preserve">https://doi.org/10.1080/13632430802646396</w:t>
        </w:r>
      </w:hyperlink>
      <w:r w:rsidDel="00000000" w:rsidR="00000000" w:rsidRPr="00000000">
        <w:rPr>
          <w:rtl w:val="0"/>
        </w:rPr>
        <w:t xml:space="preserve"> (Accessed: 12th March 2020). </w:t>
      </w:r>
    </w:p>
    <w:p w:rsidR="00000000" w:rsidDel="00000000" w:rsidP="00000000" w:rsidRDefault="00000000" w:rsidRPr="00000000" w14:paraId="00000155">
      <w:pPr>
        <w:spacing w:line="240" w:lineRule="auto"/>
        <w:rPr/>
      </w:pPr>
      <w:r w:rsidDel="00000000" w:rsidR="00000000" w:rsidRPr="00000000">
        <w:rPr>
          <w:rtl w:val="0"/>
        </w:rPr>
      </w:r>
    </w:p>
    <w:p w:rsidR="00000000" w:rsidDel="00000000" w:rsidP="00000000" w:rsidRDefault="00000000" w:rsidRPr="00000000" w14:paraId="00000156">
      <w:pPr>
        <w:spacing w:line="240" w:lineRule="auto"/>
        <w:rPr/>
      </w:pPr>
      <w:r w:rsidDel="00000000" w:rsidR="00000000" w:rsidRPr="00000000">
        <w:rPr>
          <w:rtl w:val="0"/>
        </w:rPr>
        <w:t xml:space="preserve">Rogers, R. and Wright, V. (2008) ‘Assessing technology’s role in communication between parents and middle schools’, </w:t>
      </w:r>
      <w:r w:rsidDel="00000000" w:rsidR="00000000" w:rsidRPr="00000000">
        <w:rPr>
          <w:i w:val="1"/>
          <w:rtl w:val="0"/>
        </w:rPr>
        <w:t xml:space="preserve">Electronic Journal for the Integration of Technology in Education</w:t>
      </w:r>
      <w:r w:rsidDel="00000000" w:rsidR="00000000" w:rsidRPr="00000000">
        <w:rPr>
          <w:rtl w:val="0"/>
        </w:rPr>
        <w:t xml:space="preserve">, 7(1), pp.36-58. Available at: </w:t>
      </w:r>
      <w:hyperlink r:id="rId46">
        <w:r w:rsidDel="00000000" w:rsidR="00000000" w:rsidRPr="00000000">
          <w:rPr>
            <w:color w:val="1155cc"/>
            <w:u w:val="single"/>
            <w:rtl w:val="0"/>
          </w:rPr>
          <w:t xml:space="preserve">https://s3.amazonaws.com/academia.edu.documents/32668643/Rogers.pdf?response-content-disposition=inline%3B%20filename%3DAssessing_Technologys_Role_in_Communicat.pdf&amp;X-Amz-Algorithm=AWS4-HMAC-SHA256&amp;X-Amz-Credential=ASIATUSBJ6BAONGLIGEB%2F20200327%2Fus-east-1%2Fs3%2Faws4_request&amp;X-Amz-Date=20200327T134503Z&amp;X-Amz-Expires=3600&amp;X-Amz-Security-Token=IQoJb3JpZ2luX2VjEK3%2F%2F%2F%2F%2F%2F%2F%2F%2F%2FwEaCXVzLWVhc3QtMSJIMEYCIQCGHjE%2BZa0yRPaxeuynBUKDaD0MaDFaWVf8XyGWkNoLPwIhAKs1fsf6Q4pN%2B%2FbCvs%2FC%2BHg86XrSBCgUULSugah20o%2FSKr0DCKX%2F%2F%2F%2F%2F%2F%2F%2F%2F%2FwEQABoMMjUwMzE4ODExMjAwIgx%2F9bHEXvxaKcpT0w8qkQNhz4mdLb22%2B4zDUKnwlxvLorFK6HY6SOcunIEF8zyMvhOKiOYzRCKdGzc2e%2FSkXnSdIVeZ4t%2BAzd4XR1z5b3oye5EhXtUAmQ5O5M63gP6S0aMnejaam9DY%2Bjvgq5S%2F2hhjwWtMwKnhTkYG1AGY6LmoMJwc5h2q4z5iRdUXCYE3yTPocYZ3dtwHTsFgFChJ1LCPkX7vVXU7YNFeElIQSqRUi4KoRYlpDKimm3QtIh4%2F05NZjLxAxtaDPZYEZUEkIxzP51H1T0uvYkVR3m1dMaxjAKg8UYZmf4fs7%2B6jSy5nFmSQrMLlCIRiXJc4ItVAegpiQIflzqKizupPaEMJ98UuVprhV4sfiLE6YGUHFztKvKXxrRx%2B61sZq58ZajdhvEF5mFLDpSwdB0jxuTd3qGo1YVmEE7IRFGs7KCDtqGUzC3ndZZU7EzR0WPfU2bv1KChIkrrVnvEzGoURM0hX7umeFL4vOxulqu6u7W8p4yTiCjp6uAqqZgaC6tqexGwQ7yGxXo%2FpE2WZf64nM6bVJJ1CkDDu2ffzBTrqAa%2Bc%2FhmjTE68BmBVxVhmQ%2F55d%2B9DPs7%2Fkpy6omqaxHHr2Vr9zdot2lwLvskLYTSxHUro5NZMGrM%2Foap6%2F%2Bis1C8Wk86Z2ZhFHThWeH%2FLykSfMuU6NyAST%2B%2FJY65y7NurghYo59Gp4db7Yd3ml8QneVDu%2BWeHZ5hXtFlLbTAFsvrVJQico8ZdqdiqitEq%2FTCnYJPUHixWgstPIFl%2BwGvjEmP2YlSqzSOe7VyxLXZlA7Gx%2FHaFF3MZ9HOERl7PgwZ7FCPc2lURnQj8T6RP%2F4%2FCvxBHw52ha9xINJ%2BTOWH2r1gcuB0wTLDpTfN8kQ%3D%3D&amp;X-Amz-SignedHeaders=host&amp;X-Amz-Signature=005ab517aca7c3e1f47b6fb1abb094c5cd78b8824aa6e1724e4576225e2153cc</w:t>
        </w:r>
      </w:hyperlink>
      <w:r w:rsidDel="00000000" w:rsidR="00000000" w:rsidRPr="00000000">
        <w:rPr>
          <w:rtl w:val="0"/>
        </w:rPr>
        <w:t xml:space="preserve"> (Accessed: 14th March 2020). </w:t>
      </w:r>
    </w:p>
    <w:p w:rsidR="00000000" w:rsidDel="00000000" w:rsidP="00000000" w:rsidRDefault="00000000" w:rsidRPr="00000000" w14:paraId="00000157">
      <w:pPr>
        <w:spacing w:line="240" w:lineRule="auto"/>
        <w:rPr/>
      </w:pPr>
      <w:r w:rsidDel="00000000" w:rsidR="00000000" w:rsidRPr="00000000">
        <w:rPr>
          <w:rtl w:val="0"/>
        </w:rPr>
      </w:r>
    </w:p>
    <w:p w:rsidR="00000000" w:rsidDel="00000000" w:rsidP="00000000" w:rsidRDefault="00000000" w:rsidRPr="00000000" w14:paraId="00000158">
      <w:pPr>
        <w:spacing w:line="240" w:lineRule="auto"/>
        <w:rPr/>
      </w:pPr>
      <w:r w:rsidDel="00000000" w:rsidR="00000000" w:rsidRPr="00000000">
        <w:rPr>
          <w:rtl w:val="0"/>
        </w:rPr>
        <w:t xml:space="preserve">Santiago, R. et al. (2016) ‘Parent-teacher relationships in elementary school: An examination of parent-teacher trust’, </w:t>
      </w:r>
      <w:r w:rsidDel="00000000" w:rsidR="00000000" w:rsidRPr="00000000">
        <w:rPr>
          <w:i w:val="1"/>
          <w:rtl w:val="0"/>
        </w:rPr>
        <w:t xml:space="preserve">Psychology in the Schools,</w:t>
      </w:r>
      <w:r w:rsidDel="00000000" w:rsidR="00000000" w:rsidRPr="00000000">
        <w:rPr>
          <w:rtl w:val="0"/>
        </w:rPr>
        <w:t xml:space="preserve"> 53(10), pp. 1003-1017. Available at:  </w:t>
      </w:r>
      <w:hyperlink r:id="rId47">
        <w:r w:rsidDel="00000000" w:rsidR="00000000" w:rsidRPr="00000000">
          <w:rPr>
            <w:color w:val="1155cc"/>
            <w:u w:val="single"/>
            <w:rtl w:val="0"/>
          </w:rPr>
          <w:t xml:space="preserve">https://onlinelibrary.wiley.com/doi/pdf/10.1002/pits.21971?casa_token=YoY6xZ7XGFsAAAAA:-zus5pQ9zU0MiJbxtI9B-zZoXgDPItODSDE1OP6azhVOdv9StlfoT6BnfRD5c3mw0Y2YBdO2ZF5KAAnT</w:t>
        </w:r>
      </w:hyperlink>
      <w:r w:rsidDel="00000000" w:rsidR="00000000" w:rsidRPr="00000000">
        <w:rPr>
          <w:rtl w:val="0"/>
        </w:rPr>
        <w:t xml:space="preserve"> (Accessed: 20th March 2020). </w:t>
      </w:r>
    </w:p>
    <w:p w:rsidR="00000000" w:rsidDel="00000000" w:rsidP="00000000" w:rsidRDefault="00000000" w:rsidRPr="00000000" w14:paraId="00000159">
      <w:pPr>
        <w:spacing w:line="240" w:lineRule="auto"/>
        <w:rPr/>
      </w:pPr>
      <w:r w:rsidDel="00000000" w:rsidR="00000000" w:rsidRPr="00000000">
        <w:rPr>
          <w:rtl w:val="0"/>
        </w:rPr>
      </w:r>
    </w:p>
    <w:p w:rsidR="00000000" w:rsidDel="00000000" w:rsidP="00000000" w:rsidRDefault="00000000" w:rsidRPr="00000000" w14:paraId="0000015A">
      <w:pPr>
        <w:spacing w:line="240" w:lineRule="auto"/>
        <w:rPr/>
      </w:pPr>
      <w:r w:rsidDel="00000000" w:rsidR="00000000" w:rsidRPr="00000000">
        <w:rPr>
          <w:rtl w:val="0"/>
        </w:rPr>
        <w:t xml:space="preserve">Tully, L. and Hunt, C. (2015) ‘Brief parenting interventions for children at risk of externalizing behavior problems: A systematic review’, </w:t>
      </w:r>
      <w:r w:rsidDel="00000000" w:rsidR="00000000" w:rsidRPr="00000000">
        <w:rPr>
          <w:i w:val="1"/>
          <w:rtl w:val="0"/>
        </w:rPr>
        <w:t xml:space="preserve">Journal of Child and Family Studies</w:t>
      </w:r>
      <w:r w:rsidDel="00000000" w:rsidR="00000000" w:rsidRPr="00000000">
        <w:rPr>
          <w:rtl w:val="0"/>
        </w:rPr>
        <w:t xml:space="preserve">, 25, pp.705-719. Available at: </w:t>
      </w:r>
      <w:hyperlink r:id="rId48">
        <w:r w:rsidDel="00000000" w:rsidR="00000000" w:rsidRPr="00000000">
          <w:rPr>
            <w:color w:val="1155cc"/>
            <w:u w:val="single"/>
            <w:rtl w:val="0"/>
          </w:rPr>
          <w:t xml:space="preserve">https://link.springer.com/content/pdf/10.1007/s10826-015-0284-6.pdf</w:t>
        </w:r>
      </w:hyperlink>
      <w:r w:rsidDel="00000000" w:rsidR="00000000" w:rsidRPr="00000000">
        <w:rPr>
          <w:rtl w:val="0"/>
        </w:rPr>
        <w:t xml:space="preserve"> (Accessed: 10th March 2020).</w:t>
      </w:r>
    </w:p>
    <w:p w:rsidR="00000000" w:rsidDel="00000000" w:rsidP="00000000" w:rsidRDefault="00000000" w:rsidRPr="00000000" w14:paraId="0000015B">
      <w:pPr>
        <w:spacing w:line="240" w:lineRule="auto"/>
        <w:rPr/>
      </w:pPr>
      <w:r w:rsidDel="00000000" w:rsidR="00000000" w:rsidRPr="00000000">
        <w:rPr>
          <w:rtl w:val="0"/>
        </w:rPr>
      </w:r>
    </w:p>
    <w:p w:rsidR="00000000" w:rsidDel="00000000" w:rsidP="00000000" w:rsidRDefault="00000000" w:rsidRPr="00000000" w14:paraId="0000015C">
      <w:pPr>
        <w:spacing w:line="240" w:lineRule="auto"/>
        <w:rPr/>
      </w:pPr>
      <w:r w:rsidDel="00000000" w:rsidR="00000000" w:rsidRPr="00000000">
        <w:rPr>
          <w:rtl w:val="0"/>
        </w:rPr>
        <w:t xml:space="preserve">Vecchi, V. (2010) </w:t>
      </w:r>
      <w:r w:rsidDel="00000000" w:rsidR="00000000" w:rsidRPr="00000000">
        <w:rPr>
          <w:i w:val="1"/>
          <w:rtl w:val="0"/>
        </w:rPr>
        <w:t xml:space="preserve">Art and Creativity in Reggio Emilia.</w:t>
      </w:r>
      <w:r w:rsidDel="00000000" w:rsidR="00000000" w:rsidRPr="00000000">
        <w:rPr>
          <w:rtl w:val="0"/>
        </w:rPr>
        <w:t xml:space="preserve"> Oxon: Routledge. </w:t>
      </w:r>
    </w:p>
    <w:p w:rsidR="00000000" w:rsidDel="00000000" w:rsidP="00000000" w:rsidRDefault="00000000" w:rsidRPr="00000000" w14:paraId="0000015D">
      <w:pPr>
        <w:spacing w:line="240" w:lineRule="auto"/>
        <w:rPr/>
      </w:pPr>
      <w:r w:rsidDel="00000000" w:rsidR="00000000" w:rsidRPr="00000000">
        <w:rPr>
          <w:rtl w:val="0"/>
        </w:rPr>
      </w:r>
    </w:p>
    <w:p w:rsidR="00000000" w:rsidDel="00000000" w:rsidP="00000000" w:rsidRDefault="00000000" w:rsidRPr="00000000" w14:paraId="0000015E">
      <w:pPr>
        <w:spacing w:line="240" w:lineRule="auto"/>
        <w:rPr/>
      </w:pPr>
      <w:r w:rsidDel="00000000" w:rsidR="00000000" w:rsidRPr="00000000">
        <w:rPr>
          <w:rtl w:val="0"/>
        </w:rPr>
        <w:t xml:space="preserve">Walker, J. et al. (2004) </w:t>
      </w:r>
      <w:r w:rsidDel="00000000" w:rsidR="00000000" w:rsidRPr="00000000">
        <w:rPr>
          <w:i w:val="1"/>
          <w:rtl w:val="0"/>
        </w:rPr>
        <w:t xml:space="preserve">Parental Involvement in Homework</w:t>
      </w:r>
      <w:r w:rsidDel="00000000" w:rsidR="00000000" w:rsidRPr="00000000">
        <w:rPr>
          <w:rtl w:val="0"/>
        </w:rPr>
        <w:t xml:space="preserve">. Cambridge: Harvard Family Research Project.</w:t>
      </w:r>
    </w:p>
    <w:p w:rsidR="00000000" w:rsidDel="00000000" w:rsidP="00000000" w:rsidRDefault="00000000" w:rsidRPr="00000000" w14:paraId="0000015F">
      <w:pPr>
        <w:spacing w:line="240" w:lineRule="auto"/>
        <w:rPr/>
      </w:pPr>
      <w:r w:rsidDel="00000000" w:rsidR="00000000" w:rsidRPr="00000000">
        <w:rPr>
          <w:rtl w:val="0"/>
        </w:rPr>
      </w:r>
    </w:p>
    <w:p w:rsidR="00000000" w:rsidDel="00000000" w:rsidP="00000000" w:rsidRDefault="00000000" w:rsidRPr="00000000" w14:paraId="00000160">
      <w:pPr>
        <w:spacing w:line="240" w:lineRule="auto"/>
        <w:rPr/>
      </w:pPr>
      <w:r w:rsidDel="00000000" w:rsidR="00000000" w:rsidRPr="00000000">
        <w:rPr>
          <w:rtl w:val="0"/>
        </w:rPr>
        <w:t xml:space="preserve">Walliman, N. (2011) </w:t>
      </w:r>
      <w:r w:rsidDel="00000000" w:rsidR="00000000" w:rsidRPr="00000000">
        <w:rPr>
          <w:i w:val="1"/>
          <w:rtl w:val="0"/>
        </w:rPr>
        <w:t xml:space="preserve">Research Methods: The Basics.</w:t>
      </w:r>
      <w:r w:rsidDel="00000000" w:rsidR="00000000" w:rsidRPr="00000000">
        <w:rPr>
          <w:rtl w:val="0"/>
        </w:rPr>
        <w:t xml:space="preserve"> Oxon: Routledge.</w:t>
      </w:r>
    </w:p>
    <w:p w:rsidR="00000000" w:rsidDel="00000000" w:rsidP="00000000" w:rsidRDefault="00000000" w:rsidRPr="00000000" w14:paraId="00000161">
      <w:pPr>
        <w:spacing w:line="240" w:lineRule="auto"/>
        <w:rPr/>
      </w:pPr>
      <w:r w:rsidDel="00000000" w:rsidR="00000000" w:rsidRPr="00000000">
        <w:rPr>
          <w:rtl w:val="0"/>
        </w:rPr>
      </w:r>
    </w:p>
    <w:p w:rsidR="00000000" w:rsidDel="00000000" w:rsidP="00000000" w:rsidRDefault="00000000" w:rsidRPr="00000000" w14:paraId="00000162">
      <w:pPr>
        <w:spacing w:line="240" w:lineRule="auto"/>
        <w:rPr/>
      </w:pPr>
      <w:r w:rsidDel="00000000" w:rsidR="00000000" w:rsidRPr="00000000">
        <w:rPr>
          <w:rtl w:val="0"/>
        </w:rPr>
        <w:t xml:space="preserve">Welsh Government (2016) </w:t>
      </w:r>
      <w:r w:rsidDel="00000000" w:rsidR="00000000" w:rsidRPr="00000000">
        <w:rPr>
          <w:i w:val="1"/>
          <w:rtl w:val="0"/>
        </w:rPr>
        <w:t xml:space="preserve">FaCE the challenge together: Family and community engagement toolkit for schools in Wales. </w:t>
      </w:r>
      <w:r w:rsidDel="00000000" w:rsidR="00000000" w:rsidRPr="00000000">
        <w:rPr>
          <w:rtl w:val="0"/>
        </w:rPr>
        <w:t xml:space="preserve">Available at: </w:t>
      </w:r>
      <w:hyperlink r:id="rId49">
        <w:r w:rsidDel="00000000" w:rsidR="00000000" w:rsidRPr="00000000">
          <w:rPr>
            <w:color w:val="1155cc"/>
            <w:u w:val="single"/>
            <w:rtl w:val="0"/>
          </w:rPr>
          <w:t xml:space="preserve">https://gov.wales/sites/default/files/publications/2018-12/face-the-challenge-together-family-and-community-engagement-toolkit-for-schools-in-wales-main-guidance.pdf</w:t>
        </w:r>
      </w:hyperlink>
      <w:r w:rsidDel="00000000" w:rsidR="00000000" w:rsidRPr="00000000">
        <w:rPr>
          <w:rtl w:val="0"/>
        </w:rPr>
        <w:t xml:space="preserve"> (Accessed: 9th March 2020). </w:t>
      </w:r>
    </w:p>
    <w:p w:rsidR="00000000" w:rsidDel="00000000" w:rsidP="00000000" w:rsidRDefault="00000000" w:rsidRPr="00000000" w14:paraId="00000163">
      <w:pPr>
        <w:spacing w:line="240" w:lineRule="auto"/>
        <w:rPr/>
      </w:pPr>
      <w:r w:rsidDel="00000000" w:rsidR="00000000" w:rsidRPr="00000000">
        <w:rPr>
          <w:rtl w:val="0"/>
        </w:rPr>
      </w:r>
    </w:p>
    <w:p w:rsidR="00000000" w:rsidDel="00000000" w:rsidP="00000000" w:rsidRDefault="00000000" w:rsidRPr="00000000" w14:paraId="00000164">
      <w:pPr>
        <w:spacing w:line="240" w:lineRule="auto"/>
        <w:rPr/>
      </w:pPr>
      <w:r w:rsidDel="00000000" w:rsidR="00000000" w:rsidRPr="00000000">
        <w:rPr>
          <w:rtl w:val="0"/>
        </w:rPr>
        <w:t xml:space="preserve">Welsh Government (2017) </w:t>
      </w:r>
      <w:r w:rsidDel="00000000" w:rsidR="00000000" w:rsidRPr="00000000">
        <w:rPr>
          <w:i w:val="1"/>
          <w:rtl w:val="0"/>
        </w:rPr>
        <w:t xml:space="preserve">Foundation Phase Profile Handbook.</w:t>
      </w:r>
      <w:r w:rsidDel="00000000" w:rsidR="00000000" w:rsidRPr="00000000">
        <w:rPr>
          <w:rtl w:val="0"/>
        </w:rPr>
        <w:t xml:space="preserve"> Available at: </w:t>
      </w:r>
      <w:hyperlink r:id="rId50">
        <w:r w:rsidDel="00000000" w:rsidR="00000000" w:rsidRPr="00000000">
          <w:rPr>
            <w:color w:val="1155cc"/>
            <w:u w:val="single"/>
            <w:rtl w:val="0"/>
          </w:rPr>
          <w:t xml:space="preserve">https://hwb.gov.wales/storage/f9d85dba-85a4-4e87-bb58-a24730ad7e57/foundation-phase-profile-handbook-revised-september-2017.pdf</w:t>
        </w:r>
      </w:hyperlink>
      <w:r w:rsidDel="00000000" w:rsidR="00000000" w:rsidRPr="00000000">
        <w:rPr>
          <w:rtl w:val="0"/>
        </w:rPr>
        <w:t xml:space="preserve"> (Accessed: 4th March 2020). </w:t>
      </w:r>
    </w:p>
    <w:p w:rsidR="00000000" w:rsidDel="00000000" w:rsidP="00000000" w:rsidRDefault="00000000" w:rsidRPr="00000000" w14:paraId="00000165">
      <w:pPr>
        <w:spacing w:line="240" w:lineRule="auto"/>
        <w:rPr/>
      </w:pPr>
      <w:r w:rsidDel="00000000" w:rsidR="00000000" w:rsidRPr="00000000">
        <w:rPr>
          <w:rtl w:val="0"/>
        </w:rPr>
      </w:r>
    </w:p>
    <w:p w:rsidR="00000000" w:rsidDel="00000000" w:rsidP="00000000" w:rsidRDefault="00000000" w:rsidRPr="00000000" w14:paraId="00000166">
      <w:pPr>
        <w:spacing w:line="240" w:lineRule="auto"/>
        <w:rPr/>
      </w:pPr>
      <w:r w:rsidDel="00000000" w:rsidR="00000000" w:rsidRPr="00000000">
        <w:rPr>
          <w:rtl w:val="0"/>
        </w:rPr>
        <w:t xml:space="preserve">Wilder, S. (2014) ‘Effects of parental involvement on academic achievement: a meta-synthesis’, </w:t>
      </w:r>
      <w:r w:rsidDel="00000000" w:rsidR="00000000" w:rsidRPr="00000000">
        <w:rPr>
          <w:i w:val="1"/>
          <w:rtl w:val="0"/>
        </w:rPr>
        <w:t xml:space="preserve">Educational Review</w:t>
      </w:r>
      <w:r w:rsidDel="00000000" w:rsidR="00000000" w:rsidRPr="00000000">
        <w:rPr>
          <w:rtl w:val="0"/>
        </w:rPr>
        <w:t xml:space="preserve">, 66(3), pp.377-397. Available at: </w:t>
      </w:r>
      <w:hyperlink r:id="rId51">
        <w:r w:rsidDel="00000000" w:rsidR="00000000" w:rsidRPr="00000000">
          <w:rPr>
            <w:color w:val="1155cc"/>
            <w:u w:val="single"/>
            <w:rtl w:val="0"/>
          </w:rPr>
          <w:t xml:space="preserve">http://dx.doi.org/10.1080/00131911.2013.780009</w:t>
        </w:r>
      </w:hyperlink>
      <w:r w:rsidDel="00000000" w:rsidR="00000000" w:rsidRPr="00000000">
        <w:rPr>
          <w:rtl w:val="0"/>
        </w:rPr>
        <w:t xml:space="preserve"> (Accessed: 4th March 2020). </w:t>
      </w:r>
    </w:p>
    <w:p w:rsidR="00000000" w:rsidDel="00000000" w:rsidP="00000000" w:rsidRDefault="00000000" w:rsidRPr="00000000" w14:paraId="00000167">
      <w:pPr>
        <w:spacing w:line="240" w:lineRule="auto"/>
        <w:rPr/>
      </w:pPr>
      <w:r w:rsidDel="00000000" w:rsidR="00000000" w:rsidRPr="00000000">
        <w:rPr>
          <w:rtl w:val="0"/>
        </w:rPr>
      </w:r>
    </w:p>
    <w:p w:rsidR="00000000" w:rsidDel="00000000" w:rsidP="00000000" w:rsidRDefault="00000000" w:rsidRPr="00000000" w14:paraId="00000168">
      <w:pPr>
        <w:spacing w:line="240" w:lineRule="auto"/>
        <w:rPr/>
      </w:pPr>
      <w:r w:rsidDel="00000000" w:rsidR="00000000" w:rsidRPr="00000000">
        <w:rPr>
          <w:rtl w:val="0"/>
        </w:rPr>
        <w:t xml:space="preserve">Williams, B., Williams, B. and Ullman, A. (2002) </w:t>
      </w:r>
      <w:r w:rsidDel="00000000" w:rsidR="00000000" w:rsidRPr="00000000">
        <w:rPr>
          <w:i w:val="1"/>
          <w:rtl w:val="0"/>
        </w:rPr>
        <w:t xml:space="preserve">Parental involvement in education: Research report.</w:t>
      </w:r>
      <w:r w:rsidDel="00000000" w:rsidR="00000000" w:rsidRPr="00000000">
        <w:rPr>
          <w:rtl w:val="0"/>
        </w:rPr>
        <w:t xml:space="preserve"> London: Department for Education and Skills. </w:t>
      </w:r>
    </w:p>
    <w:p w:rsidR="00000000" w:rsidDel="00000000" w:rsidP="00000000" w:rsidRDefault="00000000" w:rsidRPr="00000000" w14:paraId="00000169">
      <w:pPr>
        <w:spacing w:line="240" w:lineRule="auto"/>
        <w:rPr/>
      </w:pPr>
      <w:r w:rsidDel="00000000" w:rsidR="00000000" w:rsidRPr="00000000">
        <w:rPr>
          <w:rtl w:val="0"/>
        </w:rPr>
      </w:r>
    </w:p>
    <w:p w:rsidR="00000000" w:rsidDel="00000000" w:rsidP="00000000" w:rsidRDefault="00000000" w:rsidRPr="00000000" w14:paraId="0000016A">
      <w:pPr>
        <w:spacing w:line="240" w:lineRule="auto"/>
        <w:rPr/>
        <w:sectPr>
          <w:type w:val="nextPage"/>
          <w:pgSz w:h="16834" w:w="11909"/>
          <w:pgMar w:bottom="1440" w:top="1440" w:left="1440" w:right="1440" w:header="720" w:footer="720"/>
          <w:cols w:equalWidth="0"/>
        </w:sectPr>
      </w:pPr>
      <w:r w:rsidDel="00000000" w:rsidR="00000000" w:rsidRPr="00000000">
        <w:rPr>
          <w:rtl w:val="0"/>
        </w:rPr>
        <w:t xml:space="preserve">Wilkinson, D. and Birmingham, P. (2003) </w:t>
      </w:r>
      <w:r w:rsidDel="00000000" w:rsidR="00000000" w:rsidRPr="00000000">
        <w:rPr>
          <w:i w:val="1"/>
          <w:rtl w:val="0"/>
        </w:rPr>
        <w:t xml:space="preserve">Using Research Instruments: A Guide for Researchers.</w:t>
      </w:r>
      <w:r w:rsidDel="00000000" w:rsidR="00000000" w:rsidRPr="00000000">
        <w:rPr>
          <w:rtl w:val="0"/>
        </w:rPr>
        <w:t xml:space="preserve"> London: RoutledgeFalmer.</w:t>
      </w:r>
      <w:r w:rsidDel="00000000" w:rsidR="00000000" w:rsidRPr="00000000">
        <w:rPr>
          <w:rtl w:val="0"/>
        </w:rPr>
      </w:r>
    </w:p>
    <w:p w:rsidR="00000000" w:rsidDel="00000000" w:rsidP="00000000" w:rsidRDefault="00000000" w:rsidRPr="00000000" w14:paraId="0000016B">
      <w:pPr>
        <w:pStyle w:val="Heading1"/>
        <w:rPr/>
      </w:pPr>
      <w:bookmarkStart w:colFirst="0" w:colLast="0" w:name="_2jxsxqh" w:id="18"/>
      <w:bookmarkEnd w:id="18"/>
      <w:r w:rsidDel="00000000" w:rsidR="00000000" w:rsidRPr="00000000">
        <w:rPr>
          <w:rtl w:val="0"/>
        </w:rPr>
      </w:r>
    </w:p>
    <w:sectPr>
      <w:type w:val="nextPage"/>
      <w:pgSz w:h="16834" w:w="11909"/>
      <w:pgMar w:bottom="1440" w:top="1440" w:left="1440" w:right="1440" w:header="720" w:footer="720"/>
      <w:cols w:equalWidth="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E">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F">
    <w:pPr>
      <w:jc w:val="right"/>
      <w:rPr>
        <w:color w:val="434343"/>
      </w:rPr>
    </w:pPr>
    <w:r w:rsidDel="00000000" w:rsidR="00000000" w:rsidRPr="00000000">
      <w:rPr>
        <w:color w:val="434343"/>
        <w:rtl w:val="0"/>
      </w:rPr>
      <w:t xml:space="preserve">Page | </w:t>
    </w:r>
    <w:r w:rsidDel="00000000" w:rsidR="00000000" w:rsidRPr="00000000">
      <w:rPr>
        <w:color w:val="434343"/>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434343"/>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C">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D">
    <w:pPr>
      <w:rPr>
        <w:color w:val="666666"/>
      </w:rPr>
    </w:pPr>
    <w:r w:rsidDel="00000000" w:rsidR="00000000" w:rsidRPr="00000000">
      <w:rPr>
        <w:color w:val="666666"/>
        <w:rtl w:val="0"/>
      </w:rPr>
      <w:t xml:space="preserve">ECAD6003</w:t>
      <w:tab/>
      <w:tab/>
      <w:tab/>
      <w:tab/>
      <w:tab/>
      <w:tab/>
      <w:tab/>
      <w:t xml:space="preserve">           Student Number: 1701121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link.springer.com/content/pdf/10.1007/s10643-010-0393-1.pdf" TargetMode="External"/><Relationship Id="rId42" Type="http://schemas.openxmlformats.org/officeDocument/2006/relationships/hyperlink" Target="http://www.tandfonline.com/action/showCitFormats?doi=10.1080/00220671.2015.1016600" TargetMode="External"/><Relationship Id="rId41" Type="http://schemas.openxmlformats.org/officeDocument/2006/relationships/hyperlink" Target="https://www.jstor.org/stable/pdf/1502258.pdf?casa_token=D7DQJbk0y6cAAAAA:F5RjVhtmFTNQTvJq5ba7LVsJaF6wl-c-OacQuMoKBAkuj9DOBViFQUmnZHOL17or1Zk-GUjmlUNikSk8eRoUce1wUpqe9Tf7ubpNxGS3qsI-Al_3l6ES" TargetMode="External"/><Relationship Id="rId44" Type="http://schemas.openxmlformats.org/officeDocument/2006/relationships/hyperlink" Target="https://www.lifecoursecentre.org.au/wp-content/uploads/2018/06/2016-07-LCC-Working-Paper-Povey-et-al..pdf" TargetMode="External"/><Relationship Id="rId43" Type="http://schemas.openxmlformats.org/officeDocument/2006/relationships/hyperlink" Target="https://link.springer.com/content/pdf/10.1007%2Fs10567-016-0219-9.pdf" TargetMode="External"/><Relationship Id="rId46" Type="http://schemas.openxmlformats.org/officeDocument/2006/relationships/hyperlink" Target="https://s3.amazonaws.com/academia.edu.documents/32668643/Rogers.pdf?response-content-disposition=inline%3B%20filename%3DAssessing_Technologys_Role_in_Communicat.pdf&amp;X-Amz-Algorithm=AWS4-HMAC-SHA256&amp;X-Amz-Credential=ASIATUSBJ6BAONGLIGEB%2F20200327%2Fus-east-1%2Fs3%2Faws4_request&amp;X-Amz-Date=20200327T134503Z&amp;X-Amz-Expires=3600&amp;X-Amz-Security-Token=IQoJb3JpZ2luX2VjEK3%2F%2F%2F%2F%2F%2F%2F%2F%2F%2FwEaCXVzLWVhc3QtMSJIMEYCIQCGHjE%2BZa0yRPaxeuynBUKDaD0MaDFaWVf8XyGWkNoLPwIhAKs1fsf6Q4pN%2B%2FbCvs%2FC%2BHg86XrSBCgUULSugah20o%2FSKr0DCKX%2F%2F%2F%2F%2F%2F%2F%2F%2F%2FwEQABoMMjUwMzE4ODExMjAwIgx%2F9bHEXvxaKcpT0w8qkQNhz4mdLb22%2B4zDUKnwlxvLorFK6HY6SOcunIEF8zyMvhOKiOYzRCKdGzc2e%2FSkXnSdIVeZ4t%2BAzd4XR1z5b3oye5EhXtUAmQ5O5M63gP6S0aMnejaam9DY%2Bjvgq5S%2F2hhjwWtMwKnhTkYG1AGY6LmoMJwc5h2q4z5iRdUXCYE3yTPocYZ3dtwHTsFgFChJ1LCPkX7vVXU7YNFeElIQSqRUi4KoRYlpDKimm3QtIh4%2F05NZjLxAxtaDPZYEZUEkIxzP51H1T0uvYkVR3m1dMaxjAKg8UYZmf4fs7%2B6jSy5nFmSQrMLlCIRiXJc4ItVAegpiQIflzqKizupPaEMJ98UuVprhV4sfiLE6YGUHFztKvKXxrRx%2B61sZq58ZajdhvEF5mFLDpSwdB0jxuTd3qGo1YVmEE7IRFGs7KCDtqGUzC3ndZZU7EzR0WPfU2bv1KChIkrrVnvEzGoURM0hX7umeFL4vOxulqu6u7W8p4yTiCjp6uAqqZgaC6tqexGwQ7yGxXo%2FpE2WZf64nM6bVJJ1CkDDu2ffzBTrqAa%2Bc%2FhmjTE68BmBVxVhmQ%2F55d%2B9DPs7%2Fkpy6omqaxHHr2Vr9zdot2lwLvskLYTSxHUro5NZMGrM%2Foap6%2F%2Bis1C8Wk86Z2ZhFHThWeH%2FLykSfMuU6NyAST%2B%2FJY65y7NurghYo59Gp4db7Yd3ml8QneVDu%2BWeHZ5hXtFlLbTAFsvrVJQico8ZdqdiqitEq%2FTCnYJPUHixWgstPIFl%2BwGvjEmP2YlSqzSOe7VyxLXZlA7Gx%2FHaFF3MZ9HOERl7PgwZ7FCPc2lURnQj8T6RP%2F4%2FCvxBHw52ha9xINJ%2BTOWH2r1gcuB0wTLDpTfN8kQ%3D%3D&amp;X-Amz-SignedHeaders=host&amp;X-Amz-Signature=005ab517aca7c3e1f47b6fb1abb094c5cd78b8824aa6e1724e4576225e2153cc" TargetMode="External"/><Relationship Id="rId45" Type="http://schemas.openxmlformats.org/officeDocument/2006/relationships/hyperlink" Target="https://doi.org/10.1080/1363243080264639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48" Type="http://schemas.openxmlformats.org/officeDocument/2006/relationships/hyperlink" Target="https://link.springer.com/content/pdf/10.1007/s10826-015-0284-6.pdf" TargetMode="External"/><Relationship Id="rId47" Type="http://schemas.openxmlformats.org/officeDocument/2006/relationships/hyperlink" Target="https://onlinelibrary.wiley.com/doi/pdf/10.1002/pits.21971?casa_token=YoY6xZ7XGFsAAAAA:-zus5pQ9zU0MiJbxtI9B-zZoXgDPItODSDE1OP6azhVOdv9StlfoT6BnfRD5c3mw0Y2YBdO2ZF5KAAnT" TargetMode="External"/><Relationship Id="rId49" Type="http://schemas.openxmlformats.org/officeDocument/2006/relationships/hyperlink" Target="https://gov.wales/sites/default/files/publications/2018-12/face-the-challenge-together-family-and-community-engagement-toolkit-for-schools-in-wales-main-guidance.pdf"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2.xml"/><Relationship Id="rId8" Type="http://schemas.openxmlformats.org/officeDocument/2006/relationships/header" Target="header1.xml"/><Relationship Id="rId31" Type="http://schemas.openxmlformats.org/officeDocument/2006/relationships/hyperlink" Target="https://www.estyn.gov.wales/effective-practice/building-positive-relationships-parents-and-families" TargetMode="External"/><Relationship Id="rId30" Type="http://schemas.openxmlformats.org/officeDocument/2006/relationships/hyperlink" Target="https://www.estyn.gov.wales/effective-practice/supporting-parental-engagement-through-workshops" TargetMode="External"/><Relationship Id="rId33" Type="http://schemas.openxmlformats.org/officeDocument/2006/relationships/hyperlink" Target="https://onlinelibrary.wiley.com/doi/pdf/10.1111/bjep.12039?casa_token=lizumS6WneUAAAAA:s1UG2QncvftCkpcmDo-3hmEU3JNoYoYJgC8uimVyj4TNVyRCkh9wrzLJwsZ4L0HBujpCvBA-HKE65yJr" TargetMode="External"/><Relationship Id="rId32" Type="http://schemas.openxmlformats.org/officeDocument/2006/relationships/hyperlink" Target="http://scholar.google.co.uk/scholar_url?url=https://www.researchgate.net/profile/Janet_Goodall/publication/265673055_Review_of_best_practice_in_parental_engagement/links/54abffff0cf2ce2df6692e19/Review-of-best-practice-in-parental-engagement.pdf&amp;hl=en&amp;sa=X&amp;scisig=AAGBfm31HNvPUScVnDXyRiMryxFFAKlUMQ&amp;nossl=1&amp;oi=scholarr" TargetMode="External"/><Relationship Id="rId35" Type="http://schemas.openxmlformats.org/officeDocument/2006/relationships/hyperlink" Target="http://greenmedicine.ie/school/images/Library/Conducting%20An%20In%20Depth%20Interview.pdf" TargetMode="External"/><Relationship Id="rId34" Type="http://schemas.openxmlformats.org/officeDocument/2006/relationships/hyperlink" Target="https://www.nuffieldfoundation.org/wp-content/uploads/2019/11/Do_parental_involvement_interventions_increase_attainment1.pdf" TargetMode="External"/><Relationship Id="rId37" Type="http://schemas.openxmlformats.org/officeDocument/2006/relationships/hyperlink" Target="https://libres.uncg.edu/ir/uncg/f/J_Cooper_Struggles_2011.pdf" TargetMode="External"/><Relationship Id="rId36" Type="http://schemas.openxmlformats.org/officeDocument/2006/relationships/hyperlink" Target="https://dera.ioe.ac.uk/6639/1/DCSF-RW004.pdf" TargetMode="External"/><Relationship Id="rId39" Type="http://schemas.openxmlformats.org/officeDocument/2006/relationships/hyperlink" Target="https://www.plymouth.ac.uk/news/parental-involvement-plays-key-role-in-childrens-academic-attainment-research-shows" TargetMode="External"/><Relationship Id="rId38" Type="http://schemas.openxmlformats.org/officeDocument/2006/relationships/hyperlink" Target="https://www.tandfonline.com/doi/pdf/10.1080/00131910600971958?casa_token=GbS-rf4zXTEAAAAA:LpzghXAmPZNWHg2IbQ_KcYYANxKD7rfDKDpeOR2fy_NS_9-aZOlKsxx2Texa6uifXSR899KszlkJ" TargetMode="External"/><Relationship Id="rId20" Type="http://schemas.openxmlformats.org/officeDocument/2006/relationships/hyperlink" Target="http://www.educationengland.org.uk/documents/plowden/plowden1967-1.html?fbclid=IwAR0zOujnVF5Uy0kBfgcYfLrJpqXJBBQqwes6P0Rcb_6NTugPcw0XiPqlbK4" TargetMode="External"/><Relationship Id="rId22" Type="http://schemas.openxmlformats.org/officeDocument/2006/relationships/hyperlink" Target="http://familyengagementcircle.org.au/application/files/3414/9845/6720/parental-engagement-in-learning-and-schooling_4.pdf" TargetMode="External"/><Relationship Id="rId21" Type="http://schemas.openxmlformats.org/officeDocument/2006/relationships/hyperlink" Target="https://www.nationalnumeracy.org.uk/sites/default/files/the_impact_of_parental_involvement.pdf" TargetMode="External"/><Relationship Id="rId24" Type="http://schemas.openxmlformats.org/officeDocument/2006/relationships/hyperlink" Target="https://pediatrics.aappublications.org/content/136/5/947" TargetMode="External"/><Relationship Id="rId23" Type="http://schemas.openxmlformats.org/officeDocument/2006/relationships/hyperlink" Target="https://search.proquest.com/docview/218509027?pq-origsite=gscholar" TargetMode="External"/><Relationship Id="rId26" Type="http://schemas.openxmlformats.org/officeDocument/2006/relationships/hyperlink" Target="https://www.estyn.gov.wales/effective-practice/enabling-parents-support-their-children%E2%80%99s-learning" TargetMode="External"/><Relationship Id="rId25" Type="http://schemas.openxmlformats.org/officeDocument/2006/relationships/hyperlink" Target="https://www.estyn.gov.wales/effective-practice/engaging-parents-and-improving-attendance" TargetMode="External"/><Relationship Id="rId28" Type="http://schemas.openxmlformats.org/officeDocument/2006/relationships/hyperlink" Target="https://www.estyn.gov.wales/sites/www.estyn.gov.wales/files/documents/Involving%20parents%20-%20en.pdf" TargetMode="External"/><Relationship Id="rId27" Type="http://schemas.openxmlformats.org/officeDocument/2006/relationships/hyperlink" Target="https://www.estyn.gov.wales/effective-practice/improving-family-engagement-develop-pupil-wellbeing-within-school-community" TargetMode="External"/><Relationship Id="rId29" Type="http://schemas.openxmlformats.org/officeDocument/2006/relationships/hyperlink" Target="https://www.estyn.gov.wales/effective-practice/promoting-parents-partners-supports-school-improvement" TargetMode="External"/><Relationship Id="rId51" Type="http://schemas.openxmlformats.org/officeDocument/2006/relationships/hyperlink" Target="http://dx.doi.org/10.1080/00131911.2013.780009" TargetMode="External"/><Relationship Id="rId50" Type="http://schemas.openxmlformats.org/officeDocument/2006/relationships/hyperlink" Target="https://hwb.gov.wales/storage/f9d85dba-85a4-4e87-bb58-a24730ad7e57/foundation-phase-profile-handbook-revised-september-2017.pdf" TargetMode="External"/><Relationship Id="rId11" Type="http://schemas.openxmlformats.org/officeDocument/2006/relationships/image" Target="media/image1.png"/><Relationship Id="rId10" Type="http://schemas.openxmlformats.org/officeDocument/2006/relationships/footer" Target="footer1.xml"/><Relationship Id="rId13" Type="http://schemas.openxmlformats.org/officeDocument/2006/relationships/hyperlink" Target="https://educationendowmentfoundation.org.uk/evidence-summaries/evidence-reviews/parental-engagement/" TargetMode="External"/><Relationship Id="rId12" Type="http://schemas.openxmlformats.org/officeDocument/2006/relationships/image" Target="media/image3.png"/><Relationship Id="rId15" Type="http://schemas.openxmlformats.org/officeDocument/2006/relationships/hyperlink" Target="https://journals.sagepub.com/doi/pdf/10.2304/csee.2002.5.3.129" TargetMode="External"/><Relationship Id="rId14" Type="http://schemas.openxmlformats.org/officeDocument/2006/relationships/hyperlink" Target="https://onlinelibrary.wiley.com/doi/pdf/10.4073/csr.2012.15" TargetMode="External"/><Relationship Id="rId17" Type="http://schemas.openxmlformats.org/officeDocument/2006/relationships/hyperlink" Target="https://dera.ioe.ac.uk/12136/1/download%3Fid=156367&amp;filename=how-to-involve-hard-to-reach-parents-full-report.pdf" TargetMode="External"/><Relationship Id="rId16" Type="http://schemas.openxmlformats.org/officeDocument/2006/relationships/hyperlink" Target="http://www.educationengland.org.uk/documents/hadow1931/hadow1931.html" TargetMode="External"/><Relationship Id="rId19" Type="http://schemas.openxmlformats.org/officeDocument/2006/relationships/hyperlink" Target="http://www.legislation.gov.uk/ukpga/2018/12/pdfs/ukpga_20180012_en.pdf" TargetMode="External"/><Relationship Id="rId18" Type="http://schemas.openxmlformats.org/officeDocument/2006/relationships/hyperlink" Target="https://doi.org/10.1080/1361332012009664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