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0A0BFE" w14:textId="5DD0A789" w:rsidR="003E4678" w:rsidRDefault="003E4678" w:rsidP="003E4678">
      <w:pPr>
        <w:jc w:val="center"/>
      </w:pPr>
      <w:r>
        <w:t>Dissertation Proposal</w:t>
      </w:r>
    </w:p>
    <w:p w14:paraId="28B81B99" w14:textId="06434DE1" w:rsidR="00C657BE" w:rsidRDefault="00C657BE" w:rsidP="003E4678">
      <w:pPr>
        <w:jc w:val="center"/>
      </w:pPr>
      <w:r>
        <w:t>Caitlin Price</w:t>
      </w:r>
    </w:p>
    <w:p w14:paraId="5F0F5BD2" w14:textId="5D152B23" w:rsidR="00C657BE" w:rsidRDefault="00C657BE" w:rsidP="003E4678">
      <w:pPr>
        <w:jc w:val="center"/>
      </w:pPr>
      <w:r>
        <w:t>P151674</w:t>
      </w:r>
    </w:p>
    <w:p w14:paraId="1024C917" w14:textId="7936A5A6" w:rsidR="00C657BE" w:rsidRDefault="00C657BE" w:rsidP="003E4678">
      <w:pPr>
        <w:jc w:val="center"/>
      </w:pPr>
      <w:r>
        <w:t>Photojournalism and Documentary Photography</w:t>
      </w:r>
    </w:p>
    <w:p w14:paraId="382E051F" w14:textId="77777777" w:rsidR="003E4678" w:rsidRDefault="003E4678"/>
    <w:p w14:paraId="57D9E0FB" w14:textId="77777777" w:rsidR="003E4678" w:rsidRDefault="003E4678"/>
    <w:p w14:paraId="7135738D" w14:textId="77777777" w:rsidR="003E4678" w:rsidRDefault="003E4678"/>
    <w:p w14:paraId="2D3BEFDD" w14:textId="77777777" w:rsidR="003E4678" w:rsidRDefault="003E4678"/>
    <w:p w14:paraId="5FC916CF" w14:textId="77777777" w:rsidR="003E4678" w:rsidRDefault="003E4678"/>
    <w:p w14:paraId="1149D988" w14:textId="77777777" w:rsidR="003E4678" w:rsidRDefault="003E4678"/>
    <w:p w14:paraId="60553E03" w14:textId="77777777" w:rsidR="003E4678" w:rsidRDefault="003E4678"/>
    <w:p w14:paraId="3C7980B4" w14:textId="77777777" w:rsidR="003E4678" w:rsidRDefault="003E4678"/>
    <w:p w14:paraId="0DC272C5" w14:textId="77777777" w:rsidR="003E4678" w:rsidRDefault="003E4678"/>
    <w:p w14:paraId="2668FD6A" w14:textId="77777777" w:rsidR="003E4678" w:rsidRDefault="003E4678"/>
    <w:p w14:paraId="22434BB4" w14:textId="77777777" w:rsidR="003E4678" w:rsidRDefault="003E4678"/>
    <w:p w14:paraId="66E42EDA" w14:textId="77777777" w:rsidR="003E4678" w:rsidRDefault="003E4678"/>
    <w:p w14:paraId="50FFF113" w14:textId="77777777" w:rsidR="003E4678" w:rsidRDefault="003E4678"/>
    <w:p w14:paraId="21696ADA" w14:textId="77777777" w:rsidR="003E4678" w:rsidRDefault="003E4678"/>
    <w:p w14:paraId="5F33CEC5" w14:textId="77777777" w:rsidR="003E4678" w:rsidRDefault="003E4678"/>
    <w:p w14:paraId="77E43FD7" w14:textId="77777777" w:rsidR="003E4678" w:rsidRDefault="003E4678"/>
    <w:p w14:paraId="5809E660" w14:textId="77777777" w:rsidR="003E4678" w:rsidRDefault="003E4678"/>
    <w:p w14:paraId="077A40CD" w14:textId="77777777" w:rsidR="003E4678" w:rsidRDefault="003E4678"/>
    <w:p w14:paraId="4F1A9829" w14:textId="77777777" w:rsidR="003E4678" w:rsidRDefault="003E4678"/>
    <w:p w14:paraId="696695C2" w14:textId="77777777" w:rsidR="003E4678" w:rsidRDefault="003E4678"/>
    <w:p w14:paraId="5FB03701" w14:textId="77777777" w:rsidR="003E4678" w:rsidRDefault="003E4678"/>
    <w:p w14:paraId="21113C90" w14:textId="77777777" w:rsidR="003E4678" w:rsidRDefault="003E4678"/>
    <w:p w14:paraId="04051B24" w14:textId="77777777" w:rsidR="003E4678" w:rsidRDefault="003E4678"/>
    <w:p w14:paraId="321F054B" w14:textId="77777777" w:rsidR="003E4678" w:rsidRDefault="003E4678"/>
    <w:p w14:paraId="01662FC1" w14:textId="77777777" w:rsidR="003E4678" w:rsidRDefault="003E4678"/>
    <w:p w14:paraId="43E68437" w14:textId="77777777" w:rsidR="003E4678" w:rsidRDefault="003E4678"/>
    <w:p w14:paraId="66DC0434" w14:textId="249EC63B" w:rsidR="003E4678" w:rsidRDefault="003E4678" w:rsidP="00C657BE">
      <w:pPr>
        <w:jc w:val="center"/>
      </w:pPr>
      <w:r>
        <w:t xml:space="preserve">Word Count: </w:t>
      </w:r>
      <w:r w:rsidR="00027CFC">
        <w:t>2304</w:t>
      </w:r>
    </w:p>
    <w:p w14:paraId="39C44FC5" w14:textId="02252A7F" w:rsidR="00A955CB" w:rsidRPr="00AD6341" w:rsidRDefault="00A955CB">
      <w:pPr>
        <w:rPr>
          <w:u w:val="single"/>
        </w:rPr>
      </w:pPr>
      <w:r w:rsidRPr="00AD6341">
        <w:rPr>
          <w:u w:val="single"/>
        </w:rPr>
        <w:lastRenderedPageBreak/>
        <w:t>INTRODUCTION</w:t>
      </w:r>
    </w:p>
    <w:p w14:paraId="43A288FB" w14:textId="777760AA" w:rsidR="005F3A53" w:rsidRDefault="00AD1661">
      <w:r>
        <w:t>In my dissertation I will be discussing feminism and the different issues that are presented in society today. Issues such as contraception’s and STI’s, rape culture, abortion rights and beauty standards which I have discussed and studied in recent years and will continue to do so for my final project. I will be exploring these themes through mixed photographic media such as; digital (using my Nikon D3100 DSLR), 35mm film and photograms in the darkroom (which is when you expose photographic paper to the light for a specific amount of time with your objects on top).</w:t>
      </w:r>
    </w:p>
    <w:p w14:paraId="668405CB" w14:textId="3C7A29CB" w:rsidR="00A955CB" w:rsidRDefault="00AD1661">
      <w:r>
        <w:t>Recently, I’ve been working in the darkroom producing photograms using contraception</w:t>
      </w:r>
      <w:r w:rsidR="009768B7">
        <w:t>, sex toys and flowers. I wanted to</w:t>
      </w:r>
      <w:r w:rsidR="00F97B9D">
        <w:t xml:space="preserve"> </w:t>
      </w:r>
      <w:proofErr w:type="gramStart"/>
      <w:r w:rsidR="00F97B9D">
        <w:t>make</w:t>
      </w:r>
      <w:r w:rsidR="00CB6D46">
        <w:t xml:space="preserve"> sex</w:t>
      </w:r>
      <w:proofErr w:type="gramEnd"/>
      <w:r w:rsidR="009768B7">
        <w:t xml:space="preserve"> toys and contraception methods more appealing. Sex and periods are still a taboo subject.</w:t>
      </w:r>
      <w:r w:rsidR="00E0584C">
        <w:t xml:space="preserve"> I started experimenting in the darkroom and found that different forms of contraception and sex toys make quite interesting photograms. Flowers are pretty, right? Most people like flowers, so I thought that I’d add them into the image to make them slightly prettier. It was amazing </w:t>
      </w:r>
      <w:r w:rsidR="00F97B9D">
        <w:t xml:space="preserve">to see these things that people found unappealing suddenly became alluring and something you wanted to look at. </w:t>
      </w:r>
      <w:r w:rsidR="002401C4">
        <w:t>By doing this I managed to manipulate people’s opinions of something which is what the media continues to do daily.</w:t>
      </w:r>
    </w:p>
    <w:p w14:paraId="5C3004A1" w14:textId="1F9AE445" w:rsidR="00A6039B" w:rsidRDefault="00A6039B">
      <w:r>
        <w:t xml:space="preserve">This proposal will look at the way women are perceived in society today from the outlook of the multi-media such as social networking, magazines and the film industry. The way we view women has drastically changed over the last ten years or so with the help of worldwide multi-media. </w:t>
      </w:r>
      <w:r w:rsidR="00A14CA5">
        <w:t>I will analyse work by Piers Morgan</w:t>
      </w:r>
      <w:r w:rsidR="00F127BE">
        <w:t xml:space="preserve"> and </w:t>
      </w:r>
      <w:r w:rsidR="00D53D6B">
        <w:t>Laura Mulvey</w:t>
      </w:r>
      <w:r w:rsidR="00F127BE">
        <w:t xml:space="preserve">, </w:t>
      </w:r>
      <w:r w:rsidR="002401C4">
        <w:t>and explore the keywords media, equality and consent and how they play a role in how women are perceived in society today.</w:t>
      </w:r>
    </w:p>
    <w:p w14:paraId="0B1541A6" w14:textId="4674B1C0" w:rsidR="003E4678" w:rsidRDefault="003E4678" w:rsidP="006275AC"/>
    <w:p w14:paraId="05D3F582" w14:textId="77777777" w:rsidR="00027CFC" w:rsidRDefault="00027CFC" w:rsidP="006275AC"/>
    <w:p w14:paraId="67A66FEF" w14:textId="772119C2" w:rsidR="00027CFC" w:rsidRDefault="00027CFC" w:rsidP="006275AC"/>
    <w:p w14:paraId="4BE623EF" w14:textId="56FD566C" w:rsidR="00027CFC" w:rsidRDefault="00027CFC" w:rsidP="006275AC"/>
    <w:p w14:paraId="4FE95BD4" w14:textId="77777777" w:rsidR="00027CFC" w:rsidRDefault="00027CFC" w:rsidP="006275AC"/>
    <w:p w14:paraId="706FAD65" w14:textId="77777777" w:rsidR="003E4678" w:rsidRDefault="003E4678" w:rsidP="006275AC"/>
    <w:p w14:paraId="6A85C3DB" w14:textId="77777777" w:rsidR="003E4678" w:rsidRDefault="003E4678" w:rsidP="006275AC"/>
    <w:p w14:paraId="26B88AB3" w14:textId="77777777" w:rsidR="003E4678" w:rsidRDefault="003E4678" w:rsidP="006275AC"/>
    <w:p w14:paraId="7196497D" w14:textId="77777777" w:rsidR="003E4678" w:rsidRDefault="003E4678" w:rsidP="006275AC"/>
    <w:p w14:paraId="44298607" w14:textId="77777777" w:rsidR="003E4678" w:rsidRDefault="003E4678" w:rsidP="006275AC"/>
    <w:p w14:paraId="2621E1C9" w14:textId="77777777" w:rsidR="003E4678" w:rsidRDefault="003E4678" w:rsidP="006275AC"/>
    <w:p w14:paraId="281226FE" w14:textId="77777777" w:rsidR="003E4678" w:rsidRDefault="003E4678" w:rsidP="006275AC"/>
    <w:p w14:paraId="3CC03A14" w14:textId="77777777" w:rsidR="003E4678" w:rsidRDefault="003E4678" w:rsidP="006275AC"/>
    <w:p w14:paraId="2A4D2493" w14:textId="77777777" w:rsidR="003E4678" w:rsidRDefault="003E4678" w:rsidP="006275AC"/>
    <w:p w14:paraId="2636CC46" w14:textId="77777777" w:rsidR="003E4678" w:rsidRDefault="003E4678" w:rsidP="006275AC"/>
    <w:p w14:paraId="0DE82BC0" w14:textId="77777777" w:rsidR="003E4678" w:rsidRDefault="003E4678" w:rsidP="006275AC"/>
    <w:p w14:paraId="082E05DE" w14:textId="77777777" w:rsidR="003E4678" w:rsidRDefault="003E4678" w:rsidP="006275AC"/>
    <w:p w14:paraId="42058ACF" w14:textId="28B3F39F" w:rsidR="00277435" w:rsidRPr="00575B0A" w:rsidRDefault="00277435" w:rsidP="006275AC">
      <w:pPr>
        <w:rPr>
          <w:u w:val="single"/>
        </w:rPr>
      </w:pPr>
      <w:r w:rsidRPr="00575B0A">
        <w:rPr>
          <w:u w:val="single"/>
        </w:rPr>
        <w:lastRenderedPageBreak/>
        <w:t>EQUALITY</w:t>
      </w:r>
    </w:p>
    <w:p w14:paraId="4FAA4F7C" w14:textId="77777777" w:rsidR="00F127BE" w:rsidRDefault="00A955CB" w:rsidP="006275AC">
      <w:r>
        <w:t xml:space="preserve">Over the past couple of </w:t>
      </w:r>
      <w:r w:rsidR="009D217D">
        <w:t>years,</w:t>
      </w:r>
      <w:r>
        <w:t xml:space="preserve"> I have been studying feminism consistently</w:t>
      </w:r>
      <w:r w:rsidR="00F97B9D">
        <w:t xml:space="preserve">, </w:t>
      </w:r>
      <w:r>
        <w:t xml:space="preserve">exploring a range of subjects and issues, delving into each one deeper to gain more insight and knowledge of them. </w:t>
      </w:r>
      <w:r w:rsidR="006231C0">
        <w:t xml:space="preserve">Feminism explores men and women’s rights to equality. It is based on a range of political movements, social movements and ideologies that share the same goals of equality; which is to dissect, establish and achieve equality of the sexes. </w:t>
      </w:r>
    </w:p>
    <w:p w14:paraId="79D4D524" w14:textId="7527A7AA" w:rsidR="00714E86" w:rsidRPr="00714E86" w:rsidRDefault="006231C0" w:rsidP="006275AC">
      <w:pPr>
        <w:rPr>
          <w:rFonts w:cstheme="minorHAnsi"/>
        </w:rPr>
      </w:pPr>
      <w:r>
        <w:t>Feminism assumes that men and women have differences, which cannot have value placed on them in favour of either-or gender. Feminist movements have campaigned and continue</w:t>
      </w:r>
      <w:r w:rsidR="00F97B9D">
        <w:t>d</w:t>
      </w:r>
      <w:r>
        <w:t xml:space="preserve"> to campaign for women’s rights such as abortion rights and being able to control their own bodies</w:t>
      </w:r>
      <w:r w:rsidR="00F97B9D">
        <w:t xml:space="preserve"> and</w:t>
      </w:r>
      <w:r>
        <w:t xml:space="preserve"> rape culture. </w:t>
      </w:r>
      <w:r w:rsidR="00F127BE">
        <w:t xml:space="preserve">Feminism isn’t just about women it includes all types of women mixed race women as well as transgender women. </w:t>
      </w:r>
      <w:r w:rsidR="00AE59F0">
        <w:t xml:space="preserve">There are also different types of feminism for instance intersectional feminism which is a brand of feminism which identifies how different aspects </w:t>
      </w:r>
      <w:r w:rsidR="00714E86">
        <w:t xml:space="preserve">of social and political discrimination overlap with gender, as well as there being gender essentialism which is the </w:t>
      </w:r>
      <w:r w:rsidR="00714E86" w:rsidRPr="00714E86">
        <w:rPr>
          <w:rFonts w:cstheme="minorHAnsi"/>
        </w:rPr>
        <w:t>attribution of a fixed essence to women. Women’s essence is assumed to be universal and is generally identified with those characteristics viewed as being specifically feminine.</w:t>
      </w:r>
    </w:p>
    <w:p w14:paraId="5EE2062F" w14:textId="667953FB" w:rsidR="00714E86" w:rsidRPr="00714E86" w:rsidRDefault="00714E86" w:rsidP="00714E86">
      <w:pPr>
        <w:jc w:val="center"/>
        <w:rPr>
          <w:rFonts w:cstheme="minorHAnsi"/>
          <w:shd w:val="clear" w:color="auto" w:fill="FFFFFF"/>
        </w:rPr>
      </w:pPr>
      <w:r>
        <w:rPr>
          <w:rFonts w:cstheme="minorHAnsi"/>
          <w:bCs/>
          <w:shd w:val="clear" w:color="auto" w:fill="FFFFFF"/>
        </w:rPr>
        <w:t>‘</w:t>
      </w:r>
      <w:r w:rsidRPr="00714E86">
        <w:rPr>
          <w:rFonts w:cstheme="minorHAnsi"/>
          <w:bCs/>
          <w:shd w:val="clear" w:color="auto" w:fill="FFFFFF"/>
        </w:rPr>
        <w:t>Essentialism</w:t>
      </w:r>
      <w:r w:rsidRPr="00714E86">
        <w:rPr>
          <w:rFonts w:cstheme="minorHAnsi"/>
          <w:shd w:val="clear" w:color="auto" w:fill="FFFFFF"/>
        </w:rPr>
        <w:t> is the </w:t>
      </w:r>
      <w:r w:rsidRPr="00714E86">
        <w:rPr>
          <w:rFonts w:cstheme="minorHAnsi"/>
          <w:bCs/>
          <w:shd w:val="clear" w:color="auto" w:fill="FFFFFF"/>
        </w:rPr>
        <w:t>view</w:t>
      </w:r>
      <w:r w:rsidRPr="00714E86">
        <w:rPr>
          <w:rFonts w:cstheme="minorHAnsi"/>
          <w:shd w:val="clear" w:color="auto" w:fill="FFFFFF"/>
        </w:rPr>
        <w:t> that every entity has a set of attributes that are necessary to its identity and function. In early Western thought Plato's idealism held that all things have such an "essence"—an "idea" or "form".</w:t>
      </w:r>
      <w:r>
        <w:rPr>
          <w:rFonts w:cstheme="minorHAnsi"/>
          <w:shd w:val="clear" w:color="auto" w:fill="FFFFFF"/>
        </w:rPr>
        <w:t xml:space="preserve">’ </w:t>
      </w:r>
      <w:sdt>
        <w:sdtPr>
          <w:rPr>
            <w:rFonts w:cstheme="minorHAnsi"/>
            <w:shd w:val="clear" w:color="auto" w:fill="FFFFFF"/>
          </w:rPr>
          <w:id w:val="-1694449687"/>
          <w:citation/>
        </w:sdtPr>
        <w:sdtContent>
          <w:r>
            <w:rPr>
              <w:rFonts w:cstheme="minorHAnsi"/>
              <w:shd w:val="clear" w:color="auto" w:fill="FFFFFF"/>
            </w:rPr>
            <w:fldChar w:fldCharType="begin"/>
          </w:r>
          <w:r>
            <w:rPr>
              <w:rFonts w:cstheme="minorHAnsi"/>
              <w:shd w:val="clear" w:color="auto" w:fill="FFFFFF"/>
            </w:rPr>
            <w:instrText xml:space="preserve"> CITATION Wik \l 2057 </w:instrText>
          </w:r>
          <w:r>
            <w:rPr>
              <w:rFonts w:cstheme="minorHAnsi"/>
              <w:shd w:val="clear" w:color="auto" w:fill="FFFFFF"/>
            </w:rPr>
            <w:fldChar w:fldCharType="separate"/>
          </w:r>
          <w:r w:rsidRPr="00714E86">
            <w:rPr>
              <w:rFonts w:cstheme="minorHAnsi"/>
              <w:noProof/>
              <w:shd w:val="clear" w:color="auto" w:fill="FFFFFF"/>
            </w:rPr>
            <w:t>(Wikipedia, n.d.)</w:t>
          </w:r>
          <w:r>
            <w:rPr>
              <w:rFonts w:cstheme="minorHAnsi"/>
              <w:shd w:val="clear" w:color="auto" w:fill="FFFFFF"/>
            </w:rPr>
            <w:fldChar w:fldCharType="end"/>
          </w:r>
        </w:sdtContent>
      </w:sdt>
    </w:p>
    <w:p w14:paraId="375EEFC0" w14:textId="09DF8445" w:rsidR="00F127BE" w:rsidRDefault="006231C0" w:rsidP="006275AC">
      <w:r>
        <w:t>Without these campaigns’ women would not have the right to vote, work, earn equal pay and have equal rights in marriage, as well as many other rights that we have demanded the liberty for over the decades.</w:t>
      </w:r>
      <w:r w:rsidR="000508BA">
        <w:t xml:space="preserve"> </w:t>
      </w:r>
    </w:p>
    <w:p w14:paraId="7942E86F" w14:textId="77777777" w:rsidR="00F127BE" w:rsidRDefault="00F127BE" w:rsidP="00F127BE">
      <w:r>
        <w:t>Currently in the UK we have the right for equal pay. However, that is written in the EU legislation which could be eroded after Brexit.</w:t>
      </w:r>
    </w:p>
    <w:p w14:paraId="06912B46" w14:textId="0C84DD05" w:rsidR="00F127BE" w:rsidRPr="00F127BE" w:rsidRDefault="00F127BE" w:rsidP="00F127BE">
      <w:pPr>
        <w:jc w:val="center"/>
        <w:rPr>
          <w:rFonts w:cstheme="minorHAnsi"/>
        </w:rPr>
      </w:pPr>
      <w:r>
        <w:rPr>
          <w:rFonts w:cstheme="minorHAnsi"/>
          <w:shd w:val="clear" w:color="auto" w:fill="FFFFFF"/>
        </w:rPr>
        <w:t>‘</w:t>
      </w:r>
      <w:r w:rsidRPr="00575B0A">
        <w:rPr>
          <w:rFonts w:cstheme="minorHAnsi"/>
          <w:shd w:val="clear" w:color="auto" w:fill="FFFFFF"/>
        </w:rPr>
        <w:t xml:space="preserve">The principle that men and women should receive equal pay for equal work has been enshrined in the European Treaties since 1957 (today: Article 157 of the Treaty on the Functioning of the European Union (TFEU)). Article 153 TFEU allows the EU to act in the wider area of equal opportunities and equal treatment in matters of employment and occupation, and within this framework Article 157 TFEU authorises positive action to empower women. In addition, Article 19 TFEU enables the adoption of legislation to combat all forms of discrimination, including </w:t>
      </w:r>
      <w:proofErr w:type="gramStart"/>
      <w:r w:rsidRPr="00575B0A">
        <w:rPr>
          <w:rFonts w:cstheme="minorHAnsi"/>
          <w:shd w:val="clear" w:color="auto" w:fill="FFFFFF"/>
        </w:rPr>
        <w:t>on the basis of</w:t>
      </w:r>
      <w:proofErr w:type="gramEnd"/>
      <w:r w:rsidRPr="00575B0A">
        <w:rPr>
          <w:rFonts w:cstheme="minorHAnsi"/>
          <w:shd w:val="clear" w:color="auto" w:fill="FFFFFF"/>
        </w:rPr>
        <w:t xml:space="preserve"> sex. Legislation against trafficking in human beings, </w:t>
      </w:r>
      <w:proofErr w:type="gramStart"/>
      <w:r w:rsidRPr="00575B0A">
        <w:rPr>
          <w:rFonts w:cstheme="minorHAnsi"/>
          <w:shd w:val="clear" w:color="auto" w:fill="FFFFFF"/>
        </w:rPr>
        <w:t>in particular women</w:t>
      </w:r>
      <w:proofErr w:type="gramEnd"/>
      <w:r w:rsidRPr="00575B0A">
        <w:rPr>
          <w:rFonts w:cstheme="minorHAnsi"/>
          <w:shd w:val="clear" w:color="auto" w:fill="FFFFFF"/>
        </w:rPr>
        <w:t xml:space="preserve"> and children, has been adopted on the basis of Articles 79 and 83 TFEU, and the Rights, Equality and Citizenship programme finances, among others, measures contributing to the eradication of violence against women, based on Article 168 TFEU.</w:t>
      </w:r>
      <w:r>
        <w:rPr>
          <w:rFonts w:cstheme="minorHAnsi"/>
          <w:shd w:val="clear" w:color="auto" w:fill="FFFFFF"/>
        </w:rPr>
        <w:t xml:space="preserve">’ </w:t>
      </w:r>
      <w:sdt>
        <w:sdtPr>
          <w:rPr>
            <w:rFonts w:cstheme="minorHAnsi"/>
            <w:shd w:val="clear" w:color="auto" w:fill="FFFFFF"/>
          </w:rPr>
          <w:id w:val="-761529611"/>
          <w:citation/>
        </w:sdtPr>
        <w:sdtContent>
          <w:r>
            <w:rPr>
              <w:rFonts w:cstheme="minorHAnsi"/>
              <w:shd w:val="clear" w:color="auto" w:fill="FFFFFF"/>
            </w:rPr>
            <w:fldChar w:fldCharType="begin"/>
          </w:r>
          <w:r>
            <w:rPr>
              <w:rFonts w:cstheme="minorHAnsi"/>
              <w:shd w:val="clear" w:color="auto" w:fill="FFFFFF"/>
            </w:rPr>
            <w:instrText xml:space="preserve"> CITATION Mar19 \l 2057 </w:instrText>
          </w:r>
          <w:r>
            <w:rPr>
              <w:rFonts w:cstheme="minorHAnsi"/>
              <w:shd w:val="clear" w:color="auto" w:fill="FFFFFF"/>
            </w:rPr>
            <w:fldChar w:fldCharType="separate"/>
          </w:r>
          <w:r w:rsidRPr="00F127BE">
            <w:rPr>
              <w:rFonts w:cstheme="minorHAnsi"/>
              <w:noProof/>
              <w:shd w:val="clear" w:color="auto" w:fill="FFFFFF"/>
            </w:rPr>
            <w:t>(Schonard, 2019)</w:t>
          </w:r>
          <w:r>
            <w:rPr>
              <w:rFonts w:cstheme="minorHAnsi"/>
              <w:shd w:val="clear" w:color="auto" w:fill="FFFFFF"/>
            </w:rPr>
            <w:fldChar w:fldCharType="end"/>
          </w:r>
        </w:sdtContent>
      </w:sdt>
    </w:p>
    <w:p w14:paraId="67DBEC81" w14:textId="7BBF0EBA" w:rsidR="006275AC" w:rsidRDefault="000508BA" w:rsidP="006275AC">
      <w:r>
        <w:t>Equality is when all parties are in a state of being equal in status, rights and opportunities</w:t>
      </w:r>
      <w:r w:rsidR="00575B0A">
        <w:t>, as well as changing ideas and attitudes so that women are not seen as lower or less than underneath men</w:t>
      </w:r>
      <w:r>
        <w:t xml:space="preserve">. </w:t>
      </w:r>
      <w:r w:rsidR="00575B0A">
        <w:t>It doesn’t just concern men vs women but rich vs poor, black vs white</w:t>
      </w:r>
      <w:r w:rsidR="00F127BE">
        <w:t>, transgender</w:t>
      </w:r>
      <w:r w:rsidR="00575B0A">
        <w:t>. etc Equality for women cannot be achieved until there is also equality for men, if we continue setting certain tasks for different sexes (e.g. fixing things) and characteristics (e.g. tough in contrast to pretty) then true equality cannot be achieved.</w:t>
      </w:r>
      <w:r w:rsidR="00AE59F0">
        <w:t xml:space="preserve"> The media still plays a very important role in telling society what to believe, including when it comes to things such as equal rights. </w:t>
      </w:r>
    </w:p>
    <w:p w14:paraId="1D150781" w14:textId="75C49856" w:rsidR="00EA6639" w:rsidRDefault="00EA6639" w:rsidP="00AE59F0">
      <w:pPr>
        <w:jc w:val="center"/>
      </w:pPr>
      <w:r>
        <w:t>‘Mass media play a unique and important role in the shaping of society where men and women enjoy equal rights.’</w:t>
      </w:r>
      <w:r w:rsidR="00F127BE">
        <w:t xml:space="preserve"> </w:t>
      </w:r>
      <w:sdt>
        <w:sdtPr>
          <w:id w:val="269056819"/>
          <w:citation/>
        </w:sdtPr>
        <w:sdtContent>
          <w:r w:rsidR="00AE59F0">
            <w:fldChar w:fldCharType="begin"/>
          </w:r>
          <w:r w:rsidR="00AE59F0">
            <w:instrText xml:space="preserve"> CITATION Ann16 \l 2057 </w:instrText>
          </w:r>
          <w:r w:rsidR="00AE59F0">
            <w:fldChar w:fldCharType="separate"/>
          </w:r>
          <w:r w:rsidR="00AE59F0">
            <w:rPr>
              <w:noProof/>
            </w:rPr>
            <w:t>(Davtyan-Gevorgyan, 2016)</w:t>
          </w:r>
          <w:r w:rsidR="00AE59F0">
            <w:fldChar w:fldCharType="end"/>
          </w:r>
        </w:sdtContent>
      </w:sdt>
    </w:p>
    <w:p w14:paraId="5C8758F8" w14:textId="77777777" w:rsidR="00714E86" w:rsidRDefault="00714E86" w:rsidP="006275AC">
      <w:pPr>
        <w:rPr>
          <w:u w:val="single"/>
        </w:rPr>
      </w:pPr>
    </w:p>
    <w:p w14:paraId="70F2618C" w14:textId="6D9732DE" w:rsidR="003E4678" w:rsidRPr="00070661" w:rsidRDefault="003E4678" w:rsidP="006275AC">
      <w:pPr>
        <w:rPr>
          <w:u w:val="single"/>
        </w:rPr>
      </w:pPr>
      <w:r w:rsidRPr="00070661">
        <w:rPr>
          <w:u w:val="single"/>
        </w:rPr>
        <w:lastRenderedPageBreak/>
        <w:t>MEDIA</w:t>
      </w:r>
    </w:p>
    <w:p w14:paraId="791A3A04" w14:textId="36B04FEA" w:rsidR="00A977B5" w:rsidRDefault="004C78AC" w:rsidP="006275AC">
      <w:r>
        <w:t xml:space="preserve">The media plays a massive role in society these days. It has an impact on everything, including what we see, hear and what we are led to believe are acceptable beauty standards. It can also control the way we look and how we feel setting unrealistic beauty standards from the likes of social media, </w:t>
      </w:r>
      <w:r w:rsidR="00260BFD">
        <w:t>evidently</w:t>
      </w:r>
      <w:r>
        <w:t xml:space="preserve"> in magazines and supported by supermodels and celebrities. </w:t>
      </w:r>
    </w:p>
    <w:p w14:paraId="2BA0A481" w14:textId="06007B9D" w:rsidR="00A977B5" w:rsidRDefault="00A977B5" w:rsidP="00A977B5">
      <w:pPr>
        <w:jc w:val="center"/>
      </w:pPr>
      <w:r>
        <w:t xml:space="preserve">‘In advertising and magazines, women are usually portrayed as young, slim and with beauty that meet the accepted standards. Women with this kind of appearance are often associated with sex objects.’ </w:t>
      </w:r>
      <w:sdt>
        <w:sdtPr>
          <w:id w:val="1764651172"/>
          <w:citation/>
        </w:sdtPr>
        <w:sdtEndPr/>
        <w:sdtContent>
          <w:r>
            <w:fldChar w:fldCharType="begin"/>
          </w:r>
          <w:r>
            <w:instrText xml:space="preserve"> CITATION Ann16 \l 2057 </w:instrText>
          </w:r>
          <w:r>
            <w:fldChar w:fldCharType="separate"/>
          </w:r>
          <w:r>
            <w:rPr>
              <w:noProof/>
            </w:rPr>
            <w:t>(Davtyan-Gevorgyan, 2016)</w:t>
          </w:r>
          <w:r>
            <w:fldChar w:fldCharType="end"/>
          </w:r>
        </w:sdtContent>
      </w:sdt>
    </w:p>
    <w:p w14:paraId="5B92E204" w14:textId="6426C302" w:rsidR="00756607" w:rsidRDefault="00756607" w:rsidP="00A977B5">
      <w:pPr>
        <w:jc w:val="center"/>
      </w:pPr>
      <w:r>
        <w:t xml:space="preserve">Some believe that the magazine and newspaper industry itself to have had an irrevocable influence on the way a woman is seen as beautiful and has continued to do so for generations. For </w:t>
      </w:r>
      <w:r w:rsidR="00A90F8E">
        <w:t>example,</w:t>
      </w:r>
      <w:r>
        <w:t xml:space="preserve"> the evolution of Vogue has shaped the way society view what is aesthetically acceptable. Vogue’s now former editor-in-chief, Anna Wintour, was one of the key influences within the creation of ‘soft power,’ which is defined as a much smoother, co-opt way of approaching conflictual situations. This approach is evident within the construction of the magazine, through the design itself, and her own representation of the models throughout. Wintour has changed how the world gets dressed, in a way that has </w:t>
      </w:r>
      <w:r w:rsidR="00A90F8E">
        <w:t>nothing to do with following trends.</w:t>
      </w:r>
    </w:p>
    <w:p w14:paraId="52FCBC69" w14:textId="55282141" w:rsidR="00756607" w:rsidRDefault="00A90F8E" w:rsidP="00A90F8E">
      <w:pPr>
        <w:jc w:val="center"/>
      </w:pPr>
      <w:r>
        <w:t xml:space="preserve">‘(“Trends,” she once said, “is a dirty word.”) She is the key architect of one of the prime aesthetics of our era, which is that of soft power. She has always been as much about power as she is about fashion, and her biggest impact has been on the clothes we see on television screens and newspaper front pages, not on catwalks.” </w:t>
      </w:r>
      <w:sdt>
        <w:sdtPr>
          <w:rPr>
            <w:rFonts w:cstheme="minorHAnsi"/>
          </w:rPr>
          <w:id w:val="242617515"/>
          <w:citation/>
        </w:sdtPr>
        <w:sdtEndPr/>
        <w:sdtContent>
          <w:r>
            <w:rPr>
              <w:rFonts w:cstheme="minorHAnsi"/>
            </w:rPr>
            <w:fldChar w:fldCharType="begin"/>
          </w:r>
          <w:r>
            <w:rPr>
              <w:rFonts w:cstheme="minorHAnsi"/>
            </w:rPr>
            <w:instrText xml:space="preserve"> CITATION Jes18 \l 2057 </w:instrText>
          </w:r>
          <w:r>
            <w:rPr>
              <w:rFonts w:cstheme="minorHAnsi"/>
            </w:rPr>
            <w:fldChar w:fldCharType="separate"/>
          </w:r>
          <w:r>
            <w:rPr>
              <w:rFonts w:cstheme="minorHAnsi"/>
              <w:noProof/>
            </w:rPr>
            <w:t xml:space="preserve"> </w:t>
          </w:r>
          <w:r w:rsidRPr="00B373F1">
            <w:rPr>
              <w:rFonts w:cstheme="minorHAnsi"/>
              <w:noProof/>
            </w:rPr>
            <w:t>(Cartner-Morley, 2018)</w:t>
          </w:r>
          <w:r>
            <w:rPr>
              <w:rFonts w:cstheme="minorHAnsi"/>
            </w:rPr>
            <w:fldChar w:fldCharType="end"/>
          </w:r>
        </w:sdtContent>
      </w:sdt>
    </w:p>
    <w:p w14:paraId="5BF684F3" w14:textId="7E30A7C1" w:rsidR="004C78AC" w:rsidRDefault="00260BFD" w:rsidP="006275AC">
      <w:r>
        <w:t xml:space="preserve">For instance, in the Daily Mirror newspaper they have berated certain celebrities after this year’s BAFTAs red carpet event by describing some of them as the worst dressed. One of the celebrities named was Derry girls actress Nicola Coughlan with the Daily Mirror stating: </w:t>
      </w:r>
    </w:p>
    <w:p w14:paraId="12BF7D10" w14:textId="5625C997" w:rsidR="00F6366E" w:rsidRDefault="00260BFD" w:rsidP="00F6366E">
      <w:pPr>
        <w:jc w:val="center"/>
      </w:pPr>
      <w:r>
        <w:t>‘The Derry girls have certainly made an impression on the red carpet, but it may have not been the one that wanted. Nicola Coughlan brought a welcome dash of colour to proceedings but her plain pink outfit was not the most flattering.’ – Daily Mirror</w:t>
      </w:r>
      <w:r w:rsidR="00F6366E">
        <w:t>.</w:t>
      </w:r>
      <w:r w:rsidR="00F6366E" w:rsidRPr="00F6366E">
        <w:t xml:space="preserve"> </w:t>
      </w:r>
      <w:sdt>
        <w:sdtPr>
          <w:id w:val="-880322538"/>
          <w:citation/>
        </w:sdtPr>
        <w:sdtEndPr/>
        <w:sdtContent>
          <w:r w:rsidR="00F6366E">
            <w:fldChar w:fldCharType="begin"/>
          </w:r>
          <w:r w:rsidR="00F6366E">
            <w:instrText xml:space="preserve"> CITATION Chr19 \l 2057 </w:instrText>
          </w:r>
          <w:r w:rsidR="00F6366E">
            <w:fldChar w:fldCharType="separate"/>
          </w:r>
          <w:r w:rsidR="00F6366E">
            <w:rPr>
              <w:noProof/>
            </w:rPr>
            <w:t>(Hewgill, 2019)</w:t>
          </w:r>
          <w:r w:rsidR="00F6366E">
            <w:fldChar w:fldCharType="end"/>
          </w:r>
        </w:sdtContent>
      </w:sdt>
    </w:p>
    <w:p w14:paraId="382C3D8C" w14:textId="105CDD10" w:rsidR="00260BFD" w:rsidRDefault="00D53D6B" w:rsidP="006275AC">
      <w:r>
        <w:t xml:space="preserve">Not only are women constantly objectified by the media daily they are also then objectified by </w:t>
      </w:r>
      <w:r w:rsidR="00A977B5">
        <w:t>men</w:t>
      </w:r>
      <w:r>
        <w:t xml:space="preserve"> who then believe that women should look a certain way because the media dictates to society that they should this is leading to more and more women showing off more their bodies than needed. Under the belief that it will further careers and help their daily lives if they have the right image and are defined as the right kind of beautiful. Through fault of the media </w:t>
      </w:r>
      <w:r w:rsidR="00F97B9D">
        <w:t>people</w:t>
      </w:r>
      <w:r>
        <w:t xml:space="preserve"> mostly see women as sexual objects with most women becoming props around men in films, television, magazines etc. In response to the Daily Mirrors article om Nicola Coughlan, Piers Morgan hits back tweeting:</w:t>
      </w:r>
    </w:p>
    <w:p w14:paraId="22A99576" w14:textId="77777777" w:rsidR="00A90F8E" w:rsidRDefault="00D53D6B" w:rsidP="00A90F8E">
      <w:pPr>
        <w:jc w:val="center"/>
      </w:pPr>
      <w:r>
        <w:t>‘Oh please… if you go on a red carpet, you’re inviting people to objectify &amp; criticise or praise you.’</w:t>
      </w:r>
      <w:r w:rsidR="00F6366E">
        <w:t xml:space="preserve"> – Piers Morgan.</w:t>
      </w:r>
      <w:r w:rsidR="00F6366E" w:rsidRPr="00F6366E">
        <w:t xml:space="preserve"> </w:t>
      </w:r>
      <w:sdt>
        <w:sdtPr>
          <w:id w:val="2004164169"/>
          <w:citation/>
        </w:sdtPr>
        <w:sdtEndPr/>
        <w:sdtContent>
          <w:r w:rsidR="00F6366E">
            <w:fldChar w:fldCharType="begin"/>
          </w:r>
          <w:r w:rsidR="00F6366E">
            <w:instrText xml:space="preserve"> CITATION Har19 \l 2057 </w:instrText>
          </w:r>
          <w:r w:rsidR="00F6366E">
            <w:fldChar w:fldCharType="separate"/>
          </w:r>
          <w:r w:rsidR="00F6366E">
            <w:rPr>
              <w:noProof/>
            </w:rPr>
            <w:t>(Brent, 2019)</w:t>
          </w:r>
          <w:r w:rsidR="00F6366E">
            <w:fldChar w:fldCharType="end"/>
          </w:r>
        </w:sdtContent>
      </w:sdt>
    </w:p>
    <w:p w14:paraId="6B1A1B1A" w14:textId="585DD462" w:rsidR="00A90F8E" w:rsidRDefault="00A90F8E" w:rsidP="00A90F8E">
      <w:pPr>
        <w:jc w:val="center"/>
      </w:pPr>
      <w:r>
        <w:rPr>
          <w:noProof/>
          <w:lang w:eastAsia="en-GB"/>
        </w:rPr>
        <w:lastRenderedPageBreak/>
        <w:drawing>
          <wp:anchor distT="0" distB="0" distL="114300" distR="114300" simplePos="0" relativeHeight="251658240" behindDoc="0" locked="0" layoutInCell="1" allowOverlap="1" wp14:anchorId="5E089ADA" wp14:editId="07E56B75">
            <wp:simplePos x="0" y="0"/>
            <wp:positionH relativeFrom="margin">
              <wp:align>right</wp:align>
            </wp:positionH>
            <wp:positionV relativeFrom="paragraph">
              <wp:posOffset>222885</wp:posOffset>
            </wp:positionV>
            <wp:extent cx="5731510" cy="3219461"/>
            <wp:effectExtent l="0" t="0" r="2540" b="0"/>
            <wp:wrapSquare wrapText="bothSides"/>
            <wp:docPr id="1" name="Picture 1" descr="Nicola (middle) with the rest of the Derry Girls cast at the Baft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cola (middle) with the rest of the Derry Girls cast at the Baft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19461"/>
                    </a:xfrm>
                    <a:prstGeom prst="rect">
                      <a:avLst/>
                    </a:prstGeom>
                    <a:noFill/>
                    <a:ln>
                      <a:noFill/>
                    </a:ln>
                  </pic:spPr>
                </pic:pic>
              </a:graphicData>
            </a:graphic>
          </wp:anchor>
        </w:drawing>
      </w:r>
    </w:p>
    <w:p w14:paraId="5F535F01" w14:textId="7F90A515" w:rsidR="00365600" w:rsidRDefault="00365600" w:rsidP="00365600">
      <w:pPr>
        <w:jc w:val="center"/>
      </w:pPr>
      <w:r>
        <w:t>Centre – Derry girls actress Nicola Coughlan</w:t>
      </w:r>
    </w:p>
    <w:p w14:paraId="26882F7C" w14:textId="77777777" w:rsidR="00365600" w:rsidRDefault="00365600" w:rsidP="003E4678"/>
    <w:p w14:paraId="7796CCF2" w14:textId="1C70981C" w:rsidR="00D53D6B" w:rsidRDefault="00D53D6B" w:rsidP="003E4678">
      <w:r>
        <w:t xml:space="preserve">Laura Mulvey published an essay titled ‘Visual Pleasure and Narrative Cinema’. In this she explains cinema and how it operates as well as the way both men and women are portrayed on screen. Mulvey’s essay was written over 40 years ago, is it worrying that some of the issues are still true and that little has changed in 40 years? Some of them still have their issues such as </w:t>
      </w:r>
      <w:r w:rsidR="003E4678">
        <w:t>most</w:t>
      </w:r>
      <w:r>
        <w:t xml:space="preserve"> filmmakers in Mulvey’s era are male, whereas nowadays not so much. </w:t>
      </w:r>
    </w:p>
    <w:p w14:paraId="4FE7F1E6" w14:textId="5D0805C2" w:rsidR="003E4678" w:rsidRDefault="003E4678" w:rsidP="00365600">
      <w:pPr>
        <w:shd w:val="clear" w:color="auto" w:fill="FFFFFF"/>
        <w:spacing w:after="255" w:line="240" w:lineRule="auto"/>
        <w:jc w:val="center"/>
        <w:rPr>
          <w:rFonts w:eastAsia="Times New Roman" w:cs="Helvetica"/>
          <w:lang w:eastAsia="en-GB"/>
        </w:rPr>
      </w:pPr>
      <w:r>
        <w:rPr>
          <w:rFonts w:eastAsia="Times New Roman" w:cs="Helvetica"/>
          <w:lang w:eastAsia="en-GB"/>
        </w:rPr>
        <w:t>‘</w:t>
      </w:r>
      <w:r w:rsidRPr="007E53C3">
        <w:rPr>
          <w:rFonts w:eastAsia="Times New Roman" w:cs="Helvetica"/>
          <w:lang w:eastAsia="en-GB"/>
        </w:rPr>
        <w:t>Perhaps the most famous of Mulvey’s theories is that of the male gaze: the idea that dominant (i.e. Hollywood) cinema sets up the male protagonist as the active figure in the narrative, and it is through this character’s viewpoint that the audience watches the film. This centralisation of the male figure still prevails today: A San Diego State University study found that only 12 per cent of the top-grossing films of 2014 had a female protagonist. The films are focalised through this male character, who often drives the plot and can affect how the women onscreen are perceived.</w:t>
      </w:r>
      <w:r>
        <w:rPr>
          <w:rFonts w:eastAsia="Times New Roman" w:cs="Helvetica"/>
          <w:lang w:eastAsia="en-GB"/>
        </w:rPr>
        <w:t>’</w:t>
      </w:r>
      <w:r w:rsidR="00F6366E">
        <w:rPr>
          <w:rFonts w:eastAsia="Times New Roman" w:cs="Helvetica"/>
          <w:lang w:eastAsia="en-GB"/>
        </w:rPr>
        <w:t xml:space="preserve"> </w:t>
      </w:r>
      <w:sdt>
        <w:sdtPr>
          <w:rPr>
            <w:rFonts w:eastAsia="Times New Roman" w:cs="Helvetica"/>
            <w:lang w:eastAsia="en-GB"/>
          </w:rPr>
          <w:id w:val="-2067412503"/>
          <w:citation/>
        </w:sdtPr>
        <w:sdtEndPr/>
        <w:sdtContent>
          <w:r w:rsidR="00F6366E">
            <w:rPr>
              <w:rFonts w:eastAsia="Times New Roman" w:cs="Helvetica"/>
              <w:lang w:eastAsia="en-GB"/>
            </w:rPr>
            <w:fldChar w:fldCharType="begin"/>
          </w:r>
          <w:r w:rsidR="00F6366E">
            <w:rPr>
              <w:rFonts w:eastAsia="Times New Roman" w:cs="Helvetica"/>
              <w:lang w:eastAsia="en-GB"/>
            </w:rPr>
            <w:instrText xml:space="preserve"> CITATION Emi16 \l 2057 </w:instrText>
          </w:r>
          <w:r w:rsidR="00F6366E">
            <w:rPr>
              <w:rFonts w:eastAsia="Times New Roman" w:cs="Helvetica"/>
              <w:lang w:eastAsia="en-GB"/>
            </w:rPr>
            <w:fldChar w:fldCharType="separate"/>
          </w:r>
          <w:r w:rsidR="00F6366E" w:rsidRPr="00F6366E">
            <w:rPr>
              <w:rFonts w:eastAsia="Times New Roman" w:cs="Helvetica"/>
              <w:noProof/>
              <w:lang w:eastAsia="en-GB"/>
            </w:rPr>
            <w:t>(Lowe, 2016)</w:t>
          </w:r>
          <w:r w:rsidR="00F6366E">
            <w:rPr>
              <w:rFonts w:eastAsia="Times New Roman" w:cs="Helvetica"/>
              <w:lang w:eastAsia="en-GB"/>
            </w:rPr>
            <w:fldChar w:fldCharType="end"/>
          </w:r>
        </w:sdtContent>
      </w:sdt>
    </w:p>
    <w:p w14:paraId="210120FF" w14:textId="2F7E3F24" w:rsidR="00E50DBF" w:rsidRDefault="00E50DBF" w:rsidP="00E50DBF">
      <w:pPr>
        <w:jc w:val="center"/>
        <w:rPr>
          <w:rFonts w:eastAsia="Times New Roman" w:cs="Helvetica"/>
          <w:lang w:eastAsia="en-GB"/>
        </w:rPr>
      </w:pPr>
    </w:p>
    <w:p w14:paraId="1949036D" w14:textId="21151AAE" w:rsidR="00027CFC" w:rsidRDefault="00027CFC" w:rsidP="00E50DBF">
      <w:pPr>
        <w:jc w:val="center"/>
        <w:rPr>
          <w:rFonts w:eastAsia="Times New Roman" w:cs="Helvetica"/>
          <w:lang w:eastAsia="en-GB"/>
        </w:rPr>
      </w:pPr>
    </w:p>
    <w:p w14:paraId="41AD53E3" w14:textId="3177FAAA" w:rsidR="00027CFC" w:rsidRDefault="00027CFC" w:rsidP="00E50DBF">
      <w:pPr>
        <w:jc w:val="center"/>
        <w:rPr>
          <w:rFonts w:eastAsia="Times New Roman" w:cs="Helvetica"/>
          <w:lang w:eastAsia="en-GB"/>
        </w:rPr>
      </w:pPr>
    </w:p>
    <w:p w14:paraId="62D8255F" w14:textId="77777777" w:rsidR="00027CFC" w:rsidRDefault="00027CFC" w:rsidP="00E50DBF">
      <w:pPr>
        <w:jc w:val="center"/>
      </w:pPr>
    </w:p>
    <w:p w14:paraId="47A9237E" w14:textId="77777777" w:rsidR="003E4678" w:rsidRDefault="003E4678" w:rsidP="006275AC">
      <w:pPr>
        <w:rPr>
          <w:u w:val="single"/>
        </w:rPr>
      </w:pPr>
    </w:p>
    <w:p w14:paraId="69A69300" w14:textId="77777777" w:rsidR="003E4678" w:rsidRDefault="003E4678" w:rsidP="006275AC">
      <w:pPr>
        <w:rPr>
          <w:u w:val="single"/>
        </w:rPr>
      </w:pPr>
    </w:p>
    <w:p w14:paraId="7560A71D" w14:textId="77777777" w:rsidR="003E4678" w:rsidRDefault="003E4678" w:rsidP="006275AC">
      <w:pPr>
        <w:rPr>
          <w:u w:val="single"/>
        </w:rPr>
      </w:pPr>
    </w:p>
    <w:p w14:paraId="4EC6B609" w14:textId="2E9F2E0C" w:rsidR="00277435" w:rsidRDefault="00277435" w:rsidP="006275AC">
      <w:pPr>
        <w:rPr>
          <w:u w:val="single"/>
        </w:rPr>
      </w:pPr>
    </w:p>
    <w:p w14:paraId="7153C0FD" w14:textId="77777777" w:rsidR="00070661" w:rsidRDefault="00070661">
      <w:pPr>
        <w:rPr>
          <w:u w:val="single"/>
        </w:rPr>
      </w:pPr>
    </w:p>
    <w:p w14:paraId="3A39A543" w14:textId="6013C404" w:rsidR="006275AC" w:rsidRPr="00BB63B5" w:rsidRDefault="002401C4">
      <w:pPr>
        <w:rPr>
          <w:u w:val="single"/>
        </w:rPr>
      </w:pPr>
      <w:r w:rsidRPr="00BB63B5">
        <w:rPr>
          <w:u w:val="single"/>
        </w:rPr>
        <w:lastRenderedPageBreak/>
        <w:t>Beauty</w:t>
      </w:r>
    </w:p>
    <w:p w14:paraId="69CE9D8D" w14:textId="08A4C34E" w:rsidR="00E10A7C" w:rsidRDefault="00EA6639" w:rsidP="00E10A7C">
      <w:r>
        <w:t>Over the year</w:t>
      </w:r>
      <w:r w:rsidR="00365600">
        <w:t>’</w:t>
      </w:r>
      <w:r>
        <w:t xml:space="preserve">s beauty and the </w:t>
      </w:r>
      <w:r w:rsidR="00CA2B33">
        <w:t>way,</w:t>
      </w:r>
      <w:r>
        <w:t xml:space="preserve"> a woman looks ha</w:t>
      </w:r>
      <w:r w:rsidR="00CA2B33">
        <w:t>ve</w:t>
      </w:r>
      <w:r>
        <w:t xml:space="preserve"> become so important</w:t>
      </w:r>
      <w:r w:rsidR="00CA2B33">
        <w:t xml:space="preserve"> to society </w:t>
      </w:r>
      <w:r w:rsidR="00E10A7C">
        <w:t>and</w:t>
      </w:r>
      <w:r w:rsidR="00CA2B33">
        <w:t xml:space="preserve"> to the media.</w:t>
      </w:r>
      <w:r w:rsidR="00E10A7C">
        <w:t xml:space="preserve"> The sudden growth in social media and celebrity influences over the last 10 years or so has changed things drastically with women being more sexualised. For instance, being objects of raunchy music videos, advertisements, films, movies, books, magazines etc</w:t>
      </w:r>
    </w:p>
    <w:p w14:paraId="33E54E38" w14:textId="53DF1715" w:rsidR="00BB63B5" w:rsidRDefault="00BB63B5" w:rsidP="00E10A7C">
      <w:r>
        <w:t>A women’s right to promiscuity is that of a complex topic, and society’s views on it seem to have evolved quite drastically over recent years. It was previously frowned upon, due to the view that women belonged to men, and although men had the right to pick and choose, women were there to wait until they were chosen. Today it is believed that women’s casual sexual encounters have increased due to a larger period of single life in modern day society of which making it much more tolerable to dress promiscuous and raunchy.</w:t>
      </w:r>
    </w:p>
    <w:p w14:paraId="4902B40D" w14:textId="599D0A94" w:rsidR="00E10A7C" w:rsidRDefault="00BB63B5" w:rsidP="00E10A7C">
      <w:r>
        <w:t>Also t</w:t>
      </w:r>
      <w:r w:rsidR="00E10A7C">
        <w:t xml:space="preserve">he huge demand in social media and freely being able to post stuff where you want, of what you want can only lead to bad things, this being one of the main point of focus for ‘looking good’ or ‘fitting in’ helping influence bullying about how people should look which leaves increasing depression and negativity at its highest in women today. There is also a range of websites and apps that promotes self-image and encourage the objectification. </w:t>
      </w:r>
    </w:p>
    <w:p w14:paraId="4180C632" w14:textId="4AB52E1C" w:rsidR="001C305A" w:rsidRDefault="001C305A" w:rsidP="00E10A7C">
      <w:r>
        <w:t>I believe that women don’t hate their bodies because they don’t look good enough but because they’ve learned looks are all that matter often by the media, role models and other aspects of life. As a generation we have learnt to hate the way we look, most people if not all alter their appearances every day.</w:t>
      </w:r>
    </w:p>
    <w:p w14:paraId="23B6CF93" w14:textId="319E54AE" w:rsidR="001C305A" w:rsidRDefault="001C305A" w:rsidP="00BB63B5">
      <w:pPr>
        <w:jc w:val="center"/>
      </w:pPr>
      <w:r>
        <w:t>‘.. the average wom</w:t>
      </w:r>
      <w:r w:rsidR="005557DB">
        <w:t xml:space="preserve">an uses </w:t>
      </w:r>
      <w:r>
        <w:t xml:space="preserve">no less than 16 beauty products daily.’ </w:t>
      </w:r>
      <w:sdt>
        <w:sdtPr>
          <w:id w:val="1049416401"/>
          <w:citation/>
        </w:sdtPr>
        <w:sdtEndPr/>
        <w:sdtContent>
          <w:r w:rsidR="005557DB">
            <w:fldChar w:fldCharType="begin"/>
          </w:r>
          <w:r w:rsidR="005557DB">
            <w:instrText xml:space="preserve"> CITATION Rex17 \l 2057 </w:instrText>
          </w:r>
          <w:r w:rsidR="005557DB">
            <w:fldChar w:fldCharType="separate"/>
          </w:r>
          <w:r w:rsidR="005557DB">
            <w:rPr>
              <w:noProof/>
            </w:rPr>
            <w:t>(Rex, 2017)</w:t>
          </w:r>
          <w:r w:rsidR="005557DB">
            <w:fldChar w:fldCharType="end"/>
          </w:r>
        </w:sdtContent>
      </w:sdt>
    </w:p>
    <w:p w14:paraId="6ADA9DF2" w14:textId="2F21DF50" w:rsidR="00E10A7C" w:rsidRDefault="00E10A7C" w:rsidP="00E10A7C">
      <w:r>
        <w:t xml:space="preserve">Society’s idea of beauty has also shaped the psychological influence on the younger generation for instance they are plastered in makeup at an early age because it’s the ‘it’ thing to do and everyone is so obsessed with looking perfect. But it’s no wonder with huge influential people, such as Kylie Jenner influencing trends from as young as 16 it’s especially hard for youngsters today to believe they are beautiful in their own skin which in many cases can lead to more and more of them becoming fame obsessed which leads to more scandals, outrageous acts and screams for attention. </w:t>
      </w:r>
    </w:p>
    <w:p w14:paraId="4082EDD6" w14:textId="327919AC" w:rsidR="00E10A7C" w:rsidRDefault="00E10A7C" w:rsidP="00E10A7C">
      <w:r>
        <w:t xml:space="preserve">Makeup is in the highest demand it’s ever been with more pressure on girls to fit in, especially the younger generation. </w:t>
      </w:r>
    </w:p>
    <w:p w14:paraId="79EB0D0B" w14:textId="77777777" w:rsidR="00E10A7C" w:rsidRDefault="00E10A7C" w:rsidP="00070661">
      <w:pPr>
        <w:jc w:val="center"/>
      </w:pPr>
      <w:r>
        <w:t xml:space="preserve">‘This statistic shows the market value of cosmetics includes spending on fragrances, colour cosmetics, skincare, haircare and toiletries. The total sales value of the cosmetics market in December 2017 was estimated at 9.77 billion British pounds (GBP)’ </w:t>
      </w:r>
      <w:sdt>
        <w:sdtPr>
          <w:id w:val="1455444185"/>
          <w:citation/>
        </w:sdtPr>
        <w:sdtEndPr/>
        <w:sdtContent>
          <w:r>
            <w:fldChar w:fldCharType="begin"/>
          </w:r>
          <w:r>
            <w:instrText xml:space="preserve"> CITATION Sta19 \l 2057 </w:instrText>
          </w:r>
          <w:r>
            <w:fldChar w:fldCharType="separate"/>
          </w:r>
          <w:r>
            <w:rPr>
              <w:noProof/>
            </w:rPr>
            <w:t>(Statista, 2019)</w:t>
          </w:r>
          <w:r>
            <w:fldChar w:fldCharType="end"/>
          </w:r>
        </w:sdtContent>
      </w:sdt>
    </w:p>
    <w:p w14:paraId="73AC9A92" w14:textId="191E90A5" w:rsidR="003E4678" w:rsidRDefault="003E4678"/>
    <w:p w14:paraId="449FC955" w14:textId="40FB8EFB" w:rsidR="00027CFC" w:rsidRDefault="00027CFC"/>
    <w:p w14:paraId="0DA90981" w14:textId="28DE56EE" w:rsidR="00027CFC" w:rsidRDefault="00027CFC"/>
    <w:p w14:paraId="74B9C3B9" w14:textId="15967331" w:rsidR="00027CFC" w:rsidRDefault="00027CFC"/>
    <w:p w14:paraId="47CDD054" w14:textId="3DBE02D4" w:rsidR="00027CFC" w:rsidRDefault="00027CFC"/>
    <w:p w14:paraId="3D7F5077" w14:textId="77777777" w:rsidR="00027CFC" w:rsidRDefault="00027CFC"/>
    <w:p w14:paraId="146F4F22" w14:textId="77777777" w:rsidR="009D217D" w:rsidRDefault="009D217D"/>
    <w:p w14:paraId="27351D56" w14:textId="3B43004D" w:rsidR="003E4678" w:rsidRPr="00AD6341" w:rsidRDefault="003E4678">
      <w:pPr>
        <w:rPr>
          <w:u w:val="single"/>
        </w:rPr>
      </w:pPr>
      <w:r w:rsidRPr="00AD6341">
        <w:rPr>
          <w:u w:val="single"/>
        </w:rPr>
        <w:lastRenderedPageBreak/>
        <w:t>CONCLUSION</w:t>
      </w:r>
    </w:p>
    <w:p w14:paraId="3E5A8EB3" w14:textId="6FFF10D1" w:rsidR="00833F72" w:rsidRDefault="00833F72">
      <w:r>
        <w:t xml:space="preserve">From exploring these keywords and studying the work of my chosen thinkers I have mentioned throughout this </w:t>
      </w:r>
      <w:r w:rsidR="00E31EF5">
        <w:t>proposal;</w:t>
      </w:r>
      <w:r>
        <w:t xml:space="preserve"> I have </w:t>
      </w:r>
      <w:r w:rsidR="00E31EF5">
        <w:t>concluded</w:t>
      </w:r>
      <w:r>
        <w:t xml:space="preserve"> that I will be writing my dissertation on the role multi-media plays in the way women are perceived in society today. There are many interesting ideologies to how media has an impact on how women are perceived in society today which I have discussed in this proposal and will continue to discuss in my dissertation. I am aiming to delve deeper into the roles the media has on a women’s aesthetic appearance. Discussing topics such as how clothing can be rather promiscuous in the media, how clothing has been used as evidence in court cases of rape throughout the world, how it has affected the way in which the female population</w:t>
      </w:r>
      <w:r w:rsidR="00E31EF5">
        <w:t xml:space="preserve"> dress, and also it’s impact on clothing guidelines in a professional environment such as a workplace. </w:t>
      </w:r>
      <w:r w:rsidR="000A52E2">
        <w:t xml:space="preserve">I will also be exploring how women are portrayed through art and photography, and whether artists are choosing to highlight their vulnerability over their ferocity to gain product consumers, and how this moulds societal views. </w:t>
      </w:r>
      <w:r w:rsidR="00E31EF5">
        <w:t xml:space="preserve">Modern day media has emphasised the importance of these topics through the volume of articles on what clothing is perceived as being provocative and inappropriate, due to the consistent sexualisation of the female body. </w:t>
      </w:r>
      <w:r w:rsidR="000A52E2">
        <w:t>To summarise this proposal, I have structured a question below that my research has led me to:</w:t>
      </w:r>
    </w:p>
    <w:p w14:paraId="699A080F" w14:textId="5F0855CE" w:rsidR="00A955CB" w:rsidRDefault="00A955CB">
      <w:r>
        <w:t>Question – What role does multi-media play in the way women are perceived in society today?</w:t>
      </w:r>
    </w:p>
    <w:p w14:paraId="21D4A00F" w14:textId="0B2DB944" w:rsidR="00A6039B" w:rsidRDefault="00A6039B"/>
    <w:p w14:paraId="7429167B" w14:textId="67505009" w:rsidR="00D7760C" w:rsidRDefault="00D7760C"/>
    <w:p w14:paraId="0F1B6415" w14:textId="28DB21F1" w:rsidR="00D7760C" w:rsidRDefault="00D7760C"/>
    <w:p w14:paraId="79B1E9BF" w14:textId="3961445D" w:rsidR="00D7760C" w:rsidRDefault="00D7760C"/>
    <w:p w14:paraId="638886EA" w14:textId="07ACA4C4" w:rsidR="00D7760C" w:rsidRDefault="00D7760C"/>
    <w:p w14:paraId="053999F2" w14:textId="0DD388DF" w:rsidR="00D7760C" w:rsidRDefault="00D7760C"/>
    <w:p w14:paraId="07369015" w14:textId="53422A87" w:rsidR="00D7760C" w:rsidRDefault="00D7760C"/>
    <w:p w14:paraId="2C666006" w14:textId="6E7E9DFE" w:rsidR="00D7760C" w:rsidRDefault="00D7760C"/>
    <w:p w14:paraId="0A8014FC" w14:textId="6EB1B6D3" w:rsidR="00D7760C" w:rsidRDefault="00D7760C"/>
    <w:p w14:paraId="32BFAE18" w14:textId="7E86A8DB" w:rsidR="00D7760C" w:rsidRDefault="00D7760C"/>
    <w:p w14:paraId="0F08C71B" w14:textId="5ECB1FDD" w:rsidR="00D7760C" w:rsidRDefault="00D7760C"/>
    <w:p w14:paraId="31923EF2" w14:textId="5285A5B3" w:rsidR="00D7760C" w:rsidRDefault="00D7760C"/>
    <w:p w14:paraId="6C32B16C" w14:textId="6FCD5D90" w:rsidR="00D7760C" w:rsidRDefault="00D7760C"/>
    <w:p w14:paraId="348B5BB8" w14:textId="614A65CD" w:rsidR="00D7760C" w:rsidRDefault="00D7760C"/>
    <w:p w14:paraId="7E306001" w14:textId="20E01434" w:rsidR="00D7760C" w:rsidRDefault="00D7760C"/>
    <w:p w14:paraId="4F73E2E2" w14:textId="2BD3E9B2" w:rsidR="00D7760C" w:rsidRDefault="00D7760C"/>
    <w:p w14:paraId="7BB91339" w14:textId="06236F71" w:rsidR="00D7760C" w:rsidRDefault="00D7760C"/>
    <w:p w14:paraId="1876EDBD" w14:textId="258B1B2B" w:rsidR="00D7760C" w:rsidRDefault="00D7760C"/>
    <w:p w14:paraId="649DFA3D" w14:textId="1B95EA27" w:rsidR="00D7760C" w:rsidRDefault="00D7760C"/>
    <w:bookmarkStart w:id="0" w:name="_GoBack" w:displacedByCustomXml="next"/>
    <w:bookmarkEnd w:id="0" w:displacedByCustomXml="next"/>
    <w:sdt>
      <w:sdtPr>
        <w:id w:val="195274623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D7C6A10" w14:textId="6D60EB60" w:rsidR="00D7760C" w:rsidRDefault="00D7760C">
          <w:pPr>
            <w:pStyle w:val="Heading1"/>
          </w:pPr>
          <w:r>
            <w:t>Bibliography</w:t>
          </w:r>
        </w:p>
        <w:sdt>
          <w:sdtPr>
            <w:id w:val="111145805"/>
            <w:bibliography/>
          </w:sdtPr>
          <w:sdtContent>
            <w:p w14:paraId="2C19788C" w14:textId="77777777" w:rsidR="00D7760C" w:rsidRDefault="00D7760C" w:rsidP="00D7760C">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Brent, H. (2019, May 14). </w:t>
              </w:r>
              <w:r>
                <w:rPr>
                  <w:i/>
                  <w:iCs/>
                  <w:noProof/>
                  <w:lang w:val="en-US"/>
                </w:rPr>
                <w:t>The Irish Post</w:t>
              </w:r>
              <w:r>
                <w:rPr>
                  <w:noProof/>
                  <w:lang w:val="en-US"/>
                </w:rPr>
                <w:t>. Retrieved from The Irish Post: https://www.irishpost.com/news/piers-morgan-sparks-outrage-saying-women-expect-objectified-red-carpet-166777</w:t>
              </w:r>
            </w:p>
            <w:p w14:paraId="68324A87" w14:textId="77777777" w:rsidR="00D7760C" w:rsidRDefault="00D7760C" w:rsidP="00D7760C">
              <w:pPr>
                <w:pStyle w:val="Bibliography"/>
                <w:ind w:left="720" w:hanging="720"/>
                <w:rPr>
                  <w:noProof/>
                  <w:lang w:val="en-US"/>
                </w:rPr>
              </w:pPr>
              <w:r>
                <w:rPr>
                  <w:noProof/>
                  <w:lang w:val="en-US"/>
                </w:rPr>
                <w:t xml:space="preserve">Cartner-Morley, J. (2018, September 5). </w:t>
              </w:r>
              <w:r>
                <w:rPr>
                  <w:i/>
                  <w:iCs/>
                  <w:noProof/>
                  <w:lang w:val="en-US"/>
                </w:rPr>
                <w:t>The Guardian</w:t>
              </w:r>
              <w:r>
                <w:rPr>
                  <w:noProof/>
                  <w:lang w:val="en-US"/>
                </w:rPr>
                <w:t>. Retrieved from The Guardian: https://www.theguardian.com/fashion/2018/sep/05/30-years-vogue-anna-wintour-changed-way-world-gets-dressed</w:t>
              </w:r>
            </w:p>
            <w:p w14:paraId="6C621BAB" w14:textId="77777777" w:rsidR="00D7760C" w:rsidRDefault="00D7760C" w:rsidP="00D7760C">
              <w:pPr>
                <w:pStyle w:val="Bibliography"/>
                <w:ind w:left="720" w:hanging="720"/>
                <w:rPr>
                  <w:noProof/>
                  <w:lang w:val="en-US"/>
                </w:rPr>
              </w:pPr>
              <w:r>
                <w:rPr>
                  <w:noProof/>
                  <w:lang w:val="en-US"/>
                </w:rPr>
                <w:t xml:space="preserve">Davtyan-Gevorgyan, A. (2016, 4 8). </w:t>
              </w:r>
              <w:r>
                <w:rPr>
                  <w:i/>
                  <w:iCs/>
                  <w:noProof/>
                  <w:lang w:val="en-US"/>
                </w:rPr>
                <w:t>Heinrich Boll Stiftung</w:t>
              </w:r>
              <w:r>
                <w:rPr>
                  <w:noProof/>
                  <w:lang w:val="en-US"/>
                </w:rPr>
                <w:t>. Retrieved from Heinrich Boo Stiftung: http://feminism-boell.org/en/2016/04/08/women-and-mass-media</w:t>
              </w:r>
            </w:p>
            <w:p w14:paraId="0ACC6E47" w14:textId="77777777" w:rsidR="00D7760C" w:rsidRDefault="00D7760C" w:rsidP="00D7760C">
              <w:pPr>
                <w:pStyle w:val="Bibliography"/>
                <w:ind w:left="720" w:hanging="720"/>
                <w:rPr>
                  <w:noProof/>
                  <w:lang w:val="en-US"/>
                </w:rPr>
              </w:pPr>
              <w:r>
                <w:rPr>
                  <w:noProof/>
                  <w:lang w:val="en-US"/>
                </w:rPr>
                <w:t xml:space="preserve">Hewgill, C. (2019, May 13). </w:t>
              </w:r>
              <w:r>
                <w:rPr>
                  <w:i/>
                  <w:iCs/>
                  <w:noProof/>
                  <w:lang w:val="en-US"/>
                </w:rPr>
                <w:t>BBC News</w:t>
              </w:r>
              <w:r>
                <w:rPr>
                  <w:noProof/>
                  <w:lang w:val="en-US"/>
                </w:rPr>
                <w:t>. Retrieved from BBC News: https://www.bbc.co.uk/news/newsbeat-48254317</w:t>
              </w:r>
            </w:p>
            <w:p w14:paraId="5FAF56B5" w14:textId="77777777" w:rsidR="00D7760C" w:rsidRDefault="00D7760C" w:rsidP="00D7760C">
              <w:pPr>
                <w:pStyle w:val="Bibliography"/>
                <w:ind w:left="720" w:hanging="720"/>
                <w:rPr>
                  <w:noProof/>
                  <w:lang w:val="en-US"/>
                </w:rPr>
              </w:pPr>
              <w:r>
                <w:rPr>
                  <w:noProof/>
                  <w:lang w:val="en-US"/>
                </w:rPr>
                <w:t xml:space="preserve">Lowe, E. (2016, January 11). </w:t>
              </w:r>
              <w:r>
                <w:rPr>
                  <w:i/>
                  <w:iCs/>
                  <w:noProof/>
                  <w:lang w:val="en-US"/>
                </w:rPr>
                <w:t>Student Newspaper</w:t>
              </w:r>
              <w:r>
                <w:rPr>
                  <w:noProof/>
                  <w:lang w:val="en-US"/>
                </w:rPr>
                <w:t>. Retrieved from Student Newspaper: http://www.studentnewspaper.org/laura-mulvey-and-the-male-gaze-in-the-21st-century/</w:t>
              </w:r>
            </w:p>
            <w:p w14:paraId="649E5171" w14:textId="77777777" w:rsidR="00D7760C" w:rsidRDefault="00D7760C" w:rsidP="00D7760C">
              <w:pPr>
                <w:pStyle w:val="Bibliography"/>
                <w:ind w:left="720" w:hanging="720"/>
                <w:rPr>
                  <w:noProof/>
                  <w:lang w:val="en-US"/>
                </w:rPr>
              </w:pPr>
              <w:r>
                <w:rPr>
                  <w:noProof/>
                  <w:lang w:val="en-US"/>
                </w:rPr>
                <w:t xml:space="preserve">Rex. (2017, 03 30). </w:t>
              </w:r>
              <w:r>
                <w:rPr>
                  <w:i/>
                  <w:iCs/>
                  <w:noProof/>
                  <w:lang w:val="en-US"/>
                </w:rPr>
                <w:t>The Telegraph</w:t>
              </w:r>
              <w:r>
                <w:rPr>
                  <w:noProof/>
                  <w:lang w:val="en-US"/>
                </w:rPr>
                <w:t>. Retrieved from The Telegraph: https://www.telegraph.co.uk/beauty/face/essential-skincare-makeup-products-use-everyday/</w:t>
              </w:r>
            </w:p>
            <w:p w14:paraId="28A74746" w14:textId="77777777" w:rsidR="00D7760C" w:rsidRDefault="00D7760C" w:rsidP="00D7760C">
              <w:pPr>
                <w:pStyle w:val="Bibliography"/>
                <w:ind w:left="720" w:hanging="720"/>
                <w:rPr>
                  <w:noProof/>
                  <w:lang w:val="en-US"/>
                </w:rPr>
              </w:pPr>
              <w:r>
                <w:rPr>
                  <w:noProof/>
                  <w:lang w:val="en-US"/>
                </w:rPr>
                <w:t xml:space="preserve">Schonard, M. (2019, 04). </w:t>
              </w:r>
              <w:r>
                <w:rPr>
                  <w:i/>
                  <w:iCs/>
                  <w:noProof/>
                  <w:lang w:val="en-US"/>
                </w:rPr>
                <w:t>Fact sheets on the European Union</w:t>
              </w:r>
              <w:r>
                <w:rPr>
                  <w:noProof/>
                  <w:lang w:val="en-US"/>
                </w:rPr>
                <w:t>. Retrieved from Europen Parliament: http://www.europarl.europa.eu/factsheets/en/sheet/59/equality-between-men-and-women</w:t>
              </w:r>
            </w:p>
            <w:p w14:paraId="34661F7F" w14:textId="77777777" w:rsidR="00D7760C" w:rsidRDefault="00D7760C" w:rsidP="00D7760C">
              <w:pPr>
                <w:pStyle w:val="Bibliography"/>
                <w:ind w:left="720" w:hanging="720"/>
                <w:rPr>
                  <w:noProof/>
                  <w:lang w:val="en-US"/>
                </w:rPr>
              </w:pPr>
              <w:r>
                <w:rPr>
                  <w:noProof/>
                  <w:lang w:val="en-US"/>
                </w:rPr>
                <w:t xml:space="preserve">Statista. (2019). </w:t>
              </w:r>
              <w:r>
                <w:rPr>
                  <w:i/>
                  <w:iCs/>
                  <w:noProof/>
                  <w:lang w:val="en-US"/>
                </w:rPr>
                <w:t>Statista</w:t>
              </w:r>
              <w:r>
                <w:rPr>
                  <w:noProof/>
                  <w:lang w:val="en-US"/>
                </w:rPr>
                <w:t>. Retrieved from Statista: https://www.statista.com/statistics/289762/market-value-of-cosmetics-in-great-britain/</w:t>
              </w:r>
            </w:p>
            <w:p w14:paraId="4CD32786" w14:textId="77777777" w:rsidR="00D7760C" w:rsidRDefault="00D7760C" w:rsidP="00D7760C">
              <w:pPr>
                <w:pStyle w:val="Bibliography"/>
                <w:ind w:left="720" w:hanging="720"/>
                <w:rPr>
                  <w:noProof/>
                  <w:lang w:val="en-US"/>
                </w:rPr>
              </w:pPr>
              <w:r>
                <w:rPr>
                  <w:i/>
                  <w:iCs/>
                  <w:noProof/>
                  <w:lang w:val="en-US"/>
                </w:rPr>
                <w:t>Wikipedia</w:t>
              </w:r>
              <w:r>
                <w:rPr>
                  <w:noProof/>
                  <w:lang w:val="en-US"/>
                </w:rPr>
                <w:t>. (n.d.). Retrieved from Wikipedia: https://en.m.wikipedia.org/wiki/Essentialism</w:t>
              </w:r>
            </w:p>
            <w:p w14:paraId="48FDA8C6" w14:textId="27C93772" w:rsidR="00D7760C" w:rsidRDefault="00D7760C" w:rsidP="00D7760C">
              <w:r>
                <w:rPr>
                  <w:b/>
                  <w:bCs/>
                  <w:noProof/>
                </w:rPr>
                <w:fldChar w:fldCharType="end"/>
              </w:r>
            </w:p>
          </w:sdtContent>
        </w:sdt>
      </w:sdtContent>
    </w:sdt>
    <w:p w14:paraId="7F36BB59" w14:textId="77777777" w:rsidR="00D7760C" w:rsidRDefault="00D7760C"/>
    <w:sectPr w:rsidR="00D7760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AD630E" w14:textId="77777777" w:rsidR="00B51DD9" w:rsidRDefault="00B51DD9" w:rsidP="00070661">
      <w:pPr>
        <w:spacing w:after="0" w:line="240" w:lineRule="auto"/>
      </w:pPr>
      <w:r>
        <w:separator/>
      </w:r>
    </w:p>
  </w:endnote>
  <w:endnote w:type="continuationSeparator" w:id="0">
    <w:p w14:paraId="160F0E6E" w14:textId="77777777" w:rsidR="00B51DD9" w:rsidRDefault="00B51DD9" w:rsidP="000706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4416620"/>
      <w:docPartObj>
        <w:docPartGallery w:val="Page Numbers (Bottom of Page)"/>
        <w:docPartUnique/>
      </w:docPartObj>
    </w:sdtPr>
    <w:sdtEndPr>
      <w:rPr>
        <w:noProof/>
      </w:rPr>
    </w:sdtEndPr>
    <w:sdtContent>
      <w:p w14:paraId="6B67C93B" w14:textId="18B2840E" w:rsidR="00070661" w:rsidRDefault="000706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55437A" w14:textId="77777777" w:rsidR="00070661" w:rsidRDefault="000706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9EE57E" w14:textId="77777777" w:rsidR="00B51DD9" w:rsidRDefault="00B51DD9" w:rsidP="00070661">
      <w:pPr>
        <w:spacing w:after="0" w:line="240" w:lineRule="auto"/>
      </w:pPr>
      <w:r>
        <w:separator/>
      </w:r>
    </w:p>
  </w:footnote>
  <w:footnote w:type="continuationSeparator" w:id="0">
    <w:p w14:paraId="1262BEAB" w14:textId="77777777" w:rsidR="00B51DD9" w:rsidRDefault="00B51DD9" w:rsidP="000706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F66828" w14:textId="7E2B36B9" w:rsidR="00070661" w:rsidRDefault="00070661">
    <w:pPr>
      <w:pStyle w:val="Header"/>
    </w:pPr>
    <w:r>
      <w:t>Caitlin Price</w:t>
    </w:r>
    <w:r>
      <w:ptab w:relativeTo="margin" w:alignment="center" w:leader="none"/>
    </w:r>
    <w:r>
      <w:t>Photojournalism and Documentary Photography</w:t>
    </w:r>
    <w:r>
      <w:ptab w:relativeTo="margin" w:alignment="right" w:leader="none"/>
    </w:r>
    <w:r>
      <w:t>P151674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1661"/>
    <w:rsid w:val="00027CFC"/>
    <w:rsid w:val="000508BA"/>
    <w:rsid w:val="00070661"/>
    <w:rsid w:val="000A52E2"/>
    <w:rsid w:val="001359E3"/>
    <w:rsid w:val="001C305A"/>
    <w:rsid w:val="002401C4"/>
    <w:rsid w:val="00260BFD"/>
    <w:rsid w:val="00277435"/>
    <w:rsid w:val="0032101C"/>
    <w:rsid w:val="00365600"/>
    <w:rsid w:val="003E4678"/>
    <w:rsid w:val="004819BC"/>
    <w:rsid w:val="004C78AC"/>
    <w:rsid w:val="005557DB"/>
    <w:rsid w:val="00575B0A"/>
    <w:rsid w:val="005F3A53"/>
    <w:rsid w:val="006231C0"/>
    <w:rsid w:val="0062649D"/>
    <w:rsid w:val="006275AC"/>
    <w:rsid w:val="00657F98"/>
    <w:rsid w:val="00714E86"/>
    <w:rsid w:val="00756607"/>
    <w:rsid w:val="007B43B8"/>
    <w:rsid w:val="007D1CFC"/>
    <w:rsid w:val="00833F72"/>
    <w:rsid w:val="009640D7"/>
    <w:rsid w:val="009768B7"/>
    <w:rsid w:val="009B55EA"/>
    <w:rsid w:val="009D217D"/>
    <w:rsid w:val="009F68DC"/>
    <w:rsid w:val="00A14CA5"/>
    <w:rsid w:val="00A6039B"/>
    <w:rsid w:val="00A64D03"/>
    <w:rsid w:val="00A90F8E"/>
    <w:rsid w:val="00A955CB"/>
    <w:rsid w:val="00A96453"/>
    <w:rsid w:val="00A977B5"/>
    <w:rsid w:val="00AD1661"/>
    <w:rsid w:val="00AD6341"/>
    <w:rsid w:val="00AE59F0"/>
    <w:rsid w:val="00B51DD9"/>
    <w:rsid w:val="00BA229D"/>
    <w:rsid w:val="00BB63B5"/>
    <w:rsid w:val="00C657BE"/>
    <w:rsid w:val="00CA2B33"/>
    <w:rsid w:val="00CB6D46"/>
    <w:rsid w:val="00D53D6B"/>
    <w:rsid w:val="00D7760C"/>
    <w:rsid w:val="00D814D5"/>
    <w:rsid w:val="00E0584C"/>
    <w:rsid w:val="00E05D81"/>
    <w:rsid w:val="00E10A7C"/>
    <w:rsid w:val="00E31EF5"/>
    <w:rsid w:val="00E50DBF"/>
    <w:rsid w:val="00EA6639"/>
    <w:rsid w:val="00F127BE"/>
    <w:rsid w:val="00F6366E"/>
    <w:rsid w:val="00F70D4B"/>
    <w:rsid w:val="00F97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0A724"/>
  <w15:chartTrackingRefBased/>
  <w15:docId w15:val="{FED06DB8-8AC6-4C25-A460-79AE572C3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60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4678"/>
    <w:rPr>
      <w:color w:val="0000FF"/>
      <w:u w:val="single"/>
    </w:rPr>
  </w:style>
  <w:style w:type="character" w:customStyle="1" w:styleId="UnresolvedMention1">
    <w:name w:val="Unresolved Mention1"/>
    <w:basedOn w:val="DefaultParagraphFont"/>
    <w:uiPriority w:val="99"/>
    <w:semiHidden/>
    <w:unhideWhenUsed/>
    <w:rsid w:val="003E4678"/>
    <w:rPr>
      <w:color w:val="605E5C"/>
      <w:shd w:val="clear" w:color="auto" w:fill="E1DFDD"/>
    </w:rPr>
  </w:style>
  <w:style w:type="paragraph" w:styleId="BalloonText">
    <w:name w:val="Balloon Text"/>
    <w:basedOn w:val="Normal"/>
    <w:link w:val="BalloonTextChar"/>
    <w:uiPriority w:val="99"/>
    <w:semiHidden/>
    <w:unhideWhenUsed/>
    <w:rsid w:val="00F636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366E"/>
    <w:rPr>
      <w:rFonts w:ascii="Segoe UI" w:hAnsi="Segoe UI" w:cs="Segoe UI"/>
      <w:sz w:val="18"/>
      <w:szCs w:val="18"/>
    </w:rPr>
  </w:style>
  <w:style w:type="paragraph" w:styleId="Header">
    <w:name w:val="header"/>
    <w:basedOn w:val="Normal"/>
    <w:link w:val="HeaderChar"/>
    <w:uiPriority w:val="99"/>
    <w:unhideWhenUsed/>
    <w:rsid w:val="000706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661"/>
  </w:style>
  <w:style w:type="paragraph" w:styleId="Footer">
    <w:name w:val="footer"/>
    <w:basedOn w:val="Normal"/>
    <w:link w:val="FooterChar"/>
    <w:uiPriority w:val="99"/>
    <w:unhideWhenUsed/>
    <w:rsid w:val="000706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661"/>
  </w:style>
  <w:style w:type="character" w:customStyle="1" w:styleId="Heading1Char">
    <w:name w:val="Heading 1 Char"/>
    <w:basedOn w:val="DefaultParagraphFont"/>
    <w:link w:val="Heading1"/>
    <w:uiPriority w:val="9"/>
    <w:rsid w:val="00D7760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77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658789">
      <w:bodyDiv w:val="1"/>
      <w:marLeft w:val="0"/>
      <w:marRight w:val="0"/>
      <w:marTop w:val="0"/>
      <w:marBottom w:val="0"/>
      <w:divBdr>
        <w:top w:val="none" w:sz="0" w:space="0" w:color="auto"/>
        <w:left w:val="none" w:sz="0" w:space="0" w:color="auto"/>
        <w:bottom w:val="none" w:sz="0" w:space="0" w:color="auto"/>
        <w:right w:val="none" w:sz="0" w:space="0" w:color="auto"/>
      </w:divBdr>
    </w:div>
    <w:div w:id="398138016">
      <w:bodyDiv w:val="1"/>
      <w:marLeft w:val="0"/>
      <w:marRight w:val="0"/>
      <w:marTop w:val="0"/>
      <w:marBottom w:val="0"/>
      <w:divBdr>
        <w:top w:val="none" w:sz="0" w:space="0" w:color="auto"/>
        <w:left w:val="none" w:sz="0" w:space="0" w:color="auto"/>
        <w:bottom w:val="none" w:sz="0" w:space="0" w:color="auto"/>
        <w:right w:val="none" w:sz="0" w:space="0" w:color="auto"/>
      </w:divBdr>
    </w:div>
    <w:div w:id="526330173">
      <w:bodyDiv w:val="1"/>
      <w:marLeft w:val="0"/>
      <w:marRight w:val="0"/>
      <w:marTop w:val="0"/>
      <w:marBottom w:val="0"/>
      <w:divBdr>
        <w:top w:val="none" w:sz="0" w:space="0" w:color="auto"/>
        <w:left w:val="none" w:sz="0" w:space="0" w:color="auto"/>
        <w:bottom w:val="none" w:sz="0" w:space="0" w:color="auto"/>
        <w:right w:val="none" w:sz="0" w:space="0" w:color="auto"/>
      </w:divBdr>
    </w:div>
    <w:div w:id="656230091">
      <w:bodyDiv w:val="1"/>
      <w:marLeft w:val="0"/>
      <w:marRight w:val="0"/>
      <w:marTop w:val="0"/>
      <w:marBottom w:val="0"/>
      <w:divBdr>
        <w:top w:val="none" w:sz="0" w:space="0" w:color="auto"/>
        <w:left w:val="none" w:sz="0" w:space="0" w:color="auto"/>
        <w:bottom w:val="none" w:sz="0" w:space="0" w:color="auto"/>
        <w:right w:val="none" w:sz="0" w:space="0" w:color="auto"/>
      </w:divBdr>
    </w:div>
    <w:div w:id="989791269">
      <w:bodyDiv w:val="1"/>
      <w:marLeft w:val="0"/>
      <w:marRight w:val="0"/>
      <w:marTop w:val="0"/>
      <w:marBottom w:val="0"/>
      <w:divBdr>
        <w:top w:val="none" w:sz="0" w:space="0" w:color="auto"/>
        <w:left w:val="none" w:sz="0" w:space="0" w:color="auto"/>
        <w:bottom w:val="none" w:sz="0" w:space="0" w:color="auto"/>
        <w:right w:val="none" w:sz="0" w:space="0" w:color="auto"/>
      </w:divBdr>
    </w:div>
    <w:div w:id="1178613842">
      <w:bodyDiv w:val="1"/>
      <w:marLeft w:val="0"/>
      <w:marRight w:val="0"/>
      <w:marTop w:val="0"/>
      <w:marBottom w:val="0"/>
      <w:divBdr>
        <w:top w:val="none" w:sz="0" w:space="0" w:color="auto"/>
        <w:left w:val="none" w:sz="0" w:space="0" w:color="auto"/>
        <w:bottom w:val="none" w:sz="0" w:space="0" w:color="auto"/>
        <w:right w:val="none" w:sz="0" w:space="0" w:color="auto"/>
      </w:divBdr>
    </w:div>
    <w:div w:id="1391613650">
      <w:bodyDiv w:val="1"/>
      <w:marLeft w:val="0"/>
      <w:marRight w:val="0"/>
      <w:marTop w:val="0"/>
      <w:marBottom w:val="0"/>
      <w:divBdr>
        <w:top w:val="none" w:sz="0" w:space="0" w:color="auto"/>
        <w:left w:val="none" w:sz="0" w:space="0" w:color="auto"/>
        <w:bottom w:val="none" w:sz="0" w:space="0" w:color="auto"/>
        <w:right w:val="none" w:sz="0" w:space="0" w:color="auto"/>
      </w:divBdr>
    </w:div>
    <w:div w:id="1525943855">
      <w:bodyDiv w:val="1"/>
      <w:marLeft w:val="0"/>
      <w:marRight w:val="0"/>
      <w:marTop w:val="0"/>
      <w:marBottom w:val="0"/>
      <w:divBdr>
        <w:top w:val="none" w:sz="0" w:space="0" w:color="auto"/>
        <w:left w:val="none" w:sz="0" w:space="0" w:color="auto"/>
        <w:bottom w:val="none" w:sz="0" w:space="0" w:color="auto"/>
        <w:right w:val="none" w:sz="0" w:space="0" w:color="auto"/>
      </w:divBdr>
    </w:div>
    <w:div w:id="1745031670">
      <w:bodyDiv w:val="1"/>
      <w:marLeft w:val="0"/>
      <w:marRight w:val="0"/>
      <w:marTop w:val="0"/>
      <w:marBottom w:val="0"/>
      <w:divBdr>
        <w:top w:val="none" w:sz="0" w:space="0" w:color="auto"/>
        <w:left w:val="none" w:sz="0" w:space="0" w:color="auto"/>
        <w:bottom w:val="none" w:sz="0" w:space="0" w:color="auto"/>
        <w:right w:val="none" w:sz="0" w:space="0" w:color="auto"/>
      </w:divBdr>
    </w:div>
    <w:div w:id="2034646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Chr19</b:Tag>
    <b:SourceType>InternetSite</b:SourceType>
    <b:Guid>{E4A3C260-F933-49D5-A9B5-0C6CDC5DB285}</b:Guid>
    <b:Author>
      <b:Author>
        <b:NameList>
          <b:Person>
            <b:Last>Hewgill</b:Last>
            <b:First>Christian</b:First>
          </b:Person>
        </b:NameList>
      </b:Author>
    </b:Author>
    <b:Title>BBC News</b:Title>
    <b:InternetSiteTitle>BBC News</b:InternetSiteTitle>
    <b:Year>2019</b:Year>
    <b:Month>May</b:Month>
    <b:Day>13</b:Day>
    <b:URL>https://www.bbc.co.uk/news/newsbeat-48254317</b:URL>
    <b:RefOrder>5</b:RefOrder>
  </b:Source>
  <b:Source>
    <b:Tag>Har19</b:Tag>
    <b:SourceType>InternetSite</b:SourceType>
    <b:Guid>{9F4F6F42-F858-4AC3-97D0-528E62E23CF7}</b:Guid>
    <b:Author>
      <b:Author>
        <b:NameList>
          <b:Person>
            <b:Last>Brent</b:Last>
            <b:First>Harry</b:First>
          </b:Person>
        </b:NameList>
      </b:Author>
    </b:Author>
    <b:Title>The Irish Post</b:Title>
    <b:InternetSiteTitle>The Irish Post</b:InternetSiteTitle>
    <b:Year>2019</b:Year>
    <b:Month>May</b:Month>
    <b:Day>14</b:Day>
    <b:URL>https://www.irishpost.com/news/piers-morgan-sparks-outrage-saying-women-expect-objectified-red-carpet-166777</b:URL>
    <b:RefOrder>6</b:RefOrder>
  </b:Source>
  <b:Source>
    <b:Tag>Emi16</b:Tag>
    <b:SourceType>InternetSite</b:SourceType>
    <b:Guid>{2627A958-2EE1-4F11-88C5-A554ECFB6266}</b:Guid>
    <b:Author>
      <b:Author>
        <b:NameList>
          <b:Person>
            <b:Last>Lowe</b:Last>
            <b:First>Emily</b:First>
          </b:Person>
        </b:NameList>
      </b:Author>
    </b:Author>
    <b:Title>Student Newspaper</b:Title>
    <b:InternetSiteTitle>Student Newspaper</b:InternetSiteTitle>
    <b:Year>2016</b:Year>
    <b:Month>January </b:Month>
    <b:Day>11</b:Day>
    <b:URL>http://www.studentnewspaper.org/laura-mulvey-and-the-male-gaze-in-the-21st-century/</b:URL>
    <b:RefOrder>7</b:RefOrder>
  </b:Source>
  <b:Source>
    <b:Tag>Ann16</b:Tag>
    <b:SourceType>InternetSite</b:SourceType>
    <b:Guid>{37AD01E0-F258-4F2F-83C4-ED23C5E84626}</b:Guid>
    <b:Author>
      <b:Author>
        <b:NameList>
          <b:Person>
            <b:Last>Davtyan-Gevorgyan</b:Last>
            <b:First>Anna</b:First>
          </b:Person>
        </b:NameList>
      </b:Author>
    </b:Author>
    <b:Title>Heinrich Boll Stiftung</b:Title>
    <b:InternetSiteTitle>Heinrich Boo Stiftung</b:InternetSiteTitle>
    <b:Year>2016</b:Year>
    <b:Month>4</b:Month>
    <b:Day>8</b:Day>
    <b:URL>http://feminism-boell.org/en/2016/04/08/women-and-mass-media</b:URL>
    <b:RefOrder>3</b:RefOrder>
  </b:Source>
  <b:Source>
    <b:Tag>Sta19</b:Tag>
    <b:SourceType>InternetSite</b:SourceType>
    <b:Guid>{B025A742-375D-4065-9E7A-263637B5DF22}</b:Guid>
    <b:Author>
      <b:Author>
        <b:NameList>
          <b:Person>
            <b:Last>Statista</b:Last>
          </b:Person>
        </b:NameList>
      </b:Author>
    </b:Author>
    <b:Title>Statista</b:Title>
    <b:InternetSiteTitle>Statista</b:InternetSiteTitle>
    <b:Year>2019</b:Year>
    <b:URL>https://www.statista.com/statistics/289762/market-value-of-cosmetics-in-great-britain/</b:URL>
    <b:RefOrder>9</b:RefOrder>
  </b:Source>
  <b:Source>
    <b:Tag>Jes18</b:Tag>
    <b:SourceType>InternetSite</b:SourceType>
    <b:Guid>{692E7BC2-C5D5-40A4-AD43-444AFCEC87E5}</b:Guid>
    <b:Title>The Guardian</b:Title>
    <b:Year>2018</b:Year>
    <b:Author>
      <b:Author>
        <b:NameList>
          <b:Person>
            <b:Last>Cartner-Morley</b:Last>
            <b:First>Jess</b:First>
          </b:Person>
        </b:NameList>
      </b:Author>
    </b:Author>
    <b:InternetSiteTitle>The Guardian</b:InternetSiteTitle>
    <b:Month>September</b:Month>
    <b:Day>5</b:Day>
    <b:URL>https://www.theguardian.com/fashion/2018/sep/05/30-years-vogue-anna-wintour-changed-way-world-gets-dressed</b:URL>
    <b:RefOrder>4</b:RefOrder>
  </b:Source>
  <b:Source>
    <b:Tag>Rex17</b:Tag>
    <b:SourceType>InternetSite</b:SourceType>
    <b:Guid>{D663C8D4-A422-4C9D-BBF3-A5786F341D61}</b:Guid>
    <b:Author>
      <b:Author>
        <b:NameList>
          <b:Person>
            <b:Last>Rex</b:Last>
          </b:Person>
        </b:NameList>
      </b:Author>
    </b:Author>
    <b:Title>The Telegraph</b:Title>
    <b:InternetSiteTitle>The Telegraph</b:InternetSiteTitle>
    <b:Year>2017</b:Year>
    <b:Month>03</b:Month>
    <b:Day>30</b:Day>
    <b:URL>https://www.telegraph.co.uk/beauty/face/essential-skincare-makeup-products-use-everyday/</b:URL>
    <b:RefOrder>8</b:RefOrder>
  </b:Source>
  <b:Source>
    <b:Tag>Mar19</b:Tag>
    <b:SourceType>InternetSite</b:SourceType>
    <b:Guid>{A0447A47-21B0-46E8-8D56-E2CA870420E5}</b:Guid>
    <b:Author>
      <b:Author>
        <b:NameList>
          <b:Person>
            <b:Last>Schonard</b:Last>
            <b:First>Martina</b:First>
          </b:Person>
        </b:NameList>
      </b:Author>
    </b:Author>
    <b:Title>Fact sheets on the European Union</b:Title>
    <b:InternetSiteTitle>Europen Parliament</b:InternetSiteTitle>
    <b:Year>2019</b:Year>
    <b:Month>04</b:Month>
    <b:URL>http://www.europarl.europa.eu/factsheets/en/sheet/59/equality-between-men-and-women</b:URL>
    <b:RefOrder>2</b:RefOrder>
  </b:Source>
  <b:Source>
    <b:Tag>Wik</b:Tag>
    <b:SourceType>InternetSite</b:SourceType>
    <b:Guid>{6F0AE7FB-859A-4EFA-97C1-1A9D09B672F6}</b:Guid>
    <b:Title>Wikipedia</b:Title>
    <b:InternetSiteTitle>Wikipedia</b:InternetSiteTitle>
    <b:URL>https://en.m.wikipedia.org/wiki/Essentialism</b:URL>
    <b:RefOrder>1</b:RefOrder>
  </b:Source>
</b:Sources>
</file>

<file path=customXml/itemProps1.xml><?xml version="1.0" encoding="utf-8"?>
<ds:datastoreItem xmlns:ds="http://schemas.openxmlformats.org/officeDocument/2006/customXml" ds:itemID="{A62F042F-C1D9-4218-A4BB-E748B027D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2328</Words>
  <Characters>13272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Price</dc:creator>
  <cp:keywords/>
  <dc:description/>
  <cp:lastModifiedBy>Caitlin Price</cp:lastModifiedBy>
  <cp:revision>2</cp:revision>
  <cp:lastPrinted>2019-05-17T13:35:00Z</cp:lastPrinted>
  <dcterms:created xsi:type="dcterms:W3CDTF">2019-05-23T22:08:00Z</dcterms:created>
  <dcterms:modified xsi:type="dcterms:W3CDTF">2019-05-23T22:08:00Z</dcterms:modified>
</cp:coreProperties>
</file>