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10C2C1" w14:textId="77777777" w:rsidR="009C0200" w:rsidRPr="00A972A5" w:rsidRDefault="009C0200" w:rsidP="009C0200">
      <w:pPr>
        <w:pStyle w:val="Header"/>
        <w:tabs>
          <w:tab w:val="clear" w:pos="4153"/>
          <w:tab w:val="clear" w:pos="8306"/>
        </w:tabs>
        <w:spacing w:line="360" w:lineRule="auto"/>
        <w:jc w:val="right"/>
        <w:rPr>
          <w:rFonts w:cstheme="minorHAnsi"/>
        </w:rPr>
      </w:pPr>
    </w:p>
    <w:p w14:paraId="370C6172" w14:textId="77777777" w:rsidR="009C0200" w:rsidRPr="00A972A5" w:rsidRDefault="009C0200" w:rsidP="009C0200">
      <w:pPr>
        <w:pStyle w:val="Header"/>
        <w:tabs>
          <w:tab w:val="clear" w:pos="4153"/>
          <w:tab w:val="clear" w:pos="8306"/>
        </w:tabs>
        <w:spacing w:line="360" w:lineRule="auto"/>
        <w:jc w:val="right"/>
        <w:rPr>
          <w:rFonts w:cstheme="minorHAnsi"/>
        </w:rPr>
      </w:pPr>
    </w:p>
    <w:p w14:paraId="71032BA7" w14:textId="7B146291" w:rsidR="009C0200" w:rsidRPr="00A972A5" w:rsidRDefault="009C0200" w:rsidP="009C0200">
      <w:pPr>
        <w:jc w:val="center"/>
        <w:rPr>
          <w:rFonts w:eastAsia="FangSong_GB2312" w:cstheme="minorHAnsi"/>
          <w:szCs w:val="52"/>
        </w:rPr>
      </w:pPr>
      <w:r w:rsidRPr="00A972A5">
        <w:rPr>
          <w:rFonts w:cstheme="minorHAnsi"/>
          <w:noProof/>
        </w:rPr>
        <w:drawing>
          <wp:inline distT="0" distB="0" distL="0" distR="0" wp14:anchorId="140491BA" wp14:editId="2D03850F">
            <wp:extent cx="2804160" cy="1000125"/>
            <wp:effectExtent l="0" t="0" r="0" b="0"/>
            <wp:docPr id="5961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04160" cy="1000125"/>
                    </a:xfrm>
                    <a:prstGeom prst="rect">
                      <a:avLst/>
                    </a:prstGeom>
                    <a:noFill/>
                  </pic:spPr>
                </pic:pic>
              </a:graphicData>
            </a:graphic>
          </wp:inline>
        </w:drawing>
      </w:r>
      <w:r w:rsidRPr="00A972A5">
        <w:rPr>
          <w:rFonts w:cstheme="minorHAnsi"/>
        </w:rPr>
        <w:t xml:space="preserve">  </w:t>
      </w:r>
    </w:p>
    <w:p w14:paraId="4049F9EF" w14:textId="77777777" w:rsidR="009C0200" w:rsidRPr="00A972A5" w:rsidRDefault="009C0200" w:rsidP="009C0200">
      <w:pPr>
        <w:spacing w:before="240"/>
        <w:ind w:leftChars="337" w:left="809"/>
        <w:jc w:val="center"/>
        <w:rPr>
          <w:rFonts w:cstheme="minorHAnsi"/>
          <w:b/>
          <w:bCs/>
          <w:spacing w:val="40"/>
          <w:sz w:val="56"/>
          <w:szCs w:val="56"/>
        </w:rPr>
      </w:pPr>
      <w:r w:rsidRPr="00A972A5">
        <w:rPr>
          <w:rFonts w:cstheme="minorHAnsi"/>
          <w:b/>
          <w:bCs/>
          <w:spacing w:val="40"/>
          <w:sz w:val="56"/>
          <w:szCs w:val="56"/>
        </w:rPr>
        <w:t>ASSESSMENT LEVEL 7</w:t>
      </w:r>
    </w:p>
    <w:p w14:paraId="12DFAF99" w14:textId="4BF65E05" w:rsidR="009C0200" w:rsidRPr="00A972A5" w:rsidRDefault="009C0200" w:rsidP="00C36B36">
      <w:pPr>
        <w:spacing w:before="120" w:after="120" w:line="480" w:lineRule="auto"/>
        <w:ind w:left="720"/>
        <w:rPr>
          <w:rFonts w:cstheme="minorHAnsi"/>
          <w:b/>
          <w:bCs/>
          <w:sz w:val="36"/>
          <w:szCs w:val="36"/>
        </w:rPr>
      </w:pPr>
      <w:r w:rsidRPr="00A972A5">
        <w:rPr>
          <w:rFonts w:cstheme="minorHAnsi"/>
          <w:b/>
          <w:sz w:val="36"/>
        </w:rPr>
        <w:t xml:space="preserve">Title: </w:t>
      </w:r>
      <w:r w:rsidR="008F1111" w:rsidRPr="00A972A5">
        <w:rPr>
          <w:rFonts w:cstheme="minorHAnsi"/>
          <w:b/>
          <w:sz w:val="36"/>
          <w:szCs w:val="36"/>
        </w:rPr>
        <w:t xml:space="preserve">Optimisation of an Automatic </w:t>
      </w:r>
      <w:r w:rsidR="00C619DD" w:rsidRPr="00A972A5">
        <w:rPr>
          <w:rFonts w:cstheme="minorHAnsi"/>
          <w:b/>
          <w:sz w:val="36"/>
          <w:szCs w:val="36"/>
        </w:rPr>
        <w:t>Roll cage</w:t>
      </w:r>
      <w:r w:rsidRPr="00A972A5">
        <w:rPr>
          <w:rFonts w:cstheme="minorHAnsi"/>
          <w:b/>
          <w:sz w:val="36"/>
          <w:szCs w:val="36"/>
        </w:rPr>
        <w:t>.</w:t>
      </w:r>
    </w:p>
    <w:p w14:paraId="477AB7F7" w14:textId="483D903B" w:rsidR="009C0200" w:rsidRPr="00A972A5" w:rsidRDefault="009C0200" w:rsidP="009C0200">
      <w:pPr>
        <w:spacing w:after="0"/>
        <w:ind w:leftChars="337" w:left="809"/>
        <w:rPr>
          <w:rFonts w:cstheme="minorHAnsi"/>
          <w:bCs/>
          <w:color w:val="999999"/>
          <w:sz w:val="30"/>
          <w:u w:val="single"/>
        </w:rPr>
      </w:pPr>
      <w:r w:rsidRPr="00A972A5">
        <w:rPr>
          <w:rFonts w:cstheme="minorHAnsi"/>
          <w:b/>
          <w:sz w:val="30"/>
          <w:szCs w:val="30"/>
        </w:rPr>
        <w:t>Programme:</w:t>
      </w:r>
      <w:r w:rsidRPr="00A972A5">
        <w:rPr>
          <w:rFonts w:cstheme="minorHAnsi"/>
        </w:rPr>
        <w:t xml:space="preserve"> </w:t>
      </w:r>
      <w:r w:rsidR="007F6758" w:rsidRPr="00A972A5">
        <w:rPr>
          <w:rFonts w:cstheme="minorHAnsi"/>
          <w:bCs/>
          <w:sz w:val="30"/>
        </w:rPr>
        <w:t>MSc Mechanical Engineering</w:t>
      </w:r>
    </w:p>
    <w:p w14:paraId="49F0660E" w14:textId="7C5F0009" w:rsidR="009C0200" w:rsidRPr="00A972A5" w:rsidRDefault="009C0200" w:rsidP="009C0200">
      <w:pPr>
        <w:ind w:leftChars="337" w:left="809"/>
        <w:rPr>
          <w:rFonts w:cstheme="minorHAnsi"/>
          <w:bCs/>
          <w:color w:val="999999"/>
          <w:sz w:val="30"/>
        </w:rPr>
      </w:pPr>
      <w:r w:rsidRPr="00A972A5">
        <w:rPr>
          <w:rFonts w:cstheme="minorHAnsi"/>
          <w:b/>
          <w:sz w:val="30"/>
        </w:rPr>
        <w:t>Module:</w:t>
      </w:r>
      <w:r w:rsidRPr="00A972A5">
        <w:rPr>
          <w:rFonts w:cstheme="minorHAnsi"/>
        </w:rPr>
        <w:t xml:space="preserve"> </w:t>
      </w:r>
      <w:r w:rsidR="008F1111" w:rsidRPr="00A972A5">
        <w:rPr>
          <w:rFonts w:cs="Times New Roman"/>
          <w:sz w:val="30"/>
        </w:rPr>
        <w:t>Engineering Design and Simulation</w:t>
      </w:r>
    </w:p>
    <w:p w14:paraId="2688136F" w14:textId="6D3D4C0F" w:rsidR="009C0200" w:rsidRPr="00A972A5" w:rsidRDefault="009C0200" w:rsidP="009C0200">
      <w:pPr>
        <w:ind w:leftChars="337" w:left="809"/>
        <w:rPr>
          <w:rFonts w:cstheme="minorHAnsi"/>
          <w:bCs/>
          <w:color w:val="999999"/>
          <w:sz w:val="30"/>
          <w:szCs w:val="30"/>
        </w:rPr>
      </w:pPr>
      <w:r w:rsidRPr="00A972A5">
        <w:rPr>
          <w:rFonts w:cstheme="minorHAnsi"/>
          <w:b/>
          <w:sz w:val="30"/>
        </w:rPr>
        <w:t>Module Code:</w:t>
      </w:r>
      <w:r w:rsidRPr="00A972A5">
        <w:rPr>
          <w:rFonts w:cstheme="minorHAnsi"/>
          <w:bCs/>
          <w:color w:val="999999"/>
          <w:sz w:val="30"/>
        </w:rPr>
        <w:t xml:space="preserve"> </w:t>
      </w:r>
      <w:r w:rsidR="007F6758" w:rsidRPr="00A972A5">
        <w:rPr>
          <w:rFonts w:cstheme="minorHAnsi"/>
          <w:bCs/>
          <w:sz w:val="30"/>
          <w:szCs w:val="30"/>
        </w:rPr>
        <w:t>ACHA</w:t>
      </w:r>
      <w:r w:rsidR="008F1111" w:rsidRPr="00A972A5">
        <w:rPr>
          <w:rFonts w:cs="Times New Roman"/>
          <w:bCs/>
          <w:sz w:val="30"/>
          <w:szCs w:val="30"/>
        </w:rPr>
        <w:t>7008</w:t>
      </w:r>
    </w:p>
    <w:p w14:paraId="4D5E55D3" w14:textId="7896004F" w:rsidR="009C0200" w:rsidRPr="00A972A5" w:rsidRDefault="009C0200" w:rsidP="009C0200">
      <w:pPr>
        <w:ind w:leftChars="337" w:left="809"/>
        <w:rPr>
          <w:rFonts w:cstheme="minorHAnsi"/>
          <w:b/>
          <w:sz w:val="30"/>
        </w:rPr>
      </w:pPr>
      <w:r w:rsidRPr="00A972A5">
        <w:rPr>
          <w:rFonts w:cstheme="minorHAnsi"/>
          <w:b/>
          <w:sz w:val="30"/>
        </w:rPr>
        <w:t>Name</w:t>
      </w:r>
      <w:r w:rsidR="00741465" w:rsidRPr="00A972A5">
        <w:rPr>
          <w:rFonts w:cstheme="minorHAnsi"/>
          <w:b/>
          <w:sz w:val="30"/>
        </w:rPr>
        <w:t>:</w:t>
      </w:r>
      <w:r w:rsidRPr="00A972A5">
        <w:rPr>
          <w:rFonts w:eastAsia="MS Mincho" w:cstheme="minorHAnsi"/>
          <w:b/>
          <w:sz w:val="30"/>
        </w:rPr>
        <w:t xml:space="preserve"> </w:t>
      </w:r>
      <w:r w:rsidRPr="00A972A5">
        <w:rPr>
          <w:rFonts w:cstheme="minorHAnsi"/>
          <w:bCs/>
          <w:sz w:val="30"/>
        </w:rPr>
        <w:t>MD Muzahidul Islam</w:t>
      </w:r>
      <w:r w:rsidRPr="00A972A5">
        <w:rPr>
          <w:rFonts w:cstheme="minorHAnsi"/>
          <w:b/>
          <w:sz w:val="30"/>
        </w:rPr>
        <w:t xml:space="preserve"> </w:t>
      </w:r>
    </w:p>
    <w:p w14:paraId="370F6AF3" w14:textId="37ABF450" w:rsidR="009C0200" w:rsidRPr="00A972A5" w:rsidRDefault="009C0200" w:rsidP="009C0200">
      <w:pPr>
        <w:ind w:leftChars="337" w:left="809"/>
        <w:rPr>
          <w:rFonts w:cstheme="minorHAnsi"/>
          <w:b/>
          <w:color w:val="999999"/>
          <w:sz w:val="30"/>
          <w:u w:val="dash"/>
        </w:rPr>
      </w:pPr>
      <w:r w:rsidRPr="00A972A5">
        <w:rPr>
          <w:rFonts w:cstheme="minorHAnsi"/>
          <w:b/>
          <w:sz w:val="30"/>
        </w:rPr>
        <w:t>Student ID</w:t>
      </w:r>
      <w:r w:rsidR="00741465" w:rsidRPr="00A972A5">
        <w:rPr>
          <w:rFonts w:cstheme="minorHAnsi"/>
          <w:b/>
          <w:sz w:val="30"/>
        </w:rPr>
        <w:t xml:space="preserve">: </w:t>
      </w:r>
      <w:r w:rsidRPr="00A972A5">
        <w:rPr>
          <w:rFonts w:cstheme="minorHAnsi"/>
          <w:bCs/>
          <w:sz w:val="30"/>
        </w:rPr>
        <w:t>2505303</w:t>
      </w:r>
    </w:p>
    <w:p w14:paraId="6586CA4F" w14:textId="7ACB6D3B" w:rsidR="009C0200" w:rsidRPr="00A972A5" w:rsidRDefault="009C0200" w:rsidP="009C0200">
      <w:pPr>
        <w:ind w:leftChars="337" w:left="809"/>
        <w:rPr>
          <w:rFonts w:cstheme="minorHAnsi"/>
          <w:bCs/>
          <w:sz w:val="30"/>
          <w:szCs w:val="30"/>
        </w:rPr>
      </w:pPr>
      <w:r w:rsidRPr="00A972A5">
        <w:rPr>
          <w:rFonts w:cstheme="minorHAnsi"/>
          <w:b/>
          <w:sz w:val="30"/>
        </w:rPr>
        <w:t>Lecturer:</w:t>
      </w:r>
      <w:r w:rsidR="00741465" w:rsidRPr="00A972A5">
        <w:rPr>
          <w:rFonts w:cstheme="minorHAnsi"/>
          <w:b/>
          <w:sz w:val="30"/>
        </w:rPr>
        <w:t xml:space="preserve"> </w:t>
      </w:r>
      <w:r w:rsidR="008F1111" w:rsidRPr="00A972A5">
        <w:rPr>
          <w:rFonts w:cstheme="minorHAnsi"/>
          <w:bCs/>
          <w:sz w:val="30"/>
          <w:szCs w:val="30"/>
        </w:rPr>
        <w:t>Kelvin Lake</w:t>
      </w:r>
    </w:p>
    <w:p w14:paraId="0802159F" w14:textId="674264A6" w:rsidR="009C0200" w:rsidRDefault="009C0200" w:rsidP="009C0200">
      <w:pPr>
        <w:ind w:leftChars="337" w:left="809"/>
        <w:rPr>
          <w:rFonts w:cstheme="minorHAnsi"/>
        </w:rPr>
      </w:pPr>
    </w:p>
    <w:p w14:paraId="25BA5353" w14:textId="77777777" w:rsidR="0031364E" w:rsidRDefault="0031364E" w:rsidP="009C0200">
      <w:pPr>
        <w:ind w:leftChars="337" w:left="809"/>
        <w:rPr>
          <w:rFonts w:cstheme="minorHAnsi"/>
        </w:rPr>
      </w:pPr>
    </w:p>
    <w:p w14:paraId="4BC2A05F" w14:textId="77777777" w:rsidR="0031364E" w:rsidRDefault="0031364E" w:rsidP="009C0200">
      <w:pPr>
        <w:ind w:leftChars="337" w:left="809"/>
        <w:rPr>
          <w:rFonts w:cstheme="minorHAnsi"/>
        </w:rPr>
      </w:pPr>
    </w:p>
    <w:p w14:paraId="085547A4" w14:textId="77777777" w:rsidR="0031364E" w:rsidRDefault="0031364E" w:rsidP="009C0200">
      <w:pPr>
        <w:ind w:leftChars="337" w:left="809"/>
        <w:rPr>
          <w:rFonts w:cstheme="minorHAnsi"/>
        </w:rPr>
      </w:pPr>
    </w:p>
    <w:p w14:paraId="7C4694F1" w14:textId="77777777" w:rsidR="0031364E" w:rsidRPr="00A972A5" w:rsidRDefault="0031364E" w:rsidP="009C0200">
      <w:pPr>
        <w:ind w:leftChars="337" w:left="809"/>
        <w:rPr>
          <w:rFonts w:cstheme="minorHAnsi"/>
        </w:rPr>
      </w:pPr>
    </w:p>
    <w:p w14:paraId="3229E809" w14:textId="77777777" w:rsidR="009C0200" w:rsidRPr="00A972A5" w:rsidRDefault="009C0200" w:rsidP="009C0200">
      <w:pPr>
        <w:ind w:leftChars="337" w:left="809"/>
        <w:rPr>
          <w:rFonts w:cstheme="minorHAnsi"/>
        </w:rPr>
      </w:pPr>
    </w:p>
    <w:p w14:paraId="53041BB9" w14:textId="7B09E010" w:rsidR="004D2236" w:rsidRDefault="009C0200" w:rsidP="009C0200">
      <w:pPr>
        <w:pStyle w:val="Header"/>
        <w:tabs>
          <w:tab w:val="clear" w:pos="4153"/>
          <w:tab w:val="clear" w:pos="8306"/>
        </w:tabs>
        <w:spacing w:line="360" w:lineRule="auto"/>
        <w:jc w:val="right"/>
        <w:rPr>
          <w:rFonts w:cstheme="minorHAnsi"/>
          <w:sz w:val="22"/>
          <w:szCs w:val="22"/>
        </w:rPr>
      </w:pPr>
      <w:r w:rsidRPr="00A972A5">
        <w:rPr>
          <w:rFonts w:cstheme="minorHAnsi"/>
          <w:sz w:val="22"/>
          <w:szCs w:val="22"/>
        </w:rPr>
        <w:t xml:space="preserve">Date: </w:t>
      </w:r>
      <w:r w:rsidR="00167D2A" w:rsidRPr="00A972A5">
        <w:rPr>
          <w:rFonts w:cstheme="minorHAnsi"/>
          <w:sz w:val="22"/>
          <w:szCs w:val="22"/>
        </w:rPr>
        <w:t>24</w:t>
      </w:r>
      <w:r w:rsidRPr="00A972A5">
        <w:rPr>
          <w:rFonts w:cstheme="minorHAnsi"/>
          <w:sz w:val="22"/>
          <w:szCs w:val="22"/>
        </w:rPr>
        <w:t>/0</w:t>
      </w:r>
      <w:r w:rsidR="00217160" w:rsidRPr="00A972A5">
        <w:rPr>
          <w:rFonts w:cstheme="minorHAnsi"/>
          <w:sz w:val="22"/>
          <w:szCs w:val="22"/>
        </w:rPr>
        <w:t>5</w:t>
      </w:r>
      <w:r w:rsidRPr="00A972A5">
        <w:rPr>
          <w:rFonts w:cstheme="minorHAnsi"/>
          <w:sz w:val="22"/>
          <w:szCs w:val="22"/>
        </w:rPr>
        <w:t>/2026</w:t>
      </w:r>
    </w:p>
    <w:p w14:paraId="20EABCF0" w14:textId="2B323434" w:rsidR="00D03A65" w:rsidRPr="00A972A5" w:rsidRDefault="008465B6" w:rsidP="00D03A65">
      <w:pPr>
        <w:jc w:val="center"/>
        <w:rPr>
          <w:rFonts w:cstheme="minorHAnsi"/>
          <w:b/>
          <w:bCs/>
          <w:sz w:val="36"/>
          <w:szCs w:val="36"/>
        </w:rPr>
      </w:pPr>
      <w:r w:rsidRPr="00A972A5">
        <w:rPr>
          <w:rFonts w:cstheme="minorHAnsi"/>
          <w:b/>
          <w:bCs/>
          <w:sz w:val="36"/>
          <w:szCs w:val="36"/>
        </w:rPr>
        <w:lastRenderedPageBreak/>
        <w:t>Abstract</w:t>
      </w:r>
    </w:p>
    <w:p w14:paraId="47EEECC8" w14:textId="77777777" w:rsidR="00A878E9" w:rsidRPr="00A878E9" w:rsidRDefault="00A878E9" w:rsidP="00A878E9">
      <w:pPr>
        <w:pStyle w:val="NoSpacing"/>
      </w:pPr>
      <w:r w:rsidRPr="00A878E9">
        <w:t>This study investigates the optimisation of an automotive roll cage to reduce structural mass while preserving torsional stiffness relative to a baseline design constructed from 50 mm diameter, 2 mm thick mild</w:t>
      </w:r>
      <w:r w:rsidRPr="00A878E9">
        <w:noBreakHyphen/>
        <w:t>steel tubing. A finite element model provided as a Nastran deck was imported into Design Studio, where tube diameters and wall thicknesses were treated as design variables and a displacement constraint was imposed at a critical node to represent the torsional stiffness requirement. A first optimisation using continuous independent variables reduced the mass</w:t>
      </w:r>
      <w:r w:rsidRPr="00A878E9">
        <w:noBreakHyphen/>
        <w:t>related objective from 92.51 to 52.35 over six design cycles, corresponding to a reduction of approximately 43%, while satisfying the displacement constraint after the initial iteration. A second optimisation employed discrete design variables drawn from commercially available tube sizes, yielding a final objective of 56.25 with zero constraint violation over 29 cycles. Although the discrete solution is only about 7% heavier than the continuous optimum, it achieves comparable stiffness performance while using a limited set of catalogue diameters and thicknesses, thereby enhancing manufacturability and alignment with roll</w:t>
      </w:r>
      <w:r w:rsidRPr="00A878E9">
        <w:noBreakHyphen/>
        <w:t>cage tubing standards. The results demonstrate that simulation</w:t>
      </w:r>
      <w:r w:rsidRPr="00A878E9">
        <w:noBreakHyphen/>
        <w:t>driven sizing optimisation can deliver substantial lightweighting benefits and that incorporating discrete, production</w:t>
      </w:r>
      <w:r w:rsidRPr="00A878E9">
        <w:noBreakHyphen/>
        <w:t>feasible variables provides a practical balance between structural efficiency and real</w:t>
      </w:r>
      <w:r w:rsidRPr="00A878E9">
        <w:noBreakHyphen/>
        <w:t>world implementation.</w:t>
      </w:r>
    </w:p>
    <w:p w14:paraId="70D4A609" w14:textId="77777777" w:rsidR="007F6758" w:rsidRPr="00A972A5" w:rsidRDefault="007F6758">
      <w:pPr>
        <w:rPr>
          <w:rFonts w:cstheme="minorHAnsi"/>
          <w:b/>
          <w:bCs/>
        </w:rPr>
      </w:pPr>
    </w:p>
    <w:p w14:paraId="3B957D4A" w14:textId="77777777" w:rsidR="007F6758" w:rsidRPr="00A972A5" w:rsidRDefault="007F6758">
      <w:pPr>
        <w:rPr>
          <w:rFonts w:cstheme="minorHAnsi"/>
          <w:b/>
          <w:bCs/>
        </w:rPr>
      </w:pPr>
    </w:p>
    <w:p w14:paraId="68226353" w14:textId="77777777" w:rsidR="007F6758" w:rsidRPr="00A972A5" w:rsidRDefault="007F6758">
      <w:pPr>
        <w:spacing w:line="278" w:lineRule="auto"/>
        <w:rPr>
          <w:rFonts w:cstheme="minorHAnsi"/>
          <w:b/>
          <w:bCs/>
        </w:rPr>
      </w:pPr>
      <w:r w:rsidRPr="00A972A5">
        <w:rPr>
          <w:rFonts w:cstheme="minorHAnsi"/>
          <w:b/>
          <w:bCs/>
        </w:rPr>
        <w:br w:type="page"/>
      </w:r>
    </w:p>
    <w:sdt>
      <w:sdtPr>
        <w:rPr>
          <w:rFonts w:asciiTheme="minorHAnsi" w:eastAsiaTheme="minorEastAsia" w:hAnsiTheme="minorHAnsi" w:cstheme="minorBidi"/>
          <w:color w:val="auto"/>
          <w:kern w:val="2"/>
          <w:sz w:val="24"/>
          <w:szCs w:val="24"/>
          <w:lang w:val="en-GB" w:eastAsia="zh-CN"/>
          <w14:ligatures w14:val="standardContextual"/>
        </w:rPr>
        <w:id w:val="-978680777"/>
        <w:docPartObj>
          <w:docPartGallery w:val="Table of Contents"/>
          <w:docPartUnique/>
        </w:docPartObj>
      </w:sdtPr>
      <w:sdtEndPr>
        <w:rPr>
          <w:b/>
          <w:bCs/>
          <w:noProof/>
        </w:rPr>
      </w:sdtEndPr>
      <w:sdtContent>
        <w:p w14:paraId="68FAFB01" w14:textId="53F57289" w:rsidR="00FB3942" w:rsidRPr="002A6702" w:rsidRDefault="00FB3942">
          <w:pPr>
            <w:pStyle w:val="TOCHeading"/>
            <w:rPr>
              <w:b/>
              <w:bCs/>
              <w:color w:val="auto"/>
            </w:rPr>
          </w:pPr>
          <w:r w:rsidRPr="002A6702">
            <w:rPr>
              <w:b/>
              <w:bCs/>
              <w:color w:val="auto"/>
            </w:rPr>
            <w:t>Table of Contents</w:t>
          </w:r>
        </w:p>
        <w:p w14:paraId="688DA4A7" w14:textId="05792DF4" w:rsidR="00865362" w:rsidRDefault="00FB3942">
          <w:pPr>
            <w:pStyle w:val="TOC1"/>
            <w:tabs>
              <w:tab w:val="right" w:leader="dot" w:pos="9350"/>
            </w:tabs>
            <w:rPr>
              <w:noProof/>
              <w:lang w:val="en-US" w:eastAsia="en-US"/>
            </w:rPr>
          </w:pPr>
          <w:r>
            <w:fldChar w:fldCharType="begin"/>
          </w:r>
          <w:r>
            <w:instrText xml:space="preserve"> TOC \o "1-3" \h \z \u </w:instrText>
          </w:r>
          <w:r>
            <w:fldChar w:fldCharType="separate"/>
          </w:r>
          <w:hyperlink w:anchor="_Toc230469559" w:history="1">
            <w:r w:rsidR="00865362" w:rsidRPr="00584C9D">
              <w:rPr>
                <w:rStyle w:val="Hyperlink"/>
                <w:noProof/>
              </w:rPr>
              <w:t>1. Introduction</w:t>
            </w:r>
            <w:r w:rsidR="00865362">
              <w:rPr>
                <w:noProof/>
                <w:webHidden/>
              </w:rPr>
              <w:tab/>
            </w:r>
            <w:r w:rsidR="00865362">
              <w:rPr>
                <w:noProof/>
                <w:webHidden/>
              </w:rPr>
              <w:fldChar w:fldCharType="begin"/>
            </w:r>
            <w:r w:rsidR="00865362">
              <w:rPr>
                <w:noProof/>
                <w:webHidden/>
              </w:rPr>
              <w:instrText xml:space="preserve"> PAGEREF _Toc230469559 \h </w:instrText>
            </w:r>
            <w:r w:rsidR="00865362">
              <w:rPr>
                <w:noProof/>
                <w:webHidden/>
              </w:rPr>
            </w:r>
            <w:r w:rsidR="00865362">
              <w:rPr>
                <w:noProof/>
                <w:webHidden/>
              </w:rPr>
              <w:fldChar w:fldCharType="separate"/>
            </w:r>
            <w:r w:rsidR="00865362">
              <w:rPr>
                <w:noProof/>
                <w:webHidden/>
              </w:rPr>
              <w:t>1</w:t>
            </w:r>
            <w:r w:rsidR="00865362">
              <w:rPr>
                <w:noProof/>
                <w:webHidden/>
              </w:rPr>
              <w:fldChar w:fldCharType="end"/>
            </w:r>
          </w:hyperlink>
        </w:p>
        <w:p w14:paraId="1CF297BA" w14:textId="1FE56B29" w:rsidR="00865362" w:rsidRDefault="00865362">
          <w:pPr>
            <w:pStyle w:val="TOC2"/>
            <w:tabs>
              <w:tab w:val="right" w:leader="dot" w:pos="9350"/>
            </w:tabs>
            <w:rPr>
              <w:noProof/>
              <w:lang w:val="en-US" w:eastAsia="en-US"/>
            </w:rPr>
          </w:pPr>
          <w:hyperlink w:anchor="_Toc230469560" w:history="1">
            <w:r w:rsidRPr="00584C9D">
              <w:rPr>
                <w:rStyle w:val="Hyperlink"/>
                <w:noProof/>
              </w:rPr>
              <w:t>1.1 Background to Study</w:t>
            </w:r>
            <w:r>
              <w:rPr>
                <w:noProof/>
                <w:webHidden/>
              </w:rPr>
              <w:tab/>
            </w:r>
            <w:r>
              <w:rPr>
                <w:noProof/>
                <w:webHidden/>
              </w:rPr>
              <w:fldChar w:fldCharType="begin"/>
            </w:r>
            <w:r>
              <w:rPr>
                <w:noProof/>
                <w:webHidden/>
              </w:rPr>
              <w:instrText xml:space="preserve"> PAGEREF _Toc230469560 \h </w:instrText>
            </w:r>
            <w:r>
              <w:rPr>
                <w:noProof/>
                <w:webHidden/>
              </w:rPr>
            </w:r>
            <w:r>
              <w:rPr>
                <w:noProof/>
                <w:webHidden/>
              </w:rPr>
              <w:fldChar w:fldCharType="separate"/>
            </w:r>
            <w:r>
              <w:rPr>
                <w:noProof/>
                <w:webHidden/>
              </w:rPr>
              <w:t>1</w:t>
            </w:r>
            <w:r>
              <w:rPr>
                <w:noProof/>
                <w:webHidden/>
              </w:rPr>
              <w:fldChar w:fldCharType="end"/>
            </w:r>
          </w:hyperlink>
        </w:p>
        <w:p w14:paraId="21B3741E" w14:textId="0093219D" w:rsidR="00865362" w:rsidRDefault="00865362">
          <w:pPr>
            <w:pStyle w:val="TOC2"/>
            <w:tabs>
              <w:tab w:val="right" w:leader="dot" w:pos="9350"/>
            </w:tabs>
            <w:rPr>
              <w:noProof/>
              <w:lang w:val="en-US" w:eastAsia="en-US"/>
            </w:rPr>
          </w:pPr>
          <w:hyperlink w:anchor="_Toc230469561" w:history="1">
            <w:r w:rsidRPr="00584C9D">
              <w:rPr>
                <w:rStyle w:val="Hyperlink"/>
                <w:noProof/>
              </w:rPr>
              <w:t xml:space="preserve">1.2 </w:t>
            </w:r>
            <w:r w:rsidRPr="00584C9D">
              <w:rPr>
                <w:rStyle w:val="Hyperlink"/>
                <w:bCs/>
                <w:noProof/>
              </w:rPr>
              <w:t>Aim and Objectives</w:t>
            </w:r>
            <w:r>
              <w:rPr>
                <w:noProof/>
                <w:webHidden/>
              </w:rPr>
              <w:tab/>
            </w:r>
            <w:r>
              <w:rPr>
                <w:noProof/>
                <w:webHidden/>
              </w:rPr>
              <w:fldChar w:fldCharType="begin"/>
            </w:r>
            <w:r>
              <w:rPr>
                <w:noProof/>
                <w:webHidden/>
              </w:rPr>
              <w:instrText xml:space="preserve"> PAGEREF _Toc230469561 \h </w:instrText>
            </w:r>
            <w:r>
              <w:rPr>
                <w:noProof/>
                <w:webHidden/>
              </w:rPr>
            </w:r>
            <w:r>
              <w:rPr>
                <w:noProof/>
                <w:webHidden/>
              </w:rPr>
              <w:fldChar w:fldCharType="separate"/>
            </w:r>
            <w:r>
              <w:rPr>
                <w:noProof/>
                <w:webHidden/>
              </w:rPr>
              <w:t>2</w:t>
            </w:r>
            <w:r>
              <w:rPr>
                <w:noProof/>
                <w:webHidden/>
              </w:rPr>
              <w:fldChar w:fldCharType="end"/>
            </w:r>
          </w:hyperlink>
        </w:p>
        <w:p w14:paraId="7C7A698D" w14:textId="0A73E682" w:rsidR="00865362" w:rsidRDefault="00865362">
          <w:pPr>
            <w:pStyle w:val="TOC1"/>
            <w:tabs>
              <w:tab w:val="right" w:leader="dot" w:pos="9350"/>
            </w:tabs>
            <w:rPr>
              <w:noProof/>
              <w:lang w:val="en-US" w:eastAsia="en-US"/>
            </w:rPr>
          </w:pPr>
          <w:hyperlink w:anchor="_Toc230469562" w:history="1">
            <w:r w:rsidRPr="00584C9D">
              <w:rPr>
                <w:rStyle w:val="Hyperlink"/>
                <w:noProof/>
              </w:rPr>
              <w:t>2. Literature Review: Optimization and Roll Cage Design</w:t>
            </w:r>
            <w:r>
              <w:rPr>
                <w:noProof/>
                <w:webHidden/>
              </w:rPr>
              <w:tab/>
            </w:r>
            <w:r>
              <w:rPr>
                <w:noProof/>
                <w:webHidden/>
              </w:rPr>
              <w:fldChar w:fldCharType="begin"/>
            </w:r>
            <w:r>
              <w:rPr>
                <w:noProof/>
                <w:webHidden/>
              </w:rPr>
              <w:instrText xml:space="preserve"> PAGEREF _Toc230469562 \h </w:instrText>
            </w:r>
            <w:r>
              <w:rPr>
                <w:noProof/>
                <w:webHidden/>
              </w:rPr>
            </w:r>
            <w:r>
              <w:rPr>
                <w:noProof/>
                <w:webHidden/>
              </w:rPr>
              <w:fldChar w:fldCharType="separate"/>
            </w:r>
            <w:r>
              <w:rPr>
                <w:noProof/>
                <w:webHidden/>
              </w:rPr>
              <w:t>3</w:t>
            </w:r>
            <w:r>
              <w:rPr>
                <w:noProof/>
                <w:webHidden/>
              </w:rPr>
              <w:fldChar w:fldCharType="end"/>
            </w:r>
          </w:hyperlink>
        </w:p>
        <w:p w14:paraId="7F305170" w14:textId="1B92B17A" w:rsidR="00865362" w:rsidRDefault="00865362">
          <w:pPr>
            <w:pStyle w:val="TOC2"/>
            <w:tabs>
              <w:tab w:val="right" w:leader="dot" w:pos="9350"/>
            </w:tabs>
            <w:rPr>
              <w:noProof/>
              <w:lang w:val="en-US" w:eastAsia="en-US"/>
            </w:rPr>
          </w:pPr>
          <w:hyperlink w:anchor="_Toc230469563" w:history="1">
            <w:r w:rsidRPr="00584C9D">
              <w:rPr>
                <w:rStyle w:val="Hyperlink"/>
                <w:noProof/>
              </w:rPr>
              <w:t>2.1 Finite element analysis in structural design</w:t>
            </w:r>
            <w:r>
              <w:rPr>
                <w:noProof/>
                <w:webHidden/>
              </w:rPr>
              <w:tab/>
            </w:r>
            <w:r>
              <w:rPr>
                <w:noProof/>
                <w:webHidden/>
              </w:rPr>
              <w:fldChar w:fldCharType="begin"/>
            </w:r>
            <w:r>
              <w:rPr>
                <w:noProof/>
                <w:webHidden/>
              </w:rPr>
              <w:instrText xml:space="preserve"> PAGEREF _Toc230469563 \h </w:instrText>
            </w:r>
            <w:r>
              <w:rPr>
                <w:noProof/>
                <w:webHidden/>
              </w:rPr>
            </w:r>
            <w:r>
              <w:rPr>
                <w:noProof/>
                <w:webHidden/>
              </w:rPr>
              <w:fldChar w:fldCharType="separate"/>
            </w:r>
            <w:r>
              <w:rPr>
                <w:noProof/>
                <w:webHidden/>
              </w:rPr>
              <w:t>3</w:t>
            </w:r>
            <w:r>
              <w:rPr>
                <w:noProof/>
                <w:webHidden/>
              </w:rPr>
              <w:fldChar w:fldCharType="end"/>
            </w:r>
          </w:hyperlink>
        </w:p>
        <w:p w14:paraId="7BB12268" w14:textId="115052CC" w:rsidR="00865362" w:rsidRDefault="00865362">
          <w:pPr>
            <w:pStyle w:val="TOC2"/>
            <w:tabs>
              <w:tab w:val="right" w:leader="dot" w:pos="9350"/>
            </w:tabs>
            <w:rPr>
              <w:noProof/>
              <w:lang w:val="en-US" w:eastAsia="en-US"/>
            </w:rPr>
          </w:pPr>
          <w:hyperlink w:anchor="_Toc230469564" w:history="1">
            <w:r w:rsidRPr="00584C9D">
              <w:rPr>
                <w:rStyle w:val="Hyperlink"/>
                <w:noProof/>
              </w:rPr>
              <w:t xml:space="preserve">2.2 </w:t>
            </w:r>
            <w:r w:rsidRPr="00584C9D">
              <w:rPr>
                <w:rStyle w:val="Hyperlink"/>
                <w:bCs/>
                <w:noProof/>
              </w:rPr>
              <w:t>Optimization in FEA packages</w:t>
            </w:r>
            <w:r>
              <w:rPr>
                <w:noProof/>
                <w:webHidden/>
              </w:rPr>
              <w:tab/>
            </w:r>
            <w:r>
              <w:rPr>
                <w:noProof/>
                <w:webHidden/>
              </w:rPr>
              <w:fldChar w:fldCharType="begin"/>
            </w:r>
            <w:r>
              <w:rPr>
                <w:noProof/>
                <w:webHidden/>
              </w:rPr>
              <w:instrText xml:space="preserve"> PAGEREF _Toc230469564 \h </w:instrText>
            </w:r>
            <w:r>
              <w:rPr>
                <w:noProof/>
                <w:webHidden/>
              </w:rPr>
            </w:r>
            <w:r>
              <w:rPr>
                <w:noProof/>
                <w:webHidden/>
              </w:rPr>
              <w:fldChar w:fldCharType="separate"/>
            </w:r>
            <w:r>
              <w:rPr>
                <w:noProof/>
                <w:webHidden/>
              </w:rPr>
              <w:t>3</w:t>
            </w:r>
            <w:r>
              <w:rPr>
                <w:noProof/>
                <w:webHidden/>
              </w:rPr>
              <w:fldChar w:fldCharType="end"/>
            </w:r>
          </w:hyperlink>
        </w:p>
        <w:p w14:paraId="5581DF33" w14:textId="78D35DBD" w:rsidR="00865362" w:rsidRDefault="00865362">
          <w:pPr>
            <w:pStyle w:val="TOC2"/>
            <w:tabs>
              <w:tab w:val="right" w:leader="dot" w:pos="9350"/>
            </w:tabs>
            <w:rPr>
              <w:noProof/>
              <w:lang w:val="en-US" w:eastAsia="en-US"/>
            </w:rPr>
          </w:pPr>
          <w:hyperlink w:anchor="_Toc230469565" w:history="1">
            <w:r w:rsidRPr="00584C9D">
              <w:rPr>
                <w:rStyle w:val="Hyperlink"/>
                <w:noProof/>
              </w:rPr>
              <w:t>2.3 Types, strengths, and limitations of FEA-based optimization</w:t>
            </w:r>
            <w:r>
              <w:rPr>
                <w:noProof/>
                <w:webHidden/>
              </w:rPr>
              <w:tab/>
            </w:r>
            <w:r>
              <w:rPr>
                <w:noProof/>
                <w:webHidden/>
              </w:rPr>
              <w:fldChar w:fldCharType="begin"/>
            </w:r>
            <w:r>
              <w:rPr>
                <w:noProof/>
                <w:webHidden/>
              </w:rPr>
              <w:instrText xml:space="preserve"> PAGEREF _Toc230469565 \h </w:instrText>
            </w:r>
            <w:r>
              <w:rPr>
                <w:noProof/>
                <w:webHidden/>
              </w:rPr>
            </w:r>
            <w:r>
              <w:rPr>
                <w:noProof/>
                <w:webHidden/>
              </w:rPr>
              <w:fldChar w:fldCharType="separate"/>
            </w:r>
            <w:r>
              <w:rPr>
                <w:noProof/>
                <w:webHidden/>
              </w:rPr>
              <w:t>4</w:t>
            </w:r>
            <w:r>
              <w:rPr>
                <w:noProof/>
                <w:webHidden/>
              </w:rPr>
              <w:fldChar w:fldCharType="end"/>
            </w:r>
          </w:hyperlink>
        </w:p>
        <w:p w14:paraId="725C8543" w14:textId="66DD2BC2" w:rsidR="00865362" w:rsidRDefault="00865362">
          <w:pPr>
            <w:pStyle w:val="TOC1"/>
            <w:tabs>
              <w:tab w:val="right" w:leader="dot" w:pos="9350"/>
            </w:tabs>
            <w:rPr>
              <w:noProof/>
              <w:lang w:val="en-US" w:eastAsia="en-US"/>
            </w:rPr>
          </w:pPr>
          <w:hyperlink w:anchor="_Toc230469566" w:history="1">
            <w:r w:rsidRPr="00584C9D">
              <w:rPr>
                <w:rStyle w:val="Hyperlink"/>
                <w:noProof/>
              </w:rPr>
              <w:t>3. Methodology</w:t>
            </w:r>
            <w:r>
              <w:rPr>
                <w:noProof/>
                <w:webHidden/>
              </w:rPr>
              <w:tab/>
            </w:r>
            <w:r>
              <w:rPr>
                <w:noProof/>
                <w:webHidden/>
              </w:rPr>
              <w:fldChar w:fldCharType="begin"/>
            </w:r>
            <w:r>
              <w:rPr>
                <w:noProof/>
                <w:webHidden/>
              </w:rPr>
              <w:instrText xml:space="preserve"> PAGEREF _Toc230469566 \h </w:instrText>
            </w:r>
            <w:r>
              <w:rPr>
                <w:noProof/>
                <w:webHidden/>
              </w:rPr>
            </w:r>
            <w:r>
              <w:rPr>
                <w:noProof/>
                <w:webHidden/>
              </w:rPr>
              <w:fldChar w:fldCharType="separate"/>
            </w:r>
            <w:r>
              <w:rPr>
                <w:noProof/>
                <w:webHidden/>
              </w:rPr>
              <w:t>5</w:t>
            </w:r>
            <w:r>
              <w:rPr>
                <w:noProof/>
                <w:webHidden/>
              </w:rPr>
              <w:fldChar w:fldCharType="end"/>
            </w:r>
          </w:hyperlink>
        </w:p>
        <w:p w14:paraId="62713E18" w14:textId="57566AD7" w:rsidR="00865362" w:rsidRDefault="00865362">
          <w:pPr>
            <w:pStyle w:val="TOC2"/>
            <w:tabs>
              <w:tab w:val="right" w:leader="dot" w:pos="9350"/>
            </w:tabs>
            <w:rPr>
              <w:noProof/>
              <w:lang w:val="en-US" w:eastAsia="en-US"/>
            </w:rPr>
          </w:pPr>
          <w:hyperlink w:anchor="_Toc230469567" w:history="1">
            <w:r w:rsidRPr="00584C9D">
              <w:rPr>
                <w:rStyle w:val="Hyperlink"/>
                <w:noProof/>
              </w:rPr>
              <w:t>3.1 Baseline roll cage model and material properties</w:t>
            </w:r>
            <w:r>
              <w:rPr>
                <w:noProof/>
                <w:webHidden/>
              </w:rPr>
              <w:tab/>
            </w:r>
            <w:r>
              <w:rPr>
                <w:noProof/>
                <w:webHidden/>
              </w:rPr>
              <w:fldChar w:fldCharType="begin"/>
            </w:r>
            <w:r>
              <w:rPr>
                <w:noProof/>
                <w:webHidden/>
              </w:rPr>
              <w:instrText xml:space="preserve"> PAGEREF _Toc230469567 \h </w:instrText>
            </w:r>
            <w:r>
              <w:rPr>
                <w:noProof/>
                <w:webHidden/>
              </w:rPr>
            </w:r>
            <w:r>
              <w:rPr>
                <w:noProof/>
                <w:webHidden/>
              </w:rPr>
              <w:fldChar w:fldCharType="separate"/>
            </w:r>
            <w:r>
              <w:rPr>
                <w:noProof/>
                <w:webHidden/>
              </w:rPr>
              <w:t>5</w:t>
            </w:r>
            <w:r>
              <w:rPr>
                <w:noProof/>
                <w:webHidden/>
              </w:rPr>
              <w:fldChar w:fldCharType="end"/>
            </w:r>
          </w:hyperlink>
        </w:p>
        <w:p w14:paraId="2D680825" w14:textId="24562CDE" w:rsidR="00865362" w:rsidRDefault="00865362">
          <w:pPr>
            <w:pStyle w:val="TOC2"/>
            <w:tabs>
              <w:tab w:val="right" w:leader="dot" w:pos="9350"/>
            </w:tabs>
            <w:rPr>
              <w:noProof/>
              <w:lang w:val="en-US" w:eastAsia="en-US"/>
            </w:rPr>
          </w:pPr>
          <w:hyperlink w:anchor="_Toc230469568" w:history="1">
            <w:r w:rsidRPr="00584C9D">
              <w:rPr>
                <w:rStyle w:val="Hyperlink"/>
                <w:noProof/>
              </w:rPr>
              <w:t>3.2 Optimisation workflow</w:t>
            </w:r>
            <w:r>
              <w:rPr>
                <w:noProof/>
                <w:webHidden/>
              </w:rPr>
              <w:tab/>
            </w:r>
            <w:r>
              <w:rPr>
                <w:noProof/>
                <w:webHidden/>
              </w:rPr>
              <w:fldChar w:fldCharType="begin"/>
            </w:r>
            <w:r>
              <w:rPr>
                <w:noProof/>
                <w:webHidden/>
              </w:rPr>
              <w:instrText xml:space="preserve"> PAGEREF _Toc230469568 \h </w:instrText>
            </w:r>
            <w:r>
              <w:rPr>
                <w:noProof/>
                <w:webHidden/>
              </w:rPr>
            </w:r>
            <w:r>
              <w:rPr>
                <w:noProof/>
                <w:webHidden/>
              </w:rPr>
              <w:fldChar w:fldCharType="separate"/>
            </w:r>
            <w:r>
              <w:rPr>
                <w:noProof/>
                <w:webHidden/>
              </w:rPr>
              <w:t>7</w:t>
            </w:r>
            <w:r>
              <w:rPr>
                <w:noProof/>
                <w:webHidden/>
              </w:rPr>
              <w:fldChar w:fldCharType="end"/>
            </w:r>
          </w:hyperlink>
        </w:p>
        <w:p w14:paraId="0B0D3CBA" w14:textId="49BBCA26" w:rsidR="00865362" w:rsidRDefault="00865362">
          <w:pPr>
            <w:pStyle w:val="TOC3"/>
            <w:tabs>
              <w:tab w:val="right" w:leader="dot" w:pos="9350"/>
            </w:tabs>
            <w:rPr>
              <w:noProof/>
              <w:lang w:val="en-US" w:eastAsia="en-US"/>
            </w:rPr>
          </w:pPr>
          <w:hyperlink w:anchor="_Toc230469569" w:history="1">
            <w:r w:rsidRPr="00584C9D">
              <w:rPr>
                <w:rStyle w:val="Hyperlink"/>
                <w:noProof/>
              </w:rPr>
              <w:t>3.2.1 Design objectives</w:t>
            </w:r>
            <w:r>
              <w:rPr>
                <w:noProof/>
                <w:webHidden/>
              </w:rPr>
              <w:tab/>
            </w:r>
            <w:r>
              <w:rPr>
                <w:noProof/>
                <w:webHidden/>
              </w:rPr>
              <w:fldChar w:fldCharType="begin"/>
            </w:r>
            <w:r>
              <w:rPr>
                <w:noProof/>
                <w:webHidden/>
              </w:rPr>
              <w:instrText xml:space="preserve"> PAGEREF _Toc230469569 \h </w:instrText>
            </w:r>
            <w:r>
              <w:rPr>
                <w:noProof/>
                <w:webHidden/>
              </w:rPr>
            </w:r>
            <w:r>
              <w:rPr>
                <w:noProof/>
                <w:webHidden/>
              </w:rPr>
              <w:fldChar w:fldCharType="separate"/>
            </w:r>
            <w:r>
              <w:rPr>
                <w:noProof/>
                <w:webHidden/>
              </w:rPr>
              <w:t>7</w:t>
            </w:r>
            <w:r>
              <w:rPr>
                <w:noProof/>
                <w:webHidden/>
              </w:rPr>
              <w:fldChar w:fldCharType="end"/>
            </w:r>
          </w:hyperlink>
        </w:p>
        <w:p w14:paraId="15DF5169" w14:textId="6EB61485" w:rsidR="00865362" w:rsidRDefault="00865362">
          <w:pPr>
            <w:pStyle w:val="TOC3"/>
            <w:tabs>
              <w:tab w:val="right" w:leader="dot" w:pos="9350"/>
            </w:tabs>
            <w:rPr>
              <w:noProof/>
              <w:lang w:val="en-US" w:eastAsia="en-US"/>
            </w:rPr>
          </w:pPr>
          <w:hyperlink w:anchor="_Toc230469570" w:history="1">
            <w:r w:rsidRPr="00584C9D">
              <w:rPr>
                <w:rStyle w:val="Hyperlink"/>
                <w:noProof/>
              </w:rPr>
              <w:t>3.2.2 Design constraints</w:t>
            </w:r>
            <w:r>
              <w:rPr>
                <w:noProof/>
                <w:webHidden/>
              </w:rPr>
              <w:tab/>
            </w:r>
            <w:r>
              <w:rPr>
                <w:noProof/>
                <w:webHidden/>
              </w:rPr>
              <w:fldChar w:fldCharType="begin"/>
            </w:r>
            <w:r>
              <w:rPr>
                <w:noProof/>
                <w:webHidden/>
              </w:rPr>
              <w:instrText xml:space="preserve"> PAGEREF _Toc230469570 \h </w:instrText>
            </w:r>
            <w:r>
              <w:rPr>
                <w:noProof/>
                <w:webHidden/>
              </w:rPr>
            </w:r>
            <w:r>
              <w:rPr>
                <w:noProof/>
                <w:webHidden/>
              </w:rPr>
              <w:fldChar w:fldCharType="separate"/>
            </w:r>
            <w:r>
              <w:rPr>
                <w:noProof/>
                <w:webHidden/>
              </w:rPr>
              <w:t>8</w:t>
            </w:r>
            <w:r>
              <w:rPr>
                <w:noProof/>
                <w:webHidden/>
              </w:rPr>
              <w:fldChar w:fldCharType="end"/>
            </w:r>
          </w:hyperlink>
        </w:p>
        <w:p w14:paraId="3342F892" w14:textId="1A8D3F09" w:rsidR="00865362" w:rsidRDefault="00865362">
          <w:pPr>
            <w:pStyle w:val="TOC3"/>
            <w:tabs>
              <w:tab w:val="right" w:leader="dot" w:pos="9350"/>
            </w:tabs>
            <w:rPr>
              <w:noProof/>
              <w:lang w:val="en-US" w:eastAsia="en-US"/>
            </w:rPr>
          </w:pPr>
          <w:hyperlink w:anchor="_Toc230469571" w:history="1">
            <w:r w:rsidRPr="00584C9D">
              <w:rPr>
                <w:rStyle w:val="Hyperlink"/>
                <w:noProof/>
                <w:lang w:val="en-US"/>
              </w:rPr>
              <w:t>3.2.3 Design variables</w:t>
            </w:r>
            <w:r>
              <w:rPr>
                <w:noProof/>
                <w:webHidden/>
              </w:rPr>
              <w:tab/>
            </w:r>
            <w:r>
              <w:rPr>
                <w:noProof/>
                <w:webHidden/>
              </w:rPr>
              <w:fldChar w:fldCharType="begin"/>
            </w:r>
            <w:r>
              <w:rPr>
                <w:noProof/>
                <w:webHidden/>
              </w:rPr>
              <w:instrText xml:space="preserve"> PAGEREF _Toc230469571 \h </w:instrText>
            </w:r>
            <w:r>
              <w:rPr>
                <w:noProof/>
                <w:webHidden/>
              </w:rPr>
            </w:r>
            <w:r>
              <w:rPr>
                <w:noProof/>
                <w:webHidden/>
              </w:rPr>
              <w:fldChar w:fldCharType="separate"/>
            </w:r>
            <w:r>
              <w:rPr>
                <w:noProof/>
                <w:webHidden/>
              </w:rPr>
              <w:t>9</w:t>
            </w:r>
            <w:r>
              <w:rPr>
                <w:noProof/>
                <w:webHidden/>
              </w:rPr>
              <w:fldChar w:fldCharType="end"/>
            </w:r>
          </w:hyperlink>
        </w:p>
        <w:p w14:paraId="2B46C132" w14:textId="281BD10D" w:rsidR="00865362" w:rsidRDefault="00865362">
          <w:pPr>
            <w:pStyle w:val="TOC3"/>
            <w:tabs>
              <w:tab w:val="right" w:leader="dot" w:pos="9350"/>
            </w:tabs>
            <w:rPr>
              <w:noProof/>
              <w:lang w:val="en-US" w:eastAsia="en-US"/>
            </w:rPr>
          </w:pPr>
          <w:hyperlink w:anchor="_Toc230469572" w:history="1">
            <w:r w:rsidRPr="00584C9D">
              <w:rPr>
                <w:rStyle w:val="Hyperlink"/>
                <w:noProof/>
                <w:lang w:val="en-US"/>
              </w:rPr>
              <w:t>3.2.4 Design Sizing</w:t>
            </w:r>
            <w:r>
              <w:rPr>
                <w:noProof/>
                <w:webHidden/>
              </w:rPr>
              <w:tab/>
            </w:r>
            <w:r>
              <w:rPr>
                <w:noProof/>
                <w:webHidden/>
              </w:rPr>
              <w:fldChar w:fldCharType="begin"/>
            </w:r>
            <w:r>
              <w:rPr>
                <w:noProof/>
                <w:webHidden/>
              </w:rPr>
              <w:instrText xml:space="preserve"> PAGEREF _Toc230469572 \h </w:instrText>
            </w:r>
            <w:r>
              <w:rPr>
                <w:noProof/>
                <w:webHidden/>
              </w:rPr>
            </w:r>
            <w:r>
              <w:rPr>
                <w:noProof/>
                <w:webHidden/>
              </w:rPr>
              <w:fldChar w:fldCharType="separate"/>
            </w:r>
            <w:r>
              <w:rPr>
                <w:noProof/>
                <w:webHidden/>
              </w:rPr>
              <w:t>11</w:t>
            </w:r>
            <w:r>
              <w:rPr>
                <w:noProof/>
                <w:webHidden/>
              </w:rPr>
              <w:fldChar w:fldCharType="end"/>
            </w:r>
          </w:hyperlink>
        </w:p>
        <w:p w14:paraId="546E71EE" w14:textId="13513024" w:rsidR="00865362" w:rsidRDefault="00865362">
          <w:pPr>
            <w:pStyle w:val="TOC1"/>
            <w:tabs>
              <w:tab w:val="right" w:leader="dot" w:pos="9350"/>
            </w:tabs>
            <w:rPr>
              <w:noProof/>
              <w:lang w:val="en-US" w:eastAsia="en-US"/>
            </w:rPr>
          </w:pPr>
          <w:hyperlink w:anchor="_Toc230469573" w:history="1">
            <w:r w:rsidRPr="00584C9D">
              <w:rPr>
                <w:rStyle w:val="Hyperlink"/>
                <w:noProof/>
              </w:rPr>
              <w:t>4. Results</w:t>
            </w:r>
            <w:r>
              <w:rPr>
                <w:noProof/>
                <w:webHidden/>
              </w:rPr>
              <w:tab/>
            </w:r>
            <w:r>
              <w:rPr>
                <w:noProof/>
                <w:webHidden/>
              </w:rPr>
              <w:fldChar w:fldCharType="begin"/>
            </w:r>
            <w:r>
              <w:rPr>
                <w:noProof/>
                <w:webHidden/>
              </w:rPr>
              <w:instrText xml:space="preserve"> PAGEREF _Toc230469573 \h </w:instrText>
            </w:r>
            <w:r>
              <w:rPr>
                <w:noProof/>
                <w:webHidden/>
              </w:rPr>
            </w:r>
            <w:r>
              <w:rPr>
                <w:noProof/>
                <w:webHidden/>
              </w:rPr>
              <w:fldChar w:fldCharType="separate"/>
            </w:r>
            <w:r>
              <w:rPr>
                <w:noProof/>
                <w:webHidden/>
              </w:rPr>
              <w:t>12</w:t>
            </w:r>
            <w:r>
              <w:rPr>
                <w:noProof/>
                <w:webHidden/>
              </w:rPr>
              <w:fldChar w:fldCharType="end"/>
            </w:r>
          </w:hyperlink>
        </w:p>
        <w:p w14:paraId="2C159E57" w14:textId="0C3F9814" w:rsidR="00865362" w:rsidRDefault="00865362">
          <w:pPr>
            <w:pStyle w:val="TOC2"/>
            <w:tabs>
              <w:tab w:val="right" w:leader="dot" w:pos="9350"/>
            </w:tabs>
            <w:rPr>
              <w:noProof/>
              <w:lang w:val="en-US" w:eastAsia="en-US"/>
            </w:rPr>
          </w:pPr>
          <w:hyperlink w:anchor="_Toc230469574" w:history="1">
            <w:r w:rsidRPr="00584C9D">
              <w:rPr>
                <w:rStyle w:val="Hyperlink"/>
                <w:noProof/>
              </w:rPr>
              <w:t>4.1 Optimization outcomes</w:t>
            </w:r>
            <w:r>
              <w:rPr>
                <w:noProof/>
                <w:webHidden/>
              </w:rPr>
              <w:tab/>
            </w:r>
            <w:r>
              <w:rPr>
                <w:noProof/>
                <w:webHidden/>
              </w:rPr>
              <w:fldChar w:fldCharType="begin"/>
            </w:r>
            <w:r>
              <w:rPr>
                <w:noProof/>
                <w:webHidden/>
              </w:rPr>
              <w:instrText xml:space="preserve"> PAGEREF _Toc230469574 \h </w:instrText>
            </w:r>
            <w:r>
              <w:rPr>
                <w:noProof/>
                <w:webHidden/>
              </w:rPr>
            </w:r>
            <w:r>
              <w:rPr>
                <w:noProof/>
                <w:webHidden/>
              </w:rPr>
              <w:fldChar w:fldCharType="separate"/>
            </w:r>
            <w:r>
              <w:rPr>
                <w:noProof/>
                <w:webHidden/>
              </w:rPr>
              <w:t>12</w:t>
            </w:r>
            <w:r>
              <w:rPr>
                <w:noProof/>
                <w:webHidden/>
              </w:rPr>
              <w:fldChar w:fldCharType="end"/>
            </w:r>
          </w:hyperlink>
        </w:p>
        <w:p w14:paraId="54683224" w14:textId="3F8314C5" w:rsidR="00865362" w:rsidRDefault="00865362">
          <w:pPr>
            <w:pStyle w:val="TOC1"/>
            <w:tabs>
              <w:tab w:val="right" w:leader="dot" w:pos="9350"/>
            </w:tabs>
            <w:rPr>
              <w:noProof/>
              <w:lang w:val="en-US" w:eastAsia="en-US"/>
            </w:rPr>
          </w:pPr>
          <w:hyperlink w:anchor="_Toc230469575" w:history="1">
            <w:r w:rsidRPr="00584C9D">
              <w:rPr>
                <w:rStyle w:val="Hyperlink"/>
                <w:noProof/>
              </w:rPr>
              <w:t>5. Manufacturing and Practical Considerations</w:t>
            </w:r>
            <w:r>
              <w:rPr>
                <w:noProof/>
                <w:webHidden/>
              </w:rPr>
              <w:tab/>
            </w:r>
            <w:r>
              <w:rPr>
                <w:noProof/>
                <w:webHidden/>
              </w:rPr>
              <w:fldChar w:fldCharType="begin"/>
            </w:r>
            <w:r>
              <w:rPr>
                <w:noProof/>
                <w:webHidden/>
              </w:rPr>
              <w:instrText xml:space="preserve"> PAGEREF _Toc230469575 \h </w:instrText>
            </w:r>
            <w:r>
              <w:rPr>
                <w:noProof/>
                <w:webHidden/>
              </w:rPr>
            </w:r>
            <w:r>
              <w:rPr>
                <w:noProof/>
                <w:webHidden/>
              </w:rPr>
              <w:fldChar w:fldCharType="separate"/>
            </w:r>
            <w:r>
              <w:rPr>
                <w:noProof/>
                <w:webHidden/>
              </w:rPr>
              <w:t>15</w:t>
            </w:r>
            <w:r>
              <w:rPr>
                <w:noProof/>
                <w:webHidden/>
              </w:rPr>
              <w:fldChar w:fldCharType="end"/>
            </w:r>
          </w:hyperlink>
        </w:p>
        <w:p w14:paraId="3C58744F" w14:textId="53F616B1" w:rsidR="00865362" w:rsidRDefault="00865362">
          <w:pPr>
            <w:pStyle w:val="TOC2"/>
            <w:tabs>
              <w:tab w:val="right" w:leader="dot" w:pos="9350"/>
            </w:tabs>
            <w:rPr>
              <w:noProof/>
              <w:lang w:val="en-US" w:eastAsia="en-US"/>
            </w:rPr>
          </w:pPr>
          <w:hyperlink w:anchor="_Toc230469576" w:history="1">
            <w:r w:rsidRPr="00584C9D">
              <w:rPr>
                <w:rStyle w:val="Hyperlink"/>
                <w:noProof/>
              </w:rPr>
              <w:t>5.1 Manufacturing and practical feasibility</w:t>
            </w:r>
            <w:r>
              <w:rPr>
                <w:noProof/>
                <w:webHidden/>
              </w:rPr>
              <w:tab/>
            </w:r>
            <w:r>
              <w:rPr>
                <w:noProof/>
                <w:webHidden/>
              </w:rPr>
              <w:fldChar w:fldCharType="begin"/>
            </w:r>
            <w:r>
              <w:rPr>
                <w:noProof/>
                <w:webHidden/>
              </w:rPr>
              <w:instrText xml:space="preserve"> PAGEREF _Toc230469576 \h </w:instrText>
            </w:r>
            <w:r>
              <w:rPr>
                <w:noProof/>
                <w:webHidden/>
              </w:rPr>
            </w:r>
            <w:r>
              <w:rPr>
                <w:noProof/>
                <w:webHidden/>
              </w:rPr>
              <w:fldChar w:fldCharType="separate"/>
            </w:r>
            <w:r>
              <w:rPr>
                <w:noProof/>
                <w:webHidden/>
              </w:rPr>
              <w:t>15</w:t>
            </w:r>
            <w:r>
              <w:rPr>
                <w:noProof/>
                <w:webHidden/>
              </w:rPr>
              <w:fldChar w:fldCharType="end"/>
            </w:r>
          </w:hyperlink>
        </w:p>
        <w:p w14:paraId="2872BD63" w14:textId="583478CC" w:rsidR="00865362" w:rsidRDefault="00865362">
          <w:pPr>
            <w:pStyle w:val="TOC3"/>
            <w:tabs>
              <w:tab w:val="right" w:leader="dot" w:pos="9350"/>
            </w:tabs>
            <w:rPr>
              <w:noProof/>
              <w:lang w:val="en-US" w:eastAsia="en-US"/>
            </w:rPr>
          </w:pPr>
          <w:hyperlink w:anchor="_Toc230469577" w:history="1">
            <w:r w:rsidRPr="00584C9D">
              <w:rPr>
                <w:rStyle w:val="Hyperlink"/>
                <w:noProof/>
              </w:rPr>
              <w:t>5.1.1 Analysis with real dimensions</w:t>
            </w:r>
            <w:r>
              <w:rPr>
                <w:noProof/>
                <w:webHidden/>
              </w:rPr>
              <w:tab/>
            </w:r>
            <w:r>
              <w:rPr>
                <w:noProof/>
                <w:webHidden/>
              </w:rPr>
              <w:fldChar w:fldCharType="begin"/>
            </w:r>
            <w:r>
              <w:rPr>
                <w:noProof/>
                <w:webHidden/>
              </w:rPr>
              <w:instrText xml:space="preserve"> PAGEREF _Toc230469577 \h </w:instrText>
            </w:r>
            <w:r>
              <w:rPr>
                <w:noProof/>
                <w:webHidden/>
              </w:rPr>
            </w:r>
            <w:r>
              <w:rPr>
                <w:noProof/>
                <w:webHidden/>
              </w:rPr>
              <w:fldChar w:fldCharType="separate"/>
            </w:r>
            <w:r>
              <w:rPr>
                <w:noProof/>
                <w:webHidden/>
              </w:rPr>
              <w:t>15</w:t>
            </w:r>
            <w:r>
              <w:rPr>
                <w:noProof/>
                <w:webHidden/>
              </w:rPr>
              <w:fldChar w:fldCharType="end"/>
            </w:r>
          </w:hyperlink>
        </w:p>
        <w:p w14:paraId="54D84BC4" w14:textId="725B4AAB" w:rsidR="00865362" w:rsidRDefault="00865362">
          <w:pPr>
            <w:pStyle w:val="TOC3"/>
            <w:tabs>
              <w:tab w:val="right" w:leader="dot" w:pos="9350"/>
            </w:tabs>
            <w:rPr>
              <w:noProof/>
              <w:lang w:val="en-US" w:eastAsia="en-US"/>
            </w:rPr>
          </w:pPr>
          <w:hyperlink w:anchor="_Toc230469578" w:history="1">
            <w:r w:rsidRPr="00584C9D">
              <w:rPr>
                <w:rStyle w:val="Hyperlink"/>
                <w:noProof/>
              </w:rPr>
              <w:t>5.1.2 Simulation result for discrete dimension</w:t>
            </w:r>
            <w:r>
              <w:rPr>
                <w:noProof/>
                <w:webHidden/>
              </w:rPr>
              <w:tab/>
            </w:r>
            <w:r>
              <w:rPr>
                <w:noProof/>
                <w:webHidden/>
              </w:rPr>
              <w:fldChar w:fldCharType="begin"/>
            </w:r>
            <w:r>
              <w:rPr>
                <w:noProof/>
                <w:webHidden/>
              </w:rPr>
              <w:instrText xml:space="preserve"> PAGEREF _Toc230469578 \h </w:instrText>
            </w:r>
            <w:r>
              <w:rPr>
                <w:noProof/>
                <w:webHidden/>
              </w:rPr>
            </w:r>
            <w:r>
              <w:rPr>
                <w:noProof/>
                <w:webHidden/>
              </w:rPr>
              <w:fldChar w:fldCharType="separate"/>
            </w:r>
            <w:r>
              <w:rPr>
                <w:noProof/>
                <w:webHidden/>
              </w:rPr>
              <w:t>16</w:t>
            </w:r>
            <w:r>
              <w:rPr>
                <w:noProof/>
                <w:webHidden/>
              </w:rPr>
              <w:fldChar w:fldCharType="end"/>
            </w:r>
          </w:hyperlink>
        </w:p>
        <w:p w14:paraId="08DF7F04" w14:textId="19DCF424" w:rsidR="00865362" w:rsidRDefault="00865362">
          <w:pPr>
            <w:pStyle w:val="TOC2"/>
            <w:tabs>
              <w:tab w:val="right" w:leader="dot" w:pos="9350"/>
            </w:tabs>
            <w:rPr>
              <w:noProof/>
              <w:lang w:val="en-US" w:eastAsia="en-US"/>
            </w:rPr>
          </w:pPr>
          <w:hyperlink w:anchor="_Toc230469579" w:history="1">
            <w:r w:rsidRPr="00584C9D">
              <w:rPr>
                <w:rStyle w:val="Hyperlink"/>
                <w:noProof/>
              </w:rPr>
              <w:t>5.2 Comparison of results</w:t>
            </w:r>
            <w:r>
              <w:rPr>
                <w:noProof/>
                <w:webHidden/>
              </w:rPr>
              <w:tab/>
            </w:r>
            <w:r>
              <w:rPr>
                <w:noProof/>
                <w:webHidden/>
              </w:rPr>
              <w:fldChar w:fldCharType="begin"/>
            </w:r>
            <w:r>
              <w:rPr>
                <w:noProof/>
                <w:webHidden/>
              </w:rPr>
              <w:instrText xml:space="preserve"> PAGEREF _Toc230469579 \h </w:instrText>
            </w:r>
            <w:r>
              <w:rPr>
                <w:noProof/>
                <w:webHidden/>
              </w:rPr>
            </w:r>
            <w:r>
              <w:rPr>
                <w:noProof/>
                <w:webHidden/>
              </w:rPr>
              <w:fldChar w:fldCharType="separate"/>
            </w:r>
            <w:r>
              <w:rPr>
                <w:noProof/>
                <w:webHidden/>
              </w:rPr>
              <w:t>19</w:t>
            </w:r>
            <w:r>
              <w:rPr>
                <w:noProof/>
                <w:webHidden/>
              </w:rPr>
              <w:fldChar w:fldCharType="end"/>
            </w:r>
          </w:hyperlink>
        </w:p>
        <w:p w14:paraId="011863A5" w14:textId="1F0ED548" w:rsidR="00865362" w:rsidRDefault="00865362">
          <w:pPr>
            <w:pStyle w:val="TOC1"/>
            <w:tabs>
              <w:tab w:val="right" w:leader="dot" w:pos="9350"/>
            </w:tabs>
            <w:rPr>
              <w:noProof/>
              <w:lang w:val="en-US" w:eastAsia="en-US"/>
            </w:rPr>
          </w:pPr>
          <w:hyperlink w:anchor="_Toc230469580" w:history="1">
            <w:r w:rsidRPr="00584C9D">
              <w:rPr>
                <w:rStyle w:val="Hyperlink"/>
                <w:noProof/>
              </w:rPr>
              <w:t xml:space="preserve">6. </w:t>
            </w:r>
            <w:r w:rsidRPr="00584C9D">
              <w:rPr>
                <w:rStyle w:val="Hyperlink"/>
                <w:bCs/>
                <w:noProof/>
                <w:lang w:val="en-US"/>
              </w:rPr>
              <w:t>Critical analysis of this study</w:t>
            </w:r>
            <w:r>
              <w:rPr>
                <w:noProof/>
                <w:webHidden/>
              </w:rPr>
              <w:tab/>
            </w:r>
            <w:r>
              <w:rPr>
                <w:noProof/>
                <w:webHidden/>
              </w:rPr>
              <w:fldChar w:fldCharType="begin"/>
            </w:r>
            <w:r>
              <w:rPr>
                <w:noProof/>
                <w:webHidden/>
              </w:rPr>
              <w:instrText xml:space="preserve"> PAGEREF _Toc230469580 \h </w:instrText>
            </w:r>
            <w:r>
              <w:rPr>
                <w:noProof/>
                <w:webHidden/>
              </w:rPr>
            </w:r>
            <w:r>
              <w:rPr>
                <w:noProof/>
                <w:webHidden/>
              </w:rPr>
              <w:fldChar w:fldCharType="separate"/>
            </w:r>
            <w:r>
              <w:rPr>
                <w:noProof/>
                <w:webHidden/>
              </w:rPr>
              <w:t>19</w:t>
            </w:r>
            <w:r>
              <w:rPr>
                <w:noProof/>
                <w:webHidden/>
              </w:rPr>
              <w:fldChar w:fldCharType="end"/>
            </w:r>
          </w:hyperlink>
        </w:p>
        <w:p w14:paraId="1FB36458" w14:textId="30E8159A" w:rsidR="00865362" w:rsidRDefault="00865362">
          <w:pPr>
            <w:pStyle w:val="TOC1"/>
            <w:tabs>
              <w:tab w:val="right" w:leader="dot" w:pos="9350"/>
            </w:tabs>
            <w:rPr>
              <w:noProof/>
              <w:lang w:val="en-US" w:eastAsia="en-US"/>
            </w:rPr>
          </w:pPr>
          <w:hyperlink w:anchor="_Toc230469581" w:history="1">
            <w:r w:rsidRPr="00584C9D">
              <w:rPr>
                <w:rStyle w:val="Hyperlink"/>
                <w:noProof/>
              </w:rPr>
              <w:t>7. Summary of key findings</w:t>
            </w:r>
            <w:r>
              <w:rPr>
                <w:noProof/>
                <w:webHidden/>
              </w:rPr>
              <w:tab/>
            </w:r>
            <w:r>
              <w:rPr>
                <w:noProof/>
                <w:webHidden/>
              </w:rPr>
              <w:fldChar w:fldCharType="begin"/>
            </w:r>
            <w:r>
              <w:rPr>
                <w:noProof/>
                <w:webHidden/>
              </w:rPr>
              <w:instrText xml:space="preserve"> PAGEREF _Toc230469581 \h </w:instrText>
            </w:r>
            <w:r>
              <w:rPr>
                <w:noProof/>
                <w:webHidden/>
              </w:rPr>
            </w:r>
            <w:r>
              <w:rPr>
                <w:noProof/>
                <w:webHidden/>
              </w:rPr>
              <w:fldChar w:fldCharType="separate"/>
            </w:r>
            <w:r>
              <w:rPr>
                <w:noProof/>
                <w:webHidden/>
              </w:rPr>
              <w:t>20</w:t>
            </w:r>
            <w:r>
              <w:rPr>
                <w:noProof/>
                <w:webHidden/>
              </w:rPr>
              <w:fldChar w:fldCharType="end"/>
            </w:r>
          </w:hyperlink>
        </w:p>
        <w:p w14:paraId="401D4EAC" w14:textId="32AFC2C2" w:rsidR="00865362" w:rsidRDefault="00865362">
          <w:pPr>
            <w:pStyle w:val="TOC1"/>
            <w:tabs>
              <w:tab w:val="right" w:leader="dot" w:pos="9350"/>
            </w:tabs>
            <w:rPr>
              <w:noProof/>
              <w:lang w:val="en-US" w:eastAsia="en-US"/>
            </w:rPr>
          </w:pPr>
          <w:hyperlink w:anchor="_Toc230469582" w:history="1">
            <w:r w:rsidRPr="00584C9D">
              <w:rPr>
                <w:rStyle w:val="Hyperlink"/>
                <w:noProof/>
                <w:lang w:val="en-US"/>
              </w:rPr>
              <w:t>Reference</w:t>
            </w:r>
            <w:r>
              <w:rPr>
                <w:noProof/>
                <w:webHidden/>
              </w:rPr>
              <w:tab/>
            </w:r>
            <w:r>
              <w:rPr>
                <w:noProof/>
                <w:webHidden/>
              </w:rPr>
              <w:fldChar w:fldCharType="begin"/>
            </w:r>
            <w:r>
              <w:rPr>
                <w:noProof/>
                <w:webHidden/>
              </w:rPr>
              <w:instrText xml:space="preserve"> PAGEREF _Toc230469582 \h </w:instrText>
            </w:r>
            <w:r>
              <w:rPr>
                <w:noProof/>
                <w:webHidden/>
              </w:rPr>
            </w:r>
            <w:r>
              <w:rPr>
                <w:noProof/>
                <w:webHidden/>
              </w:rPr>
              <w:fldChar w:fldCharType="separate"/>
            </w:r>
            <w:r>
              <w:rPr>
                <w:noProof/>
                <w:webHidden/>
              </w:rPr>
              <w:t>21</w:t>
            </w:r>
            <w:r>
              <w:rPr>
                <w:noProof/>
                <w:webHidden/>
              </w:rPr>
              <w:fldChar w:fldCharType="end"/>
            </w:r>
          </w:hyperlink>
        </w:p>
        <w:p w14:paraId="7F7C52DD" w14:textId="3F60057F" w:rsidR="00FB3942" w:rsidRDefault="00FB3942">
          <w:r>
            <w:rPr>
              <w:b/>
              <w:bCs/>
              <w:noProof/>
            </w:rPr>
            <w:fldChar w:fldCharType="end"/>
          </w:r>
        </w:p>
      </w:sdtContent>
    </w:sdt>
    <w:p w14:paraId="6600A0D9" w14:textId="22E9ED1D" w:rsidR="0031364E" w:rsidRPr="0031364E" w:rsidRDefault="0031364E">
      <w:pPr>
        <w:pStyle w:val="TableofFigures"/>
        <w:tabs>
          <w:tab w:val="right" w:leader="dot" w:pos="9350"/>
        </w:tabs>
        <w:rPr>
          <w:rFonts w:cstheme="minorHAnsi"/>
          <w:b/>
          <w:bCs/>
          <w:sz w:val="32"/>
          <w:szCs w:val="32"/>
        </w:rPr>
      </w:pPr>
      <w:r w:rsidRPr="0031364E">
        <w:rPr>
          <w:rFonts w:cstheme="minorHAnsi"/>
          <w:b/>
          <w:bCs/>
          <w:sz w:val="32"/>
          <w:szCs w:val="32"/>
        </w:rPr>
        <w:t>List of Figures</w:t>
      </w:r>
    </w:p>
    <w:p w14:paraId="27893AE0" w14:textId="4A0FE119" w:rsidR="006F76A0" w:rsidRDefault="00A878E9">
      <w:pPr>
        <w:pStyle w:val="TableofFigures"/>
        <w:tabs>
          <w:tab w:val="right" w:leader="dot" w:pos="9350"/>
        </w:tabs>
        <w:rPr>
          <w:noProof/>
          <w:lang w:val="en-US" w:eastAsia="en-US"/>
        </w:rPr>
      </w:pPr>
      <w:r>
        <w:rPr>
          <w:rFonts w:cstheme="minorHAnsi"/>
        </w:rPr>
        <w:fldChar w:fldCharType="begin"/>
      </w:r>
      <w:r>
        <w:rPr>
          <w:rFonts w:cstheme="minorHAnsi"/>
        </w:rPr>
        <w:instrText xml:space="preserve"> TOC \h \z \c "Figure" </w:instrText>
      </w:r>
      <w:r>
        <w:rPr>
          <w:rFonts w:cstheme="minorHAnsi"/>
        </w:rPr>
        <w:fldChar w:fldCharType="separate"/>
      </w:r>
      <w:hyperlink w:anchor="_Toc230469472" w:history="1">
        <w:r w:rsidR="006F76A0" w:rsidRPr="000D0487">
          <w:rPr>
            <w:rStyle w:val="Hyperlink"/>
            <w:noProof/>
          </w:rPr>
          <w:t>Figure 1. Given Roll cage for optimisation.</w:t>
        </w:r>
        <w:r w:rsidR="006F76A0">
          <w:rPr>
            <w:noProof/>
            <w:webHidden/>
          </w:rPr>
          <w:tab/>
        </w:r>
        <w:r w:rsidR="006F76A0">
          <w:rPr>
            <w:noProof/>
            <w:webHidden/>
          </w:rPr>
          <w:fldChar w:fldCharType="begin"/>
        </w:r>
        <w:r w:rsidR="006F76A0">
          <w:rPr>
            <w:noProof/>
            <w:webHidden/>
          </w:rPr>
          <w:instrText xml:space="preserve"> PAGEREF _Toc230469472 \h </w:instrText>
        </w:r>
        <w:r w:rsidR="006F76A0">
          <w:rPr>
            <w:noProof/>
            <w:webHidden/>
          </w:rPr>
        </w:r>
        <w:r w:rsidR="006F76A0">
          <w:rPr>
            <w:noProof/>
            <w:webHidden/>
          </w:rPr>
          <w:fldChar w:fldCharType="separate"/>
        </w:r>
        <w:r w:rsidR="006F76A0">
          <w:rPr>
            <w:noProof/>
            <w:webHidden/>
          </w:rPr>
          <w:t>2</w:t>
        </w:r>
        <w:r w:rsidR="006F76A0">
          <w:rPr>
            <w:noProof/>
            <w:webHidden/>
          </w:rPr>
          <w:fldChar w:fldCharType="end"/>
        </w:r>
      </w:hyperlink>
    </w:p>
    <w:p w14:paraId="56A47BDD" w14:textId="23456877" w:rsidR="006F76A0" w:rsidRDefault="006F76A0">
      <w:pPr>
        <w:pStyle w:val="TableofFigures"/>
        <w:tabs>
          <w:tab w:val="right" w:leader="dot" w:pos="9350"/>
        </w:tabs>
        <w:rPr>
          <w:noProof/>
          <w:lang w:val="en-US" w:eastAsia="en-US"/>
        </w:rPr>
      </w:pPr>
      <w:hyperlink w:anchor="_Toc230469473" w:history="1">
        <w:r w:rsidRPr="000D0487">
          <w:rPr>
            <w:rStyle w:val="Hyperlink"/>
            <w:noProof/>
          </w:rPr>
          <w:t>Figure 2. Example of Size, shape, and topology optimization</w:t>
        </w:r>
        <w:r w:rsidRPr="000D0487">
          <w:rPr>
            <w:rStyle w:val="Hyperlink"/>
            <w:rFonts w:ascii="Calibri" w:hAnsi="Calibri" w:cs="Calibri"/>
            <w:noProof/>
          </w:rPr>
          <w:t>(Haertel, 2017)</w:t>
        </w:r>
        <w:r w:rsidRPr="000D0487">
          <w:rPr>
            <w:rStyle w:val="Hyperlink"/>
            <w:noProof/>
          </w:rPr>
          <w:t>.</w:t>
        </w:r>
        <w:r>
          <w:rPr>
            <w:noProof/>
            <w:webHidden/>
          </w:rPr>
          <w:tab/>
        </w:r>
        <w:r>
          <w:rPr>
            <w:noProof/>
            <w:webHidden/>
          </w:rPr>
          <w:fldChar w:fldCharType="begin"/>
        </w:r>
        <w:r>
          <w:rPr>
            <w:noProof/>
            <w:webHidden/>
          </w:rPr>
          <w:instrText xml:space="preserve"> PAGEREF _Toc230469473 \h </w:instrText>
        </w:r>
        <w:r>
          <w:rPr>
            <w:noProof/>
            <w:webHidden/>
          </w:rPr>
        </w:r>
        <w:r>
          <w:rPr>
            <w:noProof/>
            <w:webHidden/>
          </w:rPr>
          <w:fldChar w:fldCharType="separate"/>
        </w:r>
        <w:r>
          <w:rPr>
            <w:noProof/>
            <w:webHidden/>
          </w:rPr>
          <w:t>4</w:t>
        </w:r>
        <w:r>
          <w:rPr>
            <w:noProof/>
            <w:webHidden/>
          </w:rPr>
          <w:fldChar w:fldCharType="end"/>
        </w:r>
      </w:hyperlink>
    </w:p>
    <w:p w14:paraId="7F30BAFA" w14:textId="04880380" w:rsidR="006F76A0" w:rsidRDefault="006F76A0">
      <w:pPr>
        <w:pStyle w:val="TableofFigures"/>
        <w:tabs>
          <w:tab w:val="right" w:leader="dot" w:pos="9350"/>
        </w:tabs>
        <w:rPr>
          <w:noProof/>
          <w:lang w:val="en-US" w:eastAsia="en-US"/>
        </w:rPr>
      </w:pPr>
      <w:hyperlink w:anchor="_Toc230469474" w:history="1">
        <w:r w:rsidRPr="000D0487">
          <w:rPr>
            <w:rStyle w:val="Hyperlink"/>
            <w:noProof/>
          </w:rPr>
          <w:t>Figure 3. Provided Nastran Deck file.</w:t>
        </w:r>
        <w:r>
          <w:rPr>
            <w:noProof/>
            <w:webHidden/>
          </w:rPr>
          <w:tab/>
        </w:r>
        <w:r>
          <w:rPr>
            <w:noProof/>
            <w:webHidden/>
          </w:rPr>
          <w:fldChar w:fldCharType="begin"/>
        </w:r>
        <w:r>
          <w:rPr>
            <w:noProof/>
            <w:webHidden/>
          </w:rPr>
          <w:instrText xml:space="preserve"> PAGEREF _Toc230469474 \h </w:instrText>
        </w:r>
        <w:r>
          <w:rPr>
            <w:noProof/>
            <w:webHidden/>
          </w:rPr>
        </w:r>
        <w:r>
          <w:rPr>
            <w:noProof/>
            <w:webHidden/>
          </w:rPr>
          <w:fldChar w:fldCharType="separate"/>
        </w:r>
        <w:r>
          <w:rPr>
            <w:noProof/>
            <w:webHidden/>
          </w:rPr>
          <w:t>5</w:t>
        </w:r>
        <w:r>
          <w:rPr>
            <w:noProof/>
            <w:webHidden/>
          </w:rPr>
          <w:fldChar w:fldCharType="end"/>
        </w:r>
      </w:hyperlink>
    </w:p>
    <w:p w14:paraId="0B820607" w14:textId="657F33E4" w:rsidR="006F76A0" w:rsidRDefault="006F76A0">
      <w:pPr>
        <w:pStyle w:val="TableofFigures"/>
        <w:tabs>
          <w:tab w:val="right" w:leader="dot" w:pos="9350"/>
        </w:tabs>
        <w:rPr>
          <w:noProof/>
          <w:lang w:val="en-US" w:eastAsia="en-US"/>
        </w:rPr>
      </w:pPr>
      <w:hyperlink w:anchor="_Toc230469475" w:history="1">
        <w:r w:rsidRPr="000D0487">
          <w:rPr>
            <w:rStyle w:val="Hyperlink"/>
            <w:noProof/>
          </w:rPr>
          <w:t>Figure 4. Material data in Design Studio.</w:t>
        </w:r>
        <w:r>
          <w:rPr>
            <w:noProof/>
            <w:webHidden/>
          </w:rPr>
          <w:tab/>
        </w:r>
        <w:r>
          <w:rPr>
            <w:noProof/>
            <w:webHidden/>
          </w:rPr>
          <w:fldChar w:fldCharType="begin"/>
        </w:r>
        <w:r>
          <w:rPr>
            <w:noProof/>
            <w:webHidden/>
          </w:rPr>
          <w:instrText xml:space="preserve"> PAGEREF _Toc230469475 \h </w:instrText>
        </w:r>
        <w:r>
          <w:rPr>
            <w:noProof/>
            <w:webHidden/>
          </w:rPr>
        </w:r>
        <w:r>
          <w:rPr>
            <w:noProof/>
            <w:webHidden/>
          </w:rPr>
          <w:fldChar w:fldCharType="separate"/>
        </w:r>
        <w:r>
          <w:rPr>
            <w:noProof/>
            <w:webHidden/>
          </w:rPr>
          <w:t>6</w:t>
        </w:r>
        <w:r>
          <w:rPr>
            <w:noProof/>
            <w:webHidden/>
          </w:rPr>
          <w:fldChar w:fldCharType="end"/>
        </w:r>
      </w:hyperlink>
    </w:p>
    <w:p w14:paraId="162E021A" w14:textId="1CEE6A12" w:rsidR="006F76A0" w:rsidRDefault="006F76A0">
      <w:pPr>
        <w:pStyle w:val="TableofFigures"/>
        <w:tabs>
          <w:tab w:val="right" w:leader="dot" w:pos="9350"/>
        </w:tabs>
        <w:rPr>
          <w:noProof/>
          <w:lang w:val="en-US" w:eastAsia="en-US"/>
        </w:rPr>
      </w:pPr>
      <w:hyperlink w:anchor="_Toc230469476" w:history="1">
        <w:r w:rsidRPr="000D0487">
          <w:rPr>
            <w:rStyle w:val="Hyperlink"/>
            <w:noProof/>
          </w:rPr>
          <w:t>Figure 5. Setting up Objective in Design Studio.</w:t>
        </w:r>
        <w:r>
          <w:rPr>
            <w:noProof/>
            <w:webHidden/>
          </w:rPr>
          <w:tab/>
        </w:r>
        <w:r>
          <w:rPr>
            <w:noProof/>
            <w:webHidden/>
          </w:rPr>
          <w:fldChar w:fldCharType="begin"/>
        </w:r>
        <w:r>
          <w:rPr>
            <w:noProof/>
            <w:webHidden/>
          </w:rPr>
          <w:instrText xml:space="preserve"> PAGEREF _Toc230469476 \h </w:instrText>
        </w:r>
        <w:r>
          <w:rPr>
            <w:noProof/>
            <w:webHidden/>
          </w:rPr>
        </w:r>
        <w:r>
          <w:rPr>
            <w:noProof/>
            <w:webHidden/>
          </w:rPr>
          <w:fldChar w:fldCharType="separate"/>
        </w:r>
        <w:r>
          <w:rPr>
            <w:noProof/>
            <w:webHidden/>
          </w:rPr>
          <w:t>7</w:t>
        </w:r>
        <w:r>
          <w:rPr>
            <w:noProof/>
            <w:webHidden/>
          </w:rPr>
          <w:fldChar w:fldCharType="end"/>
        </w:r>
      </w:hyperlink>
    </w:p>
    <w:p w14:paraId="7E1364D3" w14:textId="0C8CD87D" w:rsidR="006F76A0" w:rsidRDefault="006F76A0">
      <w:pPr>
        <w:pStyle w:val="TableofFigures"/>
        <w:tabs>
          <w:tab w:val="right" w:leader="dot" w:pos="9350"/>
        </w:tabs>
        <w:rPr>
          <w:noProof/>
          <w:lang w:val="en-US" w:eastAsia="en-US"/>
        </w:rPr>
      </w:pPr>
      <w:hyperlink w:anchor="_Toc230469477" w:history="1">
        <w:r w:rsidRPr="000D0487">
          <w:rPr>
            <w:rStyle w:val="Hyperlink"/>
            <w:noProof/>
          </w:rPr>
          <w:t>Figure 6. Setting displacement constraints on Design Studio.</w:t>
        </w:r>
        <w:r>
          <w:rPr>
            <w:noProof/>
            <w:webHidden/>
          </w:rPr>
          <w:tab/>
        </w:r>
        <w:r>
          <w:rPr>
            <w:noProof/>
            <w:webHidden/>
          </w:rPr>
          <w:fldChar w:fldCharType="begin"/>
        </w:r>
        <w:r>
          <w:rPr>
            <w:noProof/>
            <w:webHidden/>
          </w:rPr>
          <w:instrText xml:space="preserve"> PAGEREF _Toc230469477 \h </w:instrText>
        </w:r>
        <w:r>
          <w:rPr>
            <w:noProof/>
            <w:webHidden/>
          </w:rPr>
        </w:r>
        <w:r>
          <w:rPr>
            <w:noProof/>
            <w:webHidden/>
          </w:rPr>
          <w:fldChar w:fldCharType="separate"/>
        </w:r>
        <w:r>
          <w:rPr>
            <w:noProof/>
            <w:webHidden/>
          </w:rPr>
          <w:t>8</w:t>
        </w:r>
        <w:r>
          <w:rPr>
            <w:noProof/>
            <w:webHidden/>
          </w:rPr>
          <w:fldChar w:fldCharType="end"/>
        </w:r>
      </w:hyperlink>
    </w:p>
    <w:p w14:paraId="490FFA7F" w14:textId="1D2C78F4" w:rsidR="006F76A0" w:rsidRDefault="006F76A0">
      <w:pPr>
        <w:pStyle w:val="TableofFigures"/>
        <w:tabs>
          <w:tab w:val="right" w:leader="dot" w:pos="9350"/>
        </w:tabs>
        <w:rPr>
          <w:noProof/>
          <w:lang w:val="en-US" w:eastAsia="en-US"/>
        </w:rPr>
      </w:pPr>
      <w:hyperlink w:anchor="_Toc230469478" w:history="1">
        <w:r w:rsidRPr="000D0487">
          <w:rPr>
            <w:rStyle w:val="Hyperlink"/>
            <w:noProof/>
          </w:rPr>
          <w:t>Figure 7. Setting up constraints on grid "132" with respect to load case 50.</w:t>
        </w:r>
        <w:r>
          <w:rPr>
            <w:noProof/>
            <w:webHidden/>
          </w:rPr>
          <w:tab/>
        </w:r>
        <w:r>
          <w:rPr>
            <w:noProof/>
            <w:webHidden/>
          </w:rPr>
          <w:fldChar w:fldCharType="begin"/>
        </w:r>
        <w:r>
          <w:rPr>
            <w:noProof/>
            <w:webHidden/>
          </w:rPr>
          <w:instrText xml:space="preserve"> PAGEREF _Toc230469478 \h </w:instrText>
        </w:r>
        <w:r>
          <w:rPr>
            <w:noProof/>
            <w:webHidden/>
          </w:rPr>
        </w:r>
        <w:r>
          <w:rPr>
            <w:noProof/>
            <w:webHidden/>
          </w:rPr>
          <w:fldChar w:fldCharType="separate"/>
        </w:r>
        <w:r>
          <w:rPr>
            <w:noProof/>
            <w:webHidden/>
          </w:rPr>
          <w:t>8</w:t>
        </w:r>
        <w:r>
          <w:rPr>
            <w:noProof/>
            <w:webHidden/>
          </w:rPr>
          <w:fldChar w:fldCharType="end"/>
        </w:r>
      </w:hyperlink>
    </w:p>
    <w:p w14:paraId="0509C01E" w14:textId="112B05A8" w:rsidR="006F76A0" w:rsidRDefault="006F76A0">
      <w:pPr>
        <w:pStyle w:val="TableofFigures"/>
        <w:tabs>
          <w:tab w:val="right" w:leader="dot" w:pos="9350"/>
        </w:tabs>
        <w:rPr>
          <w:noProof/>
          <w:lang w:val="en-US" w:eastAsia="en-US"/>
        </w:rPr>
      </w:pPr>
      <w:hyperlink w:anchor="_Toc230469479" w:history="1">
        <w:r w:rsidRPr="000D0487">
          <w:rPr>
            <w:rStyle w:val="Hyperlink"/>
            <w:noProof/>
          </w:rPr>
          <w:t>Figure 8. Setting up independent Thickness variable.</w:t>
        </w:r>
        <w:r>
          <w:rPr>
            <w:noProof/>
            <w:webHidden/>
          </w:rPr>
          <w:tab/>
        </w:r>
        <w:r>
          <w:rPr>
            <w:noProof/>
            <w:webHidden/>
          </w:rPr>
          <w:fldChar w:fldCharType="begin"/>
        </w:r>
        <w:r>
          <w:rPr>
            <w:noProof/>
            <w:webHidden/>
          </w:rPr>
          <w:instrText xml:space="preserve"> PAGEREF _Toc230469479 \h </w:instrText>
        </w:r>
        <w:r>
          <w:rPr>
            <w:noProof/>
            <w:webHidden/>
          </w:rPr>
        </w:r>
        <w:r>
          <w:rPr>
            <w:noProof/>
            <w:webHidden/>
          </w:rPr>
          <w:fldChar w:fldCharType="separate"/>
        </w:r>
        <w:r>
          <w:rPr>
            <w:noProof/>
            <w:webHidden/>
          </w:rPr>
          <w:t>9</w:t>
        </w:r>
        <w:r>
          <w:rPr>
            <w:noProof/>
            <w:webHidden/>
          </w:rPr>
          <w:fldChar w:fldCharType="end"/>
        </w:r>
      </w:hyperlink>
    </w:p>
    <w:p w14:paraId="621BFA8A" w14:textId="0E1C4B1A" w:rsidR="006F76A0" w:rsidRDefault="006F76A0">
      <w:pPr>
        <w:pStyle w:val="TableofFigures"/>
        <w:tabs>
          <w:tab w:val="right" w:leader="dot" w:pos="9350"/>
        </w:tabs>
        <w:rPr>
          <w:noProof/>
          <w:lang w:val="en-US" w:eastAsia="en-US"/>
        </w:rPr>
      </w:pPr>
      <w:hyperlink w:anchor="_Toc230469480" w:history="1">
        <w:r w:rsidRPr="000D0487">
          <w:rPr>
            <w:rStyle w:val="Hyperlink"/>
            <w:noProof/>
          </w:rPr>
          <w:t>Figure 9. Setting up independent Diameter variable.</w:t>
        </w:r>
        <w:r>
          <w:rPr>
            <w:noProof/>
            <w:webHidden/>
          </w:rPr>
          <w:tab/>
        </w:r>
        <w:r>
          <w:rPr>
            <w:noProof/>
            <w:webHidden/>
          </w:rPr>
          <w:fldChar w:fldCharType="begin"/>
        </w:r>
        <w:r>
          <w:rPr>
            <w:noProof/>
            <w:webHidden/>
          </w:rPr>
          <w:instrText xml:space="preserve"> PAGEREF _Toc230469480 \h </w:instrText>
        </w:r>
        <w:r>
          <w:rPr>
            <w:noProof/>
            <w:webHidden/>
          </w:rPr>
        </w:r>
        <w:r>
          <w:rPr>
            <w:noProof/>
            <w:webHidden/>
          </w:rPr>
          <w:fldChar w:fldCharType="separate"/>
        </w:r>
        <w:r>
          <w:rPr>
            <w:noProof/>
            <w:webHidden/>
          </w:rPr>
          <w:t>9</w:t>
        </w:r>
        <w:r>
          <w:rPr>
            <w:noProof/>
            <w:webHidden/>
          </w:rPr>
          <w:fldChar w:fldCharType="end"/>
        </w:r>
      </w:hyperlink>
    </w:p>
    <w:p w14:paraId="66677073" w14:textId="54F2982C" w:rsidR="006F76A0" w:rsidRDefault="006F76A0">
      <w:pPr>
        <w:pStyle w:val="TableofFigures"/>
        <w:tabs>
          <w:tab w:val="right" w:leader="dot" w:pos="9350"/>
        </w:tabs>
        <w:rPr>
          <w:noProof/>
          <w:lang w:val="en-US" w:eastAsia="en-US"/>
        </w:rPr>
      </w:pPr>
      <w:hyperlink w:anchor="_Toc230469481" w:history="1">
        <w:r w:rsidRPr="000D0487">
          <w:rPr>
            <w:rStyle w:val="Hyperlink"/>
            <w:noProof/>
          </w:rPr>
          <w:t>Figure 10. Thickness and Diameter variable for 25 tubes.</w:t>
        </w:r>
        <w:r>
          <w:rPr>
            <w:noProof/>
            <w:webHidden/>
          </w:rPr>
          <w:tab/>
        </w:r>
        <w:r>
          <w:rPr>
            <w:noProof/>
            <w:webHidden/>
          </w:rPr>
          <w:fldChar w:fldCharType="begin"/>
        </w:r>
        <w:r>
          <w:rPr>
            <w:noProof/>
            <w:webHidden/>
          </w:rPr>
          <w:instrText xml:space="preserve"> PAGEREF _Toc230469481 \h </w:instrText>
        </w:r>
        <w:r>
          <w:rPr>
            <w:noProof/>
            <w:webHidden/>
          </w:rPr>
        </w:r>
        <w:r>
          <w:rPr>
            <w:noProof/>
            <w:webHidden/>
          </w:rPr>
          <w:fldChar w:fldCharType="separate"/>
        </w:r>
        <w:r>
          <w:rPr>
            <w:noProof/>
            <w:webHidden/>
          </w:rPr>
          <w:t>10</w:t>
        </w:r>
        <w:r>
          <w:rPr>
            <w:noProof/>
            <w:webHidden/>
          </w:rPr>
          <w:fldChar w:fldCharType="end"/>
        </w:r>
      </w:hyperlink>
    </w:p>
    <w:p w14:paraId="2951D055" w14:textId="07CDDFAD" w:rsidR="006F76A0" w:rsidRDefault="006F76A0">
      <w:pPr>
        <w:pStyle w:val="TableofFigures"/>
        <w:tabs>
          <w:tab w:val="right" w:leader="dot" w:pos="9350"/>
        </w:tabs>
        <w:rPr>
          <w:noProof/>
          <w:lang w:val="en-US" w:eastAsia="en-US"/>
        </w:rPr>
      </w:pPr>
      <w:hyperlink w:anchor="_Toc230469482" w:history="1">
        <w:r w:rsidRPr="000D0487">
          <w:rPr>
            <w:rStyle w:val="Hyperlink"/>
            <w:noProof/>
          </w:rPr>
          <w:t>Figure 11. Assigned variables to each tube.</w:t>
        </w:r>
        <w:r>
          <w:rPr>
            <w:noProof/>
            <w:webHidden/>
          </w:rPr>
          <w:tab/>
        </w:r>
        <w:r>
          <w:rPr>
            <w:noProof/>
            <w:webHidden/>
          </w:rPr>
          <w:fldChar w:fldCharType="begin"/>
        </w:r>
        <w:r>
          <w:rPr>
            <w:noProof/>
            <w:webHidden/>
          </w:rPr>
          <w:instrText xml:space="preserve"> PAGEREF _Toc230469482 \h </w:instrText>
        </w:r>
        <w:r>
          <w:rPr>
            <w:noProof/>
            <w:webHidden/>
          </w:rPr>
        </w:r>
        <w:r>
          <w:rPr>
            <w:noProof/>
            <w:webHidden/>
          </w:rPr>
          <w:fldChar w:fldCharType="separate"/>
        </w:r>
        <w:r>
          <w:rPr>
            <w:noProof/>
            <w:webHidden/>
          </w:rPr>
          <w:t>11</w:t>
        </w:r>
        <w:r>
          <w:rPr>
            <w:noProof/>
            <w:webHidden/>
          </w:rPr>
          <w:fldChar w:fldCharType="end"/>
        </w:r>
      </w:hyperlink>
    </w:p>
    <w:p w14:paraId="42B21D94" w14:textId="30C7143E" w:rsidR="006F76A0" w:rsidRDefault="006F76A0">
      <w:pPr>
        <w:pStyle w:val="TableofFigures"/>
        <w:tabs>
          <w:tab w:val="right" w:leader="dot" w:pos="9350"/>
        </w:tabs>
        <w:rPr>
          <w:noProof/>
          <w:lang w:val="en-US" w:eastAsia="en-US"/>
        </w:rPr>
      </w:pPr>
      <w:hyperlink w:anchor="_Toc230469483" w:history="1">
        <w:r w:rsidRPr="000D0487">
          <w:rPr>
            <w:rStyle w:val="Hyperlink"/>
            <w:noProof/>
          </w:rPr>
          <w:t>Figure 12. Optimisation result showing the weight reduction in initial and final cycle.</w:t>
        </w:r>
        <w:r>
          <w:rPr>
            <w:noProof/>
            <w:webHidden/>
          </w:rPr>
          <w:tab/>
        </w:r>
        <w:r>
          <w:rPr>
            <w:noProof/>
            <w:webHidden/>
          </w:rPr>
          <w:fldChar w:fldCharType="begin"/>
        </w:r>
        <w:r>
          <w:rPr>
            <w:noProof/>
            <w:webHidden/>
          </w:rPr>
          <w:instrText xml:space="preserve"> PAGEREF _Toc230469483 \h </w:instrText>
        </w:r>
        <w:r>
          <w:rPr>
            <w:noProof/>
            <w:webHidden/>
          </w:rPr>
        </w:r>
        <w:r>
          <w:rPr>
            <w:noProof/>
            <w:webHidden/>
          </w:rPr>
          <w:fldChar w:fldCharType="separate"/>
        </w:r>
        <w:r>
          <w:rPr>
            <w:noProof/>
            <w:webHidden/>
          </w:rPr>
          <w:t>12</w:t>
        </w:r>
        <w:r>
          <w:rPr>
            <w:noProof/>
            <w:webHidden/>
          </w:rPr>
          <w:fldChar w:fldCharType="end"/>
        </w:r>
      </w:hyperlink>
    </w:p>
    <w:p w14:paraId="4625824B" w14:textId="6C31E6DF" w:rsidR="006F76A0" w:rsidRDefault="006F76A0">
      <w:pPr>
        <w:pStyle w:val="TableofFigures"/>
        <w:tabs>
          <w:tab w:val="right" w:leader="dot" w:pos="9350"/>
        </w:tabs>
        <w:rPr>
          <w:noProof/>
          <w:lang w:val="en-US" w:eastAsia="en-US"/>
        </w:rPr>
      </w:pPr>
      <w:hyperlink w:anchor="_Toc230469484" w:history="1">
        <w:r w:rsidRPr="000D0487">
          <w:rPr>
            <w:rStyle w:val="Hyperlink"/>
            <w:noProof/>
          </w:rPr>
          <w:t>Figure 13. Objective curve for 6 design cycle.</w:t>
        </w:r>
        <w:r>
          <w:rPr>
            <w:noProof/>
            <w:webHidden/>
          </w:rPr>
          <w:tab/>
        </w:r>
        <w:r>
          <w:rPr>
            <w:noProof/>
            <w:webHidden/>
          </w:rPr>
          <w:fldChar w:fldCharType="begin"/>
        </w:r>
        <w:r>
          <w:rPr>
            <w:noProof/>
            <w:webHidden/>
          </w:rPr>
          <w:instrText xml:space="preserve"> PAGEREF _Toc230469484 \h </w:instrText>
        </w:r>
        <w:r>
          <w:rPr>
            <w:noProof/>
            <w:webHidden/>
          </w:rPr>
        </w:r>
        <w:r>
          <w:rPr>
            <w:noProof/>
            <w:webHidden/>
          </w:rPr>
          <w:fldChar w:fldCharType="separate"/>
        </w:r>
        <w:r>
          <w:rPr>
            <w:noProof/>
            <w:webHidden/>
          </w:rPr>
          <w:t>13</w:t>
        </w:r>
        <w:r>
          <w:rPr>
            <w:noProof/>
            <w:webHidden/>
          </w:rPr>
          <w:fldChar w:fldCharType="end"/>
        </w:r>
      </w:hyperlink>
    </w:p>
    <w:p w14:paraId="280454AF" w14:textId="3DEFFCDB" w:rsidR="006F76A0" w:rsidRDefault="006F76A0">
      <w:pPr>
        <w:pStyle w:val="TableofFigures"/>
        <w:tabs>
          <w:tab w:val="right" w:leader="dot" w:pos="9350"/>
        </w:tabs>
        <w:rPr>
          <w:noProof/>
          <w:lang w:val="en-US" w:eastAsia="en-US"/>
        </w:rPr>
      </w:pPr>
      <w:hyperlink w:anchor="_Toc230469485" w:history="1">
        <w:r w:rsidRPr="000D0487">
          <w:rPr>
            <w:rStyle w:val="Hyperlink"/>
            <w:noProof/>
          </w:rPr>
          <w:t>Figure 14. Thickness curve throughout the iteration.</w:t>
        </w:r>
        <w:r>
          <w:rPr>
            <w:noProof/>
            <w:webHidden/>
          </w:rPr>
          <w:tab/>
        </w:r>
        <w:r>
          <w:rPr>
            <w:noProof/>
            <w:webHidden/>
          </w:rPr>
          <w:fldChar w:fldCharType="begin"/>
        </w:r>
        <w:r>
          <w:rPr>
            <w:noProof/>
            <w:webHidden/>
          </w:rPr>
          <w:instrText xml:space="preserve"> PAGEREF _Toc230469485 \h </w:instrText>
        </w:r>
        <w:r>
          <w:rPr>
            <w:noProof/>
            <w:webHidden/>
          </w:rPr>
        </w:r>
        <w:r>
          <w:rPr>
            <w:noProof/>
            <w:webHidden/>
          </w:rPr>
          <w:fldChar w:fldCharType="separate"/>
        </w:r>
        <w:r>
          <w:rPr>
            <w:noProof/>
            <w:webHidden/>
          </w:rPr>
          <w:t>14</w:t>
        </w:r>
        <w:r>
          <w:rPr>
            <w:noProof/>
            <w:webHidden/>
          </w:rPr>
          <w:fldChar w:fldCharType="end"/>
        </w:r>
      </w:hyperlink>
    </w:p>
    <w:p w14:paraId="49318475" w14:textId="135A8391" w:rsidR="006F76A0" w:rsidRDefault="006F76A0">
      <w:pPr>
        <w:pStyle w:val="TableofFigures"/>
        <w:tabs>
          <w:tab w:val="right" w:leader="dot" w:pos="9350"/>
        </w:tabs>
        <w:rPr>
          <w:noProof/>
          <w:lang w:val="en-US" w:eastAsia="en-US"/>
        </w:rPr>
      </w:pPr>
      <w:hyperlink w:anchor="_Toc230469486" w:history="1">
        <w:r w:rsidRPr="000D0487">
          <w:rPr>
            <w:rStyle w:val="Hyperlink"/>
            <w:noProof/>
          </w:rPr>
          <w:t>Figure 15. Diameter curve throughout the iteration for independent variables.</w:t>
        </w:r>
        <w:r>
          <w:rPr>
            <w:noProof/>
            <w:webHidden/>
          </w:rPr>
          <w:tab/>
        </w:r>
        <w:r>
          <w:rPr>
            <w:noProof/>
            <w:webHidden/>
          </w:rPr>
          <w:fldChar w:fldCharType="begin"/>
        </w:r>
        <w:r>
          <w:rPr>
            <w:noProof/>
            <w:webHidden/>
          </w:rPr>
          <w:instrText xml:space="preserve"> PAGEREF _Toc230469486 \h </w:instrText>
        </w:r>
        <w:r>
          <w:rPr>
            <w:noProof/>
            <w:webHidden/>
          </w:rPr>
        </w:r>
        <w:r>
          <w:rPr>
            <w:noProof/>
            <w:webHidden/>
          </w:rPr>
          <w:fldChar w:fldCharType="separate"/>
        </w:r>
        <w:r>
          <w:rPr>
            <w:noProof/>
            <w:webHidden/>
          </w:rPr>
          <w:t>14</w:t>
        </w:r>
        <w:r>
          <w:rPr>
            <w:noProof/>
            <w:webHidden/>
          </w:rPr>
          <w:fldChar w:fldCharType="end"/>
        </w:r>
      </w:hyperlink>
    </w:p>
    <w:p w14:paraId="0BB34FE7" w14:textId="57767AE5" w:rsidR="006F76A0" w:rsidRDefault="006F76A0">
      <w:pPr>
        <w:pStyle w:val="TableofFigures"/>
        <w:tabs>
          <w:tab w:val="right" w:leader="dot" w:pos="9350"/>
        </w:tabs>
        <w:rPr>
          <w:noProof/>
          <w:lang w:val="en-US" w:eastAsia="en-US"/>
        </w:rPr>
      </w:pPr>
      <w:hyperlink w:anchor="_Toc230469487" w:history="1">
        <w:r w:rsidRPr="000D0487">
          <w:rPr>
            <w:rStyle w:val="Hyperlink"/>
            <w:noProof/>
          </w:rPr>
          <w:t>Figure 16. Implementation of realistic tube dimension for manufacturing purpose.</w:t>
        </w:r>
        <w:r>
          <w:rPr>
            <w:noProof/>
            <w:webHidden/>
          </w:rPr>
          <w:tab/>
        </w:r>
        <w:r>
          <w:rPr>
            <w:noProof/>
            <w:webHidden/>
          </w:rPr>
          <w:fldChar w:fldCharType="begin"/>
        </w:r>
        <w:r>
          <w:rPr>
            <w:noProof/>
            <w:webHidden/>
          </w:rPr>
          <w:instrText xml:space="preserve"> PAGEREF _Toc230469487 \h </w:instrText>
        </w:r>
        <w:r>
          <w:rPr>
            <w:noProof/>
            <w:webHidden/>
          </w:rPr>
        </w:r>
        <w:r>
          <w:rPr>
            <w:noProof/>
            <w:webHidden/>
          </w:rPr>
          <w:fldChar w:fldCharType="separate"/>
        </w:r>
        <w:r>
          <w:rPr>
            <w:noProof/>
            <w:webHidden/>
          </w:rPr>
          <w:t>16</w:t>
        </w:r>
        <w:r>
          <w:rPr>
            <w:noProof/>
            <w:webHidden/>
          </w:rPr>
          <w:fldChar w:fldCharType="end"/>
        </w:r>
      </w:hyperlink>
    </w:p>
    <w:p w14:paraId="790D0AC2" w14:textId="28482F72" w:rsidR="006F76A0" w:rsidRDefault="006F76A0">
      <w:pPr>
        <w:pStyle w:val="TableofFigures"/>
        <w:tabs>
          <w:tab w:val="right" w:leader="dot" w:pos="9350"/>
        </w:tabs>
        <w:rPr>
          <w:noProof/>
          <w:lang w:val="en-US" w:eastAsia="en-US"/>
        </w:rPr>
      </w:pPr>
      <w:hyperlink w:anchor="_Toc230469488" w:history="1">
        <w:r w:rsidRPr="000D0487">
          <w:rPr>
            <w:rStyle w:val="Hyperlink"/>
            <w:noProof/>
          </w:rPr>
          <w:t>Figure 17. Thickness curve for discrete variables.</w:t>
        </w:r>
        <w:r>
          <w:rPr>
            <w:noProof/>
            <w:webHidden/>
          </w:rPr>
          <w:tab/>
        </w:r>
        <w:r>
          <w:rPr>
            <w:noProof/>
            <w:webHidden/>
          </w:rPr>
          <w:fldChar w:fldCharType="begin"/>
        </w:r>
        <w:r>
          <w:rPr>
            <w:noProof/>
            <w:webHidden/>
          </w:rPr>
          <w:instrText xml:space="preserve"> PAGEREF _Toc230469488 \h </w:instrText>
        </w:r>
        <w:r>
          <w:rPr>
            <w:noProof/>
            <w:webHidden/>
          </w:rPr>
        </w:r>
        <w:r>
          <w:rPr>
            <w:noProof/>
            <w:webHidden/>
          </w:rPr>
          <w:fldChar w:fldCharType="separate"/>
        </w:r>
        <w:r>
          <w:rPr>
            <w:noProof/>
            <w:webHidden/>
          </w:rPr>
          <w:t>17</w:t>
        </w:r>
        <w:r>
          <w:rPr>
            <w:noProof/>
            <w:webHidden/>
          </w:rPr>
          <w:fldChar w:fldCharType="end"/>
        </w:r>
      </w:hyperlink>
    </w:p>
    <w:p w14:paraId="0462BD60" w14:textId="6296CBDF" w:rsidR="006F76A0" w:rsidRDefault="006F76A0">
      <w:pPr>
        <w:pStyle w:val="TableofFigures"/>
        <w:tabs>
          <w:tab w:val="right" w:leader="dot" w:pos="9350"/>
        </w:tabs>
        <w:rPr>
          <w:noProof/>
          <w:lang w:val="en-US" w:eastAsia="en-US"/>
        </w:rPr>
      </w:pPr>
      <w:hyperlink w:anchor="_Toc230469489" w:history="1">
        <w:r w:rsidRPr="000D0487">
          <w:rPr>
            <w:rStyle w:val="Hyperlink"/>
            <w:noProof/>
          </w:rPr>
          <w:t>Figure 18. Diameter Curve for Discrete variables.</w:t>
        </w:r>
        <w:r>
          <w:rPr>
            <w:noProof/>
            <w:webHidden/>
          </w:rPr>
          <w:tab/>
        </w:r>
        <w:r>
          <w:rPr>
            <w:noProof/>
            <w:webHidden/>
          </w:rPr>
          <w:fldChar w:fldCharType="begin"/>
        </w:r>
        <w:r>
          <w:rPr>
            <w:noProof/>
            <w:webHidden/>
          </w:rPr>
          <w:instrText xml:space="preserve"> PAGEREF _Toc230469489 \h </w:instrText>
        </w:r>
        <w:r>
          <w:rPr>
            <w:noProof/>
            <w:webHidden/>
          </w:rPr>
        </w:r>
        <w:r>
          <w:rPr>
            <w:noProof/>
            <w:webHidden/>
          </w:rPr>
          <w:fldChar w:fldCharType="separate"/>
        </w:r>
        <w:r>
          <w:rPr>
            <w:noProof/>
            <w:webHidden/>
          </w:rPr>
          <w:t>17</w:t>
        </w:r>
        <w:r>
          <w:rPr>
            <w:noProof/>
            <w:webHidden/>
          </w:rPr>
          <w:fldChar w:fldCharType="end"/>
        </w:r>
      </w:hyperlink>
    </w:p>
    <w:p w14:paraId="5B07B9F4" w14:textId="0B278A8F" w:rsidR="006F76A0" w:rsidRDefault="006F76A0">
      <w:pPr>
        <w:pStyle w:val="TableofFigures"/>
        <w:tabs>
          <w:tab w:val="right" w:leader="dot" w:pos="9350"/>
        </w:tabs>
        <w:rPr>
          <w:noProof/>
          <w:lang w:val="en-US" w:eastAsia="en-US"/>
        </w:rPr>
      </w:pPr>
      <w:hyperlink w:anchor="_Toc230469490" w:history="1">
        <w:r w:rsidRPr="000D0487">
          <w:rPr>
            <w:rStyle w:val="Hyperlink"/>
            <w:noProof/>
          </w:rPr>
          <w:t>Figure 19. objective curve for discrete variables.</w:t>
        </w:r>
        <w:r>
          <w:rPr>
            <w:noProof/>
            <w:webHidden/>
          </w:rPr>
          <w:tab/>
        </w:r>
        <w:r>
          <w:rPr>
            <w:noProof/>
            <w:webHidden/>
          </w:rPr>
          <w:fldChar w:fldCharType="begin"/>
        </w:r>
        <w:r>
          <w:rPr>
            <w:noProof/>
            <w:webHidden/>
          </w:rPr>
          <w:instrText xml:space="preserve"> PAGEREF _Toc230469490 \h </w:instrText>
        </w:r>
        <w:r>
          <w:rPr>
            <w:noProof/>
            <w:webHidden/>
          </w:rPr>
        </w:r>
        <w:r>
          <w:rPr>
            <w:noProof/>
            <w:webHidden/>
          </w:rPr>
          <w:fldChar w:fldCharType="separate"/>
        </w:r>
        <w:r>
          <w:rPr>
            <w:noProof/>
            <w:webHidden/>
          </w:rPr>
          <w:t>18</w:t>
        </w:r>
        <w:r>
          <w:rPr>
            <w:noProof/>
            <w:webHidden/>
          </w:rPr>
          <w:fldChar w:fldCharType="end"/>
        </w:r>
      </w:hyperlink>
    </w:p>
    <w:p w14:paraId="5275BAAE" w14:textId="71CC2D74" w:rsidR="006F76A0" w:rsidRDefault="006F76A0">
      <w:pPr>
        <w:pStyle w:val="TableofFigures"/>
        <w:tabs>
          <w:tab w:val="right" w:leader="dot" w:pos="9350"/>
        </w:tabs>
        <w:rPr>
          <w:noProof/>
          <w:lang w:val="en-US" w:eastAsia="en-US"/>
        </w:rPr>
      </w:pPr>
      <w:hyperlink w:anchor="_Toc230469491" w:history="1">
        <w:r w:rsidRPr="000D0487">
          <w:rPr>
            <w:rStyle w:val="Hyperlink"/>
            <w:noProof/>
          </w:rPr>
          <w:t>Figure 20. Weight reduction for discrete variable analysis.</w:t>
        </w:r>
        <w:r>
          <w:rPr>
            <w:noProof/>
            <w:webHidden/>
          </w:rPr>
          <w:tab/>
        </w:r>
        <w:r>
          <w:rPr>
            <w:noProof/>
            <w:webHidden/>
          </w:rPr>
          <w:fldChar w:fldCharType="begin"/>
        </w:r>
        <w:r>
          <w:rPr>
            <w:noProof/>
            <w:webHidden/>
          </w:rPr>
          <w:instrText xml:space="preserve"> PAGEREF _Toc230469491 \h </w:instrText>
        </w:r>
        <w:r>
          <w:rPr>
            <w:noProof/>
            <w:webHidden/>
          </w:rPr>
        </w:r>
        <w:r>
          <w:rPr>
            <w:noProof/>
            <w:webHidden/>
          </w:rPr>
          <w:fldChar w:fldCharType="separate"/>
        </w:r>
        <w:r>
          <w:rPr>
            <w:noProof/>
            <w:webHidden/>
          </w:rPr>
          <w:t>18</w:t>
        </w:r>
        <w:r>
          <w:rPr>
            <w:noProof/>
            <w:webHidden/>
          </w:rPr>
          <w:fldChar w:fldCharType="end"/>
        </w:r>
      </w:hyperlink>
    </w:p>
    <w:p w14:paraId="65824A77" w14:textId="0987746A" w:rsidR="00CF3B3A" w:rsidRPr="00A972A5" w:rsidRDefault="00A878E9">
      <w:pPr>
        <w:spacing w:line="278" w:lineRule="auto"/>
        <w:rPr>
          <w:rFonts w:cstheme="minorHAnsi"/>
        </w:rPr>
        <w:sectPr w:rsidR="00CF3B3A" w:rsidRPr="00A972A5" w:rsidSect="00CF3B3A">
          <w:footerReference w:type="default" r:id="rId12"/>
          <w:pgSz w:w="12240" w:h="15840"/>
          <w:pgMar w:top="1440" w:right="1440" w:bottom="1440" w:left="1440" w:header="720" w:footer="720" w:gutter="0"/>
          <w:pgNumType w:fmt="lowerRoman" w:start="1"/>
          <w:cols w:space="720"/>
          <w:docGrid w:linePitch="360"/>
        </w:sectPr>
      </w:pPr>
      <w:r>
        <w:rPr>
          <w:rFonts w:cstheme="minorHAnsi"/>
        </w:rPr>
        <w:fldChar w:fldCharType="end"/>
      </w:r>
      <w:r w:rsidR="00A06E25" w:rsidRPr="00A972A5">
        <w:rPr>
          <w:rFonts w:cstheme="minorHAnsi"/>
        </w:rPr>
        <w:br w:type="page"/>
      </w:r>
    </w:p>
    <w:p w14:paraId="203C7813" w14:textId="77777777" w:rsidR="008F0FB6" w:rsidRPr="00A972A5" w:rsidRDefault="002633A0" w:rsidP="008F0FB6">
      <w:pPr>
        <w:pStyle w:val="Heading1"/>
      </w:pPr>
      <w:bookmarkStart w:id="0" w:name="_Toc230469559"/>
      <w:r w:rsidRPr="00A972A5">
        <w:lastRenderedPageBreak/>
        <w:t>1. Introduction</w:t>
      </w:r>
      <w:bookmarkEnd w:id="0"/>
      <w:r w:rsidRPr="00A972A5">
        <w:t xml:space="preserve"> </w:t>
      </w:r>
    </w:p>
    <w:p w14:paraId="096F81E8" w14:textId="0689C46E" w:rsidR="008F0FB6" w:rsidRPr="00A972A5" w:rsidRDefault="002633A0" w:rsidP="008F0FB6">
      <w:pPr>
        <w:pStyle w:val="Heading2"/>
      </w:pPr>
      <w:bookmarkStart w:id="1" w:name="_Toc230469560"/>
      <w:r w:rsidRPr="00A972A5">
        <w:t xml:space="preserve">1.1 Background to </w:t>
      </w:r>
      <w:r w:rsidR="008F0FB6" w:rsidRPr="00A972A5">
        <w:t>Study</w:t>
      </w:r>
      <w:bookmarkEnd w:id="1"/>
      <w:r w:rsidRPr="00A972A5">
        <w:t xml:space="preserve"> </w:t>
      </w:r>
    </w:p>
    <w:p w14:paraId="164FFAF0" w14:textId="104A5CB3" w:rsidR="006407DB" w:rsidRPr="00A972A5" w:rsidRDefault="00CA357E" w:rsidP="006407DB">
      <w:pPr>
        <w:pStyle w:val="NoSpacing"/>
      </w:pPr>
      <w:r w:rsidRPr="00A972A5">
        <w:t>Automotive roll cages are critical structural components designed to ensure passenger survival during rollover events, high</w:t>
      </w:r>
      <w:r w:rsidRPr="00A972A5">
        <w:noBreakHyphen/>
        <w:t>energy impacts, and chassis deformation. Their performance is governed primarily by global stiffness, load</w:t>
      </w:r>
      <w:r w:rsidRPr="00A972A5">
        <w:noBreakHyphen/>
        <w:t>path continuity, and the geometric configuration of tubular members.</w:t>
      </w:r>
      <w:r w:rsidR="004F3005" w:rsidRPr="00A972A5">
        <w:t xml:space="preserve"> </w:t>
      </w:r>
      <w:r w:rsidR="006407DB" w:rsidRPr="00A972A5">
        <w:t>In recent years, "lightweighting" has emerged as a significant design imperative, with manufacturers progressively employing modern materials and optimization methodologies to diminish vehicle weight while maintaining structural integrity and safety</w:t>
      </w:r>
      <w:sdt>
        <w:sdtPr>
          <w:rPr>
            <w:rFonts w:ascii="Calibri" w:hAnsi="Calibri" w:cs="Calibri"/>
            <w:color w:val="000000"/>
          </w:rPr>
          <w:tag w:val="MENDELEY_CITATION_v3_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"/>
          <w:id w:val="125592949"/>
          <w:placeholder>
            <w:docPart w:val="DefaultPlaceholder_-1854013440"/>
          </w:placeholder>
        </w:sdtPr>
        <w:sdtEndPr/>
        <w:sdtContent>
          <w:r w:rsidR="00BF7740" w:rsidRPr="00BF7740">
            <w:rPr>
              <w:rFonts w:ascii="Calibri" w:hAnsi="Calibri" w:cs="Calibri"/>
              <w:color w:val="000000"/>
            </w:rPr>
            <w:t>(Zhang and Xu, 2022)</w:t>
          </w:r>
        </w:sdtContent>
      </w:sdt>
      <w:r w:rsidR="006407DB" w:rsidRPr="00A972A5">
        <w:t>.</w:t>
      </w:r>
    </w:p>
    <w:p w14:paraId="155A7BC4" w14:textId="38D66271" w:rsidR="006407DB" w:rsidRPr="00A972A5" w:rsidRDefault="006407DB" w:rsidP="006407DB">
      <w:pPr>
        <w:pStyle w:val="NoSpacing"/>
      </w:pPr>
      <w:r w:rsidRPr="00A972A5">
        <w:t xml:space="preserve">The roll cage, or safety cage, is a crucial structural component in performance and competition vehicles, comprising a tubular space frame that safeguards occupants during collisions and rollover incidents while also enhancing overall torsional stiffness. A torsional rigid chassis enhances handling stability and enables suspension components to function efficiently, leading designers to aim for specified torsional stiffness metrics throughout the development of new frames. The roll cage is </w:t>
      </w:r>
      <w:r w:rsidR="00850260" w:rsidRPr="00A972A5">
        <w:t>fabricated</w:t>
      </w:r>
      <w:r w:rsidRPr="00A972A5">
        <w:t xml:space="preserve"> from steel tubing and constitutes a significant amount of the vehicle's weight, indicating that even few reductions in mass can result in substantial gains in performance and efficiency</w:t>
      </w:r>
      <w:sdt>
        <w:sdtPr>
          <w:rPr>
            <w:rFonts w:ascii="Calibri" w:hAnsi="Calibri" w:cs="Calibri"/>
            <w:color w:val="000000"/>
          </w:rPr>
          <w:tag w:val="MENDELEY_CITATION_v3_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"/>
          <w:id w:val="794111616"/>
          <w:placeholder>
            <w:docPart w:val="DefaultPlaceholder_-1854013440"/>
          </w:placeholder>
        </w:sdtPr>
        <w:sdtEndPr/>
        <w:sdtContent>
          <w:r w:rsidR="00BF7740" w:rsidRPr="00BF7740">
            <w:rPr>
              <w:rFonts w:ascii="Calibri" w:eastAsia="Times New Roman" w:hAnsi="Calibri" w:cs="Calibri"/>
              <w:color w:val="000000"/>
            </w:rPr>
            <w:t xml:space="preserve">(Pu </w:t>
          </w:r>
          <w:r w:rsidR="00BF7740" w:rsidRPr="00BF7740">
            <w:rPr>
              <w:rFonts w:ascii="Calibri" w:eastAsia="Times New Roman" w:hAnsi="Calibri" w:cs="Calibri"/>
              <w:i/>
              <w:iCs/>
              <w:color w:val="000000"/>
            </w:rPr>
            <w:t>et al.</w:t>
          </w:r>
          <w:r w:rsidR="00BF7740" w:rsidRPr="00BF7740">
            <w:rPr>
              <w:rFonts w:ascii="Calibri" w:eastAsia="Times New Roman" w:hAnsi="Calibri" w:cs="Calibri"/>
              <w:color w:val="000000"/>
            </w:rPr>
            <w:t>, 2018)</w:t>
          </w:r>
        </w:sdtContent>
      </w:sdt>
      <w:r w:rsidRPr="00A972A5">
        <w:t>.</w:t>
      </w:r>
    </w:p>
    <w:p w14:paraId="4B4AD8FB" w14:textId="5433EBCE" w:rsidR="006407DB" w:rsidRPr="00A972A5" w:rsidRDefault="006407DB" w:rsidP="006407DB">
      <w:pPr>
        <w:pStyle w:val="NoSpacing"/>
      </w:pPr>
      <w:r w:rsidRPr="00A972A5">
        <w:t>Finite element analysis (FEA) has emerged as the conventional instrument for predicting loads, deformations, and stiffness in roll cages and tubular space frames prior to fabrication, enabling engineers to virtually improve designs. Through the modification of tube diameters, wall thicknesses, and configurations inside a finite element analysis (FEA) framework, designers can investigate the trade-offs among strength, stiffness, and mass, while increasingly employing formal optimization techniques to identify lighter designs that meet safety and stiffness criteria</w:t>
      </w:r>
      <w:sdt>
        <w:sdtPr>
          <w:rPr>
            <w:rFonts w:ascii="Calibri" w:hAnsi="Calibri" w:cs="Calibri"/>
            <w:color w:val="000000"/>
          </w:rPr>
          <w:tag w:val="MENDELEY_CITATION_v3_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"/>
          <w:id w:val="878044314"/>
          <w:placeholder>
            <w:docPart w:val="DefaultPlaceholder_-1854013440"/>
          </w:placeholder>
        </w:sdtPr>
        <w:sdtEndPr/>
        <w:sdtContent>
          <w:r w:rsidR="00BF7740" w:rsidRPr="00BF7740">
            <w:rPr>
              <w:rFonts w:ascii="Calibri" w:eastAsia="Times New Roman" w:hAnsi="Calibri" w:cs="Calibri"/>
              <w:color w:val="000000"/>
            </w:rPr>
            <w:t xml:space="preserve">(Gautam </w:t>
          </w:r>
          <w:r w:rsidR="00BF7740" w:rsidRPr="00BF7740">
            <w:rPr>
              <w:rFonts w:ascii="Calibri" w:eastAsia="Times New Roman" w:hAnsi="Calibri" w:cs="Calibri"/>
              <w:i/>
              <w:iCs/>
              <w:color w:val="000000"/>
            </w:rPr>
            <w:t>et al.</w:t>
          </w:r>
          <w:r w:rsidR="00BF7740" w:rsidRPr="00BF7740">
            <w:rPr>
              <w:rFonts w:ascii="Calibri" w:eastAsia="Times New Roman" w:hAnsi="Calibri" w:cs="Calibri"/>
              <w:color w:val="000000"/>
            </w:rPr>
            <w:t>, 2020)</w:t>
          </w:r>
        </w:sdtContent>
      </w:sdt>
      <w:r w:rsidRPr="00A972A5">
        <w:t>.</w:t>
      </w:r>
    </w:p>
    <w:p w14:paraId="56877899" w14:textId="77777777" w:rsidR="008F0FB6" w:rsidRPr="00A972A5" w:rsidRDefault="008F0FB6">
      <w:pPr>
        <w:spacing w:line="278" w:lineRule="auto"/>
      </w:pPr>
      <w:r w:rsidRPr="00A972A5">
        <w:br w:type="page"/>
      </w:r>
    </w:p>
    <w:p w14:paraId="31B71169" w14:textId="77777777" w:rsidR="00185F8E" w:rsidRPr="00A972A5" w:rsidRDefault="002633A0" w:rsidP="00185F8E">
      <w:pPr>
        <w:pStyle w:val="Heading2"/>
        <w:rPr>
          <w:bCs/>
        </w:rPr>
      </w:pPr>
      <w:bookmarkStart w:id="2" w:name="_Toc230469561"/>
      <w:r w:rsidRPr="00A972A5">
        <w:lastRenderedPageBreak/>
        <w:t xml:space="preserve">1.2 </w:t>
      </w:r>
      <w:r w:rsidR="00185F8E" w:rsidRPr="00A972A5">
        <w:rPr>
          <w:bCs/>
        </w:rPr>
        <w:t>Aim and Objectives</w:t>
      </w:r>
      <w:bookmarkEnd w:id="2"/>
    </w:p>
    <w:p w14:paraId="531F299D" w14:textId="618D4943" w:rsidR="00F96D72" w:rsidRPr="00A972A5" w:rsidRDefault="00F96D72" w:rsidP="00F96D72">
      <w:pPr>
        <w:pStyle w:val="NoSpacing"/>
      </w:pPr>
      <w:r w:rsidRPr="00A972A5">
        <w:t>The main goal of this project is to optimise the specified vehicle roll cage</w:t>
      </w:r>
      <w:r w:rsidR="00F842E9" w:rsidRPr="00A972A5">
        <w:t xml:space="preserve"> </w:t>
      </w:r>
      <w:r w:rsidR="00771EFA" w:rsidRPr="00A972A5">
        <w:t xml:space="preserve">shown in </w:t>
      </w:r>
      <w:r w:rsidR="00771EFA" w:rsidRPr="00A972A5">
        <w:fldChar w:fldCharType="begin"/>
      </w:r>
      <w:r w:rsidR="00771EFA" w:rsidRPr="00A972A5">
        <w:instrText xml:space="preserve"> REF _Ref230115298 \h </w:instrText>
      </w:r>
      <w:r w:rsidR="00771EFA" w:rsidRPr="00A972A5">
        <w:fldChar w:fldCharType="separate"/>
      </w:r>
      <w:r w:rsidR="006F76A0" w:rsidRPr="00A972A5">
        <w:t xml:space="preserve">Figure </w:t>
      </w:r>
      <w:r w:rsidR="006F76A0">
        <w:rPr>
          <w:noProof/>
        </w:rPr>
        <w:t>1</w:t>
      </w:r>
      <w:r w:rsidR="00771EFA" w:rsidRPr="00A972A5">
        <w:fldChar w:fldCharType="end"/>
      </w:r>
      <w:r w:rsidRPr="00A972A5">
        <w:t xml:space="preserve"> to achieve an equivalent torsional stiffness to a reference design, consisting of tubes measuring 50 mm in diameter and 2 mm in thickness and constructed from mild steel, while simultaneously decreasing the overall mass of the structure.</w:t>
      </w:r>
    </w:p>
    <w:p w14:paraId="70471B32" w14:textId="77777777" w:rsidR="00771EFA" w:rsidRPr="00A972A5" w:rsidRDefault="00771EFA" w:rsidP="00771EFA">
      <w:pPr>
        <w:pStyle w:val="NoSpacing"/>
        <w:keepNext/>
        <w:jc w:val="center"/>
      </w:pPr>
      <w:r w:rsidRPr="00A972A5">
        <w:rPr>
          <w:noProof/>
        </w:rPr>
        <w:drawing>
          <wp:inline distT="0" distB="0" distL="0" distR="0" wp14:anchorId="33742DF7" wp14:editId="1ADC5FC6">
            <wp:extent cx="4252309" cy="2750820"/>
            <wp:effectExtent l="0" t="0" r="0" b="0"/>
            <wp:docPr id="1087956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956537" name="Picture 1087956537"/>
                    <pic:cNvPicPr/>
                  </pic:nvPicPr>
                  <pic:blipFill rotWithShape="1">
                    <a:blip r:embed="rId13" cstate="print">
                      <a:extLst>
                        <a:ext uri="{28A0092B-C50C-407E-A947-70E740481C1C}">
                          <a14:useLocalDpi xmlns:a14="http://schemas.microsoft.com/office/drawing/2010/main" val="0"/>
                        </a:ext>
                      </a:extLst>
                    </a:blip>
                    <a:srcRect l="16369" t="14657" r="18020" b="12032"/>
                    <a:stretch>
                      <a:fillRect/>
                    </a:stretch>
                  </pic:blipFill>
                  <pic:spPr bwMode="auto">
                    <a:xfrm>
                      <a:off x="0" y="0"/>
                      <a:ext cx="4260204" cy="2755927"/>
                    </a:xfrm>
                    <a:prstGeom prst="rect">
                      <a:avLst/>
                    </a:prstGeom>
                    <a:ln>
                      <a:noFill/>
                    </a:ln>
                    <a:extLst>
                      <a:ext uri="{53640926-AAD7-44D8-BBD7-CCE9431645EC}">
                        <a14:shadowObscured xmlns:a14="http://schemas.microsoft.com/office/drawing/2010/main"/>
                      </a:ext>
                    </a:extLst>
                  </pic:spPr>
                </pic:pic>
              </a:graphicData>
            </a:graphic>
          </wp:inline>
        </w:drawing>
      </w:r>
    </w:p>
    <w:p w14:paraId="2214BCB8" w14:textId="0CC7D0A5" w:rsidR="00B6507D" w:rsidRPr="00A972A5" w:rsidRDefault="00771EFA" w:rsidP="00771EFA">
      <w:pPr>
        <w:pStyle w:val="Caption"/>
        <w:jc w:val="center"/>
      </w:pPr>
      <w:bookmarkStart w:id="3" w:name="_Ref230115298"/>
      <w:bookmarkStart w:id="4" w:name="_Toc230469472"/>
      <w:r w:rsidRPr="00A972A5">
        <w:t xml:space="preserve">Figure </w:t>
      </w:r>
      <w:r w:rsidRPr="00A972A5">
        <w:fldChar w:fldCharType="begin"/>
      </w:r>
      <w:r w:rsidRPr="00A972A5">
        <w:instrText xml:space="preserve"> SEQ Figure \* ARABIC </w:instrText>
      </w:r>
      <w:r w:rsidRPr="00A972A5">
        <w:fldChar w:fldCharType="separate"/>
      </w:r>
      <w:r w:rsidR="006F76A0">
        <w:rPr>
          <w:noProof/>
        </w:rPr>
        <w:t>1</w:t>
      </w:r>
      <w:r w:rsidRPr="00A972A5">
        <w:fldChar w:fldCharType="end"/>
      </w:r>
      <w:bookmarkEnd w:id="3"/>
      <w:r w:rsidRPr="00A972A5">
        <w:t>. Given Roll cage for optimisation.</w:t>
      </w:r>
      <w:bookmarkEnd w:id="4"/>
    </w:p>
    <w:p w14:paraId="6D8C4738" w14:textId="77777777" w:rsidR="00F96D72" w:rsidRPr="00A972A5" w:rsidRDefault="00F96D72" w:rsidP="00F96D72">
      <w:pPr>
        <w:pStyle w:val="NoSpacing"/>
      </w:pPr>
      <w:r w:rsidRPr="00A972A5">
        <w:t>To achieve this aim, the project pursues the following specific objectives:</w:t>
      </w:r>
    </w:p>
    <w:p w14:paraId="399531B8" w14:textId="77777777" w:rsidR="00F96D72" w:rsidRPr="00A972A5" w:rsidRDefault="00F96D72" w:rsidP="008460AA">
      <w:pPr>
        <w:pStyle w:val="NoSpacing"/>
        <w:numPr>
          <w:ilvl w:val="0"/>
          <w:numId w:val="33"/>
        </w:numPr>
      </w:pPr>
      <w:r w:rsidRPr="00A972A5">
        <w:t>To critically evaluate the optimisation tools and strategies available in finite element analysis (FEA) packages using secondary research.</w:t>
      </w:r>
    </w:p>
    <w:p w14:paraId="2BA13BC8" w14:textId="77777777" w:rsidR="00F96D72" w:rsidRPr="00A972A5" w:rsidRDefault="00F96D72" w:rsidP="008460AA">
      <w:pPr>
        <w:pStyle w:val="NoSpacing"/>
        <w:numPr>
          <w:ilvl w:val="0"/>
          <w:numId w:val="33"/>
        </w:numPr>
      </w:pPr>
      <w:r w:rsidRPr="00A972A5">
        <w:t>To apply an optimisation procedure to the supplied Nastran roll cage model and load case by varying tube diameters and wall thicknesses, subject to an equivalent torsional stiffness constraint.</w:t>
      </w:r>
    </w:p>
    <w:p w14:paraId="637F3CA0" w14:textId="77777777" w:rsidR="00F96D72" w:rsidRPr="00A972A5" w:rsidRDefault="00F96D72" w:rsidP="008460AA">
      <w:pPr>
        <w:pStyle w:val="NoSpacing"/>
        <w:numPr>
          <w:ilvl w:val="0"/>
          <w:numId w:val="33"/>
        </w:numPr>
      </w:pPr>
      <w:r w:rsidRPr="00A972A5">
        <w:t>To compare the structural performance and mass of the optimized roll cage against the baseline reference design.</w:t>
      </w:r>
    </w:p>
    <w:p w14:paraId="23459F38" w14:textId="77777777" w:rsidR="00F96D72" w:rsidRPr="00A972A5" w:rsidRDefault="00F96D72" w:rsidP="008460AA">
      <w:pPr>
        <w:pStyle w:val="NoSpacing"/>
        <w:numPr>
          <w:ilvl w:val="0"/>
          <w:numId w:val="33"/>
        </w:numPr>
      </w:pPr>
      <w:r w:rsidRPr="00A972A5">
        <w:t>To assess the manufacturability of the optimised roll cage and suggest appropriate manufacturing approaches.</w:t>
      </w:r>
    </w:p>
    <w:p w14:paraId="275C7FDA" w14:textId="53165040" w:rsidR="002633A0" w:rsidRPr="00A972A5" w:rsidRDefault="002633A0" w:rsidP="00185F8E">
      <w:pPr>
        <w:pStyle w:val="Heading1"/>
      </w:pPr>
      <w:bookmarkStart w:id="5" w:name="_Toc230469562"/>
      <w:r w:rsidRPr="00A972A5">
        <w:lastRenderedPageBreak/>
        <w:t>2. Literature Review: Optimization and Roll Cage Design</w:t>
      </w:r>
      <w:bookmarkEnd w:id="5"/>
    </w:p>
    <w:p w14:paraId="22A1A677" w14:textId="77777777" w:rsidR="002633A0" w:rsidRPr="00A972A5" w:rsidRDefault="002633A0" w:rsidP="00185F8E">
      <w:pPr>
        <w:pStyle w:val="Heading2"/>
      </w:pPr>
      <w:bookmarkStart w:id="6" w:name="_Toc230469563"/>
      <w:r w:rsidRPr="00A972A5">
        <w:t>2.1 Finite element analysis in structural design</w:t>
      </w:r>
      <w:bookmarkEnd w:id="6"/>
    </w:p>
    <w:p w14:paraId="11F0D795" w14:textId="0F4C6512" w:rsidR="006F1441" w:rsidRPr="00A972A5" w:rsidRDefault="006F1441" w:rsidP="006F1441">
      <w:pPr>
        <w:pStyle w:val="NoSpacing"/>
      </w:pPr>
      <w:r w:rsidRPr="00A972A5">
        <w:t>Finite element analysis (FEA) is a numerical technique used to predict how structures respond to loads, constraints, and environmental effects by discretising the geometry into a mesh of small elements connected at nodes. Each element has defined material properties and stiffness, and the assembled global system of equations allows engineers to estimate displacements, stresses and strains under specified boundary conditions, even for complex geometries that are difficult or impossible to treat analytically</w:t>
      </w:r>
      <w:sdt>
        <w:sdtPr>
          <w:rPr>
            <w:rFonts w:ascii="Calibri" w:hAnsi="Calibri" w:cs="Calibri"/>
            <w:color w:val="000000"/>
          </w:rPr>
          <w:tag w:val="MENDELEY_CITATION_v3_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"/>
          <w:id w:val="-1171948661"/>
          <w:placeholder>
            <w:docPart w:val="DefaultPlaceholder_-1854013440"/>
          </w:placeholder>
        </w:sdtPr>
        <w:sdtEndPr/>
        <w:sdtContent>
          <w:r w:rsidR="00BF7740" w:rsidRPr="00BF7740">
            <w:rPr>
              <w:rFonts w:ascii="Calibri" w:eastAsia="Times New Roman" w:hAnsi="Calibri" w:cs="Calibri"/>
              <w:color w:val="000000"/>
            </w:rPr>
            <w:t xml:space="preserve">(Lurie </w:t>
          </w:r>
          <w:r w:rsidR="00BF7740" w:rsidRPr="00BF7740">
            <w:rPr>
              <w:rFonts w:ascii="Calibri" w:eastAsia="Times New Roman" w:hAnsi="Calibri" w:cs="Calibri"/>
              <w:i/>
              <w:iCs/>
              <w:color w:val="000000"/>
            </w:rPr>
            <w:t>et al.</w:t>
          </w:r>
          <w:r w:rsidR="00BF7740" w:rsidRPr="00BF7740">
            <w:rPr>
              <w:rFonts w:ascii="Calibri" w:eastAsia="Times New Roman" w:hAnsi="Calibri" w:cs="Calibri"/>
              <w:color w:val="000000"/>
            </w:rPr>
            <w:t>, 2025)</w:t>
          </w:r>
        </w:sdtContent>
      </w:sdt>
      <w:r w:rsidRPr="00A972A5">
        <w:t>.</w:t>
      </w:r>
    </w:p>
    <w:p w14:paraId="5F8B3689" w14:textId="7A2373E7" w:rsidR="006F1441" w:rsidRPr="00A972A5" w:rsidRDefault="006F1441" w:rsidP="006F1441">
      <w:pPr>
        <w:pStyle w:val="NoSpacing"/>
      </w:pPr>
      <w:r w:rsidRPr="00A972A5">
        <w:t>In structural design, FEA is widely used to verify that components meet strength and stiffness requirements, to identify critical stress concentrations, and to support design optimisation by relating changes in geometry or material to changes in performance. For automotive frames and chassis structures in particular, validated FEA models enable designers to assess bending and torsional stiffness, compare alternative layouts or cross</w:t>
      </w:r>
      <w:r w:rsidRPr="00A972A5">
        <w:noBreakHyphen/>
        <w:t>sections, and refine the structure to reduce mass while keeping stresses and deflections within allowable limits before committing to physical prototypes</w:t>
      </w:r>
      <w:sdt>
        <w:sdtPr>
          <w:rPr>
            <w:rFonts w:ascii="Calibri" w:hAnsi="Calibri" w:cs="Calibri"/>
            <w:color w:val="000000"/>
          </w:rPr>
          <w:tag w:val="MENDELEY_CITATION_v3_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"/>
          <w:id w:val="-745259349"/>
          <w:placeholder>
            <w:docPart w:val="DefaultPlaceholder_-1854013440"/>
          </w:placeholder>
        </w:sdtPr>
        <w:sdtEndPr/>
        <w:sdtContent>
          <w:r w:rsidR="00BF7740" w:rsidRPr="00BF7740">
            <w:rPr>
              <w:rFonts w:ascii="Calibri" w:eastAsia="Times New Roman" w:hAnsi="Calibri" w:cs="Calibri"/>
              <w:color w:val="000000"/>
            </w:rPr>
            <w:t xml:space="preserve">(Widiyanto </w:t>
          </w:r>
          <w:r w:rsidR="00BF7740" w:rsidRPr="00BF7740">
            <w:rPr>
              <w:rFonts w:ascii="Calibri" w:eastAsia="Times New Roman" w:hAnsi="Calibri" w:cs="Calibri"/>
              <w:i/>
              <w:iCs/>
              <w:color w:val="000000"/>
            </w:rPr>
            <w:t>et al.</w:t>
          </w:r>
          <w:r w:rsidR="00BF7740" w:rsidRPr="00BF7740">
            <w:rPr>
              <w:rFonts w:ascii="Calibri" w:eastAsia="Times New Roman" w:hAnsi="Calibri" w:cs="Calibri"/>
              <w:color w:val="000000"/>
            </w:rPr>
            <w:t>, 2021)</w:t>
          </w:r>
        </w:sdtContent>
      </w:sdt>
      <w:r w:rsidRPr="00A972A5">
        <w:t>.</w:t>
      </w:r>
    </w:p>
    <w:p w14:paraId="22D27889" w14:textId="77777777" w:rsidR="00B83123" w:rsidRPr="00A972A5" w:rsidRDefault="00B83123" w:rsidP="00B83123">
      <w:pPr>
        <w:pStyle w:val="NoSpacing"/>
      </w:pPr>
      <w:r w:rsidRPr="00A972A5">
        <w:t>FEA is especially helpful in this study because it makes the design process more effective and economical. Additionally, FEA can help identify potential failure points and optimise the existing roll cage.</w:t>
      </w:r>
    </w:p>
    <w:p w14:paraId="2E7BECA9" w14:textId="5EA27E54" w:rsidR="002633A0" w:rsidRPr="00A972A5" w:rsidRDefault="002633A0" w:rsidP="00850260">
      <w:pPr>
        <w:pStyle w:val="Heading2"/>
      </w:pPr>
      <w:bookmarkStart w:id="7" w:name="_Toc230469564"/>
      <w:r w:rsidRPr="00A972A5">
        <w:t xml:space="preserve">2.2 </w:t>
      </w:r>
      <w:r w:rsidR="003B1393" w:rsidRPr="00A972A5">
        <w:rPr>
          <w:bCs/>
        </w:rPr>
        <w:t>Optimization in FEA packages</w:t>
      </w:r>
      <w:bookmarkEnd w:id="7"/>
    </w:p>
    <w:p w14:paraId="583531F1" w14:textId="784865ED" w:rsidR="00E21CF0" w:rsidRPr="00A972A5" w:rsidRDefault="00E21CF0" w:rsidP="00E21CF0">
      <w:pPr>
        <w:pStyle w:val="NoSpacing"/>
      </w:pPr>
      <w:r w:rsidRPr="00A972A5">
        <w:t>Modern FEA packages include built</w:t>
      </w:r>
      <w:r w:rsidRPr="00A972A5">
        <w:noBreakHyphen/>
        <w:t>in optimisation modules that automate the search for a structural design which best satisfies an objective, such as minimum weight, subject to constraints on stresses, displacements or stiffness. The Design Studio offers a graphical interface for importing or constructing roll cage geometry, assigning material properties, defining beam cross-sections, and applying boundary conditions and torsional loads, while Nastran executes the numerical solution of the structural response</w:t>
      </w:r>
      <w:sdt>
        <w:sdtPr>
          <w:rPr>
            <w:rFonts w:ascii="Calibri" w:hAnsi="Calibri" w:cs="Calibri"/>
            <w:color w:val="000000"/>
          </w:rPr>
          <w:tag w:val="MENDELEY_CITATION_v3_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"/>
          <w:id w:val="1126424346"/>
          <w:placeholder>
            <w:docPart w:val="DefaultPlaceholder_-1854013440"/>
          </w:placeholder>
        </w:sdtPr>
        <w:sdtEndPr/>
        <w:sdtContent>
          <w:r w:rsidR="00BF7740" w:rsidRPr="00BF7740">
            <w:rPr>
              <w:rFonts w:ascii="Calibri" w:eastAsia="Times New Roman" w:hAnsi="Calibri" w:cs="Calibri"/>
              <w:color w:val="000000"/>
            </w:rPr>
            <w:t xml:space="preserve">(Zamzam </w:t>
          </w:r>
          <w:r w:rsidR="00BF7740" w:rsidRPr="00BF7740">
            <w:rPr>
              <w:rFonts w:ascii="Calibri" w:eastAsia="Times New Roman" w:hAnsi="Calibri" w:cs="Calibri"/>
              <w:i/>
              <w:iCs/>
              <w:color w:val="000000"/>
            </w:rPr>
            <w:t>et al.</w:t>
          </w:r>
          <w:r w:rsidR="00BF7740" w:rsidRPr="00BF7740">
            <w:rPr>
              <w:rFonts w:ascii="Calibri" w:eastAsia="Times New Roman" w:hAnsi="Calibri" w:cs="Calibri"/>
              <w:color w:val="000000"/>
            </w:rPr>
            <w:t>, 2025)</w:t>
          </w:r>
        </w:sdtContent>
      </w:sdt>
      <w:r w:rsidRPr="00A972A5">
        <w:t>.</w:t>
      </w:r>
    </w:p>
    <w:p w14:paraId="0BC9C2D2" w14:textId="3260C39D" w:rsidR="00E21CF0" w:rsidRPr="00A972A5" w:rsidRDefault="00E21CF0" w:rsidP="00E21CF0">
      <w:pPr>
        <w:pStyle w:val="NoSpacing"/>
      </w:pPr>
      <w:r w:rsidRPr="00A972A5">
        <w:t xml:space="preserve">In a Nastran-based workflow, essential design variables, including beam section dimensions and wall thicknesses, can be parameterised and associated with "design variables" cards, enabling the solver to automatically update these characteristics throughout optimisation iterations. Objective </w:t>
      </w:r>
      <w:r w:rsidRPr="00A972A5">
        <w:lastRenderedPageBreak/>
        <w:t>functions and constraints are then defined in the Nastran deck, and gradient</w:t>
      </w:r>
      <w:r w:rsidRPr="00A972A5">
        <w:noBreakHyphen/>
        <w:t>based optimisation algorithms call repeated FEA runs to move the design towards an improved configuration. In the context of this roll cage, Design Studio is therefore used to manage the model setup and interpretation of results, while Nastran’s optimisation capabilities are used to adjust tube diameters and thicknesses systematically to reduce mass under a torsional stiffness constraint</w:t>
      </w:r>
      <w:sdt>
        <w:sdtPr>
          <w:rPr>
            <w:rFonts w:ascii="Calibri" w:hAnsi="Calibri" w:cs="Calibri"/>
            <w:color w:val="000000"/>
          </w:rPr>
          <w:tag w:val="MENDELEY_CITATION_v3_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"/>
          <w:id w:val="734436567"/>
          <w:placeholder>
            <w:docPart w:val="DefaultPlaceholder_-1854013440"/>
          </w:placeholder>
        </w:sdtPr>
        <w:sdtEndPr/>
        <w:sdtContent>
          <w:r w:rsidR="00BF7740" w:rsidRPr="00BF7740">
            <w:rPr>
              <w:rFonts w:ascii="Calibri" w:eastAsia="Times New Roman" w:hAnsi="Calibri" w:cs="Calibri"/>
              <w:color w:val="000000"/>
            </w:rPr>
            <w:t xml:space="preserve">(Omidiji </w:t>
          </w:r>
          <w:r w:rsidR="00BF7740" w:rsidRPr="00BF7740">
            <w:rPr>
              <w:rFonts w:ascii="Calibri" w:eastAsia="Times New Roman" w:hAnsi="Calibri" w:cs="Calibri"/>
              <w:i/>
              <w:iCs/>
              <w:color w:val="000000"/>
            </w:rPr>
            <w:t>et al.</w:t>
          </w:r>
          <w:r w:rsidR="00BF7740" w:rsidRPr="00BF7740">
            <w:rPr>
              <w:rFonts w:ascii="Calibri" w:eastAsia="Times New Roman" w:hAnsi="Calibri" w:cs="Calibri"/>
              <w:color w:val="000000"/>
            </w:rPr>
            <w:t>, 2024)</w:t>
          </w:r>
        </w:sdtContent>
      </w:sdt>
      <w:r w:rsidRPr="00A972A5">
        <w:t>.</w:t>
      </w:r>
    </w:p>
    <w:p w14:paraId="6332E988" w14:textId="44977D70" w:rsidR="002633A0" w:rsidRPr="00A972A5" w:rsidRDefault="002633A0" w:rsidP="002E775A">
      <w:pPr>
        <w:pStyle w:val="Heading2"/>
      </w:pPr>
      <w:bookmarkStart w:id="8" w:name="_Toc230469565"/>
      <w:r w:rsidRPr="00A972A5">
        <w:t>2.3 Types, strengths, and limitations of FEA-based optimization</w:t>
      </w:r>
      <w:bookmarkEnd w:id="8"/>
    </w:p>
    <w:p w14:paraId="43685F54" w14:textId="4DDF11B9" w:rsidR="002E775A" w:rsidRPr="009D1E65" w:rsidRDefault="009D1E65" w:rsidP="000725B8">
      <w:pPr>
        <w:pStyle w:val="NoSpacing"/>
        <w:spacing w:after="240"/>
      </w:pPr>
      <w:r w:rsidRPr="009D1E65">
        <w:t>FEA-based structural optimisation encompasses three main categories: sizing, shape, and topology optimisation</w:t>
      </w:r>
      <w:r>
        <w:t xml:space="preserve"> showed in </w:t>
      </w:r>
      <w:r w:rsidR="00EF41CF">
        <w:fldChar w:fldCharType="begin"/>
      </w:r>
      <w:r w:rsidR="00EF41CF">
        <w:instrText xml:space="preserve"> REF _Ref230448482 \h </w:instrText>
      </w:r>
      <w:r w:rsidR="00EF41CF">
        <w:fldChar w:fldCharType="separate"/>
      </w:r>
      <w:r w:rsidR="006F76A0">
        <w:t xml:space="preserve">Figure </w:t>
      </w:r>
      <w:r w:rsidR="006F76A0">
        <w:rPr>
          <w:noProof/>
        </w:rPr>
        <w:t>2</w:t>
      </w:r>
      <w:r w:rsidR="00EF41CF">
        <w:fldChar w:fldCharType="end"/>
      </w:r>
      <w:r w:rsidRPr="009D1E65">
        <w:t>. Sizing optimisation fine-tunes the dimensions of structural members to reduce weight or stresses without altering the overall layout. Shape optimisation adjusts geometry to enhance stiffness and alleviate stress concentrations by repositioning nodes or surfaces. Topology optimisation focuses on material distribution within a design space, eliminating inefficient areas to achieve significant weight reduction and high stiffness, although it often results in complex geometries that necessitate additional CAD reconstruction for manufacturing</w:t>
      </w:r>
      <w:sdt>
        <w:sdtPr>
          <w:rPr>
            <w:rFonts w:ascii="Calibri" w:hAnsi="Calibri" w:cs="Calibri"/>
            <w:color w:val="000000"/>
          </w:rPr>
          <w:tag w:val="MENDELEY_CITATION_v3_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"/>
          <w:id w:val="-819808958"/>
          <w:placeholder>
            <w:docPart w:val="DefaultPlaceholder_-1854013440"/>
          </w:placeholder>
        </w:sdtPr>
        <w:sdtEndPr/>
        <w:sdtContent>
          <w:r w:rsidR="00BF7740" w:rsidRPr="00BF7740">
            <w:rPr>
              <w:rFonts w:ascii="Calibri" w:eastAsia="Times New Roman" w:hAnsi="Calibri" w:cs="Calibri"/>
              <w:color w:val="000000"/>
            </w:rPr>
            <w:t xml:space="preserve">(Jankowski </w:t>
          </w:r>
          <w:r w:rsidR="00BF7740" w:rsidRPr="00BF7740">
            <w:rPr>
              <w:rFonts w:ascii="Calibri" w:eastAsia="Times New Roman" w:hAnsi="Calibri" w:cs="Calibri"/>
              <w:i/>
              <w:iCs/>
              <w:color w:val="000000"/>
            </w:rPr>
            <w:t>et al.</w:t>
          </w:r>
          <w:r w:rsidR="00BF7740" w:rsidRPr="00BF7740">
            <w:rPr>
              <w:rFonts w:ascii="Calibri" w:eastAsia="Times New Roman" w:hAnsi="Calibri" w:cs="Calibri"/>
              <w:color w:val="000000"/>
            </w:rPr>
            <w:t>, 2025)</w:t>
          </w:r>
        </w:sdtContent>
      </w:sdt>
      <w:r w:rsidR="002E775A" w:rsidRPr="009D1E65">
        <w:t>.</w:t>
      </w:r>
    </w:p>
    <w:p w14:paraId="3760DBB3" w14:textId="77777777" w:rsidR="000725B8" w:rsidRDefault="000725B8" w:rsidP="000725B8">
      <w:pPr>
        <w:pStyle w:val="NoSpacing"/>
        <w:keepNext/>
        <w:jc w:val="center"/>
      </w:pPr>
      <w:r>
        <w:rPr>
          <w:noProof/>
        </w:rPr>
        <w:drawing>
          <wp:inline distT="0" distB="0" distL="0" distR="0" wp14:anchorId="1B471EDE" wp14:editId="09182C66">
            <wp:extent cx="5943600" cy="2517140"/>
            <wp:effectExtent l="0" t="0" r="0" b="0"/>
            <wp:docPr id="997437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437847" name="Picture 997437847"/>
                    <pic:cNvPicPr/>
                  </pic:nvPicPr>
                  <pic:blipFill>
                    <a:blip r:embed="rId14">
                      <a:extLst>
                        <a:ext uri="{28A0092B-C50C-407E-A947-70E740481C1C}">
                          <a14:useLocalDpi xmlns:a14="http://schemas.microsoft.com/office/drawing/2010/main" val="0"/>
                        </a:ext>
                      </a:extLst>
                    </a:blip>
                    <a:stretch>
                      <a:fillRect/>
                    </a:stretch>
                  </pic:blipFill>
                  <pic:spPr>
                    <a:xfrm>
                      <a:off x="0" y="0"/>
                      <a:ext cx="5943600" cy="2517140"/>
                    </a:xfrm>
                    <a:prstGeom prst="rect">
                      <a:avLst/>
                    </a:prstGeom>
                  </pic:spPr>
                </pic:pic>
              </a:graphicData>
            </a:graphic>
          </wp:inline>
        </w:drawing>
      </w:r>
    </w:p>
    <w:p w14:paraId="01A2BA74" w14:textId="41AF12B7" w:rsidR="00ED4D31" w:rsidRPr="00A972A5" w:rsidRDefault="000725B8" w:rsidP="000725B8">
      <w:pPr>
        <w:pStyle w:val="Caption"/>
        <w:jc w:val="center"/>
      </w:pPr>
      <w:bookmarkStart w:id="9" w:name="_Ref230448482"/>
      <w:bookmarkStart w:id="10" w:name="_Toc230469473"/>
      <w:r>
        <w:t xml:space="preserve">Figure </w:t>
      </w:r>
      <w:r>
        <w:fldChar w:fldCharType="begin"/>
      </w:r>
      <w:r>
        <w:instrText xml:space="preserve"> SEQ Figure \* ARABIC </w:instrText>
      </w:r>
      <w:r>
        <w:fldChar w:fldCharType="separate"/>
      </w:r>
      <w:r w:rsidR="006F76A0">
        <w:rPr>
          <w:noProof/>
        </w:rPr>
        <w:t>2</w:t>
      </w:r>
      <w:r>
        <w:fldChar w:fldCharType="end"/>
      </w:r>
      <w:bookmarkEnd w:id="9"/>
      <w:r>
        <w:t xml:space="preserve">. Example of </w:t>
      </w:r>
      <w:r w:rsidRPr="001E27A4">
        <w:t>Size, shape, and topology optimization</w:t>
      </w:r>
      <w:sdt>
        <w:sdtPr>
          <w:rPr>
            <w:rFonts w:ascii="Calibri" w:hAnsi="Calibri" w:cs="Calibri"/>
            <w:color w:val="000000"/>
          </w:rPr>
          <w:tag w:val="MENDELEY_CITATION_v3_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"/>
          <w:id w:val="-1420175050"/>
          <w:placeholder>
            <w:docPart w:val="DefaultPlaceholder_-1854013440"/>
          </w:placeholder>
        </w:sdtPr>
        <w:sdtContent>
          <w:r w:rsidR="00BF7740" w:rsidRPr="00BF7740">
            <w:rPr>
              <w:rFonts w:ascii="Calibri" w:hAnsi="Calibri" w:cs="Calibri"/>
              <w:color w:val="000000"/>
            </w:rPr>
            <w:t>(Haertel, 2017)</w:t>
          </w:r>
        </w:sdtContent>
      </w:sdt>
      <w:bookmarkStart w:id="11" w:name="_Ref230448473"/>
      <w:r>
        <w:t>.</w:t>
      </w:r>
      <w:bookmarkEnd w:id="10"/>
      <w:bookmarkEnd w:id="11"/>
    </w:p>
    <w:p w14:paraId="161DEA37" w14:textId="03C83527" w:rsidR="002E775A" w:rsidRDefault="006D713E" w:rsidP="002E775A">
      <w:pPr>
        <w:pStyle w:val="NoSpacing"/>
      </w:pPr>
      <w:r w:rsidRPr="006D713E">
        <w:t xml:space="preserve">The strengths of FEA-based optimisation include systematic mass reduction, improved stiffness, and stress concentration avoidance while meeting multiple constraints, which aids early efficient design with fewer prototypes. In lightweight automotive structures, it can achieve significant </w:t>
      </w:r>
      <w:r w:rsidRPr="006D713E">
        <w:lastRenderedPageBreak/>
        <w:t>weight savings while enhancing structural performance, supporting fuel economy and dynamic handling. However, limitations include sensitivity to load cases and boundary conditions, reliance on precise material models and mesh quality, and possible convergence to local optima. Additionally, manufacturing topology-optimised designs can be challenging due to conventional process limitations, often leading to a preference for sizing and modest shape optimisation within fixed layouts</w:t>
      </w:r>
      <w:sdt>
        <w:sdtPr>
          <w:rPr>
            <w:rFonts w:ascii="Calibri" w:hAnsi="Calibri" w:cs="Calibri"/>
            <w:color w:val="000000"/>
          </w:rPr>
          <w:tag w:val="MENDELEY_CITATION_v3_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"/>
          <w:id w:val="-812708323"/>
          <w:placeholder>
            <w:docPart w:val="DefaultPlaceholder_-1854013440"/>
          </w:placeholder>
        </w:sdtPr>
        <w:sdtEndPr/>
        <w:sdtContent>
          <w:r w:rsidR="00BF7740" w:rsidRPr="00BF7740">
            <w:rPr>
              <w:rFonts w:ascii="Calibri" w:eastAsia="Times New Roman" w:hAnsi="Calibri" w:cs="Calibri"/>
              <w:color w:val="000000"/>
            </w:rPr>
            <w:t xml:space="preserve">(Tang </w:t>
          </w:r>
          <w:r w:rsidR="00BF7740" w:rsidRPr="00BF7740">
            <w:rPr>
              <w:rFonts w:ascii="Calibri" w:eastAsia="Times New Roman" w:hAnsi="Calibri" w:cs="Calibri"/>
              <w:i/>
              <w:iCs/>
              <w:color w:val="000000"/>
            </w:rPr>
            <w:t>et al.</w:t>
          </w:r>
          <w:r w:rsidR="00BF7740" w:rsidRPr="00BF7740">
            <w:rPr>
              <w:rFonts w:ascii="Calibri" w:eastAsia="Times New Roman" w:hAnsi="Calibri" w:cs="Calibri"/>
              <w:color w:val="000000"/>
            </w:rPr>
            <w:t>, 2024)</w:t>
          </w:r>
        </w:sdtContent>
      </w:sdt>
      <w:r w:rsidR="002E775A" w:rsidRPr="006D713E">
        <w:t>.</w:t>
      </w:r>
    </w:p>
    <w:p w14:paraId="3335F3F4" w14:textId="690F0694" w:rsidR="002633A0" w:rsidRPr="00A972A5" w:rsidRDefault="002633A0" w:rsidP="00194927">
      <w:pPr>
        <w:pStyle w:val="Heading1"/>
      </w:pPr>
      <w:bookmarkStart w:id="12" w:name="_Toc230469566"/>
      <w:r w:rsidRPr="00A972A5">
        <w:t>3. Methodology</w:t>
      </w:r>
      <w:bookmarkEnd w:id="12"/>
    </w:p>
    <w:p w14:paraId="37DCA08C" w14:textId="77777777" w:rsidR="002633A0" w:rsidRPr="00A972A5" w:rsidRDefault="002633A0" w:rsidP="00194927">
      <w:pPr>
        <w:pStyle w:val="Heading2"/>
      </w:pPr>
      <w:bookmarkStart w:id="13" w:name="_Toc230469567"/>
      <w:r w:rsidRPr="00A972A5">
        <w:t>3.1 Baseline roll cage model and material properties</w:t>
      </w:r>
      <w:bookmarkEnd w:id="13"/>
    </w:p>
    <w:p w14:paraId="052C982A" w14:textId="2FEC921A" w:rsidR="00311F22" w:rsidRPr="00311F22" w:rsidRDefault="00311F22" w:rsidP="00EF41CF">
      <w:pPr>
        <w:pStyle w:val="NoSpacing"/>
      </w:pPr>
      <w:r w:rsidRPr="00311F22">
        <w:t xml:space="preserve">The study begins with the Nastran deck file </w:t>
      </w:r>
      <w:r w:rsidR="00972482">
        <w:t xml:space="preserve">illustrated in </w:t>
      </w:r>
      <w:r w:rsidR="00972482">
        <w:fldChar w:fldCharType="begin"/>
      </w:r>
      <w:r w:rsidR="00972482">
        <w:instrText xml:space="preserve"> REF _Ref230323896 \h </w:instrText>
      </w:r>
      <w:r w:rsidR="00972482">
        <w:fldChar w:fldCharType="separate"/>
      </w:r>
      <w:r w:rsidR="006F76A0" w:rsidRPr="00A972A5">
        <w:t xml:space="preserve">Figure </w:t>
      </w:r>
      <w:r w:rsidR="006F76A0">
        <w:rPr>
          <w:noProof/>
        </w:rPr>
        <w:t>3</w:t>
      </w:r>
      <w:r w:rsidR="00972482">
        <w:fldChar w:fldCharType="end"/>
      </w:r>
      <w:r w:rsidRPr="00311F22">
        <w:t xml:space="preserve">, which offers a finite element model of the automotive roll cage. This model outlines the roll cage geometry through structural members aligned with tube </w:t>
      </w:r>
      <w:r w:rsidR="00972482" w:rsidRPr="00311F22">
        <w:t>centrelines</w:t>
      </w:r>
      <w:r w:rsidRPr="00311F22">
        <w:t>, and nodes are positioned at intersections and joints to illustrate the space-frame layout and load paths. The initial design assumes tubes with an outer diameter of 50 mm and a wall thickness of 2 mm, establishing a target stiffness condition that the optimised design must achieve under torsion.</w:t>
      </w:r>
    </w:p>
    <w:p w14:paraId="45A50678" w14:textId="77777777" w:rsidR="00B727DB" w:rsidRPr="00A972A5" w:rsidRDefault="008E386D" w:rsidP="00B727DB">
      <w:pPr>
        <w:pStyle w:val="NoSpacing"/>
        <w:keepNext/>
        <w:jc w:val="center"/>
      </w:pPr>
      <w:r w:rsidRPr="00A972A5">
        <w:rPr>
          <w:noProof/>
        </w:rPr>
        <w:drawing>
          <wp:inline distT="0" distB="0" distL="0" distR="0" wp14:anchorId="7A3A2908" wp14:editId="5F48B40F">
            <wp:extent cx="5576678" cy="3207782"/>
            <wp:effectExtent l="0" t="0" r="5080" b="0"/>
            <wp:docPr id="1344574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574450" name="Picture 134457445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631981" cy="3239593"/>
                    </a:xfrm>
                    <a:prstGeom prst="rect">
                      <a:avLst/>
                    </a:prstGeom>
                  </pic:spPr>
                </pic:pic>
              </a:graphicData>
            </a:graphic>
          </wp:inline>
        </w:drawing>
      </w:r>
    </w:p>
    <w:p w14:paraId="201E5E1C" w14:textId="230A3883" w:rsidR="00B727DB" w:rsidRPr="00A972A5" w:rsidRDefault="00B727DB" w:rsidP="00B727DB">
      <w:pPr>
        <w:pStyle w:val="Caption"/>
        <w:jc w:val="center"/>
      </w:pPr>
      <w:bookmarkStart w:id="14" w:name="_Ref230323896"/>
      <w:bookmarkStart w:id="15" w:name="_Toc230469474"/>
      <w:r w:rsidRPr="00A972A5">
        <w:t xml:space="preserve">Figure </w:t>
      </w:r>
      <w:r w:rsidRPr="00A972A5">
        <w:fldChar w:fldCharType="begin"/>
      </w:r>
      <w:r w:rsidRPr="00A972A5">
        <w:instrText xml:space="preserve"> SEQ Figure \* ARABIC </w:instrText>
      </w:r>
      <w:r w:rsidRPr="00A972A5">
        <w:fldChar w:fldCharType="separate"/>
      </w:r>
      <w:r w:rsidR="006F76A0">
        <w:rPr>
          <w:noProof/>
        </w:rPr>
        <w:t>3</w:t>
      </w:r>
      <w:r w:rsidRPr="00A972A5">
        <w:fldChar w:fldCharType="end"/>
      </w:r>
      <w:bookmarkEnd w:id="14"/>
      <w:r w:rsidRPr="00A972A5">
        <w:t xml:space="preserve">. </w:t>
      </w:r>
      <w:r w:rsidR="00D51FFB">
        <w:t>Provided</w:t>
      </w:r>
      <w:r w:rsidRPr="00A972A5">
        <w:t xml:space="preserve"> Nastran Deck file.</w:t>
      </w:r>
      <w:bookmarkEnd w:id="15"/>
    </w:p>
    <w:p w14:paraId="7033E5C5" w14:textId="079F5392" w:rsidR="00D03945" w:rsidRPr="00D03945" w:rsidRDefault="00D03945" w:rsidP="00EF41CF">
      <w:pPr>
        <w:pStyle w:val="NoSpacing"/>
        <w:spacing w:after="240"/>
      </w:pPr>
      <w:r w:rsidRPr="00D03945">
        <w:lastRenderedPageBreak/>
        <w:t>The structure is modelled using linear elastic material behaviour appropriate for small</w:t>
      </w:r>
      <w:r w:rsidRPr="00D03945">
        <w:noBreakHyphen/>
        <w:t xml:space="preserve">deflection stiffness analysis, with the roll cage tubes assigned properties representative of mild steel commonly used in automotive frames. These properties are used consistently throughout the baseline analysis and subsequent optimisation so that any changes in structural response can be attributed to modifications of tube geometry rather than changes in material. </w:t>
      </w:r>
      <w:r w:rsidR="00C64CA0">
        <w:fldChar w:fldCharType="begin"/>
      </w:r>
      <w:r w:rsidR="00C64CA0">
        <w:instrText xml:space="preserve"> REF _Ref230324055 \h </w:instrText>
      </w:r>
      <w:r w:rsidR="00C64CA0">
        <w:fldChar w:fldCharType="separate"/>
      </w:r>
      <w:r w:rsidR="006F76A0" w:rsidRPr="00A972A5">
        <w:t xml:space="preserve">Figure </w:t>
      </w:r>
      <w:r w:rsidR="006F76A0">
        <w:rPr>
          <w:noProof/>
        </w:rPr>
        <w:t>4</w:t>
      </w:r>
      <w:r w:rsidR="00C64CA0">
        <w:fldChar w:fldCharType="end"/>
      </w:r>
      <w:r w:rsidRPr="00D03945">
        <w:t xml:space="preserve"> shows the properties of mild steel inside the</w:t>
      </w:r>
      <w:r w:rsidR="00C64CA0">
        <w:t xml:space="preserve"> material tab of</w:t>
      </w:r>
      <w:r w:rsidRPr="00D03945">
        <w:t xml:space="preserve"> design studio software.</w:t>
      </w:r>
    </w:p>
    <w:p w14:paraId="253FEA35" w14:textId="77777777" w:rsidR="0091132F" w:rsidRPr="00A972A5" w:rsidRDefault="0091132F" w:rsidP="00D03945">
      <w:pPr>
        <w:pStyle w:val="Caption"/>
        <w:keepNext/>
        <w:spacing w:after="0"/>
        <w:jc w:val="center"/>
      </w:pPr>
      <w:r w:rsidRPr="00A972A5">
        <w:rPr>
          <w:i w:val="0"/>
          <w:iCs w:val="0"/>
          <w:noProof/>
        </w:rPr>
        <w:drawing>
          <wp:inline distT="0" distB="0" distL="0" distR="0" wp14:anchorId="635FA16D" wp14:editId="441B1D88">
            <wp:extent cx="3886496" cy="2526223"/>
            <wp:effectExtent l="0" t="0" r="0" b="7620"/>
            <wp:docPr id="3386774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677412" name="Picture 338677412"/>
                    <pic:cNvPicPr/>
                  </pic:nvPicPr>
                  <pic:blipFill>
                    <a:blip r:embed="rId16">
                      <a:extLst>
                        <a:ext uri="{28A0092B-C50C-407E-A947-70E740481C1C}">
                          <a14:useLocalDpi xmlns:a14="http://schemas.microsoft.com/office/drawing/2010/main" val="0"/>
                        </a:ext>
                      </a:extLst>
                    </a:blip>
                    <a:stretch>
                      <a:fillRect/>
                    </a:stretch>
                  </pic:blipFill>
                  <pic:spPr>
                    <a:xfrm>
                      <a:off x="0" y="0"/>
                      <a:ext cx="3903443" cy="2537239"/>
                    </a:xfrm>
                    <a:prstGeom prst="rect">
                      <a:avLst/>
                    </a:prstGeom>
                  </pic:spPr>
                </pic:pic>
              </a:graphicData>
            </a:graphic>
          </wp:inline>
        </w:drawing>
      </w:r>
    </w:p>
    <w:p w14:paraId="76ED6EC7" w14:textId="3E1CF537" w:rsidR="00D31C47" w:rsidRPr="00A972A5" w:rsidRDefault="0091132F" w:rsidP="00403548">
      <w:pPr>
        <w:pStyle w:val="Caption"/>
        <w:spacing w:before="240"/>
        <w:jc w:val="center"/>
        <w:rPr>
          <w:i w:val="0"/>
          <w:iCs w:val="0"/>
        </w:rPr>
      </w:pPr>
      <w:bookmarkStart w:id="16" w:name="_Ref230324055"/>
      <w:bookmarkStart w:id="17" w:name="_Toc230469475"/>
      <w:r w:rsidRPr="00A972A5">
        <w:t xml:space="preserve">Figure </w:t>
      </w:r>
      <w:r w:rsidRPr="00A972A5">
        <w:fldChar w:fldCharType="begin"/>
      </w:r>
      <w:r w:rsidRPr="00A972A5">
        <w:instrText xml:space="preserve"> SEQ Figure \* ARABIC </w:instrText>
      </w:r>
      <w:r w:rsidRPr="00A972A5">
        <w:fldChar w:fldCharType="separate"/>
      </w:r>
      <w:r w:rsidR="006F76A0">
        <w:rPr>
          <w:noProof/>
        </w:rPr>
        <w:t>4</w:t>
      </w:r>
      <w:r w:rsidRPr="00A972A5">
        <w:fldChar w:fldCharType="end"/>
      </w:r>
      <w:bookmarkEnd w:id="16"/>
      <w:r w:rsidRPr="00A972A5">
        <w:t>. Material data in Design Studio.</w:t>
      </w:r>
      <w:bookmarkEnd w:id="17"/>
    </w:p>
    <w:p w14:paraId="59F1E59F" w14:textId="77777777" w:rsidR="004474DE" w:rsidRDefault="004474DE">
      <w:pPr>
        <w:spacing w:line="278" w:lineRule="auto"/>
        <w:rPr>
          <w:rFonts w:eastAsiaTheme="majorEastAsia" w:cstheme="majorBidi"/>
          <w:b/>
          <w:sz w:val="28"/>
          <w:szCs w:val="32"/>
        </w:rPr>
      </w:pPr>
      <w:r>
        <w:br w:type="page"/>
      </w:r>
    </w:p>
    <w:p w14:paraId="18BF3A29" w14:textId="0F556434" w:rsidR="002633A0" w:rsidRPr="0042450D" w:rsidRDefault="002633A0" w:rsidP="00660562">
      <w:pPr>
        <w:pStyle w:val="Heading2"/>
        <w:rPr>
          <w:lang w:val="en-US"/>
        </w:rPr>
      </w:pPr>
      <w:bookmarkStart w:id="18" w:name="_Toc230469568"/>
      <w:r w:rsidRPr="00A972A5">
        <w:lastRenderedPageBreak/>
        <w:t>3.</w:t>
      </w:r>
      <w:r w:rsidRPr="0042450D">
        <w:t xml:space="preserve">2 </w:t>
      </w:r>
      <w:r w:rsidR="00200889">
        <w:t>O</w:t>
      </w:r>
      <w:r w:rsidR="0042450D" w:rsidRPr="0042450D">
        <w:t>ptimisation workflow</w:t>
      </w:r>
      <w:bookmarkEnd w:id="18"/>
    </w:p>
    <w:p w14:paraId="0D0D1C98" w14:textId="67D974AA" w:rsidR="00E019CD" w:rsidRDefault="00533845" w:rsidP="00533845">
      <w:pPr>
        <w:pStyle w:val="Heading3"/>
      </w:pPr>
      <w:bookmarkStart w:id="19" w:name="_Toc230469569"/>
      <w:r>
        <w:t>3.2.1 Design objectives</w:t>
      </w:r>
      <w:bookmarkEnd w:id="19"/>
    </w:p>
    <w:p w14:paraId="1BF672C2" w14:textId="17CC0101" w:rsidR="00E1413D" w:rsidRPr="00E1413D" w:rsidRDefault="00CC5042" w:rsidP="00E1413D">
      <w:pPr>
        <w:pStyle w:val="NoSpacing"/>
        <w:spacing w:after="240"/>
      </w:pPr>
      <w:r w:rsidRPr="00CC5042">
        <w:t xml:space="preserve">The optimisation study aimed to minimise the roll cage's total mass while maintaining its structural stiffness under torsional loading. In Design Studio, design objectives were implemented as a mass minimisation problem, as illustrated in the </w:t>
      </w:r>
      <w:r w:rsidRPr="00CC5042">
        <w:fldChar w:fldCharType="begin"/>
      </w:r>
      <w:r w:rsidRPr="00CC5042">
        <w:instrText xml:space="preserve"> REF _Ref230324852 \h </w:instrText>
      </w:r>
      <w:r w:rsidRPr="00CC5042">
        <w:fldChar w:fldCharType="separate"/>
      </w:r>
      <w:r w:rsidR="006F76A0" w:rsidRPr="00A972A5">
        <w:t xml:space="preserve">Figure </w:t>
      </w:r>
      <w:r w:rsidR="006F76A0">
        <w:rPr>
          <w:noProof/>
        </w:rPr>
        <w:t>5</w:t>
      </w:r>
      <w:r w:rsidRPr="00CC5042">
        <w:fldChar w:fldCharType="end"/>
      </w:r>
      <w:r w:rsidRPr="00CC5042">
        <w:t>.</w:t>
      </w:r>
    </w:p>
    <w:p w14:paraId="13D1EF67" w14:textId="2A5F622A" w:rsidR="00F67199" w:rsidRPr="00A972A5" w:rsidRDefault="004F1F47" w:rsidP="007B26FD">
      <w:pPr>
        <w:keepNext/>
        <w:spacing w:after="0" w:line="278" w:lineRule="auto"/>
        <w:jc w:val="center"/>
      </w:pPr>
      <w:r>
        <w:rPr>
          <w:noProof/>
        </w:rPr>
        <w:drawing>
          <wp:inline distT="0" distB="0" distL="0" distR="0" wp14:anchorId="2845BFEC" wp14:editId="16FA5D48">
            <wp:extent cx="3774959" cy="4736323"/>
            <wp:effectExtent l="0" t="0" r="0" b="7620"/>
            <wp:docPr id="9155842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584217" name="Picture 915584217"/>
                    <pic:cNvPicPr/>
                  </pic:nvPicPr>
                  <pic:blipFill>
                    <a:blip r:embed="rId17">
                      <a:extLst>
                        <a:ext uri="{28A0092B-C50C-407E-A947-70E740481C1C}">
                          <a14:useLocalDpi xmlns:a14="http://schemas.microsoft.com/office/drawing/2010/main" val="0"/>
                        </a:ext>
                      </a:extLst>
                    </a:blip>
                    <a:stretch>
                      <a:fillRect/>
                    </a:stretch>
                  </pic:blipFill>
                  <pic:spPr>
                    <a:xfrm>
                      <a:off x="0" y="0"/>
                      <a:ext cx="3783345" cy="4746845"/>
                    </a:xfrm>
                    <a:prstGeom prst="rect">
                      <a:avLst/>
                    </a:prstGeom>
                  </pic:spPr>
                </pic:pic>
              </a:graphicData>
            </a:graphic>
          </wp:inline>
        </w:drawing>
      </w:r>
    </w:p>
    <w:p w14:paraId="1B802B48" w14:textId="7D4C8A0B" w:rsidR="00F67199" w:rsidRPr="00A972A5" w:rsidRDefault="00F67199" w:rsidP="00F67199">
      <w:pPr>
        <w:pStyle w:val="Caption"/>
        <w:jc w:val="center"/>
      </w:pPr>
      <w:bookmarkStart w:id="20" w:name="_Ref230324852"/>
      <w:bookmarkStart w:id="21" w:name="_Toc230469476"/>
      <w:r w:rsidRPr="00A972A5">
        <w:t xml:space="preserve">Figure </w:t>
      </w:r>
      <w:r w:rsidRPr="00A972A5">
        <w:fldChar w:fldCharType="begin"/>
      </w:r>
      <w:r w:rsidRPr="00A972A5">
        <w:instrText xml:space="preserve"> SEQ Figure \* ARABIC </w:instrText>
      </w:r>
      <w:r w:rsidRPr="00A972A5">
        <w:fldChar w:fldCharType="separate"/>
      </w:r>
      <w:r w:rsidR="006F76A0">
        <w:rPr>
          <w:noProof/>
        </w:rPr>
        <w:t>5</w:t>
      </w:r>
      <w:r w:rsidRPr="00A972A5">
        <w:fldChar w:fldCharType="end"/>
      </w:r>
      <w:bookmarkEnd w:id="20"/>
      <w:r w:rsidRPr="00A972A5">
        <w:t>. Setting up Objective in Design Studio.</w:t>
      </w:r>
      <w:bookmarkEnd w:id="21"/>
    </w:p>
    <w:p w14:paraId="007DB746" w14:textId="77777777" w:rsidR="00200889" w:rsidRDefault="00200889" w:rsidP="00A972A5">
      <w:pPr>
        <w:pStyle w:val="NoSpacing"/>
      </w:pPr>
    </w:p>
    <w:p w14:paraId="1D1ED0E4" w14:textId="77777777" w:rsidR="00200889" w:rsidRDefault="00200889" w:rsidP="00A972A5">
      <w:pPr>
        <w:pStyle w:val="NoSpacing"/>
      </w:pPr>
    </w:p>
    <w:p w14:paraId="081F54AE" w14:textId="77777777" w:rsidR="00200889" w:rsidRDefault="00200889" w:rsidP="00F01CB5">
      <w:pPr>
        <w:pStyle w:val="Heading3"/>
        <w:spacing w:after="0"/>
      </w:pPr>
      <w:bookmarkStart w:id="22" w:name="_Toc230469570"/>
      <w:r>
        <w:lastRenderedPageBreak/>
        <w:t xml:space="preserve">3.2.2 </w:t>
      </w:r>
      <w:r w:rsidRPr="0042450D">
        <w:t>Design constraints</w:t>
      </w:r>
      <w:bookmarkEnd w:id="22"/>
      <w:r>
        <w:t xml:space="preserve"> </w:t>
      </w:r>
    </w:p>
    <w:p w14:paraId="1EC2BBE8" w14:textId="7B31FE13" w:rsidR="000C02B0" w:rsidRDefault="003434EB" w:rsidP="000C02B0">
      <w:pPr>
        <w:pStyle w:val="NoSpacing"/>
      </w:pPr>
      <w:r w:rsidRPr="003434EB">
        <w:t xml:space="preserve">An upper displacement bound of 17.6 mm was assigned, as shown in </w:t>
      </w:r>
      <w:r w:rsidR="00B027E6">
        <w:fldChar w:fldCharType="begin"/>
      </w:r>
      <w:r w:rsidR="00B027E6">
        <w:instrText xml:space="preserve"> REF _Ref230451950 \h </w:instrText>
      </w:r>
      <w:r w:rsidR="00B027E6">
        <w:fldChar w:fldCharType="separate"/>
      </w:r>
      <w:r w:rsidR="006F76A0">
        <w:t xml:space="preserve">Figure </w:t>
      </w:r>
      <w:r w:rsidR="006F76A0">
        <w:rPr>
          <w:noProof/>
        </w:rPr>
        <w:t>6</w:t>
      </w:r>
      <w:r w:rsidR="00B027E6">
        <w:fldChar w:fldCharType="end"/>
      </w:r>
      <w:r w:rsidRPr="003434EB">
        <w:t>. This constraint was used as a practical way of controlling torsional flexibility and maintaining the stiffness performance of the roll cage relative to the baseline design.</w:t>
      </w:r>
    </w:p>
    <w:p w14:paraId="6742A304" w14:textId="6DA060F5" w:rsidR="00B34E29" w:rsidRDefault="00C423C9" w:rsidP="00B34E29">
      <w:pPr>
        <w:pStyle w:val="NoSpacing"/>
        <w:keepNext/>
        <w:jc w:val="center"/>
      </w:pPr>
      <w:r>
        <w:rPr>
          <w:noProof/>
        </w:rPr>
        <w:drawing>
          <wp:inline distT="0" distB="0" distL="0" distR="0" wp14:anchorId="3CB490FD" wp14:editId="066B1989">
            <wp:extent cx="2926080" cy="3469344"/>
            <wp:effectExtent l="0" t="0" r="7620" b="0"/>
            <wp:docPr id="73868814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688143" name="Picture 738688143"/>
                    <pic:cNvPicPr/>
                  </pic:nvPicPr>
                  <pic:blipFill>
                    <a:blip r:embed="rId18">
                      <a:extLst>
                        <a:ext uri="{28A0092B-C50C-407E-A947-70E740481C1C}">
                          <a14:useLocalDpi xmlns:a14="http://schemas.microsoft.com/office/drawing/2010/main" val="0"/>
                        </a:ext>
                      </a:extLst>
                    </a:blip>
                    <a:stretch>
                      <a:fillRect/>
                    </a:stretch>
                  </pic:blipFill>
                  <pic:spPr>
                    <a:xfrm>
                      <a:off x="0" y="0"/>
                      <a:ext cx="2947720" cy="3495002"/>
                    </a:xfrm>
                    <a:prstGeom prst="rect">
                      <a:avLst/>
                    </a:prstGeom>
                  </pic:spPr>
                </pic:pic>
              </a:graphicData>
            </a:graphic>
          </wp:inline>
        </w:drawing>
      </w:r>
    </w:p>
    <w:p w14:paraId="0274AF04" w14:textId="2F9375A3" w:rsidR="00B34E29" w:rsidRDefault="00B34E29" w:rsidP="00B34E29">
      <w:pPr>
        <w:pStyle w:val="Caption"/>
        <w:jc w:val="center"/>
      </w:pPr>
      <w:bookmarkStart w:id="23" w:name="_Ref230451950"/>
      <w:bookmarkStart w:id="24" w:name="_Toc230469477"/>
      <w:r>
        <w:t xml:space="preserve">Figure </w:t>
      </w:r>
      <w:r>
        <w:fldChar w:fldCharType="begin"/>
      </w:r>
      <w:r>
        <w:instrText xml:space="preserve"> SEQ Figure \* ARABIC </w:instrText>
      </w:r>
      <w:r>
        <w:fldChar w:fldCharType="separate"/>
      </w:r>
      <w:r w:rsidR="006F76A0">
        <w:rPr>
          <w:noProof/>
        </w:rPr>
        <w:t>6</w:t>
      </w:r>
      <w:r>
        <w:fldChar w:fldCharType="end"/>
      </w:r>
      <w:bookmarkEnd w:id="23"/>
      <w:r>
        <w:t xml:space="preserve">. </w:t>
      </w:r>
      <w:r w:rsidR="00403548">
        <w:t>Setting d</w:t>
      </w:r>
      <w:r>
        <w:t xml:space="preserve">isplacement constraints on </w:t>
      </w:r>
      <w:r w:rsidR="006C64E8">
        <w:t>D</w:t>
      </w:r>
      <w:r>
        <w:t xml:space="preserve">esign </w:t>
      </w:r>
      <w:r w:rsidR="006C64E8">
        <w:t>S</w:t>
      </w:r>
      <w:r>
        <w:t>tudio.</w:t>
      </w:r>
      <w:bookmarkEnd w:id="24"/>
    </w:p>
    <w:p w14:paraId="260D6387" w14:textId="53702E31" w:rsidR="00F01CB5" w:rsidRDefault="00C97C40" w:rsidP="00F01CB5">
      <w:pPr>
        <w:pStyle w:val="NoSpacing"/>
        <w:keepNext/>
        <w:tabs>
          <w:tab w:val="left" w:pos="1092"/>
        </w:tabs>
        <w:jc w:val="center"/>
      </w:pPr>
      <w:r>
        <w:rPr>
          <w:noProof/>
        </w:rPr>
        <w:drawing>
          <wp:inline distT="0" distB="0" distL="0" distR="0" wp14:anchorId="11A8F265" wp14:editId="1FBB4925">
            <wp:extent cx="5943600" cy="2980690"/>
            <wp:effectExtent l="0" t="0" r="0" b="0"/>
            <wp:docPr id="42143476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434760" name="Picture 42143476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2980690"/>
                    </a:xfrm>
                    <a:prstGeom prst="rect">
                      <a:avLst/>
                    </a:prstGeom>
                  </pic:spPr>
                </pic:pic>
              </a:graphicData>
            </a:graphic>
          </wp:inline>
        </w:drawing>
      </w:r>
    </w:p>
    <w:p w14:paraId="3AA6BA5C" w14:textId="0DBC2249" w:rsidR="00F27F20" w:rsidRDefault="00F01CB5" w:rsidP="00F01CB5">
      <w:pPr>
        <w:pStyle w:val="Caption"/>
        <w:jc w:val="center"/>
      </w:pPr>
      <w:bookmarkStart w:id="25" w:name="_Ref230455293"/>
      <w:bookmarkStart w:id="26" w:name="_Toc230469478"/>
      <w:r>
        <w:t xml:space="preserve">Figure </w:t>
      </w:r>
      <w:r>
        <w:fldChar w:fldCharType="begin"/>
      </w:r>
      <w:r>
        <w:instrText xml:space="preserve"> SEQ Figure \* ARABIC </w:instrText>
      </w:r>
      <w:r>
        <w:fldChar w:fldCharType="separate"/>
      </w:r>
      <w:r w:rsidR="006F76A0">
        <w:rPr>
          <w:noProof/>
        </w:rPr>
        <w:t>7</w:t>
      </w:r>
      <w:r>
        <w:fldChar w:fldCharType="end"/>
      </w:r>
      <w:bookmarkEnd w:id="25"/>
      <w:r>
        <w:t>. Setting up constraints on grid "132"</w:t>
      </w:r>
      <w:r>
        <w:rPr>
          <w:noProof/>
        </w:rPr>
        <w:t xml:space="preserve"> with respect to load case 50.</w:t>
      </w:r>
      <w:bookmarkEnd w:id="26"/>
    </w:p>
    <w:p w14:paraId="7D1226CC" w14:textId="1CA53A24" w:rsidR="00A47799" w:rsidRPr="00A47799" w:rsidRDefault="00F01CB5" w:rsidP="00A47799">
      <w:pPr>
        <w:pStyle w:val="NoSpacing"/>
        <w:rPr>
          <w:lang w:val="en-US"/>
        </w:rPr>
      </w:pPr>
      <w:r>
        <w:rPr>
          <w:lang w:val="en-US"/>
        </w:rPr>
        <w:lastRenderedPageBreak/>
        <w:fldChar w:fldCharType="begin"/>
      </w:r>
      <w:r>
        <w:rPr>
          <w:lang w:val="en-US"/>
        </w:rPr>
        <w:instrText xml:space="preserve"> REF _Ref230455293 \h </w:instrText>
      </w:r>
      <w:r>
        <w:rPr>
          <w:lang w:val="en-US"/>
        </w:rPr>
      </w:r>
      <w:r>
        <w:rPr>
          <w:lang w:val="en-US"/>
        </w:rPr>
        <w:fldChar w:fldCharType="separate"/>
      </w:r>
      <w:r w:rsidR="006F76A0">
        <w:t xml:space="preserve">Figure </w:t>
      </w:r>
      <w:r w:rsidR="006F76A0">
        <w:rPr>
          <w:noProof/>
        </w:rPr>
        <w:t>7</w:t>
      </w:r>
      <w:r>
        <w:rPr>
          <w:lang w:val="en-US"/>
        </w:rPr>
        <w:fldChar w:fldCharType="end"/>
      </w:r>
      <w:r>
        <w:rPr>
          <w:lang w:val="en-US"/>
        </w:rPr>
        <w:fldChar w:fldCharType="begin"/>
      </w:r>
      <w:r>
        <w:rPr>
          <w:lang w:val="en-US"/>
        </w:rPr>
        <w:instrText xml:space="preserve"> REF _Ref230455293 \h </w:instrText>
      </w:r>
      <w:r>
        <w:rPr>
          <w:lang w:val="en-US"/>
        </w:rPr>
      </w:r>
      <w:r>
        <w:rPr>
          <w:lang w:val="en-US"/>
        </w:rPr>
        <w:fldChar w:fldCharType="separate"/>
      </w:r>
      <w:r w:rsidR="006F76A0">
        <w:t xml:space="preserve">Figure </w:t>
      </w:r>
      <w:r w:rsidR="006F76A0">
        <w:rPr>
          <w:noProof/>
        </w:rPr>
        <w:t>7</w:t>
      </w:r>
      <w:r>
        <w:rPr>
          <w:lang w:val="en-US"/>
        </w:rPr>
        <w:fldChar w:fldCharType="end"/>
      </w:r>
      <w:r>
        <w:rPr>
          <w:lang w:val="en-US"/>
        </w:rPr>
        <w:t xml:space="preserve"> </w:t>
      </w:r>
      <w:r w:rsidR="00A47799" w:rsidRPr="00A47799">
        <w:rPr>
          <w:lang w:val="en-US"/>
        </w:rPr>
        <w:t>indicates the displacement magnitude at grid point ”132”, used as the constraint corresponding to load case 50.</w:t>
      </w:r>
    </w:p>
    <w:p w14:paraId="04F5615C" w14:textId="20CE9D3F" w:rsidR="00F96038" w:rsidRDefault="00F96038" w:rsidP="00F96038">
      <w:pPr>
        <w:pStyle w:val="Heading3"/>
        <w:rPr>
          <w:lang w:val="en-US"/>
        </w:rPr>
      </w:pPr>
      <w:bookmarkStart w:id="27" w:name="_Toc230469571"/>
      <w:r w:rsidRPr="00F96038">
        <w:rPr>
          <w:lang w:val="en-US"/>
        </w:rPr>
        <w:t>3.2.3 Design variables</w:t>
      </w:r>
      <w:bookmarkEnd w:id="27"/>
    </w:p>
    <w:p w14:paraId="214D9C5D" w14:textId="6ABCBC46" w:rsidR="003A42E4" w:rsidRPr="003A42E4" w:rsidRDefault="003A42E4" w:rsidP="003A42E4">
      <w:pPr>
        <w:pStyle w:val="NoSpacing"/>
      </w:pPr>
      <w:r w:rsidRPr="003A42E4">
        <w:t xml:space="preserve">The design variables were defined as independent geometric variables associated with the tube cross-sections of the roll cage. The thickness variables were assigned an initial value of 2 mm with lower and upper bounds of 1 mm and 3 mm shown in </w:t>
      </w:r>
      <w:r w:rsidR="00936E19">
        <w:rPr>
          <w:b/>
          <w:bCs/>
        </w:rPr>
        <w:fldChar w:fldCharType="begin"/>
      </w:r>
      <w:r w:rsidR="00936E19">
        <w:instrText xml:space="preserve"> REF _Ref230456494 \h </w:instrText>
      </w:r>
      <w:r w:rsidR="00936E19">
        <w:rPr>
          <w:b/>
          <w:bCs/>
        </w:rPr>
      </w:r>
      <w:r w:rsidR="00936E19">
        <w:rPr>
          <w:b/>
          <w:bCs/>
        </w:rPr>
        <w:fldChar w:fldCharType="separate"/>
      </w:r>
      <w:r w:rsidR="006F76A0">
        <w:t xml:space="preserve">Figure </w:t>
      </w:r>
      <w:r w:rsidR="006F76A0">
        <w:rPr>
          <w:noProof/>
        </w:rPr>
        <w:t>8</w:t>
      </w:r>
      <w:r w:rsidR="00936E19">
        <w:rPr>
          <w:b/>
          <w:bCs/>
        </w:rPr>
        <w:fldChar w:fldCharType="end"/>
      </w:r>
      <w:r w:rsidRPr="003A42E4">
        <w:rPr>
          <w:b/>
          <w:bCs/>
        </w:rPr>
        <w:t>.</w:t>
      </w:r>
      <w:r w:rsidRPr="003A42E4">
        <w:t xml:space="preserve"> </w:t>
      </w:r>
    </w:p>
    <w:p w14:paraId="682D292F" w14:textId="77777777" w:rsidR="009D0255" w:rsidRDefault="001D6782" w:rsidP="00E35ECC">
      <w:pPr>
        <w:keepNext/>
      </w:pPr>
      <w:r>
        <w:rPr>
          <w:noProof/>
        </w:rPr>
        <w:drawing>
          <wp:inline distT="0" distB="0" distL="0" distR="0" wp14:anchorId="3B3281F0" wp14:editId="0E95F478">
            <wp:extent cx="5943600" cy="1901190"/>
            <wp:effectExtent l="0" t="0" r="0" b="3810"/>
            <wp:docPr id="171271231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712319" name="Picture 1712712319"/>
                    <pic:cNvPicPr/>
                  </pic:nvPicPr>
                  <pic:blipFill>
                    <a:blip r:embed="rId20">
                      <a:extLst>
                        <a:ext uri="{28A0092B-C50C-407E-A947-70E740481C1C}">
                          <a14:useLocalDpi xmlns:a14="http://schemas.microsoft.com/office/drawing/2010/main" val="0"/>
                        </a:ext>
                      </a:extLst>
                    </a:blip>
                    <a:stretch>
                      <a:fillRect/>
                    </a:stretch>
                  </pic:blipFill>
                  <pic:spPr>
                    <a:xfrm>
                      <a:off x="0" y="0"/>
                      <a:ext cx="5943600" cy="1901190"/>
                    </a:xfrm>
                    <a:prstGeom prst="rect">
                      <a:avLst/>
                    </a:prstGeom>
                  </pic:spPr>
                </pic:pic>
              </a:graphicData>
            </a:graphic>
          </wp:inline>
        </w:drawing>
      </w:r>
    </w:p>
    <w:p w14:paraId="18D6C8BB" w14:textId="018F57E6" w:rsidR="00936E19" w:rsidRDefault="009D0255" w:rsidP="00E35ECC">
      <w:pPr>
        <w:pStyle w:val="Caption"/>
        <w:jc w:val="center"/>
      </w:pPr>
      <w:bookmarkStart w:id="28" w:name="_Ref230456494"/>
      <w:bookmarkStart w:id="29" w:name="_Toc230469479"/>
      <w:r>
        <w:t xml:space="preserve">Figure </w:t>
      </w:r>
      <w:r>
        <w:fldChar w:fldCharType="begin"/>
      </w:r>
      <w:r>
        <w:instrText xml:space="preserve"> SEQ Figure \* ARABIC </w:instrText>
      </w:r>
      <w:r>
        <w:fldChar w:fldCharType="separate"/>
      </w:r>
      <w:r w:rsidR="006F76A0">
        <w:rPr>
          <w:noProof/>
        </w:rPr>
        <w:t>8</w:t>
      </w:r>
      <w:r>
        <w:fldChar w:fldCharType="end"/>
      </w:r>
      <w:bookmarkEnd w:id="28"/>
      <w:r>
        <w:t xml:space="preserve">. Setting up </w:t>
      </w:r>
      <w:r w:rsidR="00936E19">
        <w:t xml:space="preserve">independent </w:t>
      </w:r>
      <w:r w:rsidR="00A47799">
        <w:t>T</w:t>
      </w:r>
      <w:r>
        <w:t>hickness variable.</w:t>
      </w:r>
      <w:bookmarkEnd w:id="29"/>
    </w:p>
    <w:p w14:paraId="07B4F12B" w14:textId="77777777" w:rsidR="00936E19" w:rsidRDefault="00936E19" w:rsidP="00936E19">
      <w:pPr>
        <w:pStyle w:val="Caption"/>
        <w:keepNext/>
        <w:spacing w:before="240"/>
        <w:jc w:val="center"/>
      </w:pPr>
      <w:r>
        <w:rPr>
          <w:noProof/>
        </w:rPr>
        <w:drawing>
          <wp:inline distT="0" distB="0" distL="0" distR="0" wp14:anchorId="661F6AE3" wp14:editId="6C041890">
            <wp:extent cx="5943600" cy="1936750"/>
            <wp:effectExtent l="0" t="0" r="0" b="6350"/>
            <wp:docPr id="20709000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900011" name="Picture 207090001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1936750"/>
                    </a:xfrm>
                    <a:prstGeom prst="rect">
                      <a:avLst/>
                    </a:prstGeom>
                  </pic:spPr>
                </pic:pic>
              </a:graphicData>
            </a:graphic>
          </wp:inline>
        </w:drawing>
      </w:r>
    </w:p>
    <w:p w14:paraId="59FAE13A" w14:textId="3C0F2917" w:rsidR="009D0255" w:rsidRDefault="00936E19" w:rsidP="00936E19">
      <w:pPr>
        <w:pStyle w:val="Caption"/>
        <w:jc w:val="center"/>
      </w:pPr>
      <w:bookmarkStart w:id="30" w:name="_Ref230456504"/>
      <w:bookmarkStart w:id="31" w:name="_Toc230469480"/>
      <w:r>
        <w:t xml:space="preserve">Figure </w:t>
      </w:r>
      <w:r>
        <w:fldChar w:fldCharType="begin"/>
      </w:r>
      <w:r>
        <w:instrText xml:space="preserve"> SEQ Figure \* ARABIC </w:instrText>
      </w:r>
      <w:r>
        <w:fldChar w:fldCharType="separate"/>
      </w:r>
      <w:r w:rsidR="006F76A0">
        <w:rPr>
          <w:noProof/>
        </w:rPr>
        <w:t>9</w:t>
      </w:r>
      <w:r>
        <w:fldChar w:fldCharType="end"/>
      </w:r>
      <w:bookmarkEnd w:id="30"/>
      <w:r>
        <w:t xml:space="preserve">. </w:t>
      </w:r>
      <w:r w:rsidRPr="00825375">
        <w:t>Setting up</w:t>
      </w:r>
      <w:r>
        <w:t xml:space="preserve"> independent</w:t>
      </w:r>
      <w:r w:rsidRPr="00825375">
        <w:t xml:space="preserve"> </w:t>
      </w:r>
      <w:r>
        <w:t>Diameter</w:t>
      </w:r>
      <w:r w:rsidRPr="00825375">
        <w:t xml:space="preserve"> variable.</w:t>
      </w:r>
      <w:bookmarkEnd w:id="31"/>
    </w:p>
    <w:p w14:paraId="31DDD9FD" w14:textId="26B0637C" w:rsidR="00936E19" w:rsidRPr="003A42E4" w:rsidRDefault="00936E19" w:rsidP="00936E19">
      <w:pPr>
        <w:pStyle w:val="NoSpacing"/>
      </w:pPr>
      <w:r w:rsidRPr="003A42E4">
        <w:t>Respectively, the diameter variables were assigned an initial value of 50mm with bounds of 40mm and 6</w:t>
      </w:r>
      <w:r w:rsidR="00551EF5">
        <w:t>0</w:t>
      </w:r>
      <w:r w:rsidRPr="003A42E4">
        <w:t xml:space="preserve">mm, as shown in </w:t>
      </w:r>
      <w:r>
        <w:fldChar w:fldCharType="begin"/>
      </w:r>
      <w:r>
        <w:instrText xml:space="preserve"> REF _Ref230456504 \h </w:instrText>
      </w:r>
      <w:r>
        <w:fldChar w:fldCharType="separate"/>
      </w:r>
      <w:r w:rsidR="006F76A0">
        <w:t xml:space="preserve">Figure </w:t>
      </w:r>
      <w:r w:rsidR="006F76A0">
        <w:rPr>
          <w:noProof/>
        </w:rPr>
        <w:t>9</w:t>
      </w:r>
      <w:r>
        <w:fldChar w:fldCharType="end"/>
      </w:r>
      <w:r w:rsidRPr="003A42E4">
        <w:t>. These ranges allowed the optimiser to vary tube sizes within realistic limits while retaining the original roll cage topology and member arrangement defined in the supplied Nastran model.</w:t>
      </w:r>
    </w:p>
    <w:p w14:paraId="601F9B10" w14:textId="77777777" w:rsidR="00BF742B" w:rsidRDefault="00BF742B" w:rsidP="00936E19">
      <w:pPr>
        <w:pStyle w:val="NoSpacing"/>
      </w:pPr>
    </w:p>
    <w:p w14:paraId="5E35A13D" w14:textId="77777777" w:rsidR="00E35ECC" w:rsidRDefault="00E35ECC" w:rsidP="00936E19">
      <w:pPr>
        <w:pStyle w:val="NoSpacing"/>
      </w:pPr>
    </w:p>
    <w:p w14:paraId="3444F5F2" w14:textId="77777777" w:rsidR="00CB6D30" w:rsidRDefault="00A36B00" w:rsidP="00CB6D30">
      <w:pPr>
        <w:keepNext/>
        <w:spacing w:line="278" w:lineRule="auto"/>
        <w:jc w:val="center"/>
      </w:pPr>
      <w:r>
        <w:rPr>
          <w:noProof/>
        </w:rPr>
        <w:lastRenderedPageBreak/>
        <w:drawing>
          <wp:inline distT="0" distB="0" distL="0" distR="0" wp14:anchorId="256AE0EA" wp14:editId="5E4FFAAE">
            <wp:extent cx="4666667" cy="5800000"/>
            <wp:effectExtent l="0" t="0" r="635" b="0"/>
            <wp:docPr id="148755958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559582" name="Picture 1487559582"/>
                    <pic:cNvPicPr/>
                  </pic:nvPicPr>
                  <pic:blipFill>
                    <a:blip r:embed="rId22">
                      <a:extLst>
                        <a:ext uri="{28A0092B-C50C-407E-A947-70E740481C1C}">
                          <a14:useLocalDpi xmlns:a14="http://schemas.microsoft.com/office/drawing/2010/main" val="0"/>
                        </a:ext>
                      </a:extLst>
                    </a:blip>
                    <a:stretch>
                      <a:fillRect/>
                    </a:stretch>
                  </pic:blipFill>
                  <pic:spPr>
                    <a:xfrm>
                      <a:off x="0" y="0"/>
                      <a:ext cx="4666667" cy="5800000"/>
                    </a:xfrm>
                    <a:prstGeom prst="rect">
                      <a:avLst/>
                    </a:prstGeom>
                  </pic:spPr>
                </pic:pic>
              </a:graphicData>
            </a:graphic>
          </wp:inline>
        </w:drawing>
      </w:r>
    </w:p>
    <w:p w14:paraId="0E634A0F" w14:textId="2A340670" w:rsidR="00A36B00" w:rsidRDefault="00CB6D30" w:rsidP="00CB6D30">
      <w:pPr>
        <w:pStyle w:val="Caption"/>
        <w:jc w:val="center"/>
      </w:pPr>
      <w:bookmarkStart w:id="32" w:name="_Ref230457139"/>
      <w:bookmarkStart w:id="33" w:name="_Toc230469481"/>
      <w:r>
        <w:t xml:space="preserve">Figure </w:t>
      </w:r>
      <w:r>
        <w:fldChar w:fldCharType="begin"/>
      </w:r>
      <w:r>
        <w:instrText xml:space="preserve"> SEQ Figure \* ARABIC </w:instrText>
      </w:r>
      <w:r>
        <w:fldChar w:fldCharType="separate"/>
      </w:r>
      <w:r w:rsidR="006F76A0">
        <w:rPr>
          <w:noProof/>
        </w:rPr>
        <w:t>10</w:t>
      </w:r>
      <w:r>
        <w:fldChar w:fldCharType="end"/>
      </w:r>
      <w:bookmarkEnd w:id="32"/>
      <w:r>
        <w:t>. Thickness and Diameter variable for 25 tubes.</w:t>
      </w:r>
      <w:bookmarkEnd w:id="33"/>
    </w:p>
    <w:p w14:paraId="60F30E57" w14:textId="287F0720" w:rsidR="00085EB9" w:rsidRPr="00085EB9" w:rsidRDefault="00CB6D30" w:rsidP="00085EB9">
      <w:pPr>
        <w:spacing w:line="278" w:lineRule="auto"/>
        <w:rPr>
          <w:lang w:val="en-US"/>
        </w:rPr>
      </w:pPr>
      <w:r>
        <w:fldChar w:fldCharType="begin"/>
      </w:r>
      <w:r>
        <w:instrText xml:space="preserve"> REF _Ref230457139 \h </w:instrText>
      </w:r>
      <w:r>
        <w:fldChar w:fldCharType="separate"/>
      </w:r>
      <w:r w:rsidR="006F76A0">
        <w:t xml:space="preserve">Figure </w:t>
      </w:r>
      <w:r w:rsidR="006F76A0">
        <w:rPr>
          <w:noProof/>
        </w:rPr>
        <w:t>10</w:t>
      </w:r>
      <w:r>
        <w:fldChar w:fldCharType="end"/>
      </w:r>
      <w:r>
        <w:t xml:space="preserve"> </w:t>
      </w:r>
      <w:r w:rsidR="00085EB9" w:rsidRPr="00085EB9">
        <w:rPr>
          <w:lang w:val="en-US"/>
        </w:rPr>
        <w:t>depicts the thickness and diameter variables being multiplied 25 times to be assigned to each tube in the simulation model.</w:t>
      </w:r>
    </w:p>
    <w:p w14:paraId="13B2A01F" w14:textId="54894113" w:rsidR="00A15884" w:rsidRDefault="00A15884">
      <w:pPr>
        <w:spacing w:line="278" w:lineRule="auto"/>
      </w:pPr>
      <w:r>
        <w:br w:type="page"/>
      </w:r>
    </w:p>
    <w:p w14:paraId="1D28C5A5" w14:textId="31B32484" w:rsidR="00085EB9" w:rsidRDefault="00085EB9" w:rsidP="00085EB9">
      <w:pPr>
        <w:pStyle w:val="Heading3"/>
        <w:rPr>
          <w:lang w:val="en-US"/>
        </w:rPr>
      </w:pPr>
      <w:bookmarkStart w:id="34" w:name="_Toc230469572"/>
      <w:r w:rsidRPr="00F96038">
        <w:rPr>
          <w:lang w:val="en-US"/>
        </w:rPr>
        <w:lastRenderedPageBreak/>
        <w:t>3.2.</w:t>
      </w:r>
      <w:r>
        <w:rPr>
          <w:lang w:val="en-US"/>
        </w:rPr>
        <w:t>4</w:t>
      </w:r>
      <w:r w:rsidRPr="00F96038">
        <w:rPr>
          <w:lang w:val="en-US"/>
        </w:rPr>
        <w:t xml:space="preserve"> </w:t>
      </w:r>
      <w:r w:rsidR="00A15884">
        <w:rPr>
          <w:lang w:val="en-US"/>
        </w:rPr>
        <w:t xml:space="preserve">Design </w:t>
      </w:r>
      <w:r>
        <w:rPr>
          <w:lang w:val="en-US"/>
        </w:rPr>
        <w:t>Sizing</w:t>
      </w:r>
      <w:bookmarkEnd w:id="34"/>
    </w:p>
    <w:p w14:paraId="027D9DDD" w14:textId="276438C5" w:rsidR="002D4C61" w:rsidRPr="00A434C9" w:rsidRDefault="002D4C61" w:rsidP="002D4C61">
      <w:pPr>
        <w:spacing w:line="278" w:lineRule="auto"/>
      </w:pPr>
      <w:r>
        <w:fldChar w:fldCharType="begin"/>
      </w:r>
      <w:r>
        <w:instrText xml:space="preserve"> REF _Ref230457898 \h </w:instrText>
      </w:r>
      <w:r>
        <w:fldChar w:fldCharType="separate"/>
      </w:r>
      <w:r w:rsidR="006F76A0" w:rsidRPr="00A434C9">
        <w:t xml:space="preserve">Figure </w:t>
      </w:r>
      <w:r w:rsidR="006F76A0">
        <w:rPr>
          <w:noProof/>
        </w:rPr>
        <w:t>11</w:t>
      </w:r>
      <w:r>
        <w:fldChar w:fldCharType="end"/>
      </w:r>
      <w:r w:rsidRPr="00A434C9">
        <w:t xml:space="preserve"> shows the implementation of each independent variable to each tube. The hammer sign indicates the variables are defined for this specific tube.</w:t>
      </w:r>
    </w:p>
    <w:p w14:paraId="05E9A865" w14:textId="77777777" w:rsidR="00D06832" w:rsidRDefault="00D06832" w:rsidP="00D06832">
      <w:pPr>
        <w:keepNext/>
        <w:spacing w:line="278" w:lineRule="auto"/>
      </w:pPr>
      <w:r>
        <w:rPr>
          <w:noProof/>
        </w:rPr>
        <w:drawing>
          <wp:inline distT="0" distB="0" distL="0" distR="0" wp14:anchorId="0BA3F0B9" wp14:editId="2CC099B2">
            <wp:extent cx="5943600" cy="3736975"/>
            <wp:effectExtent l="0" t="0" r="0" b="0"/>
            <wp:docPr id="14315402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54028" name="Picture 143154028"/>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3736975"/>
                    </a:xfrm>
                    <a:prstGeom prst="rect">
                      <a:avLst/>
                    </a:prstGeom>
                  </pic:spPr>
                </pic:pic>
              </a:graphicData>
            </a:graphic>
          </wp:inline>
        </w:drawing>
      </w:r>
    </w:p>
    <w:p w14:paraId="6FEDD180" w14:textId="1DD6A6A5" w:rsidR="00D06832" w:rsidRPr="00A434C9" w:rsidRDefault="00D06832" w:rsidP="00D06832">
      <w:pPr>
        <w:pStyle w:val="Caption"/>
        <w:jc w:val="center"/>
      </w:pPr>
      <w:bookmarkStart w:id="35" w:name="_Ref230457898"/>
      <w:bookmarkStart w:id="36" w:name="_Toc230469482"/>
      <w:r w:rsidRPr="00A434C9">
        <w:t xml:space="preserve">Figure </w:t>
      </w:r>
      <w:r w:rsidRPr="00A434C9">
        <w:fldChar w:fldCharType="begin"/>
      </w:r>
      <w:r w:rsidRPr="00A434C9">
        <w:instrText xml:space="preserve"> SEQ Figure \* ARABIC </w:instrText>
      </w:r>
      <w:r w:rsidRPr="00A434C9">
        <w:fldChar w:fldCharType="separate"/>
      </w:r>
      <w:r w:rsidR="006F76A0">
        <w:rPr>
          <w:noProof/>
        </w:rPr>
        <w:t>11</w:t>
      </w:r>
      <w:r w:rsidRPr="00A434C9">
        <w:fldChar w:fldCharType="end"/>
      </w:r>
      <w:bookmarkEnd w:id="35"/>
      <w:r w:rsidRPr="00A434C9">
        <w:t>. Assigned variables to each tube.</w:t>
      </w:r>
      <w:bookmarkEnd w:id="36"/>
    </w:p>
    <w:p w14:paraId="42829EB8" w14:textId="66B9EDEE" w:rsidR="00A15884" w:rsidRDefault="00A15884">
      <w:pPr>
        <w:spacing w:line="278" w:lineRule="auto"/>
      </w:pPr>
      <w:r>
        <w:br w:type="page"/>
      </w:r>
    </w:p>
    <w:p w14:paraId="7B26FD2D" w14:textId="3B314341" w:rsidR="002633A0" w:rsidRPr="00A972A5" w:rsidRDefault="002633A0" w:rsidP="00FB3942">
      <w:pPr>
        <w:pStyle w:val="Heading1"/>
      </w:pPr>
      <w:bookmarkStart w:id="37" w:name="_Toc230469573"/>
      <w:r w:rsidRPr="00A972A5">
        <w:lastRenderedPageBreak/>
        <w:t>4. Results</w:t>
      </w:r>
      <w:bookmarkEnd w:id="37"/>
    </w:p>
    <w:p w14:paraId="0033D94F" w14:textId="77777777" w:rsidR="005823C0" w:rsidRDefault="002633A0" w:rsidP="003A41D0">
      <w:pPr>
        <w:pStyle w:val="Heading2"/>
      </w:pPr>
      <w:bookmarkStart w:id="38" w:name="_Toc230469574"/>
      <w:r w:rsidRPr="00A972A5">
        <w:t>4.1 Optimization outcomes</w:t>
      </w:r>
      <w:bookmarkEnd w:id="38"/>
    </w:p>
    <w:p w14:paraId="29EDB02D" w14:textId="33F28654" w:rsidR="005823C0" w:rsidRDefault="005823C0" w:rsidP="005823C0">
      <w:pPr>
        <w:pStyle w:val="NoSpacing"/>
      </w:pPr>
      <w:r w:rsidRPr="005823C0">
        <w:t>The optimisation achieved successful convergence after six design cycles, resulting in a lighter roll cage while complying with the displacement constraint. The initial objective value decreased from 92.51</w:t>
      </w:r>
      <w:r w:rsidR="00036FAF">
        <w:t xml:space="preserve"> </w:t>
      </w:r>
      <w:r w:rsidRPr="005823C0">
        <w:t>to 52.3</w:t>
      </w:r>
      <w:r w:rsidR="00681AB6">
        <w:t>5</w:t>
      </w:r>
      <w:r w:rsidRPr="005823C0">
        <w:t xml:space="preserve">, as shown in </w:t>
      </w:r>
      <w:r w:rsidR="00AB6645">
        <w:fldChar w:fldCharType="begin"/>
      </w:r>
      <w:r w:rsidR="00AB6645">
        <w:instrText xml:space="preserve"> REF _Ref230459987 \h </w:instrText>
      </w:r>
      <w:r w:rsidR="00AB6645">
        <w:fldChar w:fldCharType="separate"/>
      </w:r>
      <w:r w:rsidR="006F76A0">
        <w:t xml:space="preserve">Figure </w:t>
      </w:r>
      <w:r w:rsidR="006F76A0">
        <w:rPr>
          <w:noProof/>
        </w:rPr>
        <w:t>12</w:t>
      </w:r>
      <w:r w:rsidR="00AB6645">
        <w:fldChar w:fldCharType="end"/>
      </w:r>
      <w:r w:rsidRPr="005823C0">
        <w:t>, representing a weight reduction of approximately 43.4% relative to the initial design, indicating significant weight savings within the permitted design parameters.</w:t>
      </w:r>
    </w:p>
    <w:p w14:paraId="4C77078A" w14:textId="77777777" w:rsidR="0098586E" w:rsidRDefault="0098586E" w:rsidP="0098586E">
      <w:pPr>
        <w:pStyle w:val="NoSpacing"/>
        <w:keepNext/>
        <w:jc w:val="center"/>
      </w:pPr>
      <w:r>
        <w:rPr>
          <w:noProof/>
        </w:rPr>
        <w:drawing>
          <wp:inline distT="0" distB="0" distL="0" distR="0" wp14:anchorId="4C556C62" wp14:editId="648A51E7">
            <wp:extent cx="5943600" cy="2698750"/>
            <wp:effectExtent l="0" t="0" r="0" b="6350"/>
            <wp:docPr id="133975033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750337" name="Picture 1339750337"/>
                    <pic:cNvPicPr/>
                  </pic:nvPicPr>
                  <pic:blipFill>
                    <a:blip r:embed="rId24">
                      <a:extLst>
                        <a:ext uri="{28A0092B-C50C-407E-A947-70E740481C1C}">
                          <a14:useLocalDpi xmlns:a14="http://schemas.microsoft.com/office/drawing/2010/main" val="0"/>
                        </a:ext>
                      </a:extLst>
                    </a:blip>
                    <a:stretch>
                      <a:fillRect/>
                    </a:stretch>
                  </pic:blipFill>
                  <pic:spPr>
                    <a:xfrm>
                      <a:off x="0" y="0"/>
                      <a:ext cx="5943600" cy="2698750"/>
                    </a:xfrm>
                    <a:prstGeom prst="rect">
                      <a:avLst/>
                    </a:prstGeom>
                  </pic:spPr>
                </pic:pic>
              </a:graphicData>
            </a:graphic>
          </wp:inline>
        </w:drawing>
      </w:r>
    </w:p>
    <w:p w14:paraId="0D690F73" w14:textId="422D7ECA" w:rsidR="0098586E" w:rsidRDefault="0098586E" w:rsidP="0098586E">
      <w:pPr>
        <w:pStyle w:val="Caption"/>
        <w:jc w:val="center"/>
      </w:pPr>
      <w:bookmarkStart w:id="39" w:name="_Ref230459987"/>
      <w:bookmarkStart w:id="40" w:name="_Toc230469483"/>
      <w:r>
        <w:t xml:space="preserve">Figure </w:t>
      </w:r>
      <w:r>
        <w:fldChar w:fldCharType="begin"/>
      </w:r>
      <w:r>
        <w:instrText xml:space="preserve"> SEQ Figure \* ARABIC </w:instrText>
      </w:r>
      <w:r>
        <w:fldChar w:fldCharType="separate"/>
      </w:r>
      <w:r w:rsidR="006F76A0">
        <w:rPr>
          <w:noProof/>
        </w:rPr>
        <w:t>12</w:t>
      </w:r>
      <w:r>
        <w:fldChar w:fldCharType="end"/>
      </w:r>
      <w:bookmarkEnd w:id="39"/>
      <w:r>
        <w:t>. Optimisation result showing the weight reduction in initial and final cycle.</w:t>
      </w:r>
      <w:bookmarkEnd w:id="40"/>
    </w:p>
    <w:p w14:paraId="62673CA3" w14:textId="77777777" w:rsidR="0027701C" w:rsidRPr="0027701C" w:rsidRDefault="0027701C" w:rsidP="0027701C">
      <w:pPr>
        <w:pStyle w:val="NoSpacing"/>
      </w:pPr>
    </w:p>
    <w:p w14:paraId="33D95FC6" w14:textId="77777777" w:rsidR="0027701C" w:rsidRDefault="0027701C" w:rsidP="0027701C">
      <w:pPr>
        <w:pStyle w:val="NoSpacing"/>
      </w:pPr>
    </w:p>
    <w:p w14:paraId="2FE3EBD1" w14:textId="2964B301" w:rsidR="00C040F5" w:rsidRPr="00C040F5" w:rsidRDefault="0027701C" w:rsidP="00C040F5">
      <w:pPr>
        <w:pStyle w:val="NoSpacing"/>
      </w:pPr>
      <w:r w:rsidRPr="00C040F5">
        <w:fldChar w:fldCharType="begin"/>
      </w:r>
      <w:r w:rsidRPr="00C040F5">
        <w:instrText xml:space="preserve"> REF _Ref230460136 \h </w:instrText>
      </w:r>
      <w:r w:rsidRPr="00C040F5">
        <w:fldChar w:fldCharType="separate"/>
      </w:r>
      <w:r w:rsidR="006F76A0">
        <w:t xml:space="preserve">Figure </w:t>
      </w:r>
      <w:r w:rsidR="006F76A0">
        <w:rPr>
          <w:noProof/>
        </w:rPr>
        <w:t>13</w:t>
      </w:r>
      <w:r w:rsidRPr="00C040F5">
        <w:fldChar w:fldCharType="end"/>
      </w:r>
      <w:r w:rsidR="00C040F5" w:rsidRPr="00C040F5">
        <w:t xml:space="preserve"> shows</w:t>
      </w:r>
      <w:r w:rsidRPr="00C040F5">
        <w:t xml:space="preserve"> </w:t>
      </w:r>
      <w:r w:rsidR="00C040F5" w:rsidRPr="00C040F5">
        <w:t>t</w:t>
      </w:r>
      <w:r w:rsidR="00C040F5" w:rsidRPr="00C040F5">
        <w:t>he objective value falls sharply from about 222 at design cycle 0 to around 139 at cycle 1, then decreases gradually to approximately 135 by cycle 6, showing rapid early mass reduction followed by smaller refinements as the optimisation converges.</w:t>
      </w:r>
    </w:p>
    <w:p w14:paraId="1D8F7759" w14:textId="55DA82BF" w:rsidR="0027701C" w:rsidRPr="0027701C" w:rsidRDefault="0027701C" w:rsidP="0027701C">
      <w:pPr>
        <w:pStyle w:val="NoSpacing"/>
      </w:pPr>
    </w:p>
    <w:p w14:paraId="596BE97C" w14:textId="77777777" w:rsidR="0027701C" w:rsidRPr="0027701C" w:rsidRDefault="0027701C" w:rsidP="0027701C"/>
    <w:p w14:paraId="4F8285FC" w14:textId="7C6070F0" w:rsidR="0027701C" w:rsidRDefault="008C5876" w:rsidP="0027701C">
      <w:pPr>
        <w:pStyle w:val="NoSpacing"/>
        <w:keepNext/>
        <w:jc w:val="center"/>
      </w:pPr>
      <w:r>
        <w:rPr>
          <w:noProof/>
        </w:rPr>
        <w:lastRenderedPageBreak/>
        <w:drawing>
          <wp:inline distT="0" distB="0" distL="0" distR="0" wp14:anchorId="1AD99DBA" wp14:editId="6EB2E4E4">
            <wp:extent cx="5374640" cy="4030980"/>
            <wp:effectExtent l="0" t="0" r="0" b="7620"/>
            <wp:docPr id="94854553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545530" name="Picture 948545530"/>
                    <pic:cNvPicPr/>
                  </pic:nvPicPr>
                  <pic:blipFill>
                    <a:blip r:embed="rId25">
                      <a:extLst>
                        <a:ext uri="{28A0092B-C50C-407E-A947-70E740481C1C}">
                          <a14:useLocalDpi xmlns:a14="http://schemas.microsoft.com/office/drawing/2010/main" val="0"/>
                        </a:ext>
                      </a:extLst>
                    </a:blip>
                    <a:stretch>
                      <a:fillRect/>
                    </a:stretch>
                  </pic:blipFill>
                  <pic:spPr>
                    <a:xfrm>
                      <a:off x="0" y="0"/>
                      <a:ext cx="5374640" cy="4030980"/>
                    </a:xfrm>
                    <a:prstGeom prst="rect">
                      <a:avLst/>
                    </a:prstGeom>
                  </pic:spPr>
                </pic:pic>
              </a:graphicData>
            </a:graphic>
          </wp:inline>
        </w:drawing>
      </w:r>
    </w:p>
    <w:p w14:paraId="5D5AF1D5" w14:textId="330299BF" w:rsidR="0027701C" w:rsidRDefault="0027701C" w:rsidP="0027701C">
      <w:pPr>
        <w:pStyle w:val="Caption"/>
        <w:jc w:val="center"/>
      </w:pPr>
      <w:bookmarkStart w:id="41" w:name="_Ref230460136"/>
      <w:bookmarkStart w:id="42" w:name="_Toc230469484"/>
      <w:r>
        <w:t xml:space="preserve">Figure </w:t>
      </w:r>
      <w:r>
        <w:fldChar w:fldCharType="begin"/>
      </w:r>
      <w:r>
        <w:instrText xml:space="preserve"> SEQ Figure \* ARABIC </w:instrText>
      </w:r>
      <w:r>
        <w:fldChar w:fldCharType="separate"/>
      </w:r>
      <w:r w:rsidR="006F76A0">
        <w:rPr>
          <w:noProof/>
        </w:rPr>
        <w:t>13</w:t>
      </w:r>
      <w:r>
        <w:fldChar w:fldCharType="end"/>
      </w:r>
      <w:bookmarkEnd w:id="41"/>
      <w:r>
        <w:t xml:space="preserve">. </w:t>
      </w:r>
      <w:r w:rsidR="008C5876">
        <w:t>Objective</w:t>
      </w:r>
      <w:r>
        <w:t xml:space="preserve"> </w:t>
      </w:r>
      <w:r w:rsidR="000703ED">
        <w:rPr>
          <w:rFonts w:hint="eastAsia"/>
        </w:rPr>
        <w:t xml:space="preserve">curve </w:t>
      </w:r>
      <w:r>
        <w:t>for 6 design cycle.</w:t>
      </w:r>
      <w:bookmarkEnd w:id="42"/>
    </w:p>
    <w:p w14:paraId="4758DD0B" w14:textId="77777777" w:rsidR="0039121F" w:rsidRDefault="0039121F" w:rsidP="00C14B77">
      <w:pPr>
        <w:pStyle w:val="NoSpacing"/>
      </w:pPr>
    </w:p>
    <w:p w14:paraId="18BF37BC" w14:textId="358F3551" w:rsidR="00C14B77" w:rsidRPr="00C14B77" w:rsidRDefault="00C14B77" w:rsidP="00C14B77">
      <w:pPr>
        <w:pStyle w:val="NoSpacing"/>
      </w:pPr>
      <w:r w:rsidRPr="00C14B77">
        <w:t xml:space="preserve">The thickness variables tend to align with the lower design bound, revealing that many members did not need the original 2 mm wall thickness to meet the displacement constraint. </w:t>
      </w:r>
      <w:r>
        <w:fldChar w:fldCharType="begin"/>
      </w:r>
      <w:r>
        <w:instrText xml:space="preserve"> REF _Ref230462616 \h </w:instrText>
      </w:r>
      <w:r>
        <w:fldChar w:fldCharType="separate"/>
      </w:r>
      <w:r w:rsidR="006F76A0">
        <w:t xml:space="preserve">Figure </w:t>
      </w:r>
      <w:r w:rsidR="006F76A0">
        <w:rPr>
          <w:noProof/>
        </w:rPr>
        <w:t>14</w:t>
      </w:r>
      <w:r>
        <w:fldChar w:fldCharType="end"/>
      </w:r>
      <w:r w:rsidRPr="00C14B77">
        <w:t xml:space="preserve"> shows that </w:t>
      </w:r>
      <w:r>
        <w:t>most of the variables</w:t>
      </w:r>
      <w:r w:rsidRPr="00C14B77">
        <w:t xml:space="preserve"> converged near 1.0 mm, while a few retained higher thicknesses. The final thickness measurements highlight T5 (1.9535 mm), T7 (1.9266 mm), T14 (1.2273 mm), and T17 (1.2657 mm), indicating their significant role in stiffness response to prevent aggressive reduction.</w:t>
      </w:r>
    </w:p>
    <w:p w14:paraId="02B15F18" w14:textId="77777777" w:rsidR="00C14B77" w:rsidRDefault="00C14B77" w:rsidP="00C14B77">
      <w:pPr>
        <w:pStyle w:val="NoSpacing"/>
        <w:keepNext/>
        <w:jc w:val="center"/>
      </w:pPr>
      <w:r>
        <w:rPr>
          <w:noProof/>
        </w:rPr>
        <w:lastRenderedPageBreak/>
        <w:drawing>
          <wp:inline distT="0" distB="0" distL="0" distR="0" wp14:anchorId="51C179D0" wp14:editId="7B590F83">
            <wp:extent cx="5633574" cy="2896235"/>
            <wp:effectExtent l="0" t="0" r="5715" b="0"/>
            <wp:docPr id="184038806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388060" name="Picture 1840388060"/>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646668" cy="2902967"/>
                    </a:xfrm>
                    <a:prstGeom prst="rect">
                      <a:avLst/>
                    </a:prstGeom>
                  </pic:spPr>
                </pic:pic>
              </a:graphicData>
            </a:graphic>
          </wp:inline>
        </w:drawing>
      </w:r>
    </w:p>
    <w:p w14:paraId="35674F6B" w14:textId="6623F920" w:rsidR="00C14B77" w:rsidRDefault="00C14B77" w:rsidP="00C14B77">
      <w:pPr>
        <w:pStyle w:val="Caption"/>
        <w:jc w:val="center"/>
      </w:pPr>
      <w:bookmarkStart w:id="43" w:name="_Ref230462616"/>
      <w:bookmarkStart w:id="44" w:name="_Toc230469485"/>
      <w:r>
        <w:t xml:space="preserve">Figure </w:t>
      </w:r>
      <w:r>
        <w:fldChar w:fldCharType="begin"/>
      </w:r>
      <w:r>
        <w:instrText xml:space="preserve"> SEQ Figure \* ARABIC </w:instrText>
      </w:r>
      <w:r>
        <w:fldChar w:fldCharType="separate"/>
      </w:r>
      <w:r w:rsidR="006F76A0">
        <w:rPr>
          <w:noProof/>
        </w:rPr>
        <w:t>14</w:t>
      </w:r>
      <w:r>
        <w:fldChar w:fldCharType="end"/>
      </w:r>
      <w:bookmarkEnd w:id="43"/>
      <w:r>
        <w:t>. Thickness curve throughout the iteration.</w:t>
      </w:r>
      <w:bookmarkEnd w:id="44"/>
    </w:p>
    <w:p w14:paraId="03439222" w14:textId="77777777" w:rsidR="00C14B77" w:rsidRDefault="00C14B77" w:rsidP="00C14B77">
      <w:pPr>
        <w:keepNext/>
        <w:spacing w:line="278" w:lineRule="auto"/>
      </w:pPr>
      <w:r>
        <w:rPr>
          <w:noProof/>
        </w:rPr>
        <w:drawing>
          <wp:inline distT="0" distB="0" distL="0" distR="0" wp14:anchorId="0C9E5644" wp14:editId="39F15BBC">
            <wp:extent cx="5943600" cy="3055620"/>
            <wp:effectExtent l="0" t="0" r="0" b="0"/>
            <wp:docPr id="120628472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284728" name="Picture 1206284728"/>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3055620"/>
                    </a:xfrm>
                    <a:prstGeom prst="rect">
                      <a:avLst/>
                    </a:prstGeom>
                  </pic:spPr>
                </pic:pic>
              </a:graphicData>
            </a:graphic>
          </wp:inline>
        </w:drawing>
      </w:r>
    </w:p>
    <w:p w14:paraId="5249C6FE" w14:textId="5349DB0E" w:rsidR="00C14B77" w:rsidRDefault="00C14B77" w:rsidP="00C14B77">
      <w:pPr>
        <w:pStyle w:val="Caption"/>
        <w:jc w:val="center"/>
      </w:pPr>
      <w:bookmarkStart w:id="45" w:name="_Toc230469486"/>
      <w:r>
        <w:t xml:space="preserve">Figure </w:t>
      </w:r>
      <w:r>
        <w:fldChar w:fldCharType="begin"/>
      </w:r>
      <w:r>
        <w:instrText xml:space="preserve"> SEQ Figure \* ARABIC </w:instrText>
      </w:r>
      <w:r>
        <w:fldChar w:fldCharType="separate"/>
      </w:r>
      <w:r w:rsidR="006F76A0">
        <w:rPr>
          <w:noProof/>
        </w:rPr>
        <w:t>15</w:t>
      </w:r>
      <w:r>
        <w:fldChar w:fldCharType="end"/>
      </w:r>
      <w:r>
        <w:t>. Diameter curve throughout the iteration for independent variables.</w:t>
      </w:r>
      <w:bookmarkEnd w:id="45"/>
    </w:p>
    <w:p w14:paraId="6DC63D81" w14:textId="77777777" w:rsidR="00C14B77" w:rsidRDefault="00C14B77" w:rsidP="00C14B77">
      <w:pPr>
        <w:pStyle w:val="NoSpacing"/>
      </w:pPr>
      <w:r w:rsidRPr="00C14B77">
        <w:t xml:space="preserve">The diameter variables exhibited a mixed pattern, with some reducing below 50 mm while others increased. The smallest final diameters were D2 = 45.42 mm, D8 = 46.04 mm, D11 = 45.62 mm, and D16 = 47.38 mm, while the largest were D4 = 59.98 mm, D5 = 59.94 mm, D13 = 58.91 mm, and D14 = 59.97 mm. </w:t>
      </w:r>
    </w:p>
    <w:p w14:paraId="69AA00E6" w14:textId="77777777" w:rsidR="00C14B77" w:rsidRPr="00C14B77" w:rsidRDefault="00C14B77" w:rsidP="00C14B77">
      <w:pPr>
        <w:pStyle w:val="NoSpacing"/>
      </w:pPr>
    </w:p>
    <w:p w14:paraId="45D4A31E" w14:textId="77777777" w:rsidR="00C14B77" w:rsidRDefault="00C14B77" w:rsidP="00C14B77">
      <w:pPr>
        <w:pStyle w:val="NoSpacing"/>
      </w:pPr>
      <w:r w:rsidRPr="00C14B77">
        <w:lastRenderedPageBreak/>
        <w:t>The optimisation results demonstrate that the baseline roll cage was structurally conservative, permitting significant reductions in member thickness while meeting displacement constraints. However, some members required larger diameters and increased thickness, indicating that stiffness varied with specific load paths rather than evenly across all tubes. This highlights the need for further analysis regarding the engineering significance and manufacturing implications.</w:t>
      </w:r>
    </w:p>
    <w:p w14:paraId="1CED9662" w14:textId="77777777" w:rsidR="007A0C61" w:rsidRDefault="007A0C61" w:rsidP="00C14B77">
      <w:pPr>
        <w:pStyle w:val="NoSpacing"/>
      </w:pPr>
    </w:p>
    <w:p w14:paraId="0EA6FACD" w14:textId="77777777" w:rsidR="007A0C61" w:rsidRDefault="007A0C61" w:rsidP="00C14B77">
      <w:pPr>
        <w:pStyle w:val="NoSpacing"/>
      </w:pPr>
    </w:p>
    <w:p w14:paraId="601451E0" w14:textId="77777777" w:rsidR="007A0C61" w:rsidRPr="00C14B77" w:rsidRDefault="007A0C61" w:rsidP="00C14B77">
      <w:pPr>
        <w:pStyle w:val="NoSpacing"/>
      </w:pPr>
    </w:p>
    <w:p w14:paraId="24BF72C4" w14:textId="06C02778" w:rsidR="002633A0" w:rsidRPr="00913764" w:rsidRDefault="002633A0" w:rsidP="00913764">
      <w:pPr>
        <w:pStyle w:val="Heading1"/>
        <w:rPr>
          <w:lang w:val="en-US"/>
        </w:rPr>
      </w:pPr>
      <w:bookmarkStart w:id="46" w:name="_Toc230469575"/>
      <w:r w:rsidRPr="00A972A5">
        <w:t xml:space="preserve">5. </w:t>
      </w:r>
      <w:r w:rsidR="001966C5" w:rsidRPr="00A972A5">
        <w:t>Manufacturing</w:t>
      </w:r>
      <w:r w:rsidRPr="00A972A5">
        <w:t xml:space="preserve"> and Practical Considerations</w:t>
      </w:r>
      <w:bookmarkEnd w:id="46"/>
    </w:p>
    <w:p w14:paraId="5FA29CAC" w14:textId="21A971CB" w:rsidR="002633A0" w:rsidRDefault="002633A0" w:rsidP="00FB3942">
      <w:pPr>
        <w:pStyle w:val="Heading2"/>
      </w:pPr>
      <w:bookmarkStart w:id="47" w:name="_Toc230469576"/>
      <w:r w:rsidRPr="00A972A5">
        <w:t xml:space="preserve">5.1 </w:t>
      </w:r>
      <w:r w:rsidR="00445BB9" w:rsidRPr="00A972A5">
        <w:t>Manufacturing and practical feasibility</w:t>
      </w:r>
      <w:bookmarkEnd w:id="47"/>
    </w:p>
    <w:p w14:paraId="498248D3" w14:textId="2C6EF9AF" w:rsidR="00B31E8E" w:rsidRDefault="004E099E" w:rsidP="00DF71A5">
      <w:pPr>
        <w:pStyle w:val="Heading3"/>
      </w:pPr>
      <w:bookmarkStart w:id="48" w:name="_Toc230469577"/>
      <w:r>
        <w:t xml:space="preserve">5.1.1 Analysis with real </w:t>
      </w:r>
      <w:r w:rsidR="00DF71A5">
        <w:t>dimensions</w:t>
      </w:r>
      <w:bookmarkEnd w:id="48"/>
    </w:p>
    <w:p w14:paraId="7057EA42" w14:textId="17BB3795" w:rsidR="00974B98" w:rsidRDefault="00974B98" w:rsidP="00974B98">
      <w:pPr>
        <w:pStyle w:val="NoSpacing"/>
      </w:pPr>
      <w:r w:rsidRPr="00974B98">
        <w:t xml:space="preserve">The optimised results indicate a substantial decrease in weight. </w:t>
      </w:r>
      <w:r w:rsidR="00550A8D">
        <w:t>However</w:t>
      </w:r>
      <w:r w:rsidRPr="00974B98">
        <w:t>, additional study is conducted with manufacturing in consideration. Where discrete variables are utilised in place of independent variables to fulfil the design cycle. The tube dimension data is sourced from the website "The Metal Store".</w:t>
      </w:r>
    </w:p>
    <w:p w14:paraId="3196F4FA" w14:textId="77777777" w:rsidR="007A0C61" w:rsidRPr="00974B98" w:rsidRDefault="007A0C61" w:rsidP="00974B98">
      <w:pPr>
        <w:pStyle w:val="NoSpacing"/>
      </w:pPr>
    </w:p>
    <w:p w14:paraId="77C2CFEC" w14:textId="506D6DF9" w:rsidR="00974B98" w:rsidRPr="00974B98" w:rsidRDefault="00E079DE" w:rsidP="00974B98">
      <w:pPr>
        <w:pStyle w:val="NoSpacing"/>
      </w:pPr>
      <w:r>
        <w:fldChar w:fldCharType="begin"/>
      </w:r>
      <w:r>
        <w:instrText xml:space="preserve"> REF _Ref230469342 \h </w:instrText>
      </w:r>
      <w:r>
        <w:fldChar w:fldCharType="separate"/>
      </w:r>
      <w:r w:rsidR="006F76A0">
        <w:t xml:space="preserve">Figure </w:t>
      </w:r>
      <w:r w:rsidR="006F76A0">
        <w:rPr>
          <w:noProof/>
        </w:rPr>
        <w:t>16</w:t>
      </w:r>
      <w:r>
        <w:fldChar w:fldCharType="end"/>
      </w:r>
      <w:r w:rsidR="00974B98" w:rsidRPr="00974B98">
        <w:t xml:space="preserve"> displays all the discrete diameters as 40.0, 42.4, 43.0, 48.3, 50.0, 50.8, 54.0, and 60.0, and the discrete wall thicknesses as 1.0, 1.5, 2.0, and 3.0.</w:t>
      </w:r>
    </w:p>
    <w:p w14:paraId="52ADD8D7" w14:textId="77777777" w:rsidR="00075314" w:rsidRDefault="00075314" w:rsidP="00075314">
      <w:pPr>
        <w:keepNext/>
        <w:jc w:val="center"/>
      </w:pPr>
      <w:r>
        <w:rPr>
          <w:noProof/>
        </w:rPr>
        <w:lastRenderedPageBreak/>
        <w:drawing>
          <wp:inline distT="0" distB="0" distL="0" distR="0" wp14:anchorId="34937A84" wp14:editId="69C278AE">
            <wp:extent cx="5892394" cy="4091940"/>
            <wp:effectExtent l="0" t="0" r="0" b="3810"/>
            <wp:docPr id="78484245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842455" name="Picture 784842455"/>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15273" cy="4107828"/>
                    </a:xfrm>
                    <a:prstGeom prst="rect">
                      <a:avLst/>
                    </a:prstGeom>
                  </pic:spPr>
                </pic:pic>
              </a:graphicData>
            </a:graphic>
          </wp:inline>
        </w:drawing>
      </w:r>
    </w:p>
    <w:p w14:paraId="0B71B277" w14:textId="2436A6D6" w:rsidR="00974B98" w:rsidRDefault="00075314" w:rsidP="00075314">
      <w:pPr>
        <w:pStyle w:val="Caption"/>
        <w:jc w:val="center"/>
        <w:rPr>
          <w:noProof/>
        </w:rPr>
      </w:pPr>
      <w:bookmarkStart w:id="49" w:name="_Ref230469342"/>
      <w:bookmarkStart w:id="50" w:name="_Toc230469487"/>
      <w:r>
        <w:t xml:space="preserve">Figure </w:t>
      </w:r>
      <w:r>
        <w:fldChar w:fldCharType="begin"/>
      </w:r>
      <w:r>
        <w:instrText xml:space="preserve"> SEQ Figure \* ARABIC </w:instrText>
      </w:r>
      <w:r>
        <w:fldChar w:fldCharType="separate"/>
      </w:r>
      <w:r w:rsidR="006F76A0">
        <w:rPr>
          <w:noProof/>
        </w:rPr>
        <w:t>16</w:t>
      </w:r>
      <w:r>
        <w:fldChar w:fldCharType="end"/>
      </w:r>
      <w:bookmarkEnd w:id="49"/>
      <w:r>
        <w:t xml:space="preserve">. Implementation of </w:t>
      </w:r>
      <w:r>
        <w:rPr>
          <w:noProof/>
        </w:rPr>
        <w:t>realistic tube dimension for manufacturing purpose.</w:t>
      </w:r>
      <w:bookmarkEnd w:id="50"/>
    </w:p>
    <w:p w14:paraId="08987A34" w14:textId="55D942FF" w:rsidR="00DF71A5" w:rsidRDefault="00DF71A5" w:rsidP="00DF71A5"/>
    <w:p w14:paraId="20572E15" w14:textId="77777777" w:rsidR="00DF71A5" w:rsidRDefault="00DF71A5" w:rsidP="00DF71A5"/>
    <w:p w14:paraId="300F91CC" w14:textId="2824986F" w:rsidR="00DF71A5" w:rsidRDefault="00DF71A5" w:rsidP="00DF71A5">
      <w:pPr>
        <w:pStyle w:val="Heading3"/>
        <w:tabs>
          <w:tab w:val="left" w:pos="3036"/>
        </w:tabs>
      </w:pPr>
      <w:bookmarkStart w:id="51" w:name="_Toc230469578"/>
      <w:r>
        <w:t>5.1.</w:t>
      </w:r>
      <w:r>
        <w:t>2</w:t>
      </w:r>
      <w:r>
        <w:t xml:space="preserve"> </w:t>
      </w:r>
      <w:r>
        <w:t xml:space="preserve">Simulation result for </w:t>
      </w:r>
      <w:r w:rsidR="006F76A0">
        <w:t>discrete</w:t>
      </w:r>
      <w:r>
        <w:t xml:space="preserve"> </w:t>
      </w:r>
      <w:r w:rsidR="009522FF">
        <w:t>dimension</w:t>
      </w:r>
      <w:bookmarkEnd w:id="51"/>
    </w:p>
    <w:p w14:paraId="6715664C" w14:textId="164F8A98" w:rsidR="00FD6BBB" w:rsidRPr="00FD6BBB" w:rsidRDefault="00FD6BBB" w:rsidP="00FD6BBB">
      <w:pPr>
        <w:spacing w:after="0"/>
        <w:jc w:val="both"/>
      </w:pPr>
      <w:r>
        <w:fldChar w:fldCharType="begin"/>
      </w:r>
      <w:r>
        <w:instrText xml:space="preserve"> REF _Ref230467043 \h </w:instrText>
      </w:r>
      <w:r>
        <w:fldChar w:fldCharType="separate"/>
      </w:r>
      <w:r w:rsidR="006F76A0">
        <w:t xml:space="preserve">Figure </w:t>
      </w:r>
      <w:r w:rsidR="006F76A0">
        <w:rPr>
          <w:noProof/>
        </w:rPr>
        <w:t>17</w:t>
      </w:r>
      <w:r>
        <w:fldChar w:fldCharType="end"/>
      </w:r>
      <w:r>
        <w:t xml:space="preserve"> and </w:t>
      </w:r>
      <w:r>
        <w:fldChar w:fldCharType="begin"/>
      </w:r>
      <w:r>
        <w:instrText xml:space="preserve"> REF _Ref230467047 \h </w:instrText>
      </w:r>
      <w:r>
        <w:fldChar w:fldCharType="separate"/>
      </w:r>
      <w:r w:rsidR="006F76A0">
        <w:t xml:space="preserve">Figure </w:t>
      </w:r>
      <w:r w:rsidR="006F76A0">
        <w:rPr>
          <w:noProof/>
        </w:rPr>
        <w:t>18</w:t>
      </w:r>
      <w:r>
        <w:fldChar w:fldCharType="end"/>
      </w:r>
      <w:r>
        <w:t xml:space="preserve"> </w:t>
      </w:r>
      <w:r w:rsidRPr="00FD6BBB">
        <w:t>illustrate how the discrete tube diameters and thicknesses evolve in parallel, with many variables moving quickly to their lower bounds while others step between a small set of catalogue values. This coordinated behaviour links the objective reduction directly to adopting manufacturable standard tube sizes.</w:t>
      </w:r>
    </w:p>
    <w:p w14:paraId="30C20EFE" w14:textId="77777777" w:rsidR="009921BF" w:rsidRDefault="009921BF" w:rsidP="00FD6BBB">
      <w:pPr>
        <w:keepNext/>
        <w:spacing w:after="0"/>
        <w:jc w:val="center"/>
      </w:pPr>
      <w:r>
        <w:rPr>
          <w:noProof/>
        </w:rPr>
        <w:lastRenderedPageBreak/>
        <w:drawing>
          <wp:inline distT="0" distB="0" distL="0" distR="0" wp14:anchorId="18265AE0" wp14:editId="089BA4FA">
            <wp:extent cx="5943600" cy="3055620"/>
            <wp:effectExtent l="0" t="0" r="0" b="0"/>
            <wp:docPr id="208873836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738369" name="Picture 2088738369"/>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43600" cy="3055620"/>
                    </a:xfrm>
                    <a:prstGeom prst="rect">
                      <a:avLst/>
                    </a:prstGeom>
                  </pic:spPr>
                </pic:pic>
              </a:graphicData>
            </a:graphic>
          </wp:inline>
        </w:drawing>
      </w:r>
    </w:p>
    <w:p w14:paraId="6259F7F7" w14:textId="764846CF" w:rsidR="00DF71A5" w:rsidRPr="00DF71A5" w:rsidRDefault="009921BF" w:rsidP="00FD6BBB">
      <w:pPr>
        <w:pStyle w:val="Caption"/>
        <w:spacing w:after="0"/>
        <w:jc w:val="center"/>
      </w:pPr>
      <w:bookmarkStart w:id="52" w:name="_Ref230467043"/>
      <w:bookmarkStart w:id="53" w:name="_Toc230469488"/>
      <w:r>
        <w:t xml:space="preserve">Figure </w:t>
      </w:r>
      <w:r>
        <w:fldChar w:fldCharType="begin"/>
      </w:r>
      <w:r>
        <w:instrText xml:space="preserve"> SEQ Figure \* ARABIC </w:instrText>
      </w:r>
      <w:r>
        <w:fldChar w:fldCharType="separate"/>
      </w:r>
      <w:r w:rsidR="006F76A0">
        <w:rPr>
          <w:noProof/>
        </w:rPr>
        <w:t>17</w:t>
      </w:r>
      <w:r>
        <w:fldChar w:fldCharType="end"/>
      </w:r>
      <w:bookmarkEnd w:id="52"/>
      <w:r>
        <w:t>. Thickness curve for discrete variables.</w:t>
      </w:r>
      <w:bookmarkEnd w:id="53"/>
    </w:p>
    <w:p w14:paraId="35BA5E5C" w14:textId="77777777" w:rsidR="0081349C" w:rsidRDefault="0081349C" w:rsidP="00FD6BBB">
      <w:pPr>
        <w:keepNext/>
        <w:spacing w:after="0" w:line="278" w:lineRule="auto"/>
        <w:jc w:val="center"/>
      </w:pPr>
      <w:r>
        <w:rPr>
          <w:noProof/>
        </w:rPr>
        <w:drawing>
          <wp:inline distT="0" distB="0" distL="0" distR="0" wp14:anchorId="0A2E3EA7" wp14:editId="4EE38C2E">
            <wp:extent cx="5943600" cy="3055620"/>
            <wp:effectExtent l="0" t="0" r="0" b="0"/>
            <wp:docPr id="143564650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646502" name="Picture 1435646502"/>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943600" cy="3055620"/>
                    </a:xfrm>
                    <a:prstGeom prst="rect">
                      <a:avLst/>
                    </a:prstGeom>
                  </pic:spPr>
                </pic:pic>
              </a:graphicData>
            </a:graphic>
          </wp:inline>
        </w:drawing>
      </w:r>
    </w:p>
    <w:p w14:paraId="49C2C930" w14:textId="3869D1C8" w:rsidR="0081349C" w:rsidRDefault="0081349C" w:rsidP="00FD6BBB">
      <w:pPr>
        <w:pStyle w:val="Caption"/>
        <w:spacing w:after="0"/>
        <w:jc w:val="center"/>
      </w:pPr>
      <w:bookmarkStart w:id="54" w:name="_Ref230467047"/>
      <w:bookmarkStart w:id="55" w:name="_Toc230469489"/>
      <w:r>
        <w:t xml:space="preserve">Figure </w:t>
      </w:r>
      <w:r>
        <w:fldChar w:fldCharType="begin"/>
      </w:r>
      <w:r>
        <w:instrText xml:space="preserve"> SEQ Figure \* ARABIC </w:instrText>
      </w:r>
      <w:r>
        <w:fldChar w:fldCharType="separate"/>
      </w:r>
      <w:r w:rsidR="006F76A0">
        <w:rPr>
          <w:noProof/>
        </w:rPr>
        <w:t>18</w:t>
      </w:r>
      <w:r>
        <w:fldChar w:fldCharType="end"/>
      </w:r>
      <w:bookmarkEnd w:id="54"/>
      <w:r>
        <w:t>. Diameter Curve for Discrete variables.</w:t>
      </w:r>
      <w:bookmarkEnd w:id="55"/>
    </w:p>
    <w:p w14:paraId="5D8F5394" w14:textId="77777777" w:rsidR="0081349C" w:rsidRDefault="0081349C">
      <w:pPr>
        <w:spacing w:line="278" w:lineRule="auto"/>
      </w:pPr>
      <w:r>
        <w:br w:type="page"/>
      </w:r>
    </w:p>
    <w:p w14:paraId="7D55209C" w14:textId="77777777" w:rsidR="000703ED" w:rsidRDefault="002469A5" w:rsidP="005916E0">
      <w:pPr>
        <w:keepNext/>
        <w:spacing w:line="278" w:lineRule="auto"/>
        <w:jc w:val="center"/>
      </w:pPr>
      <w:r>
        <w:rPr>
          <w:noProof/>
        </w:rPr>
        <w:lastRenderedPageBreak/>
        <w:drawing>
          <wp:inline distT="0" distB="0" distL="0" distR="0" wp14:anchorId="258F4E72" wp14:editId="1EDC042F">
            <wp:extent cx="4826000" cy="3619500"/>
            <wp:effectExtent l="0" t="0" r="0" b="0"/>
            <wp:docPr id="36432569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325699" name="Picture 364325699"/>
                    <pic:cNvPicPr/>
                  </pic:nvPicPr>
                  <pic:blipFill>
                    <a:blip r:embed="rId31">
                      <a:extLst>
                        <a:ext uri="{28A0092B-C50C-407E-A947-70E740481C1C}">
                          <a14:useLocalDpi xmlns:a14="http://schemas.microsoft.com/office/drawing/2010/main" val="0"/>
                        </a:ext>
                      </a:extLst>
                    </a:blip>
                    <a:stretch>
                      <a:fillRect/>
                    </a:stretch>
                  </pic:blipFill>
                  <pic:spPr>
                    <a:xfrm>
                      <a:off x="0" y="0"/>
                      <a:ext cx="4826000" cy="3619500"/>
                    </a:xfrm>
                    <a:prstGeom prst="rect">
                      <a:avLst/>
                    </a:prstGeom>
                  </pic:spPr>
                </pic:pic>
              </a:graphicData>
            </a:graphic>
          </wp:inline>
        </w:drawing>
      </w:r>
    </w:p>
    <w:p w14:paraId="45D0EF6A" w14:textId="40A2C6D2" w:rsidR="000703ED" w:rsidRDefault="000703ED" w:rsidP="000703ED">
      <w:pPr>
        <w:pStyle w:val="Caption"/>
        <w:jc w:val="center"/>
      </w:pPr>
      <w:bookmarkStart w:id="56" w:name="_Ref230466799"/>
      <w:bookmarkStart w:id="57" w:name="_Toc230469490"/>
      <w:r>
        <w:t xml:space="preserve">Figure </w:t>
      </w:r>
      <w:r>
        <w:fldChar w:fldCharType="begin"/>
      </w:r>
      <w:r>
        <w:instrText xml:space="preserve"> SEQ Figure \* ARABIC </w:instrText>
      </w:r>
      <w:r>
        <w:fldChar w:fldCharType="separate"/>
      </w:r>
      <w:r w:rsidR="006F76A0">
        <w:rPr>
          <w:noProof/>
        </w:rPr>
        <w:t>19</w:t>
      </w:r>
      <w:r>
        <w:fldChar w:fldCharType="end"/>
      </w:r>
      <w:bookmarkEnd w:id="56"/>
      <w:r>
        <w:t>. objective curve for discrete variables</w:t>
      </w:r>
      <w:r w:rsidR="00D95A1B">
        <w:t>.</w:t>
      </w:r>
      <w:bookmarkEnd w:id="57"/>
    </w:p>
    <w:p w14:paraId="333679A2" w14:textId="4CAE108E" w:rsidR="005916E0" w:rsidRPr="00930119" w:rsidRDefault="005916E0" w:rsidP="00406A01">
      <w:pPr>
        <w:jc w:val="both"/>
      </w:pPr>
      <w:r w:rsidRPr="00930119">
        <w:t xml:space="preserve">In </w:t>
      </w:r>
      <w:r w:rsidRPr="00930119">
        <w:fldChar w:fldCharType="begin"/>
      </w:r>
      <w:r w:rsidRPr="00930119">
        <w:instrText xml:space="preserve"> REF _Ref230466799 \h </w:instrText>
      </w:r>
      <w:r w:rsidRPr="00930119">
        <w:fldChar w:fldCharType="separate"/>
      </w:r>
      <w:r w:rsidR="006F76A0">
        <w:t xml:space="preserve">Figure </w:t>
      </w:r>
      <w:r w:rsidR="006F76A0">
        <w:rPr>
          <w:noProof/>
        </w:rPr>
        <w:t>19</w:t>
      </w:r>
      <w:r w:rsidRPr="00930119">
        <w:fldChar w:fldCharType="end"/>
      </w:r>
      <w:r w:rsidRPr="00930119">
        <w:t>, the design</w:t>
      </w:r>
      <w:r w:rsidRPr="00930119">
        <w:noBreakHyphen/>
        <w:t>cycle history shows the objective reducing from 92.51 to 56.25</w:t>
      </w:r>
      <w:r w:rsidR="002047A0" w:rsidRPr="00930119">
        <w:t xml:space="preserve"> throughout the 29 </w:t>
      </w:r>
      <w:r w:rsidR="00930119" w:rsidRPr="00930119">
        <w:t>cycles</w:t>
      </w:r>
      <w:r w:rsidR="00C065B7" w:rsidRPr="00930119">
        <w:t>. T</w:t>
      </w:r>
      <w:r w:rsidRPr="00930119">
        <w:t>he maximum constraint violation falls from 0.1% to 0%</w:t>
      </w:r>
      <w:r w:rsidR="00DF4BB4" w:rsidRPr="00930119">
        <w:t xml:space="preserve"> as showed in </w:t>
      </w:r>
      <w:r w:rsidR="00DF4BB4" w:rsidRPr="00930119">
        <w:fldChar w:fldCharType="begin"/>
      </w:r>
      <w:r w:rsidR="00DF4BB4" w:rsidRPr="00930119">
        <w:instrText xml:space="preserve"> REF _Ref230466849 \h </w:instrText>
      </w:r>
      <w:r w:rsidR="00DF4BB4" w:rsidRPr="00930119">
        <w:fldChar w:fldCharType="separate"/>
      </w:r>
      <w:r w:rsidR="006F76A0">
        <w:t xml:space="preserve">Figure </w:t>
      </w:r>
      <w:r w:rsidR="006F76A0">
        <w:rPr>
          <w:noProof/>
        </w:rPr>
        <w:t>20</w:t>
      </w:r>
      <w:r w:rsidR="00DF4BB4" w:rsidRPr="00930119">
        <w:fldChar w:fldCharType="end"/>
      </w:r>
      <w:r w:rsidRPr="00930119">
        <w:t>, confirming that the discrete design meets the stiffness requirement.</w:t>
      </w:r>
    </w:p>
    <w:p w14:paraId="2C72C8C3" w14:textId="77777777" w:rsidR="00877764" w:rsidRDefault="00877764" w:rsidP="00877764">
      <w:pPr>
        <w:keepNext/>
        <w:jc w:val="center"/>
      </w:pPr>
      <w:r>
        <w:rPr>
          <w:noProof/>
        </w:rPr>
        <w:drawing>
          <wp:inline distT="0" distB="0" distL="0" distR="0" wp14:anchorId="434E8B5F" wp14:editId="1089C752">
            <wp:extent cx="5180460" cy="2362200"/>
            <wp:effectExtent l="0" t="0" r="1270" b="0"/>
            <wp:docPr id="13045918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59186" name="Picture 130459186"/>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200379" cy="2371283"/>
                    </a:xfrm>
                    <a:prstGeom prst="rect">
                      <a:avLst/>
                    </a:prstGeom>
                  </pic:spPr>
                </pic:pic>
              </a:graphicData>
            </a:graphic>
          </wp:inline>
        </w:drawing>
      </w:r>
    </w:p>
    <w:p w14:paraId="2C831BF8" w14:textId="4D3785F9" w:rsidR="00D95A1B" w:rsidRDefault="00877764" w:rsidP="00877764">
      <w:pPr>
        <w:pStyle w:val="Caption"/>
        <w:jc w:val="center"/>
      </w:pPr>
      <w:bookmarkStart w:id="58" w:name="_Ref230466849"/>
      <w:bookmarkStart w:id="59" w:name="_Toc230469491"/>
      <w:r>
        <w:t xml:space="preserve">Figure </w:t>
      </w:r>
      <w:r>
        <w:fldChar w:fldCharType="begin"/>
      </w:r>
      <w:r>
        <w:instrText xml:space="preserve"> SEQ Figure \* ARABIC </w:instrText>
      </w:r>
      <w:r>
        <w:fldChar w:fldCharType="separate"/>
      </w:r>
      <w:r w:rsidR="006F76A0">
        <w:rPr>
          <w:noProof/>
        </w:rPr>
        <w:t>20</w:t>
      </w:r>
      <w:r>
        <w:fldChar w:fldCharType="end"/>
      </w:r>
      <w:bookmarkEnd w:id="58"/>
      <w:r>
        <w:t>. Weight reduction for discrete variable analysis.</w:t>
      </w:r>
      <w:bookmarkEnd w:id="59"/>
    </w:p>
    <w:p w14:paraId="19489119" w14:textId="77777777" w:rsidR="002047A0" w:rsidRDefault="002047A0" w:rsidP="002047A0"/>
    <w:p w14:paraId="0AB28CAC" w14:textId="1169F87E" w:rsidR="00445BB9" w:rsidRPr="00445BB9" w:rsidRDefault="002633A0" w:rsidP="00E8038A">
      <w:pPr>
        <w:pStyle w:val="Heading2"/>
      </w:pPr>
      <w:bookmarkStart w:id="60" w:name="_Toc230469579"/>
      <w:r w:rsidRPr="00A972A5">
        <w:lastRenderedPageBreak/>
        <w:t xml:space="preserve">5.2 </w:t>
      </w:r>
      <w:r w:rsidR="00930119">
        <w:t>Compariso</w:t>
      </w:r>
      <w:r w:rsidR="00E8038A">
        <w:t xml:space="preserve">n of </w:t>
      </w:r>
      <w:r w:rsidR="00CF148F">
        <w:t>results</w:t>
      </w:r>
      <w:bookmarkEnd w:id="60"/>
    </w:p>
    <w:p w14:paraId="08518DAA" w14:textId="77777777" w:rsidR="00CF148F" w:rsidRDefault="00CF148F" w:rsidP="00CF148F">
      <w:pPr>
        <w:pStyle w:val="NoSpacing"/>
      </w:pPr>
      <w:r w:rsidRPr="00B62F80">
        <w:t>Comparing the two optimisation strategies, the discrete solution is only modestly heavier than the fully continuous optimum: the final discrete objective of 56.25 is about 7% higher than the independent</w:t>
      </w:r>
      <w:r w:rsidRPr="00B62F80">
        <w:noBreakHyphen/>
        <w:t>variable value of 52.35. Given that both designs meet the same stiffness constraint, this is a relatively small penalty in mass in exchange for a design that uses a limited set of repeatable tube diameters and thicknesses, which simplifies procurement, fabrication and inspection in practice. On this basis, the discrete optimisation result can be argued to be the preferred engineering solution because it balances structural efficiency with manufacturability and would be more straightforward to implement in a real roll cage production environment.</w:t>
      </w:r>
    </w:p>
    <w:p w14:paraId="5FB5ABD7" w14:textId="7E0ABD83" w:rsidR="00387F00" w:rsidRDefault="002633A0" w:rsidP="00387F00">
      <w:pPr>
        <w:pStyle w:val="Heading1"/>
        <w:rPr>
          <w:bCs/>
          <w:lang w:val="en-US"/>
        </w:rPr>
      </w:pPr>
      <w:bookmarkStart w:id="61" w:name="_Toc230469580"/>
      <w:r w:rsidRPr="00A972A5">
        <w:t xml:space="preserve">6. </w:t>
      </w:r>
      <w:r w:rsidR="00387F00" w:rsidRPr="00387F00">
        <w:rPr>
          <w:bCs/>
          <w:lang w:val="en-US"/>
        </w:rPr>
        <w:t>Critical analysis</w:t>
      </w:r>
      <w:r w:rsidR="00387F00">
        <w:rPr>
          <w:bCs/>
          <w:lang w:val="en-US"/>
        </w:rPr>
        <w:t xml:space="preserve"> of </w:t>
      </w:r>
      <w:r w:rsidR="00BF7740">
        <w:rPr>
          <w:bCs/>
          <w:lang w:val="en-US"/>
        </w:rPr>
        <w:t xml:space="preserve">this </w:t>
      </w:r>
      <w:r w:rsidR="00387F00">
        <w:rPr>
          <w:bCs/>
          <w:lang w:val="en-US"/>
        </w:rPr>
        <w:t>study</w:t>
      </w:r>
      <w:bookmarkEnd w:id="61"/>
    </w:p>
    <w:p w14:paraId="4E164391" w14:textId="77777777" w:rsidR="00387F00" w:rsidRPr="00387F00" w:rsidRDefault="00387F00" w:rsidP="00387F00">
      <w:pPr>
        <w:pStyle w:val="NoSpacing"/>
      </w:pPr>
      <w:r w:rsidRPr="00387F00">
        <w:t>This study demonstrates that both independent and discrete design</w:t>
      </w:r>
      <w:r w:rsidRPr="00387F00">
        <w:noBreakHyphen/>
        <w:t>variable formulations can deliver substantial reductions in a mass</w:t>
      </w:r>
      <w:r w:rsidRPr="00387F00">
        <w:noBreakHyphen/>
        <w:t>related objective while maintaining the required torsional stiffness for the roll cage. The independent</w:t>
      </w:r>
      <w:r w:rsidRPr="00387F00">
        <w:noBreakHyphen/>
        <w:t>variable optimisation achieved the lowest objective but produced a highly non</w:t>
      </w:r>
      <w:r w:rsidRPr="00387F00">
        <w:noBreakHyphen/>
        <w:t>uniform set of tube sizes that would be difficult and costly to manufacture using standard stock, whereas the discrete formulation sacrificed only a small amount of performance to obtain a design based on realistic catalogue dimensions. This trade</w:t>
      </w:r>
      <w:r w:rsidRPr="00387F00">
        <w:noBreakHyphen/>
        <w:t>off between mathematical optimality and manufacturability is a key strength of the work, as it reflects real engineering decision</w:t>
      </w:r>
      <w:r w:rsidRPr="00387F00">
        <w:noBreakHyphen/>
        <w:t>making rather than purely numerical optimisation.</w:t>
      </w:r>
    </w:p>
    <w:p w14:paraId="472AF5B4" w14:textId="07C58F1D" w:rsidR="00387F00" w:rsidRPr="00387F00" w:rsidRDefault="00387F00" w:rsidP="00387F00">
      <w:pPr>
        <w:pStyle w:val="NoSpacing"/>
      </w:pPr>
      <w:r w:rsidRPr="00387F00">
        <w:t>However, the analysis is subject to several limitations. The FEA model is linear, uses a single torsional load case, and idealises joints and welds, so it does not capture local plasticity, fabrication tolerances or multi</w:t>
      </w:r>
      <w:r w:rsidRPr="00387F00">
        <w:noBreakHyphen/>
        <w:t>axis crash loading conditions that real roll cages experience. Only stiffness is constrained explicitly; stress margins, fatigue and buckling safety factors are inferred rather than rigorously checked, leaving residual uncertainty in extreme impact scenarios. Finally, material and boundary</w:t>
      </w:r>
      <w:r w:rsidRPr="00387F00">
        <w:noBreakHyphen/>
        <w:t>condition assumptions are taken directly from the assignment brief, so further validation against experimental data or higher</w:t>
      </w:r>
      <w:r w:rsidRPr="00387F00">
        <w:noBreakHyphen/>
        <w:t>fidelity models would be needed before adopting the optimised design in a real vehicle</w:t>
      </w:r>
      <w:r w:rsidR="00BF7740">
        <w:t xml:space="preserve"> </w:t>
      </w:r>
      <w:sdt>
        <w:sdtPr>
          <w:rPr>
            <w:rFonts w:ascii="Calibri" w:hAnsi="Calibri" w:cs="Calibri"/>
            <w:color w:val="000000"/>
          </w:rPr>
          <w:tag w:val="MENDELEY_CITATION_v3_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"/>
          <w:id w:val="1758090586"/>
          <w:placeholder>
            <w:docPart w:val="DefaultPlaceholder_-1854013440"/>
          </w:placeholder>
        </w:sdtPr>
        <w:sdtContent>
          <w:r w:rsidR="00BF7740" w:rsidRPr="00BF7740">
            <w:rPr>
              <w:rFonts w:ascii="Calibri" w:hAnsi="Calibri" w:cs="Calibri"/>
              <w:color w:val="000000"/>
            </w:rPr>
            <w:t>(</w:t>
          </w:r>
          <w:proofErr w:type="spellStart"/>
          <w:r w:rsidR="00BF7740" w:rsidRPr="00BF7740">
            <w:rPr>
              <w:rFonts w:ascii="Calibri" w:hAnsi="Calibri" w:cs="Calibri"/>
              <w:color w:val="000000"/>
            </w:rPr>
            <w:t>Plevris</w:t>
          </w:r>
          <w:proofErr w:type="spellEnd"/>
          <w:r w:rsidR="00BF7740" w:rsidRPr="00BF7740">
            <w:rPr>
              <w:rFonts w:ascii="Calibri" w:hAnsi="Calibri" w:cs="Calibri"/>
              <w:color w:val="000000"/>
            </w:rPr>
            <w:t xml:space="preserve">, </w:t>
          </w:r>
          <w:proofErr w:type="spellStart"/>
          <w:r w:rsidR="00BF7740" w:rsidRPr="00BF7740">
            <w:rPr>
              <w:rFonts w:ascii="Calibri" w:hAnsi="Calibri" w:cs="Calibri"/>
              <w:color w:val="000000"/>
            </w:rPr>
            <w:t>Georgioudakis</w:t>
          </w:r>
          <w:proofErr w:type="spellEnd"/>
          <w:r w:rsidR="00BF7740" w:rsidRPr="00BF7740">
            <w:rPr>
              <w:rFonts w:ascii="Calibri" w:hAnsi="Calibri" w:cs="Calibri"/>
              <w:color w:val="000000"/>
            </w:rPr>
            <w:t xml:space="preserve"> and </w:t>
          </w:r>
          <w:proofErr w:type="spellStart"/>
          <w:r w:rsidR="00BF7740" w:rsidRPr="00BF7740">
            <w:rPr>
              <w:rFonts w:ascii="Calibri" w:hAnsi="Calibri" w:cs="Calibri"/>
              <w:color w:val="000000"/>
            </w:rPr>
            <w:t>Kioumarsi</w:t>
          </w:r>
          <w:proofErr w:type="spellEnd"/>
          <w:r w:rsidR="00BF7740" w:rsidRPr="00BF7740">
            <w:rPr>
              <w:rFonts w:ascii="Calibri" w:hAnsi="Calibri" w:cs="Calibri"/>
              <w:color w:val="000000"/>
            </w:rPr>
            <w:t>, 2025)</w:t>
          </w:r>
        </w:sdtContent>
      </w:sdt>
    </w:p>
    <w:p w14:paraId="0F6A28B7" w14:textId="77777777" w:rsidR="00387F00" w:rsidRPr="00387F00" w:rsidRDefault="00387F00" w:rsidP="00387F00">
      <w:pPr>
        <w:rPr>
          <w:lang w:val="en-US"/>
        </w:rPr>
      </w:pPr>
    </w:p>
    <w:p w14:paraId="31308554" w14:textId="1ECF3462" w:rsidR="00286B67" w:rsidRPr="00A972A5" w:rsidRDefault="001501EB" w:rsidP="00E2754A">
      <w:pPr>
        <w:pStyle w:val="Heading1"/>
      </w:pPr>
      <w:bookmarkStart w:id="62" w:name="_Toc230469581"/>
      <w:r>
        <w:lastRenderedPageBreak/>
        <w:t xml:space="preserve">7. </w:t>
      </w:r>
      <w:r w:rsidR="002633A0" w:rsidRPr="00A972A5">
        <w:t>Summary of key findings</w:t>
      </w:r>
      <w:bookmarkEnd w:id="62"/>
      <w:r w:rsidR="002633A0" w:rsidRPr="00A972A5">
        <w:t xml:space="preserve"> </w:t>
      </w:r>
    </w:p>
    <w:p w14:paraId="2203D0FD" w14:textId="77777777" w:rsidR="00D60846" w:rsidRPr="00D60846" w:rsidRDefault="00D60846" w:rsidP="00D60846">
      <w:pPr>
        <w:pStyle w:val="NoSpacing"/>
      </w:pPr>
      <w:r w:rsidRPr="00D60846">
        <w:t>The study successfully optimised a baseline mild</w:t>
      </w:r>
      <w:r w:rsidRPr="00D60846">
        <w:noBreakHyphen/>
        <w:t>steel roll cage, originally modelled with uniform 50 mm diameter, 2 mm thick tubes, to reduce a mass</w:t>
      </w:r>
      <w:r w:rsidRPr="00D60846">
        <w:noBreakHyphen/>
        <w:t>related objective while preserving torsional stiffness. Using continuous independent design variables for tube diameter and thickness, the objective decreased from 92.51 to 52.35 over five design cycles, a reduction of approximately 43%, with zero constraint violation after the first iteration, demonstrating that significant lightweighting is achievable without compromising the prescribed displacement</w:t>
      </w:r>
      <w:r w:rsidRPr="00D60846">
        <w:noBreakHyphen/>
        <w:t>based stiffness requirement.</w:t>
      </w:r>
    </w:p>
    <w:p w14:paraId="07754E0F" w14:textId="77777777" w:rsidR="00D60846" w:rsidRPr="00D60846" w:rsidRDefault="00D60846" w:rsidP="00D60846">
      <w:pPr>
        <w:pStyle w:val="NoSpacing"/>
      </w:pPr>
      <w:r w:rsidRPr="00D60846">
        <w:t>A second optimisation with discrete design variables restricted tube sizes to a practical catalogue set, yielding a final objective of 56.25 and again maintaining zero constraint violation over 29 design cycles. Although this discrete solution is around 7% heavier than the continuous optimum, it achieves a similar stiffness performance while using a limited number of standard diameters and wall thicknesses, thereby improving manufacturability, cost effectiveness and conformity with typical roll</w:t>
      </w:r>
      <w:r w:rsidRPr="00D60846">
        <w:noBreakHyphen/>
        <w:t xml:space="preserve">cage tubing specifications. </w:t>
      </w:r>
    </w:p>
    <w:p w14:paraId="7BC416DD" w14:textId="7587F754" w:rsidR="00D60846" w:rsidRDefault="00D60846">
      <w:pPr>
        <w:spacing w:line="278" w:lineRule="auto"/>
        <w:rPr>
          <w:lang w:val="en-US"/>
        </w:rPr>
      </w:pPr>
      <w:r>
        <w:rPr>
          <w:lang w:val="en-US"/>
        </w:rPr>
        <w:br w:type="page"/>
      </w:r>
    </w:p>
    <w:bookmarkStart w:id="63" w:name="_Toc230469582" w:displacedByCustomXml="next"/>
    <w:sdt>
      <w:sdtPr>
        <w:rPr>
          <w:sz w:val="24"/>
          <w:lang w:val="en-US"/>
        </w:rPr>
        <w:tag w:val="MENDELEY_BIBLIOGRAPHY"/>
        <w:id w:val="-28493354"/>
        <w:placeholder>
          <w:docPart w:val="DefaultPlaceholder_-1854013440"/>
        </w:placeholder>
      </w:sdtPr>
      <w:sdtEndPr>
        <w:rPr>
          <w:rFonts w:ascii="Calibri" w:eastAsiaTheme="minorEastAsia" w:hAnsi="Calibri" w:cs="Calibri"/>
          <w:b w:val="0"/>
          <w:color w:val="000000"/>
          <w:szCs w:val="24"/>
        </w:rPr>
      </w:sdtEndPr>
      <w:sdtContent>
        <w:p w14:paraId="29B0386F" w14:textId="126FEDBE" w:rsidR="00C721F3" w:rsidRDefault="00C721F3" w:rsidP="00C721F3">
          <w:pPr>
            <w:pStyle w:val="Heading1"/>
            <w:divId w:val="1855262909"/>
            <w:rPr>
              <w:lang w:val="en-US"/>
            </w:rPr>
          </w:pPr>
          <w:r>
            <w:rPr>
              <w:lang w:val="en-US"/>
            </w:rPr>
            <w:t>Reference</w:t>
          </w:r>
          <w:bookmarkEnd w:id="63"/>
        </w:p>
        <w:p w14:paraId="4D14F393" w14:textId="1F76BFFE" w:rsidR="00017EA4" w:rsidRPr="00017EA4" w:rsidRDefault="00017EA4">
          <w:pPr>
            <w:divId w:val="1855262909"/>
            <w:rPr>
              <w:rFonts w:ascii="Calibri" w:eastAsia="Times New Roman" w:hAnsi="Calibri" w:cs="Calibri"/>
              <w:color w:val="000000"/>
              <w:kern w:val="0"/>
              <w14:ligatures w14:val="none"/>
            </w:rPr>
          </w:pPr>
          <w:r w:rsidRPr="00017EA4">
            <w:rPr>
              <w:rFonts w:ascii="Calibri" w:eastAsia="Times New Roman" w:hAnsi="Calibri" w:cs="Calibri"/>
              <w:color w:val="000000"/>
            </w:rPr>
            <w:t xml:space="preserve">Gautam, G.D. </w:t>
          </w:r>
          <w:r w:rsidRPr="00017EA4">
            <w:rPr>
              <w:rFonts w:ascii="Calibri" w:eastAsia="Times New Roman" w:hAnsi="Calibri" w:cs="Calibri"/>
              <w:i/>
              <w:iCs/>
              <w:color w:val="000000"/>
            </w:rPr>
            <w:t>et al.</w:t>
          </w:r>
          <w:r w:rsidRPr="00017EA4">
            <w:rPr>
              <w:rFonts w:ascii="Calibri" w:eastAsia="Times New Roman" w:hAnsi="Calibri" w:cs="Calibri"/>
              <w:color w:val="000000"/>
            </w:rPr>
            <w:t xml:space="preserve"> (2020) “Design optimization of roll cage for formula one vehicle by using finite element analysis,” </w:t>
          </w:r>
          <w:r w:rsidRPr="00017EA4">
            <w:rPr>
              <w:rFonts w:ascii="Calibri" w:eastAsia="Times New Roman" w:hAnsi="Calibri" w:cs="Calibri"/>
              <w:i/>
              <w:iCs/>
              <w:color w:val="000000"/>
            </w:rPr>
            <w:t>Materials Today: Proceedings</w:t>
          </w:r>
          <w:r w:rsidRPr="00017EA4">
            <w:rPr>
              <w:rFonts w:ascii="Calibri" w:eastAsia="Times New Roman" w:hAnsi="Calibri" w:cs="Calibri"/>
              <w:color w:val="000000"/>
            </w:rPr>
            <w:t>, 28, pp. 2068–2076. Available at: https://doi.org/10.1016/J.MATPR.2020.03.052.</w:t>
          </w:r>
        </w:p>
        <w:p w14:paraId="37D12C4A" w14:textId="77777777" w:rsidR="00017EA4" w:rsidRPr="00017EA4" w:rsidRDefault="00017EA4">
          <w:pPr>
            <w:divId w:val="454951678"/>
            <w:rPr>
              <w:rFonts w:ascii="Calibri" w:eastAsia="Times New Roman" w:hAnsi="Calibri" w:cs="Calibri"/>
              <w:color w:val="000000"/>
            </w:rPr>
          </w:pPr>
          <w:r w:rsidRPr="00017EA4">
            <w:rPr>
              <w:rFonts w:ascii="Calibri" w:eastAsia="Times New Roman" w:hAnsi="Calibri" w:cs="Calibri"/>
              <w:color w:val="000000"/>
            </w:rPr>
            <w:t xml:space="preserve">Haertel, J. (2017) </w:t>
          </w:r>
          <w:r w:rsidRPr="00017EA4">
            <w:rPr>
              <w:rFonts w:ascii="Calibri" w:eastAsia="Times New Roman" w:hAnsi="Calibri" w:cs="Calibri"/>
              <w:i/>
              <w:iCs/>
              <w:color w:val="000000"/>
            </w:rPr>
            <w:t>Design of Thermal Systems Using Topology Optimization</w:t>
          </w:r>
          <w:r w:rsidRPr="00017EA4">
            <w:rPr>
              <w:rFonts w:ascii="Calibri" w:eastAsia="Times New Roman" w:hAnsi="Calibri" w:cs="Calibri"/>
              <w:color w:val="000000"/>
            </w:rPr>
            <w:t>.</w:t>
          </w:r>
        </w:p>
        <w:p w14:paraId="6E9CDD36" w14:textId="77777777" w:rsidR="00017EA4" w:rsidRPr="00017EA4" w:rsidRDefault="00017EA4">
          <w:pPr>
            <w:divId w:val="1658655452"/>
            <w:rPr>
              <w:rFonts w:ascii="Calibri" w:eastAsia="Times New Roman" w:hAnsi="Calibri" w:cs="Calibri"/>
              <w:color w:val="000000"/>
            </w:rPr>
          </w:pPr>
          <w:r w:rsidRPr="00017EA4">
            <w:rPr>
              <w:rFonts w:ascii="Calibri" w:eastAsia="Times New Roman" w:hAnsi="Calibri" w:cs="Calibri"/>
              <w:color w:val="000000"/>
            </w:rPr>
            <w:t xml:space="preserve">Jankowski, R. </w:t>
          </w:r>
          <w:r w:rsidRPr="00017EA4">
            <w:rPr>
              <w:rFonts w:ascii="Calibri" w:eastAsia="Times New Roman" w:hAnsi="Calibri" w:cs="Calibri"/>
              <w:i/>
              <w:iCs/>
              <w:color w:val="000000"/>
            </w:rPr>
            <w:t>et al.</w:t>
          </w:r>
          <w:r w:rsidRPr="00017EA4">
            <w:rPr>
              <w:rFonts w:ascii="Calibri" w:eastAsia="Times New Roman" w:hAnsi="Calibri" w:cs="Calibri"/>
              <w:color w:val="000000"/>
            </w:rPr>
            <w:t xml:space="preserve"> (2025) “Topology, Size, and Shape Optimization in Civil Engineering Structures: A Review,” </w:t>
          </w:r>
          <w:r w:rsidRPr="00017EA4">
            <w:rPr>
              <w:rFonts w:ascii="Calibri" w:eastAsia="Times New Roman" w:hAnsi="Calibri" w:cs="Calibri"/>
              <w:i/>
              <w:iCs/>
              <w:color w:val="000000"/>
            </w:rPr>
            <w:t>Computer Modeling in Engineering &amp; Sciences</w:t>
          </w:r>
          <w:r w:rsidRPr="00017EA4">
            <w:rPr>
              <w:rFonts w:ascii="Calibri" w:eastAsia="Times New Roman" w:hAnsi="Calibri" w:cs="Calibri"/>
              <w:color w:val="000000"/>
            </w:rPr>
            <w:t>, 142(2), pp. 933–971. Available at: https://doi.org/10.32604/cmes.2025.059249.</w:t>
          </w:r>
        </w:p>
        <w:p w14:paraId="12DF41A7" w14:textId="77777777" w:rsidR="00017EA4" w:rsidRPr="00017EA4" w:rsidRDefault="00017EA4">
          <w:pPr>
            <w:divId w:val="764958973"/>
            <w:rPr>
              <w:rFonts w:ascii="Calibri" w:eastAsia="Times New Roman" w:hAnsi="Calibri" w:cs="Calibri"/>
              <w:color w:val="000000"/>
            </w:rPr>
          </w:pPr>
          <w:r w:rsidRPr="00017EA4">
            <w:rPr>
              <w:rFonts w:ascii="Calibri" w:eastAsia="Times New Roman" w:hAnsi="Calibri" w:cs="Calibri"/>
              <w:color w:val="000000"/>
            </w:rPr>
            <w:t xml:space="preserve">Lurie, B.A. </w:t>
          </w:r>
          <w:r w:rsidRPr="00017EA4">
            <w:rPr>
              <w:rFonts w:ascii="Calibri" w:eastAsia="Times New Roman" w:hAnsi="Calibri" w:cs="Calibri"/>
              <w:i/>
              <w:iCs/>
              <w:color w:val="000000"/>
            </w:rPr>
            <w:t>et al.</w:t>
          </w:r>
          <w:r w:rsidRPr="00017EA4">
            <w:rPr>
              <w:rFonts w:ascii="Calibri" w:eastAsia="Times New Roman" w:hAnsi="Calibri" w:cs="Calibri"/>
              <w:color w:val="000000"/>
            </w:rPr>
            <w:t xml:space="preserve"> (2025) “Finite element analysis of cardiovascular stent frames: identifying appropriate mesh discretization,” </w:t>
          </w:r>
          <w:r w:rsidRPr="00017EA4">
            <w:rPr>
              <w:rFonts w:ascii="Calibri" w:eastAsia="Times New Roman" w:hAnsi="Calibri" w:cs="Calibri"/>
              <w:i/>
              <w:iCs/>
              <w:color w:val="000000"/>
            </w:rPr>
            <w:t>Frontiers in Medical Engineering</w:t>
          </w:r>
          <w:r w:rsidRPr="00017EA4">
            <w:rPr>
              <w:rFonts w:ascii="Calibri" w:eastAsia="Times New Roman" w:hAnsi="Calibri" w:cs="Calibri"/>
              <w:color w:val="000000"/>
            </w:rPr>
            <w:t>, 3. Available at: https://doi.org/10.3389/fmede.2025.1606951.</w:t>
          </w:r>
        </w:p>
        <w:p w14:paraId="19E65FD7" w14:textId="77777777" w:rsidR="00017EA4" w:rsidRPr="00017EA4" w:rsidRDefault="00017EA4">
          <w:pPr>
            <w:divId w:val="231282788"/>
            <w:rPr>
              <w:rFonts w:ascii="Calibri" w:eastAsia="Times New Roman" w:hAnsi="Calibri" w:cs="Calibri"/>
              <w:color w:val="000000"/>
            </w:rPr>
          </w:pPr>
          <w:r w:rsidRPr="00017EA4">
            <w:rPr>
              <w:rFonts w:ascii="Calibri" w:eastAsia="Times New Roman" w:hAnsi="Calibri" w:cs="Calibri"/>
              <w:color w:val="000000"/>
            </w:rPr>
            <w:t xml:space="preserve">Omidiji, B. V. </w:t>
          </w:r>
          <w:r w:rsidRPr="00017EA4">
            <w:rPr>
              <w:rFonts w:ascii="Calibri" w:eastAsia="Times New Roman" w:hAnsi="Calibri" w:cs="Calibri"/>
              <w:i/>
              <w:iCs/>
              <w:color w:val="000000"/>
            </w:rPr>
            <w:t>et al.</w:t>
          </w:r>
          <w:r w:rsidRPr="00017EA4">
            <w:rPr>
              <w:rFonts w:ascii="Calibri" w:eastAsia="Times New Roman" w:hAnsi="Calibri" w:cs="Calibri"/>
              <w:color w:val="000000"/>
            </w:rPr>
            <w:t xml:space="preserve"> (2024) “STRUCTURAL ANALYSIS OF A LIGHTWEIGHT ELECTRIC VEHICLE CHASSIS,” </w:t>
          </w:r>
          <w:r w:rsidRPr="00017EA4">
            <w:rPr>
              <w:rFonts w:ascii="Calibri" w:eastAsia="Times New Roman" w:hAnsi="Calibri" w:cs="Calibri"/>
              <w:i/>
              <w:iCs/>
              <w:color w:val="000000"/>
            </w:rPr>
            <w:t>2024: Proceedings of Scientific and Technical Research Association (STRA)</w:t>
          </w:r>
          <w:r w:rsidRPr="00017EA4">
            <w:rPr>
              <w:rFonts w:ascii="Calibri" w:eastAsia="Times New Roman" w:hAnsi="Calibri" w:cs="Calibri"/>
              <w:color w:val="000000"/>
            </w:rPr>
            <w:t>. Global Research &amp; Development Services, pp. 61–78. Available at: https://doi.org/10.20319/icstr.2024.6178.</w:t>
          </w:r>
        </w:p>
        <w:p w14:paraId="35F7691D" w14:textId="77777777" w:rsidR="00017EA4" w:rsidRPr="00017EA4" w:rsidRDefault="00017EA4">
          <w:pPr>
            <w:divId w:val="1132137707"/>
            <w:rPr>
              <w:rFonts w:ascii="Calibri" w:eastAsia="Times New Roman" w:hAnsi="Calibri" w:cs="Calibri"/>
              <w:color w:val="000000"/>
            </w:rPr>
          </w:pPr>
          <w:proofErr w:type="spellStart"/>
          <w:r w:rsidRPr="00017EA4">
            <w:rPr>
              <w:rFonts w:ascii="Calibri" w:eastAsia="Times New Roman" w:hAnsi="Calibri" w:cs="Calibri"/>
              <w:color w:val="000000"/>
            </w:rPr>
            <w:t>Plevris</w:t>
          </w:r>
          <w:proofErr w:type="spellEnd"/>
          <w:r w:rsidRPr="00017EA4">
            <w:rPr>
              <w:rFonts w:ascii="Calibri" w:eastAsia="Times New Roman" w:hAnsi="Calibri" w:cs="Calibri"/>
              <w:color w:val="000000"/>
            </w:rPr>
            <w:t xml:space="preserve">, V., Georgioudakis, M. and </w:t>
          </w:r>
          <w:proofErr w:type="spellStart"/>
          <w:r w:rsidRPr="00017EA4">
            <w:rPr>
              <w:rFonts w:ascii="Calibri" w:eastAsia="Times New Roman" w:hAnsi="Calibri" w:cs="Calibri"/>
              <w:color w:val="000000"/>
            </w:rPr>
            <w:t>Kioumarsi</w:t>
          </w:r>
          <w:proofErr w:type="spellEnd"/>
          <w:r w:rsidRPr="00017EA4">
            <w:rPr>
              <w:rFonts w:ascii="Calibri" w:eastAsia="Times New Roman" w:hAnsi="Calibri" w:cs="Calibri"/>
              <w:color w:val="000000"/>
            </w:rPr>
            <w:t xml:space="preserve">, M. (2025) “Computational Methods in Structural Engineering: Current Advances and Future Perspectives,” </w:t>
          </w:r>
          <w:r w:rsidRPr="00017EA4">
            <w:rPr>
              <w:rFonts w:ascii="Calibri" w:eastAsia="Times New Roman" w:hAnsi="Calibri" w:cs="Calibri"/>
              <w:i/>
              <w:iCs/>
              <w:color w:val="000000"/>
            </w:rPr>
            <w:t>Computation</w:t>
          </w:r>
          <w:r w:rsidRPr="00017EA4">
            <w:rPr>
              <w:rFonts w:ascii="Calibri" w:eastAsia="Times New Roman" w:hAnsi="Calibri" w:cs="Calibri"/>
              <w:color w:val="000000"/>
            </w:rPr>
            <w:t>, 13(9), p. 224. Available at: https://doi.org/10.3390/computation13090224.</w:t>
          </w:r>
        </w:p>
        <w:p w14:paraId="6F88453D" w14:textId="77777777" w:rsidR="00017EA4" w:rsidRPr="00017EA4" w:rsidRDefault="00017EA4">
          <w:pPr>
            <w:divId w:val="1757171900"/>
            <w:rPr>
              <w:rFonts w:ascii="Calibri" w:eastAsia="Times New Roman" w:hAnsi="Calibri" w:cs="Calibri"/>
              <w:color w:val="000000"/>
            </w:rPr>
          </w:pPr>
          <w:r w:rsidRPr="00017EA4">
            <w:rPr>
              <w:rFonts w:ascii="Calibri" w:eastAsia="Times New Roman" w:hAnsi="Calibri" w:cs="Calibri"/>
              <w:color w:val="000000"/>
            </w:rPr>
            <w:t xml:space="preserve">Pu, Y. </w:t>
          </w:r>
          <w:r w:rsidRPr="00017EA4">
            <w:rPr>
              <w:rFonts w:ascii="Calibri" w:eastAsia="Times New Roman" w:hAnsi="Calibri" w:cs="Calibri"/>
              <w:i/>
              <w:iCs/>
              <w:color w:val="000000"/>
            </w:rPr>
            <w:t>et al.</w:t>
          </w:r>
          <w:r w:rsidRPr="00017EA4">
            <w:rPr>
              <w:rFonts w:ascii="Calibri" w:eastAsia="Times New Roman" w:hAnsi="Calibri" w:cs="Calibri"/>
              <w:color w:val="000000"/>
            </w:rPr>
            <w:t xml:space="preserve"> (2018) “Optimal Lightweight Material Selection for Automobile Applications Considering Multi-Perspective Indices,” </w:t>
          </w:r>
          <w:r w:rsidRPr="00017EA4">
            <w:rPr>
              <w:rFonts w:ascii="Calibri" w:eastAsia="Times New Roman" w:hAnsi="Calibri" w:cs="Calibri"/>
              <w:i/>
              <w:iCs/>
              <w:color w:val="000000"/>
            </w:rPr>
            <w:t>IEEE Access</w:t>
          </w:r>
          <w:r w:rsidRPr="00017EA4">
            <w:rPr>
              <w:rFonts w:ascii="Calibri" w:eastAsia="Times New Roman" w:hAnsi="Calibri" w:cs="Calibri"/>
              <w:color w:val="000000"/>
            </w:rPr>
            <w:t>, 6, pp. 8591–8598. Available at: https://doi.org/10.1109/ACCESS.2018.2804904.</w:t>
          </w:r>
        </w:p>
        <w:p w14:paraId="59D52ED8" w14:textId="77777777" w:rsidR="00017EA4" w:rsidRPr="00017EA4" w:rsidRDefault="00017EA4">
          <w:pPr>
            <w:divId w:val="1977175208"/>
            <w:rPr>
              <w:rFonts w:ascii="Calibri" w:eastAsia="Times New Roman" w:hAnsi="Calibri" w:cs="Calibri"/>
              <w:color w:val="000000"/>
            </w:rPr>
          </w:pPr>
          <w:r w:rsidRPr="00017EA4">
            <w:rPr>
              <w:rFonts w:ascii="Calibri" w:eastAsia="Times New Roman" w:hAnsi="Calibri" w:cs="Calibri"/>
              <w:color w:val="000000"/>
            </w:rPr>
            <w:t xml:space="preserve">Tang, T. </w:t>
          </w:r>
          <w:r w:rsidRPr="00017EA4">
            <w:rPr>
              <w:rFonts w:ascii="Calibri" w:eastAsia="Times New Roman" w:hAnsi="Calibri" w:cs="Calibri"/>
              <w:i/>
              <w:iCs/>
              <w:color w:val="000000"/>
            </w:rPr>
            <w:t>et al.</w:t>
          </w:r>
          <w:r w:rsidRPr="00017EA4">
            <w:rPr>
              <w:rFonts w:ascii="Calibri" w:eastAsia="Times New Roman" w:hAnsi="Calibri" w:cs="Calibri"/>
              <w:color w:val="000000"/>
            </w:rPr>
            <w:t xml:space="preserve"> (2024) “Topology Optimization: A Review for Structural Designs Under Statics Problems,” </w:t>
          </w:r>
          <w:r w:rsidRPr="00017EA4">
            <w:rPr>
              <w:rFonts w:ascii="Calibri" w:eastAsia="Times New Roman" w:hAnsi="Calibri" w:cs="Calibri"/>
              <w:i/>
              <w:iCs/>
              <w:color w:val="000000"/>
            </w:rPr>
            <w:t>Materials</w:t>
          </w:r>
          <w:r w:rsidRPr="00017EA4">
            <w:rPr>
              <w:rFonts w:ascii="Calibri" w:eastAsia="Times New Roman" w:hAnsi="Calibri" w:cs="Calibri"/>
              <w:color w:val="000000"/>
            </w:rPr>
            <w:t>, 17(23), p. 5970. Available at: https://doi.org/10.3390/ma17235970.</w:t>
          </w:r>
        </w:p>
        <w:p w14:paraId="6272EDB5" w14:textId="77777777" w:rsidR="00017EA4" w:rsidRPr="00017EA4" w:rsidRDefault="00017EA4">
          <w:pPr>
            <w:divId w:val="500504741"/>
            <w:rPr>
              <w:rFonts w:ascii="Calibri" w:eastAsia="Times New Roman" w:hAnsi="Calibri" w:cs="Calibri"/>
              <w:color w:val="000000"/>
            </w:rPr>
          </w:pPr>
          <w:r w:rsidRPr="00017EA4">
            <w:rPr>
              <w:rFonts w:ascii="Calibri" w:eastAsia="Times New Roman" w:hAnsi="Calibri" w:cs="Calibri"/>
              <w:color w:val="000000"/>
            </w:rPr>
            <w:t xml:space="preserve">Widiyanto, I. </w:t>
          </w:r>
          <w:r w:rsidRPr="00017EA4">
            <w:rPr>
              <w:rFonts w:ascii="Calibri" w:eastAsia="Times New Roman" w:hAnsi="Calibri" w:cs="Calibri"/>
              <w:i/>
              <w:iCs/>
              <w:color w:val="000000"/>
            </w:rPr>
            <w:t>et al.</w:t>
          </w:r>
          <w:r w:rsidRPr="00017EA4">
            <w:rPr>
              <w:rFonts w:ascii="Calibri" w:eastAsia="Times New Roman" w:hAnsi="Calibri" w:cs="Calibri"/>
              <w:color w:val="000000"/>
            </w:rPr>
            <w:t xml:space="preserve"> (2021) “Structural Assessment of Monocoque Frame Construction using Finite Element Analysis: A Study Case on a Designed Vehicle Chassis referring to Ford GT40,” </w:t>
          </w:r>
          <w:r w:rsidRPr="00017EA4">
            <w:rPr>
              <w:rFonts w:ascii="Calibri" w:eastAsia="Times New Roman" w:hAnsi="Calibri" w:cs="Calibri"/>
              <w:i/>
              <w:iCs/>
              <w:color w:val="000000"/>
            </w:rPr>
            <w:lastRenderedPageBreak/>
            <w:t>Procedia Structural Integrity</w:t>
          </w:r>
          <w:r w:rsidRPr="00017EA4">
            <w:rPr>
              <w:rFonts w:ascii="Calibri" w:eastAsia="Times New Roman" w:hAnsi="Calibri" w:cs="Calibri"/>
              <w:color w:val="000000"/>
            </w:rPr>
            <w:t>, 33(C), pp. 27–34. Available at: https://doi.org/10.1016/J.PROSTR.2021.10.005.</w:t>
          </w:r>
        </w:p>
        <w:p w14:paraId="6E161F67" w14:textId="77777777" w:rsidR="00017EA4" w:rsidRPr="00017EA4" w:rsidRDefault="00017EA4">
          <w:pPr>
            <w:divId w:val="2098865466"/>
            <w:rPr>
              <w:rFonts w:ascii="Calibri" w:eastAsia="Times New Roman" w:hAnsi="Calibri" w:cs="Calibri"/>
              <w:color w:val="000000"/>
            </w:rPr>
          </w:pPr>
          <w:r w:rsidRPr="00017EA4">
            <w:rPr>
              <w:rFonts w:ascii="Calibri" w:eastAsia="Times New Roman" w:hAnsi="Calibri" w:cs="Calibri"/>
              <w:color w:val="000000"/>
            </w:rPr>
            <w:t xml:space="preserve">Zamzam, O. </w:t>
          </w:r>
          <w:r w:rsidRPr="00017EA4">
            <w:rPr>
              <w:rFonts w:ascii="Calibri" w:eastAsia="Times New Roman" w:hAnsi="Calibri" w:cs="Calibri"/>
              <w:i/>
              <w:iCs/>
              <w:color w:val="000000"/>
            </w:rPr>
            <w:t>et al.</w:t>
          </w:r>
          <w:r w:rsidRPr="00017EA4">
            <w:rPr>
              <w:rFonts w:ascii="Calibri" w:eastAsia="Times New Roman" w:hAnsi="Calibri" w:cs="Calibri"/>
              <w:color w:val="000000"/>
            </w:rPr>
            <w:t xml:space="preserve"> (2025) “Structural Analysis of an Electric Vehicle Chassis using Finite Element Analysis,” </w:t>
          </w:r>
          <w:r w:rsidRPr="00017EA4">
            <w:rPr>
              <w:rFonts w:ascii="Calibri" w:eastAsia="Times New Roman" w:hAnsi="Calibri" w:cs="Calibri"/>
              <w:i/>
              <w:iCs/>
              <w:color w:val="000000"/>
            </w:rPr>
            <w:t>Journal of Engineering Advances and Technologies for Sustainable Applications</w:t>
          </w:r>
          <w:r w:rsidRPr="00017EA4">
            <w:rPr>
              <w:rFonts w:ascii="Calibri" w:eastAsia="Times New Roman" w:hAnsi="Calibri" w:cs="Calibri"/>
              <w:color w:val="000000"/>
            </w:rPr>
            <w:t>, 1(1), pp. 48–54. Available at: https://doi.org/10.21608/jeatsa.2025.427801.</w:t>
          </w:r>
        </w:p>
        <w:p w14:paraId="61BFACC6" w14:textId="77777777" w:rsidR="00017EA4" w:rsidRPr="00017EA4" w:rsidRDefault="00017EA4">
          <w:pPr>
            <w:divId w:val="675494683"/>
            <w:rPr>
              <w:rFonts w:ascii="Calibri" w:eastAsia="Times New Roman" w:hAnsi="Calibri" w:cs="Calibri"/>
              <w:color w:val="000000"/>
            </w:rPr>
          </w:pPr>
          <w:r w:rsidRPr="00017EA4">
            <w:rPr>
              <w:rFonts w:ascii="Calibri" w:eastAsia="Times New Roman" w:hAnsi="Calibri" w:cs="Calibri"/>
              <w:color w:val="000000"/>
            </w:rPr>
            <w:t xml:space="preserve">Zhang, W. and Xu, J. (2022) “Advanced lightweight materials for Automobiles: A review,” </w:t>
          </w:r>
          <w:r w:rsidRPr="00017EA4">
            <w:rPr>
              <w:rFonts w:ascii="Calibri" w:eastAsia="Times New Roman" w:hAnsi="Calibri" w:cs="Calibri"/>
              <w:i/>
              <w:iCs/>
              <w:color w:val="000000"/>
            </w:rPr>
            <w:t>Materials &amp; Design</w:t>
          </w:r>
          <w:r w:rsidRPr="00017EA4">
            <w:rPr>
              <w:rFonts w:ascii="Calibri" w:eastAsia="Times New Roman" w:hAnsi="Calibri" w:cs="Calibri"/>
              <w:color w:val="000000"/>
            </w:rPr>
            <w:t>, 221, p. 110994. Available at: https://doi.org/10.1016/J.MATDES.2022.110994.</w:t>
          </w:r>
        </w:p>
        <w:p w14:paraId="7C283CA9" w14:textId="11541999" w:rsidR="00286B67" w:rsidRPr="002633A0" w:rsidRDefault="00017EA4" w:rsidP="00DC5673">
          <w:pPr>
            <w:pStyle w:val="NoSpacing"/>
            <w:rPr>
              <w:lang w:val="en-US"/>
            </w:rPr>
          </w:pPr>
          <w:r w:rsidRPr="00017EA4">
            <w:rPr>
              <w:rFonts w:ascii="Calibri" w:eastAsia="Times New Roman" w:hAnsi="Calibri" w:cs="Calibri"/>
              <w:color w:val="000000"/>
            </w:rPr>
            <w:t> </w:t>
          </w:r>
        </w:p>
      </w:sdtContent>
    </w:sdt>
    <w:sectPr w:rsidR="00286B67" w:rsidRPr="002633A0" w:rsidSect="00B85CA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E49098" w14:textId="77777777" w:rsidR="00186ED1" w:rsidRPr="00A972A5" w:rsidRDefault="00186ED1" w:rsidP="000269D7">
      <w:pPr>
        <w:spacing w:after="0" w:line="240" w:lineRule="auto"/>
      </w:pPr>
      <w:r w:rsidRPr="00A972A5">
        <w:separator/>
      </w:r>
    </w:p>
  </w:endnote>
  <w:endnote w:type="continuationSeparator" w:id="0">
    <w:p w14:paraId="61783778" w14:textId="77777777" w:rsidR="00186ED1" w:rsidRPr="00A972A5" w:rsidRDefault="00186ED1" w:rsidP="000269D7">
      <w:pPr>
        <w:spacing w:after="0" w:line="240" w:lineRule="auto"/>
      </w:pPr>
      <w:r w:rsidRPr="00A972A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FangSong_GB2312">
    <w:altName w:val="仿宋_GB2312"/>
    <w:panose1 w:val="02010609060101010101"/>
    <w:charset w:val="86"/>
    <w:family w:val="modern"/>
    <w:pitch w:val="fixed"/>
    <w:sig w:usb0="800002BF" w:usb1="38CF7CFA"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344720"/>
      <w:docPartObj>
        <w:docPartGallery w:val="Page Numbers (Bottom of Page)"/>
        <w:docPartUnique/>
      </w:docPartObj>
    </w:sdtPr>
    <w:sdtEndPr/>
    <w:sdtContent>
      <w:p w14:paraId="1831671A" w14:textId="792C5406" w:rsidR="000269D7" w:rsidRPr="00A972A5" w:rsidRDefault="000269D7">
        <w:pPr>
          <w:pStyle w:val="Footer"/>
          <w:jc w:val="center"/>
        </w:pPr>
        <w:r w:rsidRPr="00A972A5">
          <w:fldChar w:fldCharType="begin"/>
        </w:r>
        <w:r w:rsidRPr="00A972A5">
          <w:instrText xml:space="preserve"> PAGE   \* MERGEFORMAT </w:instrText>
        </w:r>
        <w:r w:rsidRPr="00A972A5">
          <w:fldChar w:fldCharType="separate"/>
        </w:r>
        <w:r w:rsidRPr="00A972A5">
          <w:t>2</w:t>
        </w:r>
        <w:r w:rsidRPr="00A972A5">
          <w:fldChar w:fldCharType="end"/>
        </w:r>
      </w:p>
    </w:sdtContent>
  </w:sdt>
  <w:p w14:paraId="391794E9" w14:textId="77777777" w:rsidR="000269D7" w:rsidRPr="00A972A5" w:rsidRDefault="000269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9F7F97" w14:textId="77777777" w:rsidR="00186ED1" w:rsidRPr="00A972A5" w:rsidRDefault="00186ED1" w:rsidP="000269D7">
      <w:pPr>
        <w:spacing w:after="0" w:line="240" w:lineRule="auto"/>
      </w:pPr>
      <w:r w:rsidRPr="00A972A5">
        <w:separator/>
      </w:r>
    </w:p>
  </w:footnote>
  <w:footnote w:type="continuationSeparator" w:id="0">
    <w:p w14:paraId="0FBDBA09" w14:textId="77777777" w:rsidR="00186ED1" w:rsidRPr="00A972A5" w:rsidRDefault="00186ED1" w:rsidP="000269D7">
      <w:pPr>
        <w:spacing w:after="0" w:line="240" w:lineRule="auto"/>
      </w:pPr>
      <w:r w:rsidRPr="00A972A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8F488A"/>
    <w:multiLevelType w:val="multilevel"/>
    <w:tmpl w:val="13748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EC1038"/>
    <w:multiLevelType w:val="multilevel"/>
    <w:tmpl w:val="C0C84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8916FD"/>
    <w:multiLevelType w:val="multilevel"/>
    <w:tmpl w:val="21309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D97755"/>
    <w:multiLevelType w:val="multilevel"/>
    <w:tmpl w:val="8078F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823012"/>
    <w:multiLevelType w:val="hybridMultilevel"/>
    <w:tmpl w:val="BFE2D8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24243D4D"/>
    <w:multiLevelType w:val="multilevel"/>
    <w:tmpl w:val="E070E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626F39"/>
    <w:multiLevelType w:val="multilevel"/>
    <w:tmpl w:val="46A6D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38732A"/>
    <w:multiLevelType w:val="hybridMultilevel"/>
    <w:tmpl w:val="CE646AD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3E2A0430"/>
    <w:multiLevelType w:val="multilevel"/>
    <w:tmpl w:val="CE4E0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33376F"/>
    <w:multiLevelType w:val="multilevel"/>
    <w:tmpl w:val="BC1E4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264B96"/>
    <w:multiLevelType w:val="multilevel"/>
    <w:tmpl w:val="FA843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90715A"/>
    <w:multiLevelType w:val="multilevel"/>
    <w:tmpl w:val="B8760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B97A50"/>
    <w:multiLevelType w:val="multilevel"/>
    <w:tmpl w:val="33BE9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9D722B"/>
    <w:multiLevelType w:val="multilevel"/>
    <w:tmpl w:val="56161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700306"/>
    <w:multiLevelType w:val="multilevel"/>
    <w:tmpl w:val="4B78A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EC6D55"/>
    <w:multiLevelType w:val="multilevel"/>
    <w:tmpl w:val="4A481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965A9B"/>
    <w:multiLevelType w:val="hybridMultilevel"/>
    <w:tmpl w:val="1C3EBC42"/>
    <w:lvl w:ilvl="0" w:tplc="04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7" w15:restartNumberingAfterBreak="0">
    <w:nsid w:val="50854BD5"/>
    <w:multiLevelType w:val="multilevel"/>
    <w:tmpl w:val="DB0A9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A31536"/>
    <w:multiLevelType w:val="multilevel"/>
    <w:tmpl w:val="D5244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1BF47C0"/>
    <w:multiLevelType w:val="multilevel"/>
    <w:tmpl w:val="B5BEE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B4692F"/>
    <w:multiLevelType w:val="multilevel"/>
    <w:tmpl w:val="B4B2A1F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1" w15:restartNumberingAfterBreak="0">
    <w:nsid w:val="5CF84E58"/>
    <w:multiLevelType w:val="multilevel"/>
    <w:tmpl w:val="7EC24C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315C3A"/>
    <w:multiLevelType w:val="multilevel"/>
    <w:tmpl w:val="BC629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DE73F1C"/>
    <w:multiLevelType w:val="multilevel"/>
    <w:tmpl w:val="B4B2A1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F075AC9"/>
    <w:multiLevelType w:val="multilevel"/>
    <w:tmpl w:val="20DAD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F156BD3"/>
    <w:multiLevelType w:val="multilevel"/>
    <w:tmpl w:val="A6D84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00024AE"/>
    <w:multiLevelType w:val="multilevel"/>
    <w:tmpl w:val="CAF4A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1B0651D"/>
    <w:multiLevelType w:val="hybridMultilevel"/>
    <w:tmpl w:val="9600FB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42815D7"/>
    <w:multiLevelType w:val="multilevel"/>
    <w:tmpl w:val="1068B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ECC6230"/>
    <w:multiLevelType w:val="hybridMultilevel"/>
    <w:tmpl w:val="0B96C4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7001186E"/>
    <w:multiLevelType w:val="multilevel"/>
    <w:tmpl w:val="BB949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09550BA"/>
    <w:multiLevelType w:val="multilevel"/>
    <w:tmpl w:val="72F80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9F16401"/>
    <w:multiLevelType w:val="multilevel"/>
    <w:tmpl w:val="A2DE9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1335310">
    <w:abstractNumId w:val="32"/>
  </w:num>
  <w:num w:numId="2" w16cid:durableId="1144085885">
    <w:abstractNumId w:val="5"/>
  </w:num>
  <w:num w:numId="3" w16cid:durableId="996036130">
    <w:abstractNumId w:val="24"/>
  </w:num>
  <w:num w:numId="4" w16cid:durableId="807284877">
    <w:abstractNumId w:val="10"/>
  </w:num>
  <w:num w:numId="5" w16cid:durableId="1048384629">
    <w:abstractNumId w:val="21"/>
  </w:num>
  <w:num w:numId="6" w16cid:durableId="2137943583">
    <w:abstractNumId w:val="0"/>
  </w:num>
  <w:num w:numId="7" w16cid:durableId="1200240575">
    <w:abstractNumId w:val="26"/>
  </w:num>
  <w:num w:numId="8" w16cid:durableId="2069258779">
    <w:abstractNumId w:val="28"/>
  </w:num>
  <w:num w:numId="9" w16cid:durableId="361788512">
    <w:abstractNumId w:val="25"/>
  </w:num>
  <w:num w:numId="10" w16cid:durableId="475414466">
    <w:abstractNumId w:val="17"/>
  </w:num>
  <w:num w:numId="11" w16cid:durableId="1398044349">
    <w:abstractNumId w:val="9"/>
  </w:num>
  <w:num w:numId="12" w16cid:durableId="115490507">
    <w:abstractNumId w:val="30"/>
  </w:num>
  <w:num w:numId="13" w16cid:durableId="1491940496">
    <w:abstractNumId w:val="6"/>
  </w:num>
  <w:num w:numId="14" w16cid:durableId="1083330546">
    <w:abstractNumId w:val="14"/>
  </w:num>
  <w:num w:numId="15" w16cid:durableId="1768575575">
    <w:abstractNumId w:val="15"/>
  </w:num>
  <w:num w:numId="16" w16cid:durableId="521362696">
    <w:abstractNumId w:val="2"/>
  </w:num>
  <w:num w:numId="17" w16cid:durableId="1235045367">
    <w:abstractNumId w:val="12"/>
  </w:num>
  <w:num w:numId="18" w16cid:durableId="297030559">
    <w:abstractNumId w:val="1"/>
  </w:num>
  <w:num w:numId="19" w16cid:durableId="1749619233">
    <w:abstractNumId w:val="13"/>
  </w:num>
  <w:num w:numId="20" w16cid:durableId="28840839">
    <w:abstractNumId w:val="18"/>
  </w:num>
  <w:num w:numId="21" w16cid:durableId="1369985822">
    <w:abstractNumId w:val="22"/>
  </w:num>
  <w:num w:numId="22" w16cid:durableId="2107264266">
    <w:abstractNumId w:val="31"/>
  </w:num>
  <w:num w:numId="23" w16cid:durableId="1895500561">
    <w:abstractNumId w:val="8"/>
  </w:num>
  <w:num w:numId="24" w16cid:durableId="1298991820">
    <w:abstractNumId w:val="29"/>
  </w:num>
  <w:num w:numId="25" w16cid:durableId="717971601">
    <w:abstractNumId w:val="19"/>
  </w:num>
  <w:num w:numId="26" w16cid:durableId="545528887">
    <w:abstractNumId w:val="4"/>
  </w:num>
  <w:num w:numId="27" w16cid:durableId="1826816218">
    <w:abstractNumId w:val="11"/>
  </w:num>
  <w:num w:numId="28" w16cid:durableId="1093552584">
    <w:abstractNumId w:val="7"/>
  </w:num>
  <w:num w:numId="29" w16cid:durableId="224607128">
    <w:abstractNumId w:val="23"/>
  </w:num>
  <w:num w:numId="30" w16cid:durableId="2129658448">
    <w:abstractNumId w:val="20"/>
  </w:num>
  <w:num w:numId="31" w16cid:durableId="1418668468">
    <w:abstractNumId w:val="3"/>
  </w:num>
  <w:num w:numId="32" w16cid:durableId="468284652">
    <w:abstractNumId w:val="27"/>
  </w:num>
  <w:num w:numId="33" w16cid:durableId="73918144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A65"/>
    <w:rsid w:val="00004E1C"/>
    <w:rsid w:val="00007637"/>
    <w:rsid w:val="00010988"/>
    <w:rsid w:val="00011EBD"/>
    <w:rsid w:val="000160B3"/>
    <w:rsid w:val="000167FD"/>
    <w:rsid w:val="00017EA4"/>
    <w:rsid w:val="000204DE"/>
    <w:rsid w:val="0002216D"/>
    <w:rsid w:val="000238AD"/>
    <w:rsid w:val="00024460"/>
    <w:rsid w:val="00025E0C"/>
    <w:rsid w:val="00026374"/>
    <w:rsid w:val="000269D7"/>
    <w:rsid w:val="00035241"/>
    <w:rsid w:val="00035606"/>
    <w:rsid w:val="00036FAF"/>
    <w:rsid w:val="0004162B"/>
    <w:rsid w:val="000527C6"/>
    <w:rsid w:val="00052848"/>
    <w:rsid w:val="000601D5"/>
    <w:rsid w:val="00061158"/>
    <w:rsid w:val="0006630C"/>
    <w:rsid w:val="00067AE7"/>
    <w:rsid w:val="000703ED"/>
    <w:rsid w:val="000725B8"/>
    <w:rsid w:val="00072D01"/>
    <w:rsid w:val="00073F4E"/>
    <w:rsid w:val="00074A05"/>
    <w:rsid w:val="00075314"/>
    <w:rsid w:val="00081195"/>
    <w:rsid w:val="00082CE4"/>
    <w:rsid w:val="00085EB9"/>
    <w:rsid w:val="00090638"/>
    <w:rsid w:val="000970DF"/>
    <w:rsid w:val="000A0BF8"/>
    <w:rsid w:val="000A0F37"/>
    <w:rsid w:val="000A5985"/>
    <w:rsid w:val="000A6801"/>
    <w:rsid w:val="000B3FA1"/>
    <w:rsid w:val="000B5ACD"/>
    <w:rsid w:val="000C02B0"/>
    <w:rsid w:val="000C45EF"/>
    <w:rsid w:val="000C715B"/>
    <w:rsid w:val="000C7E33"/>
    <w:rsid w:val="000D1E88"/>
    <w:rsid w:val="000D79D0"/>
    <w:rsid w:val="000E4247"/>
    <w:rsid w:val="000F2002"/>
    <w:rsid w:val="000F607C"/>
    <w:rsid w:val="00103E4D"/>
    <w:rsid w:val="00105F51"/>
    <w:rsid w:val="001207CA"/>
    <w:rsid w:val="001214A2"/>
    <w:rsid w:val="001363B6"/>
    <w:rsid w:val="00140999"/>
    <w:rsid w:val="00140C2D"/>
    <w:rsid w:val="00145EA0"/>
    <w:rsid w:val="001475DA"/>
    <w:rsid w:val="001501EB"/>
    <w:rsid w:val="00151BAD"/>
    <w:rsid w:val="0015441A"/>
    <w:rsid w:val="001659B6"/>
    <w:rsid w:val="00165E8B"/>
    <w:rsid w:val="00167D2A"/>
    <w:rsid w:val="0018200E"/>
    <w:rsid w:val="00182D63"/>
    <w:rsid w:val="00183FC2"/>
    <w:rsid w:val="00184917"/>
    <w:rsid w:val="00185487"/>
    <w:rsid w:val="00185F8E"/>
    <w:rsid w:val="00186ED1"/>
    <w:rsid w:val="00190524"/>
    <w:rsid w:val="00194927"/>
    <w:rsid w:val="001966C5"/>
    <w:rsid w:val="001A455E"/>
    <w:rsid w:val="001A7EB0"/>
    <w:rsid w:val="001B50F9"/>
    <w:rsid w:val="001D6782"/>
    <w:rsid w:val="001E39BC"/>
    <w:rsid w:val="001E54AC"/>
    <w:rsid w:val="001E646E"/>
    <w:rsid w:val="001F0869"/>
    <w:rsid w:val="001F0A8D"/>
    <w:rsid w:val="001F1557"/>
    <w:rsid w:val="001F2F40"/>
    <w:rsid w:val="00200889"/>
    <w:rsid w:val="002047A0"/>
    <w:rsid w:val="002148DB"/>
    <w:rsid w:val="00217160"/>
    <w:rsid w:val="00217A8C"/>
    <w:rsid w:val="0022567D"/>
    <w:rsid w:val="00226626"/>
    <w:rsid w:val="0023231B"/>
    <w:rsid w:val="00233DE6"/>
    <w:rsid w:val="002371E1"/>
    <w:rsid w:val="002415B7"/>
    <w:rsid w:val="00245365"/>
    <w:rsid w:val="002469A5"/>
    <w:rsid w:val="0025001A"/>
    <w:rsid w:val="00255D55"/>
    <w:rsid w:val="002573F9"/>
    <w:rsid w:val="00260878"/>
    <w:rsid w:val="002633A0"/>
    <w:rsid w:val="002648FE"/>
    <w:rsid w:val="002731CD"/>
    <w:rsid w:val="002759B9"/>
    <w:rsid w:val="00276B98"/>
    <w:rsid w:val="0027701C"/>
    <w:rsid w:val="00281150"/>
    <w:rsid w:val="00282D13"/>
    <w:rsid w:val="00286B67"/>
    <w:rsid w:val="0028751B"/>
    <w:rsid w:val="0029094E"/>
    <w:rsid w:val="00292F5E"/>
    <w:rsid w:val="002944B8"/>
    <w:rsid w:val="002945B9"/>
    <w:rsid w:val="00294BD9"/>
    <w:rsid w:val="002A30DD"/>
    <w:rsid w:val="002A42F8"/>
    <w:rsid w:val="002A6702"/>
    <w:rsid w:val="002B1119"/>
    <w:rsid w:val="002B33D7"/>
    <w:rsid w:val="002C5410"/>
    <w:rsid w:val="002C7B22"/>
    <w:rsid w:val="002D095B"/>
    <w:rsid w:val="002D4C61"/>
    <w:rsid w:val="002E0564"/>
    <w:rsid w:val="002E60EE"/>
    <w:rsid w:val="002E7023"/>
    <w:rsid w:val="002E775A"/>
    <w:rsid w:val="002F0B2E"/>
    <w:rsid w:val="002F1620"/>
    <w:rsid w:val="002F3C1B"/>
    <w:rsid w:val="002F494D"/>
    <w:rsid w:val="002F7D1E"/>
    <w:rsid w:val="00311F22"/>
    <w:rsid w:val="00312F14"/>
    <w:rsid w:val="0031364E"/>
    <w:rsid w:val="00315125"/>
    <w:rsid w:val="00315ED2"/>
    <w:rsid w:val="00321675"/>
    <w:rsid w:val="00322CFA"/>
    <w:rsid w:val="003337D9"/>
    <w:rsid w:val="00334F85"/>
    <w:rsid w:val="00340F20"/>
    <w:rsid w:val="003434EB"/>
    <w:rsid w:val="0034499A"/>
    <w:rsid w:val="00344D9F"/>
    <w:rsid w:val="00352CD5"/>
    <w:rsid w:val="003532DF"/>
    <w:rsid w:val="00353623"/>
    <w:rsid w:val="003568BD"/>
    <w:rsid w:val="00363B5E"/>
    <w:rsid w:val="00371E38"/>
    <w:rsid w:val="00372218"/>
    <w:rsid w:val="00374662"/>
    <w:rsid w:val="00387F00"/>
    <w:rsid w:val="0039121F"/>
    <w:rsid w:val="00393695"/>
    <w:rsid w:val="003959F8"/>
    <w:rsid w:val="00395B9A"/>
    <w:rsid w:val="00395FAE"/>
    <w:rsid w:val="003A3636"/>
    <w:rsid w:val="003A41D0"/>
    <w:rsid w:val="003A42E4"/>
    <w:rsid w:val="003A6980"/>
    <w:rsid w:val="003B015A"/>
    <w:rsid w:val="003B1393"/>
    <w:rsid w:val="003B1738"/>
    <w:rsid w:val="003C0FE2"/>
    <w:rsid w:val="003C29A4"/>
    <w:rsid w:val="003C475B"/>
    <w:rsid w:val="003C4786"/>
    <w:rsid w:val="003C6B99"/>
    <w:rsid w:val="003D15EA"/>
    <w:rsid w:val="003E3F0B"/>
    <w:rsid w:val="003F3EB7"/>
    <w:rsid w:val="003F658D"/>
    <w:rsid w:val="0040069A"/>
    <w:rsid w:val="0040313C"/>
    <w:rsid w:val="00403548"/>
    <w:rsid w:val="00403D23"/>
    <w:rsid w:val="00405B54"/>
    <w:rsid w:val="00406A01"/>
    <w:rsid w:val="0040789D"/>
    <w:rsid w:val="00412C1D"/>
    <w:rsid w:val="00416D1A"/>
    <w:rsid w:val="004203B7"/>
    <w:rsid w:val="00420E6B"/>
    <w:rsid w:val="00423220"/>
    <w:rsid w:val="00423A21"/>
    <w:rsid w:val="0042450D"/>
    <w:rsid w:val="004332EA"/>
    <w:rsid w:val="00435AF8"/>
    <w:rsid w:val="0044338E"/>
    <w:rsid w:val="004433F5"/>
    <w:rsid w:val="00445BB9"/>
    <w:rsid w:val="004474DE"/>
    <w:rsid w:val="00455781"/>
    <w:rsid w:val="0045767E"/>
    <w:rsid w:val="0046309C"/>
    <w:rsid w:val="00470DDA"/>
    <w:rsid w:val="00472373"/>
    <w:rsid w:val="00473A90"/>
    <w:rsid w:val="00484E28"/>
    <w:rsid w:val="004927AB"/>
    <w:rsid w:val="00492930"/>
    <w:rsid w:val="00492FAE"/>
    <w:rsid w:val="00493AF4"/>
    <w:rsid w:val="004A0062"/>
    <w:rsid w:val="004A14E5"/>
    <w:rsid w:val="004B3B31"/>
    <w:rsid w:val="004B5B5B"/>
    <w:rsid w:val="004B7402"/>
    <w:rsid w:val="004C0798"/>
    <w:rsid w:val="004C2647"/>
    <w:rsid w:val="004C3BE3"/>
    <w:rsid w:val="004D2236"/>
    <w:rsid w:val="004E099E"/>
    <w:rsid w:val="004F1F47"/>
    <w:rsid w:val="004F3005"/>
    <w:rsid w:val="00512B5B"/>
    <w:rsid w:val="00513A0A"/>
    <w:rsid w:val="005149E9"/>
    <w:rsid w:val="00514EC1"/>
    <w:rsid w:val="00515D0B"/>
    <w:rsid w:val="00520347"/>
    <w:rsid w:val="005235A3"/>
    <w:rsid w:val="00525A76"/>
    <w:rsid w:val="00533845"/>
    <w:rsid w:val="00534D04"/>
    <w:rsid w:val="00542A30"/>
    <w:rsid w:val="0054622C"/>
    <w:rsid w:val="00550A8D"/>
    <w:rsid w:val="00551EF5"/>
    <w:rsid w:val="00560C45"/>
    <w:rsid w:val="005625FD"/>
    <w:rsid w:val="00563696"/>
    <w:rsid w:val="00564510"/>
    <w:rsid w:val="00575BD9"/>
    <w:rsid w:val="00581BDD"/>
    <w:rsid w:val="005823C0"/>
    <w:rsid w:val="00582B5E"/>
    <w:rsid w:val="00583295"/>
    <w:rsid w:val="00585071"/>
    <w:rsid w:val="005867E9"/>
    <w:rsid w:val="005916E0"/>
    <w:rsid w:val="005A4E38"/>
    <w:rsid w:val="005A6EF1"/>
    <w:rsid w:val="005B0170"/>
    <w:rsid w:val="005B21D6"/>
    <w:rsid w:val="005B2DDF"/>
    <w:rsid w:val="005B6381"/>
    <w:rsid w:val="005B679B"/>
    <w:rsid w:val="005B79C4"/>
    <w:rsid w:val="005F16F6"/>
    <w:rsid w:val="0060246D"/>
    <w:rsid w:val="006047BA"/>
    <w:rsid w:val="00610C61"/>
    <w:rsid w:val="006179D4"/>
    <w:rsid w:val="006248BC"/>
    <w:rsid w:val="00632882"/>
    <w:rsid w:val="00635A42"/>
    <w:rsid w:val="00635A44"/>
    <w:rsid w:val="006407DB"/>
    <w:rsid w:val="0064121B"/>
    <w:rsid w:val="00643206"/>
    <w:rsid w:val="006439C9"/>
    <w:rsid w:val="00644021"/>
    <w:rsid w:val="006452E5"/>
    <w:rsid w:val="00654C6C"/>
    <w:rsid w:val="0065559C"/>
    <w:rsid w:val="00660562"/>
    <w:rsid w:val="0067660A"/>
    <w:rsid w:val="006819B9"/>
    <w:rsid w:val="00681AB6"/>
    <w:rsid w:val="00693A88"/>
    <w:rsid w:val="006A1063"/>
    <w:rsid w:val="006A222A"/>
    <w:rsid w:val="006A695E"/>
    <w:rsid w:val="006B2694"/>
    <w:rsid w:val="006B6C93"/>
    <w:rsid w:val="006B7C05"/>
    <w:rsid w:val="006C64E8"/>
    <w:rsid w:val="006C759E"/>
    <w:rsid w:val="006D16A4"/>
    <w:rsid w:val="006D713E"/>
    <w:rsid w:val="006E209A"/>
    <w:rsid w:val="006E6C07"/>
    <w:rsid w:val="006F0873"/>
    <w:rsid w:val="006F1441"/>
    <w:rsid w:val="006F2E20"/>
    <w:rsid w:val="006F76A0"/>
    <w:rsid w:val="00720637"/>
    <w:rsid w:val="00721B4F"/>
    <w:rsid w:val="007254DC"/>
    <w:rsid w:val="00731734"/>
    <w:rsid w:val="00731A2A"/>
    <w:rsid w:val="00741465"/>
    <w:rsid w:val="0074148A"/>
    <w:rsid w:val="00742EB0"/>
    <w:rsid w:val="00744742"/>
    <w:rsid w:val="00746FF3"/>
    <w:rsid w:val="00747E01"/>
    <w:rsid w:val="0076583B"/>
    <w:rsid w:val="00765DDB"/>
    <w:rsid w:val="00767AE6"/>
    <w:rsid w:val="00771716"/>
    <w:rsid w:val="00771EFA"/>
    <w:rsid w:val="00774269"/>
    <w:rsid w:val="007802C2"/>
    <w:rsid w:val="00785D05"/>
    <w:rsid w:val="00786BFB"/>
    <w:rsid w:val="00787C74"/>
    <w:rsid w:val="00791F60"/>
    <w:rsid w:val="007940F1"/>
    <w:rsid w:val="00794532"/>
    <w:rsid w:val="007A0C61"/>
    <w:rsid w:val="007A2097"/>
    <w:rsid w:val="007B26FD"/>
    <w:rsid w:val="007C0570"/>
    <w:rsid w:val="007C2F4B"/>
    <w:rsid w:val="007C6070"/>
    <w:rsid w:val="007C7B36"/>
    <w:rsid w:val="007D00A9"/>
    <w:rsid w:val="007D3782"/>
    <w:rsid w:val="007E1F11"/>
    <w:rsid w:val="007F00F5"/>
    <w:rsid w:val="007F125E"/>
    <w:rsid w:val="007F3748"/>
    <w:rsid w:val="007F5D06"/>
    <w:rsid w:val="007F5E32"/>
    <w:rsid w:val="007F6758"/>
    <w:rsid w:val="0080363D"/>
    <w:rsid w:val="0080363F"/>
    <w:rsid w:val="00803C39"/>
    <w:rsid w:val="00812183"/>
    <w:rsid w:val="0081349C"/>
    <w:rsid w:val="008141F9"/>
    <w:rsid w:val="00823607"/>
    <w:rsid w:val="00825E22"/>
    <w:rsid w:val="00830205"/>
    <w:rsid w:val="008340AE"/>
    <w:rsid w:val="008460AA"/>
    <w:rsid w:val="008465B6"/>
    <w:rsid w:val="00850260"/>
    <w:rsid w:val="00860795"/>
    <w:rsid w:val="00865362"/>
    <w:rsid w:val="00870DCF"/>
    <w:rsid w:val="0087690E"/>
    <w:rsid w:val="00876BAF"/>
    <w:rsid w:val="0087764D"/>
    <w:rsid w:val="00877764"/>
    <w:rsid w:val="00880336"/>
    <w:rsid w:val="00880708"/>
    <w:rsid w:val="00885A41"/>
    <w:rsid w:val="00886329"/>
    <w:rsid w:val="00892987"/>
    <w:rsid w:val="008941CC"/>
    <w:rsid w:val="0089459D"/>
    <w:rsid w:val="00894D25"/>
    <w:rsid w:val="008A4A21"/>
    <w:rsid w:val="008A5F93"/>
    <w:rsid w:val="008A61CA"/>
    <w:rsid w:val="008C5876"/>
    <w:rsid w:val="008D65D3"/>
    <w:rsid w:val="008E386D"/>
    <w:rsid w:val="008F007E"/>
    <w:rsid w:val="008F0FB6"/>
    <w:rsid w:val="008F1111"/>
    <w:rsid w:val="008F5F5D"/>
    <w:rsid w:val="008F76A5"/>
    <w:rsid w:val="00903534"/>
    <w:rsid w:val="0091132F"/>
    <w:rsid w:val="00911718"/>
    <w:rsid w:val="00912E15"/>
    <w:rsid w:val="00913764"/>
    <w:rsid w:val="00916829"/>
    <w:rsid w:val="0092615F"/>
    <w:rsid w:val="009264A3"/>
    <w:rsid w:val="00930119"/>
    <w:rsid w:val="0093074A"/>
    <w:rsid w:val="0093176A"/>
    <w:rsid w:val="009338F8"/>
    <w:rsid w:val="00934859"/>
    <w:rsid w:val="00936E19"/>
    <w:rsid w:val="00944989"/>
    <w:rsid w:val="009502AF"/>
    <w:rsid w:val="009522FF"/>
    <w:rsid w:val="00953911"/>
    <w:rsid w:val="00960BA7"/>
    <w:rsid w:val="00965030"/>
    <w:rsid w:val="00966FAE"/>
    <w:rsid w:val="0097097F"/>
    <w:rsid w:val="00971BD0"/>
    <w:rsid w:val="00972482"/>
    <w:rsid w:val="0097442B"/>
    <w:rsid w:val="00974B98"/>
    <w:rsid w:val="00977CA8"/>
    <w:rsid w:val="0098178B"/>
    <w:rsid w:val="00984327"/>
    <w:rsid w:val="0098586E"/>
    <w:rsid w:val="00986B9F"/>
    <w:rsid w:val="009921BF"/>
    <w:rsid w:val="00994756"/>
    <w:rsid w:val="009A3A38"/>
    <w:rsid w:val="009A469F"/>
    <w:rsid w:val="009A7DBC"/>
    <w:rsid w:val="009B5895"/>
    <w:rsid w:val="009B7D63"/>
    <w:rsid w:val="009C003B"/>
    <w:rsid w:val="009C0200"/>
    <w:rsid w:val="009C0EA6"/>
    <w:rsid w:val="009D0255"/>
    <w:rsid w:val="009D1E65"/>
    <w:rsid w:val="009E6537"/>
    <w:rsid w:val="009F0B60"/>
    <w:rsid w:val="009F549E"/>
    <w:rsid w:val="009F6EA7"/>
    <w:rsid w:val="009F7DFE"/>
    <w:rsid w:val="00A06E25"/>
    <w:rsid w:val="00A117C4"/>
    <w:rsid w:val="00A11B2A"/>
    <w:rsid w:val="00A12FA0"/>
    <w:rsid w:val="00A1390A"/>
    <w:rsid w:val="00A14221"/>
    <w:rsid w:val="00A1507E"/>
    <w:rsid w:val="00A15884"/>
    <w:rsid w:val="00A17225"/>
    <w:rsid w:val="00A3120D"/>
    <w:rsid w:val="00A36B00"/>
    <w:rsid w:val="00A430DE"/>
    <w:rsid w:val="00A434C9"/>
    <w:rsid w:val="00A47799"/>
    <w:rsid w:val="00A553F1"/>
    <w:rsid w:val="00A55605"/>
    <w:rsid w:val="00A558BF"/>
    <w:rsid w:val="00A55E3C"/>
    <w:rsid w:val="00A613B3"/>
    <w:rsid w:val="00A7554B"/>
    <w:rsid w:val="00A806B6"/>
    <w:rsid w:val="00A878E9"/>
    <w:rsid w:val="00A972A5"/>
    <w:rsid w:val="00AB2077"/>
    <w:rsid w:val="00AB37F7"/>
    <w:rsid w:val="00AB6645"/>
    <w:rsid w:val="00AC0995"/>
    <w:rsid w:val="00AC0A64"/>
    <w:rsid w:val="00AC3C46"/>
    <w:rsid w:val="00AC558D"/>
    <w:rsid w:val="00AE50C3"/>
    <w:rsid w:val="00AF1FFB"/>
    <w:rsid w:val="00AF7BAA"/>
    <w:rsid w:val="00B022A0"/>
    <w:rsid w:val="00B027E6"/>
    <w:rsid w:val="00B033AB"/>
    <w:rsid w:val="00B03B5C"/>
    <w:rsid w:val="00B06791"/>
    <w:rsid w:val="00B12227"/>
    <w:rsid w:val="00B16919"/>
    <w:rsid w:val="00B24531"/>
    <w:rsid w:val="00B26EA7"/>
    <w:rsid w:val="00B31E8E"/>
    <w:rsid w:val="00B3229F"/>
    <w:rsid w:val="00B34E29"/>
    <w:rsid w:val="00B37356"/>
    <w:rsid w:val="00B42646"/>
    <w:rsid w:val="00B42A64"/>
    <w:rsid w:val="00B435BB"/>
    <w:rsid w:val="00B44E8C"/>
    <w:rsid w:val="00B5693D"/>
    <w:rsid w:val="00B57312"/>
    <w:rsid w:val="00B62F80"/>
    <w:rsid w:val="00B63C84"/>
    <w:rsid w:val="00B6507D"/>
    <w:rsid w:val="00B6605A"/>
    <w:rsid w:val="00B70D49"/>
    <w:rsid w:val="00B727DB"/>
    <w:rsid w:val="00B80A91"/>
    <w:rsid w:val="00B83123"/>
    <w:rsid w:val="00B85CA9"/>
    <w:rsid w:val="00B870A4"/>
    <w:rsid w:val="00B948DC"/>
    <w:rsid w:val="00B972E7"/>
    <w:rsid w:val="00BA6DDF"/>
    <w:rsid w:val="00BB15BE"/>
    <w:rsid w:val="00BB2563"/>
    <w:rsid w:val="00BC2D5F"/>
    <w:rsid w:val="00BC592E"/>
    <w:rsid w:val="00BC5F73"/>
    <w:rsid w:val="00BD0442"/>
    <w:rsid w:val="00BD3450"/>
    <w:rsid w:val="00BD43DB"/>
    <w:rsid w:val="00BE1FDC"/>
    <w:rsid w:val="00BE3789"/>
    <w:rsid w:val="00BF742B"/>
    <w:rsid w:val="00BF7740"/>
    <w:rsid w:val="00C013E1"/>
    <w:rsid w:val="00C01683"/>
    <w:rsid w:val="00C03D16"/>
    <w:rsid w:val="00C040F5"/>
    <w:rsid w:val="00C05254"/>
    <w:rsid w:val="00C065B7"/>
    <w:rsid w:val="00C13582"/>
    <w:rsid w:val="00C149EA"/>
    <w:rsid w:val="00C14B77"/>
    <w:rsid w:val="00C15B5B"/>
    <w:rsid w:val="00C17F68"/>
    <w:rsid w:val="00C25735"/>
    <w:rsid w:val="00C2584B"/>
    <w:rsid w:val="00C34C78"/>
    <w:rsid w:val="00C3615D"/>
    <w:rsid w:val="00C36B36"/>
    <w:rsid w:val="00C40A40"/>
    <w:rsid w:val="00C41533"/>
    <w:rsid w:val="00C41969"/>
    <w:rsid w:val="00C423C9"/>
    <w:rsid w:val="00C516C2"/>
    <w:rsid w:val="00C531CC"/>
    <w:rsid w:val="00C619DD"/>
    <w:rsid w:val="00C64CA0"/>
    <w:rsid w:val="00C6667B"/>
    <w:rsid w:val="00C721F3"/>
    <w:rsid w:val="00C72796"/>
    <w:rsid w:val="00C7284B"/>
    <w:rsid w:val="00C81CDF"/>
    <w:rsid w:val="00C82ECE"/>
    <w:rsid w:val="00C931AD"/>
    <w:rsid w:val="00C96A2A"/>
    <w:rsid w:val="00C97C40"/>
    <w:rsid w:val="00CA078F"/>
    <w:rsid w:val="00CA11F1"/>
    <w:rsid w:val="00CA357E"/>
    <w:rsid w:val="00CB4A99"/>
    <w:rsid w:val="00CB6D30"/>
    <w:rsid w:val="00CB79FB"/>
    <w:rsid w:val="00CB7A60"/>
    <w:rsid w:val="00CC1C4C"/>
    <w:rsid w:val="00CC2343"/>
    <w:rsid w:val="00CC5042"/>
    <w:rsid w:val="00CD2CD7"/>
    <w:rsid w:val="00CD5F73"/>
    <w:rsid w:val="00CD6048"/>
    <w:rsid w:val="00CD697D"/>
    <w:rsid w:val="00CD7A10"/>
    <w:rsid w:val="00CE274F"/>
    <w:rsid w:val="00CE7777"/>
    <w:rsid w:val="00CF148F"/>
    <w:rsid w:val="00CF3B3A"/>
    <w:rsid w:val="00CF67DE"/>
    <w:rsid w:val="00CF766A"/>
    <w:rsid w:val="00D00073"/>
    <w:rsid w:val="00D03945"/>
    <w:rsid w:val="00D03A65"/>
    <w:rsid w:val="00D04D75"/>
    <w:rsid w:val="00D06832"/>
    <w:rsid w:val="00D13BB5"/>
    <w:rsid w:val="00D14E6E"/>
    <w:rsid w:val="00D1707A"/>
    <w:rsid w:val="00D21486"/>
    <w:rsid w:val="00D22E5B"/>
    <w:rsid w:val="00D25394"/>
    <w:rsid w:val="00D2782D"/>
    <w:rsid w:val="00D27FC6"/>
    <w:rsid w:val="00D30314"/>
    <w:rsid w:val="00D315F8"/>
    <w:rsid w:val="00D31C47"/>
    <w:rsid w:val="00D3469A"/>
    <w:rsid w:val="00D34FB5"/>
    <w:rsid w:val="00D3767E"/>
    <w:rsid w:val="00D51FFB"/>
    <w:rsid w:val="00D530E4"/>
    <w:rsid w:val="00D53867"/>
    <w:rsid w:val="00D5524C"/>
    <w:rsid w:val="00D5642F"/>
    <w:rsid w:val="00D60846"/>
    <w:rsid w:val="00D63F2D"/>
    <w:rsid w:val="00D70323"/>
    <w:rsid w:val="00D73C78"/>
    <w:rsid w:val="00D73F59"/>
    <w:rsid w:val="00D77DBC"/>
    <w:rsid w:val="00D95A1B"/>
    <w:rsid w:val="00DA173D"/>
    <w:rsid w:val="00DA2158"/>
    <w:rsid w:val="00DA2372"/>
    <w:rsid w:val="00DB15C8"/>
    <w:rsid w:val="00DB7419"/>
    <w:rsid w:val="00DB74D0"/>
    <w:rsid w:val="00DB7B4F"/>
    <w:rsid w:val="00DC5673"/>
    <w:rsid w:val="00DD0FBF"/>
    <w:rsid w:val="00DD411B"/>
    <w:rsid w:val="00DE6D20"/>
    <w:rsid w:val="00DF4BB4"/>
    <w:rsid w:val="00DF71A5"/>
    <w:rsid w:val="00DF7433"/>
    <w:rsid w:val="00DF7454"/>
    <w:rsid w:val="00E00ABC"/>
    <w:rsid w:val="00E019CD"/>
    <w:rsid w:val="00E03668"/>
    <w:rsid w:val="00E03CF0"/>
    <w:rsid w:val="00E04073"/>
    <w:rsid w:val="00E046ED"/>
    <w:rsid w:val="00E079DE"/>
    <w:rsid w:val="00E1413D"/>
    <w:rsid w:val="00E21609"/>
    <w:rsid w:val="00E21CF0"/>
    <w:rsid w:val="00E2754A"/>
    <w:rsid w:val="00E33EDA"/>
    <w:rsid w:val="00E341AA"/>
    <w:rsid w:val="00E34825"/>
    <w:rsid w:val="00E35ECC"/>
    <w:rsid w:val="00E44CAD"/>
    <w:rsid w:val="00E46B60"/>
    <w:rsid w:val="00E46E76"/>
    <w:rsid w:val="00E54746"/>
    <w:rsid w:val="00E57120"/>
    <w:rsid w:val="00E575A2"/>
    <w:rsid w:val="00E625AF"/>
    <w:rsid w:val="00E62F83"/>
    <w:rsid w:val="00E634B6"/>
    <w:rsid w:val="00E635D4"/>
    <w:rsid w:val="00E71CA3"/>
    <w:rsid w:val="00E8038A"/>
    <w:rsid w:val="00E8049C"/>
    <w:rsid w:val="00E860FE"/>
    <w:rsid w:val="00E93480"/>
    <w:rsid w:val="00E94CBB"/>
    <w:rsid w:val="00EA2CD0"/>
    <w:rsid w:val="00EA515F"/>
    <w:rsid w:val="00EB4DD4"/>
    <w:rsid w:val="00EB5882"/>
    <w:rsid w:val="00EB7566"/>
    <w:rsid w:val="00EC6E66"/>
    <w:rsid w:val="00ED1F74"/>
    <w:rsid w:val="00ED4433"/>
    <w:rsid w:val="00ED4D31"/>
    <w:rsid w:val="00ED7508"/>
    <w:rsid w:val="00EE166F"/>
    <w:rsid w:val="00EE2167"/>
    <w:rsid w:val="00EF3420"/>
    <w:rsid w:val="00EF371D"/>
    <w:rsid w:val="00EF41CF"/>
    <w:rsid w:val="00F01CB5"/>
    <w:rsid w:val="00F01FEA"/>
    <w:rsid w:val="00F15ECF"/>
    <w:rsid w:val="00F24303"/>
    <w:rsid w:val="00F27F20"/>
    <w:rsid w:val="00F3022E"/>
    <w:rsid w:val="00F31A01"/>
    <w:rsid w:val="00F31D17"/>
    <w:rsid w:val="00F339F1"/>
    <w:rsid w:val="00F3426F"/>
    <w:rsid w:val="00F342A5"/>
    <w:rsid w:val="00F35F40"/>
    <w:rsid w:val="00F37693"/>
    <w:rsid w:val="00F413D4"/>
    <w:rsid w:val="00F57818"/>
    <w:rsid w:val="00F64EB6"/>
    <w:rsid w:val="00F67199"/>
    <w:rsid w:val="00F70139"/>
    <w:rsid w:val="00F72F9C"/>
    <w:rsid w:val="00F73896"/>
    <w:rsid w:val="00F75FC5"/>
    <w:rsid w:val="00F77561"/>
    <w:rsid w:val="00F842E9"/>
    <w:rsid w:val="00F94AFB"/>
    <w:rsid w:val="00F96038"/>
    <w:rsid w:val="00F96D72"/>
    <w:rsid w:val="00FA15FD"/>
    <w:rsid w:val="00FA306D"/>
    <w:rsid w:val="00FA4BDE"/>
    <w:rsid w:val="00FB05E9"/>
    <w:rsid w:val="00FB3942"/>
    <w:rsid w:val="00FB4D88"/>
    <w:rsid w:val="00FB52BD"/>
    <w:rsid w:val="00FB67E4"/>
    <w:rsid w:val="00FB7337"/>
    <w:rsid w:val="00FC4131"/>
    <w:rsid w:val="00FD2496"/>
    <w:rsid w:val="00FD4F8F"/>
    <w:rsid w:val="00FD6BBB"/>
    <w:rsid w:val="00FE3C73"/>
    <w:rsid w:val="00FE7996"/>
    <w:rsid w:val="00FF06CF"/>
    <w:rsid w:val="00FF16F5"/>
    <w:rsid w:val="00FF2F6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968598"/>
  <w15:chartTrackingRefBased/>
  <w15:docId w15:val="{12ED0284-B327-4272-A19A-17642B06B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3420"/>
    <w:pPr>
      <w:spacing w:line="360" w:lineRule="auto"/>
    </w:pPr>
    <w:rPr>
      <w:lang w:val="en-GB"/>
    </w:rPr>
  </w:style>
  <w:style w:type="paragraph" w:styleId="Heading1">
    <w:name w:val="heading 1"/>
    <w:basedOn w:val="Normal"/>
    <w:next w:val="Normal"/>
    <w:link w:val="Heading1Char"/>
    <w:uiPriority w:val="9"/>
    <w:qFormat/>
    <w:rsid w:val="005B6381"/>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5B6381"/>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533845"/>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D03A6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03A6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03A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3A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3A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3A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6381"/>
    <w:rPr>
      <w:rFonts w:ascii="Times New Roman" w:eastAsiaTheme="majorEastAsia" w:hAnsi="Times New Roman" w:cstheme="majorBidi"/>
      <w:b/>
      <w:sz w:val="32"/>
      <w:szCs w:val="40"/>
      <w:lang w:val="en-GB"/>
    </w:rPr>
  </w:style>
  <w:style w:type="character" w:customStyle="1" w:styleId="Heading2Char">
    <w:name w:val="Heading 2 Char"/>
    <w:basedOn w:val="DefaultParagraphFont"/>
    <w:link w:val="Heading2"/>
    <w:uiPriority w:val="9"/>
    <w:rsid w:val="005B6381"/>
    <w:rPr>
      <w:rFonts w:ascii="Times New Roman" w:eastAsiaTheme="majorEastAsia" w:hAnsi="Times New Roman" w:cstheme="majorBidi"/>
      <w:b/>
      <w:sz w:val="28"/>
      <w:szCs w:val="32"/>
      <w:lang w:val="en-GB"/>
    </w:rPr>
  </w:style>
  <w:style w:type="character" w:customStyle="1" w:styleId="Heading3Char">
    <w:name w:val="Heading 3 Char"/>
    <w:basedOn w:val="DefaultParagraphFont"/>
    <w:link w:val="Heading3"/>
    <w:uiPriority w:val="9"/>
    <w:rsid w:val="00533845"/>
    <w:rPr>
      <w:rFonts w:eastAsiaTheme="majorEastAsia" w:cstheme="majorBidi"/>
      <w:b/>
      <w:szCs w:val="28"/>
      <w:lang w:val="en-GB"/>
    </w:rPr>
  </w:style>
  <w:style w:type="character" w:customStyle="1" w:styleId="Heading4Char">
    <w:name w:val="Heading 4 Char"/>
    <w:basedOn w:val="DefaultParagraphFont"/>
    <w:link w:val="Heading4"/>
    <w:uiPriority w:val="9"/>
    <w:semiHidden/>
    <w:rsid w:val="00D03A65"/>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D03A65"/>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D03A6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03A6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D03A6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03A6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D03A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3A6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03A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3A6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03A65"/>
    <w:pPr>
      <w:spacing w:before="160"/>
      <w:jc w:val="center"/>
    </w:pPr>
    <w:rPr>
      <w:i/>
      <w:iCs/>
      <w:color w:val="404040" w:themeColor="text1" w:themeTint="BF"/>
    </w:rPr>
  </w:style>
  <w:style w:type="character" w:customStyle="1" w:styleId="QuoteChar">
    <w:name w:val="Quote Char"/>
    <w:basedOn w:val="DefaultParagraphFont"/>
    <w:link w:val="Quote"/>
    <w:uiPriority w:val="29"/>
    <w:rsid w:val="00D03A65"/>
    <w:rPr>
      <w:i/>
      <w:iCs/>
      <w:color w:val="404040" w:themeColor="text1" w:themeTint="BF"/>
      <w:lang w:val="en-GB"/>
    </w:rPr>
  </w:style>
  <w:style w:type="paragraph" w:styleId="ListParagraph">
    <w:name w:val="List Paragraph"/>
    <w:basedOn w:val="Normal"/>
    <w:uiPriority w:val="34"/>
    <w:qFormat/>
    <w:rsid w:val="00D03A65"/>
    <w:pPr>
      <w:ind w:left="720"/>
      <w:contextualSpacing/>
    </w:pPr>
  </w:style>
  <w:style w:type="character" w:styleId="IntenseEmphasis">
    <w:name w:val="Intense Emphasis"/>
    <w:basedOn w:val="DefaultParagraphFont"/>
    <w:uiPriority w:val="21"/>
    <w:qFormat/>
    <w:rsid w:val="00D03A65"/>
    <w:rPr>
      <w:i/>
      <w:iCs/>
      <w:color w:val="2F5496" w:themeColor="accent1" w:themeShade="BF"/>
    </w:rPr>
  </w:style>
  <w:style w:type="paragraph" w:styleId="IntenseQuote">
    <w:name w:val="Intense Quote"/>
    <w:basedOn w:val="Normal"/>
    <w:next w:val="Normal"/>
    <w:link w:val="IntenseQuoteChar"/>
    <w:uiPriority w:val="30"/>
    <w:qFormat/>
    <w:rsid w:val="00D03A6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03A65"/>
    <w:rPr>
      <w:i/>
      <w:iCs/>
      <w:color w:val="2F5496" w:themeColor="accent1" w:themeShade="BF"/>
      <w:lang w:val="en-GB"/>
    </w:rPr>
  </w:style>
  <w:style w:type="character" w:styleId="IntenseReference">
    <w:name w:val="Intense Reference"/>
    <w:basedOn w:val="DefaultParagraphFont"/>
    <w:uiPriority w:val="32"/>
    <w:qFormat/>
    <w:rsid w:val="00D03A65"/>
    <w:rPr>
      <w:b/>
      <w:bCs/>
      <w:smallCaps/>
      <w:color w:val="2F5496" w:themeColor="accent1" w:themeShade="BF"/>
      <w:spacing w:val="5"/>
    </w:rPr>
  </w:style>
  <w:style w:type="character" w:styleId="Hyperlink">
    <w:name w:val="Hyperlink"/>
    <w:basedOn w:val="DefaultParagraphFont"/>
    <w:uiPriority w:val="99"/>
    <w:unhideWhenUsed/>
    <w:rsid w:val="00D03A65"/>
    <w:rPr>
      <w:color w:val="0563C1" w:themeColor="hyperlink"/>
      <w:u w:val="single"/>
    </w:rPr>
  </w:style>
  <w:style w:type="character" w:styleId="UnresolvedMention">
    <w:name w:val="Unresolved Mention"/>
    <w:basedOn w:val="DefaultParagraphFont"/>
    <w:uiPriority w:val="99"/>
    <w:semiHidden/>
    <w:unhideWhenUsed/>
    <w:rsid w:val="00D03A65"/>
    <w:rPr>
      <w:color w:val="605E5C"/>
      <w:shd w:val="clear" w:color="auto" w:fill="E1DFDD"/>
    </w:rPr>
  </w:style>
  <w:style w:type="paragraph" w:styleId="NoSpacing">
    <w:name w:val="No Spacing"/>
    <w:uiPriority w:val="1"/>
    <w:qFormat/>
    <w:rsid w:val="00140C2D"/>
    <w:pPr>
      <w:spacing w:after="0" w:line="360" w:lineRule="auto"/>
      <w:jc w:val="both"/>
    </w:pPr>
    <w:rPr>
      <w:lang w:val="en-GB"/>
    </w:rPr>
  </w:style>
  <w:style w:type="character" w:styleId="PlaceholderText">
    <w:name w:val="Placeholder Text"/>
    <w:basedOn w:val="DefaultParagraphFont"/>
    <w:uiPriority w:val="99"/>
    <w:semiHidden/>
    <w:rsid w:val="00F37693"/>
    <w:rPr>
      <w:color w:val="666666"/>
    </w:rPr>
  </w:style>
  <w:style w:type="paragraph" w:styleId="Caption">
    <w:name w:val="caption"/>
    <w:basedOn w:val="Normal"/>
    <w:next w:val="Normal"/>
    <w:uiPriority w:val="35"/>
    <w:unhideWhenUsed/>
    <w:qFormat/>
    <w:rsid w:val="00FD4F8F"/>
    <w:pPr>
      <w:spacing w:after="200" w:line="240" w:lineRule="auto"/>
    </w:pPr>
    <w:rPr>
      <w:i/>
      <w:iCs/>
      <w:sz w:val="22"/>
      <w:szCs w:val="18"/>
    </w:rPr>
  </w:style>
  <w:style w:type="paragraph" w:styleId="Header">
    <w:name w:val="header"/>
    <w:basedOn w:val="Normal"/>
    <w:link w:val="HeaderChar"/>
    <w:rsid w:val="009C0200"/>
    <w:pPr>
      <w:tabs>
        <w:tab w:val="center" w:pos="4153"/>
        <w:tab w:val="right" w:pos="8306"/>
      </w:tabs>
      <w:spacing w:after="0" w:line="240" w:lineRule="auto"/>
    </w:pPr>
    <w:rPr>
      <w:rFonts w:eastAsia="Times New Roman" w:cs="Times New Roman"/>
      <w:kern w:val="0"/>
      <w:sz w:val="20"/>
      <w:szCs w:val="20"/>
      <w:lang w:eastAsia="en-GB"/>
      <w14:ligatures w14:val="none"/>
    </w:rPr>
  </w:style>
  <w:style w:type="character" w:customStyle="1" w:styleId="HeaderChar">
    <w:name w:val="Header Char"/>
    <w:basedOn w:val="DefaultParagraphFont"/>
    <w:link w:val="Header"/>
    <w:rsid w:val="009C0200"/>
    <w:rPr>
      <w:rFonts w:ascii="Times New Roman" w:eastAsia="Times New Roman" w:hAnsi="Times New Roman" w:cs="Times New Roman"/>
      <w:kern w:val="0"/>
      <w:sz w:val="20"/>
      <w:szCs w:val="20"/>
      <w:lang w:val="en-GB" w:eastAsia="en-GB"/>
      <w14:ligatures w14:val="none"/>
    </w:rPr>
  </w:style>
  <w:style w:type="paragraph" w:styleId="Footer">
    <w:name w:val="footer"/>
    <w:basedOn w:val="Normal"/>
    <w:link w:val="FooterChar"/>
    <w:uiPriority w:val="99"/>
    <w:unhideWhenUsed/>
    <w:rsid w:val="000269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69D7"/>
    <w:rPr>
      <w:rFonts w:ascii="Times New Roman" w:hAnsi="Times New Roman"/>
      <w:lang w:val="en-GB"/>
    </w:rPr>
  </w:style>
  <w:style w:type="paragraph" w:styleId="NormalWeb">
    <w:name w:val="Normal (Web)"/>
    <w:basedOn w:val="Normal"/>
    <w:uiPriority w:val="99"/>
    <w:semiHidden/>
    <w:unhideWhenUsed/>
    <w:rsid w:val="00747E01"/>
    <w:rPr>
      <w:rFonts w:cs="Times New Roman"/>
    </w:rPr>
  </w:style>
  <w:style w:type="table" w:styleId="TableGrid">
    <w:name w:val="Table Grid"/>
    <w:basedOn w:val="TableNormal"/>
    <w:uiPriority w:val="39"/>
    <w:rsid w:val="007447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264A3"/>
  </w:style>
  <w:style w:type="paragraph" w:styleId="TOCHeading">
    <w:name w:val="TOC Heading"/>
    <w:basedOn w:val="Heading1"/>
    <w:next w:val="Normal"/>
    <w:uiPriority w:val="39"/>
    <w:unhideWhenUsed/>
    <w:qFormat/>
    <w:rsid w:val="00E46B60"/>
    <w:pPr>
      <w:spacing w:before="240" w:after="0" w:line="259" w:lineRule="auto"/>
      <w:outlineLvl w:val="9"/>
    </w:pPr>
    <w:rPr>
      <w:rFonts w:asciiTheme="majorHAnsi" w:hAnsiTheme="majorHAnsi"/>
      <w:b w:val="0"/>
      <w:color w:val="2F5496" w:themeColor="accent1" w:themeShade="BF"/>
      <w:kern w:val="0"/>
      <w:szCs w:val="32"/>
      <w:lang w:val="en-US" w:eastAsia="en-US"/>
      <w14:ligatures w14:val="none"/>
    </w:rPr>
  </w:style>
  <w:style w:type="paragraph" w:styleId="TOC1">
    <w:name w:val="toc 1"/>
    <w:basedOn w:val="Normal"/>
    <w:next w:val="Normal"/>
    <w:autoRedefine/>
    <w:uiPriority w:val="39"/>
    <w:unhideWhenUsed/>
    <w:rsid w:val="00E46B60"/>
    <w:pPr>
      <w:spacing w:after="100"/>
    </w:pPr>
  </w:style>
  <w:style w:type="paragraph" w:styleId="TOC2">
    <w:name w:val="toc 2"/>
    <w:basedOn w:val="Normal"/>
    <w:next w:val="Normal"/>
    <w:autoRedefine/>
    <w:uiPriority w:val="39"/>
    <w:unhideWhenUsed/>
    <w:rsid w:val="00E46B60"/>
    <w:pPr>
      <w:spacing w:after="100"/>
      <w:ind w:left="240"/>
    </w:pPr>
  </w:style>
  <w:style w:type="paragraph" w:styleId="TableofFigures">
    <w:name w:val="table of figures"/>
    <w:basedOn w:val="Normal"/>
    <w:next w:val="Normal"/>
    <w:uiPriority w:val="99"/>
    <w:unhideWhenUsed/>
    <w:rsid w:val="00E46B60"/>
    <w:pPr>
      <w:spacing w:after="0"/>
    </w:pPr>
  </w:style>
  <w:style w:type="paragraph" w:styleId="TOC3">
    <w:name w:val="toc 3"/>
    <w:basedOn w:val="Normal"/>
    <w:next w:val="Normal"/>
    <w:autoRedefine/>
    <w:uiPriority w:val="39"/>
    <w:unhideWhenUsed/>
    <w:rsid w:val="00A11B2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1725">
      <w:bodyDiv w:val="1"/>
      <w:marLeft w:val="0"/>
      <w:marRight w:val="0"/>
      <w:marTop w:val="0"/>
      <w:marBottom w:val="0"/>
      <w:divBdr>
        <w:top w:val="none" w:sz="0" w:space="0" w:color="auto"/>
        <w:left w:val="none" w:sz="0" w:space="0" w:color="auto"/>
        <w:bottom w:val="none" w:sz="0" w:space="0" w:color="auto"/>
        <w:right w:val="none" w:sz="0" w:space="0" w:color="auto"/>
      </w:divBdr>
    </w:div>
    <w:div w:id="1861710">
      <w:marLeft w:val="0"/>
      <w:marRight w:val="0"/>
      <w:marTop w:val="0"/>
      <w:marBottom w:val="0"/>
      <w:divBdr>
        <w:top w:val="none" w:sz="0" w:space="0" w:color="auto"/>
        <w:left w:val="none" w:sz="0" w:space="0" w:color="auto"/>
        <w:bottom w:val="none" w:sz="0" w:space="0" w:color="auto"/>
        <w:right w:val="none" w:sz="0" w:space="0" w:color="auto"/>
      </w:divBdr>
    </w:div>
    <w:div w:id="5719137">
      <w:bodyDiv w:val="1"/>
      <w:marLeft w:val="0"/>
      <w:marRight w:val="0"/>
      <w:marTop w:val="0"/>
      <w:marBottom w:val="0"/>
      <w:divBdr>
        <w:top w:val="none" w:sz="0" w:space="0" w:color="auto"/>
        <w:left w:val="none" w:sz="0" w:space="0" w:color="auto"/>
        <w:bottom w:val="none" w:sz="0" w:space="0" w:color="auto"/>
        <w:right w:val="none" w:sz="0" w:space="0" w:color="auto"/>
      </w:divBdr>
    </w:div>
    <w:div w:id="9261726">
      <w:bodyDiv w:val="1"/>
      <w:marLeft w:val="0"/>
      <w:marRight w:val="0"/>
      <w:marTop w:val="0"/>
      <w:marBottom w:val="0"/>
      <w:divBdr>
        <w:top w:val="none" w:sz="0" w:space="0" w:color="auto"/>
        <w:left w:val="none" w:sz="0" w:space="0" w:color="auto"/>
        <w:bottom w:val="none" w:sz="0" w:space="0" w:color="auto"/>
        <w:right w:val="none" w:sz="0" w:space="0" w:color="auto"/>
      </w:divBdr>
    </w:div>
    <w:div w:id="19401244">
      <w:bodyDiv w:val="1"/>
      <w:marLeft w:val="0"/>
      <w:marRight w:val="0"/>
      <w:marTop w:val="0"/>
      <w:marBottom w:val="0"/>
      <w:divBdr>
        <w:top w:val="none" w:sz="0" w:space="0" w:color="auto"/>
        <w:left w:val="none" w:sz="0" w:space="0" w:color="auto"/>
        <w:bottom w:val="none" w:sz="0" w:space="0" w:color="auto"/>
        <w:right w:val="none" w:sz="0" w:space="0" w:color="auto"/>
      </w:divBdr>
    </w:div>
    <w:div w:id="25571319">
      <w:bodyDiv w:val="1"/>
      <w:marLeft w:val="0"/>
      <w:marRight w:val="0"/>
      <w:marTop w:val="0"/>
      <w:marBottom w:val="0"/>
      <w:divBdr>
        <w:top w:val="none" w:sz="0" w:space="0" w:color="auto"/>
        <w:left w:val="none" w:sz="0" w:space="0" w:color="auto"/>
        <w:bottom w:val="none" w:sz="0" w:space="0" w:color="auto"/>
        <w:right w:val="none" w:sz="0" w:space="0" w:color="auto"/>
      </w:divBdr>
    </w:div>
    <w:div w:id="29956097">
      <w:marLeft w:val="0"/>
      <w:marRight w:val="0"/>
      <w:marTop w:val="0"/>
      <w:marBottom w:val="0"/>
      <w:divBdr>
        <w:top w:val="none" w:sz="0" w:space="0" w:color="auto"/>
        <w:left w:val="none" w:sz="0" w:space="0" w:color="auto"/>
        <w:bottom w:val="none" w:sz="0" w:space="0" w:color="auto"/>
        <w:right w:val="none" w:sz="0" w:space="0" w:color="auto"/>
      </w:divBdr>
    </w:div>
    <w:div w:id="30305476">
      <w:bodyDiv w:val="1"/>
      <w:marLeft w:val="0"/>
      <w:marRight w:val="0"/>
      <w:marTop w:val="0"/>
      <w:marBottom w:val="0"/>
      <w:divBdr>
        <w:top w:val="none" w:sz="0" w:space="0" w:color="auto"/>
        <w:left w:val="none" w:sz="0" w:space="0" w:color="auto"/>
        <w:bottom w:val="none" w:sz="0" w:space="0" w:color="auto"/>
        <w:right w:val="none" w:sz="0" w:space="0" w:color="auto"/>
      </w:divBdr>
    </w:div>
    <w:div w:id="37441560">
      <w:bodyDiv w:val="1"/>
      <w:marLeft w:val="0"/>
      <w:marRight w:val="0"/>
      <w:marTop w:val="0"/>
      <w:marBottom w:val="0"/>
      <w:divBdr>
        <w:top w:val="none" w:sz="0" w:space="0" w:color="auto"/>
        <w:left w:val="none" w:sz="0" w:space="0" w:color="auto"/>
        <w:bottom w:val="none" w:sz="0" w:space="0" w:color="auto"/>
        <w:right w:val="none" w:sz="0" w:space="0" w:color="auto"/>
      </w:divBdr>
    </w:div>
    <w:div w:id="43532375">
      <w:marLeft w:val="0"/>
      <w:marRight w:val="0"/>
      <w:marTop w:val="0"/>
      <w:marBottom w:val="0"/>
      <w:divBdr>
        <w:top w:val="none" w:sz="0" w:space="0" w:color="auto"/>
        <w:left w:val="none" w:sz="0" w:space="0" w:color="auto"/>
        <w:bottom w:val="none" w:sz="0" w:space="0" w:color="auto"/>
        <w:right w:val="none" w:sz="0" w:space="0" w:color="auto"/>
      </w:divBdr>
    </w:div>
    <w:div w:id="50691156">
      <w:bodyDiv w:val="1"/>
      <w:marLeft w:val="0"/>
      <w:marRight w:val="0"/>
      <w:marTop w:val="0"/>
      <w:marBottom w:val="0"/>
      <w:divBdr>
        <w:top w:val="none" w:sz="0" w:space="0" w:color="auto"/>
        <w:left w:val="none" w:sz="0" w:space="0" w:color="auto"/>
        <w:bottom w:val="none" w:sz="0" w:space="0" w:color="auto"/>
        <w:right w:val="none" w:sz="0" w:space="0" w:color="auto"/>
      </w:divBdr>
    </w:div>
    <w:div w:id="63261328">
      <w:bodyDiv w:val="1"/>
      <w:marLeft w:val="0"/>
      <w:marRight w:val="0"/>
      <w:marTop w:val="0"/>
      <w:marBottom w:val="0"/>
      <w:divBdr>
        <w:top w:val="none" w:sz="0" w:space="0" w:color="auto"/>
        <w:left w:val="none" w:sz="0" w:space="0" w:color="auto"/>
        <w:bottom w:val="none" w:sz="0" w:space="0" w:color="auto"/>
        <w:right w:val="none" w:sz="0" w:space="0" w:color="auto"/>
      </w:divBdr>
    </w:div>
    <w:div w:id="63770083">
      <w:marLeft w:val="0"/>
      <w:marRight w:val="0"/>
      <w:marTop w:val="0"/>
      <w:marBottom w:val="0"/>
      <w:divBdr>
        <w:top w:val="none" w:sz="0" w:space="0" w:color="auto"/>
        <w:left w:val="none" w:sz="0" w:space="0" w:color="auto"/>
        <w:bottom w:val="none" w:sz="0" w:space="0" w:color="auto"/>
        <w:right w:val="none" w:sz="0" w:space="0" w:color="auto"/>
      </w:divBdr>
    </w:div>
    <w:div w:id="75906792">
      <w:bodyDiv w:val="1"/>
      <w:marLeft w:val="0"/>
      <w:marRight w:val="0"/>
      <w:marTop w:val="0"/>
      <w:marBottom w:val="0"/>
      <w:divBdr>
        <w:top w:val="none" w:sz="0" w:space="0" w:color="auto"/>
        <w:left w:val="none" w:sz="0" w:space="0" w:color="auto"/>
        <w:bottom w:val="none" w:sz="0" w:space="0" w:color="auto"/>
        <w:right w:val="none" w:sz="0" w:space="0" w:color="auto"/>
      </w:divBdr>
    </w:div>
    <w:div w:id="79108135">
      <w:bodyDiv w:val="1"/>
      <w:marLeft w:val="0"/>
      <w:marRight w:val="0"/>
      <w:marTop w:val="0"/>
      <w:marBottom w:val="0"/>
      <w:divBdr>
        <w:top w:val="none" w:sz="0" w:space="0" w:color="auto"/>
        <w:left w:val="none" w:sz="0" w:space="0" w:color="auto"/>
        <w:bottom w:val="none" w:sz="0" w:space="0" w:color="auto"/>
        <w:right w:val="none" w:sz="0" w:space="0" w:color="auto"/>
      </w:divBdr>
    </w:div>
    <w:div w:id="80105164">
      <w:bodyDiv w:val="1"/>
      <w:marLeft w:val="0"/>
      <w:marRight w:val="0"/>
      <w:marTop w:val="0"/>
      <w:marBottom w:val="0"/>
      <w:divBdr>
        <w:top w:val="none" w:sz="0" w:space="0" w:color="auto"/>
        <w:left w:val="none" w:sz="0" w:space="0" w:color="auto"/>
        <w:bottom w:val="none" w:sz="0" w:space="0" w:color="auto"/>
        <w:right w:val="none" w:sz="0" w:space="0" w:color="auto"/>
      </w:divBdr>
    </w:div>
    <w:div w:id="86314645">
      <w:bodyDiv w:val="1"/>
      <w:marLeft w:val="0"/>
      <w:marRight w:val="0"/>
      <w:marTop w:val="0"/>
      <w:marBottom w:val="0"/>
      <w:divBdr>
        <w:top w:val="none" w:sz="0" w:space="0" w:color="auto"/>
        <w:left w:val="none" w:sz="0" w:space="0" w:color="auto"/>
        <w:bottom w:val="none" w:sz="0" w:space="0" w:color="auto"/>
        <w:right w:val="none" w:sz="0" w:space="0" w:color="auto"/>
      </w:divBdr>
    </w:div>
    <w:div w:id="88819275">
      <w:bodyDiv w:val="1"/>
      <w:marLeft w:val="0"/>
      <w:marRight w:val="0"/>
      <w:marTop w:val="0"/>
      <w:marBottom w:val="0"/>
      <w:divBdr>
        <w:top w:val="none" w:sz="0" w:space="0" w:color="auto"/>
        <w:left w:val="none" w:sz="0" w:space="0" w:color="auto"/>
        <w:bottom w:val="none" w:sz="0" w:space="0" w:color="auto"/>
        <w:right w:val="none" w:sz="0" w:space="0" w:color="auto"/>
      </w:divBdr>
    </w:div>
    <w:div w:id="97917612">
      <w:bodyDiv w:val="1"/>
      <w:marLeft w:val="0"/>
      <w:marRight w:val="0"/>
      <w:marTop w:val="0"/>
      <w:marBottom w:val="0"/>
      <w:divBdr>
        <w:top w:val="none" w:sz="0" w:space="0" w:color="auto"/>
        <w:left w:val="none" w:sz="0" w:space="0" w:color="auto"/>
        <w:bottom w:val="none" w:sz="0" w:space="0" w:color="auto"/>
        <w:right w:val="none" w:sz="0" w:space="0" w:color="auto"/>
      </w:divBdr>
    </w:div>
    <w:div w:id="100613714">
      <w:bodyDiv w:val="1"/>
      <w:marLeft w:val="0"/>
      <w:marRight w:val="0"/>
      <w:marTop w:val="0"/>
      <w:marBottom w:val="0"/>
      <w:divBdr>
        <w:top w:val="none" w:sz="0" w:space="0" w:color="auto"/>
        <w:left w:val="none" w:sz="0" w:space="0" w:color="auto"/>
        <w:bottom w:val="none" w:sz="0" w:space="0" w:color="auto"/>
        <w:right w:val="none" w:sz="0" w:space="0" w:color="auto"/>
      </w:divBdr>
    </w:div>
    <w:div w:id="101339919">
      <w:bodyDiv w:val="1"/>
      <w:marLeft w:val="0"/>
      <w:marRight w:val="0"/>
      <w:marTop w:val="0"/>
      <w:marBottom w:val="0"/>
      <w:divBdr>
        <w:top w:val="none" w:sz="0" w:space="0" w:color="auto"/>
        <w:left w:val="none" w:sz="0" w:space="0" w:color="auto"/>
        <w:bottom w:val="none" w:sz="0" w:space="0" w:color="auto"/>
        <w:right w:val="none" w:sz="0" w:space="0" w:color="auto"/>
      </w:divBdr>
    </w:div>
    <w:div w:id="103961685">
      <w:bodyDiv w:val="1"/>
      <w:marLeft w:val="0"/>
      <w:marRight w:val="0"/>
      <w:marTop w:val="0"/>
      <w:marBottom w:val="0"/>
      <w:divBdr>
        <w:top w:val="none" w:sz="0" w:space="0" w:color="auto"/>
        <w:left w:val="none" w:sz="0" w:space="0" w:color="auto"/>
        <w:bottom w:val="none" w:sz="0" w:space="0" w:color="auto"/>
        <w:right w:val="none" w:sz="0" w:space="0" w:color="auto"/>
      </w:divBdr>
    </w:div>
    <w:div w:id="109784620">
      <w:bodyDiv w:val="1"/>
      <w:marLeft w:val="0"/>
      <w:marRight w:val="0"/>
      <w:marTop w:val="0"/>
      <w:marBottom w:val="0"/>
      <w:divBdr>
        <w:top w:val="none" w:sz="0" w:space="0" w:color="auto"/>
        <w:left w:val="none" w:sz="0" w:space="0" w:color="auto"/>
        <w:bottom w:val="none" w:sz="0" w:space="0" w:color="auto"/>
        <w:right w:val="none" w:sz="0" w:space="0" w:color="auto"/>
      </w:divBdr>
    </w:div>
    <w:div w:id="113259379">
      <w:bodyDiv w:val="1"/>
      <w:marLeft w:val="0"/>
      <w:marRight w:val="0"/>
      <w:marTop w:val="0"/>
      <w:marBottom w:val="0"/>
      <w:divBdr>
        <w:top w:val="none" w:sz="0" w:space="0" w:color="auto"/>
        <w:left w:val="none" w:sz="0" w:space="0" w:color="auto"/>
        <w:bottom w:val="none" w:sz="0" w:space="0" w:color="auto"/>
        <w:right w:val="none" w:sz="0" w:space="0" w:color="auto"/>
      </w:divBdr>
    </w:div>
    <w:div w:id="115219798">
      <w:bodyDiv w:val="1"/>
      <w:marLeft w:val="0"/>
      <w:marRight w:val="0"/>
      <w:marTop w:val="0"/>
      <w:marBottom w:val="0"/>
      <w:divBdr>
        <w:top w:val="none" w:sz="0" w:space="0" w:color="auto"/>
        <w:left w:val="none" w:sz="0" w:space="0" w:color="auto"/>
        <w:bottom w:val="none" w:sz="0" w:space="0" w:color="auto"/>
        <w:right w:val="none" w:sz="0" w:space="0" w:color="auto"/>
      </w:divBdr>
    </w:div>
    <w:div w:id="115876798">
      <w:bodyDiv w:val="1"/>
      <w:marLeft w:val="0"/>
      <w:marRight w:val="0"/>
      <w:marTop w:val="0"/>
      <w:marBottom w:val="0"/>
      <w:divBdr>
        <w:top w:val="none" w:sz="0" w:space="0" w:color="auto"/>
        <w:left w:val="none" w:sz="0" w:space="0" w:color="auto"/>
        <w:bottom w:val="none" w:sz="0" w:space="0" w:color="auto"/>
        <w:right w:val="none" w:sz="0" w:space="0" w:color="auto"/>
      </w:divBdr>
    </w:div>
    <w:div w:id="116030276">
      <w:bodyDiv w:val="1"/>
      <w:marLeft w:val="0"/>
      <w:marRight w:val="0"/>
      <w:marTop w:val="0"/>
      <w:marBottom w:val="0"/>
      <w:divBdr>
        <w:top w:val="none" w:sz="0" w:space="0" w:color="auto"/>
        <w:left w:val="none" w:sz="0" w:space="0" w:color="auto"/>
        <w:bottom w:val="none" w:sz="0" w:space="0" w:color="auto"/>
        <w:right w:val="none" w:sz="0" w:space="0" w:color="auto"/>
      </w:divBdr>
    </w:div>
    <w:div w:id="118301748">
      <w:bodyDiv w:val="1"/>
      <w:marLeft w:val="0"/>
      <w:marRight w:val="0"/>
      <w:marTop w:val="0"/>
      <w:marBottom w:val="0"/>
      <w:divBdr>
        <w:top w:val="none" w:sz="0" w:space="0" w:color="auto"/>
        <w:left w:val="none" w:sz="0" w:space="0" w:color="auto"/>
        <w:bottom w:val="none" w:sz="0" w:space="0" w:color="auto"/>
        <w:right w:val="none" w:sz="0" w:space="0" w:color="auto"/>
      </w:divBdr>
    </w:div>
    <w:div w:id="124857462">
      <w:bodyDiv w:val="1"/>
      <w:marLeft w:val="0"/>
      <w:marRight w:val="0"/>
      <w:marTop w:val="0"/>
      <w:marBottom w:val="0"/>
      <w:divBdr>
        <w:top w:val="none" w:sz="0" w:space="0" w:color="auto"/>
        <w:left w:val="none" w:sz="0" w:space="0" w:color="auto"/>
        <w:bottom w:val="none" w:sz="0" w:space="0" w:color="auto"/>
        <w:right w:val="none" w:sz="0" w:space="0" w:color="auto"/>
      </w:divBdr>
    </w:div>
    <w:div w:id="125243140">
      <w:bodyDiv w:val="1"/>
      <w:marLeft w:val="0"/>
      <w:marRight w:val="0"/>
      <w:marTop w:val="0"/>
      <w:marBottom w:val="0"/>
      <w:divBdr>
        <w:top w:val="none" w:sz="0" w:space="0" w:color="auto"/>
        <w:left w:val="none" w:sz="0" w:space="0" w:color="auto"/>
        <w:bottom w:val="none" w:sz="0" w:space="0" w:color="auto"/>
        <w:right w:val="none" w:sz="0" w:space="0" w:color="auto"/>
      </w:divBdr>
    </w:div>
    <w:div w:id="159198162">
      <w:bodyDiv w:val="1"/>
      <w:marLeft w:val="0"/>
      <w:marRight w:val="0"/>
      <w:marTop w:val="0"/>
      <w:marBottom w:val="0"/>
      <w:divBdr>
        <w:top w:val="none" w:sz="0" w:space="0" w:color="auto"/>
        <w:left w:val="none" w:sz="0" w:space="0" w:color="auto"/>
        <w:bottom w:val="none" w:sz="0" w:space="0" w:color="auto"/>
        <w:right w:val="none" w:sz="0" w:space="0" w:color="auto"/>
      </w:divBdr>
    </w:div>
    <w:div w:id="173811461">
      <w:bodyDiv w:val="1"/>
      <w:marLeft w:val="0"/>
      <w:marRight w:val="0"/>
      <w:marTop w:val="0"/>
      <w:marBottom w:val="0"/>
      <w:divBdr>
        <w:top w:val="none" w:sz="0" w:space="0" w:color="auto"/>
        <w:left w:val="none" w:sz="0" w:space="0" w:color="auto"/>
        <w:bottom w:val="none" w:sz="0" w:space="0" w:color="auto"/>
        <w:right w:val="none" w:sz="0" w:space="0" w:color="auto"/>
      </w:divBdr>
    </w:div>
    <w:div w:id="174153519">
      <w:bodyDiv w:val="1"/>
      <w:marLeft w:val="0"/>
      <w:marRight w:val="0"/>
      <w:marTop w:val="0"/>
      <w:marBottom w:val="0"/>
      <w:divBdr>
        <w:top w:val="none" w:sz="0" w:space="0" w:color="auto"/>
        <w:left w:val="none" w:sz="0" w:space="0" w:color="auto"/>
        <w:bottom w:val="none" w:sz="0" w:space="0" w:color="auto"/>
        <w:right w:val="none" w:sz="0" w:space="0" w:color="auto"/>
      </w:divBdr>
    </w:div>
    <w:div w:id="175273407">
      <w:bodyDiv w:val="1"/>
      <w:marLeft w:val="0"/>
      <w:marRight w:val="0"/>
      <w:marTop w:val="0"/>
      <w:marBottom w:val="0"/>
      <w:divBdr>
        <w:top w:val="none" w:sz="0" w:space="0" w:color="auto"/>
        <w:left w:val="none" w:sz="0" w:space="0" w:color="auto"/>
        <w:bottom w:val="none" w:sz="0" w:space="0" w:color="auto"/>
        <w:right w:val="none" w:sz="0" w:space="0" w:color="auto"/>
      </w:divBdr>
    </w:div>
    <w:div w:id="180749393">
      <w:bodyDiv w:val="1"/>
      <w:marLeft w:val="0"/>
      <w:marRight w:val="0"/>
      <w:marTop w:val="0"/>
      <w:marBottom w:val="0"/>
      <w:divBdr>
        <w:top w:val="none" w:sz="0" w:space="0" w:color="auto"/>
        <w:left w:val="none" w:sz="0" w:space="0" w:color="auto"/>
        <w:bottom w:val="none" w:sz="0" w:space="0" w:color="auto"/>
        <w:right w:val="none" w:sz="0" w:space="0" w:color="auto"/>
      </w:divBdr>
    </w:div>
    <w:div w:id="183445442">
      <w:bodyDiv w:val="1"/>
      <w:marLeft w:val="0"/>
      <w:marRight w:val="0"/>
      <w:marTop w:val="0"/>
      <w:marBottom w:val="0"/>
      <w:divBdr>
        <w:top w:val="none" w:sz="0" w:space="0" w:color="auto"/>
        <w:left w:val="none" w:sz="0" w:space="0" w:color="auto"/>
        <w:bottom w:val="none" w:sz="0" w:space="0" w:color="auto"/>
        <w:right w:val="none" w:sz="0" w:space="0" w:color="auto"/>
      </w:divBdr>
    </w:div>
    <w:div w:id="183711289">
      <w:bodyDiv w:val="1"/>
      <w:marLeft w:val="0"/>
      <w:marRight w:val="0"/>
      <w:marTop w:val="0"/>
      <w:marBottom w:val="0"/>
      <w:divBdr>
        <w:top w:val="none" w:sz="0" w:space="0" w:color="auto"/>
        <w:left w:val="none" w:sz="0" w:space="0" w:color="auto"/>
        <w:bottom w:val="none" w:sz="0" w:space="0" w:color="auto"/>
        <w:right w:val="none" w:sz="0" w:space="0" w:color="auto"/>
      </w:divBdr>
    </w:div>
    <w:div w:id="185145357">
      <w:bodyDiv w:val="1"/>
      <w:marLeft w:val="0"/>
      <w:marRight w:val="0"/>
      <w:marTop w:val="0"/>
      <w:marBottom w:val="0"/>
      <w:divBdr>
        <w:top w:val="none" w:sz="0" w:space="0" w:color="auto"/>
        <w:left w:val="none" w:sz="0" w:space="0" w:color="auto"/>
        <w:bottom w:val="none" w:sz="0" w:space="0" w:color="auto"/>
        <w:right w:val="none" w:sz="0" w:space="0" w:color="auto"/>
      </w:divBdr>
    </w:div>
    <w:div w:id="205721269">
      <w:bodyDiv w:val="1"/>
      <w:marLeft w:val="0"/>
      <w:marRight w:val="0"/>
      <w:marTop w:val="0"/>
      <w:marBottom w:val="0"/>
      <w:divBdr>
        <w:top w:val="none" w:sz="0" w:space="0" w:color="auto"/>
        <w:left w:val="none" w:sz="0" w:space="0" w:color="auto"/>
        <w:bottom w:val="none" w:sz="0" w:space="0" w:color="auto"/>
        <w:right w:val="none" w:sz="0" w:space="0" w:color="auto"/>
      </w:divBdr>
    </w:div>
    <w:div w:id="209612244">
      <w:bodyDiv w:val="1"/>
      <w:marLeft w:val="0"/>
      <w:marRight w:val="0"/>
      <w:marTop w:val="0"/>
      <w:marBottom w:val="0"/>
      <w:divBdr>
        <w:top w:val="none" w:sz="0" w:space="0" w:color="auto"/>
        <w:left w:val="none" w:sz="0" w:space="0" w:color="auto"/>
        <w:bottom w:val="none" w:sz="0" w:space="0" w:color="auto"/>
        <w:right w:val="none" w:sz="0" w:space="0" w:color="auto"/>
      </w:divBdr>
    </w:div>
    <w:div w:id="212931272">
      <w:bodyDiv w:val="1"/>
      <w:marLeft w:val="0"/>
      <w:marRight w:val="0"/>
      <w:marTop w:val="0"/>
      <w:marBottom w:val="0"/>
      <w:divBdr>
        <w:top w:val="none" w:sz="0" w:space="0" w:color="auto"/>
        <w:left w:val="none" w:sz="0" w:space="0" w:color="auto"/>
        <w:bottom w:val="none" w:sz="0" w:space="0" w:color="auto"/>
        <w:right w:val="none" w:sz="0" w:space="0" w:color="auto"/>
      </w:divBdr>
    </w:div>
    <w:div w:id="213976104">
      <w:bodyDiv w:val="1"/>
      <w:marLeft w:val="0"/>
      <w:marRight w:val="0"/>
      <w:marTop w:val="0"/>
      <w:marBottom w:val="0"/>
      <w:divBdr>
        <w:top w:val="none" w:sz="0" w:space="0" w:color="auto"/>
        <w:left w:val="none" w:sz="0" w:space="0" w:color="auto"/>
        <w:bottom w:val="none" w:sz="0" w:space="0" w:color="auto"/>
        <w:right w:val="none" w:sz="0" w:space="0" w:color="auto"/>
      </w:divBdr>
    </w:div>
    <w:div w:id="215430622">
      <w:bodyDiv w:val="1"/>
      <w:marLeft w:val="0"/>
      <w:marRight w:val="0"/>
      <w:marTop w:val="0"/>
      <w:marBottom w:val="0"/>
      <w:divBdr>
        <w:top w:val="none" w:sz="0" w:space="0" w:color="auto"/>
        <w:left w:val="none" w:sz="0" w:space="0" w:color="auto"/>
        <w:bottom w:val="none" w:sz="0" w:space="0" w:color="auto"/>
        <w:right w:val="none" w:sz="0" w:space="0" w:color="auto"/>
      </w:divBdr>
    </w:div>
    <w:div w:id="215892167">
      <w:bodyDiv w:val="1"/>
      <w:marLeft w:val="0"/>
      <w:marRight w:val="0"/>
      <w:marTop w:val="0"/>
      <w:marBottom w:val="0"/>
      <w:divBdr>
        <w:top w:val="none" w:sz="0" w:space="0" w:color="auto"/>
        <w:left w:val="none" w:sz="0" w:space="0" w:color="auto"/>
        <w:bottom w:val="none" w:sz="0" w:space="0" w:color="auto"/>
        <w:right w:val="none" w:sz="0" w:space="0" w:color="auto"/>
      </w:divBdr>
    </w:div>
    <w:div w:id="225186239">
      <w:bodyDiv w:val="1"/>
      <w:marLeft w:val="0"/>
      <w:marRight w:val="0"/>
      <w:marTop w:val="0"/>
      <w:marBottom w:val="0"/>
      <w:divBdr>
        <w:top w:val="none" w:sz="0" w:space="0" w:color="auto"/>
        <w:left w:val="none" w:sz="0" w:space="0" w:color="auto"/>
        <w:bottom w:val="none" w:sz="0" w:space="0" w:color="auto"/>
        <w:right w:val="none" w:sz="0" w:space="0" w:color="auto"/>
      </w:divBdr>
    </w:div>
    <w:div w:id="226306793">
      <w:bodyDiv w:val="1"/>
      <w:marLeft w:val="0"/>
      <w:marRight w:val="0"/>
      <w:marTop w:val="0"/>
      <w:marBottom w:val="0"/>
      <w:divBdr>
        <w:top w:val="none" w:sz="0" w:space="0" w:color="auto"/>
        <w:left w:val="none" w:sz="0" w:space="0" w:color="auto"/>
        <w:bottom w:val="none" w:sz="0" w:space="0" w:color="auto"/>
        <w:right w:val="none" w:sz="0" w:space="0" w:color="auto"/>
      </w:divBdr>
    </w:div>
    <w:div w:id="230234902">
      <w:bodyDiv w:val="1"/>
      <w:marLeft w:val="0"/>
      <w:marRight w:val="0"/>
      <w:marTop w:val="0"/>
      <w:marBottom w:val="0"/>
      <w:divBdr>
        <w:top w:val="none" w:sz="0" w:space="0" w:color="auto"/>
        <w:left w:val="none" w:sz="0" w:space="0" w:color="auto"/>
        <w:bottom w:val="none" w:sz="0" w:space="0" w:color="auto"/>
        <w:right w:val="none" w:sz="0" w:space="0" w:color="auto"/>
      </w:divBdr>
    </w:div>
    <w:div w:id="231282788">
      <w:marLeft w:val="0"/>
      <w:marRight w:val="0"/>
      <w:marTop w:val="0"/>
      <w:marBottom w:val="0"/>
      <w:divBdr>
        <w:top w:val="none" w:sz="0" w:space="0" w:color="auto"/>
        <w:left w:val="none" w:sz="0" w:space="0" w:color="auto"/>
        <w:bottom w:val="none" w:sz="0" w:space="0" w:color="auto"/>
        <w:right w:val="none" w:sz="0" w:space="0" w:color="auto"/>
      </w:divBdr>
    </w:div>
    <w:div w:id="232351007">
      <w:bodyDiv w:val="1"/>
      <w:marLeft w:val="0"/>
      <w:marRight w:val="0"/>
      <w:marTop w:val="0"/>
      <w:marBottom w:val="0"/>
      <w:divBdr>
        <w:top w:val="none" w:sz="0" w:space="0" w:color="auto"/>
        <w:left w:val="none" w:sz="0" w:space="0" w:color="auto"/>
        <w:bottom w:val="none" w:sz="0" w:space="0" w:color="auto"/>
        <w:right w:val="none" w:sz="0" w:space="0" w:color="auto"/>
      </w:divBdr>
    </w:div>
    <w:div w:id="242494402">
      <w:bodyDiv w:val="1"/>
      <w:marLeft w:val="0"/>
      <w:marRight w:val="0"/>
      <w:marTop w:val="0"/>
      <w:marBottom w:val="0"/>
      <w:divBdr>
        <w:top w:val="none" w:sz="0" w:space="0" w:color="auto"/>
        <w:left w:val="none" w:sz="0" w:space="0" w:color="auto"/>
        <w:bottom w:val="none" w:sz="0" w:space="0" w:color="auto"/>
        <w:right w:val="none" w:sz="0" w:space="0" w:color="auto"/>
      </w:divBdr>
    </w:div>
    <w:div w:id="246498963">
      <w:bodyDiv w:val="1"/>
      <w:marLeft w:val="0"/>
      <w:marRight w:val="0"/>
      <w:marTop w:val="0"/>
      <w:marBottom w:val="0"/>
      <w:divBdr>
        <w:top w:val="none" w:sz="0" w:space="0" w:color="auto"/>
        <w:left w:val="none" w:sz="0" w:space="0" w:color="auto"/>
        <w:bottom w:val="none" w:sz="0" w:space="0" w:color="auto"/>
        <w:right w:val="none" w:sz="0" w:space="0" w:color="auto"/>
      </w:divBdr>
    </w:div>
    <w:div w:id="247081207">
      <w:marLeft w:val="0"/>
      <w:marRight w:val="0"/>
      <w:marTop w:val="0"/>
      <w:marBottom w:val="0"/>
      <w:divBdr>
        <w:top w:val="none" w:sz="0" w:space="0" w:color="auto"/>
        <w:left w:val="none" w:sz="0" w:space="0" w:color="auto"/>
        <w:bottom w:val="none" w:sz="0" w:space="0" w:color="auto"/>
        <w:right w:val="none" w:sz="0" w:space="0" w:color="auto"/>
      </w:divBdr>
    </w:div>
    <w:div w:id="249238662">
      <w:bodyDiv w:val="1"/>
      <w:marLeft w:val="0"/>
      <w:marRight w:val="0"/>
      <w:marTop w:val="0"/>
      <w:marBottom w:val="0"/>
      <w:divBdr>
        <w:top w:val="none" w:sz="0" w:space="0" w:color="auto"/>
        <w:left w:val="none" w:sz="0" w:space="0" w:color="auto"/>
        <w:bottom w:val="none" w:sz="0" w:space="0" w:color="auto"/>
        <w:right w:val="none" w:sz="0" w:space="0" w:color="auto"/>
      </w:divBdr>
    </w:div>
    <w:div w:id="263727771">
      <w:bodyDiv w:val="1"/>
      <w:marLeft w:val="0"/>
      <w:marRight w:val="0"/>
      <w:marTop w:val="0"/>
      <w:marBottom w:val="0"/>
      <w:divBdr>
        <w:top w:val="none" w:sz="0" w:space="0" w:color="auto"/>
        <w:left w:val="none" w:sz="0" w:space="0" w:color="auto"/>
        <w:bottom w:val="none" w:sz="0" w:space="0" w:color="auto"/>
        <w:right w:val="none" w:sz="0" w:space="0" w:color="auto"/>
      </w:divBdr>
    </w:div>
    <w:div w:id="270281704">
      <w:bodyDiv w:val="1"/>
      <w:marLeft w:val="0"/>
      <w:marRight w:val="0"/>
      <w:marTop w:val="0"/>
      <w:marBottom w:val="0"/>
      <w:divBdr>
        <w:top w:val="none" w:sz="0" w:space="0" w:color="auto"/>
        <w:left w:val="none" w:sz="0" w:space="0" w:color="auto"/>
        <w:bottom w:val="none" w:sz="0" w:space="0" w:color="auto"/>
        <w:right w:val="none" w:sz="0" w:space="0" w:color="auto"/>
      </w:divBdr>
    </w:div>
    <w:div w:id="314067017">
      <w:bodyDiv w:val="1"/>
      <w:marLeft w:val="0"/>
      <w:marRight w:val="0"/>
      <w:marTop w:val="0"/>
      <w:marBottom w:val="0"/>
      <w:divBdr>
        <w:top w:val="none" w:sz="0" w:space="0" w:color="auto"/>
        <w:left w:val="none" w:sz="0" w:space="0" w:color="auto"/>
        <w:bottom w:val="none" w:sz="0" w:space="0" w:color="auto"/>
        <w:right w:val="none" w:sz="0" w:space="0" w:color="auto"/>
      </w:divBdr>
    </w:div>
    <w:div w:id="314186249">
      <w:bodyDiv w:val="1"/>
      <w:marLeft w:val="0"/>
      <w:marRight w:val="0"/>
      <w:marTop w:val="0"/>
      <w:marBottom w:val="0"/>
      <w:divBdr>
        <w:top w:val="none" w:sz="0" w:space="0" w:color="auto"/>
        <w:left w:val="none" w:sz="0" w:space="0" w:color="auto"/>
        <w:bottom w:val="none" w:sz="0" w:space="0" w:color="auto"/>
        <w:right w:val="none" w:sz="0" w:space="0" w:color="auto"/>
      </w:divBdr>
    </w:div>
    <w:div w:id="316304696">
      <w:bodyDiv w:val="1"/>
      <w:marLeft w:val="0"/>
      <w:marRight w:val="0"/>
      <w:marTop w:val="0"/>
      <w:marBottom w:val="0"/>
      <w:divBdr>
        <w:top w:val="none" w:sz="0" w:space="0" w:color="auto"/>
        <w:left w:val="none" w:sz="0" w:space="0" w:color="auto"/>
        <w:bottom w:val="none" w:sz="0" w:space="0" w:color="auto"/>
        <w:right w:val="none" w:sz="0" w:space="0" w:color="auto"/>
      </w:divBdr>
    </w:div>
    <w:div w:id="316694496">
      <w:bodyDiv w:val="1"/>
      <w:marLeft w:val="0"/>
      <w:marRight w:val="0"/>
      <w:marTop w:val="0"/>
      <w:marBottom w:val="0"/>
      <w:divBdr>
        <w:top w:val="none" w:sz="0" w:space="0" w:color="auto"/>
        <w:left w:val="none" w:sz="0" w:space="0" w:color="auto"/>
        <w:bottom w:val="none" w:sz="0" w:space="0" w:color="auto"/>
        <w:right w:val="none" w:sz="0" w:space="0" w:color="auto"/>
      </w:divBdr>
    </w:div>
    <w:div w:id="316736470">
      <w:bodyDiv w:val="1"/>
      <w:marLeft w:val="0"/>
      <w:marRight w:val="0"/>
      <w:marTop w:val="0"/>
      <w:marBottom w:val="0"/>
      <w:divBdr>
        <w:top w:val="none" w:sz="0" w:space="0" w:color="auto"/>
        <w:left w:val="none" w:sz="0" w:space="0" w:color="auto"/>
        <w:bottom w:val="none" w:sz="0" w:space="0" w:color="auto"/>
        <w:right w:val="none" w:sz="0" w:space="0" w:color="auto"/>
      </w:divBdr>
    </w:div>
    <w:div w:id="318047955">
      <w:bodyDiv w:val="1"/>
      <w:marLeft w:val="0"/>
      <w:marRight w:val="0"/>
      <w:marTop w:val="0"/>
      <w:marBottom w:val="0"/>
      <w:divBdr>
        <w:top w:val="none" w:sz="0" w:space="0" w:color="auto"/>
        <w:left w:val="none" w:sz="0" w:space="0" w:color="auto"/>
        <w:bottom w:val="none" w:sz="0" w:space="0" w:color="auto"/>
        <w:right w:val="none" w:sz="0" w:space="0" w:color="auto"/>
      </w:divBdr>
    </w:div>
    <w:div w:id="323363933">
      <w:bodyDiv w:val="1"/>
      <w:marLeft w:val="0"/>
      <w:marRight w:val="0"/>
      <w:marTop w:val="0"/>
      <w:marBottom w:val="0"/>
      <w:divBdr>
        <w:top w:val="none" w:sz="0" w:space="0" w:color="auto"/>
        <w:left w:val="none" w:sz="0" w:space="0" w:color="auto"/>
        <w:bottom w:val="none" w:sz="0" w:space="0" w:color="auto"/>
        <w:right w:val="none" w:sz="0" w:space="0" w:color="auto"/>
      </w:divBdr>
    </w:div>
    <w:div w:id="337149564">
      <w:bodyDiv w:val="1"/>
      <w:marLeft w:val="0"/>
      <w:marRight w:val="0"/>
      <w:marTop w:val="0"/>
      <w:marBottom w:val="0"/>
      <w:divBdr>
        <w:top w:val="none" w:sz="0" w:space="0" w:color="auto"/>
        <w:left w:val="none" w:sz="0" w:space="0" w:color="auto"/>
        <w:bottom w:val="none" w:sz="0" w:space="0" w:color="auto"/>
        <w:right w:val="none" w:sz="0" w:space="0" w:color="auto"/>
      </w:divBdr>
    </w:div>
    <w:div w:id="339547565">
      <w:bodyDiv w:val="1"/>
      <w:marLeft w:val="0"/>
      <w:marRight w:val="0"/>
      <w:marTop w:val="0"/>
      <w:marBottom w:val="0"/>
      <w:divBdr>
        <w:top w:val="none" w:sz="0" w:space="0" w:color="auto"/>
        <w:left w:val="none" w:sz="0" w:space="0" w:color="auto"/>
        <w:bottom w:val="none" w:sz="0" w:space="0" w:color="auto"/>
        <w:right w:val="none" w:sz="0" w:space="0" w:color="auto"/>
      </w:divBdr>
    </w:div>
    <w:div w:id="340593069">
      <w:bodyDiv w:val="1"/>
      <w:marLeft w:val="0"/>
      <w:marRight w:val="0"/>
      <w:marTop w:val="0"/>
      <w:marBottom w:val="0"/>
      <w:divBdr>
        <w:top w:val="none" w:sz="0" w:space="0" w:color="auto"/>
        <w:left w:val="none" w:sz="0" w:space="0" w:color="auto"/>
        <w:bottom w:val="none" w:sz="0" w:space="0" w:color="auto"/>
        <w:right w:val="none" w:sz="0" w:space="0" w:color="auto"/>
      </w:divBdr>
    </w:div>
    <w:div w:id="347635056">
      <w:bodyDiv w:val="1"/>
      <w:marLeft w:val="0"/>
      <w:marRight w:val="0"/>
      <w:marTop w:val="0"/>
      <w:marBottom w:val="0"/>
      <w:divBdr>
        <w:top w:val="none" w:sz="0" w:space="0" w:color="auto"/>
        <w:left w:val="none" w:sz="0" w:space="0" w:color="auto"/>
        <w:bottom w:val="none" w:sz="0" w:space="0" w:color="auto"/>
        <w:right w:val="none" w:sz="0" w:space="0" w:color="auto"/>
      </w:divBdr>
    </w:div>
    <w:div w:id="348528664">
      <w:bodyDiv w:val="1"/>
      <w:marLeft w:val="0"/>
      <w:marRight w:val="0"/>
      <w:marTop w:val="0"/>
      <w:marBottom w:val="0"/>
      <w:divBdr>
        <w:top w:val="none" w:sz="0" w:space="0" w:color="auto"/>
        <w:left w:val="none" w:sz="0" w:space="0" w:color="auto"/>
        <w:bottom w:val="none" w:sz="0" w:space="0" w:color="auto"/>
        <w:right w:val="none" w:sz="0" w:space="0" w:color="auto"/>
      </w:divBdr>
    </w:div>
    <w:div w:id="349797154">
      <w:bodyDiv w:val="1"/>
      <w:marLeft w:val="0"/>
      <w:marRight w:val="0"/>
      <w:marTop w:val="0"/>
      <w:marBottom w:val="0"/>
      <w:divBdr>
        <w:top w:val="none" w:sz="0" w:space="0" w:color="auto"/>
        <w:left w:val="none" w:sz="0" w:space="0" w:color="auto"/>
        <w:bottom w:val="none" w:sz="0" w:space="0" w:color="auto"/>
        <w:right w:val="none" w:sz="0" w:space="0" w:color="auto"/>
      </w:divBdr>
    </w:div>
    <w:div w:id="357508740">
      <w:bodyDiv w:val="1"/>
      <w:marLeft w:val="0"/>
      <w:marRight w:val="0"/>
      <w:marTop w:val="0"/>
      <w:marBottom w:val="0"/>
      <w:divBdr>
        <w:top w:val="none" w:sz="0" w:space="0" w:color="auto"/>
        <w:left w:val="none" w:sz="0" w:space="0" w:color="auto"/>
        <w:bottom w:val="none" w:sz="0" w:space="0" w:color="auto"/>
        <w:right w:val="none" w:sz="0" w:space="0" w:color="auto"/>
      </w:divBdr>
    </w:div>
    <w:div w:id="359474403">
      <w:bodyDiv w:val="1"/>
      <w:marLeft w:val="0"/>
      <w:marRight w:val="0"/>
      <w:marTop w:val="0"/>
      <w:marBottom w:val="0"/>
      <w:divBdr>
        <w:top w:val="none" w:sz="0" w:space="0" w:color="auto"/>
        <w:left w:val="none" w:sz="0" w:space="0" w:color="auto"/>
        <w:bottom w:val="none" w:sz="0" w:space="0" w:color="auto"/>
        <w:right w:val="none" w:sz="0" w:space="0" w:color="auto"/>
      </w:divBdr>
    </w:div>
    <w:div w:id="362707045">
      <w:bodyDiv w:val="1"/>
      <w:marLeft w:val="0"/>
      <w:marRight w:val="0"/>
      <w:marTop w:val="0"/>
      <w:marBottom w:val="0"/>
      <w:divBdr>
        <w:top w:val="none" w:sz="0" w:space="0" w:color="auto"/>
        <w:left w:val="none" w:sz="0" w:space="0" w:color="auto"/>
        <w:bottom w:val="none" w:sz="0" w:space="0" w:color="auto"/>
        <w:right w:val="none" w:sz="0" w:space="0" w:color="auto"/>
      </w:divBdr>
    </w:div>
    <w:div w:id="370738129">
      <w:bodyDiv w:val="1"/>
      <w:marLeft w:val="0"/>
      <w:marRight w:val="0"/>
      <w:marTop w:val="0"/>
      <w:marBottom w:val="0"/>
      <w:divBdr>
        <w:top w:val="none" w:sz="0" w:space="0" w:color="auto"/>
        <w:left w:val="none" w:sz="0" w:space="0" w:color="auto"/>
        <w:bottom w:val="none" w:sz="0" w:space="0" w:color="auto"/>
        <w:right w:val="none" w:sz="0" w:space="0" w:color="auto"/>
      </w:divBdr>
    </w:div>
    <w:div w:id="378634214">
      <w:bodyDiv w:val="1"/>
      <w:marLeft w:val="0"/>
      <w:marRight w:val="0"/>
      <w:marTop w:val="0"/>
      <w:marBottom w:val="0"/>
      <w:divBdr>
        <w:top w:val="none" w:sz="0" w:space="0" w:color="auto"/>
        <w:left w:val="none" w:sz="0" w:space="0" w:color="auto"/>
        <w:bottom w:val="none" w:sz="0" w:space="0" w:color="auto"/>
        <w:right w:val="none" w:sz="0" w:space="0" w:color="auto"/>
      </w:divBdr>
    </w:div>
    <w:div w:id="383064691">
      <w:marLeft w:val="0"/>
      <w:marRight w:val="0"/>
      <w:marTop w:val="0"/>
      <w:marBottom w:val="0"/>
      <w:divBdr>
        <w:top w:val="none" w:sz="0" w:space="0" w:color="auto"/>
        <w:left w:val="none" w:sz="0" w:space="0" w:color="auto"/>
        <w:bottom w:val="none" w:sz="0" w:space="0" w:color="auto"/>
        <w:right w:val="none" w:sz="0" w:space="0" w:color="auto"/>
      </w:divBdr>
    </w:div>
    <w:div w:id="383140260">
      <w:bodyDiv w:val="1"/>
      <w:marLeft w:val="0"/>
      <w:marRight w:val="0"/>
      <w:marTop w:val="0"/>
      <w:marBottom w:val="0"/>
      <w:divBdr>
        <w:top w:val="none" w:sz="0" w:space="0" w:color="auto"/>
        <w:left w:val="none" w:sz="0" w:space="0" w:color="auto"/>
        <w:bottom w:val="none" w:sz="0" w:space="0" w:color="auto"/>
        <w:right w:val="none" w:sz="0" w:space="0" w:color="auto"/>
      </w:divBdr>
    </w:div>
    <w:div w:id="383258597">
      <w:bodyDiv w:val="1"/>
      <w:marLeft w:val="0"/>
      <w:marRight w:val="0"/>
      <w:marTop w:val="0"/>
      <w:marBottom w:val="0"/>
      <w:divBdr>
        <w:top w:val="none" w:sz="0" w:space="0" w:color="auto"/>
        <w:left w:val="none" w:sz="0" w:space="0" w:color="auto"/>
        <w:bottom w:val="none" w:sz="0" w:space="0" w:color="auto"/>
        <w:right w:val="none" w:sz="0" w:space="0" w:color="auto"/>
      </w:divBdr>
    </w:div>
    <w:div w:id="406073725">
      <w:bodyDiv w:val="1"/>
      <w:marLeft w:val="0"/>
      <w:marRight w:val="0"/>
      <w:marTop w:val="0"/>
      <w:marBottom w:val="0"/>
      <w:divBdr>
        <w:top w:val="none" w:sz="0" w:space="0" w:color="auto"/>
        <w:left w:val="none" w:sz="0" w:space="0" w:color="auto"/>
        <w:bottom w:val="none" w:sz="0" w:space="0" w:color="auto"/>
        <w:right w:val="none" w:sz="0" w:space="0" w:color="auto"/>
      </w:divBdr>
    </w:div>
    <w:div w:id="409541821">
      <w:bodyDiv w:val="1"/>
      <w:marLeft w:val="0"/>
      <w:marRight w:val="0"/>
      <w:marTop w:val="0"/>
      <w:marBottom w:val="0"/>
      <w:divBdr>
        <w:top w:val="none" w:sz="0" w:space="0" w:color="auto"/>
        <w:left w:val="none" w:sz="0" w:space="0" w:color="auto"/>
        <w:bottom w:val="none" w:sz="0" w:space="0" w:color="auto"/>
        <w:right w:val="none" w:sz="0" w:space="0" w:color="auto"/>
      </w:divBdr>
    </w:div>
    <w:div w:id="410736306">
      <w:marLeft w:val="0"/>
      <w:marRight w:val="0"/>
      <w:marTop w:val="0"/>
      <w:marBottom w:val="0"/>
      <w:divBdr>
        <w:top w:val="none" w:sz="0" w:space="0" w:color="auto"/>
        <w:left w:val="none" w:sz="0" w:space="0" w:color="auto"/>
        <w:bottom w:val="none" w:sz="0" w:space="0" w:color="auto"/>
        <w:right w:val="none" w:sz="0" w:space="0" w:color="auto"/>
      </w:divBdr>
    </w:div>
    <w:div w:id="422188255">
      <w:bodyDiv w:val="1"/>
      <w:marLeft w:val="0"/>
      <w:marRight w:val="0"/>
      <w:marTop w:val="0"/>
      <w:marBottom w:val="0"/>
      <w:divBdr>
        <w:top w:val="none" w:sz="0" w:space="0" w:color="auto"/>
        <w:left w:val="none" w:sz="0" w:space="0" w:color="auto"/>
        <w:bottom w:val="none" w:sz="0" w:space="0" w:color="auto"/>
        <w:right w:val="none" w:sz="0" w:space="0" w:color="auto"/>
      </w:divBdr>
    </w:div>
    <w:div w:id="430584737">
      <w:bodyDiv w:val="1"/>
      <w:marLeft w:val="0"/>
      <w:marRight w:val="0"/>
      <w:marTop w:val="0"/>
      <w:marBottom w:val="0"/>
      <w:divBdr>
        <w:top w:val="none" w:sz="0" w:space="0" w:color="auto"/>
        <w:left w:val="none" w:sz="0" w:space="0" w:color="auto"/>
        <w:bottom w:val="none" w:sz="0" w:space="0" w:color="auto"/>
        <w:right w:val="none" w:sz="0" w:space="0" w:color="auto"/>
      </w:divBdr>
    </w:div>
    <w:div w:id="433864754">
      <w:bodyDiv w:val="1"/>
      <w:marLeft w:val="0"/>
      <w:marRight w:val="0"/>
      <w:marTop w:val="0"/>
      <w:marBottom w:val="0"/>
      <w:divBdr>
        <w:top w:val="none" w:sz="0" w:space="0" w:color="auto"/>
        <w:left w:val="none" w:sz="0" w:space="0" w:color="auto"/>
        <w:bottom w:val="none" w:sz="0" w:space="0" w:color="auto"/>
        <w:right w:val="none" w:sz="0" w:space="0" w:color="auto"/>
      </w:divBdr>
    </w:div>
    <w:div w:id="434709408">
      <w:bodyDiv w:val="1"/>
      <w:marLeft w:val="0"/>
      <w:marRight w:val="0"/>
      <w:marTop w:val="0"/>
      <w:marBottom w:val="0"/>
      <w:divBdr>
        <w:top w:val="none" w:sz="0" w:space="0" w:color="auto"/>
        <w:left w:val="none" w:sz="0" w:space="0" w:color="auto"/>
        <w:bottom w:val="none" w:sz="0" w:space="0" w:color="auto"/>
        <w:right w:val="none" w:sz="0" w:space="0" w:color="auto"/>
      </w:divBdr>
    </w:div>
    <w:div w:id="436483597">
      <w:bodyDiv w:val="1"/>
      <w:marLeft w:val="0"/>
      <w:marRight w:val="0"/>
      <w:marTop w:val="0"/>
      <w:marBottom w:val="0"/>
      <w:divBdr>
        <w:top w:val="none" w:sz="0" w:space="0" w:color="auto"/>
        <w:left w:val="none" w:sz="0" w:space="0" w:color="auto"/>
        <w:bottom w:val="none" w:sz="0" w:space="0" w:color="auto"/>
        <w:right w:val="none" w:sz="0" w:space="0" w:color="auto"/>
      </w:divBdr>
    </w:div>
    <w:div w:id="438065903">
      <w:bodyDiv w:val="1"/>
      <w:marLeft w:val="0"/>
      <w:marRight w:val="0"/>
      <w:marTop w:val="0"/>
      <w:marBottom w:val="0"/>
      <w:divBdr>
        <w:top w:val="none" w:sz="0" w:space="0" w:color="auto"/>
        <w:left w:val="none" w:sz="0" w:space="0" w:color="auto"/>
        <w:bottom w:val="none" w:sz="0" w:space="0" w:color="auto"/>
        <w:right w:val="none" w:sz="0" w:space="0" w:color="auto"/>
      </w:divBdr>
    </w:div>
    <w:div w:id="440297788">
      <w:bodyDiv w:val="1"/>
      <w:marLeft w:val="0"/>
      <w:marRight w:val="0"/>
      <w:marTop w:val="0"/>
      <w:marBottom w:val="0"/>
      <w:divBdr>
        <w:top w:val="none" w:sz="0" w:space="0" w:color="auto"/>
        <w:left w:val="none" w:sz="0" w:space="0" w:color="auto"/>
        <w:bottom w:val="none" w:sz="0" w:space="0" w:color="auto"/>
        <w:right w:val="none" w:sz="0" w:space="0" w:color="auto"/>
      </w:divBdr>
    </w:div>
    <w:div w:id="448361307">
      <w:bodyDiv w:val="1"/>
      <w:marLeft w:val="0"/>
      <w:marRight w:val="0"/>
      <w:marTop w:val="0"/>
      <w:marBottom w:val="0"/>
      <w:divBdr>
        <w:top w:val="none" w:sz="0" w:space="0" w:color="auto"/>
        <w:left w:val="none" w:sz="0" w:space="0" w:color="auto"/>
        <w:bottom w:val="none" w:sz="0" w:space="0" w:color="auto"/>
        <w:right w:val="none" w:sz="0" w:space="0" w:color="auto"/>
      </w:divBdr>
    </w:div>
    <w:div w:id="454951678">
      <w:marLeft w:val="0"/>
      <w:marRight w:val="0"/>
      <w:marTop w:val="0"/>
      <w:marBottom w:val="0"/>
      <w:divBdr>
        <w:top w:val="none" w:sz="0" w:space="0" w:color="auto"/>
        <w:left w:val="none" w:sz="0" w:space="0" w:color="auto"/>
        <w:bottom w:val="none" w:sz="0" w:space="0" w:color="auto"/>
        <w:right w:val="none" w:sz="0" w:space="0" w:color="auto"/>
      </w:divBdr>
    </w:div>
    <w:div w:id="470951972">
      <w:bodyDiv w:val="1"/>
      <w:marLeft w:val="0"/>
      <w:marRight w:val="0"/>
      <w:marTop w:val="0"/>
      <w:marBottom w:val="0"/>
      <w:divBdr>
        <w:top w:val="none" w:sz="0" w:space="0" w:color="auto"/>
        <w:left w:val="none" w:sz="0" w:space="0" w:color="auto"/>
        <w:bottom w:val="none" w:sz="0" w:space="0" w:color="auto"/>
        <w:right w:val="none" w:sz="0" w:space="0" w:color="auto"/>
      </w:divBdr>
    </w:div>
    <w:div w:id="500504741">
      <w:marLeft w:val="0"/>
      <w:marRight w:val="0"/>
      <w:marTop w:val="0"/>
      <w:marBottom w:val="0"/>
      <w:divBdr>
        <w:top w:val="none" w:sz="0" w:space="0" w:color="auto"/>
        <w:left w:val="none" w:sz="0" w:space="0" w:color="auto"/>
        <w:bottom w:val="none" w:sz="0" w:space="0" w:color="auto"/>
        <w:right w:val="none" w:sz="0" w:space="0" w:color="auto"/>
      </w:divBdr>
    </w:div>
    <w:div w:id="500661712">
      <w:bodyDiv w:val="1"/>
      <w:marLeft w:val="0"/>
      <w:marRight w:val="0"/>
      <w:marTop w:val="0"/>
      <w:marBottom w:val="0"/>
      <w:divBdr>
        <w:top w:val="none" w:sz="0" w:space="0" w:color="auto"/>
        <w:left w:val="none" w:sz="0" w:space="0" w:color="auto"/>
        <w:bottom w:val="none" w:sz="0" w:space="0" w:color="auto"/>
        <w:right w:val="none" w:sz="0" w:space="0" w:color="auto"/>
      </w:divBdr>
    </w:div>
    <w:div w:id="505170109">
      <w:marLeft w:val="0"/>
      <w:marRight w:val="0"/>
      <w:marTop w:val="0"/>
      <w:marBottom w:val="0"/>
      <w:divBdr>
        <w:top w:val="none" w:sz="0" w:space="0" w:color="auto"/>
        <w:left w:val="none" w:sz="0" w:space="0" w:color="auto"/>
        <w:bottom w:val="none" w:sz="0" w:space="0" w:color="auto"/>
        <w:right w:val="none" w:sz="0" w:space="0" w:color="auto"/>
      </w:divBdr>
    </w:div>
    <w:div w:id="507715733">
      <w:bodyDiv w:val="1"/>
      <w:marLeft w:val="0"/>
      <w:marRight w:val="0"/>
      <w:marTop w:val="0"/>
      <w:marBottom w:val="0"/>
      <w:divBdr>
        <w:top w:val="none" w:sz="0" w:space="0" w:color="auto"/>
        <w:left w:val="none" w:sz="0" w:space="0" w:color="auto"/>
        <w:bottom w:val="none" w:sz="0" w:space="0" w:color="auto"/>
        <w:right w:val="none" w:sz="0" w:space="0" w:color="auto"/>
      </w:divBdr>
    </w:div>
    <w:div w:id="507792452">
      <w:bodyDiv w:val="1"/>
      <w:marLeft w:val="0"/>
      <w:marRight w:val="0"/>
      <w:marTop w:val="0"/>
      <w:marBottom w:val="0"/>
      <w:divBdr>
        <w:top w:val="none" w:sz="0" w:space="0" w:color="auto"/>
        <w:left w:val="none" w:sz="0" w:space="0" w:color="auto"/>
        <w:bottom w:val="none" w:sz="0" w:space="0" w:color="auto"/>
        <w:right w:val="none" w:sz="0" w:space="0" w:color="auto"/>
      </w:divBdr>
    </w:div>
    <w:div w:id="513812201">
      <w:bodyDiv w:val="1"/>
      <w:marLeft w:val="0"/>
      <w:marRight w:val="0"/>
      <w:marTop w:val="0"/>
      <w:marBottom w:val="0"/>
      <w:divBdr>
        <w:top w:val="none" w:sz="0" w:space="0" w:color="auto"/>
        <w:left w:val="none" w:sz="0" w:space="0" w:color="auto"/>
        <w:bottom w:val="none" w:sz="0" w:space="0" w:color="auto"/>
        <w:right w:val="none" w:sz="0" w:space="0" w:color="auto"/>
      </w:divBdr>
    </w:div>
    <w:div w:id="533733181">
      <w:bodyDiv w:val="1"/>
      <w:marLeft w:val="0"/>
      <w:marRight w:val="0"/>
      <w:marTop w:val="0"/>
      <w:marBottom w:val="0"/>
      <w:divBdr>
        <w:top w:val="none" w:sz="0" w:space="0" w:color="auto"/>
        <w:left w:val="none" w:sz="0" w:space="0" w:color="auto"/>
        <w:bottom w:val="none" w:sz="0" w:space="0" w:color="auto"/>
        <w:right w:val="none" w:sz="0" w:space="0" w:color="auto"/>
      </w:divBdr>
    </w:div>
    <w:div w:id="534006364">
      <w:marLeft w:val="0"/>
      <w:marRight w:val="0"/>
      <w:marTop w:val="0"/>
      <w:marBottom w:val="0"/>
      <w:divBdr>
        <w:top w:val="none" w:sz="0" w:space="0" w:color="auto"/>
        <w:left w:val="none" w:sz="0" w:space="0" w:color="auto"/>
        <w:bottom w:val="none" w:sz="0" w:space="0" w:color="auto"/>
        <w:right w:val="none" w:sz="0" w:space="0" w:color="auto"/>
      </w:divBdr>
    </w:div>
    <w:div w:id="534775719">
      <w:bodyDiv w:val="1"/>
      <w:marLeft w:val="0"/>
      <w:marRight w:val="0"/>
      <w:marTop w:val="0"/>
      <w:marBottom w:val="0"/>
      <w:divBdr>
        <w:top w:val="none" w:sz="0" w:space="0" w:color="auto"/>
        <w:left w:val="none" w:sz="0" w:space="0" w:color="auto"/>
        <w:bottom w:val="none" w:sz="0" w:space="0" w:color="auto"/>
        <w:right w:val="none" w:sz="0" w:space="0" w:color="auto"/>
      </w:divBdr>
    </w:div>
    <w:div w:id="540554134">
      <w:bodyDiv w:val="1"/>
      <w:marLeft w:val="0"/>
      <w:marRight w:val="0"/>
      <w:marTop w:val="0"/>
      <w:marBottom w:val="0"/>
      <w:divBdr>
        <w:top w:val="none" w:sz="0" w:space="0" w:color="auto"/>
        <w:left w:val="none" w:sz="0" w:space="0" w:color="auto"/>
        <w:bottom w:val="none" w:sz="0" w:space="0" w:color="auto"/>
        <w:right w:val="none" w:sz="0" w:space="0" w:color="auto"/>
      </w:divBdr>
    </w:div>
    <w:div w:id="540869039">
      <w:marLeft w:val="0"/>
      <w:marRight w:val="0"/>
      <w:marTop w:val="0"/>
      <w:marBottom w:val="0"/>
      <w:divBdr>
        <w:top w:val="none" w:sz="0" w:space="0" w:color="auto"/>
        <w:left w:val="none" w:sz="0" w:space="0" w:color="auto"/>
        <w:bottom w:val="none" w:sz="0" w:space="0" w:color="auto"/>
        <w:right w:val="none" w:sz="0" w:space="0" w:color="auto"/>
      </w:divBdr>
    </w:div>
    <w:div w:id="546183420">
      <w:bodyDiv w:val="1"/>
      <w:marLeft w:val="0"/>
      <w:marRight w:val="0"/>
      <w:marTop w:val="0"/>
      <w:marBottom w:val="0"/>
      <w:divBdr>
        <w:top w:val="none" w:sz="0" w:space="0" w:color="auto"/>
        <w:left w:val="none" w:sz="0" w:space="0" w:color="auto"/>
        <w:bottom w:val="none" w:sz="0" w:space="0" w:color="auto"/>
        <w:right w:val="none" w:sz="0" w:space="0" w:color="auto"/>
      </w:divBdr>
    </w:div>
    <w:div w:id="550309632">
      <w:bodyDiv w:val="1"/>
      <w:marLeft w:val="0"/>
      <w:marRight w:val="0"/>
      <w:marTop w:val="0"/>
      <w:marBottom w:val="0"/>
      <w:divBdr>
        <w:top w:val="none" w:sz="0" w:space="0" w:color="auto"/>
        <w:left w:val="none" w:sz="0" w:space="0" w:color="auto"/>
        <w:bottom w:val="none" w:sz="0" w:space="0" w:color="auto"/>
        <w:right w:val="none" w:sz="0" w:space="0" w:color="auto"/>
      </w:divBdr>
    </w:div>
    <w:div w:id="552159674">
      <w:bodyDiv w:val="1"/>
      <w:marLeft w:val="0"/>
      <w:marRight w:val="0"/>
      <w:marTop w:val="0"/>
      <w:marBottom w:val="0"/>
      <w:divBdr>
        <w:top w:val="none" w:sz="0" w:space="0" w:color="auto"/>
        <w:left w:val="none" w:sz="0" w:space="0" w:color="auto"/>
        <w:bottom w:val="none" w:sz="0" w:space="0" w:color="auto"/>
        <w:right w:val="none" w:sz="0" w:space="0" w:color="auto"/>
      </w:divBdr>
    </w:div>
    <w:div w:id="556354990">
      <w:bodyDiv w:val="1"/>
      <w:marLeft w:val="0"/>
      <w:marRight w:val="0"/>
      <w:marTop w:val="0"/>
      <w:marBottom w:val="0"/>
      <w:divBdr>
        <w:top w:val="none" w:sz="0" w:space="0" w:color="auto"/>
        <w:left w:val="none" w:sz="0" w:space="0" w:color="auto"/>
        <w:bottom w:val="none" w:sz="0" w:space="0" w:color="auto"/>
        <w:right w:val="none" w:sz="0" w:space="0" w:color="auto"/>
      </w:divBdr>
    </w:div>
    <w:div w:id="563562774">
      <w:bodyDiv w:val="1"/>
      <w:marLeft w:val="0"/>
      <w:marRight w:val="0"/>
      <w:marTop w:val="0"/>
      <w:marBottom w:val="0"/>
      <w:divBdr>
        <w:top w:val="none" w:sz="0" w:space="0" w:color="auto"/>
        <w:left w:val="none" w:sz="0" w:space="0" w:color="auto"/>
        <w:bottom w:val="none" w:sz="0" w:space="0" w:color="auto"/>
        <w:right w:val="none" w:sz="0" w:space="0" w:color="auto"/>
      </w:divBdr>
    </w:div>
    <w:div w:id="570233306">
      <w:bodyDiv w:val="1"/>
      <w:marLeft w:val="0"/>
      <w:marRight w:val="0"/>
      <w:marTop w:val="0"/>
      <w:marBottom w:val="0"/>
      <w:divBdr>
        <w:top w:val="none" w:sz="0" w:space="0" w:color="auto"/>
        <w:left w:val="none" w:sz="0" w:space="0" w:color="auto"/>
        <w:bottom w:val="none" w:sz="0" w:space="0" w:color="auto"/>
        <w:right w:val="none" w:sz="0" w:space="0" w:color="auto"/>
      </w:divBdr>
    </w:div>
    <w:div w:id="575014577">
      <w:bodyDiv w:val="1"/>
      <w:marLeft w:val="0"/>
      <w:marRight w:val="0"/>
      <w:marTop w:val="0"/>
      <w:marBottom w:val="0"/>
      <w:divBdr>
        <w:top w:val="none" w:sz="0" w:space="0" w:color="auto"/>
        <w:left w:val="none" w:sz="0" w:space="0" w:color="auto"/>
        <w:bottom w:val="none" w:sz="0" w:space="0" w:color="auto"/>
        <w:right w:val="none" w:sz="0" w:space="0" w:color="auto"/>
      </w:divBdr>
    </w:div>
    <w:div w:id="576479097">
      <w:bodyDiv w:val="1"/>
      <w:marLeft w:val="0"/>
      <w:marRight w:val="0"/>
      <w:marTop w:val="0"/>
      <w:marBottom w:val="0"/>
      <w:divBdr>
        <w:top w:val="none" w:sz="0" w:space="0" w:color="auto"/>
        <w:left w:val="none" w:sz="0" w:space="0" w:color="auto"/>
        <w:bottom w:val="none" w:sz="0" w:space="0" w:color="auto"/>
        <w:right w:val="none" w:sz="0" w:space="0" w:color="auto"/>
      </w:divBdr>
    </w:div>
    <w:div w:id="582642644">
      <w:bodyDiv w:val="1"/>
      <w:marLeft w:val="0"/>
      <w:marRight w:val="0"/>
      <w:marTop w:val="0"/>
      <w:marBottom w:val="0"/>
      <w:divBdr>
        <w:top w:val="none" w:sz="0" w:space="0" w:color="auto"/>
        <w:left w:val="none" w:sz="0" w:space="0" w:color="auto"/>
        <w:bottom w:val="none" w:sz="0" w:space="0" w:color="auto"/>
        <w:right w:val="none" w:sz="0" w:space="0" w:color="auto"/>
      </w:divBdr>
    </w:div>
    <w:div w:id="587269381">
      <w:bodyDiv w:val="1"/>
      <w:marLeft w:val="0"/>
      <w:marRight w:val="0"/>
      <w:marTop w:val="0"/>
      <w:marBottom w:val="0"/>
      <w:divBdr>
        <w:top w:val="none" w:sz="0" w:space="0" w:color="auto"/>
        <w:left w:val="none" w:sz="0" w:space="0" w:color="auto"/>
        <w:bottom w:val="none" w:sz="0" w:space="0" w:color="auto"/>
        <w:right w:val="none" w:sz="0" w:space="0" w:color="auto"/>
      </w:divBdr>
    </w:div>
    <w:div w:id="595094927">
      <w:bodyDiv w:val="1"/>
      <w:marLeft w:val="0"/>
      <w:marRight w:val="0"/>
      <w:marTop w:val="0"/>
      <w:marBottom w:val="0"/>
      <w:divBdr>
        <w:top w:val="none" w:sz="0" w:space="0" w:color="auto"/>
        <w:left w:val="none" w:sz="0" w:space="0" w:color="auto"/>
        <w:bottom w:val="none" w:sz="0" w:space="0" w:color="auto"/>
        <w:right w:val="none" w:sz="0" w:space="0" w:color="auto"/>
      </w:divBdr>
    </w:div>
    <w:div w:id="598295620">
      <w:bodyDiv w:val="1"/>
      <w:marLeft w:val="0"/>
      <w:marRight w:val="0"/>
      <w:marTop w:val="0"/>
      <w:marBottom w:val="0"/>
      <w:divBdr>
        <w:top w:val="none" w:sz="0" w:space="0" w:color="auto"/>
        <w:left w:val="none" w:sz="0" w:space="0" w:color="auto"/>
        <w:bottom w:val="none" w:sz="0" w:space="0" w:color="auto"/>
        <w:right w:val="none" w:sz="0" w:space="0" w:color="auto"/>
      </w:divBdr>
    </w:div>
    <w:div w:id="599602087">
      <w:bodyDiv w:val="1"/>
      <w:marLeft w:val="0"/>
      <w:marRight w:val="0"/>
      <w:marTop w:val="0"/>
      <w:marBottom w:val="0"/>
      <w:divBdr>
        <w:top w:val="none" w:sz="0" w:space="0" w:color="auto"/>
        <w:left w:val="none" w:sz="0" w:space="0" w:color="auto"/>
        <w:bottom w:val="none" w:sz="0" w:space="0" w:color="auto"/>
        <w:right w:val="none" w:sz="0" w:space="0" w:color="auto"/>
      </w:divBdr>
    </w:div>
    <w:div w:id="608587797">
      <w:bodyDiv w:val="1"/>
      <w:marLeft w:val="0"/>
      <w:marRight w:val="0"/>
      <w:marTop w:val="0"/>
      <w:marBottom w:val="0"/>
      <w:divBdr>
        <w:top w:val="none" w:sz="0" w:space="0" w:color="auto"/>
        <w:left w:val="none" w:sz="0" w:space="0" w:color="auto"/>
        <w:bottom w:val="none" w:sz="0" w:space="0" w:color="auto"/>
        <w:right w:val="none" w:sz="0" w:space="0" w:color="auto"/>
      </w:divBdr>
    </w:div>
    <w:div w:id="617107169">
      <w:bodyDiv w:val="1"/>
      <w:marLeft w:val="0"/>
      <w:marRight w:val="0"/>
      <w:marTop w:val="0"/>
      <w:marBottom w:val="0"/>
      <w:divBdr>
        <w:top w:val="none" w:sz="0" w:space="0" w:color="auto"/>
        <w:left w:val="none" w:sz="0" w:space="0" w:color="auto"/>
        <w:bottom w:val="none" w:sz="0" w:space="0" w:color="auto"/>
        <w:right w:val="none" w:sz="0" w:space="0" w:color="auto"/>
      </w:divBdr>
    </w:div>
    <w:div w:id="618951509">
      <w:marLeft w:val="0"/>
      <w:marRight w:val="0"/>
      <w:marTop w:val="0"/>
      <w:marBottom w:val="0"/>
      <w:divBdr>
        <w:top w:val="none" w:sz="0" w:space="0" w:color="auto"/>
        <w:left w:val="none" w:sz="0" w:space="0" w:color="auto"/>
        <w:bottom w:val="none" w:sz="0" w:space="0" w:color="auto"/>
        <w:right w:val="none" w:sz="0" w:space="0" w:color="auto"/>
      </w:divBdr>
    </w:div>
    <w:div w:id="619188223">
      <w:bodyDiv w:val="1"/>
      <w:marLeft w:val="0"/>
      <w:marRight w:val="0"/>
      <w:marTop w:val="0"/>
      <w:marBottom w:val="0"/>
      <w:divBdr>
        <w:top w:val="none" w:sz="0" w:space="0" w:color="auto"/>
        <w:left w:val="none" w:sz="0" w:space="0" w:color="auto"/>
        <w:bottom w:val="none" w:sz="0" w:space="0" w:color="auto"/>
        <w:right w:val="none" w:sz="0" w:space="0" w:color="auto"/>
      </w:divBdr>
    </w:div>
    <w:div w:id="636298317">
      <w:bodyDiv w:val="1"/>
      <w:marLeft w:val="0"/>
      <w:marRight w:val="0"/>
      <w:marTop w:val="0"/>
      <w:marBottom w:val="0"/>
      <w:divBdr>
        <w:top w:val="none" w:sz="0" w:space="0" w:color="auto"/>
        <w:left w:val="none" w:sz="0" w:space="0" w:color="auto"/>
        <w:bottom w:val="none" w:sz="0" w:space="0" w:color="auto"/>
        <w:right w:val="none" w:sz="0" w:space="0" w:color="auto"/>
      </w:divBdr>
    </w:div>
    <w:div w:id="636953679">
      <w:bodyDiv w:val="1"/>
      <w:marLeft w:val="0"/>
      <w:marRight w:val="0"/>
      <w:marTop w:val="0"/>
      <w:marBottom w:val="0"/>
      <w:divBdr>
        <w:top w:val="none" w:sz="0" w:space="0" w:color="auto"/>
        <w:left w:val="none" w:sz="0" w:space="0" w:color="auto"/>
        <w:bottom w:val="none" w:sz="0" w:space="0" w:color="auto"/>
        <w:right w:val="none" w:sz="0" w:space="0" w:color="auto"/>
      </w:divBdr>
    </w:div>
    <w:div w:id="637564650">
      <w:bodyDiv w:val="1"/>
      <w:marLeft w:val="0"/>
      <w:marRight w:val="0"/>
      <w:marTop w:val="0"/>
      <w:marBottom w:val="0"/>
      <w:divBdr>
        <w:top w:val="none" w:sz="0" w:space="0" w:color="auto"/>
        <w:left w:val="none" w:sz="0" w:space="0" w:color="auto"/>
        <w:bottom w:val="none" w:sz="0" w:space="0" w:color="auto"/>
        <w:right w:val="none" w:sz="0" w:space="0" w:color="auto"/>
      </w:divBdr>
    </w:div>
    <w:div w:id="645860208">
      <w:bodyDiv w:val="1"/>
      <w:marLeft w:val="0"/>
      <w:marRight w:val="0"/>
      <w:marTop w:val="0"/>
      <w:marBottom w:val="0"/>
      <w:divBdr>
        <w:top w:val="none" w:sz="0" w:space="0" w:color="auto"/>
        <w:left w:val="none" w:sz="0" w:space="0" w:color="auto"/>
        <w:bottom w:val="none" w:sz="0" w:space="0" w:color="auto"/>
        <w:right w:val="none" w:sz="0" w:space="0" w:color="auto"/>
      </w:divBdr>
    </w:div>
    <w:div w:id="664236871">
      <w:bodyDiv w:val="1"/>
      <w:marLeft w:val="0"/>
      <w:marRight w:val="0"/>
      <w:marTop w:val="0"/>
      <w:marBottom w:val="0"/>
      <w:divBdr>
        <w:top w:val="none" w:sz="0" w:space="0" w:color="auto"/>
        <w:left w:val="none" w:sz="0" w:space="0" w:color="auto"/>
        <w:bottom w:val="none" w:sz="0" w:space="0" w:color="auto"/>
        <w:right w:val="none" w:sz="0" w:space="0" w:color="auto"/>
      </w:divBdr>
    </w:div>
    <w:div w:id="671106339">
      <w:bodyDiv w:val="1"/>
      <w:marLeft w:val="0"/>
      <w:marRight w:val="0"/>
      <w:marTop w:val="0"/>
      <w:marBottom w:val="0"/>
      <w:divBdr>
        <w:top w:val="none" w:sz="0" w:space="0" w:color="auto"/>
        <w:left w:val="none" w:sz="0" w:space="0" w:color="auto"/>
        <w:bottom w:val="none" w:sz="0" w:space="0" w:color="auto"/>
        <w:right w:val="none" w:sz="0" w:space="0" w:color="auto"/>
      </w:divBdr>
    </w:div>
    <w:div w:id="675494683">
      <w:marLeft w:val="0"/>
      <w:marRight w:val="0"/>
      <w:marTop w:val="0"/>
      <w:marBottom w:val="0"/>
      <w:divBdr>
        <w:top w:val="none" w:sz="0" w:space="0" w:color="auto"/>
        <w:left w:val="none" w:sz="0" w:space="0" w:color="auto"/>
        <w:bottom w:val="none" w:sz="0" w:space="0" w:color="auto"/>
        <w:right w:val="none" w:sz="0" w:space="0" w:color="auto"/>
      </w:divBdr>
    </w:div>
    <w:div w:id="682129059">
      <w:bodyDiv w:val="1"/>
      <w:marLeft w:val="0"/>
      <w:marRight w:val="0"/>
      <w:marTop w:val="0"/>
      <w:marBottom w:val="0"/>
      <w:divBdr>
        <w:top w:val="none" w:sz="0" w:space="0" w:color="auto"/>
        <w:left w:val="none" w:sz="0" w:space="0" w:color="auto"/>
        <w:bottom w:val="none" w:sz="0" w:space="0" w:color="auto"/>
        <w:right w:val="none" w:sz="0" w:space="0" w:color="auto"/>
      </w:divBdr>
    </w:div>
    <w:div w:id="697118905">
      <w:marLeft w:val="0"/>
      <w:marRight w:val="0"/>
      <w:marTop w:val="0"/>
      <w:marBottom w:val="0"/>
      <w:divBdr>
        <w:top w:val="none" w:sz="0" w:space="0" w:color="auto"/>
        <w:left w:val="none" w:sz="0" w:space="0" w:color="auto"/>
        <w:bottom w:val="none" w:sz="0" w:space="0" w:color="auto"/>
        <w:right w:val="none" w:sz="0" w:space="0" w:color="auto"/>
      </w:divBdr>
    </w:div>
    <w:div w:id="700130998">
      <w:bodyDiv w:val="1"/>
      <w:marLeft w:val="0"/>
      <w:marRight w:val="0"/>
      <w:marTop w:val="0"/>
      <w:marBottom w:val="0"/>
      <w:divBdr>
        <w:top w:val="none" w:sz="0" w:space="0" w:color="auto"/>
        <w:left w:val="none" w:sz="0" w:space="0" w:color="auto"/>
        <w:bottom w:val="none" w:sz="0" w:space="0" w:color="auto"/>
        <w:right w:val="none" w:sz="0" w:space="0" w:color="auto"/>
      </w:divBdr>
    </w:div>
    <w:div w:id="701129298">
      <w:bodyDiv w:val="1"/>
      <w:marLeft w:val="0"/>
      <w:marRight w:val="0"/>
      <w:marTop w:val="0"/>
      <w:marBottom w:val="0"/>
      <w:divBdr>
        <w:top w:val="none" w:sz="0" w:space="0" w:color="auto"/>
        <w:left w:val="none" w:sz="0" w:space="0" w:color="auto"/>
        <w:bottom w:val="none" w:sz="0" w:space="0" w:color="auto"/>
        <w:right w:val="none" w:sz="0" w:space="0" w:color="auto"/>
      </w:divBdr>
    </w:div>
    <w:div w:id="716975708">
      <w:bodyDiv w:val="1"/>
      <w:marLeft w:val="0"/>
      <w:marRight w:val="0"/>
      <w:marTop w:val="0"/>
      <w:marBottom w:val="0"/>
      <w:divBdr>
        <w:top w:val="none" w:sz="0" w:space="0" w:color="auto"/>
        <w:left w:val="none" w:sz="0" w:space="0" w:color="auto"/>
        <w:bottom w:val="none" w:sz="0" w:space="0" w:color="auto"/>
        <w:right w:val="none" w:sz="0" w:space="0" w:color="auto"/>
      </w:divBdr>
    </w:div>
    <w:div w:id="717516259">
      <w:bodyDiv w:val="1"/>
      <w:marLeft w:val="0"/>
      <w:marRight w:val="0"/>
      <w:marTop w:val="0"/>
      <w:marBottom w:val="0"/>
      <w:divBdr>
        <w:top w:val="none" w:sz="0" w:space="0" w:color="auto"/>
        <w:left w:val="none" w:sz="0" w:space="0" w:color="auto"/>
        <w:bottom w:val="none" w:sz="0" w:space="0" w:color="auto"/>
        <w:right w:val="none" w:sz="0" w:space="0" w:color="auto"/>
      </w:divBdr>
    </w:div>
    <w:div w:id="736126569">
      <w:bodyDiv w:val="1"/>
      <w:marLeft w:val="0"/>
      <w:marRight w:val="0"/>
      <w:marTop w:val="0"/>
      <w:marBottom w:val="0"/>
      <w:divBdr>
        <w:top w:val="none" w:sz="0" w:space="0" w:color="auto"/>
        <w:left w:val="none" w:sz="0" w:space="0" w:color="auto"/>
        <w:bottom w:val="none" w:sz="0" w:space="0" w:color="auto"/>
        <w:right w:val="none" w:sz="0" w:space="0" w:color="auto"/>
      </w:divBdr>
    </w:div>
    <w:div w:id="737630015">
      <w:bodyDiv w:val="1"/>
      <w:marLeft w:val="0"/>
      <w:marRight w:val="0"/>
      <w:marTop w:val="0"/>
      <w:marBottom w:val="0"/>
      <w:divBdr>
        <w:top w:val="none" w:sz="0" w:space="0" w:color="auto"/>
        <w:left w:val="none" w:sz="0" w:space="0" w:color="auto"/>
        <w:bottom w:val="none" w:sz="0" w:space="0" w:color="auto"/>
        <w:right w:val="none" w:sz="0" w:space="0" w:color="auto"/>
      </w:divBdr>
    </w:div>
    <w:div w:id="744297988">
      <w:bodyDiv w:val="1"/>
      <w:marLeft w:val="0"/>
      <w:marRight w:val="0"/>
      <w:marTop w:val="0"/>
      <w:marBottom w:val="0"/>
      <w:divBdr>
        <w:top w:val="none" w:sz="0" w:space="0" w:color="auto"/>
        <w:left w:val="none" w:sz="0" w:space="0" w:color="auto"/>
        <w:bottom w:val="none" w:sz="0" w:space="0" w:color="auto"/>
        <w:right w:val="none" w:sz="0" w:space="0" w:color="auto"/>
      </w:divBdr>
    </w:div>
    <w:div w:id="748115013">
      <w:bodyDiv w:val="1"/>
      <w:marLeft w:val="0"/>
      <w:marRight w:val="0"/>
      <w:marTop w:val="0"/>
      <w:marBottom w:val="0"/>
      <w:divBdr>
        <w:top w:val="none" w:sz="0" w:space="0" w:color="auto"/>
        <w:left w:val="none" w:sz="0" w:space="0" w:color="auto"/>
        <w:bottom w:val="none" w:sz="0" w:space="0" w:color="auto"/>
        <w:right w:val="none" w:sz="0" w:space="0" w:color="auto"/>
      </w:divBdr>
    </w:div>
    <w:div w:id="764958973">
      <w:marLeft w:val="0"/>
      <w:marRight w:val="0"/>
      <w:marTop w:val="0"/>
      <w:marBottom w:val="0"/>
      <w:divBdr>
        <w:top w:val="none" w:sz="0" w:space="0" w:color="auto"/>
        <w:left w:val="none" w:sz="0" w:space="0" w:color="auto"/>
        <w:bottom w:val="none" w:sz="0" w:space="0" w:color="auto"/>
        <w:right w:val="none" w:sz="0" w:space="0" w:color="auto"/>
      </w:divBdr>
    </w:div>
    <w:div w:id="772628474">
      <w:bodyDiv w:val="1"/>
      <w:marLeft w:val="0"/>
      <w:marRight w:val="0"/>
      <w:marTop w:val="0"/>
      <w:marBottom w:val="0"/>
      <w:divBdr>
        <w:top w:val="none" w:sz="0" w:space="0" w:color="auto"/>
        <w:left w:val="none" w:sz="0" w:space="0" w:color="auto"/>
        <w:bottom w:val="none" w:sz="0" w:space="0" w:color="auto"/>
        <w:right w:val="none" w:sz="0" w:space="0" w:color="auto"/>
      </w:divBdr>
    </w:div>
    <w:div w:id="779837074">
      <w:bodyDiv w:val="1"/>
      <w:marLeft w:val="0"/>
      <w:marRight w:val="0"/>
      <w:marTop w:val="0"/>
      <w:marBottom w:val="0"/>
      <w:divBdr>
        <w:top w:val="none" w:sz="0" w:space="0" w:color="auto"/>
        <w:left w:val="none" w:sz="0" w:space="0" w:color="auto"/>
        <w:bottom w:val="none" w:sz="0" w:space="0" w:color="auto"/>
        <w:right w:val="none" w:sz="0" w:space="0" w:color="auto"/>
      </w:divBdr>
    </w:div>
    <w:div w:id="792671774">
      <w:marLeft w:val="0"/>
      <w:marRight w:val="0"/>
      <w:marTop w:val="0"/>
      <w:marBottom w:val="0"/>
      <w:divBdr>
        <w:top w:val="none" w:sz="0" w:space="0" w:color="auto"/>
        <w:left w:val="none" w:sz="0" w:space="0" w:color="auto"/>
        <w:bottom w:val="none" w:sz="0" w:space="0" w:color="auto"/>
        <w:right w:val="none" w:sz="0" w:space="0" w:color="auto"/>
      </w:divBdr>
    </w:div>
    <w:div w:id="792746594">
      <w:bodyDiv w:val="1"/>
      <w:marLeft w:val="0"/>
      <w:marRight w:val="0"/>
      <w:marTop w:val="0"/>
      <w:marBottom w:val="0"/>
      <w:divBdr>
        <w:top w:val="none" w:sz="0" w:space="0" w:color="auto"/>
        <w:left w:val="none" w:sz="0" w:space="0" w:color="auto"/>
        <w:bottom w:val="none" w:sz="0" w:space="0" w:color="auto"/>
        <w:right w:val="none" w:sz="0" w:space="0" w:color="auto"/>
      </w:divBdr>
    </w:div>
    <w:div w:id="794369226">
      <w:bodyDiv w:val="1"/>
      <w:marLeft w:val="0"/>
      <w:marRight w:val="0"/>
      <w:marTop w:val="0"/>
      <w:marBottom w:val="0"/>
      <w:divBdr>
        <w:top w:val="none" w:sz="0" w:space="0" w:color="auto"/>
        <w:left w:val="none" w:sz="0" w:space="0" w:color="auto"/>
        <w:bottom w:val="none" w:sz="0" w:space="0" w:color="auto"/>
        <w:right w:val="none" w:sz="0" w:space="0" w:color="auto"/>
      </w:divBdr>
    </w:div>
    <w:div w:id="794370748">
      <w:bodyDiv w:val="1"/>
      <w:marLeft w:val="0"/>
      <w:marRight w:val="0"/>
      <w:marTop w:val="0"/>
      <w:marBottom w:val="0"/>
      <w:divBdr>
        <w:top w:val="none" w:sz="0" w:space="0" w:color="auto"/>
        <w:left w:val="none" w:sz="0" w:space="0" w:color="auto"/>
        <w:bottom w:val="none" w:sz="0" w:space="0" w:color="auto"/>
        <w:right w:val="none" w:sz="0" w:space="0" w:color="auto"/>
      </w:divBdr>
    </w:div>
    <w:div w:id="796803333">
      <w:bodyDiv w:val="1"/>
      <w:marLeft w:val="0"/>
      <w:marRight w:val="0"/>
      <w:marTop w:val="0"/>
      <w:marBottom w:val="0"/>
      <w:divBdr>
        <w:top w:val="none" w:sz="0" w:space="0" w:color="auto"/>
        <w:left w:val="none" w:sz="0" w:space="0" w:color="auto"/>
        <w:bottom w:val="none" w:sz="0" w:space="0" w:color="auto"/>
        <w:right w:val="none" w:sz="0" w:space="0" w:color="auto"/>
      </w:divBdr>
    </w:div>
    <w:div w:id="800805923">
      <w:bodyDiv w:val="1"/>
      <w:marLeft w:val="0"/>
      <w:marRight w:val="0"/>
      <w:marTop w:val="0"/>
      <w:marBottom w:val="0"/>
      <w:divBdr>
        <w:top w:val="none" w:sz="0" w:space="0" w:color="auto"/>
        <w:left w:val="none" w:sz="0" w:space="0" w:color="auto"/>
        <w:bottom w:val="none" w:sz="0" w:space="0" w:color="auto"/>
        <w:right w:val="none" w:sz="0" w:space="0" w:color="auto"/>
      </w:divBdr>
    </w:div>
    <w:div w:id="801726745">
      <w:bodyDiv w:val="1"/>
      <w:marLeft w:val="0"/>
      <w:marRight w:val="0"/>
      <w:marTop w:val="0"/>
      <w:marBottom w:val="0"/>
      <w:divBdr>
        <w:top w:val="none" w:sz="0" w:space="0" w:color="auto"/>
        <w:left w:val="none" w:sz="0" w:space="0" w:color="auto"/>
        <w:bottom w:val="none" w:sz="0" w:space="0" w:color="auto"/>
        <w:right w:val="none" w:sz="0" w:space="0" w:color="auto"/>
      </w:divBdr>
    </w:div>
    <w:div w:id="807821174">
      <w:bodyDiv w:val="1"/>
      <w:marLeft w:val="0"/>
      <w:marRight w:val="0"/>
      <w:marTop w:val="0"/>
      <w:marBottom w:val="0"/>
      <w:divBdr>
        <w:top w:val="none" w:sz="0" w:space="0" w:color="auto"/>
        <w:left w:val="none" w:sz="0" w:space="0" w:color="auto"/>
        <w:bottom w:val="none" w:sz="0" w:space="0" w:color="auto"/>
        <w:right w:val="none" w:sz="0" w:space="0" w:color="auto"/>
      </w:divBdr>
    </w:div>
    <w:div w:id="819735243">
      <w:bodyDiv w:val="1"/>
      <w:marLeft w:val="0"/>
      <w:marRight w:val="0"/>
      <w:marTop w:val="0"/>
      <w:marBottom w:val="0"/>
      <w:divBdr>
        <w:top w:val="none" w:sz="0" w:space="0" w:color="auto"/>
        <w:left w:val="none" w:sz="0" w:space="0" w:color="auto"/>
        <w:bottom w:val="none" w:sz="0" w:space="0" w:color="auto"/>
        <w:right w:val="none" w:sz="0" w:space="0" w:color="auto"/>
      </w:divBdr>
    </w:div>
    <w:div w:id="821891237">
      <w:bodyDiv w:val="1"/>
      <w:marLeft w:val="0"/>
      <w:marRight w:val="0"/>
      <w:marTop w:val="0"/>
      <w:marBottom w:val="0"/>
      <w:divBdr>
        <w:top w:val="none" w:sz="0" w:space="0" w:color="auto"/>
        <w:left w:val="none" w:sz="0" w:space="0" w:color="auto"/>
        <w:bottom w:val="none" w:sz="0" w:space="0" w:color="auto"/>
        <w:right w:val="none" w:sz="0" w:space="0" w:color="auto"/>
      </w:divBdr>
    </w:div>
    <w:div w:id="827403916">
      <w:bodyDiv w:val="1"/>
      <w:marLeft w:val="0"/>
      <w:marRight w:val="0"/>
      <w:marTop w:val="0"/>
      <w:marBottom w:val="0"/>
      <w:divBdr>
        <w:top w:val="none" w:sz="0" w:space="0" w:color="auto"/>
        <w:left w:val="none" w:sz="0" w:space="0" w:color="auto"/>
        <w:bottom w:val="none" w:sz="0" w:space="0" w:color="auto"/>
        <w:right w:val="none" w:sz="0" w:space="0" w:color="auto"/>
      </w:divBdr>
    </w:div>
    <w:div w:id="827752050">
      <w:bodyDiv w:val="1"/>
      <w:marLeft w:val="0"/>
      <w:marRight w:val="0"/>
      <w:marTop w:val="0"/>
      <w:marBottom w:val="0"/>
      <w:divBdr>
        <w:top w:val="none" w:sz="0" w:space="0" w:color="auto"/>
        <w:left w:val="none" w:sz="0" w:space="0" w:color="auto"/>
        <w:bottom w:val="none" w:sz="0" w:space="0" w:color="auto"/>
        <w:right w:val="none" w:sz="0" w:space="0" w:color="auto"/>
      </w:divBdr>
    </w:div>
    <w:div w:id="827792557">
      <w:marLeft w:val="0"/>
      <w:marRight w:val="0"/>
      <w:marTop w:val="0"/>
      <w:marBottom w:val="0"/>
      <w:divBdr>
        <w:top w:val="none" w:sz="0" w:space="0" w:color="auto"/>
        <w:left w:val="none" w:sz="0" w:space="0" w:color="auto"/>
        <w:bottom w:val="none" w:sz="0" w:space="0" w:color="auto"/>
        <w:right w:val="none" w:sz="0" w:space="0" w:color="auto"/>
      </w:divBdr>
    </w:div>
    <w:div w:id="828056929">
      <w:bodyDiv w:val="1"/>
      <w:marLeft w:val="0"/>
      <w:marRight w:val="0"/>
      <w:marTop w:val="0"/>
      <w:marBottom w:val="0"/>
      <w:divBdr>
        <w:top w:val="none" w:sz="0" w:space="0" w:color="auto"/>
        <w:left w:val="none" w:sz="0" w:space="0" w:color="auto"/>
        <w:bottom w:val="none" w:sz="0" w:space="0" w:color="auto"/>
        <w:right w:val="none" w:sz="0" w:space="0" w:color="auto"/>
      </w:divBdr>
    </w:div>
    <w:div w:id="829447966">
      <w:bodyDiv w:val="1"/>
      <w:marLeft w:val="0"/>
      <w:marRight w:val="0"/>
      <w:marTop w:val="0"/>
      <w:marBottom w:val="0"/>
      <w:divBdr>
        <w:top w:val="none" w:sz="0" w:space="0" w:color="auto"/>
        <w:left w:val="none" w:sz="0" w:space="0" w:color="auto"/>
        <w:bottom w:val="none" w:sz="0" w:space="0" w:color="auto"/>
        <w:right w:val="none" w:sz="0" w:space="0" w:color="auto"/>
      </w:divBdr>
    </w:div>
    <w:div w:id="829521718">
      <w:bodyDiv w:val="1"/>
      <w:marLeft w:val="0"/>
      <w:marRight w:val="0"/>
      <w:marTop w:val="0"/>
      <w:marBottom w:val="0"/>
      <w:divBdr>
        <w:top w:val="none" w:sz="0" w:space="0" w:color="auto"/>
        <w:left w:val="none" w:sz="0" w:space="0" w:color="auto"/>
        <w:bottom w:val="none" w:sz="0" w:space="0" w:color="auto"/>
        <w:right w:val="none" w:sz="0" w:space="0" w:color="auto"/>
      </w:divBdr>
    </w:div>
    <w:div w:id="832836729">
      <w:bodyDiv w:val="1"/>
      <w:marLeft w:val="0"/>
      <w:marRight w:val="0"/>
      <w:marTop w:val="0"/>
      <w:marBottom w:val="0"/>
      <w:divBdr>
        <w:top w:val="none" w:sz="0" w:space="0" w:color="auto"/>
        <w:left w:val="none" w:sz="0" w:space="0" w:color="auto"/>
        <w:bottom w:val="none" w:sz="0" w:space="0" w:color="auto"/>
        <w:right w:val="none" w:sz="0" w:space="0" w:color="auto"/>
      </w:divBdr>
    </w:div>
    <w:div w:id="839269297">
      <w:marLeft w:val="0"/>
      <w:marRight w:val="0"/>
      <w:marTop w:val="0"/>
      <w:marBottom w:val="0"/>
      <w:divBdr>
        <w:top w:val="none" w:sz="0" w:space="0" w:color="auto"/>
        <w:left w:val="none" w:sz="0" w:space="0" w:color="auto"/>
        <w:bottom w:val="none" w:sz="0" w:space="0" w:color="auto"/>
        <w:right w:val="none" w:sz="0" w:space="0" w:color="auto"/>
      </w:divBdr>
    </w:div>
    <w:div w:id="839926686">
      <w:bodyDiv w:val="1"/>
      <w:marLeft w:val="0"/>
      <w:marRight w:val="0"/>
      <w:marTop w:val="0"/>
      <w:marBottom w:val="0"/>
      <w:divBdr>
        <w:top w:val="none" w:sz="0" w:space="0" w:color="auto"/>
        <w:left w:val="none" w:sz="0" w:space="0" w:color="auto"/>
        <w:bottom w:val="none" w:sz="0" w:space="0" w:color="auto"/>
        <w:right w:val="none" w:sz="0" w:space="0" w:color="auto"/>
      </w:divBdr>
    </w:div>
    <w:div w:id="843669812">
      <w:bodyDiv w:val="1"/>
      <w:marLeft w:val="0"/>
      <w:marRight w:val="0"/>
      <w:marTop w:val="0"/>
      <w:marBottom w:val="0"/>
      <w:divBdr>
        <w:top w:val="none" w:sz="0" w:space="0" w:color="auto"/>
        <w:left w:val="none" w:sz="0" w:space="0" w:color="auto"/>
        <w:bottom w:val="none" w:sz="0" w:space="0" w:color="auto"/>
        <w:right w:val="none" w:sz="0" w:space="0" w:color="auto"/>
      </w:divBdr>
    </w:div>
    <w:div w:id="843856821">
      <w:bodyDiv w:val="1"/>
      <w:marLeft w:val="0"/>
      <w:marRight w:val="0"/>
      <w:marTop w:val="0"/>
      <w:marBottom w:val="0"/>
      <w:divBdr>
        <w:top w:val="none" w:sz="0" w:space="0" w:color="auto"/>
        <w:left w:val="none" w:sz="0" w:space="0" w:color="auto"/>
        <w:bottom w:val="none" w:sz="0" w:space="0" w:color="auto"/>
        <w:right w:val="none" w:sz="0" w:space="0" w:color="auto"/>
      </w:divBdr>
    </w:div>
    <w:div w:id="844981599">
      <w:bodyDiv w:val="1"/>
      <w:marLeft w:val="0"/>
      <w:marRight w:val="0"/>
      <w:marTop w:val="0"/>
      <w:marBottom w:val="0"/>
      <w:divBdr>
        <w:top w:val="none" w:sz="0" w:space="0" w:color="auto"/>
        <w:left w:val="none" w:sz="0" w:space="0" w:color="auto"/>
        <w:bottom w:val="none" w:sz="0" w:space="0" w:color="auto"/>
        <w:right w:val="none" w:sz="0" w:space="0" w:color="auto"/>
      </w:divBdr>
    </w:div>
    <w:div w:id="849418484">
      <w:bodyDiv w:val="1"/>
      <w:marLeft w:val="0"/>
      <w:marRight w:val="0"/>
      <w:marTop w:val="0"/>
      <w:marBottom w:val="0"/>
      <w:divBdr>
        <w:top w:val="none" w:sz="0" w:space="0" w:color="auto"/>
        <w:left w:val="none" w:sz="0" w:space="0" w:color="auto"/>
        <w:bottom w:val="none" w:sz="0" w:space="0" w:color="auto"/>
        <w:right w:val="none" w:sz="0" w:space="0" w:color="auto"/>
      </w:divBdr>
    </w:div>
    <w:div w:id="850070877">
      <w:bodyDiv w:val="1"/>
      <w:marLeft w:val="0"/>
      <w:marRight w:val="0"/>
      <w:marTop w:val="0"/>
      <w:marBottom w:val="0"/>
      <w:divBdr>
        <w:top w:val="none" w:sz="0" w:space="0" w:color="auto"/>
        <w:left w:val="none" w:sz="0" w:space="0" w:color="auto"/>
        <w:bottom w:val="none" w:sz="0" w:space="0" w:color="auto"/>
        <w:right w:val="none" w:sz="0" w:space="0" w:color="auto"/>
      </w:divBdr>
    </w:div>
    <w:div w:id="858814984">
      <w:bodyDiv w:val="1"/>
      <w:marLeft w:val="0"/>
      <w:marRight w:val="0"/>
      <w:marTop w:val="0"/>
      <w:marBottom w:val="0"/>
      <w:divBdr>
        <w:top w:val="none" w:sz="0" w:space="0" w:color="auto"/>
        <w:left w:val="none" w:sz="0" w:space="0" w:color="auto"/>
        <w:bottom w:val="none" w:sz="0" w:space="0" w:color="auto"/>
        <w:right w:val="none" w:sz="0" w:space="0" w:color="auto"/>
      </w:divBdr>
    </w:div>
    <w:div w:id="862598624">
      <w:bodyDiv w:val="1"/>
      <w:marLeft w:val="0"/>
      <w:marRight w:val="0"/>
      <w:marTop w:val="0"/>
      <w:marBottom w:val="0"/>
      <w:divBdr>
        <w:top w:val="none" w:sz="0" w:space="0" w:color="auto"/>
        <w:left w:val="none" w:sz="0" w:space="0" w:color="auto"/>
        <w:bottom w:val="none" w:sz="0" w:space="0" w:color="auto"/>
        <w:right w:val="none" w:sz="0" w:space="0" w:color="auto"/>
      </w:divBdr>
    </w:div>
    <w:div w:id="862742739">
      <w:bodyDiv w:val="1"/>
      <w:marLeft w:val="0"/>
      <w:marRight w:val="0"/>
      <w:marTop w:val="0"/>
      <w:marBottom w:val="0"/>
      <w:divBdr>
        <w:top w:val="none" w:sz="0" w:space="0" w:color="auto"/>
        <w:left w:val="none" w:sz="0" w:space="0" w:color="auto"/>
        <w:bottom w:val="none" w:sz="0" w:space="0" w:color="auto"/>
        <w:right w:val="none" w:sz="0" w:space="0" w:color="auto"/>
      </w:divBdr>
    </w:div>
    <w:div w:id="868251732">
      <w:bodyDiv w:val="1"/>
      <w:marLeft w:val="0"/>
      <w:marRight w:val="0"/>
      <w:marTop w:val="0"/>
      <w:marBottom w:val="0"/>
      <w:divBdr>
        <w:top w:val="none" w:sz="0" w:space="0" w:color="auto"/>
        <w:left w:val="none" w:sz="0" w:space="0" w:color="auto"/>
        <w:bottom w:val="none" w:sz="0" w:space="0" w:color="auto"/>
        <w:right w:val="none" w:sz="0" w:space="0" w:color="auto"/>
      </w:divBdr>
    </w:div>
    <w:div w:id="872890112">
      <w:bodyDiv w:val="1"/>
      <w:marLeft w:val="0"/>
      <w:marRight w:val="0"/>
      <w:marTop w:val="0"/>
      <w:marBottom w:val="0"/>
      <w:divBdr>
        <w:top w:val="none" w:sz="0" w:space="0" w:color="auto"/>
        <w:left w:val="none" w:sz="0" w:space="0" w:color="auto"/>
        <w:bottom w:val="none" w:sz="0" w:space="0" w:color="auto"/>
        <w:right w:val="none" w:sz="0" w:space="0" w:color="auto"/>
      </w:divBdr>
    </w:div>
    <w:div w:id="884608501">
      <w:bodyDiv w:val="1"/>
      <w:marLeft w:val="0"/>
      <w:marRight w:val="0"/>
      <w:marTop w:val="0"/>
      <w:marBottom w:val="0"/>
      <w:divBdr>
        <w:top w:val="none" w:sz="0" w:space="0" w:color="auto"/>
        <w:left w:val="none" w:sz="0" w:space="0" w:color="auto"/>
        <w:bottom w:val="none" w:sz="0" w:space="0" w:color="auto"/>
        <w:right w:val="none" w:sz="0" w:space="0" w:color="auto"/>
      </w:divBdr>
    </w:div>
    <w:div w:id="890269835">
      <w:bodyDiv w:val="1"/>
      <w:marLeft w:val="0"/>
      <w:marRight w:val="0"/>
      <w:marTop w:val="0"/>
      <w:marBottom w:val="0"/>
      <w:divBdr>
        <w:top w:val="none" w:sz="0" w:space="0" w:color="auto"/>
        <w:left w:val="none" w:sz="0" w:space="0" w:color="auto"/>
        <w:bottom w:val="none" w:sz="0" w:space="0" w:color="auto"/>
        <w:right w:val="none" w:sz="0" w:space="0" w:color="auto"/>
      </w:divBdr>
    </w:div>
    <w:div w:id="892813335">
      <w:bodyDiv w:val="1"/>
      <w:marLeft w:val="0"/>
      <w:marRight w:val="0"/>
      <w:marTop w:val="0"/>
      <w:marBottom w:val="0"/>
      <w:divBdr>
        <w:top w:val="none" w:sz="0" w:space="0" w:color="auto"/>
        <w:left w:val="none" w:sz="0" w:space="0" w:color="auto"/>
        <w:bottom w:val="none" w:sz="0" w:space="0" w:color="auto"/>
        <w:right w:val="none" w:sz="0" w:space="0" w:color="auto"/>
      </w:divBdr>
    </w:div>
    <w:div w:id="899825497">
      <w:bodyDiv w:val="1"/>
      <w:marLeft w:val="0"/>
      <w:marRight w:val="0"/>
      <w:marTop w:val="0"/>
      <w:marBottom w:val="0"/>
      <w:divBdr>
        <w:top w:val="none" w:sz="0" w:space="0" w:color="auto"/>
        <w:left w:val="none" w:sz="0" w:space="0" w:color="auto"/>
        <w:bottom w:val="none" w:sz="0" w:space="0" w:color="auto"/>
        <w:right w:val="none" w:sz="0" w:space="0" w:color="auto"/>
      </w:divBdr>
    </w:div>
    <w:div w:id="906300434">
      <w:bodyDiv w:val="1"/>
      <w:marLeft w:val="0"/>
      <w:marRight w:val="0"/>
      <w:marTop w:val="0"/>
      <w:marBottom w:val="0"/>
      <w:divBdr>
        <w:top w:val="none" w:sz="0" w:space="0" w:color="auto"/>
        <w:left w:val="none" w:sz="0" w:space="0" w:color="auto"/>
        <w:bottom w:val="none" w:sz="0" w:space="0" w:color="auto"/>
        <w:right w:val="none" w:sz="0" w:space="0" w:color="auto"/>
      </w:divBdr>
    </w:div>
    <w:div w:id="909467222">
      <w:marLeft w:val="0"/>
      <w:marRight w:val="0"/>
      <w:marTop w:val="0"/>
      <w:marBottom w:val="0"/>
      <w:divBdr>
        <w:top w:val="none" w:sz="0" w:space="0" w:color="auto"/>
        <w:left w:val="none" w:sz="0" w:space="0" w:color="auto"/>
        <w:bottom w:val="none" w:sz="0" w:space="0" w:color="auto"/>
        <w:right w:val="none" w:sz="0" w:space="0" w:color="auto"/>
      </w:divBdr>
    </w:div>
    <w:div w:id="911620792">
      <w:bodyDiv w:val="1"/>
      <w:marLeft w:val="0"/>
      <w:marRight w:val="0"/>
      <w:marTop w:val="0"/>
      <w:marBottom w:val="0"/>
      <w:divBdr>
        <w:top w:val="none" w:sz="0" w:space="0" w:color="auto"/>
        <w:left w:val="none" w:sz="0" w:space="0" w:color="auto"/>
        <w:bottom w:val="none" w:sz="0" w:space="0" w:color="auto"/>
        <w:right w:val="none" w:sz="0" w:space="0" w:color="auto"/>
      </w:divBdr>
    </w:div>
    <w:div w:id="932513790">
      <w:bodyDiv w:val="1"/>
      <w:marLeft w:val="0"/>
      <w:marRight w:val="0"/>
      <w:marTop w:val="0"/>
      <w:marBottom w:val="0"/>
      <w:divBdr>
        <w:top w:val="none" w:sz="0" w:space="0" w:color="auto"/>
        <w:left w:val="none" w:sz="0" w:space="0" w:color="auto"/>
        <w:bottom w:val="none" w:sz="0" w:space="0" w:color="auto"/>
        <w:right w:val="none" w:sz="0" w:space="0" w:color="auto"/>
      </w:divBdr>
    </w:div>
    <w:div w:id="935988050">
      <w:bodyDiv w:val="1"/>
      <w:marLeft w:val="0"/>
      <w:marRight w:val="0"/>
      <w:marTop w:val="0"/>
      <w:marBottom w:val="0"/>
      <w:divBdr>
        <w:top w:val="none" w:sz="0" w:space="0" w:color="auto"/>
        <w:left w:val="none" w:sz="0" w:space="0" w:color="auto"/>
        <w:bottom w:val="none" w:sz="0" w:space="0" w:color="auto"/>
        <w:right w:val="none" w:sz="0" w:space="0" w:color="auto"/>
      </w:divBdr>
    </w:div>
    <w:div w:id="938677831">
      <w:bodyDiv w:val="1"/>
      <w:marLeft w:val="0"/>
      <w:marRight w:val="0"/>
      <w:marTop w:val="0"/>
      <w:marBottom w:val="0"/>
      <w:divBdr>
        <w:top w:val="none" w:sz="0" w:space="0" w:color="auto"/>
        <w:left w:val="none" w:sz="0" w:space="0" w:color="auto"/>
        <w:bottom w:val="none" w:sz="0" w:space="0" w:color="auto"/>
        <w:right w:val="none" w:sz="0" w:space="0" w:color="auto"/>
      </w:divBdr>
    </w:div>
    <w:div w:id="939989801">
      <w:bodyDiv w:val="1"/>
      <w:marLeft w:val="0"/>
      <w:marRight w:val="0"/>
      <w:marTop w:val="0"/>
      <w:marBottom w:val="0"/>
      <w:divBdr>
        <w:top w:val="none" w:sz="0" w:space="0" w:color="auto"/>
        <w:left w:val="none" w:sz="0" w:space="0" w:color="auto"/>
        <w:bottom w:val="none" w:sz="0" w:space="0" w:color="auto"/>
        <w:right w:val="none" w:sz="0" w:space="0" w:color="auto"/>
      </w:divBdr>
    </w:div>
    <w:div w:id="944963612">
      <w:bodyDiv w:val="1"/>
      <w:marLeft w:val="0"/>
      <w:marRight w:val="0"/>
      <w:marTop w:val="0"/>
      <w:marBottom w:val="0"/>
      <w:divBdr>
        <w:top w:val="none" w:sz="0" w:space="0" w:color="auto"/>
        <w:left w:val="none" w:sz="0" w:space="0" w:color="auto"/>
        <w:bottom w:val="none" w:sz="0" w:space="0" w:color="auto"/>
        <w:right w:val="none" w:sz="0" w:space="0" w:color="auto"/>
      </w:divBdr>
    </w:div>
    <w:div w:id="946280665">
      <w:marLeft w:val="0"/>
      <w:marRight w:val="0"/>
      <w:marTop w:val="0"/>
      <w:marBottom w:val="0"/>
      <w:divBdr>
        <w:top w:val="none" w:sz="0" w:space="0" w:color="auto"/>
        <w:left w:val="none" w:sz="0" w:space="0" w:color="auto"/>
        <w:bottom w:val="none" w:sz="0" w:space="0" w:color="auto"/>
        <w:right w:val="none" w:sz="0" w:space="0" w:color="auto"/>
      </w:divBdr>
    </w:div>
    <w:div w:id="951130026">
      <w:bodyDiv w:val="1"/>
      <w:marLeft w:val="0"/>
      <w:marRight w:val="0"/>
      <w:marTop w:val="0"/>
      <w:marBottom w:val="0"/>
      <w:divBdr>
        <w:top w:val="none" w:sz="0" w:space="0" w:color="auto"/>
        <w:left w:val="none" w:sz="0" w:space="0" w:color="auto"/>
        <w:bottom w:val="none" w:sz="0" w:space="0" w:color="auto"/>
        <w:right w:val="none" w:sz="0" w:space="0" w:color="auto"/>
      </w:divBdr>
    </w:div>
    <w:div w:id="953946822">
      <w:bodyDiv w:val="1"/>
      <w:marLeft w:val="0"/>
      <w:marRight w:val="0"/>
      <w:marTop w:val="0"/>
      <w:marBottom w:val="0"/>
      <w:divBdr>
        <w:top w:val="none" w:sz="0" w:space="0" w:color="auto"/>
        <w:left w:val="none" w:sz="0" w:space="0" w:color="auto"/>
        <w:bottom w:val="none" w:sz="0" w:space="0" w:color="auto"/>
        <w:right w:val="none" w:sz="0" w:space="0" w:color="auto"/>
      </w:divBdr>
    </w:div>
    <w:div w:id="966394238">
      <w:bodyDiv w:val="1"/>
      <w:marLeft w:val="0"/>
      <w:marRight w:val="0"/>
      <w:marTop w:val="0"/>
      <w:marBottom w:val="0"/>
      <w:divBdr>
        <w:top w:val="none" w:sz="0" w:space="0" w:color="auto"/>
        <w:left w:val="none" w:sz="0" w:space="0" w:color="auto"/>
        <w:bottom w:val="none" w:sz="0" w:space="0" w:color="auto"/>
        <w:right w:val="none" w:sz="0" w:space="0" w:color="auto"/>
      </w:divBdr>
    </w:div>
    <w:div w:id="967126859">
      <w:bodyDiv w:val="1"/>
      <w:marLeft w:val="0"/>
      <w:marRight w:val="0"/>
      <w:marTop w:val="0"/>
      <w:marBottom w:val="0"/>
      <w:divBdr>
        <w:top w:val="none" w:sz="0" w:space="0" w:color="auto"/>
        <w:left w:val="none" w:sz="0" w:space="0" w:color="auto"/>
        <w:bottom w:val="none" w:sz="0" w:space="0" w:color="auto"/>
        <w:right w:val="none" w:sz="0" w:space="0" w:color="auto"/>
      </w:divBdr>
    </w:div>
    <w:div w:id="967465762">
      <w:bodyDiv w:val="1"/>
      <w:marLeft w:val="0"/>
      <w:marRight w:val="0"/>
      <w:marTop w:val="0"/>
      <w:marBottom w:val="0"/>
      <w:divBdr>
        <w:top w:val="none" w:sz="0" w:space="0" w:color="auto"/>
        <w:left w:val="none" w:sz="0" w:space="0" w:color="auto"/>
        <w:bottom w:val="none" w:sz="0" w:space="0" w:color="auto"/>
        <w:right w:val="none" w:sz="0" w:space="0" w:color="auto"/>
      </w:divBdr>
    </w:div>
    <w:div w:id="970987460">
      <w:bodyDiv w:val="1"/>
      <w:marLeft w:val="0"/>
      <w:marRight w:val="0"/>
      <w:marTop w:val="0"/>
      <w:marBottom w:val="0"/>
      <w:divBdr>
        <w:top w:val="none" w:sz="0" w:space="0" w:color="auto"/>
        <w:left w:val="none" w:sz="0" w:space="0" w:color="auto"/>
        <w:bottom w:val="none" w:sz="0" w:space="0" w:color="auto"/>
        <w:right w:val="none" w:sz="0" w:space="0" w:color="auto"/>
      </w:divBdr>
    </w:div>
    <w:div w:id="972364933">
      <w:bodyDiv w:val="1"/>
      <w:marLeft w:val="0"/>
      <w:marRight w:val="0"/>
      <w:marTop w:val="0"/>
      <w:marBottom w:val="0"/>
      <w:divBdr>
        <w:top w:val="none" w:sz="0" w:space="0" w:color="auto"/>
        <w:left w:val="none" w:sz="0" w:space="0" w:color="auto"/>
        <w:bottom w:val="none" w:sz="0" w:space="0" w:color="auto"/>
        <w:right w:val="none" w:sz="0" w:space="0" w:color="auto"/>
      </w:divBdr>
    </w:div>
    <w:div w:id="976111369">
      <w:bodyDiv w:val="1"/>
      <w:marLeft w:val="0"/>
      <w:marRight w:val="0"/>
      <w:marTop w:val="0"/>
      <w:marBottom w:val="0"/>
      <w:divBdr>
        <w:top w:val="none" w:sz="0" w:space="0" w:color="auto"/>
        <w:left w:val="none" w:sz="0" w:space="0" w:color="auto"/>
        <w:bottom w:val="none" w:sz="0" w:space="0" w:color="auto"/>
        <w:right w:val="none" w:sz="0" w:space="0" w:color="auto"/>
      </w:divBdr>
    </w:div>
    <w:div w:id="995570610">
      <w:bodyDiv w:val="1"/>
      <w:marLeft w:val="0"/>
      <w:marRight w:val="0"/>
      <w:marTop w:val="0"/>
      <w:marBottom w:val="0"/>
      <w:divBdr>
        <w:top w:val="none" w:sz="0" w:space="0" w:color="auto"/>
        <w:left w:val="none" w:sz="0" w:space="0" w:color="auto"/>
        <w:bottom w:val="none" w:sz="0" w:space="0" w:color="auto"/>
        <w:right w:val="none" w:sz="0" w:space="0" w:color="auto"/>
      </w:divBdr>
    </w:div>
    <w:div w:id="1010643949">
      <w:marLeft w:val="0"/>
      <w:marRight w:val="0"/>
      <w:marTop w:val="0"/>
      <w:marBottom w:val="0"/>
      <w:divBdr>
        <w:top w:val="none" w:sz="0" w:space="0" w:color="auto"/>
        <w:left w:val="none" w:sz="0" w:space="0" w:color="auto"/>
        <w:bottom w:val="none" w:sz="0" w:space="0" w:color="auto"/>
        <w:right w:val="none" w:sz="0" w:space="0" w:color="auto"/>
      </w:divBdr>
    </w:div>
    <w:div w:id="1014458222">
      <w:bodyDiv w:val="1"/>
      <w:marLeft w:val="0"/>
      <w:marRight w:val="0"/>
      <w:marTop w:val="0"/>
      <w:marBottom w:val="0"/>
      <w:divBdr>
        <w:top w:val="none" w:sz="0" w:space="0" w:color="auto"/>
        <w:left w:val="none" w:sz="0" w:space="0" w:color="auto"/>
        <w:bottom w:val="none" w:sz="0" w:space="0" w:color="auto"/>
        <w:right w:val="none" w:sz="0" w:space="0" w:color="auto"/>
      </w:divBdr>
    </w:div>
    <w:div w:id="1018434260">
      <w:bodyDiv w:val="1"/>
      <w:marLeft w:val="0"/>
      <w:marRight w:val="0"/>
      <w:marTop w:val="0"/>
      <w:marBottom w:val="0"/>
      <w:divBdr>
        <w:top w:val="none" w:sz="0" w:space="0" w:color="auto"/>
        <w:left w:val="none" w:sz="0" w:space="0" w:color="auto"/>
        <w:bottom w:val="none" w:sz="0" w:space="0" w:color="auto"/>
        <w:right w:val="none" w:sz="0" w:space="0" w:color="auto"/>
      </w:divBdr>
    </w:div>
    <w:div w:id="1019887791">
      <w:bodyDiv w:val="1"/>
      <w:marLeft w:val="0"/>
      <w:marRight w:val="0"/>
      <w:marTop w:val="0"/>
      <w:marBottom w:val="0"/>
      <w:divBdr>
        <w:top w:val="none" w:sz="0" w:space="0" w:color="auto"/>
        <w:left w:val="none" w:sz="0" w:space="0" w:color="auto"/>
        <w:bottom w:val="none" w:sz="0" w:space="0" w:color="auto"/>
        <w:right w:val="none" w:sz="0" w:space="0" w:color="auto"/>
      </w:divBdr>
    </w:div>
    <w:div w:id="1027871951">
      <w:bodyDiv w:val="1"/>
      <w:marLeft w:val="0"/>
      <w:marRight w:val="0"/>
      <w:marTop w:val="0"/>
      <w:marBottom w:val="0"/>
      <w:divBdr>
        <w:top w:val="none" w:sz="0" w:space="0" w:color="auto"/>
        <w:left w:val="none" w:sz="0" w:space="0" w:color="auto"/>
        <w:bottom w:val="none" w:sz="0" w:space="0" w:color="auto"/>
        <w:right w:val="none" w:sz="0" w:space="0" w:color="auto"/>
      </w:divBdr>
    </w:div>
    <w:div w:id="1032074262">
      <w:bodyDiv w:val="1"/>
      <w:marLeft w:val="0"/>
      <w:marRight w:val="0"/>
      <w:marTop w:val="0"/>
      <w:marBottom w:val="0"/>
      <w:divBdr>
        <w:top w:val="none" w:sz="0" w:space="0" w:color="auto"/>
        <w:left w:val="none" w:sz="0" w:space="0" w:color="auto"/>
        <w:bottom w:val="none" w:sz="0" w:space="0" w:color="auto"/>
        <w:right w:val="none" w:sz="0" w:space="0" w:color="auto"/>
      </w:divBdr>
    </w:div>
    <w:div w:id="1034817089">
      <w:bodyDiv w:val="1"/>
      <w:marLeft w:val="0"/>
      <w:marRight w:val="0"/>
      <w:marTop w:val="0"/>
      <w:marBottom w:val="0"/>
      <w:divBdr>
        <w:top w:val="none" w:sz="0" w:space="0" w:color="auto"/>
        <w:left w:val="none" w:sz="0" w:space="0" w:color="auto"/>
        <w:bottom w:val="none" w:sz="0" w:space="0" w:color="auto"/>
        <w:right w:val="none" w:sz="0" w:space="0" w:color="auto"/>
      </w:divBdr>
    </w:div>
    <w:div w:id="1035888148">
      <w:marLeft w:val="0"/>
      <w:marRight w:val="0"/>
      <w:marTop w:val="0"/>
      <w:marBottom w:val="0"/>
      <w:divBdr>
        <w:top w:val="none" w:sz="0" w:space="0" w:color="auto"/>
        <w:left w:val="none" w:sz="0" w:space="0" w:color="auto"/>
        <w:bottom w:val="none" w:sz="0" w:space="0" w:color="auto"/>
        <w:right w:val="none" w:sz="0" w:space="0" w:color="auto"/>
      </w:divBdr>
    </w:div>
    <w:div w:id="1046216844">
      <w:bodyDiv w:val="1"/>
      <w:marLeft w:val="0"/>
      <w:marRight w:val="0"/>
      <w:marTop w:val="0"/>
      <w:marBottom w:val="0"/>
      <w:divBdr>
        <w:top w:val="none" w:sz="0" w:space="0" w:color="auto"/>
        <w:left w:val="none" w:sz="0" w:space="0" w:color="auto"/>
        <w:bottom w:val="none" w:sz="0" w:space="0" w:color="auto"/>
        <w:right w:val="none" w:sz="0" w:space="0" w:color="auto"/>
      </w:divBdr>
    </w:div>
    <w:div w:id="1057783529">
      <w:bodyDiv w:val="1"/>
      <w:marLeft w:val="0"/>
      <w:marRight w:val="0"/>
      <w:marTop w:val="0"/>
      <w:marBottom w:val="0"/>
      <w:divBdr>
        <w:top w:val="none" w:sz="0" w:space="0" w:color="auto"/>
        <w:left w:val="none" w:sz="0" w:space="0" w:color="auto"/>
        <w:bottom w:val="none" w:sz="0" w:space="0" w:color="auto"/>
        <w:right w:val="none" w:sz="0" w:space="0" w:color="auto"/>
      </w:divBdr>
    </w:div>
    <w:div w:id="1062558285">
      <w:bodyDiv w:val="1"/>
      <w:marLeft w:val="0"/>
      <w:marRight w:val="0"/>
      <w:marTop w:val="0"/>
      <w:marBottom w:val="0"/>
      <w:divBdr>
        <w:top w:val="none" w:sz="0" w:space="0" w:color="auto"/>
        <w:left w:val="none" w:sz="0" w:space="0" w:color="auto"/>
        <w:bottom w:val="none" w:sz="0" w:space="0" w:color="auto"/>
        <w:right w:val="none" w:sz="0" w:space="0" w:color="auto"/>
      </w:divBdr>
    </w:div>
    <w:div w:id="1066882996">
      <w:bodyDiv w:val="1"/>
      <w:marLeft w:val="0"/>
      <w:marRight w:val="0"/>
      <w:marTop w:val="0"/>
      <w:marBottom w:val="0"/>
      <w:divBdr>
        <w:top w:val="none" w:sz="0" w:space="0" w:color="auto"/>
        <w:left w:val="none" w:sz="0" w:space="0" w:color="auto"/>
        <w:bottom w:val="none" w:sz="0" w:space="0" w:color="auto"/>
        <w:right w:val="none" w:sz="0" w:space="0" w:color="auto"/>
      </w:divBdr>
    </w:div>
    <w:div w:id="1068531229">
      <w:marLeft w:val="0"/>
      <w:marRight w:val="0"/>
      <w:marTop w:val="0"/>
      <w:marBottom w:val="0"/>
      <w:divBdr>
        <w:top w:val="none" w:sz="0" w:space="0" w:color="auto"/>
        <w:left w:val="none" w:sz="0" w:space="0" w:color="auto"/>
        <w:bottom w:val="none" w:sz="0" w:space="0" w:color="auto"/>
        <w:right w:val="none" w:sz="0" w:space="0" w:color="auto"/>
      </w:divBdr>
    </w:div>
    <w:div w:id="1069111349">
      <w:bodyDiv w:val="1"/>
      <w:marLeft w:val="0"/>
      <w:marRight w:val="0"/>
      <w:marTop w:val="0"/>
      <w:marBottom w:val="0"/>
      <w:divBdr>
        <w:top w:val="none" w:sz="0" w:space="0" w:color="auto"/>
        <w:left w:val="none" w:sz="0" w:space="0" w:color="auto"/>
        <w:bottom w:val="none" w:sz="0" w:space="0" w:color="auto"/>
        <w:right w:val="none" w:sz="0" w:space="0" w:color="auto"/>
      </w:divBdr>
    </w:div>
    <w:div w:id="1080057075">
      <w:bodyDiv w:val="1"/>
      <w:marLeft w:val="0"/>
      <w:marRight w:val="0"/>
      <w:marTop w:val="0"/>
      <w:marBottom w:val="0"/>
      <w:divBdr>
        <w:top w:val="none" w:sz="0" w:space="0" w:color="auto"/>
        <w:left w:val="none" w:sz="0" w:space="0" w:color="auto"/>
        <w:bottom w:val="none" w:sz="0" w:space="0" w:color="auto"/>
        <w:right w:val="none" w:sz="0" w:space="0" w:color="auto"/>
      </w:divBdr>
    </w:div>
    <w:div w:id="1080641983">
      <w:marLeft w:val="0"/>
      <w:marRight w:val="0"/>
      <w:marTop w:val="0"/>
      <w:marBottom w:val="0"/>
      <w:divBdr>
        <w:top w:val="none" w:sz="0" w:space="0" w:color="auto"/>
        <w:left w:val="none" w:sz="0" w:space="0" w:color="auto"/>
        <w:bottom w:val="none" w:sz="0" w:space="0" w:color="auto"/>
        <w:right w:val="none" w:sz="0" w:space="0" w:color="auto"/>
      </w:divBdr>
    </w:div>
    <w:div w:id="1083913960">
      <w:bodyDiv w:val="1"/>
      <w:marLeft w:val="0"/>
      <w:marRight w:val="0"/>
      <w:marTop w:val="0"/>
      <w:marBottom w:val="0"/>
      <w:divBdr>
        <w:top w:val="none" w:sz="0" w:space="0" w:color="auto"/>
        <w:left w:val="none" w:sz="0" w:space="0" w:color="auto"/>
        <w:bottom w:val="none" w:sz="0" w:space="0" w:color="auto"/>
        <w:right w:val="none" w:sz="0" w:space="0" w:color="auto"/>
      </w:divBdr>
    </w:div>
    <w:div w:id="1085420733">
      <w:bodyDiv w:val="1"/>
      <w:marLeft w:val="0"/>
      <w:marRight w:val="0"/>
      <w:marTop w:val="0"/>
      <w:marBottom w:val="0"/>
      <w:divBdr>
        <w:top w:val="none" w:sz="0" w:space="0" w:color="auto"/>
        <w:left w:val="none" w:sz="0" w:space="0" w:color="auto"/>
        <w:bottom w:val="none" w:sz="0" w:space="0" w:color="auto"/>
        <w:right w:val="none" w:sz="0" w:space="0" w:color="auto"/>
      </w:divBdr>
    </w:div>
    <w:div w:id="1085497140">
      <w:bodyDiv w:val="1"/>
      <w:marLeft w:val="0"/>
      <w:marRight w:val="0"/>
      <w:marTop w:val="0"/>
      <w:marBottom w:val="0"/>
      <w:divBdr>
        <w:top w:val="none" w:sz="0" w:space="0" w:color="auto"/>
        <w:left w:val="none" w:sz="0" w:space="0" w:color="auto"/>
        <w:bottom w:val="none" w:sz="0" w:space="0" w:color="auto"/>
        <w:right w:val="none" w:sz="0" w:space="0" w:color="auto"/>
      </w:divBdr>
    </w:div>
    <w:div w:id="1087775904">
      <w:bodyDiv w:val="1"/>
      <w:marLeft w:val="0"/>
      <w:marRight w:val="0"/>
      <w:marTop w:val="0"/>
      <w:marBottom w:val="0"/>
      <w:divBdr>
        <w:top w:val="none" w:sz="0" w:space="0" w:color="auto"/>
        <w:left w:val="none" w:sz="0" w:space="0" w:color="auto"/>
        <w:bottom w:val="none" w:sz="0" w:space="0" w:color="auto"/>
        <w:right w:val="none" w:sz="0" w:space="0" w:color="auto"/>
      </w:divBdr>
    </w:div>
    <w:div w:id="1089502646">
      <w:bodyDiv w:val="1"/>
      <w:marLeft w:val="0"/>
      <w:marRight w:val="0"/>
      <w:marTop w:val="0"/>
      <w:marBottom w:val="0"/>
      <w:divBdr>
        <w:top w:val="none" w:sz="0" w:space="0" w:color="auto"/>
        <w:left w:val="none" w:sz="0" w:space="0" w:color="auto"/>
        <w:bottom w:val="none" w:sz="0" w:space="0" w:color="auto"/>
        <w:right w:val="none" w:sz="0" w:space="0" w:color="auto"/>
      </w:divBdr>
    </w:div>
    <w:div w:id="1090389918">
      <w:bodyDiv w:val="1"/>
      <w:marLeft w:val="0"/>
      <w:marRight w:val="0"/>
      <w:marTop w:val="0"/>
      <w:marBottom w:val="0"/>
      <w:divBdr>
        <w:top w:val="none" w:sz="0" w:space="0" w:color="auto"/>
        <w:left w:val="none" w:sz="0" w:space="0" w:color="auto"/>
        <w:bottom w:val="none" w:sz="0" w:space="0" w:color="auto"/>
        <w:right w:val="none" w:sz="0" w:space="0" w:color="auto"/>
      </w:divBdr>
    </w:div>
    <w:div w:id="1107651216">
      <w:bodyDiv w:val="1"/>
      <w:marLeft w:val="0"/>
      <w:marRight w:val="0"/>
      <w:marTop w:val="0"/>
      <w:marBottom w:val="0"/>
      <w:divBdr>
        <w:top w:val="none" w:sz="0" w:space="0" w:color="auto"/>
        <w:left w:val="none" w:sz="0" w:space="0" w:color="auto"/>
        <w:bottom w:val="none" w:sz="0" w:space="0" w:color="auto"/>
        <w:right w:val="none" w:sz="0" w:space="0" w:color="auto"/>
      </w:divBdr>
    </w:div>
    <w:div w:id="1122070450">
      <w:bodyDiv w:val="1"/>
      <w:marLeft w:val="0"/>
      <w:marRight w:val="0"/>
      <w:marTop w:val="0"/>
      <w:marBottom w:val="0"/>
      <w:divBdr>
        <w:top w:val="none" w:sz="0" w:space="0" w:color="auto"/>
        <w:left w:val="none" w:sz="0" w:space="0" w:color="auto"/>
        <w:bottom w:val="none" w:sz="0" w:space="0" w:color="auto"/>
        <w:right w:val="none" w:sz="0" w:space="0" w:color="auto"/>
      </w:divBdr>
    </w:div>
    <w:div w:id="1127695559">
      <w:bodyDiv w:val="1"/>
      <w:marLeft w:val="0"/>
      <w:marRight w:val="0"/>
      <w:marTop w:val="0"/>
      <w:marBottom w:val="0"/>
      <w:divBdr>
        <w:top w:val="none" w:sz="0" w:space="0" w:color="auto"/>
        <w:left w:val="none" w:sz="0" w:space="0" w:color="auto"/>
        <w:bottom w:val="none" w:sz="0" w:space="0" w:color="auto"/>
        <w:right w:val="none" w:sz="0" w:space="0" w:color="auto"/>
      </w:divBdr>
    </w:div>
    <w:div w:id="1132137707">
      <w:marLeft w:val="0"/>
      <w:marRight w:val="0"/>
      <w:marTop w:val="0"/>
      <w:marBottom w:val="0"/>
      <w:divBdr>
        <w:top w:val="none" w:sz="0" w:space="0" w:color="auto"/>
        <w:left w:val="none" w:sz="0" w:space="0" w:color="auto"/>
        <w:bottom w:val="none" w:sz="0" w:space="0" w:color="auto"/>
        <w:right w:val="none" w:sz="0" w:space="0" w:color="auto"/>
      </w:divBdr>
    </w:div>
    <w:div w:id="1138491616">
      <w:bodyDiv w:val="1"/>
      <w:marLeft w:val="0"/>
      <w:marRight w:val="0"/>
      <w:marTop w:val="0"/>
      <w:marBottom w:val="0"/>
      <w:divBdr>
        <w:top w:val="none" w:sz="0" w:space="0" w:color="auto"/>
        <w:left w:val="none" w:sz="0" w:space="0" w:color="auto"/>
        <w:bottom w:val="none" w:sz="0" w:space="0" w:color="auto"/>
        <w:right w:val="none" w:sz="0" w:space="0" w:color="auto"/>
      </w:divBdr>
    </w:div>
    <w:div w:id="1144665475">
      <w:bodyDiv w:val="1"/>
      <w:marLeft w:val="0"/>
      <w:marRight w:val="0"/>
      <w:marTop w:val="0"/>
      <w:marBottom w:val="0"/>
      <w:divBdr>
        <w:top w:val="none" w:sz="0" w:space="0" w:color="auto"/>
        <w:left w:val="none" w:sz="0" w:space="0" w:color="auto"/>
        <w:bottom w:val="none" w:sz="0" w:space="0" w:color="auto"/>
        <w:right w:val="none" w:sz="0" w:space="0" w:color="auto"/>
      </w:divBdr>
    </w:div>
    <w:div w:id="1156997942">
      <w:marLeft w:val="0"/>
      <w:marRight w:val="0"/>
      <w:marTop w:val="0"/>
      <w:marBottom w:val="0"/>
      <w:divBdr>
        <w:top w:val="none" w:sz="0" w:space="0" w:color="auto"/>
        <w:left w:val="none" w:sz="0" w:space="0" w:color="auto"/>
        <w:bottom w:val="none" w:sz="0" w:space="0" w:color="auto"/>
        <w:right w:val="none" w:sz="0" w:space="0" w:color="auto"/>
      </w:divBdr>
    </w:div>
    <w:div w:id="1163476117">
      <w:bodyDiv w:val="1"/>
      <w:marLeft w:val="0"/>
      <w:marRight w:val="0"/>
      <w:marTop w:val="0"/>
      <w:marBottom w:val="0"/>
      <w:divBdr>
        <w:top w:val="none" w:sz="0" w:space="0" w:color="auto"/>
        <w:left w:val="none" w:sz="0" w:space="0" w:color="auto"/>
        <w:bottom w:val="none" w:sz="0" w:space="0" w:color="auto"/>
        <w:right w:val="none" w:sz="0" w:space="0" w:color="auto"/>
      </w:divBdr>
    </w:div>
    <w:div w:id="1187914558">
      <w:bodyDiv w:val="1"/>
      <w:marLeft w:val="0"/>
      <w:marRight w:val="0"/>
      <w:marTop w:val="0"/>
      <w:marBottom w:val="0"/>
      <w:divBdr>
        <w:top w:val="none" w:sz="0" w:space="0" w:color="auto"/>
        <w:left w:val="none" w:sz="0" w:space="0" w:color="auto"/>
        <w:bottom w:val="none" w:sz="0" w:space="0" w:color="auto"/>
        <w:right w:val="none" w:sz="0" w:space="0" w:color="auto"/>
      </w:divBdr>
    </w:div>
    <w:div w:id="1195539086">
      <w:bodyDiv w:val="1"/>
      <w:marLeft w:val="0"/>
      <w:marRight w:val="0"/>
      <w:marTop w:val="0"/>
      <w:marBottom w:val="0"/>
      <w:divBdr>
        <w:top w:val="none" w:sz="0" w:space="0" w:color="auto"/>
        <w:left w:val="none" w:sz="0" w:space="0" w:color="auto"/>
        <w:bottom w:val="none" w:sz="0" w:space="0" w:color="auto"/>
        <w:right w:val="none" w:sz="0" w:space="0" w:color="auto"/>
      </w:divBdr>
    </w:div>
    <w:div w:id="1196306906">
      <w:bodyDiv w:val="1"/>
      <w:marLeft w:val="0"/>
      <w:marRight w:val="0"/>
      <w:marTop w:val="0"/>
      <w:marBottom w:val="0"/>
      <w:divBdr>
        <w:top w:val="none" w:sz="0" w:space="0" w:color="auto"/>
        <w:left w:val="none" w:sz="0" w:space="0" w:color="auto"/>
        <w:bottom w:val="none" w:sz="0" w:space="0" w:color="auto"/>
        <w:right w:val="none" w:sz="0" w:space="0" w:color="auto"/>
      </w:divBdr>
    </w:div>
    <w:div w:id="1210800857">
      <w:bodyDiv w:val="1"/>
      <w:marLeft w:val="0"/>
      <w:marRight w:val="0"/>
      <w:marTop w:val="0"/>
      <w:marBottom w:val="0"/>
      <w:divBdr>
        <w:top w:val="none" w:sz="0" w:space="0" w:color="auto"/>
        <w:left w:val="none" w:sz="0" w:space="0" w:color="auto"/>
        <w:bottom w:val="none" w:sz="0" w:space="0" w:color="auto"/>
        <w:right w:val="none" w:sz="0" w:space="0" w:color="auto"/>
      </w:divBdr>
    </w:div>
    <w:div w:id="1222908341">
      <w:bodyDiv w:val="1"/>
      <w:marLeft w:val="0"/>
      <w:marRight w:val="0"/>
      <w:marTop w:val="0"/>
      <w:marBottom w:val="0"/>
      <w:divBdr>
        <w:top w:val="none" w:sz="0" w:space="0" w:color="auto"/>
        <w:left w:val="none" w:sz="0" w:space="0" w:color="auto"/>
        <w:bottom w:val="none" w:sz="0" w:space="0" w:color="auto"/>
        <w:right w:val="none" w:sz="0" w:space="0" w:color="auto"/>
      </w:divBdr>
    </w:div>
    <w:div w:id="1227912105">
      <w:bodyDiv w:val="1"/>
      <w:marLeft w:val="0"/>
      <w:marRight w:val="0"/>
      <w:marTop w:val="0"/>
      <w:marBottom w:val="0"/>
      <w:divBdr>
        <w:top w:val="none" w:sz="0" w:space="0" w:color="auto"/>
        <w:left w:val="none" w:sz="0" w:space="0" w:color="auto"/>
        <w:bottom w:val="none" w:sz="0" w:space="0" w:color="auto"/>
        <w:right w:val="none" w:sz="0" w:space="0" w:color="auto"/>
      </w:divBdr>
    </w:div>
    <w:div w:id="1231118654">
      <w:bodyDiv w:val="1"/>
      <w:marLeft w:val="0"/>
      <w:marRight w:val="0"/>
      <w:marTop w:val="0"/>
      <w:marBottom w:val="0"/>
      <w:divBdr>
        <w:top w:val="none" w:sz="0" w:space="0" w:color="auto"/>
        <w:left w:val="none" w:sz="0" w:space="0" w:color="auto"/>
        <w:bottom w:val="none" w:sz="0" w:space="0" w:color="auto"/>
        <w:right w:val="none" w:sz="0" w:space="0" w:color="auto"/>
      </w:divBdr>
    </w:div>
    <w:div w:id="1233081124">
      <w:bodyDiv w:val="1"/>
      <w:marLeft w:val="0"/>
      <w:marRight w:val="0"/>
      <w:marTop w:val="0"/>
      <w:marBottom w:val="0"/>
      <w:divBdr>
        <w:top w:val="none" w:sz="0" w:space="0" w:color="auto"/>
        <w:left w:val="none" w:sz="0" w:space="0" w:color="auto"/>
        <w:bottom w:val="none" w:sz="0" w:space="0" w:color="auto"/>
        <w:right w:val="none" w:sz="0" w:space="0" w:color="auto"/>
      </w:divBdr>
    </w:div>
    <w:div w:id="1253322770">
      <w:bodyDiv w:val="1"/>
      <w:marLeft w:val="0"/>
      <w:marRight w:val="0"/>
      <w:marTop w:val="0"/>
      <w:marBottom w:val="0"/>
      <w:divBdr>
        <w:top w:val="none" w:sz="0" w:space="0" w:color="auto"/>
        <w:left w:val="none" w:sz="0" w:space="0" w:color="auto"/>
        <w:bottom w:val="none" w:sz="0" w:space="0" w:color="auto"/>
        <w:right w:val="none" w:sz="0" w:space="0" w:color="auto"/>
      </w:divBdr>
    </w:div>
    <w:div w:id="1255480215">
      <w:bodyDiv w:val="1"/>
      <w:marLeft w:val="0"/>
      <w:marRight w:val="0"/>
      <w:marTop w:val="0"/>
      <w:marBottom w:val="0"/>
      <w:divBdr>
        <w:top w:val="none" w:sz="0" w:space="0" w:color="auto"/>
        <w:left w:val="none" w:sz="0" w:space="0" w:color="auto"/>
        <w:bottom w:val="none" w:sz="0" w:space="0" w:color="auto"/>
        <w:right w:val="none" w:sz="0" w:space="0" w:color="auto"/>
      </w:divBdr>
    </w:div>
    <w:div w:id="1267930049">
      <w:bodyDiv w:val="1"/>
      <w:marLeft w:val="0"/>
      <w:marRight w:val="0"/>
      <w:marTop w:val="0"/>
      <w:marBottom w:val="0"/>
      <w:divBdr>
        <w:top w:val="none" w:sz="0" w:space="0" w:color="auto"/>
        <w:left w:val="none" w:sz="0" w:space="0" w:color="auto"/>
        <w:bottom w:val="none" w:sz="0" w:space="0" w:color="auto"/>
        <w:right w:val="none" w:sz="0" w:space="0" w:color="auto"/>
      </w:divBdr>
    </w:div>
    <w:div w:id="1272977755">
      <w:bodyDiv w:val="1"/>
      <w:marLeft w:val="0"/>
      <w:marRight w:val="0"/>
      <w:marTop w:val="0"/>
      <w:marBottom w:val="0"/>
      <w:divBdr>
        <w:top w:val="none" w:sz="0" w:space="0" w:color="auto"/>
        <w:left w:val="none" w:sz="0" w:space="0" w:color="auto"/>
        <w:bottom w:val="none" w:sz="0" w:space="0" w:color="auto"/>
        <w:right w:val="none" w:sz="0" w:space="0" w:color="auto"/>
      </w:divBdr>
    </w:div>
    <w:div w:id="1277104353">
      <w:bodyDiv w:val="1"/>
      <w:marLeft w:val="0"/>
      <w:marRight w:val="0"/>
      <w:marTop w:val="0"/>
      <w:marBottom w:val="0"/>
      <w:divBdr>
        <w:top w:val="none" w:sz="0" w:space="0" w:color="auto"/>
        <w:left w:val="none" w:sz="0" w:space="0" w:color="auto"/>
        <w:bottom w:val="none" w:sz="0" w:space="0" w:color="auto"/>
        <w:right w:val="none" w:sz="0" w:space="0" w:color="auto"/>
      </w:divBdr>
    </w:div>
    <w:div w:id="1284773483">
      <w:bodyDiv w:val="1"/>
      <w:marLeft w:val="0"/>
      <w:marRight w:val="0"/>
      <w:marTop w:val="0"/>
      <w:marBottom w:val="0"/>
      <w:divBdr>
        <w:top w:val="none" w:sz="0" w:space="0" w:color="auto"/>
        <w:left w:val="none" w:sz="0" w:space="0" w:color="auto"/>
        <w:bottom w:val="none" w:sz="0" w:space="0" w:color="auto"/>
        <w:right w:val="none" w:sz="0" w:space="0" w:color="auto"/>
      </w:divBdr>
    </w:div>
    <w:div w:id="1295064012">
      <w:bodyDiv w:val="1"/>
      <w:marLeft w:val="0"/>
      <w:marRight w:val="0"/>
      <w:marTop w:val="0"/>
      <w:marBottom w:val="0"/>
      <w:divBdr>
        <w:top w:val="none" w:sz="0" w:space="0" w:color="auto"/>
        <w:left w:val="none" w:sz="0" w:space="0" w:color="auto"/>
        <w:bottom w:val="none" w:sz="0" w:space="0" w:color="auto"/>
        <w:right w:val="none" w:sz="0" w:space="0" w:color="auto"/>
      </w:divBdr>
    </w:div>
    <w:div w:id="1297565832">
      <w:bodyDiv w:val="1"/>
      <w:marLeft w:val="0"/>
      <w:marRight w:val="0"/>
      <w:marTop w:val="0"/>
      <w:marBottom w:val="0"/>
      <w:divBdr>
        <w:top w:val="none" w:sz="0" w:space="0" w:color="auto"/>
        <w:left w:val="none" w:sz="0" w:space="0" w:color="auto"/>
        <w:bottom w:val="none" w:sz="0" w:space="0" w:color="auto"/>
        <w:right w:val="none" w:sz="0" w:space="0" w:color="auto"/>
      </w:divBdr>
    </w:div>
    <w:div w:id="1305231056">
      <w:bodyDiv w:val="1"/>
      <w:marLeft w:val="0"/>
      <w:marRight w:val="0"/>
      <w:marTop w:val="0"/>
      <w:marBottom w:val="0"/>
      <w:divBdr>
        <w:top w:val="none" w:sz="0" w:space="0" w:color="auto"/>
        <w:left w:val="none" w:sz="0" w:space="0" w:color="auto"/>
        <w:bottom w:val="none" w:sz="0" w:space="0" w:color="auto"/>
        <w:right w:val="none" w:sz="0" w:space="0" w:color="auto"/>
      </w:divBdr>
    </w:div>
    <w:div w:id="1305309934">
      <w:bodyDiv w:val="1"/>
      <w:marLeft w:val="0"/>
      <w:marRight w:val="0"/>
      <w:marTop w:val="0"/>
      <w:marBottom w:val="0"/>
      <w:divBdr>
        <w:top w:val="none" w:sz="0" w:space="0" w:color="auto"/>
        <w:left w:val="none" w:sz="0" w:space="0" w:color="auto"/>
        <w:bottom w:val="none" w:sz="0" w:space="0" w:color="auto"/>
        <w:right w:val="none" w:sz="0" w:space="0" w:color="auto"/>
      </w:divBdr>
    </w:div>
    <w:div w:id="1312637540">
      <w:bodyDiv w:val="1"/>
      <w:marLeft w:val="0"/>
      <w:marRight w:val="0"/>
      <w:marTop w:val="0"/>
      <w:marBottom w:val="0"/>
      <w:divBdr>
        <w:top w:val="none" w:sz="0" w:space="0" w:color="auto"/>
        <w:left w:val="none" w:sz="0" w:space="0" w:color="auto"/>
        <w:bottom w:val="none" w:sz="0" w:space="0" w:color="auto"/>
        <w:right w:val="none" w:sz="0" w:space="0" w:color="auto"/>
      </w:divBdr>
    </w:div>
    <w:div w:id="1323849669">
      <w:bodyDiv w:val="1"/>
      <w:marLeft w:val="0"/>
      <w:marRight w:val="0"/>
      <w:marTop w:val="0"/>
      <w:marBottom w:val="0"/>
      <w:divBdr>
        <w:top w:val="none" w:sz="0" w:space="0" w:color="auto"/>
        <w:left w:val="none" w:sz="0" w:space="0" w:color="auto"/>
        <w:bottom w:val="none" w:sz="0" w:space="0" w:color="auto"/>
        <w:right w:val="none" w:sz="0" w:space="0" w:color="auto"/>
      </w:divBdr>
    </w:div>
    <w:div w:id="1327586846">
      <w:bodyDiv w:val="1"/>
      <w:marLeft w:val="0"/>
      <w:marRight w:val="0"/>
      <w:marTop w:val="0"/>
      <w:marBottom w:val="0"/>
      <w:divBdr>
        <w:top w:val="none" w:sz="0" w:space="0" w:color="auto"/>
        <w:left w:val="none" w:sz="0" w:space="0" w:color="auto"/>
        <w:bottom w:val="none" w:sz="0" w:space="0" w:color="auto"/>
        <w:right w:val="none" w:sz="0" w:space="0" w:color="auto"/>
      </w:divBdr>
    </w:div>
    <w:div w:id="1327979087">
      <w:bodyDiv w:val="1"/>
      <w:marLeft w:val="0"/>
      <w:marRight w:val="0"/>
      <w:marTop w:val="0"/>
      <w:marBottom w:val="0"/>
      <w:divBdr>
        <w:top w:val="none" w:sz="0" w:space="0" w:color="auto"/>
        <w:left w:val="none" w:sz="0" w:space="0" w:color="auto"/>
        <w:bottom w:val="none" w:sz="0" w:space="0" w:color="auto"/>
        <w:right w:val="none" w:sz="0" w:space="0" w:color="auto"/>
      </w:divBdr>
    </w:div>
    <w:div w:id="1334263429">
      <w:bodyDiv w:val="1"/>
      <w:marLeft w:val="0"/>
      <w:marRight w:val="0"/>
      <w:marTop w:val="0"/>
      <w:marBottom w:val="0"/>
      <w:divBdr>
        <w:top w:val="none" w:sz="0" w:space="0" w:color="auto"/>
        <w:left w:val="none" w:sz="0" w:space="0" w:color="auto"/>
        <w:bottom w:val="none" w:sz="0" w:space="0" w:color="auto"/>
        <w:right w:val="none" w:sz="0" w:space="0" w:color="auto"/>
      </w:divBdr>
    </w:div>
    <w:div w:id="1338464954">
      <w:bodyDiv w:val="1"/>
      <w:marLeft w:val="0"/>
      <w:marRight w:val="0"/>
      <w:marTop w:val="0"/>
      <w:marBottom w:val="0"/>
      <w:divBdr>
        <w:top w:val="none" w:sz="0" w:space="0" w:color="auto"/>
        <w:left w:val="none" w:sz="0" w:space="0" w:color="auto"/>
        <w:bottom w:val="none" w:sz="0" w:space="0" w:color="auto"/>
        <w:right w:val="none" w:sz="0" w:space="0" w:color="auto"/>
      </w:divBdr>
    </w:div>
    <w:div w:id="1364164266">
      <w:bodyDiv w:val="1"/>
      <w:marLeft w:val="0"/>
      <w:marRight w:val="0"/>
      <w:marTop w:val="0"/>
      <w:marBottom w:val="0"/>
      <w:divBdr>
        <w:top w:val="none" w:sz="0" w:space="0" w:color="auto"/>
        <w:left w:val="none" w:sz="0" w:space="0" w:color="auto"/>
        <w:bottom w:val="none" w:sz="0" w:space="0" w:color="auto"/>
        <w:right w:val="none" w:sz="0" w:space="0" w:color="auto"/>
      </w:divBdr>
    </w:div>
    <w:div w:id="1377582937">
      <w:bodyDiv w:val="1"/>
      <w:marLeft w:val="0"/>
      <w:marRight w:val="0"/>
      <w:marTop w:val="0"/>
      <w:marBottom w:val="0"/>
      <w:divBdr>
        <w:top w:val="none" w:sz="0" w:space="0" w:color="auto"/>
        <w:left w:val="none" w:sz="0" w:space="0" w:color="auto"/>
        <w:bottom w:val="none" w:sz="0" w:space="0" w:color="auto"/>
        <w:right w:val="none" w:sz="0" w:space="0" w:color="auto"/>
      </w:divBdr>
    </w:div>
    <w:div w:id="1393583740">
      <w:bodyDiv w:val="1"/>
      <w:marLeft w:val="0"/>
      <w:marRight w:val="0"/>
      <w:marTop w:val="0"/>
      <w:marBottom w:val="0"/>
      <w:divBdr>
        <w:top w:val="none" w:sz="0" w:space="0" w:color="auto"/>
        <w:left w:val="none" w:sz="0" w:space="0" w:color="auto"/>
        <w:bottom w:val="none" w:sz="0" w:space="0" w:color="auto"/>
        <w:right w:val="none" w:sz="0" w:space="0" w:color="auto"/>
      </w:divBdr>
    </w:div>
    <w:div w:id="1398015557">
      <w:bodyDiv w:val="1"/>
      <w:marLeft w:val="0"/>
      <w:marRight w:val="0"/>
      <w:marTop w:val="0"/>
      <w:marBottom w:val="0"/>
      <w:divBdr>
        <w:top w:val="none" w:sz="0" w:space="0" w:color="auto"/>
        <w:left w:val="none" w:sz="0" w:space="0" w:color="auto"/>
        <w:bottom w:val="none" w:sz="0" w:space="0" w:color="auto"/>
        <w:right w:val="none" w:sz="0" w:space="0" w:color="auto"/>
      </w:divBdr>
    </w:div>
    <w:div w:id="1400590534">
      <w:bodyDiv w:val="1"/>
      <w:marLeft w:val="0"/>
      <w:marRight w:val="0"/>
      <w:marTop w:val="0"/>
      <w:marBottom w:val="0"/>
      <w:divBdr>
        <w:top w:val="none" w:sz="0" w:space="0" w:color="auto"/>
        <w:left w:val="none" w:sz="0" w:space="0" w:color="auto"/>
        <w:bottom w:val="none" w:sz="0" w:space="0" w:color="auto"/>
        <w:right w:val="none" w:sz="0" w:space="0" w:color="auto"/>
      </w:divBdr>
    </w:div>
    <w:div w:id="1402410154">
      <w:bodyDiv w:val="1"/>
      <w:marLeft w:val="0"/>
      <w:marRight w:val="0"/>
      <w:marTop w:val="0"/>
      <w:marBottom w:val="0"/>
      <w:divBdr>
        <w:top w:val="none" w:sz="0" w:space="0" w:color="auto"/>
        <w:left w:val="none" w:sz="0" w:space="0" w:color="auto"/>
        <w:bottom w:val="none" w:sz="0" w:space="0" w:color="auto"/>
        <w:right w:val="none" w:sz="0" w:space="0" w:color="auto"/>
      </w:divBdr>
    </w:div>
    <w:div w:id="1411343561">
      <w:bodyDiv w:val="1"/>
      <w:marLeft w:val="0"/>
      <w:marRight w:val="0"/>
      <w:marTop w:val="0"/>
      <w:marBottom w:val="0"/>
      <w:divBdr>
        <w:top w:val="none" w:sz="0" w:space="0" w:color="auto"/>
        <w:left w:val="none" w:sz="0" w:space="0" w:color="auto"/>
        <w:bottom w:val="none" w:sz="0" w:space="0" w:color="auto"/>
        <w:right w:val="none" w:sz="0" w:space="0" w:color="auto"/>
      </w:divBdr>
    </w:div>
    <w:div w:id="1412003048">
      <w:bodyDiv w:val="1"/>
      <w:marLeft w:val="0"/>
      <w:marRight w:val="0"/>
      <w:marTop w:val="0"/>
      <w:marBottom w:val="0"/>
      <w:divBdr>
        <w:top w:val="none" w:sz="0" w:space="0" w:color="auto"/>
        <w:left w:val="none" w:sz="0" w:space="0" w:color="auto"/>
        <w:bottom w:val="none" w:sz="0" w:space="0" w:color="auto"/>
        <w:right w:val="none" w:sz="0" w:space="0" w:color="auto"/>
      </w:divBdr>
    </w:div>
    <w:div w:id="1413501634">
      <w:bodyDiv w:val="1"/>
      <w:marLeft w:val="0"/>
      <w:marRight w:val="0"/>
      <w:marTop w:val="0"/>
      <w:marBottom w:val="0"/>
      <w:divBdr>
        <w:top w:val="none" w:sz="0" w:space="0" w:color="auto"/>
        <w:left w:val="none" w:sz="0" w:space="0" w:color="auto"/>
        <w:bottom w:val="none" w:sz="0" w:space="0" w:color="auto"/>
        <w:right w:val="none" w:sz="0" w:space="0" w:color="auto"/>
      </w:divBdr>
    </w:div>
    <w:div w:id="1413887664">
      <w:bodyDiv w:val="1"/>
      <w:marLeft w:val="0"/>
      <w:marRight w:val="0"/>
      <w:marTop w:val="0"/>
      <w:marBottom w:val="0"/>
      <w:divBdr>
        <w:top w:val="none" w:sz="0" w:space="0" w:color="auto"/>
        <w:left w:val="none" w:sz="0" w:space="0" w:color="auto"/>
        <w:bottom w:val="none" w:sz="0" w:space="0" w:color="auto"/>
        <w:right w:val="none" w:sz="0" w:space="0" w:color="auto"/>
      </w:divBdr>
    </w:div>
    <w:div w:id="1418557161">
      <w:bodyDiv w:val="1"/>
      <w:marLeft w:val="0"/>
      <w:marRight w:val="0"/>
      <w:marTop w:val="0"/>
      <w:marBottom w:val="0"/>
      <w:divBdr>
        <w:top w:val="none" w:sz="0" w:space="0" w:color="auto"/>
        <w:left w:val="none" w:sz="0" w:space="0" w:color="auto"/>
        <w:bottom w:val="none" w:sz="0" w:space="0" w:color="auto"/>
        <w:right w:val="none" w:sz="0" w:space="0" w:color="auto"/>
      </w:divBdr>
    </w:div>
    <w:div w:id="1419257049">
      <w:bodyDiv w:val="1"/>
      <w:marLeft w:val="0"/>
      <w:marRight w:val="0"/>
      <w:marTop w:val="0"/>
      <w:marBottom w:val="0"/>
      <w:divBdr>
        <w:top w:val="none" w:sz="0" w:space="0" w:color="auto"/>
        <w:left w:val="none" w:sz="0" w:space="0" w:color="auto"/>
        <w:bottom w:val="none" w:sz="0" w:space="0" w:color="auto"/>
        <w:right w:val="none" w:sz="0" w:space="0" w:color="auto"/>
      </w:divBdr>
    </w:div>
    <w:div w:id="1422725914">
      <w:bodyDiv w:val="1"/>
      <w:marLeft w:val="0"/>
      <w:marRight w:val="0"/>
      <w:marTop w:val="0"/>
      <w:marBottom w:val="0"/>
      <w:divBdr>
        <w:top w:val="none" w:sz="0" w:space="0" w:color="auto"/>
        <w:left w:val="none" w:sz="0" w:space="0" w:color="auto"/>
        <w:bottom w:val="none" w:sz="0" w:space="0" w:color="auto"/>
        <w:right w:val="none" w:sz="0" w:space="0" w:color="auto"/>
      </w:divBdr>
    </w:div>
    <w:div w:id="1423456575">
      <w:bodyDiv w:val="1"/>
      <w:marLeft w:val="0"/>
      <w:marRight w:val="0"/>
      <w:marTop w:val="0"/>
      <w:marBottom w:val="0"/>
      <w:divBdr>
        <w:top w:val="none" w:sz="0" w:space="0" w:color="auto"/>
        <w:left w:val="none" w:sz="0" w:space="0" w:color="auto"/>
        <w:bottom w:val="none" w:sz="0" w:space="0" w:color="auto"/>
        <w:right w:val="none" w:sz="0" w:space="0" w:color="auto"/>
      </w:divBdr>
    </w:div>
    <w:div w:id="1427380102">
      <w:bodyDiv w:val="1"/>
      <w:marLeft w:val="0"/>
      <w:marRight w:val="0"/>
      <w:marTop w:val="0"/>
      <w:marBottom w:val="0"/>
      <w:divBdr>
        <w:top w:val="none" w:sz="0" w:space="0" w:color="auto"/>
        <w:left w:val="none" w:sz="0" w:space="0" w:color="auto"/>
        <w:bottom w:val="none" w:sz="0" w:space="0" w:color="auto"/>
        <w:right w:val="none" w:sz="0" w:space="0" w:color="auto"/>
      </w:divBdr>
    </w:div>
    <w:div w:id="1427771976">
      <w:bodyDiv w:val="1"/>
      <w:marLeft w:val="0"/>
      <w:marRight w:val="0"/>
      <w:marTop w:val="0"/>
      <w:marBottom w:val="0"/>
      <w:divBdr>
        <w:top w:val="none" w:sz="0" w:space="0" w:color="auto"/>
        <w:left w:val="none" w:sz="0" w:space="0" w:color="auto"/>
        <w:bottom w:val="none" w:sz="0" w:space="0" w:color="auto"/>
        <w:right w:val="none" w:sz="0" w:space="0" w:color="auto"/>
      </w:divBdr>
    </w:div>
    <w:div w:id="1439792271">
      <w:bodyDiv w:val="1"/>
      <w:marLeft w:val="0"/>
      <w:marRight w:val="0"/>
      <w:marTop w:val="0"/>
      <w:marBottom w:val="0"/>
      <w:divBdr>
        <w:top w:val="none" w:sz="0" w:space="0" w:color="auto"/>
        <w:left w:val="none" w:sz="0" w:space="0" w:color="auto"/>
        <w:bottom w:val="none" w:sz="0" w:space="0" w:color="auto"/>
        <w:right w:val="none" w:sz="0" w:space="0" w:color="auto"/>
      </w:divBdr>
    </w:div>
    <w:div w:id="1440178361">
      <w:bodyDiv w:val="1"/>
      <w:marLeft w:val="0"/>
      <w:marRight w:val="0"/>
      <w:marTop w:val="0"/>
      <w:marBottom w:val="0"/>
      <w:divBdr>
        <w:top w:val="none" w:sz="0" w:space="0" w:color="auto"/>
        <w:left w:val="none" w:sz="0" w:space="0" w:color="auto"/>
        <w:bottom w:val="none" w:sz="0" w:space="0" w:color="auto"/>
        <w:right w:val="none" w:sz="0" w:space="0" w:color="auto"/>
      </w:divBdr>
    </w:div>
    <w:div w:id="1441682046">
      <w:bodyDiv w:val="1"/>
      <w:marLeft w:val="0"/>
      <w:marRight w:val="0"/>
      <w:marTop w:val="0"/>
      <w:marBottom w:val="0"/>
      <w:divBdr>
        <w:top w:val="none" w:sz="0" w:space="0" w:color="auto"/>
        <w:left w:val="none" w:sz="0" w:space="0" w:color="auto"/>
        <w:bottom w:val="none" w:sz="0" w:space="0" w:color="auto"/>
        <w:right w:val="none" w:sz="0" w:space="0" w:color="auto"/>
      </w:divBdr>
    </w:div>
    <w:div w:id="1442338767">
      <w:bodyDiv w:val="1"/>
      <w:marLeft w:val="0"/>
      <w:marRight w:val="0"/>
      <w:marTop w:val="0"/>
      <w:marBottom w:val="0"/>
      <w:divBdr>
        <w:top w:val="none" w:sz="0" w:space="0" w:color="auto"/>
        <w:left w:val="none" w:sz="0" w:space="0" w:color="auto"/>
        <w:bottom w:val="none" w:sz="0" w:space="0" w:color="auto"/>
        <w:right w:val="none" w:sz="0" w:space="0" w:color="auto"/>
      </w:divBdr>
    </w:div>
    <w:div w:id="1449472524">
      <w:bodyDiv w:val="1"/>
      <w:marLeft w:val="0"/>
      <w:marRight w:val="0"/>
      <w:marTop w:val="0"/>
      <w:marBottom w:val="0"/>
      <w:divBdr>
        <w:top w:val="none" w:sz="0" w:space="0" w:color="auto"/>
        <w:left w:val="none" w:sz="0" w:space="0" w:color="auto"/>
        <w:bottom w:val="none" w:sz="0" w:space="0" w:color="auto"/>
        <w:right w:val="none" w:sz="0" w:space="0" w:color="auto"/>
      </w:divBdr>
    </w:div>
    <w:div w:id="1451120036">
      <w:bodyDiv w:val="1"/>
      <w:marLeft w:val="0"/>
      <w:marRight w:val="0"/>
      <w:marTop w:val="0"/>
      <w:marBottom w:val="0"/>
      <w:divBdr>
        <w:top w:val="none" w:sz="0" w:space="0" w:color="auto"/>
        <w:left w:val="none" w:sz="0" w:space="0" w:color="auto"/>
        <w:bottom w:val="none" w:sz="0" w:space="0" w:color="auto"/>
        <w:right w:val="none" w:sz="0" w:space="0" w:color="auto"/>
      </w:divBdr>
    </w:div>
    <w:div w:id="1452674476">
      <w:bodyDiv w:val="1"/>
      <w:marLeft w:val="0"/>
      <w:marRight w:val="0"/>
      <w:marTop w:val="0"/>
      <w:marBottom w:val="0"/>
      <w:divBdr>
        <w:top w:val="none" w:sz="0" w:space="0" w:color="auto"/>
        <w:left w:val="none" w:sz="0" w:space="0" w:color="auto"/>
        <w:bottom w:val="none" w:sz="0" w:space="0" w:color="auto"/>
        <w:right w:val="none" w:sz="0" w:space="0" w:color="auto"/>
      </w:divBdr>
    </w:div>
    <w:div w:id="1453130653">
      <w:bodyDiv w:val="1"/>
      <w:marLeft w:val="0"/>
      <w:marRight w:val="0"/>
      <w:marTop w:val="0"/>
      <w:marBottom w:val="0"/>
      <w:divBdr>
        <w:top w:val="none" w:sz="0" w:space="0" w:color="auto"/>
        <w:left w:val="none" w:sz="0" w:space="0" w:color="auto"/>
        <w:bottom w:val="none" w:sz="0" w:space="0" w:color="auto"/>
        <w:right w:val="none" w:sz="0" w:space="0" w:color="auto"/>
      </w:divBdr>
    </w:div>
    <w:div w:id="1454205406">
      <w:bodyDiv w:val="1"/>
      <w:marLeft w:val="0"/>
      <w:marRight w:val="0"/>
      <w:marTop w:val="0"/>
      <w:marBottom w:val="0"/>
      <w:divBdr>
        <w:top w:val="none" w:sz="0" w:space="0" w:color="auto"/>
        <w:left w:val="none" w:sz="0" w:space="0" w:color="auto"/>
        <w:bottom w:val="none" w:sz="0" w:space="0" w:color="auto"/>
        <w:right w:val="none" w:sz="0" w:space="0" w:color="auto"/>
      </w:divBdr>
    </w:div>
    <w:div w:id="1457483269">
      <w:bodyDiv w:val="1"/>
      <w:marLeft w:val="0"/>
      <w:marRight w:val="0"/>
      <w:marTop w:val="0"/>
      <w:marBottom w:val="0"/>
      <w:divBdr>
        <w:top w:val="none" w:sz="0" w:space="0" w:color="auto"/>
        <w:left w:val="none" w:sz="0" w:space="0" w:color="auto"/>
        <w:bottom w:val="none" w:sz="0" w:space="0" w:color="auto"/>
        <w:right w:val="none" w:sz="0" w:space="0" w:color="auto"/>
      </w:divBdr>
    </w:div>
    <w:div w:id="1470702621">
      <w:marLeft w:val="0"/>
      <w:marRight w:val="0"/>
      <w:marTop w:val="0"/>
      <w:marBottom w:val="0"/>
      <w:divBdr>
        <w:top w:val="none" w:sz="0" w:space="0" w:color="auto"/>
        <w:left w:val="none" w:sz="0" w:space="0" w:color="auto"/>
        <w:bottom w:val="none" w:sz="0" w:space="0" w:color="auto"/>
        <w:right w:val="none" w:sz="0" w:space="0" w:color="auto"/>
      </w:divBdr>
    </w:div>
    <w:div w:id="1471823950">
      <w:bodyDiv w:val="1"/>
      <w:marLeft w:val="0"/>
      <w:marRight w:val="0"/>
      <w:marTop w:val="0"/>
      <w:marBottom w:val="0"/>
      <w:divBdr>
        <w:top w:val="none" w:sz="0" w:space="0" w:color="auto"/>
        <w:left w:val="none" w:sz="0" w:space="0" w:color="auto"/>
        <w:bottom w:val="none" w:sz="0" w:space="0" w:color="auto"/>
        <w:right w:val="none" w:sz="0" w:space="0" w:color="auto"/>
      </w:divBdr>
    </w:div>
    <w:div w:id="1479147724">
      <w:bodyDiv w:val="1"/>
      <w:marLeft w:val="0"/>
      <w:marRight w:val="0"/>
      <w:marTop w:val="0"/>
      <w:marBottom w:val="0"/>
      <w:divBdr>
        <w:top w:val="none" w:sz="0" w:space="0" w:color="auto"/>
        <w:left w:val="none" w:sz="0" w:space="0" w:color="auto"/>
        <w:bottom w:val="none" w:sz="0" w:space="0" w:color="auto"/>
        <w:right w:val="none" w:sz="0" w:space="0" w:color="auto"/>
      </w:divBdr>
    </w:div>
    <w:div w:id="1483960312">
      <w:bodyDiv w:val="1"/>
      <w:marLeft w:val="0"/>
      <w:marRight w:val="0"/>
      <w:marTop w:val="0"/>
      <w:marBottom w:val="0"/>
      <w:divBdr>
        <w:top w:val="none" w:sz="0" w:space="0" w:color="auto"/>
        <w:left w:val="none" w:sz="0" w:space="0" w:color="auto"/>
        <w:bottom w:val="none" w:sz="0" w:space="0" w:color="auto"/>
        <w:right w:val="none" w:sz="0" w:space="0" w:color="auto"/>
      </w:divBdr>
    </w:div>
    <w:div w:id="1484085155">
      <w:bodyDiv w:val="1"/>
      <w:marLeft w:val="0"/>
      <w:marRight w:val="0"/>
      <w:marTop w:val="0"/>
      <w:marBottom w:val="0"/>
      <w:divBdr>
        <w:top w:val="none" w:sz="0" w:space="0" w:color="auto"/>
        <w:left w:val="none" w:sz="0" w:space="0" w:color="auto"/>
        <w:bottom w:val="none" w:sz="0" w:space="0" w:color="auto"/>
        <w:right w:val="none" w:sz="0" w:space="0" w:color="auto"/>
      </w:divBdr>
    </w:div>
    <w:div w:id="1492595063">
      <w:bodyDiv w:val="1"/>
      <w:marLeft w:val="0"/>
      <w:marRight w:val="0"/>
      <w:marTop w:val="0"/>
      <w:marBottom w:val="0"/>
      <w:divBdr>
        <w:top w:val="none" w:sz="0" w:space="0" w:color="auto"/>
        <w:left w:val="none" w:sz="0" w:space="0" w:color="auto"/>
        <w:bottom w:val="none" w:sz="0" w:space="0" w:color="auto"/>
        <w:right w:val="none" w:sz="0" w:space="0" w:color="auto"/>
      </w:divBdr>
    </w:div>
    <w:div w:id="1498232508">
      <w:bodyDiv w:val="1"/>
      <w:marLeft w:val="0"/>
      <w:marRight w:val="0"/>
      <w:marTop w:val="0"/>
      <w:marBottom w:val="0"/>
      <w:divBdr>
        <w:top w:val="none" w:sz="0" w:space="0" w:color="auto"/>
        <w:left w:val="none" w:sz="0" w:space="0" w:color="auto"/>
        <w:bottom w:val="none" w:sz="0" w:space="0" w:color="auto"/>
        <w:right w:val="none" w:sz="0" w:space="0" w:color="auto"/>
      </w:divBdr>
    </w:div>
    <w:div w:id="1500729454">
      <w:bodyDiv w:val="1"/>
      <w:marLeft w:val="0"/>
      <w:marRight w:val="0"/>
      <w:marTop w:val="0"/>
      <w:marBottom w:val="0"/>
      <w:divBdr>
        <w:top w:val="none" w:sz="0" w:space="0" w:color="auto"/>
        <w:left w:val="none" w:sz="0" w:space="0" w:color="auto"/>
        <w:bottom w:val="none" w:sz="0" w:space="0" w:color="auto"/>
        <w:right w:val="none" w:sz="0" w:space="0" w:color="auto"/>
      </w:divBdr>
    </w:div>
    <w:div w:id="1501114223">
      <w:bodyDiv w:val="1"/>
      <w:marLeft w:val="0"/>
      <w:marRight w:val="0"/>
      <w:marTop w:val="0"/>
      <w:marBottom w:val="0"/>
      <w:divBdr>
        <w:top w:val="none" w:sz="0" w:space="0" w:color="auto"/>
        <w:left w:val="none" w:sz="0" w:space="0" w:color="auto"/>
        <w:bottom w:val="none" w:sz="0" w:space="0" w:color="auto"/>
        <w:right w:val="none" w:sz="0" w:space="0" w:color="auto"/>
      </w:divBdr>
    </w:div>
    <w:div w:id="1503205204">
      <w:bodyDiv w:val="1"/>
      <w:marLeft w:val="0"/>
      <w:marRight w:val="0"/>
      <w:marTop w:val="0"/>
      <w:marBottom w:val="0"/>
      <w:divBdr>
        <w:top w:val="none" w:sz="0" w:space="0" w:color="auto"/>
        <w:left w:val="none" w:sz="0" w:space="0" w:color="auto"/>
        <w:bottom w:val="none" w:sz="0" w:space="0" w:color="auto"/>
        <w:right w:val="none" w:sz="0" w:space="0" w:color="auto"/>
      </w:divBdr>
    </w:div>
    <w:div w:id="1508592096">
      <w:marLeft w:val="0"/>
      <w:marRight w:val="0"/>
      <w:marTop w:val="0"/>
      <w:marBottom w:val="0"/>
      <w:divBdr>
        <w:top w:val="none" w:sz="0" w:space="0" w:color="auto"/>
        <w:left w:val="none" w:sz="0" w:space="0" w:color="auto"/>
        <w:bottom w:val="none" w:sz="0" w:space="0" w:color="auto"/>
        <w:right w:val="none" w:sz="0" w:space="0" w:color="auto"/>
      </w:divBdr>
    </w:div>
    <w:div w:id="1514609478">
      <w:marLeft w:val="0"/>
      <w:marRight w:val="0"/>
      <w:marTop w:val="0"/>
      <w:marBottom w:val="0"/>
      <w:divBdr>
        <w:top w:val="none" w:sz="0" w:space="0" w:color="auto"/>
        <w:left w:val="none" w:sz="0" w:space="0" w:color="auto"/>
        <w:bottom w:val="none" w:sz="0" w:space="0" w:color="auto"/>
        <w:right w:val="none" w:sz="0" w:space="0" w:color="auto"/>
      </w:divBdr>
    </w:div>
    <w:div w:id="1522429808">
      <w:bodyDiv w:val="1"/>
      <w:marLeft w:val="0"/>
      <w:marRight w:val="0"/>
      <w:marTop w:val="0"/>
      <w:marBottom w:val="0"/>
      <w:divBdr>
        <w:top w:val="none" w:sz="0" w:space="0" w:color="auto"/>
        <w:left w:val="none" w:sz="0" w:space="0" w:color="auto"/>
        <w:bottom w:val="none" w:sz="0" w:space="0" w:color="auto"/>
        <w:right w:val="none" w:sz="0" w:space="0" w:color="auto"/>
      </w:divBdr>
    </w:div>
    <w:div w:id="1527401464">
      <w:bodyDiv w:val="1"/>
      <w:marLeft w:val="0"/>
      <w:marRight w:val="0"/>
      <w:marTop w:val="0"/>
      <w:marBottom w:val="0"/>
      <w:divBdr>
        <w:top w:val="none" w:sz="0" w:space="0" w:color="auto"/>
        <w:left w:val="none" w:sz="0" w:space="0" w:color="auto"/>
        <w:bottom w:val="none" w:sz="0" w:space="0" w:color="auto"/>
        <w:right w:val="none" w:sz="0" w:space="0" w:color="auto"/>
      </w:divBdr>
    </w:div>
    <w:div w:id="1528984446">
      <w:bodyDiv w:val="1"/>
      <w:marLeft w:val="0"/>
      <w:marRight w:val="0"/>
      <w:marTop w:val="0"/>
      <w:marBottom w:val="0"/>
      <w:divBdr>
        <w:top w:val="none" w:sz="0" w:space="0" w:color="auto"/>
        <w:left w:val="none" w:sz="0" w:space="0" w:color="auto"/>
        <w:bottom w:val="none" w:sz="0" w:space="0" w:color="auto"/>
        <w:right w:val="none" w:sz="0" w:space="0" w:color="auto"/>
      </w:divBdr>
    </w:div>
    <w:div w:id="1532721497">
      <w:bodyDiv w:val="1"/>
      <w:marLeft w:val="0"/>
      <w:marRight w:val="0"/>
      <w:marTop w:val="0"/>
      <w:marBottom w:val="0"/>
      <w:divBdr>
        <w:top w:val="none" w:sz="0" w:space="0" w:color="auto"/>
        <w:left w:val="none" w:sz="0" w:space="0" w:color="auto"/>
        <w:bottom w:val="none" w:sz="0" w:space="0" w:color="auto"/>
        <w:right w:val="none" w:sz="0" w:space="0" w:color="auto"/>
      </w:divBdr>
    </w:div>
    <w:div w:id="1532760066">
      <w:bodyDiv w:val="1"/>
      <w:marLeft w:val="0"/>
      <w:marRight w:val="0"/>
      <w:marTop w:val="0"/>
      <w:marBottom w:val="0"/>
      <w:divBdr>
        <w:top w:val="none" w:sz="0" w:space="0" w:color="auto"/>
        <w:left w:val="none" w:sz="0" w:space="0" w:color="auto"/>
        <w:bottom w:val="none" w:sz="0" w:space="0" w:color="auto"/>
        <w:right w:val="none" w:sz="0" w:space="0" w:color="auto"/>
      </w:divBdr>
    </w:div>
    <w:div w:id="1534927600">
      <w:bodyDiv w:val="1"/>
      <w:marLeft w:val="0"/>
      <w:marRight w:val="0"/>
      <w:marTop w:val="0"/>
      <w:marBottom w:val="0"/>
      <w:divBdr>
        <w:top w:val="none" w:sz="0" w:space="0" w:color="auto"/>
        <w:left w:val="none" w:sz="0" w:space="0" w:color="auto"/>
        <w:bottom w:val="none" w:sz="0" w:space="0" w:color="auto"/>
        <w:right w:val="none" w:sz="0" w:space="0" w:color="auto"/>
      </w:divBdr>
    </w:div>
    <w:div w:id="1539927042">
      <w:bodyDiv w:val="1"/>
      <w:marLeft w:val="0"/>
      <w:marRight w:val="0"/>
      <w:marTop w:val="0"/>
      <w:marBottom w:val="0"/>
      <w:divBdr>
        <w:top w:val="none" w:sz="0" w:space="0" w:color="auto"/>
        <w:left w:val="none" w:sz="0" w:space="0" w:color="auto"/>
        <w:bottom w:val="none" w:sz="0" w:space="0" w:color="auto"/>
        <w:right w:val="none" w:sz="0" w:space="0" w:color="auto"/>
      </w:divBdr>
    </w:div>
    <w:div w:id="1543057593">
      <w:bodyDiv w:val="1"/>
      <w:marLeft w:val="0"/>
      <w:marRight w:val="0"/>
      <w:marTop w:val="0"/>
      <w:marBottom w:val="0"/>
      <w:divBdr>
        <w:top w:val="none" w:sz="0" w:space="0" w:color="auto"/>
        <w:left w:val="none" w:sz="0" w:space="0" w:color="auto"/>
        <w:bottom w:val="none" w:sz="0" w:space="0" w:color="auto"/>
        <w:right w:val="none" w:sz="0" w:space="0" w:color="auto"/>
      </w:divBdr>
    </w:div>
    <w:div w:id="1543980932">
      <w:bodyDiv w:val="1"/>
      <w:marLeft w:val="0"/>
      <w:marRight w:val="0"/>
      <w:marTop w:val="0"/>
      <w:marBottom w:val="0"/>
      <w:divBdr>
        <w:top w:val="none" w:sz="0" w:space="0" w:color="auto"/>
        <w:left w:val="none" w:sz="0" w:space="0" w:color="auto"/>
        <w:bottom w:val="none" w:sz="0" w:space="0" w:color="auto"/>
        <w:right w:val="none" w:sz="0" w:space="0" w:color="auto"/>
      </w:divBdr>
    </w:div>
    <w:div w:id="1545630979">
      <w:bodyDiv w:val="1"/>
      <w:marLeft w:val="0"/>
      <w:marRight w:val="0"/>
      <w:marTop w:val="0"/>
      <w:marBottom w:val="0"/>
      <w:divBdr>
        <w:top w:val="none" w:sz="0" w:space="0" w:color="auto"/>
        <w:left w:val="none" w:sz="0" w:space="0" w:color="auto"/>
        <w:bottom w:val="none" w:sz="0" w:space="0" w:color="auto"/>
        <w:right w:val="none" w:sz="0" w:space="0" w:color="auto"/>
      </w:divBdr>
    </w:div>
    <w:div w:id="1548832779">
      <w:bodyDiv w:val="1"/>
      <w:marLeft w:val="0"/>
      <w:marRight w:val="0"/>
      <w:marTop w:val="0"/>
      <w:marBottom w:val="0"/>
      <w:divBdr>
        <w:top w:val="none" w:sz="0" w:space="0" w:color="auto"/>
        <w:left w:val="none" w:sz="0" w:space="0" w:color="auto"/>
        <w:bottom w:val="none" w:sz="0" w:space="0" w:color="auto"/>
        <w:right w:val="none" w:sz="0" w:space="0" w:color="auto"/>
      </w:divBdr>
    </w:div>
    <w:div w:id="1549416118">
      <w:bodyDiv w:val="1"/>
      <w:marLeft w:val="0"/>
      <w:marRight w:val="0"/>
      <w:marTop w:val="0"/>
      <w:marBottom w:val="0"/>
      <w:divBdr>
        <w:top w:val="none" w:sz="0" w:space="0" w:color="auto"/>
        <w:left w:val="none" w:sz="0" w:space="0" w:color="auto"/>
        <w:bottom w:val="none" w:sz="0" w:space="0" w:color="auto"/>
        <w:right w:val="none" w:sz="0" w:space="0" w:color="auto"/>
      </w:divBdr>
    </w:div>
    <w:div w:id="1555307738">
      <w:bodyDiv w:val="1"/>
      <w:marLeft w:val="0"/>
      <w:marRight w:val="0"/>
      <w:marTop w:val="0"/>
      <w:marBottom w:val="0"/>
      <w:divBdr>
        <w:top w:val="none" w:sz="0" w:space="0" w:color="auto"/>
        <w:left w:val="none" w:sz="0" w:space="0" w:color="auto"/>
        <w:bottom w:val="none" w:sz="0" w:space="0" w:color="auto"/>
        <w:right w:val="none" w:sz="0" w:space="0" w:color="auto"/>
      </w:divBdr>
    </w:div>
    <w:div w:id="1557008428">
      <w:bodyDiv w:val="1"/>
      <w:marLeft w:val="0"/>
      <w:marRight w:val="0"/>
      <w:marTop w:val="0"/>
      <w:marBottom w:val="0"/>
      <w:divBdr>
        <w:top w:val="none" w:sz="0" w:space="0" w:color="auto"/>
        <w:left w:val="none" w:sz="0" w:space="0" w:color="auto"/>
        <w:bottom w:val="none" w:sz="0" w:space="0" w:color="auto"/>
        <w:right w:val="none" w:sz="0" w:space="0" w:color="auto"/>
      </w:divBdr>
    </w:div>
    <w:div w:id="1558591552">
      <w:bodyDiv w:val="1"/>
      <w:marLeft w:val="0"/>
      <w:marRight w:val="0"/>
      <w:marTop w:val="0"/>
      <w:marBottom w:val="0"/>
      <w:divBdr>
        <w:top w:val="none" w:sz="0" w:space="0" w:color="auto"/>
        <w:left w:val="none" w:sz="0" w:space="0" w:color="auto"/>
        <w:bottom w:val="none" w:sz="0" w:space="0" w:color="auto"/>
        <w:right w:val="none" w:sz="0" w:space="0" w:color="auto"/>
      </w:divBdr>
    </w:div>
    <w:div w:id="1559123582">
      <w:bodyDiv w:val="1"/>
      <w:marLeft w:val="0"/>
      <w:marRight w:val="0"/>
      <w:marTop w:val="0"/>
      <w:marBottom w:val="0"/>
      <w:divBdr>
        <w:top w:val="none" w:sz="0" w:space="0" w:color="auto"/>
        <w:left w:val="none" w:sz="0" w:space="0" w:color="auto"/>
        <w:bottom w:val="none" w:sz="0" w:space="0" w:color="auto"/>
        <w:right w:val="none" w:sz="0" w:space="0" w:color="auto"/>
      </w:divBdr>
    </w:div>
    <w:div w:id="1569801195">
      <w:bodyDiv w:val="1"/>
      <w:marLeft w:val="0"/>
      <w:marRight w:val="0"/>
      <w:marTop w:val="0"/>
      <w:marBottom w:val="0"/>
      <w:divBdr>
        <w:top w:val="none" w:sz="0" w:space="0" w:color="auto"/>
        <w:left w:val="none" w:sz="0" w:space="0" w:color="auto"/>
        <w:bottom w:val="none" w:sz="0" w:space="0" w:color="auto"/>
        <w:right w:val="none" w:sz="0" w:space="0" w:color="auto"/>
      </w:divBdr>
    </w:div>
    <w:div w:id="1572470871">
      <w:bodyDiv w:val="1"/>
      <w:marLeft w:val="0"/>
      <w:marRight w:val="0"/>
      <w:marTop w:val="0"/>
      <w:marBottom w:val="0"/>
      <w:divBdr>
        <w:top w:val="none" w:sz="0" w:space="0" w:color="auto"/>
        <w:left w:val="none" w:sz="0" w:space="0" w:color="auto"/>
        <w:bottom w:val="none" w:sz="0" w:space="0" w:color="auto"/>
        <w:right w:val="none" w:sz="0" w:space="0" w:color="auto"/>
      </w:divBdr>
    </w:div>
    <w:div w:id="1580092788">
      <w:bodyDiv w:val="1"/>
      <w:marLeft w:val="0"/>
      <w:marRight w:val="0"/>
      <w:marTop w:val="0"/>
      <w:marBottom w:val="0"/>
      <w:divBdr>
        <w:top w:val="none" w:sz="0" w:space="0" w:color="auto"/>
        <w:left w:val="none" w:sz="0" w:space="0" w:color="auto"/>
        <w:bottom w:val="none" w:sz="0" w:space="0" w:color="auto"/>
        <w:right w:val="none" w:sz="0" w:space="0" w:color="auto"/>
      </w:divBdr>
    </w:div>
    <w:div w:id="1589607933">
      <w:bodyDiv w:val="1"/>
      <w:marLeft w:val="0"/>
      <w:marRight w:val="0"/>
      <w:marTop w:val="0"/>
      <w:marBottom w:val="0"/>
      <w:divBdr>
        <w:top w:val="none" w:sz="0" w:space="0" w:color="auto"/>
        <w:left w:val="none" w:sz="0" w:space="0" w:color="auto"/>
        <w:bottom w:val="none" w:sz="0" w:space="0" w:color="auto"/>
        <w:right w:val="none" w:sz="0" w:space="0" w:color="auto"/>
      </w:divBdr>
    </w:div>
    <w:div w:id="1594783306">
      <w:bodyDiv w:val="1"/>
      <w:marLeft w:val="0"/>
      <w:marRight w:val="0"/>
      <w:marTop w:val="0"/>
      <w:marBottom w:val="0"/>
      <w:divBdr>
        <w:top w:val="none" w:sz="0" w:space="0" w:color="auto"/>
        <w:left w:val="none" w:sz="0" w:space="0" w:color="auto"/>
        <w:bottom w:val="none" w:sz="0" w:space="0" w:color="auto"/>
        <w:right w:val="none" w:sz="0" w:space="0" w:color="auto"/>
      </w:divBdr>
    </w:div>
    <w:div w:id="1596009943">
      <w:bodyDiv w:val="1"/>
      <w:marLeft w:val="0"/>
      <w:marRight w:val="0"/>
      <w:marTop w:val="0"/>
      <w:marBottom w:val="0"/>
      <w:divBdr>
        <w:top w:val="none" w:sz="0" w:space="0" w:color="auto"/>
        <w:left w:val="none" w:sz="0" w:space="0" w:color="auto"/>
        <w:bottom w:val="none" w:sz="0" w:space="0" w:color="auto"/>
        <w:right w:val="none" w:sz="0" w:space="0" w:color="auto"/>
      </w:divBdr>
    </w:div>
    <w:div w:id="1605838892">
      <w:bodyDiv w:val="1"/>
      <w:marLeft w:val="0"/>
      <w:marRight w:val="0"/>
      <w:marTop w:val="0"/>
      <w:marBottom w:val="0"/>
      <w:divBdr>
        <w:top w:val="none" w:sz="0" w:space="0" w:color="auto"/>
        <w:left w:val="none" w:sz="0" w:space="0" w:color="auto"/>
        <w:bottom w:val="none" w:sz="0" w:space="0" w:color="auto"/>
        <w:right w:val="none" w:sz="0" w:space="0" w:color="auto"/>
      </w:divBdr>
    </w:div>
    <w:div w:id="1608387010">
      <w:bodyDiv w:val="1"/>
      <w:marLeft w:val="0"/>
      <w:marRight w:val="0"/>
      <w:marTop w:val="0"/>
      <w:marBottom w:val="0"/>
      <w:divBdr>
        <w:top w:val="none" w:sz="0" w:space="0" w:color="auto"/>
        <w:left w:val="none" w:sz="0" w:space="0" w:color="auto"/>
        <w:bottom w:val="none" w:sz="0" w:space="0" w:color="auto"/>
        <w:right w:val="none" w:sz="0" w:space="0" w:color="auto"/>
      </w:divBdr>
    </w:div>
    <w:div w:id="1608537913">
      <w:bodyDiv w:val="1"/>
      <w:marLeft w:val="0"/>
      <w:marRight w:val="0"/>
      <w:marTop w:val="0"/>
      <w:marBottom w:val="0"/>
      <w:divBdr>
        <w:top w:val="none" w:sz="0" w:space="0" w:color="auto"/>
        <w:left w:val="none" w:sz="0" w:space="0" w:color="auto"/>
        <w:bottom w:val="none" w:sz="0" w:space="0" w:color="auto"/>
        <w:right w:val="none" w:sz="0" w:space="0" w:color="auto"/>
      </w:divBdr>
    </w:div>
    <w:div w:id="1610503389">
      <w:bodyDiv w:val="1"/>
      <w:marLeft w:val="0"/>
      <w:marRight w:val="0"/>
      <w:marTop w:val="0"/>
      <w:marBottom w:val="0"/>
      <w:divBdr>
        <w:top w:val="none" w:sz="0" w:space="0" w:color="auto"/>
        <w:left w:val="none" w:sz="0" w:space="0" w:color="auto"/>
        <w:bottom w:val="none" w:sz="0" w:space="0" w:color="auto"/>
        <w:right w:val="none" w:sz="0" w:space="0" w:color="auto"/>
      </w:divBdr>
    </w:div>
    <w:div w:id="1611278743">
      <w:bodyDiv w:val="1"/>
      <w:marLeft w:val="0"/>
      <w:marRight w:val="0"/>
      <w:marTop w:val="0"/>
      <w:marBottom w:val="0"/>
      <w:divBdr>
        <w:top w:val="none" w:sz="0" w:space="0" w:color="auto"/>
        <w:left w:val="none" w:sz="0" w:space="0" w:color="auto"/>
        <w:bottom w:val="none" w:sz="0" w:space="0" w:color="auto"/>
        <w:right w:val="none" w:sz="0" w:space="0" w:color="auto"/>
      </w:divBdr>
    </w:div>
    <w:div w:id="1614826112">
      <w:bodyDiv w:val="1"/>
      <w:marLeft w:val="0"/>
      <w:marRight w:val="0"/>
      <w:marTop w:val="0"/>
      <w:marBottom w:val="0"/>
      <w:divBdr>
        <w:top w:val="none" w:sz="0" w:space="0" w:color="auto"/>
        <w:left w:val="none" w:sz="0" w:space="0" w:color="auto"/>
        <w:bottom w:val="none" w:sz="0" w:space="0" w:color="auto"/>
        <w:right w:val="none" w:sz="0" w:space="0" w:color="auto"/>
      </w:divBdr>
    </w:div>
    <w:div w:id="1614938503">
      <w:bodyDiv w:val="1"/>
      <w:marLeft w:val="0"/>
      <w:marRight w:val="0"/>
      <w:marTop w:val="0"/>
      <w:marBottom w:val="0"/>
      <w:divBdr>
        <w:top w:val="none" w:sz="0" w:space="0" w:color="auto"/>
        <w:left w:val="none" w:sz="0" w:space="0" w:color="auto"/>
        <w:bottom w:val="none" w:sz="0" w:space="0" w:color="auto"/>
        <w:right w:val="none" w:sz="0" w:space="0" w:color="auto"/>
      </w:divBdr>
    </w:div>
    <w:div w:id="1615405037">
      <w:bodyDiv w:val="1"/>
      <w:marLeft w:val="0"/>
      <w:marRight w:val="0"/>
      <w:marTop w:val="0"/>
      <w:marBottom w:val="0"/>
      <w:divBdr>
        <w:top w:val="none" w:sz="0" w:space="0" w:color="auto"/>
        <w:left w:val="none" w:sz="0" w:space="0" w:color="auto"/>
        <w:bottom w:val="none" w:sz="0" w:space="0" w:color="auto"/>
        <w:right w:val="none" w:sz="0" w:space="0" w:color="auto"/>
      </w:divBdr>
    </w:div>
    <w:div w:id="1619750516">
      <w:bodyDiv w:val="1"/>
      <w:marLeft w:val="0"/>
      <w:marRight w:val="0"/>
      <w:marTop w:val="0"/>
      <w:marBottom w:val="0"/>
      <w:divBdr>
        <w:top w:val="none" w:sz="0" w:space="0" w:color="auto"/>
        <w:left w:val="none" w:sz="0" w:space="0" w:color="auto"/>
        <w:bottom w:val="none" w:sz="0" w:space="0" w:color="auto"/>
        <w:right w:val="none" w:sz="0" w:space="0" w:color="auto"/>
      </w:divBdr>
    </w:div>
    <w:div w:id="1627660671">
      <w:bodyDiv w:val="1"/>
      <w:marLeft w:val="0"/>
      <w:marRight w:val="0"/>
      <w:marTop w:val="0"/>
      <w:marBottom w:val="0"/>
      <w:divBdr>
        <w:top w:val="none" w:sz="0" w:space="0" w:color="auto"/>
        <w:left w:val="none" w:sz="0" w:space="0" w:color="auto"/>
        <w:bottom w:val="none" w:sz="0" w:space="0" w:color="auto"/>
        <w:right w:val="none" w:sz="0" w:space="0" w:color="auto"/>
      </w:divBdr>
    </w:div>
    <w:div w:id="1627808495">
      <w:bodyDiv w:val="1"/>
      <w:marLeft w:val="0"/>
      <w:marRight w:val="0"/>
      <w:marTop w:val="0"/>
      <w:marBottom w:val="0"/>
      <w:divBdr>
        <w:top w:val="none" w:sz="0" w:space="0" w:color="auto"/>
        <w:left w:val="none" w:sz="0" w:space="0" w:color="auto"/>
        <w:bottom w:val="none" w:sz="0" w:space="0" w:color="auto"/>
        <w:right w:val="none" w:sz="0" w:space="0" w:color="auto"/>
      </w:divBdr>
    </w:div>
    <w:div w:id="1633168087">
      <w:bodyDiv w:val="1"/>
      <w:marLeft w:val="0"/>
      <w:marRight w:val="0"/>
      <w:marTop w:val="0"/>
      <w:marBottom w:val="0"/>
      <w:divBdr>
        <w:top w:val="none" w:sz="0" w:space="0" w:color="auto"/>
        <w:left w:val="none" w:sz="0" w:space="0" w:color="auto"/>
        <w:bottom w:val="none" w:sz="0" w:space="0" w:color="auto"/>
        <w:right w:val="none" w:sz="0" w:space="0" w:color="auto"/>
      </w:divBdr>
    </w:div>
    <w:div w:id="1637106812">
      <w:bodyDiv w:val="1"/>
      <w:marLeft w:val="0"/>
      <w:marRight w:val="0"/>
      <w:marTop w:val="0"/>
      <w:marBottom w:val="0"/>
      <w:divBdr>
        <w:top w:val="none" w:sz="0" w:space="0" w:color="auto"/>
        <w:left w:val="none" w:sz="0" w:space="0" w:color="auto"/>
        <w:bottom w:val="none" w:sz="0" w:space="0" w:color="auto"/>
        <w:right w:val="none" w:sz="0" w:space="0" w:color="auto"/>
      </w:divBdr>
    </w:div>
    <w:div w:id="1637442916">
      <w:bodyDiv w:val="1"/>
      <w:marLeft w:val="0"/>
      <w:marRight w:val="0"/>
      <w:marTop w:val="0"/>
      <w:marBottom w:val="0"/>
      <w:divBdr>
        <w:top w:val="none" w:sz="0" w:space="0" w:color="auto"/>
        <w:left w:val="none" w:sz="0" w:space="0" w:color="auto"/>
        <w:bottom w:val="none" w:sz="0" w:space="0" w:color="auto"/>
        <w:right w:val="none" w:sz="0" w:space="0" w:color="auto"/>
      </w:divBdr>
    </w:div>
    <w:div w:id="1637835176">
      <w:bodyDiv w:val="1"/>
      <w:marLeft w:val="0"/>
      <w:marRight w:val="0"/>
      <w:marTop w:val="0"/>
      <w:marBottom w:val="0"/>
      <w:divBdr>
        <w:top w:val="none" w:sz="0" w:space="0" w:color="auto"/>
        <w:left w:val="none" w:sz="0" w:space="0" w:color="auto"/>
        <w:bottom w:val="none" w:sz="0" w:space="0" w:color="auto"/>
        <w:right w:val="none" w:sz="0" w:space="0" w:color="auto"/>
      </w:divBdr>
    </w:div>
    <w:div w:id="1642032468">
      <w:bodyDiv w:val="1"/>
      <w:marLeft w:val="0"/>
      <w:marRight w:val="0"/>
      <w:marTop w:val="0"/>
      <w:marBottom w:val="0"/>
      <w:divBdr>
        <w:top w:val="none" w:sz="0" w:space="0" w:color="auto"/>
        <w:left w:val="none" w:sz="0" w:space="0" w:color="auto"/>
        <w:bottom w:val="none" w:sz="0" w:space="0" w:color="auto"/>
        <w:right w:val="none" w:sz="0" w:space="0" w:color="auto"/>
      </w:divBdr>
    </w:div>
    <w:div w:id="1643000552">
      <w:bodyDiv w:val="1"/>
      <w:marLeft w:val="0"/>
      <w:marRight w:val="0"/>
      <w:marTop w:val="0"/>
      <w:marBottom w:val="0"/>
      <w:divBdr>
        <w:top w:val="none" w:sz="0" w:space="0" w:color="auto"/>
        <w:left w:val="none" w:sz="0" w:space="0" w:color="auto"/>
        <w:bottom w:val="none" w:sz="0" w:space="0" w:color="auto"/>
        <w:right w:val="none" w:sz="0" w:space="0" w:color="auto"/>
      </w:divBdr>
    </w:div>
    <w:div w:id="1651908260">
      <w:bodyDiv w:val="1"/>
      <w:marLeft w:val="0"/>
      <w:marRight w:val="0"/>
      <w:marTop w:val="0"/>
      <w:marBottom w:val="0"/>
      <w:divBdr>
        <w:top w:val="none" w:sz="0" w:space="0" w:color="auto"/>
        <w:left w:val="none" w:sz="0" w:space="0" w:color="auto"/>
        <w:bottom w:val="none" w:sz="0" w:space="0" w:color="auto"/>
        <w:right w:val="none" w:sz="0" w:space="0" w:color="auto"/>
      </w:divBdr>
    </w:div>
    <w:div w:id="1654290117">
      <w:bodyDiv w:val="1"/>
      <w:marLeft w:val="0"/>
      <w:marRight w:val="0"/>
      <w:marTop w:val="0"/>
      <w:marBottom w:val="0"/>
      <w:divBdr>
        <w:top w:val="none" w:sz="0" w:space="0" w:color="auto"/>
        <w:left w:val="none" w:sz="0" w:space="0" w:color="auto"/>
        <w:bottom w:val="none" w:sz="0" w:space="0" w:color="auto"/>
        <w:right w:val="none" w:sz="0" w:space="0" w:color="auto"/>
      </w:divBdr>
    </w:div>
    <w:div w:id="1656060459">
      <w:bodyDiv w:val="1"/>
      <w:marLeft w:val="0"/>
      <w:marRight w:val="0"/>
      <w:marTop w:val="0"/>
      <w:marBottom w:val="0"/>
      <w:divBdr>
        <w:top w:val="none" w:sz="0" w:space="0" w:color="auto"/>
        <w:left w:val="none" w:sz="0" w:space="0" w:color="auto"/>
        <w:bottom w:val="none" w:sz="0" w:space="0" w:color="auto"/>
        <w:right w:val="none" w:sz="0" w:space="0" w:color="auto"/>
      </w:divBdr>
    </w:div>
    <w:div w:id="1658655452">
      <w:marLeft w:val="0"/>
      <w:marRight w:val="0"/>
      <w:marTop w:val="0"/>
      <w:marBottom w:val="0"/>
      <w:divBdr>
        <w:top w:val="none" w:sz="0" w:space="0" w:color="auto"/>
        <w:left w:val="none" w:sz="0" w:space="0" w:color="auto"/>
        <w:bottom w:val="none" w:sz="0" w:space="0" w:color="auto"/>
        <w:right w:val="none" w:sz="0" w:space="0" w:color="auto"/>
      </w:divBdr>
    </w:div>
    <w:div w:id="1668904077">
      <w:bodyDiv w:val="1"/>
      <w:marLeft w:val="0"/>
      <w:marRight w:val="0"/>
      <w:marTop w:val="0"/>
      <w:marBottom w:val="0"/>
      <w:divBdr>
        <w:top w:val="none" w:sz="0" w:space="0" w:color="auto"/>
        <w:left w:val="none" w:sz="0" w:space="0" w:color="auto"/>
        <w:bottom w:val="none" w:sz="0" w:space="0" w:color="auto"/>
        <w:right w:val="none" w:sz="0" w:space="0" w:color="auto"/>
      </w:divBdr>
    </w:div>
    <w:div w:id="1673800233">
      <w:bodyDiv w:val="1"/>
      <w:marLeft w:val="0"/>
      <w:marRight w:val="0"/>
      <w:marTop w:val="0"/>
      <w:marBottom w:val="0"/>
      <w:divBdr>
        <w:top w:val="none" w:sz="0" w:space="0" w:color="auto"/>
        <w:left w:val="none" w:sz="0" w:space="0" w:color="auto"/>
        <w:bottom w:val="none" w:sz="0" w:space="0" w:color="auto"/>
        <w:right w:val="none" w:sz="0" w:space="0" w:color="auto"/>
      </w:divBdr>
    </w:div>
    <w:div w:id="1679693495">
      <w:bodyDiv w:val="1"/>
      <w:marLeft w:val="0"/>
      <w:marRight w:val="0"/>
      <w:marTop w:val="0"/>
      <w:marBottom w:val="0"/>
      <w:divBdr>
        <w:top w:val="none" w:sz="0" w:space="0" w:color="auto"/>
        <w:left w:val="none" w:sz="0" w:space="0" w:color="auto"/>
        <w:bottom w:val="none" w:sz="0" w:space="0" w:color="auto"/>
        <w:right w:val="none" w:sz="0" w:space="0" w:color="auto"/>
      </w:divBdr>
    </w:div>
    <w:div w:id="1689022167">
      <w:bodyDiv w:val="1"/>
      <w:marLeft w:val="0"/>
      <w:marRight w:val="0"/>
      <w:marTop w:val="0"/>
      <w:marBottom w:val="0"/>
      <w:divBdr>
        <w:top w:val="none" w:sz="0" w:space="0" w:color="auto"/>
        <w:left w:val="none" w:sz="0" w:space="0" w:color="auto"/>
        <w:bottom w:val="none" w:sz="0" w:space="0" w:color="auto"/>
        <w:right w:val="none" w:sz="0" w:space="0" w:color="auto"/>
      </w:divBdr>
    </w:div>
    <w:div w:id="1689521263">
      <w:bodyDiv w:val="1"/>
      <w:marLeft w:val="0"/>
      <w:marRight w:val="0"/>
      <w:marTop w:val="0"/>
      <w:marBottom w:val="0"/>
      <w:divBdr>
        <w:top w:val="none" w:sz="0" w:space="0" w:color="auto"/>
        <w:left w:val="none" w:sz="0" w:space="0" w:color="auto"/>
        <w:bottom w:val="none" w:sz="0" w:space="0" w:color="auto"/>
        <w:right w:val="none" w:sz="0" w:space="0" w:color="auto"/>
      </w:divBdr>
    </w:div>
    <w:div w:id="1698121855">
      <w:bodyDiv w:val="1"/>
      <w:marLeft w:val="0"/>
      <w:marRight w:val="0"/>
      <w:marTop w:val="0"/>
      <w:marBottom w:val="0"/>
      <w:divBdr>
        <w:top w:val="none" w:sz="0" w:space="0" w:color="auto"/>
        <w:left w:val="none" w:sz="0" w:space="0" w:color="auto"/>
        <w:bottom w:val="none" w:sz="0" w:space="0" w:color="auto"/>
        <w:right w:val="none" w:sz="0" w:space="0" w:color="auto"/>
      </w:divBdr>
    </w:div>
    <w:div w:id="1706322972">
      <w:bodyDiv w:val="1"/>
      <w:marLeft w:val="0"/>
      <w:marRight w:val="0"/>
      <w:marTop w:val="0"/>
      <w:marBottom w:val="0"/>
      <w:divBdr>
        <w:top w:val="none" w:sz="0" w:space="0" w:color="auto"/>
        <w:left w:val="none" w:sz="0" w:space="0" w:color="auto"/>
        <w:bottom w:val="none" w:sz="0" w:space="0" w:color="auto"/>
        <w:right w:val="none" w:sz="0" w:space="0" w:color="auto"/>
      </w:divBdr>
    </w:div>
    <w:div w:id="1708679153">
      <w:bodyDiv w:val="1"/>
      <w:marLeft w:val="0"/>
      <w:marRight w:val="0"/>
      <w:marTop w:val="0"/>
      <w:marBottom w:val="0"/>
      <w:divBdr>
        <w:top w:val="none" w:sz="0" w:space="0" w:color="auto"/>
        <w:left w:val="none" w:sz="0" w:space="0" w:color="auto"/>
        <w:bottom w:val="none" w:sz="0" w:space="0" w:color="auto"/>
        <w:right w:val="none" w:sz="0" w:space="0" w:color="auto"/>
      </w:divBdr>
    </w:div>
    <w:div w:id="1713186935">
      <w:bodyDiv w:val="1"/>
      <w:marLeft w:val="0"/>
      <w:marRight w:val="0"/>
      <w:marTop w:val="0"/>
      <w:marBottom w:val="0"/>
      <w:divBdr>
        <w:top w:val="none" w:sz="0" w:space="0" w:color="auto"/>
        <w:left w:val="none" w:sz="0" w:space="0" w:color="auto"/>
        <w:bottom w:val="none" w:sz="0" w:space="0" w:color="auto"/>
        <w:right w:val="none" w:sz="0" w:space="0" w:color="auto"/>
      </w:divBdr>
    </w:div>
    <w:div w:id="1713188790">
      <w:marLeft w:val="0"/>
      <w:marRight w:val="0"/>
      <w:marTop w:val="0"/>
      <w:marBottom w:val="0"/>
      <w:divBdr>
        <w:top w:val="none" w:sz="0" w:space="0" w:color="auto"/>
        <w:left w:val="none" w:sz="0" w:space="0" w:color="auto"/>
        <w:bottom w:val="none" w:sz="0" w:space="0" w:color="auto"/>
        <w:right w:val="none" w:sz="0" w:space="0" w:color="auto"/>
      </w:divBdr>
    </w:div>
    <w:div w:id="1713380269">
      <w:bodyDiv w:val="1"/>
      <w:marLeft w:val="0"/>
      <w:marRight w:val="0"/>
      <w:marTop w:val="0"/>
      <w:marBottom w:val="0"/>
      <w:divBdr>
        <w:top w:val="none" w:sz="0" w:space="0" w:color="auto"/>
        <w:left w:val="none" w:sz="0" w:space="0" w:color="auto"/>
        <w:bottom w:val="none" w:sz="0" w:space="0" w:color="auto"/>
        <w:right w:val="none" w:sz="0" w:space="0" w:color="auto"/>
      </w:divBdr>
    </w:div>
    <w:div w:id="1714883453">
      <w:bodyDiv w:val="1"/>
      <w:marLeft w:val="0"/>
      <w:marRight w:val="0"/>
      <w:marTop w:val="0"/>
      <w:marBottom w:val="0"/>
      <w:divBdr>
        <w:top w:val="none" w:sz="0" w:space="0" w:color="auto"/>
        <w:left w:val="none" w:sz="0" w:space="0" w:color="auto"/>
        <w:bottom w:val="none" w:sz="0" w:space="0" w:color="auto"/>
        <w:right w:val="none" w:sz="0" w:space="0" w:color="auto"/>
      </w:divBdr>
    </w:div>
    <w:div w:id="1718431921">
      <w:bodyDiv w:val="1"/>
      <w:marLeft w:val="0"/>
      <w:marRight w:val="0"/>
      <w:marTop w:val="0"/>
      <w:marBottom w:val="0"/>
      <w:divBdr>
        <w:top w:val="none" w:sz="0" w:space="0" w:color="auto"/>
        <w:left w:val="none" w:sz="0" w:space="0" w:color="auto"/>
        <w:bottom w:val="none" w:sz="0" w:space="0" w:color="auto"/>
        <w:right w:val="none" w:sz="0" w:space="0" w:color="auto"/>
      </w:divBdr>
    </w:div>
    <w:div w:id="1729842074">
      <w:bodyDiv w:val="1"/>
      <w:marLeft w:val="0"/>
      <w:marRight w:val="0"/>
      <w:marTop w:val="0"/>
      <w:marBottom w:val="0"/>
      <w:divBdr>
        <w:top w:val="none" w:sz="0" w:space="0" w:color="auto"/>
        <w:left w:val="none" w:sz="0" w:space="0" w:color="auto"/>
        <w:bottom w:val="none" w:sz="0" w:space="0" w:color="auto"/>
        <w:right w:val="none" w:sz="0" w:space="0" w:color="auto"/>
      </w:divBdr>
    </w:div>
    <w:div w:id="1730691454">
      <w:bodyDiv w:val="1"/>
      <w:marLeft w:val="0"/>
      <w:marRight w:val="0"/>
      <w:marTop w:val="0"/>
      <w:marBottom w:val="0"/>
      <w:divBdr>
        <w:top w:val="none" w:sz="0" w:space="0" w:color="auto"/>
        <w:left w:val="none" w:sz="0" w:space="0" w:color="auto"/>
        <w:bottom w:val="none" w:sz="0" w:space="0" w:color="auto"/>
        <w:right w:val="none" w:sz="0" w:space="0" w:color="auto"/>
      </w:divBdr>
    </w:div>
    <w:div w:id="1736970471">
      <w:bodyDiv w:val="1"/>
      <w:marLeft w:val="0"/>
      <w:marRight w:val="0"/>
      <w:marTop w:val="0"/>
      <w:marBottom w:val="0"/>
      <w:divBdr>
        <w:top w:val="none" w:sz="0" w:space="0" w:color="auto"/>
        <w:left w:val="none" w:sz="0" w:space="0" w:color="auto"/>
        <w:bottom w:val="none" w:sz="0" w:space="0" w:color="auto"/>
        <w:right w:val="none" w:sz="0" w:space="0" w:color="auto"/>
      </w:divBdr>
    </w:div>
    <w:div w:id="1743064225">
      <w:bodyDiv w:val="1"/>
      <w:marLeft w:val="0"/>
      <w:marRight w:val="0"/>
      <w:marTop w:val="0"/>
      <w:marBottom w:val="0"/>
      <w:divBdr>
        <w:top w:val="none" w:sz="0" w:space="0" w:color="auto"/>
        <w:left w:val="none" w:sz="0" w:space="0" w:color="auto"/>
        <w:bottom w:val="none" w:sz="0" w:space="0" w:color="auto"/>
        <w:right w:val="none" w:sz="0" w:space="0" w:color="auto"/>
      </w:divBdr>
    </w:div>
    <w:div w:id="1748069373">
      <w:bodyDiv w:val="1"/>
      <w:marLeft w:val="0"/>
      <w:marRight w:val="0"/>
      <w:marTop w:val="0"/>
      <w:marBottom w:val="0"/>
      <w:divBdr>
        <w:top w:val="none" w:sz="0" w:space="0" w:color="auto"/>
        <w:left w:val="none" w:sz="0" w:space="0" w:color="auto"/>
        <w:bottom w:val="none" w:sz="0" w:space="0" w:color="auto"/>
        <w:right w:val="none" w:sz="0" w:space="0" w:color="auto"/>
      </w:divBdr>
    </w:div>
    <w:div w:id="1752853385">
      <w:bodyDiv w:val="1"/>
      <w:marLeft w:val="0"/>
      <w:marRight w:val="0"/>
      <w:marTop w:val="0"/>
      <w:marBottom w:val="0"/>
      <w:divBdr>
        <w:top w:val="none" w:sz="0" w:space="0" w:color="auto"/>
        <w:left w:val="none" w:sz="0" w:space="0" w:color="auto"/>
        <w:bottom w:val="none" w:sz="0" w:space="0" w:color="auto"/>
        <w:right w:val="none" w:sz="0" w:space="0" w:color="auto"/>
      </w:divBdr>
    </w:div>
    <w:div w:id="1757171900">
      <w:marLeft w:val="0"/>
      <w:marRight w:val="0"/>
      <w:marTop w:val="0"/>
      <w:marBottom w:val="0"/>
      <w:divBdr>
        <w:top w:val="none" w:sz="0" w:space="0" w:color="auto"/>
        <w:left w:val="none" w:sz="0" w:space="0" w:color="auto"/>
        <w:bottom w:val="none" w:sz="0" w:space="0" w:color="auto"/>
        <w:right w:val="none" w:sz="0" w:space="0" w:color="auto"/>
      </w:divBdr>
    </w:div>
    <w:div w:id="1759061325">
      <w:bodyDiv w:val="1"/>
      <w:marLeft w:val="0"/>
      <w:marRight w:val="0"/>
      <w:marTop w:val="0"/>
      <w:marBottom w:val="0"/>
      <w:divBdr>
        <w:top w:val="none" w:sz="0" w:space="0" w:color="auto"/>
        <w:left w:val="none" w:sz="0" w:space="0" w:color="auto"/>
        <w:bottom w:val="none" w:sz="0" w:space="0" w:color="auto"/>
        <w:right w:val="none" w:sz="0" w:space="0" w:color="auto"/>
      </w:divBdr>
    </w:div>
    <w:div w:id="1762334200">
      <w:bodyDiv w:val="1"/>
      <w:marLeft w:val="0"/>
      <w:marRight w:val="0"/>
      <w:marTop w:val="0"/>
      <w:marBottom w:val="0"/>
      <w:divBdr>
        <w:top w:val="none" w:sz="0" w:space="0" w:color="auto"/>
        <w:left w:val="none" w:sz="0" w:space="0" w:color="auto"/>
        <w:bottom w:val="none" w:sz="0" w:space="0" w:color="auto"/>
        <w:right w:val="none" w:sz="0" w:space="0" w:color="auto"/>
      </w:divBdr>
    </w:div>
    <w:div w:id="1765177877">
      <w:bodyDiv w:val="1"/>
      <w:marLeft w:val="0"/>
      <w:marRight w:val="0"/>
      <w:marTop w:val="0"/>
      <w:marBottom w:val="0"/>
      <w:divBdr>
        <w:top w:val="none" w:sz="0" w:space="0" w:color="auto"/>
        <w:left w:val="none" w:sz="0" w:space="0" w:color="auto"/>
        <w:bottom w:val="none" w:sz="0" w:space="0" w:color="auto"/>
        <w:right w:val="none" w:sz="0" w:space="0" w:color="auto"/>
      </w:divBdr>
    </w:div>
    <w:div w:id="1775175729">
      <w:bodyDiv w:val="1"/>
      <w:marLeft w:val="0"/>
      <w:marRight w:val="0"/>
      <w:marTop w:val="0"/>
      <w:marBottom w:val="0"/>
      <w:divBdr>
        <w:top w:val="none" w:sz="0" w:space="0" w:color="auto"/>
        <w:left w:val="none" w:sz="0" w:space="0" w:color="auto"/>
        <w:bottom w:val="none" w:sz="0" w:space="0" w:color="auto"/>
        <w:right w:val="none" w:sz="0" w:space="0" w:color="auto"/>
      </w:divBdr>
    </w:div>
    <w:div w:id="1776169536">
      <w:bodyDiv w:val="1"/>
      <w:marLeft w:val="0"/>
      <w:marRight w:val="0"/>
      <w:marTop w:val="0"/>
      <w:marBottom w:val="0"/>
      <w:divBdr>
        <w:top w:val="none" w:sz="0" w:space="0" w:color="auto"/>
        <w:left w:val="none" w:sz="0" w:space="0" w:color="auto"/>
        <w:bottom w:val="none" w:sz="0" w:space="0" w:color="auto"/>
        <w:right w:val="none" w:sz="0" w:space="0" w:color="auto"/>
      </w:divBdr>
    </w:div>
    <w:div w:id="1781143884">
      <w:bodyDiv w:val="1"/>
      <w:marLeft w:val="0"/>
      <w:marRight w:val="0"/>
      <w:marTop w:val="0"/>
      <w:marBottom w:val="0"/>
      <w:divBdr>
        <w:top w:val="none" w:sz="0" w:space="0" w:color="auto"/>
        <w:left w:val="none" w:sz="0" w:space="0" w:color="auto"/>
        <w:bottom w:val="none" w:sz="0" w:space="0" w:color="auto"/>
        <w:right w:val="none" w:sz="0" w:space="0" w:color="auto"/>
      </w:divBdr>
    </w:div>
    <w:div w:id="1788353903">
      <w:bodyDiv w:val="1"/>
      <w:marLeft w:val="0"/>
      <w:marRight w:val="0"/>
      <w:marTop w:val="0"/>
      <w:marBottom w:val="0"/>
      <w:divBdr>
        <w:top w:val="none" w:sz="0" w:space="0" w:color="auto"/>
        <w:left w:val="none" w:sz="0" w:space="0" w:color="auto"/>
        <w:bottom w:val="none" w:sz="0" w:space="0" w:color="auto"/>
        <w:right w:val="none" w:sz="0" w:space="0" w:color="auto"/>
      </w:divBdr>
    </w:div>
    <w:div w:id="1788500165">
      <w:marLeft w:val="0"/>
      <w:marRight w:val="0"/>
      <w:marTop w:val="0"/>
      <w:marBottom w:val="0"/>
      <w:divBdr>
        <w:top w:val="none" w:sz="0" w:space="0" w:color="auto"/>
        <w:left w:val="none" w:sz="0" w:space="0" w:color="auto"/>
        <w:bottom w:val="none" w:sz="0" w:space="0" w:color="auto"/>
        <w:right w:val="none" w:sz="0" w:space="0" w:color="auto"/>
      </w:divBdr>
    </w:div>
    <w:div w:id="1805266710">
      <w:bodyDiv w:val="1"/>
      <w:marLeft w:val="0"/>
      <w:marRight w:val="0"/>
      <w:marTop w:val="0"/>
      <w:marBottom w:val="0"/>
      <w:divBdr>
        <w:top w:val="none" w:sz="0" w:space="0" w:color="auto"/>
        <w:left w:val="none" w:sz="0" w:space="0" w:color="auto"/>
        <w:bottom w:val="none" w:sz="0" w:space="0" w:color="auto"/>
        <w:right w:val="none" w:sz="0" w:space="0" w:color="auto"/>
      </w:divBdr>
    </w:div>
    <w:div w:id="1809975864">
      <w:bodyDiv w:val="1"/>
      <w:marLeft w:val="0"/>
      <w:marRight w:val="0"/>
      <w:marTop w:val="0"/>
      <w:marBottom w:val="0"/>
      <w:divBdr>
        <w:top w:val="none" w:sz="0" w:space="0" w:color="auto"/>
        <w:left w:val="none" w:sz="0" w:space="0" w:color="auto"/>
        <w:bottom w:val="none" w:sz="0" w:space="0" w:color="auto"/>
        <w:right w:val="none" w:sz="0" w:space="0" w:color="auto"/>
      </w:divBdr>
    </w:div>
    <w:div w:id="1814365504">
      <w:bodyDiv w:val="1"/>
      <w:marLeft w:val="0"/>
      <w:marRight w:val="0"/>
      <w:marTop w:val="0"/>
      <w:marBottom w:val="0"/>
      <w:divBdr>
        <w:top w:val="none" w:sz="0" w:space="0" w:color="auto"/>
        <w:left w:val="none" w:sz="0" w:space="0" w:color="auto"/>
        <w:bottom w:val="none" w:sz="0" w:space="0" w:color="auto"/>
        <w:right w:val="none" w:sz="0" w:space="0" w:color="auto"/>
      </w:divBdr>
    </w:div>
    <w:div w:id="1816220394">
      <w:bodyDiv w:val="1"/>
      <w:marLeft w:val="0"/>
      <w:marRight w:val="0"/>
      <w:marTop w:val="0"/>
      <w:marBottom w:val="0"/>
      <w:divBdr>
        <w:top w:val="none" w:sz="0" w:space="0" w:color="auto"/>
        <w:left w:val="none" w:sz="0" w:space="0" w:color="auto"/>
        <w:bottom w:val="none" w:sz="0" w:space="0" w:color="auto"/>
        <w:right w:val="none" w:sz="0" w:space="0" w:color="auto"/>
      </w:divBdr>
    </w:div>
    <w:div w:id="1825967291">
      <w:marLeft w:val="0"/>
      <w:marRight w:val="0"/>
      <w:marTop w:val="0"/>
      <w:marBottom w:val="0"/>
      <w:divBdr>
        <w:top w:val="none" w:sz="0" w:space="0" w:color="auto"/>
        <w:left w:val="none" w:sz="0" w:space="0" w:color="auto"/>
        <w:bottom w:val="none" w:sz="0" w:space="0" w:color="auto"/>
        <w:right w:val="none" w:sz="0" w:space="0" w:color="auto"/>
      </w:divBdr>
    </w:div>
    <w:div w:id="1829318870">
      <w:bodyDiv w:val="1"/>
      <w:marLeft w:val="0"/>
      <w:marRight w:val="0"/>
      <w:marTop w:val="0"/>
      <w:marBottom w:val="0"/>
      <w:divBdr>
        <w:top w:val="none" w:sz="0" w:space="0" w:color="auto"/>
        <w:left w:val="none" w:sz="0" w:space="0" w:color="auto"/>
        <w:bottom w:val="none" w:sz="0" w:space="0" w:color="auto"/>
        <w:right w:val="none" w:sz="0" w:space="0" w:color="auto"/>
      </w:divBdr>
    </w:div>
    <w:div w:id="1835026719">
      <w:bodyDiv w:val="1"/>
      <w:marLeft w:val="0"/>
      <w:marRight w:val="0"/>
      <w:marTop w:val="0"/>
      <w:marBottom w:val="0"/>
      <w:divBdr>
        <w:top w:val="none" w:sz="0" w:space="0" w:color="auto"/>
        <w:left w:val="none" w:sz="0" w:space="0" w:color="auto"/>
        <w:bottom w:val="none" w:sz="0" w:space="0" w:color="auto"/>
        <w:right w:val="none" w:sz="0" w:space="0" w:color="auto"/>
      </w:divBdr>
    </w:div>
    <w:div w:id="1847748162">
      <w:bodyDiv w:val="1"/>
      <w:marLeft w:val="0"/>
      <w:marRight w:val="0"/>
      <w:marTop w:val="0"/>
      <w:marBottom w:val="0"/>
      <w:divBdr>
        <w:top w:val="none" w:sz="0" w:space="0" w:color="auto"/>
        <w:left w:val="none" w:sz="0" w:space="0" w:color="auto"/>
        <w:bottom w:val="none" w:sz="0" w:space="0" w:color="auto"/>
        <w:right w:val="none" w:sz="0" w:space="0" w:color="auto"/>
      </w:divBdr>
    </w:div>
    <w:div w:id="1850832109">
      <w:bodyDiv w:val="1"/>
      <w:marLeft w:val="0"/>
      <w:marRight w:val="0"/>
      <w:marTop w:val="0"/>
      <w:marBottom w:val="0"/>
      <w:divBdr>
        <w:top w:val="none" w:sz="0" w:space="0" w:color="auto"/>
        <w:left w:val="none" w:sz="0" w:space="0" w:color="auto"/>
        <w:bottom w:val="none" w:sz="0" w:space="0" w:color="auto"/>
        <w:right w:val="none" w:sz="0" w:space="0" w:color="auto"/>
      </w:divBdr>
    </w:div>
    <w:div w:id="1853449370">
      <w:bodyDiv w:val="1"/>
      <w:marLeft w:val="0"/>
      <w:marRight w:val="0"/>
      <w:marTop w:val="0"/>
      <w:marBottom w:val="0"/>
      <w:divBdr>
        <w:top w:val="none" w:sz="0" w:space="0" w:color="auto"/>
        <w:left w:val="none" w:sz="0" w:space="0" w:color="auto"/>
        <w:bottom w:val="none" w:sz="0" w:space="0" w:color="auto"/>
        <w:right w:val="none" w:sz="0" w:space="0" w:color="auto"/>
      </w:divBdr>
    </w:div>
    <w:div w:id="1855262909">
      <w:marLeft w:val="0"/>
      <w:marRight w:val="0"/>
      <w:marTop w:val="0"/>
      <w:marBottom w:val="0"/>
      <w:divBdr>
        <w:top w:val="none" w:sz="0" w:space="0" w:color="auto"/>
        <w:left w:val="none" w:sz="0" w:space="0" w:color="auto"/>
        <w:bottom w:val="none" w:sz="0" w:space="0" w:color="auto"/>
        <w:right w:val="none" w:sz="0" w:space="0" w:color="auto"/>
      </w:divBdr>
    </w:div>
    <w:div w:id="1860507818">
      <w:bodyDiv w:val="1"/>
      <w:marLeft w:val="0"/>
      <w:marRight w:val="0"/>
      <w:marTop w:val="0"/>
      <w:marBottom w:val="0"/>
      <w:divBdr>
        <w:top w:val="none" w:sz="0" w:space="0" w:color="auto"/>
        <w:left w:val="none" w:sz="0" w:space="0" w:color="auto"/>
        <w:bottom w:val="none" w:sz="0" w:space="0" w:color="auto"/>
        <w:right w:val="none" w:sz="0" w:space="0" w:color="auto"/>
      </w:divBdr>
    </w:div>
    <w:div w:id="1866214509">
      <w:marLeft w:val="0"/>
      <w:marRight w:val="0"/>
      <w:marTop w:val="0"/>
      <w:marBottom w:val="0"/>
      <w:divBdr>
        <w:top w:val="none" w:sz="0" w:space="0" w:color="auto"/>
        <w:left w:val="none" w:sz="0" w:space="0" w:color="auto"/>
        <w:bottom w:val="none" w:sz="0" w:space="0" w:color="auto"/>
        <w:right w:val="none" w:sz="0" w:space="0" w:color="auto"/>
      </w:divBdr>
    </w:div>
    <w:div w:id="1869021489">
      <w:bodyDiv w:val="1"/>
      <w:marLeft w:val="0"/>
      <w:marRight w:val="0"/>
      <w:marTop w:val="0"/>
      <w:marBottom w:val="0"/>
      <w:divBdr>
        <w:top w:val="none" w:sz="0" w:space="0" w:color="auto"/>
        <w:left w:val="none" w:sz="0" w:space="0" w:color="auto"/>
        <w:bottom w:val="none" w:sz="0" w:space="0" w:color="auto"/>
        <w:right w:val="none" w:sz="0" w:space="0" w:color="auto"/>
      </w:divBdr>
    </w:div>
    <w:div w:id="1883327288">
      <w:bodyDiv w:val="1"/>
      <w:marLeft w:val="0"/>
      <w:marRight w:val="0"/>
      <w:marTop w:val="0"/>
      <w:marBottom w:val="0"/>
      <w:divBdr>
        <w:top w:val="none" w:sz="0" w:space="0" w:color="auto"/>
        <w:left w:val="none" w:sz="0" w:space="0" w:color="auto"/>
        <w:bottom w:val="none" w:sz="0" w:space="0" w:color="auto"/>
        <w:right w:val="none" w:sz="0" w:space="0" w:color="auto"/>
      </w:divBdr>
    </w:div>
    <w:div w:id="1889149724">
      <w:bodyDiv w:val="1"/>
      <w:marLeft w:val="0"/>
      <w:marRight w:val="0"/>
      <w:marTop w:val="0"/>
      <w:marBottom w:val="0"/>
      <w:divBdr>
        <w:top w:val="none" w:sz="0" w:space="0" w:color="auto"/>
        <w:left w:val="none" w:sz="0" w:space="0" w:color="auto"/>
        <w:bottom w:val="none" w:sz="0" w:space="0" w:color="auto"/>
        <w:right w:val="none" w:sz="0" w:space="0" w:color="auto"/>
      </w:divBdr>
    </w:div>
    <w:div w:id="1889874688">
      <w:bodyDiv w:val="1"/>
      <w:marLeft w:val="0"/>
      <w:marRight w:val="0"/>
      <w:marTop w:val="0"/>
      <w:marBottom w:val="0"/>
      <w:divBdr>
        <w:top w:val="none" w:sz="0" w:space="0" w:color="auto"/>
        <w:left w:val="none" w:sz="0" w:space="0" w:color="auto"/>
        <w:bottom w:val="none" w:sz="0" w:space="0" w:color="auto"/>
        <w:right w:val="none" w:sz="0" w:space="0" w:color="auto"/>
      </w:divBdr>
    </w:div>
    <w:div w:id="1891064962">
      <w:bodyDiv w:val="1"/>
      <w:marLeft w:val="0"/>
      <w:marRight w:val="0"/>
      <w:marTop w:val="0"/>
      <w:marBottom w:val="0"/>
      <w:divBdr>
        <w:top w:val="none" w:sz="0" w:space="0" w:color="auto"/>
        <w:left w:val="none" w:sz="0" w:space="0" w:color="auto"/>
        <w:bottom w:val="none" w:sz="0" w:space="0" w:color="auto"/>
        <w:right w:val="none" w:sz="0" w:space="0" w:color="auto"/>
      </w:divBdr>
    </w:div>
    <w:div w:id="1899051560">
      <w:marLeft w:val="0"/>
      <w:marRight w:val="0"/>
      <w:marTop w:val="0"/>
      <w:marBottom w:val="0"/>
      <w:divBdr>
        <w:top w:val="none" w:sz="0" w:space="0" w:color="auto"/>
        <w:left w:val="none" w:sz="0" w:space="0" w:color="auto"/>
        <w:bottom w:val="none" w:sz="0" w:space="0" w:color="auto"/>
        <w:right w:val="none" w:sz="0" w:space="0" w:color="auto"/>
      </w:divBdr>
    </w:div>
    <w:div w:id="1899827911">
      <w:bodyDiv w:val="1"/>
      <w:marLeft w:val="0"/>
      <w:marRight w:val="0"/>
      <w:marTop w:val="0"/>
      <w:marBottom w:val="0"/>
      <w:divBdr>
        <w:top w:val="none" w:sz="0" w:space="0" w:color="auto"/>
        <w:left w:val="none" w:sz="0" w:space="0" w:color="auto"/>
        <w:bottom w:val="none" w:sz="0" w:space="0" w:color="auto"/>
        <w:right w:val="none" w:sz="0" w:space="0" w:color="auto"/>
      </w:divBdr>
    </w:div>
    <w:div w:id="1907377219">
      <w:bodyDiv w:val="1"/>
      <w:marLeft w:val="0"/>
      <w:marRight w:val="0"/>
      <w:marTop w:val="0"/>
      <w:marBottom w:val="0"/>
      <w:divBdr>
        <w:top w:val="none" w:sz="0" w:space="0" w:color="auto"/>
        <w:left w:val="none" w:sz="0" w:space="0" w:color="auto"/>
        <w:bottom w:val="none" w:sz="0" w:space="0" w:color="auto"/>
        <w:right w:val="none" w:sz="0" w:space="0" w:color="auto"/>
      </w:divBdr>
    </w:div>
    <w:div w:id="1920553135">
      <w:bodyDiv w:val="1"/>
      <w:marLeft w:val="0"/>
      <w:marRight w:val="0"/>
      <w:marTop w:val="0"/>
      <w:marBottom w:val="0"/>
      <w:divBdr>
        <w:top w:val="none" w:sz="0" w:space="0" w:color="auto"/>
        <w:left w:val="none" w:sz="0" w:space="0" w:color="auto"/>
        <w:bottom w:val="none" w:sz="0" w:space="0" w:color="auto"/>
        <w:right w:val="none" w:sz="0" w:space="0" w:color="auto"/>
      </w:divBdr>
    </w:div>
    <w:div w:id="1923177167">
      <w:bodyDiv w:val="1"/>
      <w:marLeft w:val="0"/>
      <w:marRight w:val="0"/>
      <w:marTop w:val="0"/>
      <w:marBottom w:val="0"/>
      <w:divBdr>
        <w:top w:val="none" w:sz="0" w:space="0" w:color="auto"/>
        <w:left w:val="none" w:sz="0" w:space="0" w:color="auto"/>
        <w:bottom w:val="none" w:sz="0" w:space="0" w:color="auto"/>
        <w:right w:val="none" w:sz="0" w:space="0" w:color="auto"/>
      </w:divBdr>
    </w:div>
    <w:div w:id="1924025010">
      <w:bodyDiv w:val="1"/>
      <w:marLeft w:val="0"/>
      <w:marRight w:val="0"/>
      <w:marTop w:val="0"/>
      <w:marBottom w:val="0"/>
      <w:divBdr>
        <w:top w:val="none" w:sz="0" w:space="0" w:color="auto"/>
        <w:left w:val="none" w:sz="0" w:space="0" w:color="auto"/>
        <w:bottom w:val="none" w:sz="0" w:space="0" w:color="auto"/>
        <w:right w:val="none" w:sz="0" w:space="0" w:color="auto"/>
      </w:divBdr>
    </w:div>
    <w:div w:id="1928613521">
      <w:bodyDiv w:val="1"/>
      <w:marLeft w:val="0"/>
      <w:marRight w:val="0"/>
      <w:marTop w:val="0"/>
      <w:marBottom w:val="0"/>
      <w:divBdr>
        <w:top w:val="none" w:sz="0" w:space="0" w:color="auto"/>
        <w:left w:val="none" w:sz="0" w:space="0" w:color="auto"/>
        <w:bottom w:val="none" w:sz="0" w:space="0" w:color="auto"/>
        <w:right w:val="none" w:sz="0" w:space="0" w:color="auto"/>
      </w:divBdr>
    </w:div>
    <w:div w:id="1937201837">
      <w:bodyDiv w:val="1"/>
      <w:marLeft w:val="0"/>
      <w:marRight w:val="0"/>
      <w:marTop w:val="0"/>
      <w:marBottom w:val="0"/>
      <w:divBdr>
        <w:top w:val="none" w:sz="0" w:space="0" w:color="auto"/>
        <w:left w:val="none" w:sz="0" w:space="0" w:color="auto"/>
        <w:bottom w:val="none" w:sz="0" w:space="0" w:color="auto"/>
        <w:right w:val="none" w:sz="0" w:space="0" w:color="auto"/>
      </w:divBdr>
    </w:div>
    <w:div w:id="1948654491">
      <w:bodyDiv w:val="1"/>
      <w:marLeft w:val="0"/>
      <w:marRight w:val="0"/>
      <w:marTop w:val="0"/>
      <w:marBottom w:val="0"/>
      <w:divBdr>
        <w:top w:val="none" w:sz="0" w:space="0" w:color="auto"/>
        <w:left w:val="none" w:sz="0" w:space="0" w:color="auto"/>
        <w:bottom w:val="none" w:sz="0" w:space="0" w:color="auto"/>
        <w:right w:val="none" w:sz="0" w:space="0" w:color="auto"/>
      </w:divBdr>
    </w:div>
    <w:div w:id="1952124803">
      <w:bodyDiv w:val="1"/>
      <w:marLeft w:val="0"/>
      <w:marRight w:val="0"/>
      <w:marTop w:val="0"/>
      <w:marBottom w:val="0"/>
      <w:divBdr>
        <w:top w:val="none" w:sz="0" w:space="0" w:color="auto"/>
        <w:left w:val="none" w:sz="0" w:space="0" w:color="auto"/>
        <w:bottom w:val="none" w:sz="0" w:space="0" w:color="auto"/>
        <w:right w:val="none" w:sz="0" w:space="0" w:color="auto"/>
      </w:divBdr>
    </w:div>
    <w:div w:id="1953784853">
      <w:bodyDiv w:val="1"/>
      <w:marLeft w:val="0"/>
      <w:marRight w:val="0"/>
      <w:marTop w:val="0"/>
      <w:marBottom w:val="0"/>
      <w:divBdr>
        <w:top w:val="none" w:sz="0" w:space="0" w:color="auto"/>
        <w:left w:val="none" w:sz="0" w:space="0" w:color="auto"/>
        <w:bottom w:val="none" w:sz="0" w:space="0" w:color="auto"/>
        <w:right w:val="none" w:sz="0" w:space="0" w:color="auto"/>
      </w:divBdr>
    </w:div>
    <w:div w:id="1955558826">
      <w:bodyDiv w:val="1"/>
      <w:marLeft w:val="0"/>
      <w:marRight w:val="0"/>
      <w:marTop w:val="0"/>
      <w:marBottom w:val="0"/>
      <w:divBdr>
        <w:top w:val="none" w:sz="0" w:space="0" w:color="auto"/>
        <w:left w:val="none" w:sz="0" w:space="0" w:color="auto"/>
        <w:bottom w:val="none" w:sz="0" w:space="0" w:color="auto"/>
        <w:right w:val="none" w:sz="0" w:space="0" w:color="auto"/>
      </w:divBdr>
    </w:div>
    <w:div w:id="1958483603">
      <w:bodyDiv w:val="1"/>
      <w:marLeft w:val="0"/>
      <w:marRight w:val="0"/>
      <w:marTop w:val="0"/>
      <w:marBottom w:val="0"/>
      <w:divBdr>
        <w:top w:val="none" w:sz="0" w:space="0" w:color="auto"/>
        <w:left w:val="none" w:sz="0" w:space="0" w:color="auto"/>
        <w:bottom w:val="none" w:sz="0" w:space="0" w:color="auto"/>
        <w:right w:val="none" w:sz="0" w:space="0" w:color="auto"/>
      </w:divBdr>
    </w:div>
    <w:div w:id="1959675844">
      <w:marLeft w:val="0"/>
      <w:marRight w:val="0"/>
      <w:marTop w:val="0"/>
      <w:marBottom w:val="0"/>
      <w:divBdr>
        <w:top w:val="none" w:sz="0" w:space="0" w:color="auto"/>
        <w:left w:val="none" w:sz="0" w:space="0" w:color="auto"/>
        <w:bottom w:val="none" w:sz="0" w:space="0" w:color="auto"/>
        <w:right w:val="none" w:sz="0" w:space="0" w:color="auto"/>
      </w:divBdr>
    </w:div>
    <w:div w:id="1965387330">
      <w:bodyDiv w:val="1"/>
      <w:marLeft w:val="0"/>
      <w:marRight w:val="0"/>
      <w:marTop w:val="0"/>
      <w:marBottom w:val="0"/>
      <w:divBdr>
        <w:top w:val="none" w:sz="0" w:space="0" w:color="auto"/>
        <w:left w:val="none" w:sz="0" w:space="0" w:color="auto"/>
        <w:bottom w:val="none" w:sz="0" w:space="0" w:color="auto"/>
        <w:right w:val="none" w:sz="0" w:space="0" w:color="auto"/>
      </w:divBdr>
    </w:div>
    <w:div w:id="1971784100">
      <w:bodyDiv w:val="1"/>
      <w:marLeft w:val="0"/>
      <w:marRight w:val="0"/>
      <w:marTop w:val="0"/>
      <w:marBottom w:val="0"/>
      <w:divBdr>
        <w:top w:val="none" w:sz="0" w:space="0" w:color="auto"/>
        <w:left w:val="none" w:sz="0" w:space="0" w:color="auto"/>
        <w:bottom w:val="none" w:sz="0" w:space="0" w:color="auto"/>
        <w:right w:val="none" w:sz="0" w:space="0" w:color="auto"/>
      </w:divBdr>
    </w:div>
    <w:div w:id="1977175208">
      <w:marLeft w:val="0"/>
      <w:marRight w:val="0"/>
      <w:marTop w:val="0"/>
      <w:marBottom w:val="0"/>
      <w:divBdr>
        <w:top w:val="none" w:sz="0" w:space="0" w:color="auto"/>
        <w:left w:val="none" w:sz="0" w:space="0" w:color="auto"/>
        <w:bottom w:val="none" w:sz="0" w:space="0" w:color="auto"/>
        <w:right w:val="none" w:sz="0" w:space="0" w:color="auto"/>
      </w:divBdr>
    </w:div>
    <w:div w:id="1977442295">
      <w:bodyDiv w:val="1"/>
      <w:marLeft w:val="0"/>
      <w:marRight w:val="0"/>
      <w:marTop w:val="0"/>
      <w:marBottom w:val="0"/>
      <w:divBdr>
        <w:top w:val="none" w:sz="0" w:space="0" w:color="auto"/>
        <w:left w:val="none" w:sz="0" w:space="0" w:color="auto"/>
        <w:bottom w:val="none" w:sz="0" w:space="0" w:color="auto"/>
        <w:right w:val="none" w:sz="0" w:space="0" w:color="auto"/>
      </w:divBdr>
    </w:div>
    <w:div w:id="1980382726">
      <w:marLeft w:val="0"/>
      <w:marRight w:val="0"/>
      <w:marTop w:val="0"/>
      <w:marBottom w:val="0"/>
      <w:divBdr>
        <w:top w:val="none" w:sz="0" w:space="0" w:color="auto"/>
        <w:left w:val="none" w:sz="0" w:space="0" w:color="auto"/>
        <w:bottom w:val="none" w:sz="0" w:space="0" w:color="auto"/>
        <w:right w:val="none" w:sz="0" w:space="0" w:color="auto"/>
      </w:divBdr>
    </w:div>
    <w:div w:id="1986350066">
      <w:marLeft w:val="0"/>
      <w:marRight w:val="0"/>
      <w:marTop w:val="0"/>
      <w:marBottom w:val="0"/>
      <w:divBdr>
        <w:top w:val="none" w:sz="0" w:space="0" w:color="auto"/>
        <w:left w:val="none" w:sz="0" w:space="0" w:color="auto"/>
        <w:bottom w:val="none" w:sz="0" w:space="0" w:color="auto"/>
        <w:right w:val="none" w:sz="0" w:space="0" w:color="auto"/>
      </w:divBdr>
    </w:div>
    <w:div w:id="1992175540">
      <w:marLeft w:val="0"/>
      <w:marRight w:val="0"/>
      <w:marTop w:val="0"/>
      <w:marBottom w:val="0"/>
      <w:divBdr>
        <w:top w:val="none" w:sz="0" w:space="0" w:color="auto"/>
        <w:left w:val="none" w:sz="0" w:space="0" w:color="auto"/>
        <w:bottom w:val="none" w:sz="0" w:space="0" w:color="auto"/>
        <w:right w:val="none" w:sz="0" w:space="0" w:color="auto"/>
      </w:divBdr>
    </w:div>
    <w:div w:id="1994987849">
      <w:bodyDiv w:val="1"/>
      <w:marLeft w:val="0"/>
      <w:marRight w:val="0"/>
      <w:marTop w:val="0"/>
      <w:marBottom w:val="0"/>
      <w:divBdr>
        <w:top w:val="none" w:sz="0" w:space="0" w:color="auto"/>
        <w:left w:val="none" w:sz="0" w:space="0" w:color="auto"/>
        <w:bottom w:val="none" w:sz="0" w:space="0" w:color="auto"/>
        <w:right w:val="none" w:sz="0" w:space="0" w:color="auto"/>
      </w:divBdr>
    </w:div>
    <w:div w:id="2006324442">
      <w:bodyDiv w:val="1"/>
      <w:marLeft w:val="0"/>
      <w:marRight w:val="0"/>
      <w:marTop w:val="0"/>
      <w:marBottom w:val="0"/>
      <w:divBdr>
        <w:top w:val="none" w:sz="0" w:space="0" w:color="auto"/>
        <w:left w:val="none" w:sz="0" w:space="0" w:color="auto"/>
        <w:bottom w:val="none" w:sz="0" w:space="0" w:color="auto"/>
        <w:right w:val="none" w:sz="0" w:space="0" w:color="auto"/>
      </w:divBdr>
    </w:div>
    <w:div w:id="2014800682">
      <w:bodyDiv w:val="1"/>
      <w:marLeft w:val="0"/>
      <w:marRight w:val="0"/>
      <w:marTop w:val="0"/>
      <w:marBottom w:val="0"/>
      <w:divBdr>
        <w:top w:val="none" w:sz="0" w:space="0" w:color="auto"/>
        <w:left w:val="none" w:sz="0" w:space="0" w:color="auto"/>
        <w:bottom w:val="none" w:sz="0" w:space="0" w:color="auto"/>
        <w:right w:val="none" w:sz="0" w:space="0" w:color="auto"/>
      </w:divBdr>
    </w:div>
    <w:div w:id="2016616430">
      <w:marLeft w:val="0"/>
      <w:marRight w:val="0"/>
      <w:marTop w:val="0"/>
      <w:marBottom w:val="0"/>
      <w:divBdr>
        <w:top w:val="none" w:sz="0" w:space="0" w:color="auto"/>
        <w:left w:val="none" w:sz="0" w:space="0" w:color="auto"/>
        <w:bottom w:val="none" w:sz="0" w:space="0" w:color="auto"/>
        <w:right w:val="none" w:sz="0" w:space="0" w:color="auto"/>
      </w:divBdr>
    </w:div>
    <w:div w:id="2017876593">
      <w:bodyDiv w:val="1"/>
      <w:marLeft w:val="0"/>
      <w:marRight w:val="0"/>
      <w:marTop w:val="0"/>
      <w:marBottom w:val="0"/>
      <w:divBdr>
        <w:top w:val="none" w:sz="0" w:space="0" w:color="auto"/>
        <w:left w:val="none" w:sz="0" w:space="0" w:color="auto"/>
        <w:bottom w:val="none" w:sz="0" w:space="0" w:color="auto"/>
        <w:right w:val="none" w:sz="0" w:space="0" w:color="auto"/>
      </w:divBdr>
    </w:div>
    <w:div w:id="2017881570">
      <w:bodyDiv w:val="1"/>
      <w:marLeft w:val="0"/>
      <w:marRight w:val="0"/>
      <w:marTop w:val="0"/>
      <w:marBottom w:val="0"/>
      <w:divBdr>
        <w:top w:val="none" w:sz="0" w:space="0" w:color="auto"/>
        <w:left w:val="none" w:sz="0" w:space="0" w:color="auto"/>
        <w:bottom w:val="none" w:sz="0" w:space="0" w:color="auto"/>
        <w:right w:val="none" w:sz="0" w:space="0" w:color="auto"/>
      </w:divBdr>
    </w:div>
    <w:div w:id="2027712481">
      <w:bodyDiv w:val="1"/>
      <w:marLeft w:val="0"/>
      <w:marRight w:val="0"/>
      <w:marTop w:val="0"/>
      <w:marBottom w:val="0"/>
      <w:divBdr>
        <w:top w:val="none" w:sz="0" w:space="0" w:color="auto"/>
        <w:left w:val="none" w:sz="0" w:space="0" w:color="auto"/>
        <w:bottom w:val="none" w:sz="0" w:space="0" w:color="auto"/>
        <w:right w:val="none" w:sz="0" w:space="0" w:color="auto"/>
      </w:divBdr>
    </w:div>
    <w:div w:id="2027781651">
      <w:bodyDiv w:val="1"/>
      <w:marLeft w:val="0"/>
      <w:marRight w:val="0"/>
      <w:marTop w:val="0"/>
      <w:marBottom w:val="0"/>
      <w:divBdr>
        <w:top w:val="none" w:sz="0" w:space="0" w:color="auto"/>
        <w:left w:val="none" w:sz="0" w:space="0" w:color="auto"/>
        <w:bottom w:val="none" w:sz="0" w:space="0" w:color="auto"/>
        <w:right w:val="none" w:sz="0" w:space="0" w:color="auto"/>
      </w:divBdr>
    </w:div>
    <w:div w:id="2030181202">
      <w:bodyDiv w:val="1"/>
      <w:marLeft w:val="0"/>
      <w:marRight w:val="0"/>
      <w:marTop w:val="0"/>
      <w:marBottom w:val="0"/>
      <w:divBdr>
        <w:top w:val="none" w:sz="0" w:space="0" w:color="auto"/>
        <w:left w:val="none" w:sz="0" w:space="0" w:color="auto"/>
        <w:bottom w:val="none" w:sz="0" w:space="0" w:color="auto"/>
        <w:right w:val="none" w:sz="0" w:space="0" w:color="auto"/>
      </w:divBdr>
    </w:div>
    <w:div w:id="2035231943">
      <w:bodyDiv w:val="1"/>
      <w:marLeft w:val="0"/>
      <w:marRight w:val="0"/>
      <w:marTop w:val="0"/>
      <w:marBottom w:val="0"/>
      <w:divBdr>
        <w:top w:val="none" w:sz="0" w:space="0" w:color="auto"/>
        <w:left w:val="none" w:sz="0" w:space="0" w:color="auto"/>
        <w:bottom w:val="none" w:sz="0" w:space="0" w:color="auto"/>
        <w:right w:val="none" w:sz="0" w:space="0" w:color="auto"/>
      </w:divBdr>
    </w:div>
    <w:div w:id="2043742972">
      <w:bodyDiv w:val="1"/>
      <w:marLeft w:val="0"/>
      <w:marRight w:val="0"/>
      <w:marTop w:val="0"/>
      <w:marBottom w:val="0"/>
      <w:divBdr>
        <w:top w:val="none" w:sz="0" w:space="0" w:color="auto"/>
        <w:left w:val="none" w:sz="0" w:space="0" w:color="auto"/>
        <w:bottom w:val="none" w:sz="0" w:space="0" w:color="auto"/>
        <w:right w:val="none" w:sz="0" w:space="0" w:color="auto"/>
      </w:divBdr>
    </w:div>
    <w:div w:id="2049527347">
      <w:bodyDiv w:val="1"/>
      <w:marLeft w:val="0"/>
      <w:marRight w:val="0"/>
      <w:marTop w:val="0"/>
      <w:marBottom w:val="0"/>
      <w:divBdr>
        <w:top w:val="none" w:sz="0" w:space="0" w:color="auto"/>
        <w:left w:val="none" w:sz="0" w:space="0" w:color="auto"/>
        <w:bottom w:val="none" w:sz="0" w:space="0" w:color="auto"/>
        <w:right w:val="none" w:sz="0" w:space="0" w:color="auto"/>
      </w:divBdr>
    </w:div>
    <w:div w:id="2055814044">
      <w:bodyDiv w:val="1"/>
      <w:marLeft w:val="0"/>
      <w:marRight w:val="0"/>
      <w:marTop w:val="0"/>
      <w:marBottom w:val="0"/>
      <w:divBdr>
        <w:top w:val="none" w:sz="0" w:space="0" w:color="auto"/>
        <w:left w:val="none" w:sz="0" w:space="0" w:color="auto"/>
        <w:bottom w:val="none" w:sz="0" w:space="0" w:color="auto"/>
        <w:right w:val="none" w:sz="0" w:space="0" w:color="auto"/>
      </w:divBdr>
    </w:div>
    <w:div w:id="2059935574">
      <w:bodyDiv w:val="1"/>
      <w:marLeft w:val="0"/>
      <w:marRight w:val="0"/>
      <w:marTop w:val="0"/>
      <w:marBottom w:val="0"/>
      <w:divBdr>
        <w:top w:val="none" w:sz="0" w:space="0" w:color="auto"/>
        <w:left w:val="none" w:sz="0" w:space="0" w:color="auto"/>
        <w:bottom w:val="none" w:sz="0" w:space="0" w:color="auto"/>
        <w:right w:val="none" w:sz="0" w:space="0" w:color="auto"/>
      </w:divBdr>
    </w:div>
    <w:div w:id="2065910486">
      <w:bodyDiv w:val="1"/>
      <w:marLeft w:val="0"/>
      <w:marRight w:val="0"/>
      <w:marTop w:val="0"/>
      <w:marBottom w:val="0"/>
      <w:divBdr>
        <w:top w:val="none" w:sz="0" w:space="0" w:color="auto"/>
        <w:left w:val="none" w:sz="0" w:space="0" w:color="auto"/>
        <w:bottom w:val="none" w:sz="0" w:space="0" w:color="auto"/>
        <w:right w:val="none" w:sz="0" w:space="0" w:color="auto"/>
      </w:divBdr>
    </w:div>
    <w:div w:id="2072847564">
      <w:bodyDiv w:val="1"/>
      <w:marLeft w:val="0"/>
      <w:marRight w:val="0"/>
      <w:marTop w:val="0"/>
      <w:marBottom w:val="0"/>
      <w:divBdr>
        <w:top w:val="none" w:sz="0" w:space="0" w:color="auto"/>
        <w:left w:val="none" w:sz="0" w:space="0" w:color="auto"/>
        <w:bottom w:val="none" w:sz="0" w:space="0" w:color="auto"/>
        <w:right w:val="none" w:sz="0" w:space="0" w:color="auto"/>
      </w:divBdr>
    </w:div>
    <w:div w:id="2077194470">
      <w:bodyDiv w:val="1"/>
      <w:marLeft w:val="0"/>
      <w:marRight w:val="0"/>
      <w:marTop w:val="0"/>
      <w:marBottom w:val="0"/>
      <w:divBdr>
        <w:top w:val="none" w:sz="0" w:space="0" w:color="auto"/>
        <w:left w:val="none" w:sz="0" w:space="0" w:color="auto"/>
        <w:bottom w:val="none" w:sz="0" w:space="0" w:color="auto"/>
        <w:right w:val="none" w:sz="0" w:space="0" w:color="auto"/>
      </w:divBdr>
    </w:div>
    <w:div w:id="2077507032">
      <w:bodyDiv w:val="1"/>
      <w:marLeft w:val="0"/>
      <w:marRight w:val="0"/>
      <w:marTop w:val="0"/>
      <w:marBottom w:val="0"/>
      <w:divBdr>
        <w:top w:val="none" w:sz="0" w:space="0" w:color="auto"/>
        <w:left w:val="none" w:sz="0" w:space="0" w:color="auto"/>
        <w:bottom w:val="none" w:sz="0" w:space="0" w:color="auto"/>
        <w:right w:val="none" w:sz="0" w:space="0" w:color="auto"/>
      </w:divBdr>
    </w:div>
    <w:div w:id="2083133795">
      <w:bodyDiv w:val="1"/>
      <w:marLeft w:val="0"/>
      <w:marRight w:val="0"/>
      <w:marTop w:val="0"/>
      <w:marBottom w:val="0"/>
      <w:divBdr>
        <w:top w:val="none" w:sz="0" w:space="0" w:color="auto"/>
        <w:left w:val="none" w:sz="0" w:space="0" w:color="auto"/>
        <w:bottom w:val="none" w:sz="0" w:space="0" w:color="auto"/>
        <w:right w:val="none" w:sz="0" w:space="0" w:color="auto"/>
      </w:divBdr>
    </w:div>
    <w:div w:id="2089115638">
      <w:bodyDiv w:val="1"/>
      <w:marLeft w:val="0"/>
      <w:marRight w:val="0"/>
      <w:marTop w:val="0"/>
      <w:marBottom w:val="0"/>
      <w:divBdr>
        <w:top w:val="none" w:sz="0" w:space="0" w:color="auto"/>
        <w:left w:val="none" w:sz="0" w:space="0" w:color="auto"/>
        <w:bottom w:val="none" w:sz="0" w:space="0" w:color="auto"/>
        <w:right w:val="none" w:sz="0" w:space="0" w:color="auto"/>
      </w:divBdr>
    </w:div>
    <w:div w:id="2098092942">
      <w:bodyDiv w:val="1"/>
      <w:marLeft w:val="0"/>
      <w:marRight w:val="0"/>
      <w:marTop w:val="0"/>
      <w:marBottom w:val="0"/>
      <w:divBdr>
        <w:top w:val="none" w:sz="0" w:space="0" w:color="auto"/>
        <w:left w:val="none" w:sz="0" w:space="0" w:color="auto"/>
        <w:bottom w:val="none" w:sz="0" w:space="0" w:color="auto"/>
        <w:right w:val="none" w:sz="0" w:space="0" w:color="auto"/>
      </w:divBdr>
    </w:div>
    <w:div w:id="2098865466">
      <w:marLeft w:val="0"/>
      <w:marRight w:val="0"/>
      <w:marTop w:val="0"/>
      <w:marBottom w:val="0"/>
      <w:divBdr>
        <w:top w:val="none" w:sz="0" w:space="0" w:color="auto"/>
        <w:left w:val="none" w:sz="0" w:space="0" w:color="auto"/>
        <w:bottom w:val="none" w:sz="0" w:space="0" w:color="auto"/>
        <w:right w:val="none" w:sz="0" w:space="0" w:color="auto"/>
      </w:divBdr>
    </w:div>
    <w:div w:id="2099446886">
      <w:bodyDiv w:val="1"/>
      <w:marLeft w:val="0"/>
      <w:marRight w:val="0"/>
      <w:marTop w:val="0"/>
      <w:marBottom w:val="0"/>
      <w:divBdr>
        <w:top w:val="none" w:sz="0" w:space="0" w:color="auto"/>
        <w:left w:val="none" w:sz="0" w:space="0" w:color="auto"/>
        <w:bottom w:val="none" w:sz="0" w:space="0" w:color="auto"/>
        <w:right w:val="none" w:sz="0" w:space="0" w:color="auto"/>
      </w:divBdr>
    </w:div>
    <w:div w:id="2100638048">
      <w:marLeft w:val="0"/>
      <w:marRight w:val="0"/>
      <w:marTop w:val="0"/>
      <w:marBottom w:val="0"/>
      <w:divBdr>
        <w:top w:val="none" w:sz="0" w:space="0" w:color="auto"/>
        <w:left w:val="none" w:sz="0" w:space="0" w:color="auto"/>
        <w:bottom w:val="none" w:sz="0" w:space="0" w:color="auto"/>
        <w:right w:val="none" w:sz="0" w:space="0" w:color="auto"/>
      </w:divBdr>
    </w:div>
    <w:div w:id="2103642336">
      <w:bodyDiv w:val="1"/>
      <w:marLeft w:val="0"/>
      <w:marRight w:val="0"/>
      <w:marTop w:val="0"/>
      <w:marBottom w:val="0"/>
      <w:divBdr>
        <w:top w:val="none" w:sz="0" w:space="0" w:color="auto"/>
        <w:left w:val="none" w:sz="0" w:space="0" w:color="auto"/>
        <w:bottom w:val="none" w:sz="0" w:space="0" w:color="auto"/>
        <w:right w:val="none" w:sz="0" w:space="0" w:color="auto"/>
      </w:divBdr>
    </w:div>
    <w:div w:id="2106462922">
      <w:bodyDiv w:val="1"/>
      <w:marLeft w:val="0"/>
      <w:marRight w:val="0"/>
      <w:marTop w:val="0"/>
      <w:marBottom w:val="0"/>
      <w:divBdr>
        <w:top w:val="none" w:sz="0" w:space="0" w:color="auto"/>
        <w:left w:val="none" w:sz="0" w:space="0" w:color="auto"/>
        <w:bottom w:val="none" w:sz="0" w:space="0" w:color="auto"/>
        <w:right w:val="none" w:sz="0" w:space="0" w:color="auto"/>
      </w:divBdr>
    </w:div>
    <w:div w:id="2112434652">
      <w:bodyDiv w:val="1"/>
      <w:marLeft w:val="0"/>
      <w:marRight w:val="0"/>
      <w:marTop w:val="0"/>
      <w:marBottom w:val="0"/>
      <w:divBdr>
        <w:top w:val="none" w:sz="0" w:space="0" w:color="auto"/>
        <w:left w:val="none" w:sz="0" w:space="0" w:color="auto"/>
        <w:bottom w:val="none" w:sz="0" w:space="0" w:color="auto"/>
        <w:right w:val="none" w:sz="0" w:space="0" w:color="auto"/>
      </w:divBdr>
    </w:div>
    <w:div w:id="2117023733">
      <w:bodyDiv w:val="1"/>
      <w:marLeft w:val="0"/>
      <w:marRight w:val="0"/>
      <w:marTop w:val="0"/>
      <w:marBottom w:val="0"/>
      <w:divBdr>
        <w:top w:val="none" w:sz="0" w:space="0" w:color="auto"/>
        <w:left w:val="none" w:sz="0" w:space="0" w:color="auto"/>
        <w:bottom w:val="none" w:sz="0" w:space="0" w:color="auto"/>
        <w:right w:val="none" w:sz="0" w:space="0" w:color="auto"/>
      </w:divBdr>
    </w:div>
    <w:div w:id="2125146065">
      <w:bodyDiv w:val="1"/>
      <w:marLeft w:val="0"/>
      <w:marRight w:val="0"/>
      <w:marTop w:val="0"/>
      <w:marBottom w:val="0"/>
      <w:divBdr>
        <w:top w:val="none" w:sz="0" w:space="0" w:color="auto"/>
        <w:left w:val="none" w:sz="0" w:space="0" w:color="auto"/>
        <w:bottom w:val="none" w:sz="0" w:space="0" w:color="auto"/>
        <w:right w:val="none" w:sz="0" w:space="0" w:color="auto"/>
      </w:divBdr>
    </w:div>
    <w:div w:id="2126189468">
      <w:bodyDiv w:val="1"/>
      <w:marLeft w:val="0"/>
      <w:marRight w:val="0"/>
      <w:marTop w:val="0"/>
      <w:marBottom w:val="0"/>
      <w:divBdr>
        <w:top w:val="none" w:sz="0" w:space="0" w:color="auto"/>
        <w:left w:val="none" w:sz="0" w:space="0" w:color="auto"/>
        <w:bottom w:val="none" w:sz="0" w:space="0" w:color="auto"/>
        <w:right w:val="none" w:sz="0" w:space="0" w:color="auto"/>
      </w:divBdr>
    </w:div>
    <w:div w:id="2130850271">
      <w:marLeft w:val="0"/>
      <w:marRight w:val="0"/>
      <w:marTop w:val="0"/>
      <w:marBottom w:val="0"/>
      <w:divBdr>
        <w:top w:val="none" w:sz="0" w:space="0" w:color="auto"/>
        <w:left w:val="none" w:sz="0" w:space="0" w:color="auto"/>
        <w:bottom w:val="none" w:sz="0" w:space="0" w:color="auto"/>
        <w:right w:val="none" w:sz="0" w:space="0" w:color="auto"/>
      </w:divBdr>
    </w:div>
    <w:div w:id="2135170139">
      <w:marLeft w:val="0"/>
      <w:marRight w:val="0"/>
      <w:marTop w:val="0"/>
      <w:marBottom w:val="0"/>
      <w:divBdr>
        <w:top w:val="none" w:sz="0" w:space="0" w:color="auto"/>
        <w:left w:val="none" w:sz="0" w:space="0" w:color="auto"/>
        <w:bottom w:val="none" w:sz="0" w:space="0" w:color="auto"/>
        <w:right w:val="none" w:sz="0" w:space="0" w:color="auto"/>
      </w:divBdr>
    </w:div>
    <w:div w:id="2136873903">
      <w:bodyDiv w:val="1"/>
      <w:marLeft w:val="0"/>
      <w:marRight w:val="0"/>
      <w:marTop w:val="0"/>
      <w:marBottom w:val="0"/>
      <w:divBdr>
        <w:top w:val="none" w:sz="0" w:space="0" w:color="auto"/>
        <w:left w:val="none" w:sz="0" w:space="0" w:color="auto"/>
        <w:bottom w:val="none" w:sz="0" w:space="0" w:color="auto"/>
        <w:right w:val="none" w:sz="0" w:space="0" w:color="auto"/>
      </w:divBdr>
    </w:div>
    <w:div w:id="2143889181">
      <w:bodyDiv w:val="1"/>
      <w:marLeft w:val="0"/>
      <w:marRight w:val="0"/>
      <w:marTop w:val="0"/>
      <w:marBottom w:val="0"/>
      <w:divBdr>
        <w:top w:val="none" w:sz="0" w:space="0" w:color="auto"/>
        <w:left w:val="none" w:sz="0" w:space="0" w:color="auto"/>
        <w:bottom w:val="none" w:sz="0" w:space="0" w:color="auto"/>
        <w:right w:val="none" w:sz="0" w:space="0" w:color="auto"/>
      </w:divBdr>
    </w:div>
    <w:div w:id="2144039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image" Target="media/image21.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theme" Target="theme/theme1.xml"/><Relationship Id="rId8"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606FA032-5A0F-4218-9A5B-AA21852041FD}"/>
      </w:docPartPr>
      <w:docPartBody>
        <w:p w:rsidR="004A4B61" w:rsidRDefault="00F279B6">
          <w:r w:rsidRPr="00745F76">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FangSong_GB2312">
    <w:altName w:val="仿宋_GB2312"/>
    <w:panose1 w:val="02010609060101010101"/>
    <w:charset w:val="86"/>
    <w:family w:val="modern"/>
    <w:pitch w:val="fixed"/>
    <w:sig w:usb0="800002BF" w:usb1="38CF7CFA"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9B6"/>
    <w:rsid w:val="00416D1A"/>
    <w:rsid w:val="004A4B61"/>
    <w:rsid w:val="00533E15"/>
    <w:rsid w:val="006C759E"/>
    <w:rsid w:val="00876BAF"/>
    <w:rsid w:val="00880708"/>
    <w:rsid w:val="009F7DFE"/>
    <w:rsid w:val="00A12FA0"/>
    <w:rsid w:val="00A5727B"/>
    <w:rsid w:val="00CC7F7E"/>
    <w:rsid w:val="00D530E4"/>
    <w:rsid w:val="00DD187E"/>
    <w:rsid w:val="00E76064"/>
    <w:rsid w:val="00EB2C75"/>
    <w:rsid w:val="00F279B6"/>
    <w:rsid w:val="00F455A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279B6"/>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 dockstate="right" visibility="0" width="438" row="7">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54042CDA-EC62-4175-AD51-3323FD7559F3}">
  <we:reference id="WA104382081" version="1.55.1.0" store="Omex" storeType="OMEX"/>
  <we:alternateReferences>
    <we:reference id="WA104382081" version="1.55.1.0" store="WA104382081" storeType="OMEX"/>
  </we:alternateReferences>
  <we:properties>
    <we:property name="MENDELEY_BIBLIOGRAPHY_IS_DIRTY" value="true"/>
    <we:property name="MENDELEY_BIBLIOGRAPHY_LAST_MODIFIED" value="1779218644362"/>
    <we:property name="MENDELEY_CITATIONS" value="[{&quot;citationID&quot;:&quot;MENDELEY_CITATION_66986ee2-5ebd-4a14-ae9a-2ac7fb29f3c6&quot;,&quot;properties&quot;:{&quot;noteIndex&quot;:0},&quot;isEdited&quot;:false,&quot;manualOverride&quot;:{&quot;isManuallyOverridden&quot;:false,&quot;citeprocText&quot;:&quot;(Zhang and Xu, 2022)&quot;,&quot;manualOverrideText&quot;:&quot;&quot;},&quot;citationTag&quot;:&quot;MENDELEY_CITATION_v3_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&quot;,&quot;citationItems&quot;:[{&quot;id&quot;:&quot;3db949ae-3912-3db4-bd10-9eed594b721c&quot;,&quot;itemData&quot;:{&quot;type&quot;:&quot;article-journal&quot;,&quot;id&quot;:&quot;3db949ae-3912-3db4-bd10-9eed594b721c&quot;,&quot;title&quot;:&quot;Advanced lightweight materials for Automobiles: A review&quot;,&quot;author&quot;:[{&quot;family&quot;:&quot;Zhang&quot;,&quot;given&quot;:&quot;Wen&quot;,&quot;parse-names&quot;:false,&quot;dropping-particle&quot;:&quot;&quot;,&quot;non-dropping-particle&quot;:&quot;&quot;},{&quot;family&quot;:&quot;Xu&quot;,&quot;given&quot;:&quot;Jun&quot;,&quot;parse-names&quot;:false,&quot;dropping-particle&quot;:&quot;&quot;,&quot;non-dropping-particle&quot;:&quot;&quot;}],&quot;container-title&quot;:&quot;Materials &amp; Design&quot;,&quot;container-title-short&quot;:&quot;Mater. Des.&quot;,&quot;accessed&quot;:{&quot;date-parts&quot;:[[2026,5,19]]},&quot;DOI&quot;:&quot;10.1016/J.MATDES.2022.110994&quot;,&quot;ISSN&quot;:&quot;0264-1275&quot;,&quot;URL&quot;:&quot;https://www.sciencedirect.com/science/article/pii/S0264127522006165&quot;,&quot;issued&quot;:{&quot;date-parts&quot;:[[2022,9,1]]},&quot;page&quot;:&quot;110994&quot;,&quot;abstract&quot;:&quot;The growing challenges on fuel economy improvement and greenhouse gas emission control have become the driving force for automakers to produce lightweight automobiles. Also, the weight reduction may contribute to superior recyclability and/or vehicle performance (e.g., improved driving economy, braking behaviors, and crashworthiness). One effective strategy is to develop and implement lightweight yet high-performance materials as alternative solutions for conventional automotive materials such as cast iron and steel. Herein, a systematic review of available lightweight materials to produce next-generation automobiles is provided, including light alloys, high-strength steels, composites, and advanced materials in the ongoing research. By investigating the entire life cycle of automotive materials, physical/mechanical properties, characterization, manufacturing techniques, and potential applications of specific lightweight materials are discussed. Both the advantages and drawbacks of the reviewed materials are summarized, yielding the appropriate application scenarios for different lightweight materials. Given the future challenges, on expectations, the development of versatile advanced materials or improvement of the manufacturing/treatment techniques can be rather promising to resolve the possible bottlenecks and, in turn, enables more capable, safer, durable, and environmental-friendly vehicles.&quot;,&quot;publisher&quot;:&quot;Elsevier&quot;,&quot;volume&quot;:&quot;221&quot;},&quot;isTemporary&quot;:false}]},{&quot;citationID&quot;:&quot;MENDELEY_CITATION_08f58c84-9000-4870-9bf5-43709eb497ed&quot;,&quot;properties&quot;:{&quot;noteIndex&quot;:0},&quot;isEdited&quot;:false,&quot;manualOverride&quot;:{&quot;isManuallyOverridden&quot;:false,&quot;citeprocText&quot;:&quot;(Pu &lt;i&gt;et al.&lt;/i&gt;, 2018)&quot;,&quot;manualOverrideText&quot;:&quot;&quot;},&quot;citationTag&quot;:&quot;MENDELEY_CITATION_v3_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&quot;,&quot;citationItems&quot;:[{&quot;id&quot;:&quot;9e53f97c-8723-3197-9b87-29d4d957b1b9&quot;,&quot;itemData&quot;:{&quot;type&quot;:&quot;article-journal&quot;,&quot;id&quot;:&quot;9e53f97c-8723-3197-9b87-29d4d957b1b9&quot;,&quot;title&quot;:&quot;Optimal Lightweight Material Selection for Automobile Applications Considering Multi-Perspective Indices&quot;,&quot;author&quot;:[{&quot;family&quot;:&quot;Pu&quot;,&quot;given&quot;:&quot;Yongfeng&quot;,&quot;parse-names&quot;:false,&quot;dropping-particle&quot;:&quot;&quot;,&quot;non-dropping-particle&quot;:&quot;&quot;},{&quot;family&quot;:&quot;Ma&quot;,&quot;given&quot;:&quot;Fangwu&quot;,&quot;parse-names&quot;:false,&quot;dropping-particle&quot;:&quot;&quot;,&quot;non-dropping-particle&quot;:&quot;&quot;},{&quot;family&quot;:&quot;Zhang&quot;,&quot;given&quot;:&quot;Junyuan&quot;,&quot;parse-names&quot;:false,&quot;dropping-particle&quot;:&quot;&quot;,&quot;non-dropping-particle&quot;:&quot;&quot;},{&quot;family&quot;:&quot;Yang&quot;,&quot;given&quot;:&quot;Meng&quot;,&quot;parse-names&quot;:false,&quot;dropping-particle&quot;:&quot;&quot;,&quot;non-dropping-particle&quot;:&quot;&quot;}],&quot;container-title&quot;:&quot;IEEE Access&quot;,&quot;accessed&quot;:{&quot;date-parts&quot;:[[2026,5,19]]},&quot;DOI&quot;:&quot;10.1109/ACCESS.2018.2804904&quot;,&quot;ISSN&quot;:&quot;21693536&quot;,&quot;issued&quot;:{&quot;date-parts&quot;:[[2018,2,11]]},&quot;page&quot;:&quot;8591-8598&quot;,&quot;abstract&quot;:&quot;As a significant technology in the automotive manufacturing industry, weight reduction in vehicle design has attracted much attention. Its effect on energy saving and emission reduction is prominent. The application of lightweight material is commonly adopted as a primary way of weight reduction. However, material selection is often subject to multi-perspective performance characteristics, e.g., mechanical and societal properties, and therefore, an effective multi-criteria decision-making (MCDM) method is needed. This paper presents a systematic hierarchical structure of multi-perspective indices for optimal lightweight material selection, including mechanical, durability, societal, and technical properties. A hybrid evaluation approach (G-TOPSIS) integrating grey relation analysis and technique for order performance by similarity to ideal solution (TOPSIS) is applied to evaluate lightweight material alternatives and obtain an optimal one. A case study, i.e., 17 kinds of lightweight materials, is conducted to verify the hierarchical structure and the MCDM method. In addition, a sensitivity analysis is conducted to monitor the robustness of solution ranking to changes. The results show that this method provides an effective decision-making tool for optimal lightweight material selection for automobile applications.&quot;,&quot;publisher&quot;:&quot;Institute of Electrical and Electronics Engineers Inc.&quot;,&quot;volume&quot;:&quot;6&quot;,&quot;container-title-short&quot;:&quot;&quot;},&quot;isTemporary&quot;:false}]},{&quot;citationID&quot;:&quot;MENDELEY_CITATION_bc250436-315e-4a2e-92da-1c19de3ffc27&quot;,&quot;properties&quot;:{&quot;noteIndex&quot;:0},&quot;isEdited&quot;:false,&quot;manualOverride&quot;:{&quot;isManuallyOverridden&quot;:false,&quot;citeprocText&quot;:&quot;(Gautam &lt;i&gt;et al.&lt;/i&gt;, 2020)&quot;,&quot;manualOverrideText&quot;:&quot;&quot;},&quot;citationTag&quot;:&quot;MENDELEY_CITATION_v3_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&quot;,&quot;citationItems&quot;:[{&quot;id&quot;:&quot;fd068a63-f701-3987-9f40-0052f2ac5062&quot;,&quot;itemData&quot;:{&quot;type&quot;:&quot;article-journal&quot;,&quot;id&quot;:&quot;fd068a63-f701-3987-9f40-0052f2ac5062&quot;,&quot;title&quot;:&quot;Design optimization of roll cage for formula one vehicle by using finite element analysis&quot;,&quot;author&quot;:[{&quot;family&quot;:&quot;Gautam&quot;,&quot;given&quot;:&quot;Girish Dutt&quot;,&quot;parse-names&quot;:false,&quot;dropping-particle&quot;:&quot;&quot;,&quot;non-dropping-particle&quot;:&quot;&quot;},{&quot;family&quot;:&quot;Singh&quot;,&quot;given&quot;:&quot;Kaushal Pratap&quot;,&quot;parse-names&quot;:false,&quot;dropping-particle&quot;:&quot;&quot;,&quot;non-dropping-particle&quot;:&quot;&quot;},{&quot;family&quot;:&quot;Prajapati&quot;,&quot;given&quot;:&quot;Akanksha&quot;,&quot;parse-names&quot;:false,&quot;dropping-particle&quot;:&quot;&quot;,&quot;non-dropping-particle&quot;:&quot;&quot;},{&quot;family&quot;:&quot;Norkey&quot;,&quot;given&quot;:&quot;Gavendra&quot;,&quot;parse-names&quot;:false,&quot;dropping-particle&quot;:&quot;&quot;,&quot;non-dropping-particle&quot;:&quot;&quot;}],&quot;container-title&quot;:&quot;Materials Today: Proceedings&quot;,&quot;accessed&quot;:{&quot;date-parts&quot;:[[2026,5,19]]},&quot;DOI&quot;:&quot;10.1016/J.MATPR.2020.03.052&quot;,&quot;ISSN&quot;:&quot;2214-7853&quot;,&quot;URL&quot;:&quot;https://www.sciencedirect.com/science/article/abs/pii/S2214785320318265&quot;,&quot;issued&quot;:{&quot;date-parts&quot;:[[2020,1,1]]},&quot;page&quot;:&quot;2068-2076&quot;,&quot;abstract&quot;:&quot;In this article, AISI-1020 tubular steel roll cage of a formula one car has been designed and optimized. CATIA software has been employed for designing whereas ANSYS software used for Finite element analysis (FEA). The design of the roll cage has been optimized for maximum load bearing capacity and manoeuvrability conditions. For this purpose, various impact tests have been performed under different conditions in order to determine the level of safety. The effects of different loading conditions on the structural members are studied and discussed. It has been found by the analysis from the front and rear impact tests that less deformation is developed at a higher value of stress. Moreover in case of front rollover and side-impact test, it has been observed that higher stress produces higher deformation. The results show that employed AISI-1020 tubular steel may lead the development of a lighter and safer roll cage design as compared to a conventional Formula-1 roll cage material.&quot;,&quot;publisher&quot;:&quot;Elsevier&quot;,&quot;volume&quot;:&quot;28&quot;,&quot;container-title-short&quot;:&quot;Mater. Today Proc.&quot;},&quot;isTemporary&quot;:false}]},{&quot;citationID&quot;:&quot;MENDELEY_CITATION_807e6ddd-e23e-421b-8a2f-35ee81c6d634&quot;,&quot;properties&quot;:{&quot;noteIndex&quot;:0},&quot;isEdited&quot;:false,&quot;manualOverride&quot;:{&quot;isManuallyOverridden&quot;:false,&quot;citeprocText&quot;:&quot;(Lurie &lt;i&gt;et al.&lt;/i&gt;, 2025)&quot;,&quot;manualOverrideText&quot;:&quot;&quot;},&quot;citationTag&quot;:&quot;MENDELEY_CITATION_v3_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&quot;,&quot;citationItems&quot;:[{&quot;id&quot;:&quot;6c4aa331-2b2a-3add-b0aa-e95bcfa8bd87&quot;,&quot;itemData&quot;:{&quot;type&quot;:&quot;article-journal&quot;,&quot;id&quot;:&quot;6c4aa331-2b2a-3add-b0aa-e95bcfa8bd87&quot;,&quot;title&quot;:&quot;Finite element analysis of cardiovascular stent frames: identifying appropriate mesh discretization&quot;,&quot;author&quot;:[{&quot;family&quot;:&quot;Lurie&quot;,&quot;given&quot;:&quot;Brandon A.&quot;,&quot;parse-names&quot;:false,&quot;dropping-particle&quot;:&quot;&quot;,&quot;non-dropping-particle&quot;:&quot;&quot;},{&quot;family&quot;:&quot;Kari&quot;,&quot;given&quot;:&quot;Stuart&quot;,&quot;parse-names&quot;:false,&quot;dropping-particle&quot;:&quot;&quot;,&quot;non-dropping-particle&quot;:&quot;&quot;},{&quot;family&quot;:&quot;Horner&quot;,&quot;given&quot;:&quot;Marc&quot;,&quot;parse-names&quot;:false,&quot;dropping-particle&quot;:&quot;&quot;,&quot;non-dropping-particle&quot;:&quot;&quot;},{&quot;family&quot;:&quot;Basciano&quot;,&quot;given&quot;:&quot;Christopher A.&quot;,&quot;parse-names&quot;:false,&quot;dropping-particle&quot;:&quot;&quot;,&quot;non-dropping-particle&quot;:&quot;&quot;},{&quot;family&quot;:&quot;Kumar Murugadass&quot;,&quot;given&quot;:&quot;Santhosh&quot;,&quot;parse-names&quot;:false,&quot;dropping-particle&quot;:&quot;&quot;,&quot;non-dropping-particle&quot;:&quot;&quot;},{&quot;family&quot;:&quot;Rebelo&quot;,&quot;given&quot;:&quot;Nuno&quot;,&quot;parse-names&quot;:false,&quot;dropping-particle&quot;:&quot;&quot;,&quot;non-dropping-particle&quot;:&quot;&quot;}],&quot;container-title&quot;:&quot;Frontiers in Medical Engineering&quot;,&quot;DOI&quot;:&quot;10.3389/fmede.2025.1606951&quot;,&quot;ISSN&quot;:&quot;2813-687X&quot;,&quot;issued&quot;:{&quot;date-parts&quot;:[[2025,7,2]]},&quot;abstract&quot;:&quot;&lt;p&gt; Engineers use finite element analysis (FEA) to predict the deformations, strains, stresses, and resistive forces of metallic stent frames under &lt;italic&gt;in vivo&lt;/italic&gt; , &lt;italic&gt;in vitro&lt;/italic&gt; , and manufacturing-induced loading conditions. The discretization of the geometric model influences the simulation predictions, with the error generally reducing with mesh refinement. This improved accuracy comes with the trade-off of requiring more resources. Since FEA influences decisions that carry patient and business risk, engineers must balance the computational cost against numerical accuracy. This paper explores a methodology for selecting the mesh discretization for a computational model of an implantable stent frame based on discretization error, computational cost, and the risk associated with using the model to inform a specific decision. The methodology includes estimating the exact solution for the numerical model, calculating the discretization error and computational cost for various mesh discretization options, and considering the error and cost when selecting one of the options. The method was applied to a laser-cut nitinol stent model for four different finite element solvers to demonstrate its real-world applicability and that it is agnostic to solver type and developer. We were able to estimate the exact solution to the numerical model with a 95% confidence interval using submodeling, a geometry representative of the full stent frame, and four systematically refined meshes. The selection of the mesh discretization is subjective, with the importance of each model’s computational cost dependent on the number of simulations, resource availability, and risk. Three real-world implantable medical device examples of using FEA to inform a project decision are presented, each with a mesh discretization option suggested and rationalized based on the discretization error and computational costs. FEA’s important role in developing implantable stent frames and providing evidence of their safety to decision makers and regulatory bodies underscores the need for a method to select a suitable mesh discretization. The methodology explored in this paper calculates the error in the model’s prediction due to discretization and the computational cost. A project team can use this information and the risk associated with using the model to select and rationalize a specific mesh discretization. &lt;/p&gt;&quot;,&quot;volume&quot;:&quot;3&quot;,&quot;container-title-short&quot;:&quot;&quot;},&quot;isTemporary&quot;:false}]},{&quot;citationID&quot;:&quot;MENDELEY_CITATION_2702edd9-2db9-4400-ab40-e8cef5ae3c7b&quot;,&quot;properties&quot;:{&quot;noteIndex&quot;:0},&quot;isEdited&quot;:false,&quot;manualOverride&quot;:{&quot;isManuallyOverridden&quot;:false,&quot;citeprocText&quot;:&quot;(Widiyanto &lt;i&gt;et al.&lt;/i&gt;, 2021)&quot;,&quot;manualOverrideText&quot;:&quot;&quot;},&quot;citationTag&quot;:&quot;MENDELEY_CITATION_v3_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&quot;,&quot;citationItems&quot;:[{&quot;id&quot;:&quot;2ec227b2-7bfc-3fba-9093-47ecb770cc17&quot;,&quot;itemData&quot;:{&quot;type&quot;:&quot;article-journal&quot;,&quot;id&quot;:&quot;2ec227b2-7bfc-3fba-9093-47ecb770cc17&quot;,&quot;title&quot;:&quot;Structural Assessment of Monocoque Frame Construction using Finite Element Analysis: A Study Case on a Designed Vehicle Chassis referring to Ford GT40&quot;,&quot;author&quot;:[{&quot;family&quot;:&quot;Widiyanto&quot;,&quot;given&quot;:&quot;Ilham&quot;,&quot;parse-names&quot;:false,&quot;dropping-particle&quot;:&quot;&quot;,&quot;non-dropping-particle&quot;:&quot;&quot;},{&quot;family&quot;:&quot;Sutimin&quot;,&quot;given&quot;:&quot;Sutimin&quot;,&quot;parse-names&quot;:false,&quot;dropping-particle&quot;:&quot;&quot;,&quot;non-dropping-particle&quot;:&quot;&quot;},{&quot;family&quot;:&quot;Laksono&quot;,&quot;given&quot;:&quot;Fajar Budi&quot;,&quot;parse-names&quot;:false,&quot;dropping-particle&quot;:&quot;&quot;,&quot;non-dropping-particle&quot;:&quot;&quot;},{&quot;family&quot;:&quot;Prabowo&quot;,&quot;given&quot;:&quot;Aditya Rio&quot;,&quot;parse-names&quot;:false,&quot;dropping-particle&quot;:&quot;&quot;,&quot;non-dropping-particle&quot;:&quot;&quot;}],&quot;container-title&quot;:&quot;Procedia Structural Integrity&quot;,&quot;accessed&quot;:{&quot;date-parts&quot;:[[2026,5,19]]},&quot;DOI&quot;:&quot;10.1016/J.PROSTR.2021.10.005&quot;,&quot;ISSN&quot;:&quot;2452-3216&quot;,&quot;URL&quot;:&quot;https://www.sciencedirect.com/science/article/pii/S2452321621000986&quot;,&quot;issued&quot;:{&quot;date-parts&quot;:[[2021,1,1]]},&quot;page&quot;:&quot;27-34&quot;,&quot;abstract&quot;:&quot;Each vehicle has a different chassis shape and specification, including a sports car. A car must meet several criteria such as comfort, safety, and with a sporty appearance. Before being made, a design process is carried out and analysis is conducted to quantify structural responses, e.g., von-Mises stress test, strain, displacement, reaction force, and safety factor based on the static loads. This research had been produced using an Autodesk Fusion 360 and analysis uses the Finite Element Analysis (FEA). A series of main discussions are directed to examine applied material on the Ford GT40 chassis. After the FEA-based simulation, the maximum displacement is found to be 0,441 mm, von-Mises stress of the chassis is 181.7 MPa with the safety factor 1.14. It indicates that the chassis can hold 548.9 N vertical load still deform elastically and still under allowable material properties. Steel material is suitable for safety and comfort factor of a Ford GT40 sport car.&quot;,&quot;publisher&quot;:&quot;Elsevier&quot;,&quot;issue&quot;:&quot;C&quot;,&quot;volume&quot;:&quot;33&quot;,&quot;container-title-short&quot;:&quot;&quot;},&quot;isTemporary&quot;:false}]},{&quot;citationID&quot;:&quot;MENDELEY_CITATION_1cd4e614-e5e8-4e45-a2cb-bf5172626b40&quot;,&quot;properties&quot;:{&quot;noteIndex&quot;:0},&quot;isEdited&quot;:false,&quot;manualOverride&quot;:{&quot;isManuallyOverridden&quot;:false,&quot;citeprocText&quot;:&quot;(Zamzam &lt;i&gt;et al.&lt;/i&gt;, 2025)&quot;,&quot;manualOverrideText&quot;:&quot;&quot;},&quot;citationTag&quot;:&quot;MENDELEY_CITATION_v3_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&quot;,&quot;citationItems&quot;:[{&quot;id&quot;:&quot;f60a76d2-fbeb-3e61-8a3f-82293cfd754e&quot;,&quot;itemData&quot;:{&quot;type&quot;:&quot;article-journal&quot;,&quot;id&quot;:&quot;f60a76d2-fbeb-3e61-8a3f-82293cfd754e&quot;,&quot;title&quot;:&quot;Structural Analysis of an Electric Vehicle Chassis using Finite Element Analysis&quot;,&quot;author&quot;:[{&quot;family&quot;:&quot;Zamzam&quot;,&quot;given&quot;:&quot;Omar&quot;,&quot;parse-names&quot;:false,&quot;dropping-particle&quot;:&quot;&quot;,&quot;non-dropping-particle&quot;:&quot;&quot;},{&quot;family&quot;:&quot;Abdelaziz&quot;,&quot;given&quot;:&quot;Mohamed&quot;,&quot;parse-names&quot;:false,&quot;dropping-particle&quot;:&quot;&quot;,&quot;non-dropping-particle&quot;:&quot;&quot;},{&quot;family&quot;:&quot;Elnady&quot;,&quot;given&quot;:&quot;Tamer&quot;,&quot;parse-names&quot;:false,&quot;dropping-particle&quot;:&quot;&quot;,&quot;non-dropping-particle&quot;:&quot;&quot;},{&quot;family&quot;:&quot;Ramzy&quot;,&quot;given&quot;:&quot;Aly A.&quot;,&quot;parse-names&quot;:false,&quot;dropping-particle&quot;:&quot;&quot;,&quot;non-dropping-particle&quot;:&quot;&quot;},{&quot;family&quot;:&quot;Abd El-Wahab&quot;,&quot;given&quot;:&quot;Ayman A.&quot;,&quot;parse-names&quot;:false,&quot;dropping-particle&quot;:&quot;&quot;,&quot;non-dropping-particle&quot;:&quot;&quot;}],&quot;container-title&quot;:&quot;Journal of Engineering Advances and Technologies for Sustainable Applications&quot;,&quot;DOI&quot;:&quot;10.21608/jeatsa.2025.427801&quot;,&quot;ISSN&quot;:&quot;3062-5637&quot;,&quot;issued&quot;:{&quot;date-parts&quot;:[[2025,1,1]]},&quot;page&quot;:&quot;48-54&quot;,&quot;issue&quot;:&quot;1&quot;,&quot;volume&quot;:&quot;1&quot;,&quot;container-title-short&quot;:&quot;&quot;},&quot;isTemporary&quot;:false}]},{&quot;citationID&quot;:&quot;MENDELEY_CITATION_0c782d0c-b414-46a9-a400-dc0db732afff&quot;,&quot;properties&quot;:{&quot;noteIndex&quot;:0},&quot;isEdited&quot;:false,&quot;manualOverride&quot;:{&quot;isManuallyOverridden&quot;:false,&quot;citeprocText&quot;:&quot;(Omidiji &lt;i&gt;et al.&lt;/i&gt;, 2024)&quot;,&quot;manualOverrideText&quot;:&quot;&quot;},&quot;citationTag&quot;:&quot;MENDELEY_CITATION_v3_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&quot;,&quot;citationItems&quot;:[{&quot;id&quot;:&quot;905752e2-6a7f-3c6d-b939-184fe137cbf8&quot;,&quot;itemData&quot;:{&quot;type&quot;:&quot;paper-conference&quot;,&quot;id&quot;:&quot;905752e2-6a7f-3c6d-b939-184fe137cbf8&quot;,&quot;title&quot;:&quot;STRUCTURAL ANALYSIS OF A LIGHTWEIGHT ELECTRIC VEHICLE CHASSIS&quot;,&quot;author&quot;:[{&quot;family&quot;:&quot;Omidiji&quot;,&quot;given&quot;:&quot;B.&quot;,&quot;parse-names&quot;:false,&quot;dropping-particle&quot;:&quot;V.&quot;,&quot;non-dropping-particle&quot;:&quot;&quot;},{&quot;family&quot;:&quot;Daniyan&quot;,&quot;given&quot;:&quot;A. A.&quot;,&quot;parse-names&quot;:false,&quot;dropping-particle&quot;:&quot;&quot;,&quot;non-dropping-particle&quot;:&quot;&quot;},{&quot;family&quot;:&quot;Owolabi&quot;,&quot;given&quot;:&quot;H. A.&quot;,&quot;parse-names&quot;:false,&quot;dropping-particle&quot;:&quot;&quot;,&quot;non-dropping-particle&quot;:&quot;&quot;},{&quot;family&quot;:&quot;Oluwasegun&quot;,&quot;given&quot;:&quot;K. M.&quot;,&quot;parse-names&quot;:false,&quot;dropping-particle&quot;:&quot;&quot;,&quot;non-dropping-particle&quot;:&quot;&quot;},{&quot;family&quot;:&quot;Egbebunmi&quot;,&quot;given&quot;:&quot;D.&quot;,&quot;parse-names&quot;:false,&quot;dropping-particle&quot;:&quot;&quot;,&quot;non-dropping-particle&quot;:&quot;&quot;},{&quot;family&quot;:&quot;Falodun&quot;,&quot;given&quot;:&quot;O. E.&quot;,&quot;parse-names&quot;:false,&quot;dropping-particle&quot;:&quot;&quot;,&quot;non-dropping-particle&quot;:&quot;&quot;}],&quot;container-title&quot;:&quot;2024: Proceedings of Scientific and Technical Research Association (STRA)&quot;,&quot;DOI&quot;:&quot;10.20319/icstr.2024.6178&quot;,&quot;issued&quot;:{&quot;date-parts&quot;:[[2024,7,2]]},&quot;page&quot;:&quot;61-78&quot;,&quot;publisher&quot;:&quot;Global Research &amp; Development Services&quot;,&quot;container-title-short&quot;:&quot;&quot;},&quot;isTemporary&quot;:false}]},{&quot;citationID&quot;:&quot;MENDELEY_CITATION_235f275d-4496-475d-aab5-46629d279559&quot;,&quot;properties&quot;:{&quot;noteIndex&quot;:0},&quot;isEdited&quot;:false,&quot;manualOverride&quot;:{&quot;isManuallyOverridden&quot;:false,&quot;citeprocText&quot;:&quot;(Jankowski &lt;i&gt;et al.&lt;/i&gt;, 2025)&quot;,&quot;manualOverrideText&quot;:&quot;&quot;},&quot;citationTag&quot;:&quot;MENDELEY_CITATION_v3_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&quot;,&quot;citationItems&quot;:[{&quot;id&quot;:&quot;1d10e7b7-a4fa-35ba-826f-c8801be86a21&quot;,&quot;itemData&quot;:{&quot;type&quot;:&quot;article-journal&quot;,&quot;id&quot;:&quot;1d10e7b7-a4fa-35ba-826f-c8801be86a21&quot;,&quot;title&quot;:&quot;Topology, Size, and Shape Optimization in Civil Engineering Structures: A Review&quot;,&quot;author&quot;:[{&quot;family&quot;:&quot;Jankowski&quot;,&quot;given&quot;:&quot;Robert&quot;,&quot;parse-names&quot;:false,&quot;dropping-particle&quot;:&quot;&quot;,&quot;non-dropping-particle&quot;:&quot;&quot;},{&quot;family&quot;:&quot;Manguri&quot;,&quot;given&quot;:&quot;Ahmed&quot;,&quot;parse-names&quot;:false,&quot;dropping-particle&quot;:&quot;&quot;,&quot;non-dropping-particle&quot;:&quot;&quot;},{&quot;family&quot;:&quot;Hassan&quot;,&quot;given&quot;:&quot;Hogr&quot;,&quot;parse-names&quot;:false,&quot;dropping-particle&quot;:&quot;&quot;,&quot;non-dropping-particle&quot;:&quot;&quot;},{&quot;family&quot;:&quot;Saeed&quot;,&quot;given&quot;:&quot;Najmadeen&quot;,&quot;parse-names&quot;:false,&quot;dropping-particle&quot;:&quot;&quot;,&quot;non-dropping-particle&quot;:&quot;&quot;}],&quot;container-title&quot;:&quot;Computer Modeling in Engineering &amp; Sciences&quot;,&quot;DOI&quot;:&quot;10.32604/cmes.2025.059249&quot;,&quot;ISSN&quot;:&quot;1526-1506&quot;,&quot;issued&quot;:{&quot;date-parts&quot;:[[2025]]},&quot;page&quot;:&quot;933-971&quot;,&quot;issue&quot;:&quot;2&quot;,&quot;volume&quot;:&quot;142&quot;,&quot;container-title-short&quot;:&quot;&quot;},&quot;isTemporary&quot;:false}]},{&quot;citationID&quot;:&quot;MENDELEY_CITATION_c0da4d5d-02a5-4823-b06b-ce69fd2e5c24&quot;,&quot;properties&quot;:{&quot;noteIndex&quot;:0},&quot;isEdited&quot;:false,&quot;manualOverride&quot;:{&quot;isManuallyOverridden&quot;:false,&quot;citeprocText&quot;:&quot;(Haertel, 2017)&quot;,&quot;manualOverrideText&quot;:&quot;&quot;},&quot;citationTag&quot;:&quot;MENDELEY_CITATION_v3_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&quot;,&quot;citationItems&quot;:[{&quot;id&quot;:&quot;88f9a0ce-ad57-3077-91fb-af6c5027dbfc&quot;,&quot;itemData&quot;:{&quot;type&quot;:&quot;thesis&quot;,&quot;id&quot;:&quot;88f9a0ce-ad57-3077-91fb-af6c5027dbfc&quot;,&quot;title&quot;:&quot;Design of Thermal Systems Using Topology Optimization&quot;,&quot;author&quot;:[{&quot;family&quot;:&quot;Haertel&quot;,&quot;given&quot;:&quot;Jan&quot;,&quot;parse-names&quot;:false,&quot;dropping-particle&quot;:&quot;&quot;,&quot;non-dropping-particle&quot;:&quot;&quot;}],&quot;issued&quot;:{&quot;date-parts&quot;:[[2017,5]]},&quot;container-title-short&quot;:&quot;&quot;},&quot;isTemporary&quot;:false}]},{&quot;citationID&quot;:&quot;MENDELEY_CITATION_796c35ea-0b03-4bba-b837-8c370211179c&quot;,&quot;properties&quot;:{&quot;noteIndex&quot;:0},&quot;isEdited&quot;:false,&quot;manualOverride&quot;:{&quot;isManuallyOverridden&quot;:false,&quot;citeprocText&quot;:&quot;(Tang &lt;i&gt;et al.&lt;/i&gt;, 2024)&quot;,&quot;manualOverrideText&quot;:&quot;&quot;},&quot;citationTag&quot;:&quot;MENDELEY_CITATION_v3_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&quot;,&quot;citationItems&quot;:[{&quot;id&quot;:&quot;3978e2c9-ce29-3ec1-821d-c043cdad89b8&quot;,&quot;itemData&quot;:{&quot;type&quot;:&quot;article-journal&quot;,&quot;id&quot;:&quot;3978e2c9-ce29-3ec1-821d-c043cdad89b8&quot;,&quot;title&quot;:&quot;Topology Optimization: A Review for Structural Designs Under Statics Problems&quot;,&quot;author&quot;:[{&quot;family&quot;:&quot;Tang&quot;,&quot;given&quot;:&quot;Tianshu&quot;,&quot;parse-names&quot;:false,&quot;dropping-particle&quot;:&quot;&quot;,&quot;non-dropping-particle&quot;:&quot;&quot;},{&quot;family&quot;:&quot;Wang&quot;,&quot;given&quot;:&quot;Leijia&quot;,&quot;parse-names&quot;:false,&quot;dropping-particle&quot;:&quot;&quot;,&quot;non-dropping-particle&quot;:&quot;&quot;},{&quot;family&quot;:&quot;Zhu&quot;,&quot;given&quot;:&quot;Mingqiao&quot;,&quot;parse-names&quot;:false,&quot;dropping-particle&quot;:&quot;&quot;,&quot;non-dropping-particle&quot;:&quot;&quot;},{&quot;family&quot;:&quot;Zhang&quot;,&quot;given&quot;:&quot;Huzhi&quot;,&quot;parse-names&quot;:false,&quot;dropping-particle&quot;:&quot;&quot;,&quot;non-dropping-particle&quot;:&quot;&quot;},{&quot;family&quot;:&quot;Dong&quot;,&quot;given&quot;:&quot;Jiarui&quot;,&quot;parse-names&quot;:false,&quot;dropping-particle&quot;:&quot;&quot;,&quot;non-dropping-particle&quot;:&quot;&quot;},{&quot;family&quot;:&quot;Yue&quot;,&quot;given&quot;:&quot;Wenhui&quot;,&quot;parse-names&quot;:false,&quot;dropping-particle&quot;:&quot;&quot;,&quot;non-dropping-particle&quot;:&quot;&quot;},{&quot;family&quot;:&quot;Xia&quot;,&quot;given&quot;:&quot;Hui&quot;,&quot;parse-names&quot;:false,&quot;dropping-particle&quot;:&quot;&quot;,&quot;non-dropping-particle&quot;:&quot;&quot;}],&quot;container-title&quot;:&quot;Materials&quot;,&quot;DOI&quot;:&quot;10.3390/ma17235970&quot;,&quot;ISSN&quot;:&quot;1996-1944&quot;,&quot;issued&quot;:{&quot;date-parts&quot;:[[2024,12,6]]},&quot;page&quot;:&quot;5970&quot;,&quot;abstract&quot;:&quot;&lt;p&gt;Topology optimization is a powerful structural design method that determines the optimal configuration by distributing materials efficiently within a given design domain while satisfying specified load, performance, and volume constraints. Unlike size and shape optimization, topology optimization is independent of the initial design, offering a broader design space. This paper provides a systematic review of topology optimization methods, covering two theoretical frameworks: linear elasticity and nonlinear theory. Specifically, the review focuses on sensitivity analysis, optimization criteria, and topology solution smoothing within the context of linear elasticity. In the context of nonlinear theory, the review primarily addresses nonlinear phenomena arising from stress constraints, geometric, material, and contact nonlinearities. The paper concludes by summarizing the current state of the field, identifying limitations in existing methods, and suggesting directions for future research.&lt;/p&gt;&quot;,&quot;issue&quot;:&quot;23&quot;,&quot;volume&quot;:&quot;17&quot;,&quot;container-title-short&quot;:&quot;&quot;},&quot;isTemporary&quot;:false}]},{&quot;citationID&quot;:&quot;MENDELEY_CITATION_a83766ae-eb69-44eb-8a74-d5c37ac8a1eb&quot;,&quot;properties&quot;:{&quot;noteIndex&quot;:0},&quot;isEdited&quot;:false,&quot;manualOverride&quot;:{&quot;isManuallyOverridden&quot;:false,&quot;citeprocText&quot;:&quot;(Plevris, Georgioudakis and Kioumarsi, 2025)&quot;,&quot;manualOverrideText&quot;:&quot;&quot;},&quot;citationTag&quot;:&quot;MENDELEY_CITATION_v3_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&quot;,&quot;citationItems&quot;:[{&quot;id&quot;:&quot;fd0a1b8a-b4bd-31bc-8703-97252b52e712&quot;,&quot;itemData&quot;:{&quot;type&quot;:&quot;article-journal&quot;,&quot;id&quot;:&quot;fd0a1b8a-b4bd-31bc-8703-97252b52e712&quot;,&quot;title&quot;:&quot;Computational Methods in Structural Engineering: Current Advances and Future Perspectives&quot;,&quot;author&quot;:[{&quot;family&quot;:&quot;Plevris&quot;,&quot;given&quot;:&quot;Vagelis&quot;,&quot;parse-names&quot;:false,&quot;dropping-particle&quot;:&quot;&quot;,&quot;non-dropping-particle&quot;:&quot;&quot;},{&quot;family&quot;:&quot;Georgioudakis&quot;,&quot;given&quot;:&quot;Manolis&quot;,&quot;parse-names&quot;:false,&quot;dropping-particle&quot;:&quot;&quot;,&quot;non-dropping-particle&quot;:&quot;&quot;},{&quot;family&quot;:&quot;Kioumarsi&quot;,&quot;given&quot;:&quot;Mahdi&quot;,&quot;parse-names&quot;:false,&quot;dropping-particle&quot;:&quot;&quot;,&quot;non-dropping-particle&quot;:&quot;&quot;}],&quot;container-title&quot;:&quot;Computation&quot;,&quot;DOI&quot;:&quot;10.3390/computation13090224&quot;,&quot;ISSN&quot;:&quot;2079-3197&quot;,&quot;issued&quot;:{&quot;date-parts&quot;:[[2025,9,16]]},&quot;page&quot;:&quot;224&quot;,&quot;abstract&quot;:&quot;&lt;p&gt;This brief editorial introduces the Special Issue “Computational Methods in Structural Engineering”. This Special Issue brings together recent advances in computational approaches—including finite element modeling, machine learning applications, stochastic analysis, and high-precision numerical methods— highlighting their increasing influence on the analysis, design, and assessment of modern structural systems. The published contributions cover topics such as the nonlinear finite element method (FEM) for structural response under extreme loading, advanced plate and composite modeling, explainable AI for material characterization, machine learning for predictive performance modeling, data-driven signal processing for structural health monitoring, and stochastic analysis of dynamic inputs. Through this collection of studies, this Special Issue underscores both the opportunities and the challenges of applying advanced computational methods to enhance the resilience, efficiency, and understanding of structural engineering systems.&lt;/p&gt;&quot;,&quot;issue&quot;:&quot;9&quot;,&quot;volume&quot;:&quot;13&quot;,&quot;container-title-short&quot;:&quot;&quot;},&quot;isTemporary&quot;:false}]}]"/>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word/webextensions/webextension2.xml><?xml version="1.0" encoding="utf-8"?>
<we:webextension xmlns:we="http://schemas.microsoft.com/office/webextensions/webextension/2010/11" id="{20BDC48A-FA16-453B-B80D-3113EF0D1049}">
  <we:reference id="8c1c3d44-57e9-40d7-86e4-4adf88fea1dd" version="3.0.0.0" store="EXCatalog" storeType="EXCatalog"/>
  <we:alternateReferences>
    <we:reference id="WA200007520" version="3.0.0.0" store="en-US" storeType="OMEX"/>
  </we:alternateReferences>
  <we:properties>
    <we:property name="currentFolder" value="{&quot;depth&quot;:0,&quot;id&quot;:&quot;all&quot;,&quot;name&quot;:&quot;All references&quot;,&quot;parentId&quot;:null,&quot;position&quot;:-2,&quot;isShared&quot;:false}"/>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fa2e0f4fbba2bf36224bbe8f370113c7">
  <xsd:schema xmlns:xsd="http://www.w3.org/2001/XMLSchema" xmlns:xs="http://www.w3.org/2001/XMLSchema" xmlns:p="http://schemas.microsoft.com/office/2006/metadata/properties" xmlns:ns3="b4f9f7ee-5770-4a14-8925-17f3d16e50b7" targetNamespace="http://schemas.microsoft.com/office/2006/metadata/properties" ma:root="true" ma:fieldsID="680b84e24e513acb876541e12f65985d"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87ECC4D-925F-4873-B872-B9857A97B510}">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0B271A71-9087-47F2-BDAB-EA3230CC67AD}">
  <ds:schemaRefs>
    <ds:schemaRef ds:uri="http://schemas.microsoft.com/sharepoint/v3/contenttype/forms"/>
  </ds:schemaRefs>
</ds:datastoreItem>
</file>

<file path=customXml/itemProps3.xml><?xml version="1.0" encoding="utf-8"?>
<ds:datastoreItem xmlns:ds="http://schemas.openxmlformats.org/officeDocument/2006/customXml" ds:itemID="{03F11358-334A-439D-A5F3-FD988BB135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978C9AA-D2FA-4511-8B29-DE06D6125B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4192</Words>
  <Characters>23900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Muzahidul Islam (2505303)</dc:creator>
  <cp:keywords/>
  <dc:description/>
  <cp:lastModifiedBy>Md Muzahidul Islam (2505303)</cp:lastModifiedBy>
  <cp:revision>2</cp:revision>
  <cp:lastPrinted>2026-05-23T21:43:00Z</cp:lastPrinted>
  <dcterms:created xsi:type="dcterms:W3CDTF">2026-05-23T21:59:00Z</dcterms:created>
  <dcterms:modified xsi:type="dcterms:W3CDTF">2026-05-23T21:59:00Z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