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6B75E" w14:textId="77777777" w:rsidR="00C91128" w:rsidRPr="002F764E" w:rsidRDefault="00C91128" w:rsidP="002F764E">
      <w:pPr>
        <w:spacing w:line="480" w:lineRule="auto"/>
        <w:jc w:val="center"/>
        <w:rPr>
          <w:rFonts w:cstheme="minorHAnsi"/>
          <w:sz w:val="28"/>
          <w:szCs w:val="28"/>
        </w:rPr>
      </w:pPr>
    </w:p>
    <w:p w14:paraId="4BBA90A5" w14:textId="77777777" w:rsidR="004D6AE5" w:rsidRPr="001150DD" w:rsidRDefault="004D6AE5" w:rsidP="002F764E">
      <w:pPr>
        <w:spacing w:line="480" w:lineRule="auto"/>
        <w:jc w:val="center"/>
        <w:rPr>
          <w:rFonts w:cstheme="minorHAnsi"/>
          <w:sz w:val="28"/>
          <w:szCs w:val="28"/>
          <w:u w:val="single"/>
        </w:rPr>
      </w:pPr>
      <w:r w:rsidRPr="001150DD">
        <w:rPr>
          <w:rFonts w:cstheme="minorHAnsi"/>
          <w:sz w:val="28"/>
          <w:szCs w:val="28"/>
          <w:u w:val="single"/>
        </w:rPr>
        <w:t>ECAD6007</w:t>
      </w:r>
    </w:p>
    <w:p w14:paraId="0FEB1A14" w14:textId="3E401E1E" w:rsidR="001150DD" w:rsidRPr="001150DD" w:rsidRDefault="001150DD" w:rsidP="001150DD">
      <w:pPr>
        <w:spacing w:line="480" w:lineRule="auto"/>
        <w:jc w:val="center"/>
        <w:rPr>
          <w:rFonts w:cstheme="minorHAnsi"/>
          <w:sz w:val="28"/>
          <w:szCs w:val="28"/>
          <w:u w:val="single"/>
        </w:rPr>
      </w:pPr>
      <w:r w:rsidRPr="001150DD">
        <w:rPr>
          <w:rFonts w:cstheme="minorHAnsi"/>
          <w:sz w:val="28"/>
          <w:szCs w:val="28"/>
          <w:u w:val="single"/>
        </w:rPr>
        <w:t>A critical evaluation and the identification of next teaching and learning steps</w:t>
      </w:r>
      <w:r w:rsidRPr="001150DD">
        <w:rPr>
          <w:rFonts w:cstheme="minorHAnsi"/>
          <w:sz w:val="28"/>
          <w:szCs w:val="28"/>
          <w:u w:val="single"/>
        </w:rPr>
        <w:t xml:space="preserve"> </w:t>
      </w:r>
      <w:r w:rsidRPr="001150DD">
        <w:rPr>
          <w:rFonts w:cstheme="minorHAnsi"/>
          <w:sz w:val="28"/>
          <w:szCs w:val="28"/>
          <w:u w:val="single"/>
        </w:rPr>
        <w:t>focusing on a case study of an individual learner or a group of learners, based on an</w:t>
      </w:r>
      <w:r w:rsidRPr="001150DD">
        <w:rPr>
          <w:rFonts w:cstheme="minorHAnsi"/>
          <w:sz w:val="28"/>
          <w:szCs w:val="28"/>
          <w:u w:val="single"/>
        </w:rPr>
        <w:t xml:space="preserve"> </w:t>
      </w:r>
      <w:r w:rsidRPr="001150DD">
        <w:rPr>
          <w:rFonts w:cstheme="minorHAnsi"/>
          <w:sz w:val="28"/>
          <w:szCs w:val="28"/>
          <w:u w:val="single"/>
        </w:rPr>
        <w:t>observed critical incident.</w:t>
      </w:r>
    </w:p>
    <w:p w14:paraId="3348B09D" w14:textId="641BA50F" w:rsidR="003E0675" w:rsidRPr="001150DD" w:rsidRDefault="001150DD" w:rsidP="001150DD">
      <w:pPr>
        <w:spacing w:line="480" w:lineRule="auto"/>
        <w:jc w:val="center"/>
        <w:rPr>
          <w:rFonts w:cstheme="minorHAnsi"/>
          <w:sz w:val="28"/>
          <w:szCs w:val="28"/>
          <w:u w:val="single"/>
        </w:rPr>
      </w:pPr>
      <w:r w:rsidRPr="001150DD">
        <w:rPr>
          <w:rFonts w:cstheme="minorHAnsi"/>
          <w:sz w:val="28"/>
          <w:szCs w:val="28"/>
          <w:u w:val="single"/>
        </w:rPr>
        <w:t>Student Number - 2304769</w:t>
      </w:r>
    </w:p>
    <w:p w14:paraId="157A2E82" w14:textId="77777777" w:rsidR="009F5807" w:rsidRPr="002F764E" w:rsidRDefault="009F5807" w:rsidP="002F764E">
      <w:pPr>
        <w:spacing w:line="480" w:lineRule="auto"/>
        <w:jc w:val="center"/>
        <w:rPr>
          <w:rFonts w:cstheme="minorHAnsi"/>
          <w:sz w:val="28"/>
          <w:szCs w:val="28"/>
        </w:rPr>
      </w:pPr>
    </w:p>
    <w:p w14:paraId="0F59934C" w14:textId="623CD544" w:rsidR="000226F0" w:rsidRPr="002F764E" w:rsidRDefault="00C91128" w:rsidP="002F764E">
      <w:pPr>
        <w:spacing w:line="480" w:lineRule="auto"/>
        <w:jc w:val="center"/>
        <w:rPr>
          <w:rFonts w:cstheme="minorHAnsi"/>
          <w:b/>
          <w:bCs/>
          <w:u w:val="single"/>
        </w:rPr>
      </w:pPr>
      <w:r w:rsidRPr="002F764E">
        <w:rPr>
          <w:rFonts w:cstheme="minorHAnsi"/>
          <w:sz w:val="28"/>
          <w:szCs w:val="28"/>
        </w:rPr>
        <w:br w:type="page"/>
      </w:r>
      <w:r w:rsidR="00E9496D" w:rsidRPr="002F764E">
        <w:rPr>
          <w:rFonts w:cstheme="minorHAnsi"/>
          <w:b/>
          <w:bCs/>
          <w:u w:val="single"/>
        </w:rPr>
        <w:lastRenderedPageBreak/>
        <w:t>Introduction</w:t>
      </w:r>
    </w:p>
    <w:p w14:paraId="6492F910" w14:textId="77777777" w:rsidR="00FE0538" w:rsidRPr="002F764E" w:rsidRDefault="00FE0538" w:rsidP="002F764E">
      <w:pPr>
        <w:spacing w:line="480" w:lineRule="auto"/>
        <w:jc w:val="center"/>
        <w:rPr>
          <w:rFonts w:cstheme="minorHAnsi"/>
          <w:sz w:val="28"/>
          <w:szCs w:val="28"/>
        </w:rPr>
      </w:pPr>
    </w:p>
    <w:p w14:paraId="0347E655" w14:textId="7CDC7202" w:rsidR="00FB4535" w:rsidRPr="002F764E" w:rsidRDefault="00EB5FA0" w:rsidP="002F764E">
      <w:pPr>
        <w:spacing w:line="480" w:lineRule="auto"/>
        <w:rPr>
          <w:rFonts w:cstheme="minorHAnsi"/>
        </w:rPr>
      </w:pPr>
      <w:r w:rsidRPr="002F764E">
        <w:rPr>
          <w:rFonts w:cstheme="minorHAnsi"/>
        </w:rPr>
        <w:t xml:space="preserve">Using </w:t>
      </w:r>
      <w:r w:rsidR="006E1C99" w:rsidRPr="002F764E">
        <w:rPr>
          <w:rFonts w:cstheme="minorHAnsi"/>
        </w:rPr>
        <w:t>Tripp’s</w:t>
      </w:r>
      <w:r w:rsidR="00470253" w:rsidRPr="002F764E">
        <w:rPr>
          <w:rFonts w:cstheme="minorHAnsi"/>
        </w:rPr>
        <w:t xml:space="preserve"> (2012)</w:t>
      </w:r>
      <w:r w:rsidRPr="002F764E">
        <w:rPr>
          <w:rFonts w:cstheme="minorHAnsi"/>
        </w:rPr>
        <w:t xml:space="preserve"> </w:t>
      </w:r>
      <w:r w:rsidR="006E1C99" w:rsidRPr="002F764E">
        <w:rPr>
          <w:rFonts w:cstheme="minorHAnsi"/>
        </w:rPr>
        <w:t>critical incident methodology</w:t>
      </w:r>
      <w:r w:rsidR="00CD0DBA" w:rsidRPr="002F764E">
        <w:rPr>
          <w:rFonts w:cstheme="minorHAnsi"/>
        </w:rPr>
        <w:t xml:space="preserve"> </w:t>
      </w:r>
      <w:r w:rsidR="00AD3B58" w:rsidRPr="002F764E">
        <w:rPr>
          <w:rFonts w:cstheme="minorHAnsi"/>
        </w:rPr>
        <w:t xml:space="preserve">presented </w:t>
      </w:r>
      <w:r w:rsidR="00CD0DBA" w:rsidRPr="002F764E">
        <w:rPr>
          <w:rFonts w:cstheme="minorHAnsi"/>
        </w:rPr>
        <w:t xml:space="preserve">in </w:t>
      </w:r>
      <w:r w:rsidR="009E089D" w:rsidRPr="002F764E">
        <w:rPr>
          <w:rFonts w:cstheme="minorHAnsi"/>
        </w:rPr>
        <w:t xml:space="preserve">Tripp’s Book Critical incidents in </w:t>
      </w:r>
      <w:r w:rsidR="00D9012E" w:rsidRPr="002F764E">
        <w:rPr>
          <w:rFonts w:cstheme="minorHAnsi"/>
        </w:rPr>
        <w:t>teaching:</w:t>
      </w:r>
      <w:r w:rsidR="009E089D" w:rsidRPr="002F764E">
        <w:rPr>
          <w:rFonts w:cstheme="minorHAnsi"/>
        </w:rPr>
        <w:t xml:space="preserve"> developing professional judgemen</w:t>
      </w:r>
      <w:r w:rsidR="00D9012E" w:rsidRPr="002F764E">
        <w:rPr>
          <w:rFonts w:cstheme="minorHAnsi"/>
        </w:rPr>
        <w:t>t (Tripp</w:t>
      </w:r>
      <w:r w:rsidR="001665E0" w:rsidRPr="002F764E">
        <w:rPr>
          <w:rFonts w:cstheme="minorHAnsi"/>
        </w:rPr>
        <w:t>, 2012)</w:t>
      </w:r>
      <w:r w:rsidR="00C2292A" w:rsidRPr="002F764E">
        <w:rPr>
          <w:rFonts w:cstheme="minorHAnsi"/>
        </w:rPr>
        <w:t xml:space="preserve">, </w:t>
      </w:r>
      <w:r w:rsidR="001665E0" w:rsidRPr="002F764E">
        <w:rPr>
          <w:rFonts w:cstheme="minorHAnsi"/>
        </w:rPr>
        <w:t>this essay</w:t>
      </w:r>
      <w:r w:rsidR="00C2292A" w:rsidRPr="002F764E">
        <w:rPr>
          <w:rFonts w:cstheme="minorHAnsi"/>
        </w:rPr>
        <w:t xml:space="preserve"> will focus on</w:t>
      </w:r>
      <w:r w:rsidR="00D60717" w:rsidRPr="002F764E">
        <w:rPr>
          <w:rFonts w:cstheme="minorHAnsi"/>
        </w:rPr>
        <w:t xml:space="preserve"> </w:t>
      </w:r>
      <w:r w:rsidR="001665E0" w:rsidRPr="002F764E">
        <w:rPr>
          <w:rFonts w:cstheme="minorHAnsi"/>
        </w:rPr>
        <w:t xml:space="preserve">the critical </w:t>
      </w:r>
      <w:r w:rsidR="00D60717" w:rsidRPr="002F764E">
        <w:rPr>
          <w:rFonts w:cstheme="minorHAnsi"/>
        </w:rPr>
        <w:t xml:space="preserve">incidents </w:t>
      </w:r>
      <w:r w:rsidR="00C2292A" w:rsidRPr="002F764E">
        <w:rPr>
          <w:rFonts w:cstheme="minorHAnsi"/>
        </w:rPr>
        <w:t xml:space="preserve">in </w:t>
      </w:r>
      <w:r w:rsidR="00A548E6" w:rsidRPr="002F764E">
        <w:rPr>
          <w:rFonts w:cstheme="minorHAnsi"/>
        </w:rPr>
        <w:t xml:space="preserve">relation to </w:t>
      </w:r>
      <w:r w:rsidR="00730CEC" w:rsidRPr="002F764E">
        <w:rPr>
          <w:rFonts w:cstheme="minorHAnsi"/>
        </w:rPr>
        <w:t>Classical</w:t>
      </w:r>
      <w:r w:rsidR="00E8218F" w:rsidRPr="002F764E">
        <w:rPr>
          <w:rFonts w:cstheme="minorHAnsi"/>
        </w:rPr>
        <w:t xml:space="preserve"> </w:t>
      </w:r>
      <w:r w:rsidR="00730CEC" w:rsidRPr="002F764E">
        <w:rPr>
          <w:rFonts w:cstheme="minorHAnsi"/>
        </w:rPr>
        <w:t>P</w:t>
      </w:r>
      <w:r w:rsidR="00EC72EB" w:rsidRPr="002F764E">
        <w:rPr>
          <w:rFonts w:cstheme="minorHAnsi"/>
        </w:rPr>
        <w:t xml:space="preserve">avlovian </w:t>
      </w:r>
      <w:r w:rsidR="00A548E6" w:rsidRPr="002F764E">
        <w:rPr>
          <w:rFonts w:cstheme="minorHAnsi"/>
        </w:rPr>
        <w:t>C</w:t>
      </w:r>
      <w:r w:rsidR="00EC72EB" w:rsidRPr="002F764E">
        <w:rPr>
          <w:rFonts w:cstheme="minorHAnsi"/>
        </w:rPr>
        <w:t>ondition</w:t>
      </w:r>
      <w:r w:rsidR="00730CEC" w:rsidRPr="002F764E">
        <w:rPr>
          <w:rFonts w:cstheme="minorHAnsi"/>
        </w:rPr>
        <w:t>ing</w:t>
      </w:r>
      <w:r w:rsidR="00EC72EB" w:rsidRPr="002F764E">
        <w:rPr>
          <w:rFonts w:cstheme="minorHAnsi"/>
        </w:rPr>
        <w:t xml:space="preserve"> and </w:t>
      </w:r>
      <w:r w:rsidR="00A548E6" w:rsidRPr="002F764E">
        <w:rPr>
          <w:rFonts w:cstheme="minorHAnsi"/>
        </w:rPr>
        <w:t>A</w:t>
      </w:r>
      <w:r w:rsidR="00730CEC" w:rsidRPr="002F764E">
        <w:rPr>
          <w:rFonts w:cstheme="minorHAnsi"/>
        </w:rPr>
        <w:t>ssociative</w:t>
      </w:r>
      <w:r w:rsidR="00EC72EB" w:rsidRPr="002F764E">
        <w:rPr>
          <w:rFonts w:cstheme="minorHAnsi"/>
        </w:rPr>
        <w:t xml:space="preserve"> </w:t>
      </w:r>
      <w:r w:rsidR="00A548E6" w:rsidRPr="002F764E">
        <w:rPr>
          <w:rFonts w:cstheme="minorHAnsi"/>
        </w:rPr>
        <w:t>L</w:t>
      </w:r>
      <w:r w:rsidR="00E8218F" w:rsidRPr="002F764E">
        <w:rPr>
          <w:rFonts w:cstheme="minorHAnsi"/>
        </w:rPr>
        <w:t>earning</w:t>
      </w:r>
      <w:r w:rsidR="00A548E6" w:rsidRPr="002F764E">
        <w:rPr>
          <w:rFonts w:cstheme="minorHAnsi"/>
        </w:rPr>
        <w:t>.</w:t>
      </w:r>
      <w:r w:rsidR="002F3164" w:rsidRPr="002F764E">
        <w:rPr>
          <w:rFonts w:cstheme="minorHAnsi"/>
        </w:rPr>
        <w:t xml:space="preserve"> </w:t>
      </w:r>
      <w:r w:rsidR="009A35E7" w:rsidRPr="002F764E">
        <w:rPr>
          <w:rFonts w:cstheme="minorHAnsi"/>
        </w:rPr>
        <w:t xml:space="preserve">The context in which the </w:t>
      </w:r>
      <w:r w:rsidR="00A528EF" w:rsidRPr="002F764E">
        <w:rPr>
          <w:rFonts w:cstheme="minorHAnsi"/>
        </w:rPr>
        <w:t xml:space="preserve">critical incidents have taken place were provided </w:t>
      </w:r>
      <w:r w:rsidR="00C348C7" w:rsidRPr="002F764E">
        <w:rPr>
          <w:rFonts w:cstheme="minorHAnsi"/>
        </w:rPr>
        <w:t>within a 360 degrees Immersive viewing room.</w:t>
      </w:r>
      <w:r w:rsidR="004D7ACB" w:rsidRPr="002F764E">
        <w:rPr>
          <w:rFonts w:cstheme="minorHAnsi"/>
        </w:rPr>
        <w:t xml:space="preserve"> These videos have </w:t>
      </w:r>
      <w:r w:rsidR="00CE6705" w:rsidRPr="002F764E">
        <w:rPr>
          <w:rFonts w:cstheme="minorHAnsi"/>
        </w:rPr>
        <w:t xml:space="preserve">also </w:t>
      </w:r>
      <w:r w:rsidR="004D7ACB" w:rsidRPr="002F764E">
        <w:rPr>
          <w:rFonts w:cstheme="minorHAnsi"/>
        </w:rPr>
        <w:t xml:space="preserve">been provided to us to watch </w:t>
      </w:r>
      <w:r w:rsidR="00CE6705" w:rsidRPr="002F764E">
        <w:rPr>
          <w:rFonts w:cstheme="minorHAnsi"/>
        </w:rPr>
        <w:t xml:space="preserve">at </w:t>
      </w:r>
      <w:r w:rsidR="004D7ACB" w:rsidRPr="002F764E">
        <w:rPr>
          <w:rFonts w:cstheme="minorHAnsi"/>
        </w:rPr>
        <w:t>our own devices</w:t>
      </w:r>
      <w:r w:rsidR="00140F27" w:rsidRPr="002F764E">
        <w:rPr>
          <w:rFonts w:cstheme="minorHAnsi"/>
        </w:rPr>
        <w:t xml:space="preserve">. The Immersive video consists of a </w:t>
      </w:r>
      <w:r w:rsidR="006E7ABD" w:rsidRPr="002F764E">
        <w:rPr>
          <w:rFonts w:cstheme="minorHAnsi"/>
        </w:rPr>
        <w:t xml:space="preserve">full near </w:t>
      </w:r>
      <w:r w:rsidR="005B27D1" w:rsidRPr="002F764E">
        <w:rPr>
          <w:rFonts w:cstheme="minorHAnsi"/>
        </w:rPr>
        <w:t>hour-long</w:t>
      </w:r>
      <w:r w:rsidR="006E7ABD" w:rsidRPr="002F764E">
        <w:rPr>
          <w:rFonts w:cstheme="minorHAnsi"/>
        </w:rPr>
        <w:t xml:space="preserve"> lesson </w:t>
      </w:r>
      <w:r w:rsidR="00851355" w:rsidRPr="002F764E">
        <w:rPr>
          <w:rFonts w:cstheme="minorHAnsi"/>
        </w:rPr>
        <w:t>with a year 4 class</w:t>
      </w:r>
      <w:r w:rsidR="002E0499" w:rsidRPr="002F764E">
        <w:rPr>
          <w:rFonts w:cstheme="minorHAnsi"/>
        </w:rPr>
        <w:t>.</w:t>
      </w:r>
      <w:r w:rsidR="002954DB" w:rsidRPr="002F764E">
        <w:rPr>
          <w:rFonts w:cstheme="minorHAnsi"/>
        </w:rPr>
        <w:t xml:space="preserve"> </w:t>
      </w:r>
      <w:r w:rsidR="00FB4535" w:rsidRPr="002F764E">
        <w:rPr>
          <w:rFonts w:cstheme="minorHAnsi"/>
        </w:rPr>
        <w:t>In the immersive video the lesson</w:t>
      </w:r>
      <w:r w:rsidR="00ED108C" w:rsidRPr="002F764E">
        <w:rPr>
          <w:rFonts w:cstheme="minorHAnsi"/>
        </w:rPr>
        <w:t xml:space="preserve"> comprised</w:t>
      </w:r>
      <w:r w:rsidR="00FB4535" w:rsidRPr="002F764E">
        <w:rPr>
          <w:rFonts w:cstheme="minorHAnsi"/>
        </w:rPr>
        <w:t xml:space="preserve"> of </w:t>
      </w:r>
      <w:r w:rsidR="00B90E7D" w:rsidRPr="002F764E">
        <w:rPr>
          <w:rFonts w:cstheme="minorHAnsi"/>
        </w:rPr>
        <w:t xml:space="preserve">getting the students to investigate a collection of different types of </w:t>
      </w:r>
      <w:r w:rsidR="00184091" w:rsidRPr="002F764E">
        <w:rPr>
          <w:rFonts w:cstheme="minorHAnsi"/>
        </w:rPr>
        <w:t>footwear</w:t>
      </w:r>
      <w:r w:rsidR="006E390D" w:rsidRPr="002F764E">
        <w:rPr>
          <w:rFonts w:cstheme="minorHAnsi"/>
        </w:rPr>
        <w:t xml:space="preserve">. The </w:t>
      </w:r>
      <w:r w:rsidR="002C75BB" w:rsidRPr="002F764E">
        <w:rPr>
          <w:rFonts w:cstheme="minorHAnsi"/>
        </w:rPr>
        <w:t>learning intention provided</w:t>
      </w:r>
      <w:r w:rsidR="006E390D" w:rsidRPr="002F764E">
        <w:rPr>
          <w:rFonts w:cstheme="minorHAnsi"/>
        </w:rPr>
        <w:t xml:space="preserve"> by the teacher was “to make </w:t>
      </w:r>
      <w:r w:rsidR="00C94218" w:rsidRPr="002F764E">
        <w:rPr>
          <w:rFonts w:cstheme="minorHAnsi"/>
        </w:rPr>
        <w:t>inferences”.</w:t>
      </w:r>
      <w:r w:rsidR="00AC6091" w:rsidRPr="002F764E">
        <w:rPr>
          <w:rFonts w:cstheme="minorHAnsi"/>
        </w:rPr>
        <w:t xml:space="preserve"> </w:t>
      </w:r>
      <w:r w:rsidR="00C94218" w:rsidRPr="002F764E">
        <w:rPr>
          <w:rFonts w:cstheme="minorHAnsi"/>
        </w:rPr>
        <w:t xml:space="preserve"> </w:t>
      </w:r>
      <w:r w:rsidR="00696B8B" w:rsidRPr="002F764E">
        <w:rPr>
          <w:rFonts w:cstheme="minorHAnsi"/>
        </w:rPr>
        <w:t xml:space="preserve">The children gathered data and came to conclusions on who the </w:t>
      </w:r>
      <w:r w:rsidR="002C75BB" w:rsidRPr="002F764E">
        <w:rPr>
          <w:rFonts w:cstheme="minorHAnsi"/>
        </w:rPr>
        <w:t>footwear</w:t>
      </w:r>
      <w:r w:rsidR="00696B8B" w:rsidRPr="002F764E">
        <w:rPr>
          <w:rFonts w:cstheme="minorHAnsi"/>
        </w:rPr>
        <w:t xml:space="preserve"> belonged to and what the use of the </w:t>
      </w:r>
      <w:r w:rsidR="00053B45" w:rsidRPr="002F764E">
        <w:rPr>
          <w:rFonts w:cstheme="minorHAnsi"/>
        </w:rPr>
        <w:t>footwear</w:t>
      </w:r>
      <w:r w:rsidR="00696B8B" w:rsidRPr="002F764E">
        <w:rPr>
          <w:rFonts w:cstheme="minorHAnsi"/>
        </w:rPr>
        <w:t xml:space="preserve"> is.</w:t>
      </w:r>
      <w:r w:rsidR="00053B45" w:rsidRPr="002F764E">
        <w:rPr>
          <w:rFonts w:cstheme="minorHAnsi"/>
        </w:rPr>
        <w:t xml:space="preserve"> The footwear was a mixture of shoes, boots, wellingtons and high heels.</w:t>
      </w:r>
      <w:r w:rsidR="00805B14" w:rsidRPr="002F764E">
        <w:rPr>
          <w:rFonts w:cstheme="minorHAnsi"/>
        </w:rPr>
        <w:t xml:space="preserve"> The children worked as a table</w:t>
      </w:r>
      <w:r w:rsidR="00D04E8E" w:rsidRPr="002F764E">
        <w:rPr>
          <w:rFonts w:cstheme="minorHAnsi"/>
        </w:rPr>
        <w:t xml:space="preserve"> to discuss </w:t>
      </w:r>
      <w:r w:rsidR="00282F53" w:rsidRPr="002F764E">
        <w:rPr>
          <w:rFonts w:cstheme="minorHAnsi"/>
        </w:rPr>
        <w:t>and u</w:t>
      </w:r>
      <w:r w:rsidR="00543635" w:rsidRPr="002F764E">
        <w:rPr>
          <w:rFonts w:cstheme="minorHAnsi"/>
        </w:rPr>
        <w:t xml:space="preserve">se three out of the five main senses, using </w:t>
      </w:r>
      <w:r w:rsidR="001A5F41" w:rsidRPr="002F764E">
        <w:rPr>
          <w:rFonts w:cstheme="minorHAnsi"/>
        </w:rPr>
        <w:t>smell, touch and visuals to differentiate who the show belongs to</w:t>
      </w:r>
      <w:r w:rsidR="00E734EB" w:rsidRPr="002F764E">
        <w:rPr>
          <w:rFonts w:cstheme="minorHAnsi"/>
        </w:rPr>
        <w:t xml:space="preserve"> using their association skills.</w:t>
      </w:r>
    </w:p>
    <w:p w14:paraId="2A725B4A" w14:textId="4FF4E03A" w:rsidR="00CB2DD0" w:rsidRPr="002F764E" w:rsidRDefault="00CB2DD0" w:rsidP="002F764E">
      <w:pPr>
        <w:spacing w:line="480" w:lineRule="auto"/>
        <w:rPr>
          <w:rFonts w:cstheme="minorHAnsi"/>
        </w:rPr>
      </w:pPr>
      <w:r w:rsidRPr="002F764E">
        <w:rPr>
          <w:rFonts w:cstheme="minorHAnsi"/>
        </w:rPr>
        <w:t>A critical incident</w:t>
      </w:r>
      <w:r w:rsidR="00704A94" w:rsidRPr="002F764E">
        <w:rPr>
          <w:rFonts w:cstheme="minorHAnsi"/>
        </w:rPr>
        <w:t xml:space="preserve">, as described by Tripp is </w:t>
      </w:r>
      <w:r w:rsidR="005C052D" w:rsidRPr="002F764E">
        <w:rPr>
          <w:rFonts w:cstheme="minorHAnsi"/>
        </w:rPr>
        <w:t>an</w:t>
      </w:r>
      <w:r w:rsidR="00704A94" w:rsidRPr="002F764E">
        <w:rPr>
          <w:rFonts w:cstheme="minorHAnsi"/>
        </w:rPr>
        <w:t xml:space="preserve"> </w:t>
      </w:r>
      <w:r w:rsidR="00CA2B00" w:rsidRPr="002F764E">
        <w:rPr>
          <w:rFonts w:cstheme="minorHAnsi"/>
        </w:rPr>
        <w:t xml:space="preserve">occurrence that has been </w:t>
      </w:r>
      <w:r w:rsidR="00B263FA" w:rsidRPr="002F764E">
        <w:rPr>
          <w:rFonts w:cstheme="minorHAnsi"/>
        </w:rPr>
        <w:t>analysed and noted.</w:t>
      </w:r>
      <w:r w:rsidR="005C052D" w:rsidRPr="002F764E">
        <w:rPr>
          <w:rFonts w:cstheme="minorHAnsi"/>
        </w:rPr>
        <w:t xml:space="preserve"> Critical incidents aren’t necessarily huge</w:t>
      </w:r>
      <w:r w:rsidR="005B3D66" w:rsidRPr="002F764E">
        <w:rPr>
          <w:rFonts w:cstheme="minorHAnsi"/>
        </w:rPr>
        <w:t xml:space="preserve"> ‘critical’</w:t>
      </w:r>
      <w:r w:rsidR="005C052D" w:rsidRPr="002F764E">
        <w:rPr>
          <w:rFonts w:cstheme="minorHAnsi"/>
        </w:rPr>
        <w:t xml:space="preserve"> events but can be small </w:t>
      </w:r>
      <w:r w:rsidR="0035316E" w:rsidRPr="002F764E">
        <w:rPr>
          <w:rFonts w:cstheme="minorHAnsi"/>
        </w:rPr>
        <w:t xml:space="preserve">things that have been </w:t>
      </w:r>
      <w:r w:rsidR="00041552" w:rsidRPr="002F764E">
        <w:rPr>
          <w:rFonts w:cstheme="minorHAnsi"/>
        </w:rPr>
        <w:t>noted in a way</w:t>
      </w:r>
      <w:r w:rsidR="00940A4A" w:rsidRPr="002F764E">
        <w:rPr>
          <w:rFonts w:cstheme="minorHAnsi"/>
        </w:rPr>
        <w:t>, so that</w:t>
      </w:r>
      <w:r w:rsidR="00041552" w:rsidRPr="002F764E">
        <w:rPr>
          <w:rFonts w:cstheme="minorHAnsi"/>
        </w:rPr>
        <w:t xml:space="preserve"> it can be described.</w:t>
      </w:r>
      <w:r w:rsidR="007D2D5A" w:rsidRPr="002F764E">
        <w:rPr>
          <w:rFonts w:cstheme="minorHAnsi"/>
        </w:rPr>
        <w:t xml:space="preserve"> Tripp also listed f</w:t>
      </w:r>
      <w:r w:rsidR="00322586" w:rsidRPr="002F764E">
        <w:rPr>
          <w:rFonts w:cstheme="minorHAnsi"/>
        </w:rPr>
        <w:t>our</w:t>
      </w:r>
      <w:r w:rsidR="007D2D5A" w:rsidRPr="002F764E">
        <w:rPr>
          <w:rFonts w:cstheme="minorHAnsi"/>
        </w:rPr>
        <w:t xml:space="preserve"> forms of </w:t>
      </w:r>
      <w:r w:rsidR="00DE15E3" w:rsidRPr="002F764E">
        <w:rPr>
          <w:rFonts w:cstheme="minorHAnsi"/>
        </w:rPr>
        <w:t>judgement and analysis. These f</w:t>
      </w:r>
      <w:r w:rsidR="00322586" w:rsidRPr="002F764E">
        <w:rPr>
          <w:rFonts w:cstheme="minorHAnsi"/>
        </w:rPr>
        <w:t>our</w:t>
      </w:r>
      <w:r w:rsidR="00DE15E3" w:rsidRPr="002F764E">
        <w:rPr>
          <w:rFonts w:cstheme="minorHAnsi"/>
        </w:rPr>
        <w:t xml:space="preserve"> forms of judgement and analysis </w:t>
      </w:r>
      <w:r w:rsidR="00322586" w:rsidRPr="002F764E">
        <w:rPr>
          <w:rFonts w:cstheme="minorHAnsi"/>
        </w:rPr>
        <w:t>are</w:t>
      </w:r>
      <w:r w:rsidR="00DE15E3" w:rsidRPr="002F764E">
        <w:rPr>
          <w:rFonts w:cstheme="minorHAnsi"/>
        </w:rPr>
        <w:t xml:space="preserve"> Critical, Reflective, Diagnostic</w:t>
      </w:r>
      <w:r w:rsidR="00322586" w:rsidRPr="002F764E">
        <w:rPr>
          <w:rFonts w:cstheme="minorHAnsi"/>
        </w:rPr>
        <w:t xml:space="preserve"> and </w:t>
      </w:r>
      <w:r w:rsidR="00DE15E3" w:rsidRPr="002F764E">
        <w:rPr>
          <w:rFonts w:cstheme="minorHAnsi"/>
        </w:rPr>
        <w:t>Practical</w:t>
      </w:r>
      <w:r w:rsidR="004247CE" w:rsidRPr="002F764E">
        <w:rPr>
          <w:rFonts w:cstheme="minorHAnsi"/>
        </w:rPr>
        <w:t xml:space="preserve"> (Tripp, 2012).</w:t>
      </w:r>
    </w:p>
    <w:p w14:paraId="09ABF8E5" w14:textId="4FB5359C" w:rsidR="00696B8B" w:rsidRPr="002F764E" w:rsidRDefault="000D7730" w:rsidP="002F764E">
      <w:pPr>
        <w:spacing w:line="480" w:lineRule="auto"/>
        <w:rPr>
          <w:rFonts w:cstheme="minorHAnsi"/>
        </w:rPr>
      </w:pPr>
      <w:r w:rsidRPr="002F764E">
        <w:rPr>
          <w:rFonts w:cstheme="minorHAnsi"/>
        </w:rPr>
        <w:t>This essay will use Pavlov</w:t>
      </w:r>
      <w:r w:rsidR="00807861" w:rsidRPr="002F764E">
        <w:rPr>
          <w:rFonts w:cstheme="minorHAnsi"/>
        </w:rPr>
        <w:t>’s theory of learning</w:t>
      </w:r>
      <w:r w:rsidR="00AE6580" w:rsidRPr="002F764E">
        <w:rPr>
          <w:rFonts w:cstheme="minorHAnsi"/>
        </w:rPr>
        <w:t xml:space="preserve">, </w:t>
      </w:r>
      <w:r w:rsidR="002F408E" w:rsidRPr="002F764E">
        <w:rPr>
          <w:rFonts w:cstheme="minorHAnsi"/>
        </w:rPr>
        <w:t xml:space="preserve">coined as Classic </w:t>
      </w:r>
      <w:r w:rsidR="00F01314" w:rsidRPr="002F764E">
        <w:rPr>
          <w:rFonts w:cstheme="minorHAnsi"/>
        </w:rPr>
        <w:t>C</w:t>
      </w:r>
      <w:r w:rsidR="002F408E" w:rsidRPr="002F764E">
        <w:rPr>
          <w:rFonts w:cstheme="minorHAnsi"/>
        </w:rPr>
        <w:t>onditioning</w:t>
      </w:r>
      <w:r w:rsidR="00EF7BF2" w:rsidRPr="002F764E">
        <w:rPr>
          <w:rFonts w:cstheme="minorHAnsi"/>
        </w:rPr>
        <w:t xml:space="preserve"> </w:t>
      </w:r>
      <w:r w:rsidR="002176E9" w:rsidRPr="002F764E">
        <w:rPr>
          <w:rFonts w:cstheme="minorHAnsi"/>
        </w:rPr>
        <w:t>(Pavlov, I.P, 2010)</w:t>
      </w:r>
      <w:r w:rsidR="006E3FB3" w:rsidRPr="002F764E">
        <w:rPr>
          <w:rFonts w:cstheme="minorHAnsi"/>
        </w:rPr>
        <w:t xml:space="preserve">, </w:t>
      </w:r>
      <w:r w:rsidR="00372357" w:rsidRPr="002F764E">
        <w:rPr>
          <w:rFonts w:cstheme="minorHAnsi"/>
        </w:rPr>
        <w:t>alongside associative learning.</w:t>
      </w:r>
      <w:r w:rsidR="00EC7D8C" w:rsidRPr="002F764E">
        <w:rPr>
          <w:rFonts w:cstheme="minorHAnsi"/>
        </w:rPr>
        <w:t xml:space="preserve"> The criti</w:t>
      </w:r>
      <w:r w:rsidR="004177B1" w:rsidRPr="002F764E">
        <w:rPr>
          <w:rFonts w:cstheme="minorHAnsi"/>
        </w:rPr>
        <w:t xml:space="preserve">cal incident in which this essay is based upon features throughout the immersive video </w:t>
      </w:r>
      <w:r w:rsidR="00D37489" w:rsidRPr="002F764E">
        <w:rPr>
          <w:rFonts w:cstheme="minorHAnsi"/>
        </w:rPr>
        <w:t xml:space="preserve">provided by the university. The essay will touch on different </w:t>
      </w:r>
      <w:r w:rsidR="0025604C" w:rsidRPr="002F764E">
        <w:rPr>
          <w:rFonts w:cstheme="minorHAnsi"/>
        </w:rPr>
        <w:t xml:space="preserve">ways in which Pavlov’s theory of conditioning and associative learning </w:t>
      </w:r>
      <w:r w:rsidR="00184DDE" w:rsidRPr="002F764E">
        <w:rPr>
          <w:rFonts w:cstheme="minorHAnsi"/>
        </w:rPr>
        <w:t xml:space="preserve">is used within a classroom environment, in accordance </w:t>
      </w:r>
      <w:r w:rsidR="007C31E4" w:rsidRPr="002F764E">
        <w:rPr>
          <w:rFonts w:cstheme="minorHAnsi"/>
        </w:rPr>
        <w:t>with</w:t>
      </w:r>
      <w:r w:rsidR="00184DDE" w:rsidRPr="002F764E">
        <w:rPr>
          <w:rFonts w:cstheme="minorHAnsi"/>
        </w:rPr>
        <w:t xml:space="preserve"> the video in question.</w:t>
      </w:r>
    </w:p>
    <w:p w14:paraId="3E24F83B" w14:textId="77777777" w:rsidR="00427BC2" w:rsidRPr="002F764E" w:rsidRDefault="006E7B1D" w:rsidP="002F764E">
      <w:pPr>
        <w:spacing w:line="480" w:lineRule="auto"/>
        <w:rPr>
          <w:rFonts w:cstheme="minorHAnsi"/>
        </w:rPr>
      </w:pPr>
      <w:r w:rsidRPr="002F764E">
        <w:rPr>
          <w:rFonts w:cstheme="minorHAnsi"/>
        </w:rPr>
        <w:lastRenderedPageBreak/>
        <w:t xml:space="preserve">Within this essay </w:t>
      </w:r>
      <w:r w:rsidR="009B3F58" w:rsidRPr="002F764E">
        <w:rPr>
          <w:rFonts w:cstheme="minorHAnsi"/>
        </w:rPr>
        <w:t>there</w:t>
      </w:r>
      <w:r w:rsidRPr="002F764E">
        <w:rPr>
          <w:rFonts w:cstheme="minorHAnsi"/>
        </w:rPr>
        <w:t xml:space="preserve"> will be </w:t>
      </w:r>
      <w:r w:rsidR="00F16501" w:rsidRPr="002F764E">
        <w:rPr>
          <w:rFonts w:cstheme="minorHAnsi"/>
        </w:rPr>
        <w:t>evaluations</w:t>
      </w:r>
      <w:r w:rsidRPr="002F764E">
        <w:rPr>
          <w:rFonts w:cstheme="minorHAnsi"/>
        </w:rPr>
        <w:t xml:space="preserve"> about different learning theories that apply </w:t>
      </w:r>
      <w:r w:rsidR="00866CA1" w:rsidRPr="002F764E">
        <w:rPr>
          <w:rFonts w:cstheme="minorHAnsi"/>
        </w:rPr>
        <w:t>with</w:t>
      </w:r>
      <w:r w:rsidRPr="002F764E">
        <w:rPr>
          <w:rFonts w:cstheme="minorHAnsi"/>
        </w:rPr>
        <w:t xml:space="preserve"> associative learning</w:t>
      </w:r>
      <w:r w:rsidR="00BA62E6" w:rsidRPr="002F764E">
        <w:rPr>
          <w:rFonts w:cstheme="minorHAnsi"/>
        </w:rPr>
        <w:t xml:space="preserve"> in coordination with </w:t>
      </w:r>
      <w:r w:rsidR="009B3F58" w:rsidRPr="002F764E">
        <w:rPr>
          <w:rFonts w:cstheme="minorHAnsi"/>
        </w:rPr>
        <w:t>the chosen</w:t>
      </w:r>
      <w:r w:rsidR="0063504E" w:rsidRPr="002F764E">
        <w:rPr>
          <w:rFonts w:cstheme="minorHAnsi"/>
        </w:rPr>
        <w:t xml:space="preserve"> </w:t>
      </w:r>
      <w:r w:rsidR="00BA62E6" w:rsidRPr="002F764E">
        <w:rPr>
          <w:rFonts w:cstheme="minorHAnsi"/>
        </w:rPr>
        <w:t>critical incident</w:t>
      </w:r>
      <w:r w:rsidR="00866CA1" w:rsidRPr="002F764E">
        <w:rPr>
          <w:rFonts w:cstheme="minorHAnsi"/>
        </w:rPr>
        <w:t>, in practice</w:t>
      </w:r>
      <w:r w:rsidR="00A526B5" w:rsidRPr="002F764E">
        <w:rPr>
          <w:rFonts w:cstheme="minorHAnsi"/>
        </w:rPr>
        <w:t xml:space="preserve"> </w:t>
      </w:r>
      <w:r w:rsidR="009B3F58" w:rsidRPr="002F764E">
        <w:rPr>
          <w:rFonts w:cstheme="minorHAnsi"/>
        </w:rPr>
        <w:t xml:space="preserve">the critical incident </w:t>
      </w:r>
      <w:r w:rsidR="00343392" w:rsidRPr="002F764E">
        <w:rPr>
          <w:rFonts w:cstheme="minorHAnsi"/>
        </w:rPr>
        <w:t xml:space="preserve">in question takes place throughout the lesson, </w:t>
      </w:r>
      <w:r w:rsidR="000A3EE2" w:rsidRPr="002F764E">
        <w:rPr>
          <w:rFonts w:cstheme="minorHAnsi"/>
        </w:rPr>
        <w:t xml:space="preserve">as associative </w:t>
      </w:r>
      <w:r w:rsidR="004514C2" w:rsidRPr="002F764E">
        <w:rPr>
          <w:rFonts w:cstheme="minorHAnsi"/>
        </w:rPr>
        <w:t>learning takes place on different occasions, conditioning can be displayed by simply following activities like raising your hand to get the children’s attention.</w:t>
      </w:r>
    </w:p>
    <w:p w14:paraId="0C014988" w14:textId="3362E34E" w:rsidR="00C3287E" w:rsidRPr="002F764E" w:rsidRDefault="00C3287E" w:rsidP="002F764E">
      <w:pPr>
        <w:spacing w:line="480" w:lineRule="auto"/>
        <w:jc w:val="center"/>
        <w:rPr>
          <w:rFonts w:cstheme="minorHAnsi"/>
          <w:b/>
          <w:bCs/>
          <w:u w:val="single"/>
        </w:rPr>
      </w:pPr>
      <w:r w:rsidRPr="002F764E">
        <w:rPr>
          <w:rFonts w:cstheme="minorHAnsi"/>
          <w:b/>
          <w:bCs/>
          <w:u w:val="single"/>
        </w:rPr>
        <w:t>Literat</w:t>
      </w:r>
      <w:r w:rsidR="00906AA0" w:rsidRPr="002F764E">
        <w:rPr>
          <w:rFonts w:cstheme="minorHAnsi"/>
          <w:b/>
          <w:bCs/>
          <w:u w:val="single"/>
        </w:rPr>
        <w:t>ure review:</w:t>
      </w:r>
    </w:p>
    <w:p w14:paraId="4C87F1ED" w14:textId="651DBBFF" w:rsidR="00820D9E" w:rsidRPr="002F764E" w:rsidRDefault="00820D9E" w:rsidP="002F764E">
      <w:pPr>
        <w:spacing w:line="480" w:lineRule="auto"/>
        <w:rPr>
          <w:rFonts w:cstheme="minorHAnsi"/>
        </w:rPr>
      </w:pPr>
      <w:r w:rsidRPr="002F764E">
        <w:rPr>
          <w:rFonts w:cstheme="minorHAnsi"/>
          <w:b/>
          <w:bCs/>
          <w:u w:val="single"/>
        </w:rPr>
        <w:t>Pavlovian Classical Conditioning:</w:t>
      </w:r>
    </w:p>
    <w:p w14:paraId="66E0FC2C" w14:textId="77777777" w:rsidR="0087019D" w:rsidRPr="002F764E" w:rsidRDefault="00E172B9" w:rsidP="002F764E">
      <w:pPr>
        <w:spacing w:line="480" w:lineRule="auto"/>
        <w:rPr>
          <w:rFonts w:cstheme="minorHAnsi"/>
        </w:rPr>
      </w:pPr>
      <w:r w:rsidRPr="002F764E">
        <w:rPr>
          <w:rFonts w:cstheme="minorHAnsi"/>
        </w:rPr>
        <w:t>Ivan Pavlov is best known for his work on classical conditioning</w:t>
      </w:r>
      <w:r w:rsidR="00775807" w:rsidRPr="002F764E">
        <w:rPr>
          <w:rFonts w:cstheme="minorHAnsi"/>
        </w:rPr>
        <w:t xml:space="preserve"> (Pavlov, I.P, 2010)</w:t>
      </w:r>
      <w:r w:rsidR="0008237D" w:rsidRPr="002F764E">
        <w:rPr>
          <w:rFonts w:cstheme="minorHAnsi"/>
        </w:rPr>
        <w:t xml:space="preserve">. </w:t>
      </w:r>
      <w:r w:rsidR="007A753E" w:rsidRPr="002F764E">
        <w:rPr>
          <w:rFonts w:cstheme="minorHAnsi"/>
        </w:rPr>
        <w:t>Pavlov</w:t>
      </w:r>
      <w:r w:rsidR="00325621" w:rsidRPr="002F764E">
        <w:rPr>
          <w:rFonts w:cstheme="minorHAnsi"/>
        </w:rPr>
        <w:t xml:space="preserve"> </w:t>
      </w:r>
      <w:r w:rsidR="007A753E" w:rsidRPr="002F764E">
        <w:rPr>
          <w:rFonts w:cstheme="minorHAnsi"/>
        </w:rPr>
        <w:t xml:space="preserve">administered </w:t>
      </w:r>
      <w:r w:rsidR="00BF7E45" w:rsidRPr="002F764E">
        <w:rPr>
          <w:rFonts w:cstheme="minorHAnsi"/>
        </w:rPr>
        <w:t>a</w:t>
      </w:r>
      <w:r w:rsidR="007A753E" w:rsidRPr="002F764E">
        <w:rPr>
          <w:rFonts w:cstheme="minorHAnsi"/>
        </w:rPr>
        <w:t xml:space="preserve"> </w:t>
      </w:r>
      <w:r w:rsidR="00C43C2C" w:rsidRPr="002F764E">
        <w:rPr>
          <w:rFonts w:cstheme="minorHAnsi"/>
        </w:rPr>
        <w:t>four-step</w:t>
      </w:r>
      <w:r w:rsidR="00D13722" w:rsidRPr="002F764E">
        <w:rPr>
          <w:rFonts w:cstheme="minorHAnsi"/>
        </w:rPr>
        <w:t xml:space="preserve"> </w:t>
      </w:r>
      <w:r w:rsidR="007A753E" w:rsidRPr="002F764E">
        <w:rPr>
          <w:rFonts w:cstheme="minorHAnsi"/>
        </w:rPr>
        <w:t>experiment</w:t>
      </w:r>
      <w:r w:rsidR="009F6DCA" w:rsidRPr="002F764E">
        <w:rPr>
          <w:rFonts w:cstheme="minorHAnsi"/>
        </w:rPr>
        <w:t xml:space="preserve"> </w:t>
      </w:r>
      <w:r w:rsidR="0008237D" w:rsidRPr="002F764E">
        <w:rPr>
          <w:rFonts w:cstheme="minorHAnsi"/>
        </w:rPr>
        <w:t>involving a</w:t>
      </w:r>
      <w:r w:rsidR="009F6DCA" w:rsidRPr="002F764E">
        <w:rPr>
          <w:rFonts w:cstheme="minorHAnsi"/>
        </w:rPr>
        <w:t xml:space="preserve"> dog to further validate </w:t>
      </w:r>
      <w:r w:rsidR="00170CE8" w:rsidRPr="002F764E">
        <w:rPr>
          <w:rFonts w:cstheme="minorHAnsi"/>
        </w:rPr>
        <w:t>h</w:t>
      </w:r>
      <w:r w:rsidR="009F6DCA" w:rsidRPr="002F764E">
        <w:rPr>
          <w:rFonts w:cstheme="minorHAnsi"/>
        </w:rPr>
        <w:t>is theory</w:t>
      </w:r>
      <w:r w:rsidR="00064FFE" w:rsidRPr="002F764E">
        <w:rPr>
          <w:rFonts w:cstheme="minorHAnsi"/>
        </w:rPr>
        <w:t xml:space="preserve"> </w:t>
      </w:r>
      <w:r w:rsidR="0087019D" w:rsidRPr="002F764E">
        <w:rPr>
          <w:rFonts w:cstheme="minorHAnsi"/>
        </w:rPr>
        <w:t xml:space="preserve">of conditioning in animals </w:t>
      </w:r>
      <w:r w:rsidR="00402E4A" w:rsidRPr="002F764E">
        <w:rPr>
          <w:rFonts w:cstheme="minorHAnsi"/>
        </w:rPr>
        <w:t>(Amanda k, 2003)</w:t>
      </w:r>
      <w:r w:rsidR="00806BEB" w:rsidRPr="002F764E">
        <w:rPr>
          <w:rFonts w:cstheme="minorHAnsi"/>
        </w:rPr>
        <w:t xml:space="preserve">. </w:t>
      </w:r>
      <w:r w:rsidR="00C228F0" w:rsidRPr="002F764E">
        <w:rPr>
          <w:rFonts w:cstheme="minorHAnsi"/>
        </w:rPr>
        <w:t xml:space="preserve">Not interested in </w:t>
      </w:r>
      <w:r w:rsidR="007C395F" w:rsidRPr="002F764E">
        <w:rPr>
          <w:rFonts w:cstheme="minorHAnsi"/>
        </w:rPr>
        <w:t xml:space="preserve">learning theory, </w:t>
      </w:r>
      <w:r w:rsidR="002974E6" w:rsidRPr="002F764E">
        <w:rPr>
          <w:rFonts w:cstheme="minorHAnsi"/>
        </w:rPr>
        <w:t xml:space="preserve">Pavlov used Stimuli to represent </w:t>
      </w:r>
      <w:r w:rsidR="00200A08" w:rsidRPr="002F764E">
        <w:rPr>
          <w:rFonts w:cstheme="minorHAnsi"/>
        </w:rPr>
        <w:t xml:space="preserve">his theory of </w:t>
      </w:r>
      <w:r w:rsidR="0087019D" w:rsidRPr="002F764E">
        <w:rPr>
          <w:rFonts w:cstheme="minorHAnsi"/>
        </w:rPr>
        <w:t xml:space="preserve">classical </w:t>
      </w:r>
      <w:r w:rsidR="00200A08" w:rsidRPr="002F764E">
        <w:rPr>
          <w:rFonts w:cstheme="minorHAnsi"/>
        </w:rPr>
        <w:t>conditioning.</w:t>
      </w:r>
    </w:p>
    <w:p w14:paraId="0157CC08" w14:textId="072E8043" w:rsidR="00E937B6" w:rsidRPr="002F764E" w:rsidRDefault="00E937B6" w:rsidP="002F764E">
      <w:pPr>
        <w:spacing w:line="480" w:lineRule="auto"/>
        <w:rPr>
          <w:rFonts w:cstheme="minorHAnsi"/>
        </w:rPr>
      </w:pPr>
      <w:r w:rsidRPr="002F764E">
        <w:rPr>
          <w:rFonts w:cstheme="minorHAnsi"/>
        </w:rPr>
        <w:t xml:space="preserve">Ivan Pavlov’s experiment is broken up into four parts, these parts go as </w:t>
      </w:r>
      <w:r w:rsidR="00746CC7" w:rsidRPr="002F764E">
        <w:rPr>
          <w:rFonts w:cstheme="minorHAnsi"/>
        </w:rPr>
        <w:t>follows.</w:t>
      </w:r>
    </w:p>
    <w:p w14:paraId="410FC9C5" w14:textId="6388583B" w:rsidR="00C3287E" w:rsidRPr="002F764E" w:rsidRDefault="00200A08" w:rsidP="002F764E">
      <w:pPr>
        <w:spacing w:line="480" w:lineRule="auto"/>
        <w:rPr>
          <w:rFonts w:cstheme="minorHAnsi"/>
        </w:rPr>
      </w:pPr>
      <w:r w:rsidRPr="002F764E">
        <w:rPr>
          <w:rFonts w:cstheme="minorHAnsi"/>
        </w:rPr>
        <w:t xml:space="preserve"> </w:t>
      </w:r>
      <w:r w:rsidR="00D13722" w:rsidRPr="002F764E">
        <w:rPr>
          <w:rFonts w:cstheme="minorHAnsi"/>
        </w:rPr>
        <w:t>In the first step, a</w:t>
      </w:r>
      <w:r w:rsidRPr="002F764E">
        <w:rPr>
          <w:rFonts w:cstheme="minorHAnsi"/>
        </w:rPr>
        <w:t xml:space="preserve"> </w:t>
      </w:r>
      <w:r w:rsidR="00E7295C" w:rsidRPr="002F764E">
        <w:rPr>
          <w:rFonts w:cstheme="minorHAnsi"/>
        </w:rPr>
        <w:t>d</w:t>
      </w:r>
      <w:r w:rsidRPr="002F764E">
        <w:rPr>
          <w:rFonts w:cstheme="minorHAnsi"/>
        </w:rPr>
        <w:t xml:space="preserve">og was </w:t>
      </w:r>
      <w:r w:rsidR="00B02B74" w:rsidRPr="002F764E">
        <w:rPr>
          <w:rFonts w:cstheme="minorHAnsi"/>
        </w:rPr>
        <w:t>given</w:t>
      </w:r>
      <w:r w:rsidR="00B724F8" w:rsidRPr="002F764E">
        <w:rPr>
          <w:rFonts w:cstheme="minorHAnsi"/>
        </w:rPr>
        <w:t xml:space="preserve"> a taste of </w:t>
      </w:r>
      <w:r w:rsidR="007F6E25" w:rsidRPr="002F764E">
        <w:rPr>
          <w:rFonts w:cstheme="minorHAnsi"/>
        </w:rPr>
        <w:t xml:space="preserve">food, The food is labelled as an </w:t>
      </w:r>
      <w:r w:rsidR="0085466E" w:rsidRPr="002F764E">
        <w:rPr>
          <w:rFonts w:cstheme="minorHAnsi"/>
        </w:rPr>
        <w:t>u</w:t>
      </w:r>
      <w:r w:rsidR="007F6E25" w:rsidRPr="002F764E">
        <w:rPr>
          <w:rFonts w:cstheme="minorHAnsi"/>
        </w:rPr>
        <w:t xml:space="preserve">nconditioned </w:t>
      </w:r>
      <w:r w:rsidR="0085466E" w:rsidRPr="002F764E">
        <w:rPr>
          <w:rFonts w:cstheme="minorHAnsi"/>
        </w:rPr>
        <w:t>s</w:t>
      </w:r>
      <w:r w:rsidR="007F6E25" w:rsidRPr="002F764E">
        <w:rPr>
          <w:rFonts w:cstheme="minorHAnsi"/>
        </w:rPr>
        <w:t xml:space="preserve">timulus. A stimulus or a </w:t>
      </w:r>
      <w:proofErr w:type="gramStart"/>
      <w:r w:rsidR="007F6E25" w:rsidRPr="002F764E">
        <w:rPr>
          <w:rFonts w:cstheme="minorHAnsi"/>
        </w:rPr>
        <w:t>stimuli</w:t>
      </w:r>
      <w:proofErr w:type="gramEnd"/>
      <w:r w:rsidR="007F6E25" w:rsidRPr="002F764E">
        <w:rPr>
          <w:rFonts w:cstheme="minorHAnsi"/>
        </w:rPr>
        <w:t xml:space="preserve"> is an event or action that is used to evoke a reaction.</w:t>
      </w:r>
      <w:r w:rsidR="00061791" w:rsidRPr="002F764E">
        <w:rPr>
          <w:rFonts w:cstheme="minorHAnsi"/>
        </w:rPr>
        <w:t xml:space="preserve"> </w:t>
      </w:r>
      <w:r w:rsidR="007F6E25" w:rsidRPr="002F764E">
        <w:rPr>
          <w:rFonts w:cstheme="minorHAnsi"/>
        </w:rPr>
        <w:t>After giving the dog a taste of the food,</w:t>
      </w:r>
      <w:r w:rsidR="0075555E" w:rsidRPr="002F764E">
        <w:rPr>
          <w:rFonts w:cstheme="minorHAnsi"/>
        </w:rPr>
        <w:t xml:space="preserve"> </w:t>
      </w:r>
      <w:r w:rsidR="00170CE8" w:rsidRPr="002F764E">
        <w:rPr>
          <w:rFonts w:cstheme="minorHAnsi"/>
        </w:rPr>
        <w:t xml:space="preserve">Pavlov realised that </w:t>
      </w:r>
      <w:r w:rsidR="00C8581A" w:rsidRPr="002F764E">
        <w:rPr>
          <w:rFonts w:cstheme="minorHAnsi"/>
        </w:rPr>
        <w:t xml:space="preserve">the </w:t>
      </w:r>
      <w:r w:rsidR="00E7295C" w:rsidRPr="002F764E">
        <w:rPr>
          <w:rFonts w:cstheme="minorHAnsi"/>
        </w:rPr>
        <w:t>d</w:t>
      </w:r>
      <w:r w:rsidR="00C8581A" w:rsidRPr="002F764E">
        <w:rPr>
          <w:rFonts w:cstheme="minorHAnsi"/>
        </w:rPr>
        <w:t>og</w:t>
      </w:r>
      <w:r w:rsidR="006F73F9" w:rsidRPr="002F764E">
        <w:rPr>
          <w:rFonts w:cstheme="minorHAnsi"/>
        </w:rPr>
        <w:t xml:space="preserve">’s natural reaction is to </w:t>
      </w:r>
      <w:r w:rsidR="00C8581A" w:rsidRPr="002F764E">
        <w:rPr>
          <w:rFonts w:cstheme="minorHAnsi"/>
        </w:rPr>
        <w:t>salivate</w:t>
      </w:r>
      <w:r w:rsidR="00064FFE" w:rsidRPr="002F764E">
        <w:rPr>
          <w:rFonts w:cstheme="minorHAnsi"/>
        </w:rPr>
        <w:t xml:space="preserve"> </w:t>
      </w:r>
      <w:r w:rsidR="00FE136A" w:rsidRPr="002F764E">
        <w:rPr>
          <w:rFonts w:cstheme="minorHAnsi"/>
        </w:rPr>
        <w:t xml:space="preserve">in anticipation of receiving the food, therefore </w:t>
      </w:r>
      <w:r w:rsidR="00E8162E" w:rsidRPr="002F764E">
        <w:rPr>
          <w:rFonts w:cstheme="minorHAnsi"/>
        </w:rPr>
        <w:t>triggering</w:t>
      </w:r>
      <w:r w:rsidR="00FE136A" w:rsidRPr="002F764E">
        <w:rPr>
          <w:rFonts w:cstheme="minorHAnsi"/>
        </w:rPr>
        <w:t xml:space="preserve"> an Unconditioned Response, </w:t>
      </w:r>
      <w:r w:rsidR="00E90A3F" w:rsidRPr="002F764E">
        <w:rPr>
          <w:rFonts w:cstheme="minorHAnsi"/>
        </w:rPr>
        <w:t>the response (Salivation)</w:t>
      </w:r>
      <w:r w:rsidR="00E346AA" w:rsidRPr="002F764E">
        <w:rPr>
          <w:rFonts w:cstheme="minorHAnsi"/>
        </w:rPr>
        <w:t xml:space="preserve"> </w:t>
      </w:r>
      <w:r w:rsidR="00E90A3F" w:rsidRPr="002F764E">
        <w:rPr>
          <w:rFonts w:cstheme="minorHAnsi"/>
        </w:rPr>
        <w:t xml:space="preserve">is a reaction to </w:t>
      </w:r>
      <w:r w:rsidR="00CD36D5" w:rsidRPr="002F764E">
        <w:rPr>
          <w:rFonts w:cstheme="minorHAnsi"/>
        </w:rPr>
        <w:t>a</w:t>
      </w:r>
      <w:r w:rsidR="00E90A3F" w:rsidRPr="002F764E">
        <w:rPr>
          <w:rFonts w:cstheme="minorHAnsi"/>
        </w:rPr>
        <w:t xml:space="preserve"> stimulus that can be measured or </w:t>
      </w:r>
      <w:r w:rsidR="005F4DFD" w:rsidRPr="002F764E">
        <w:rPr>
          <w:rFonts w:cstheme="minorHAnsi"/>
        </w:rPr>
        <w:t>observed. (</w:t>
      </w:r>
      <w:r w:rsidR="00DD1157" w:rsidRPr="002F764E">
        <w:rPr>
          <w:rFonts w:cstheme="minorHAnsi"/>
        </w:rPr>
        <w:t>Amanda K, 2003).</w:t>
      </w:r>
      <w:r w:rsidR="00874D47" w:rsidRPr="002F764E">
        <w:rPr>
          <w:rFonts w:cstheme="minorHAnsi"/>
        </w:rPr>
        <w:t xml:space="preserve"> </w:t>
      </w:r>
    </w:p>
    <w:p w14:paraId="0BA1DD24" w14:textId="4EA6FE3D" w:rsidR="005B57C7" w:rsidRPr="002F764E" w:rsidRDefault="00644B52" w:rsidP="002F764E">
      <w:pPr>
        <w:spacing w:line="480" w:lineRule="auto"/>
        <w:rPr>
          <w:rFonts w:cstheme="minorHAnsi"/>
        </w:rPr>
      </w:pPr>
      <w:r w:rsidRPr="002F764E">
        <w:rPr>
          <w:rFonts w:cstheme="minorHAnsi"/>
        </w:rPr>
        <w:t xml:space="preserve">During </w:t>
      </w:r>
      <w:r w:rsidR="005B57C7" w:rsidRPr="002F764E">
        <w:rPr>
          <w:rFonts w:cstheme="minorHAnsi"/>
        </w:rPr>
        <w:t xml:space="preserve">the second step, the </w:t>
      </w:r>
      <w:r w:rsidR="00AC279F" w:rsidRPr="002F764E">
        <w:rPr>
          <w:rFonts w:cstheme="minorHAnsi"/>
        </w:rPr>
        <w:t>D</w:t>
      </w:r>
      <w:r w:rsidR="005B57C7" w:rsidRPr="002F764E">
        <w:rPr>
          <w:rFonts w:cstheme="minorHAnsi"/>
        </w:rPr>
        <w:t xml:space="preserve">og was </w:t>
      </w:r>
      <w:r w:rsidR="00630500" w:rsidRPr="002F764E">
        <w:rPr>
          <w:rFonts w:cstheme="minorHAnsi"/>
        </w:rPr>
        <w:t xml:space="preserve">presented with a bell </w:t>
      </w:r>
      <w:r w:rsidR="00177588" w:rsidRPr="002F764E">
        <w:rPr>
          <w:rFonts w:cstheme="minorHAnsi"/>
        </w:rPr>
        <w:t>(</w:t>
      </w:r>
      <w:r w:rsidR="0085466E" w:rsidRPr="002F764E">
        <w:rPr>
          <w:rFonts w:cstheme="minorHAnsi"/>
        </w:rPr>
        <w:t>n</w:t>
      </w:r>
      <w:r w:rsidR="00644626" w:rsidRPr="002F764E">
        <w:rPr>
          <w:rFonts w:cstheme="minorHAnsi"/>
        </w:rPr>
        <w:t>eutra</w:t>
      </w:r>
      <w:r w:rsidR="0085466E" w:rsidRPr="002F764E">
        <w:rPr>
          <w:rFonts w:cstheme="minorHAnsi"/>
        </w:rPr>
        <w:t>l s</w:t>
      </w:r>
      <w:r w:rsidR="00630500" w:rsidRPr="002F764E">
        <w:rPr>
          <w:rFonts w:cstheme="minorHAnsi"/>
        </w:rPr>
        <w:t>timulus</w:t>
      </w:r>
      <w:r w:rsidR="0085466E" w:rsidRPr="002F764E">
        <w:rPr>
          <w:rFonts w:cstheme="minorHAnsi"/>
        </w:rPr>
        <w:t>)</w:t>
      </w:r>
      <w:r w:rsidR="00630500" w:rsidRPr="002F764E">
        <w:rPr>
          <w:rFonts w:cstheme="minorHAnsi"/>
        </w:rPr>
        <w:t>,</w:t>
      </w:r>
      <w:r w:rsidR="0077243A" w:rsidRPr="002F764E">
        <w:rPr>
          <w:rFonts w:cstheme="minorHAnsi"/>
        </w:rPr>
        <w:t xml:space="preserve"> a </w:t>
      </w:r>
      <w:r w:rsidR="005045F0" w:rsidRPr="002F764E">
        <w:rPr>
          <w:rFonts w:cstheme="minorHAnsi"/>
        </w:rPr>
        <w:t>n</w:t>
      </w:r>
      <w:r w:rsidR="0077243A" w:rsidRPr="002F764E">
        <w:rPr>
          <w:rFonts w:cstheme="minorHAnsi"/>
        </w:rPr>
        <w:t xml:space="preserve">eutral </w:t>
      </w:r>
      <w:r w:rsidR="005045F0" w:rsidRPr="002F764E">
        <w:rPr>
          <w:rFonts w:cstheme="minorHAnsi"/>
        </w:rPr>
        <w:t>s</w:t>
      </w:r>
      <w:r w:rsidR="0077243A" w:rsidRPr="002F764E">
        <w:rPr>
          <w:rFonts w:cstheme="minorHAnsi"/>
        </w:rPr>
        <w:t xml:space="preserve">timulus is an event or object that has no </w:t>
      </w:r>
      <w:r w:rsidR="006E2696" w:rsidRPr="002F764E">
        <w:rPr>
          <w:rFonts w:cstheme="minorHAnsi"/>
        </w:rPr>
        <w:t>natural action</w:t>
      </w:r>
      <w:r w:rsidRPr="002F764E">
        <w:rPr>
          <w:rFonts w:cstheme="minorHAnsi"/>
        </w:rPr>
        <w:t xml:space="preserve"> when presented to an animal or person</w:t>
      </w:r>
      <w:r w:rsidR="006E2696" w:rsidRPr="002F764E">
        <w:rPr>
          <w:rFonts w:cstheme="minorHAnsi"/>
        </w:rPr>
        <w:t>.</w:t>
      </w:r>
      <w:r w:rsidR="00630500" w:rsidRPr="002F764E">
        <w:rPr>
          <w:rFonts w:cstheme="minorHAnsi"/>
        </w:rPr>
        <w:t xml:space="preserve"> </w:t>
      </w:r>
      <w:r w:rsidR="006E2696" w:rsidRPr="002F764E">
        <w:rPr>
          <w:rFonts w:cstheme="minorHAnsi"/>
        </w:rPr>
        <w:t>W</w:t>
      </w:r>
      <w:r w:rsidR="00630500" w:rsidRPr="002F764E">
        <w:rPr>
          <w:rFonts w:cstheme="minorHAnsi"/>
        </w:rPr>
        <w:t xml:space="preserve">hen the bell was rung the </w:t>
      </w:r>
      <w:r w:rsidR="00A521F0" w:rsidRPr="002F764E">
        <w:rPr>
          <w:rFonts w:cstheme="minorHAnsi"/>
        </w:rPr>
        <w:t>d</w:t>
      </w:r>
      <w:r w:rsidR="00630500" w:rsidRPr="002F764E">
        <w:rPr>
          <w:rFonts w:cstheme="minorHAnsi"/>
        </w:rPr>
        <w:t xml:space="preserve">og had no </w:t>
      </w:r>
      <w:r w:rsidR="006E2696" w:rsidRPr="002F764E">
        <w:rPr>
          <w:rFonts w:cstheme="minorHAnsi"/>
        </w:rPr>
        <w:t>reaction</w:t>
      </w:r>
      <w:r w:rsidR="008205D3" w:rsidRPr="002F764E">
        <w:rPr>
          <w:rFonts w:cstheme="minorHAnsi"/>
        </w:rPr>
        <w:t xml:space="preserve"> (</w:t>
      </w:r>
      <w:r w:rsidR="005045F0" w:rsidRPr="002F764E">
        <w:rPr>
          <w:rFonts w:cstheme="minorHAnsi"/>
        </w:rPr>
        <w:t>n</w:t>
      </w:r>
      <w:r w:rsidR="008205D3" w:rsidRPr="002F764E">
        <w:rPr>
          <w:rFonts w:cstheme="minorHAnsi"/>
        </w:rPr>
        <w:t xml:space="preserve">o </w:t>
      </w:r>
      <w:r w:rsidR="005045F0" w:rsidRPr="002F764E">
        <w:rPr>
          <w:rFonts w:cstheme="minorHAnsi"/>
        </w:rPr>
        <w:t>c</w:t>
      </w:r>
      <w:r w:rsidR="008205D3" w:rsidRPr="002F764E">
        <w:rPr>
          <w:rFonts w:cstheme="minorHAnsi"/>
        </w:rPr>
        <w:t xml:space="preserve">onditioned </w:t>
      </w:r>
      <w:r w:rsidR="005045F0" w:rsidRPr="002F764E">
        <w:rPr>
          <w:rFonts w:cstheme="minorHAnsi"/>
        </w:rPr>
        <w:t>r</w:t>
      </w:r>
      <w:r w:rsidR="008205D3" w:rsidRPr="002F764E">
        <w:rPr>
          <w:rFonts w:cstheme="minorHAnsi"/>
        </w:rPr>
        <w:t>esponse)</w:t>
      </w:r>
      <w:r w:rsidR="006E2696" w:rsidRPr="002F764E">
        <w:rPr>
          <w:rFonts w:cstheme="minorHAnsi"/>
        </w:rPr>
        <w:t xml:space="preserve">, the </w:t>
      </w:r>
      <w:r w:rsidR="00A521F0" w:rsidRPr="002F764E">
        <w:rPr>
          <w:rFonts w:cstheme="minorHAnsi"/>
        </w:rPr>
        <w:t>d</w:t>
      </w:r>
      <w:r w:rsidR="006E2696" w:rsidRPr="002F764E">
        <w:rPr>
          <w:rFonts w:cstheme="minorHAnsi"/>
        </w:rPr>
        <w:t>og did</w:t>
      </w:r>
      <w:r w:rsidR="00A521F0" w:rsidRPr="002F764E">
        <w:rPr>
          <w:rFonts w:cstheme="minorHAnsi"/>
        </w:rPr>
        <w:t xml:space="preserve"> not </w:t>
      </w:r>
      <w:r w:rsidR="006E2696" w:rsidRPr="002F764E">
        <w:rPr>
          <w:rFonts w:cstheme="minorHAnsi"/>
        </w:rPr>
        <w:t>salivate</w:t>
      </w:r>
      <w:r w:rsidR="00BD3825" w:rsidRPr="002F764E">
        <w:rPr>
          <w:rFonts w:cstheme="minorHAnsi"/>
        </w:rPr>
        <w:t xml:space="preserve">, unlike when the food was </w:t>
      </w:r>
      <w:r w:rsidR="00BF7E45" w:rsidRPr="002F764E">
        <w:rPr>
          <w:rFonts w:cstheme="minorHAnsi"/>
        </w:rPr>
        <w:t>presented</w:t>
      </w:r>
      <w:r w:rsidR="00A521F0" w:rsidRPr="002F764E">
        <w:rPr>
          <w:rFonts w:cstheme="minorHAnsi"/>
        </w:rPr>
        <w:t xml:space="preserve"> during the first step</w:t>
      </w:r>
      <w:r w:rsidR="00BF7E45" w:rsidRPr="002F764E">
        <w:rPr>
          <w:rFonts w:cstheme="minorHAnsi"/>
        </w:rPr>
        <w:t>.</w:t>
      </w:r>
      <w:r w:rsidR="007D47FA" w:rsidRPr="002F764E">
        <w:rPr>
          <w:rFonts w:cstheme="minorHAnsi"/>
        </w:rPr>
        <w:t xml:space="preserve"> </w:t>
      </w:r>
    </w:p>
    <w:p w14:paraId="1BBDCA85" w14:textId="1297C04B" w:rsidR="006D5FDF" w:rsidRPr="002F764E" w:rsidRDefault="00421B33" w:rsidP="002F764E">
      <w:pPr>
        <w:spacing w:line="480" w:lineRule="auto"/>
        <w:rPr>
          <w:rFonts w:cstheme="minorHAnsi"/>
        </w:rPr>
      </w:pPr>
      <w:r w:rsidRPr="002F764E">
        <w:rPr>
          <w:rFonts w:cstheme="minorHAnsi"/>
        </w:rPr>
        <w:t>On</w:t>
      </w:r>
      <w:r w:rsidR="00953FDE" w:rsidRPr="002F764E">
        <w:rPr>
          <w:rFonts w:cstheme="minorHAnsi"/>
        </w:rPr>
        <w:t xml:space="preserve"> step three, the </w:t>
      </w:r>
      <w:r w:rsidR="00A521F0" w:rsidRPr="002F764E">
        <w:rPr>
          <w:rFonts w:cstheme="minorHAnsi"/>
        </w:rPr>
        <w:t>d</w:t>
      </w:r>
      <w:r w:rsidR="00953FDE" w:rsidRPr="002F764E">
        <w:rPr>
          <w:rFonts w:cstheme="minorHAnsi"/>
        </w:rPr>
        <w:t xml:space="preserve">og was </w:t>
      </w:r>
      <w:r w:rsidR="00A521F0" w:rsidRPr="002F764E">
        <w:rPr>
          <w:rFonts w:cstheme="minorHAnsi"/>
        </w:rPr>
        <w:t>in the presence</w:t>
      </w:r>
      <w:r w:rsidR="00953FDE" w:rsidRPr="002F764E">
        <w:rPr>
          <w:rFonts w:cstheme="minorHAnsi"/>
        </w:rPr>
        <w:t xml:space="preserve"> </w:t>
      </w:r>
      <w:r w:rsidR="00A521F0" w:rsidRPr="002F764E">
        <w:rPr>
          <w:rFonts w:cstheme="minorHAnsi"/>
        </w:rPr>
        <w:t>of</w:t>
      </w:r>
      <w:r w:rsidR="00953FDE" w:rsidRPr="002F764E">
        <w:rPr>
          <w:rFonts w:cstheme="minorHAnsi"/>
        </w:rPr>
        <w:t xml:space="preserve"> </w:t>
      </w:r>
      <w:r w:rsidR="00EE74CE" w:rsidRPr="002F764E">
        <w:rPr>
          <w:rFonts w:cstheme="minorHAnsi"/>
        </w:rPr>
        <w:t xml:space="preserve">the </w:t>
      </w:r>
      <w:r w:rsidR="00A521F0" w:rsidRPr="002F764E">
        <w:rPr>
          <w:rFonts w:cstheme="minorHAnsi"/>
        </w:rPr>
        <w:t>n</w:t>
      </w:r>
      <w:r w:rsidR="00E45946" w:rsidRPr="002F764E">
        <w:rPr>
          <w:rFonts w:cstheme="minorHAnsi"/>
        </w:rPr>
        <w:t xml:space="preserve">eutral </w:t>
      </w:r>
      <w:r w:rsidR="00A521F0" w:rsidRPr="002F764E">
        <w:rPr>
          <w:rFonts w:cstheme="minorHAnsi"/>
        </w:rPr>
        <w:t>s</w:t>
      </w:r>
      <w:r w:rsidR="00E45946" w:rsidRPr="002F764E">
        <w:rPr>
          <w:rFonts w:cstheme="minorHAnsi"/>
        </w:rPr>
        <w:t xml:space="preserve">timulus (bell) and </w:t>
      </w:r>
      <w:r w:rsidR="00A521F0" w:rsidRPr="002F764E">
        <w:rPr>
          <w:rFonts w:cstheme="minorHAnsi"/>
        </w:rPr>
        <w:t>u</w:t>
      </w:r>
      <w:r w:rsidR="00E264FB" w:rsidRPr="002F764E">
        <w:rPr>
          <w:rFonts w:cstheme="minorHAnsi"/>
        </w:rPr>
        <w:t xml:space="preserve">nconditioned </w:t>
      </w:r>
      <w:r w:rsidR="00A521F0" w:rsidRPr="002F764E">
        <w:rPr>
          <w:rFonts w:cstheme="minorHAnsi"/>
        </w:rPr>
        <w:t>s</w:t>
      </w:r>
      <w:r w:rsidR="005569A5" w:rsidRPr="002F764E">
        <w:rPr>
          <w:rFonts w:cstheme="minorHAnsi"/>
        </w:rPr>
        <w:t>timulus</w:t>
      </w:r>
      <w:r w:rsidR="00E264FB" w:rsidRPr="002F764E">
        <w:rPr>
          <w:rFonts w:cstheme="minorHAnsi"/>
        </w:rPr>
        <w:t xml:space="preserve"> (food)</w:t>
      </w:r>
      <w:r w:rsidR="00B12FFF" w:rsidRPr="002F764E">
        <w:rPr>
          <w:rFonts w:cstheme="minorHAnsi"/>
        </w:rPr>
        <w:t xml:space="preserve"> together.</w:t>
      </w:r>
      <w:r w:rsidR="00E264FB" w:rsidRPr="002F764E">
        <w:rPr>
          <w:rFonts w:cstheme="minorHAnsi"/>
        </w:rPr>
        <w:t xml:space="preserve"> when</w:t>
      </w:r>
      <w:r w:rsidR="00B12FFF" w:rsidRPr="002F764E">
        <w:rPr>
          <w:rFonts w:cstheme="minorHAnsi"/>
        </w:rPr>
        <w:t xml:space="preserve"> unconditioned stimulus</w:t>
      </w:r>
      <w:r w:rsidR="005C634A" w:rsidRPr="002F764E">
        <w:rPr>
          <w:rFonts w:cstheme="minorHAnsi"/>
        </w:rPr>
        <w:t xml:space="preserve"> was shown to the Dog, the Dog began to salivate, </w:t>
      </w:r>
      <w:r w:rsidR="005F5B12" w:rsidRPr="002F764E">
        <w:rPr>
          <w:rFonts w:cstheme="minorHAnsi"/>
        </w:rPr>
        <w:t xml:space="preserve">provoking an </w:t>
      </w:r>
      <w:r w:rsidR="00B12FFF" w:rsidRPr="002F764E">
        <w:rPr>
          <w:rFonts w:cstheme="minorHAnsi"/>
        </w:rPr>
        <w:t>u</w:t>
      </w:r>
      <w:r w:rsidR="005C634A" w:rsidRPr="002F764E">
        <w:rPr>
          <w:rFonts w:cstheme="minorHAnsi"/>
        </w:rPr>
        <w:t>ncon</w:t>
      </w:r>
      <w:r w:rsidR="008D13E5" w:rsidRPr="002F764E">
        <w:rPr>
          <w:rFonts w:cstheme="minorHAnsi"/>
        </w:rPr>
        <w:t xml:space="preserve">ditioned Response. </w:t>
      </w:r>
      <w:r w:rsidR="00541F10" w:rsidRPr="002F764E">
        <w:rPr>
          <w:rFonts w:cstheme="minorHAnsi"/>
        </w:rPr>
        <w:t xml:space="preserve">While the dog was in anticipation of receiving food, the bell </w:t>
      </w:r>
      <w:r w:rsidR="00541F10" w:rsidRPr="002F764E">
        <w:rPr>
          <w:rFonts w:cstheme="minorHAnsi"/>
        </w:rPr>
        <w:lastRenderedPageBreak/>
        <w:t>was also</w:t>
      </w:r>
      <w:r w:rsidR="008D13E5" w:rsidRPr="002F764E">
        <w:rPr>
          <w:rFonts w:cstheme="minorHAnsi"/>
        </w:rPr>
        <w:t xml:space="preserve"> </w:t>
      </w:r>
      <w:proofErr w:type="gramStart"/>
      <w:r w:rsidR="008D13E5" w:rsidRPr="002F764E">
        <w:rPr>
          <w:rFonts w:cstheme="minorHAnsi"/>
        </w:rPr>
        <w:t>rang</w:t>
      </w:r>
      <w:proofErr w:type="gramEnd"/>
      <w:r w:rsidR="007C0380" w:rsidRPr="002F764E">
        <w:rPr>
          <w:rFonts w:cstheme="minorHAnsi"/>
        </w:rPr>
        <w:t xml:space="preserve">, this triggered a </w:t>
      </w:r>
      <w:r w:rsidR="00112DD4" w:rsidRPr="002F764E">
        <w:rPr>
          <w:rFonts w:cstheme="minorHAnsi"/>
        </w:rPr>
        <w:t>conditional response, the dog began to associate the ringing of a bell with receiving food</w:t>
      </w:r>
      <w:r w:rsidR="004155D8" w:rsidRPr="002F764E">
        <w:rPr>
          <w:rFonts w:cstheme="minorHAnsi"/>
        </w:rPr>
        <w:t>.</w:t>
      </w:r>
    </w:p>
    <w:p w14:paraId="0A5F65F4" w14:textId="1B5BFA4A" w:rsidR="00833544" w:rsidRPr="002F764E" w:rsidRDefault="00351A54" w:rsidP="002F764E">
      <w:pPr>
        <w:spacing w:line="480" w:lineRule="auto"/>
        <w:rPr>
          <w:rFonts w:cstheme="minorHAnsi"/>
        </w:rPr>
      </w:pPr>
      <w:r w:rsidRPr="002F764E">
        <w:rPr>
          <w:rFonts w:cstheme="minorHAnsi"/>
        </w:rPr>
        <w:t>During the fourth and final step, Pavlov conducted a test to examine whether his experiment was successful</w:t>
      </w:r>
      <w:r w:rsidR="00C83F32" w:rsidRPr="002F764E">
        <w:rPr>
          <w:rFonts w:cstheme="minorHAnsi"/>
        </w:rPr>
        <w:t>. Pavlov rang the bell (</w:t>
      </w:r>
      <w:r w:rsidR="004155D8" w:rsidRPr="002F764E">
        <w:rPr>
          <w:rFonts w:cstheme="minorHAnsi"/>
        </w:rPr>
        <w:t>neutral stimulus)</w:t>
      </w:r>
      <w:r w:rsidR="0025126C" w:rsidRPr="002F764E">
        <w:rPr>
          <w:rFonts w:cstheme="minorHAnsi"/>
        </w:rPr>
        <w:t xml:space="preserve"> without presenting food</w:t>
      </w:r>
      <w:r w:rsidR="004155D8" w:rsidRPr="002F764E">
        <w:rPr>
          <w:rFonts w:cstheme="minorHAnsi"/>
        </w:rPr>
        <w:t xml:space="preserve"> (</w:t>
      </w:r>
      <w:r w:rsidR="00012912" w:rsidRPr="002F764E">
        <w:rPr>
          <w:rFonts w:cstheme="minorHAnsi"/>
        </w:rPr>
        <w:t>unconditioned stimulus)</w:t>
      </w:r>
      <w:r w:rsidR="0025126C" w:rsidRPr="002F764E">
        <w:rPr>
          <w:rFonts w:cstheme="minorHAnsi"/>
        </w:rPr>
        <w:t xml:space="preserve"> and the dog began to salivate creating a conditioned </w:t>
      </w:r>
      <w:r w:rsidR="00106220" w:rsidRPr="002F764E">
        <w:rPr>
          <w:rFonts w:cstheme="minorHAnsi"/>
        </w:rPr>
        <w:t>response</w:t>
      </w:r>
      <w:r w:rsidR="008E6C18" w:rsidRPr="002F764E">
        <w:rPr>
          <w:rFonts w:cstheme="minorHAnsi"/>
        </w:rPr>
        <w:t xml:space="preserve"> (Amanda K, 2003).</w:t>
      </w:r>
    </w:p>
    <w:p w14:paraId="070BD99A" w14:textId="1BFB8EC3" w:rsidR="004233FC" w:rsidRPr="002F764E" w:rsidRDefault="004233FC" w:rsidP="002F764E">
      <w:pPr>
        <w:spacing w:line="480" w:lineRule="auto"/>
        <w:rPr>
          <w:rFonts w:cstheme="minorHAnsi"/>
        </w:rPr>
      </w:pPr>
      <w:r w:rsidRPr="002F764E">
        <w:rPr>
          <w:rFonts w:cstheme="minorHAnsi"/>
        </w:rPr>
        <w:t xml:space="preserve">The source in which this </w:t>
      </w:r>
      <w:r w:rsidR="006D38EA" w:rsidRPr="002F764E">
        <w:rPr>
          <w:rFonts w:cstheme="minorHAnsi"/>
        </w:rPr>
        <w:t>experiment is found from is one of many documented examples of Pavlov’s experiment on classical conditioning.</w:t>
      </w:r>
      <w:r w:rsidR="004B6DC5" w:rsidRPr="002F764E">
        <w:rPr>
          <w:rFonts w:cstheme="minorHAnsi"/>
        </w:rPr>
        <w:t xml:space="preserve"> This experiment is well documented and illustrated. </w:t>
      </w:r>
      <w:r w:rsidR="0011767A" w:rsidRPr="002F764E">
        <w:rPr>
          <w:rFonts w:cstheme="minorHAnsi"/>
        </w:rPr>
        <w:t xml:space="preserve">The </w:t>
      </w:r>
      <w:r w:rsidR="00F457FF" w:rsidRPr="002F764E">
        <w:rPr>
          <w:rFonts w:cstheme="minorHAnsi"/>
        </w:rPr>
        <w:t xml:space="preserve">resource provided all relevant information in simpler terms, while this may weaken the understanding of </w:t>
      </w:r>
      <w:r w:rsidR="0011767A" w:rsidRPr="002F764E">
        <w:rPr>
          <w:rFonts w:cstheme="minorHAnsi"/>
        </w:rPr>
        <w:t>Pavlov’s study statistically, the experiment was explained efficiently.</w:t>
      </w:r>
    </w:p>
    <w:p w14:paraId="52AFD08E" w14:textId="229183CC" w:rsidR="009A0E77" w:rsidRPr="002F764E" w:rsidRDefault="009A0E77" w:rsidP="002F764E">
      <w:pPr>
        <w:spacing w:line="480" w:lineRule="auto"/>
        <w:rPr>
          <w:rFonts w:cstheme="minorHAnsi"/>
        </w:rPr>
      </w:pPr>
      <w:r w:rsidRPr="002F764E">
        <w:rPr>
          <w:rFonts w:cstheme="minorHAnsi"/>
        </w:rPr>
        <w:t xml:space="preserve">This experiment is relevant to </w:t>
      </w:r>
      <w:r w:rsidR="00400DC6">
        <w:rPr>
          <w:rFonts w:cstheme="minorHAnsi"/>
        </w:rPr>
        <w:t>the</w:t>
      </w:r>
      <w:r w:rsidRPr="002F764E">
        <w:rPr>
          <w:rFonts w:cstheme="minorHAnsi"/>
        </w:rPr>
        <w:t xml:space="preserve"> critical incident as Classical conditioning is used within the </w:t>
      </w:r>
      <w:r w:rsidR="00513BB2" w:rsidRPr="002F764E">
        <w:rPr>
          <w:rFonts w:cstheme="minorHAnsi"/>
        </w:rPr>
        <w:t>school</w:t>
      </w:r>
      <w:r w:rsidRPr="002F764E">
        <w:rPr>
          <w:rFonts w:cstheme="minorHAnsi"/>
        </w:rPr>
        <w:t xml:space="preserve"> environment every day for example </w:t>
      </w:r>
      <w:r w:rsidR="00513BB2" w:rsidRPr="002F764E">
        <w:rPr>
          <w:rFonts w:cstheme="minorHAnsi"/>
        </w:rPr>
        <w:t>a</w:t>
      </w:r>
      <w:r w:rsidR="00D25B68" w:rsidRPr="002F764E">
        <w:rPr>
          <w:rFonts w:cstheme="minorHAnsi"/>
        </w:rPr>
        <w:t xml:space="preserve"> noise </w:t>
      </w:r>
      <w:r w:rsidR="00513BB2" w:rsidRPr="002F764E">
        <w:rPr>
          <w:rFonts w:cstheme="minorHAnsi"/>
        </w:rPr>
        <w:t>can be heard to indicate different</w:t>
      </w:r>
      <w:r w:rsidR="00D25B68" w:rsidRPr="002F764E">
        <w:rPr>
          <w:rFonts w:cstheme="minorHAnsi"/>
        </w:rPr>
        <w:t xml:space="preserve"> events throughout the day, the noise </w:t>
      </w:r>
      <w:r w:rsidR="002C58CF" w:rsidRPr="002F764E">
        <w:rPr>
          <w:rFonts w:cstheme="minorHAnsi"/>
        </w:rPr>
        <w:t xml:space="preserve">may differ to indicate different events, noises can be heard to let the children </w:t>
      </w:r>
      <w:r w:rsidR="003071AF" w:rsidRPr="002F764E">
        <w:rPr>
          <w:rFonts w:cstheme="minorHAnsi"/>
        </w:rPr>
        <w:t xml:space="preserve">know about different timings during the day like lunch time or the end of the day etc. noises can also be associated with different more serious events, such as a fire drill or </w:t>
      </w:r>
    </w:p>
    <w:p w14:paraId="000AE44D" w14:textId="3CE50BE7" w:rsidR="00C86466" w:rsidRPr="002F764E" w:rsidRDefault="00C86466" w:rsidP="002F764E">
      <w:pPr>
        <w:spacing w:line="480" w:lineRule="auto"/>
        <w:rPr>
          <w:rFonts w:cstheme="minorHAnsi"/>
          <w:b/>
          <w:bCs/>
          <w:u w:val="single"/>
        </w:rPr>
      </w:pPr>
      <w:r w:rsidRPr="002F764E">
        <w:rPr>
          <w:rFonts w:cstheme="minorHAnsi"/>
          <w:b/>
          <w:bCs/>
          <w:u w:val="single"/>
        </w:rPr>
        <w:t>Habituation or Adaptation</w:t>
      </w:r>
    </w:p>
    <w:p w14:paraId="5634F342" w14:textId="64B7F3A5" w:rsidR="00747D8F" w:rsidRPr="002F764E" w:rsidRDefault="00317C2E" w:rsidP="002F764E">
      <w:pPr>
        <w:spacing w:line="480" w:lineRule="auto"/>
        <w:rPr>
          <w:rFonts w:cstheme="minorHAnsi"/>
        </w:rPr>
      </w:pPr>
      <w:r w:rsidRPr="002F764E">
        <w:rPr>
          <w:rFonts w:cstheme="minorHAnsi"/>
        </w:rPr>
        <w:t xml:space="preserve">Habituation </w:t>
      </w:r>
      <w:r w:rsidR="005569A5" w:rsidRPr="002F764E">
        <w:rPr>
          <w:rFonts w:cstheme="minorHAnsi"/>
        </w:rPr>
        <w:t xml:space="preserve">or Adaptation is the process of </w:t>
      </w:r>
      <w:r w:rsidR="00BC5500" w:rsidRPr="002F764E">
        <w:rPr>
          <w:rFonts w:cstheme="minorHAnsi"/>
        </w:rPr>
        <w:t xml:space="preserve">normalising a negative response, the example used within the article </w:t>
      </w:r>
      <w:r w:rsidR="00035CB1" w:rsidRPr="002F764E">
        <w:rPr>
          <w:rFonts w:cstheme="minorHAnsi"/>
        </w:rPr>
        <w:t xml:space="preserve">was in relation to a hunting dog, the example goes as follows; a hunting dog is startled when </w:t>
      </w:r>
      <w:r w:rsidR="005D3FCC" w:rsidRPr="002F764E">
        <w:rPr>
          <w:rFonts w:cstheme="minorHAnsi"/>
        </w:rPr>
        <w:t>they first hear a rifle being shot</w:t>
      </w:r>
      <w:r w:rsidR="009A267D" w:rsidRPr="002F764E">
        <w:rPr>
          <w:rFonts w:cstheme="minorHAnsi"/>
        </w:rPr>
        <w:t>, after time and exposure, the dog</w:t>
      </w:r>
      <w:r w:rsidR="00460BC7" w:rsidRPr="002F764E">
        <w:rPr>
          <w:rFonts w:cstheme="minorHAnsi"/>
        </w:rPr>
        <w:t xml:space="preserve"> habituates to the noise and ultimately becomes less startle</w:t>
      </w:r>
      <w:r w:rsidR="00700FCB" w:rsidRPr="002F764E">
        <w:rPr>
          <w:rFonts w:cstheme="minorHAnsi"/>
        </w:rPr>
        <w:t>d.</w:t>
      </w:r>
    </w:p>
    <w:p w14:paraId="3D5610B2" w14:textId="1752EE27" w:rsidR="00820D9E" w:rsidRPr="002F764E" w:rsidRDefault="009671CA" w:rsidP="002F764E">
      <w:pPr>
        <w:spacing w:line="480" w:lineRule="auto"/>
        <w:rPr>
          <w:rFonts w:cstheme="minorHAnsi"/>
        </w:rPr>
      </w:pPr>
      <w:r w:rsidRPr="002F764E">
        <w:rPr>
          <w:rFonts w:cstheme="minorHAnsi"/>
        </w:rPr>
        <w:t xml:space="preserve">Children use </w:t>
      </w:r>
      <w:r w:rsidR="00F81873" w:rsidRPr="002F764E">
        <w:rPr>
          <w:rFonts w:cstheme="minorHAnsi"/>
        </w:rPr>
        <w:t>adaptation to make sense of their environments</w:t>
      </w:r>
      <w:r w:rsidR="00574818" w:rsidRPr="002F764E">
        <w:rPr>
          <w:rFonts w:cstheme="minorHAnsi"/>
        </w:rPr>
        <w:t>.</w:t>
      </w:r>
      <w:r w:rsidR="00F81873" w:rsidRPr="002F764E">
        <w:rPr>
          <w:rFonts w:cstheme="minorHAnsi"/>
        </w:rPr>
        <w:t xml:space="preserve"> </w:t>
      </w:r>
      <w:r w:rsidR="00CA4ADF" w:rsidRPr="002F764E">
        <w:rPr>
          <w:rFonts w:cstheme="minorHAnsi"/>
        </w:rPr>
        <w:t xml:space="preserve">Assimilation is when a person would use </w:t>
      </w:r>
      <w:r w:rsidR="004C432D" w:rsidRPr="002F764E">
        <w:rPr>
          <w:rFonts w:cstheme="minorHAnsi"/>
        </w:rPr>
        <w:t>ex</w:t>
      </w:r>
      <w:r w:rsidR="00371CAB" w:rsidRPr="002F764E">
        <w:rPr>
          <w:rFonts w:cstheme="minorHAnsi"/>
        </w:rPr>
        <w:t xml:space="preserve">isting </w:t>
      </w:r>
      <w:r w:rsidR="00621413" w:rsidRPr="002F764E">
        <w:rPr>
          <w:rFonts w:cstheme="minorHAnsi"/>
        </w:rPr>
        <w:t xml:space="preserve">schema to make sense of </w:t>
      </w:r>
      <w:r w:rsidR="008B28BF" w:rsidRPr="002F764E">
        <w:rPr>
          <w:rFonts w:cstheme="minorHAnsi"/>
        </w:rPr>
        <w:t>the world</w:t>
      </w:r>
      <w:r w:rsidR="00484A31" w:rsidRPr="002F764E">
        <w:rPr>
          <w:rFonts w:cstheme="minorHAnsi"/>
        </w:rPr>
        <w:t xml:space="preserve"> around them</w:t>
      </w:r>
      <w:r w:rsidR="00B53EA0" w:rsidRPr="002F764E">
        <w:rPr>
          <w:rFonts w:cstheme="minorHAnsi"/>
        </w:rPr>
        <w:t xml:space="preserve"> (Hoy, A.W, 2016)</w:t>
      </w:r>
      <w:r w:rsidR="00D365A7" w:rsidRPr="002F764E">
        <w:rPr>
          <w:rFonts w:cstheme="minorHAnsi"/>
        </w:rPr>
        <w:t>.</w:t>
      </w:r>
      <w:r w:rsidR="001C0AEA" w:rsidRPr="002F764E">
        <w:rPr>
          <w:rFonts w:cstheme="minorHAnsi"/>
        </w:rPr>
        <w:t xml:space="preserve"> </w:t>
      </w:r>
      <w:r w:rsidR="00574818" w:rsidRPr="002F764E">
        <w:rPr>
          <w:rFonts w:cstheme="minorHAnsi"/>
        </w:rPr>
        <w:t xml:space="preserve">Assimilation involves trying to </w:t>
      </w:r>
      <w:r w:rsidR="00FC3D9A" w:rsidRPr="002F764E">
        <w:rPr>
          <w:rFonts w:cstheme="minorHAnsi"/>
        </w:rPr>
        <w:t xml:space="preserve">understand new things by fitting it into things you already know, </w:t>
      </w:r>
      <w:r w:rsidR="001E54CC" w:rsidRPr="002F764E">
        <w:rPr>
          <w:rFonts w:cstheme="minorHAnsi"/>
        </w:rPr>
        <w:t>even going as far as to distort what you already know to make the new information make sense</w:t>
      </w:r>
      <w:r w:rsidR="00446B32" w:rsidRPr="002F764E">
        <w:rPr>
          <w:rFonts w:cstheme="minorHAnsi"/>
        </w:rPr>
        <w:t xml:space="preserve">. </w:t>
      </w:r>
    </w:p>
    <w:p w14:paraId="121B2DEF" w14:textId="3F1896FD" w:rsidR="008016A9" w:rsidRPr="002F764E" w:rsidRDefault="006338D8" w:rsidP="002F764E">
      <w:pPr>
        <w:spacing w:line="480" w:lineRule="auto"/>
        <w:rPr>
          <w:rFonts w:cstheme="minorHAnsi"/>
        </w:rPr>
      </w:pPr>
      <w:r w:rsidRPr="002F764E">
        <w:rPr>
          <w:rFonts w:cstheme="minorHAnsi"/>
        </w:rPr>
        <w:lastRenderedPageBreak/>
        <w:t xml:space="preserve">The difference between accommodation and assimilation is </w:t>
      </w:r>
      <w:r w:rsidR="005B7173" w:rsidRPr="002F764E">
        <w:rPr>
          <w:rFonts w:cstheme="minorHAnsi"/>
        </w:rPr>
        <w:t>that unlike assimilation, accommodation is</w:t>
      </w:r>
      <w:r w:rsidR="008E3795" w:rsidRPr="002F764E">
        <w:rPr>
          <w:rFonts w:cstheme="minorHAnsi"/>
        </w:rPr>
        <w:t xml:space="preserve"> the process of</w:t>
      </w:r>
      <w:r w:rsidR="005B7173" w:rsidRPr="002F764E">
        <w:rPr>
          <w:rFonts w:cstheme="minorHAnsi"/>
        </w:rPr>
        <w:t xml:space="preserve"> learning new </w:t>
      </w:r>
      <w:r w:rsidR="00770411" w:rsidRPr="002F764E">
        <w:rPr>
          <w:rFonts w:cstheme="minorHAnsi"/>
        </w:rPr>
        <w:t xml:space="preserve">things through adjusting the information itself, </w:t>
      </w:r>
      <w:r w:rsidR="005B7E1A" w:rsidRPr="002F764E">
        <w:rPr>
          <w:rFonts w:cstheme="minorHAnsi"/>
        </w:rPr>
        <w:t>we adjust our thinking to learn</w:t>
      </w:r>
      <w:r w:rsidR="00510BA6" w:rsidRPr="002F764E">
        <w:rPr>
          <w:rFonts w:cstheme="minorHAnsi"/>
        </w:rPr>
        <w:t xml:space="preserve"> instead.</w:t>
      </w:r>
      <w:r w:rsidR="007676E3" w:rsidRPr="002F764E">
        <w:rPr>
          <w:rFonts w:cstheme="minorHAnsi"/>
        </w:rPr>
        <w:t xml:space="preserve"> </w:t>
      </w:r>
      <w:r w:rsidR="00AE5C07" w:rsidRPr="002F764E">
        <w:rPr>
          <w:rFonts w:cstheme="minorHAnsi"/>
        </w:rPr>
        <w:t>While assimilation would be</w:t>
      </w:r>
      <w:r w:rsidR="00FA7D81" w:rsidRPr="002F764E">
        <w:rPr>
          <w:rFonts w:cstheme="minorHAnsi"/>
        </w:rPr>
        <w:t xml:space="preserve"> </w:t>
      </w:r>
      <w:r w:rsidR="00854187" w:rsidRPr="002F764E">
        <w:rPr>
          <w:rFonts w:cstheme="minorHAnsi"/>
        </w:rPr>
        <w:t xml:space="preserve">adding something that will be referenced later </w:t>
      </w:r>
      <w:proofErr w:type="gramStart"/>
      <w:r w:rsidR="00854187" w:rsidRPr="002F764E">
        <w:rPr>
          <w:rFonts w:cstheme="minorHAnsi"/>
        </w:rPr>
        <w:t>in order to</w:t>
      </w:r>
      <w:proofErr w:type="gramEnd"/>
      <w:r w:rsidR="00854187" w:rsidRPr="002F764E">
        <w:rPr>
          <w:rFonts w:cstheme="minorHAnsi"/>
        </w:rPr>
        <w:t xml:space="preserve"> </w:t>
      </w:r>
      <w:r w:rsidR="0056172D" w:rsidRPr="002F764E">
        <w:rPr>
          <w:rFonts w:cstheme="minorHAnsi"/>
        </w:rPr>
        <w:t>learn something else, for example, a child may see a racoon and associate it with a cat (</w:t>
      </w:r>
      <w:r w:rsidR="006113AE" w:rsidRPr="002F764E">
        <w:rPr>
          <w:rFonts w:cstheme="minorHAnsi"/>
        </w:rPr>
        <w:t xml:space="preserve">Assimilation) </w:t>
      </w:r>
      <w:r w:rsidR="00141B10" w:rsidRPr="002F764E">
        <w:rPr>
          <w:rFonts w:cstheme="minorHAnsi"/>
        </w:rPr>
        <w:t xml:space="preserve">as they look similar in size and appearance </w:t>
      </w:r>
      <w:r w:rsidR="006113AE" w:rsidRPr="002F764E">
        <w:rPr>
          <w:rFonts w:cstheme="minorHAnsi"/>
        </w:rPr>
        <w:t xml:space="preserve">whereas accommodation would be learning that that animal is a racoon and using that knowledge to </w:t>
      </w:r>
      <w:r w:rsidR="00A50793" w:rsidRPr="002F764E">
        <w:rPr>
          <w:rFonts w:cstheme="minorHAnsi"/>
        </w:rPr>
        <w:t xml:space="preserve">recognise other animals. Another example of accommodation </w:t>
      </w:r>
      <w:r w:rsidR="009875C9" w:rsidRPr="002F764E">
        <w:rPr>
          <w:rFonts w:cstheme="minorHAnsi"/>
        </w:rPr>
        <w:t>that stated</w:t>
      </w:r>
      <w:r w:rsidR="00F51FCB" w:rsidRPr="002F764E">
        <w:rPr>
          <w:rFonts w:cstheme="minorHAnsi"/>
        </w:rPr>
        <w:t xml:space="preserve"> </w:t>
      </w:r>
      <w:r w:rsidR="009875C9" w:rsidRPr="002F764E">
        <w:rPr>
          <w:rFonts w:cstheme="minorHAnsi"/>
        </w:rPr>
        <w:t>explains how</w:t>
      </w:r>
      <w:r w:rsidR="00F51FCB" w:rsidRPr="002F764E">
        <w:rPr>
          <w:rFonts w:cstheme="minorHAnsi"/>
        </w:rPr>
        <w:t xml:space="preserve"> different lengths of drinking stra</w:t>
      </w:r>
      <w:r w:rsidR="008779F9" w:rsidRPr="002F764E">
        <w:rPr>
          <w:rFonts w:cstheme="minorHAnsi"/>
        </w:rPr>
        <w:t>ws</w:t>
      </w:r>
      <w:r w:rsidR="009875C9" w:rsidRPr="002F764E">
        <w:rPr>
          <w:rFonts w:cstheme="minorHAnsi"/>
        </w:rPr>
        <w:t xml:space="preserve"> </w:t>
      </w:r>
      <w:proofErr w:type="gramStart"/>
      <w:r w:rsidR="00FD6D2D" w:rsidRPr="002F764E">
        <w:rPr>
          <w:rFonts w:cstheme="minorHAnsi"/>
        </w:rPr>
        <w:t>would not</w:t>
      </w:r>
      <w:r w:rsidR="009875C9" w:rsidRPr="002F764E">
        <w:rPr>
          <w:rFonts w:cstheme="minorHAnsi"/>
        </w:rPr>
        <w:t xml:space="preserve"> be a problem</w:t>
      </w:r>
      <w:proofErr w:type="gramEnd"/>
      <w:r w:rsidR="009875C9" w:rsidRPr="002F764E">
        <w:rPr>
          <w:rFonts w:cstheme="minorHAnsi"/>
        </w:rPr>
        <w:t xml:space="preserve"> </w:t>
      </w:r>
      <w:r w:rsidR="00FD6D2D" w:rsidRPr="002F764E">
        <w:rPr>
          <w:rFonts w:cstheme="minorHAnsi"/>
        </w:rPr>
        <w:t>if the</w:t>
      </w:r>
      <w:r w:rsidR="009875C9" w:rsidRPr="002F764E">
        <w:rPr>
          <w:rFonts w:cstheme="minorHAnsi"/>
        </w:rPr>
        <w:t xml:space="preserve"> child </w:t>
      </w:r>
      <w:r w:rsidR="00EB2D06" w:rsidRPr="002F764E">
        <w:rPr>
          <w:rFonts w:cstheme="minorHAnsi"/>
        </w:rPr>
        <w:t>took advantage of</w:t>
      </w:r>
      <w:r w:rsidR="009875C9" w:rsidRPr="002F764E">
        <w:rPr>
          <w:rFonts w:cstheme="minorHAnsi"/>
        </w:rPr>
        <w:t xml:space="preserve"> accommodation</w:t>
      </w:r>
      <w:r w:rsidR="00FD6D2D" w:rsidRPr="002F764E">
        <w:rPr>
          <w:rFonts w:cstheme="minorHAnsi"/>
        </w:rPr>
        <w:t>. A</w:t>
      </w:r>
      <w:r w:rsidR="008779F9" w:rsidRPr="002F764E">
        <w:rPr>
          <w:rFonts w:cstheme="minorHAnsi"/>
        </w:rPr>
        <w:t xml:space="preserve"> child would use accommodation to </w:t>
      </w:r>
      <w:r w:rsidR="008B4898" w:rsidRPr="002F764E">
        <w:rPr>
          <w:rFonts w:cstheme="minorHAnsi"/>
        </w:rPr>
        <w:t xml:space="preserve">overcome that the drinking straw is a different size to what they are previously used to, acknowledging that the </w:t>
      </w:r>
      <w:r w:rsidR="00C94CD0" w:rsidRPr="002F764E">
        <w:rPr>
          <w:rFonts w:cstheme="minorHAnsi"/>
        </w:rPr>
        <w:t xml:space="preserve">object is a straw and using as </w:t>
      </w:r>
      <w:r w:rsidR="00155C08" w:rsidRPr="002F764E">
        <w:rPr>
          <w:rFonts w:cstheme="minorHAnsi"/>
        </w:rPr>
        <w:t>intended</w:t>
      </w:r>
      <w:r w:rsidR="00C94CD0" w:rsidRPr="002F764E">
        <w:rPr>
          <w:rFonts w:cstheme="minorHAnsi"/>
        </w:rPr>
        <w:t xml:space="preserve"> </w:t>
      </w:r>
      <w:r w:rsidR="00EB2D06" w:rsidRPr="002F764E">
        <w:rPr>
          <w:rFonts w:cstheme="minorHAnsi"/>
        </w:rPr>
        <w:t xml:space="preserve">no matter of its size or shape, </w:t>
      </w:r>
      <w:r w:rsidR="006E3272" w:rsidRPr="002F764E">
        <w:rPr>
          <w:rFonts w:cstheme="minorHAnsi"/>
        </w:rPr>
        <w:t>whether</w:t>
      </w:r>
      <w:r w:rsidR="00EB2D06" w:rsidRPr="002F764E">
        <w:rPr>
          <w:rFonts w:cstheme="minorHAnsi"/>
        </w:rPr>
        <w:t xml:space="preserve"> it’s a bending straw or</w:t>
      </w:r>
      <w:r w:rsidR="006E3272" w:rsidRPr="002F764E">
        <w:rPr>
          <w:rFonts w:cstheme="minorHAnsi"/>
        </w:rPr>
        <w:t xml:space="preserve"> a straight drinking straw</w:t>
      </w:r>
      <w:r w:rsidR="00C96BC2" w:rsidRPr="002F764E">
        <w:rPr>
          <w:rFonts w:cstheme="minorHAnsi"/>
        </w:rPr>
        <w:t xml:space="preserve"> (Hoy, A.W, 2016)</w:t>
      </w:r>
      <w:r w:rsidR="006E3272" w:rsidRPr="002F764E">
        <w:rPr>
          <w:rFonts w:cstheme="minorHAnsi"/>
        </w:rPr>
        <w:t>.</w:t>
      </w:r>
    </w:p>
    <w:p w14:paraId="35C81472" w14:textId="5120CECE" w:rsidR="00C96BC2" w:rsidRPr="002F764E" w:rsidRDefault="004659B9" w:rsidP="002F764E">
      <w:pPr>
        <w:spacing w:line="480" w:lineRule="auto"/>
        <w:rPr>
          <w:rFonts w:cstheme="minorHAnsi"/>
        </w:rPr>
      </w:pPr>
      <w:r w:rsidRPr="002F764E">
        <w:rPr>
          <w:rFonts w:cstheme="minorHAnsi"/>
        </w:rPr>
        <w:t xml:space="preserve">In some cases, children may not use assimilation of accommodation at all, some children may choose to </w:t>
      </w:r>
      <w:r w:rsidR="00A90546" w:rsidRPr="002F764E">
        <w:rPr>
          <w:rFonts w:cstheme="minorHAnsi"/>
        </w:rPr>
        <w:t>ignore whatever is in question, as it may be too unfamiliar to them.</w:t>
      </w:r>
    </w:p>
    <w:p w14:paraId="2F76D435" w14:textId="2B1F009D" w:rsidR="00C86466" w:rsidRPr="002F764E" w:rsidRDefault="00293E92" w:rsidP="002F764E">
      <w:pPr>
        <w:spacing w:line="480" w:lineRule="auto"/>
        <w:rPr>
          <w:rFonts w:cstheme="minorHAnsi"/>
          <w:b/>
          <w:bCs/>
          <w:u w:val="single"/>
        </w:rPr>
      </w:pPr>
      <w:r w:rsidRPr="002F764E">
        <w:rPr>
          <w:rFonts w:cstheme="minorHAnsi"/>
          <w:b/>
          <w:bCs/>
          <w:u w:val="single"/>
        </w:rPr>
        <w:t>Positive and negative reinforcement:</w:t>
      </w:r>
    </w:p>
    <w:p w14:paraId="61959221" w14:textId="7670742A" w:rsidR="00293E92" w:rsidRPr="002F764E" w:rsidRDefault="00C836FE" w:rsidP="002F764E">
      <w:pPr>
        <w:spacing w:line="480" w:lineRule="auto"/>
        <w:rPr>
          <w:rFonts w:cstheme="minorHAnsi"/>
        </w:rPr>
      </w:pPr>
      <w:r w:rsidRPr="002F764E">
        <w:rPr>
          <w:rFonts w:cstheme="minorHAnsi"/>
        </w:rPr>
        <w:t>Positive r</w:t>
      </w:r>
      <w:r w:rsidR="0023161E" w:rsidRPr="002F764E">
        <w:rPr>
          <w:rFonts w:cstheme="minorHAnsi"/>
        </w:rPr>
        <w:t xml:space="preserve">einforcement and negative reinforcement </w:t>
      </w:r>
      <w:r w:rsidR="00C21DF8" w:rsidRPr="002F764E">
        <w:rPr>
          <w:rFonts w:cstheme="minorHAnsi"/>
        </w:rPr>
        <w:t>are</w:t>
      </w:r>
      <w:r w:rsidR="0023161E" w:rsidRPr="002F764E">
        <w:rPr>
          <w:rFonts w:cstheme="minorHAnsi"/>
        </w:rPr>
        <w:t xml:space="preserve"> used within many schools, positive reinforcement examples such as </w:t>
      </w:r>
      <w:r w:rsidR="000E3CFC" w:rsidRPr="002F764E">
        <w:rPr>
          <w:rFonts w:cstheme="minorHAnsi"/>
        </w:rPr>
        <w:t xml:space="preserve">stickers, behaviour charts and </w:t>
      </w:r>
      <w:r w:rsidR="003562E7" w:rsidRPr="002F764E">
        <w:rPr>
          <w:rFonts w:cstheme="minorHAnsi"/>
        </w:rPr>
        <w:t>dojo points are all positive reinforcement techniques to manage children’s behaviour in the classroom.</w:t>
      </w:r>
    </w:p>
    <w:p w14:paraId="5DB07982" w14:textId="2180C2E0" w:rsidR="00C21DF8" w:rsidRPr="002F764E" w:rsidRDefault="007F1ECF" w:rsidP="002F764E">
      <w:pPr>
        <w:spacing w:line="480" w:lineRule="auto"/>
        <w:rPr>
          <w:rFonts w:cstheme="minorHAnsi"/>
          <w:i/>
          <w:iCs/>
        </w:rPr>
      </w:pPr>
      <w:r w:rsidRPr="002F764E">
        <w:rPr>
          <w:rFonts w:cstheme="minorHAnsi"/>
          <w:i/>
          <w:iCs/>
        </w:rPr>
        <w:t>“</w:t>
      </w:r>
      <w:r w:rsidR="00327FC6" w:rsidRPr="002F764E">
        <w:rPr>
          <w:rFonts w:cstheme="minorHAnsi"/>
          <w:i/>
          <w:iCs/>
        </w:rPr>
        <w:t>This</w:t>
      </w:r>
      <w:r w:rsidRPr="002F764E">
        <w:rPr>
          <w:rFonts w:cstheme="minorHAnsi"/>
          <w:i/>
          <w:iCs/>
        </w:rPr>
        <w:t xml:space="preserve"> serves as a reward or – to use the </w:t>
      </w:r>
      <w:r w:rsidR="0030565E" w:rsidRPr="002F764E">
        <w:rPr>
          <w:rFonts w:cstheme="minorHAnsi"/>
          <w:i/>
          <w:iCs/>
        </w:rPr>
        <w:t xml:space="preserve">term which is less likely to be </w:t>
      </w:r>
      <w:r w:rsidR="00777ABC" w:rsidRPr="002F764E">
        <w:rPr>
          <w:rFonts w:cstheme="minorHAnsi"/>
          <w:i/>
          <w:iCs/>
        </w:rPr>
        <w:t>misunderstood -</w:t>
      </w:r>
      <w:r w:rsidR="0030565E" w:rsidRPr="002F764E">
        <w:rPr>
          <w:rFonts w:cstheme="minorHAnsi"/>
          <w:i/>
          <w:iCs/>
        </w:rPr>
        <w:t xml:space="preserve"> ‘reinforcement’ for the desired </w:t>
      </w:r>
      <w:r w:rsidR="002B623F" w:rsidRPr="002F764E">
        <w:rPr>
          <w:rFonts w:cstheme="minorHAnsi"/>
          <w:i/>
          <w:iCs/>
        </w:rPr>
        <w:t xml:space="preserve">behaviour” (Skinner, 1948). “Good things are positive </w:t>
      </w:r>
      <w:r w:rsidR="007D1426" w:rsidRPr="002F764E">
        <w:rPr>
          <w:rFonts w:cstheme="minorHAnsi"/>
          <w:i/>
          <w:iCs/>
        </w:rPr>
        <w:t>reinforcers… The things we call bad… are all negative reinforcers</w:t>
      </w:r>
      <w:r w:rsidR="000D6A85" w:rsidRPr="002F764E">
        <w:rPr>
          <w:rFonts w:cstheme="minorHAnsi"/>
          <w:i/>
          <w:iCs/>
        </w:rPr>
        <w:t xml:space="preserve">, and we are reinforced when we </w:t>
      </w:r>
      <w:r w:rsidR="00777ABC" w:rsidRPr="002F764E">
        <w:rPr>
          <w:rFonts w:cstheme="minorHAnsi"/>
          <w:i/>
          <w:iCs/>
        </w:rPr>
        <w:t>escape</w:t>
      </w:r>
      <w:r w:rsidR="000D6A85" w:rsidRPr="002F764E">
        <w:rPr>
          <w:rFonts w:cstheme="minorHAnsi"/>
          <w:i/>
          <w:iCs/>
        </w:rPr>
        <w:t xml:space="preserve"> from or avoid them” (Skinner, 1957</w:t>
      </w:r>
      <w:r w:rsidR="00777ABC" w:rsidRPr="002F764E">
        <w:rPr>
          <w:rFonts w:cstheme="minorHAnsi"/>
          <w:i/>
          <w:iCs/>
        </w:rPr>
        <w:t>).</w:t>
      </w:r>
    </w:p>
    <w:p w14:paraId="188F8A7E" w14:textId="2C88BD6F" w:rsidR="00293E92" w:rsidRPr="002F764E" w:rsidRDefault="00245837" w:rsidP="002F764E">
      <w:pPr>
        <w:spacing w:line="480" w:lineRule="auto"/>
        <w:rPr>
          <w:rFonts w:cstheme="minorHAnsi"/>
        </w:rPr>
      </w:pPr>
      <w:r w:rsidRPr="002F764E">
        <w:rPr>
          <w:rFonts w:cstheme="minorHAnsi"/>
        </w:rPr>
        <w:t xml:space="preserve">Using conditioning </w:t>
      </w:r>
      <w:r w:rsidR="00532BE7" w:rsidRPr="002F764E">
        <w:rPr>
          <w:rFonts w:cstheme="minorHAnsi"/>
        </w:rPr>
        <w:t xml:space="preserve">and reinforcement was </w:t>
      </w:r>
      <w:r w:rsidR="00B96A38" w:rsidRPr="002F764E">
        <w:rPr>
          <w:rFonts w:cstheme="minorHAnsi"/>
        </w:rPr>
        <w:t>promoted</w:t>
      </w:r>
      <w:r w:rsidR="00532BE7" w:rsidRPr="002F764E">
        <w:rPr>
          <w:rFonts w:cstheme="minorHAnsi"/>
        </w:rPr>
        <w:t xml:space="preserve"> in the mid 1930’s </w:t>
      </w:r>
      <w:r w:rsidR="00C4459A" w:rsidRPr="002F764E">
        <w:rPr>
          <w:rFonts w:cstheme="minorHAnsi"/>
        </w:rPr>
        <w:t xml:space="preserve">by Skinner </w:t>
      </w:r>
      <w:r w:rsidR="004D379A" w:rsidRPr="002F764E">
        <w:rPr>
          <w:rFonts w:cstheme="minorHAnsi"/>
        </w:rPr>
        <w:t>(Dad, 2010)</w:t>
      </w:r>
      <w:r w:rsidR="00C4459A" w:rsidRPr="002F764E">
        <w:rPr>
          <w:rFonts w:cstheme="minorHAnsi"/>
        </w:rPr>
        <w:t xml:space="preserve">. </w:t>
      </w:r>
      <w:r w:rsidR="000507AD" w:rsidRPr="002F764E">
        <w:rPr>
          <w:rFonts w:cstheme="minorHAnsi"/>
        </w:rPr>
        <w:t xml:space="preserve">Skinner </w:t>
      </w:r>
      <w:r w:rsidR="00470951" w:rsidRPr="002F764E">
        <w:rPr>
          <w:rFonts w:cstheme="minorHAnsi"/>
        </w:rPr>
        <w:t xml:space="preserve">states that reinforcers are rewards that are </w:t>
      </w:r>
      <w:r w:rsidR="00493D0B" w:rsidRPr="002F764E">
        <w:rPr>
          <w:rFonts w:cstheme="minorHAnsi"/>
        </w:rPr>
        <w:t>given when the desired response is presented</w:t>
      </w:r>
      <w:r w:rsidR="00AC71B3" w:rsidRPr="002F764E">
        <w:rPr>
          <w:rFonts w:cstheme="minorHAnsi"/>
        </w:rPr>
        <w:t xml:space="preserve">, rewards are good things that are obtained </w:t>
      </w:r>
      <w:r w:rsidR="00C24E4E" w:rsidRPr="002F764E">
        <w:rPr>
          <w:rFonts w:cstheme="minorHAnsi"/>
        </w:rPr>
        <w:t>because of</w:t>
      </w:r>
      <w:r w:rsidR="00AC71B3" w:rsidRPr="002F764E">
        <w:rPr>
          <w:rFonts w:cstheme="minorHAnsi"/>
        </w:rPr>
        <w:t xml:space="preserve"> good behaviour</w:t>
      </w:r>
      <w:r w:rsidR="00C24E4E" w:rsidRPr="002F764E">
        <w:rPr>
          <w:rFonts w:cstheme="minorHAnsi"/>
        </w:rPr>
        <w:t xml:space="preserve">. (Skinner, 1957). </w:t>
      </w:r>
      <w:r w:rsidR="0026390D" w:rsidRPr="002F764E">
        <w:rPr>
          <w:rFonts w:cstheme="minorHAnsi"/>
        </w:rPr>
        <w:t xml:space="preserve">A </w:t>
      </w:r>
      <w:r w:rsidR="00F22D57" w:rsidRPr="002F764E">
        <w:rPr>
          <w:rFonts w:cstheme="minorHAnsi"/>
        </w:rPr>
        <w:t xml:space="preserve">reinforcer is </w:t>
      </w:r>
      <w:r w:rsidR="00F22D57" w:rsidRPr="002F764E">
        <w:rPr>
          <w:rFonts w:cstheme="minorHAnsi"/>
        </w:rPr>
        <w:lastRenderedPageBreak/>
        <w:t xml:space="preserve">described as a stimulus that </w:t>
      </w:r>
      <w:r w:rsidR="00A25A0D" w:rsidRPr="002F764E">
        <w:rPr>
          <w:rFonts w:cstheme="minorHAnsi"/>
        </w:rPr>
        <w:t>reinforces good behaviour and increases the strength of said behaviour reoccurring</w:t>
      </w:r>
      <w:r w:rsidR="007A10D0" w:rsidRPr="002F764E">
        <w:rPr>
          <w:rFonts w:cstheme="minorHAnsi"/>
        </w:rPr>
        <w:t xml:space="preserve">. (Skinner, </w:t>
      </w:r>
      <w:r w:rsidR="00263885" w:rsidRPr="002F764E">
        <w:rPr>
          <w:rFonts w:cstheme="minorHAnsi"/>
        </w:rPr>
        <w:t>19</w:t>
      </w:r>
      <w:r w:rsidR="00187150" w:rsidRPr="002F764E">
        <w:rPr>
          <w:rFonts w:cstheme="minorHAnsi"/>
        </w:rPr>
        <w:t>65</w:t>
      </w:r>
      <w:r w:rsidR="00263885" w:rsidRPr="002F764E">
        <w:rPr>
          <w:rFonts w:cstheme="minorHAnsi"/>
        </w:rPr>
        <w:t>)</w:t>
      </w:r>
      <w:r w:rsidR="00A848B8" w:rsidRPr="002F764E">
        <w:rPr>
          <w:rFonts w:cstheme="minorHAnsi"/>
        </w:rPr>
        <w:t xml:space="preserve"> positive reinforcement is </w:t>
      </w:r>
      <w:r w:rsidR="00101ED8" w:rsidRPr="002F764E">
        <w:rPr>
          <w:rFonts w:cstheme="minorHAnsi"/>
        </w:rPr>
        <w:t xml:space="preserve">a </w:t>
      </w:r>
      <w:r w:rsidR="008766B9" w:rsidRPr="002F764E">
        <w:rPr>
          <w:rFonts w:cstheme="minorHAnsi"/>
        </w:rPr>
        <w:t>sought-out</w:t>
      </w:r>
      <w:r w:rsidR="00101ED8" w:rsidRPr="002F764E">
        <w:rPr>
          <w:rFonts w:cstheme="minorHAnsi"/>
        </w:rPr>
        <w:t xml:space="preserve"> stimuli</w:t>
      </w:r>
      <w:r w:rsidR="00E07001" w:rsidRPr="002F764E">
        <w:rPr>
          <w:rFonts w:cstheme="minorHAnsi"/>
        </w:rPr>
        <w:t xml:space="preserve"> whereas negative reinforcement is </w:t>
      </w:r>
      <w:r w:rsidR="00977C03" w:rsidRPr="002F764E">
        <w:rPr>
          <w:rFonts w:cstheme="minorHAnsi"/>
        </w:rPr>
        <w:t>meant to be a punishment.</w:t>
      </w:r>
    </w:p>
    <w:p w14:paraId="16C47BBA" w14:textId="6218F6EF" w:rsidR="003E5091" w:rsidRPr="002F764E" w:rsidRDefault="003E5091" w:rsidP="002F764E">
      <w:pPr>
        <w:spacing w:line="480" w:lineRule="auto"/>
        <w:rPr>
          <w:rFonts w:cstheme="minorHAnsi"/>
        </w:rPr>
      </w:pPr>
      <w:r w:rsidRPr="002F764E">
        <w:rPr>
          <w:rFonts w:cstheme="minorHAnsi"/>
        </w:rPr>
        <w:t xml:space="preserve">behavioural systems like dojo (a behaviour tracking system) are used </w:t>
      </w:r>
      <w:r w:rsidR="008741D7" w:rsidRPr="002F764E">
        <w:rPr>
          <w:rFonts w:cstheme="minorHAnsi"/>
        </w:rPr>
        <w:t xml:space="preserve">as positive reinforcement </w:t>
      </w:r>
      <w:r w:rsidRPr="002F764E">
        <w:rPr>
          <w:rFonts w:cstheme="minorHAnsi"/>
        </w:rPr>
        <w:t xml:space="preserve">to encourage the children to work for a reward. The children learn that when they achieve something that is considered rewardable by the teacher, a dojo point is rewarded as a digital currency or </w:t>
      </w:r>
      <w:r w:rsidR="008741D7" w:rsidRPr="002F764E">
        <w:rPr>
          <w:rFonts w:cstheme="minorHAnsi"/>
        </w:rPr>
        <w:t>behaviour chart</w:t>
      </w:r>
      <w:r w:rsidRPr="002F764E">
        <w:rPr>
          <w:rFonts w:cstheme="minorHAnsi"/>
        </w:rPr>
        <w:t xml:space="preserve"> (Abigail. O, 2013) </w:t>
      </w:r>
    </w:p>
    <w:p w14:paraId="56529289" w14:textId="76C61197" w:rsidR="00977C03" w:rsidRPr="002F764E" w:rsidRDefault="00977C03" w:rsidP="002F764E">
      <w:pPr>
        <w:spacing w:line="480" w:lineRule="auto"/>
        <w:rPr>
          <w:rFonts w:cstheme="minorHAnsi"/>
        </w:rPr>
      </w:pPr>
      <w:r w:rsidRPr="002F764E">
        <w:rPr>
          <w:rFonts w:cstheme="minorHAnsi"/>
        </w:rPr>
        <w:t xml:space="preserve">Negative reinforcement </w:t>
      </w:r>
      <w:r w:rsidR="00AD35D4" w:rsidRPr="002F764E">
        <w:rPr>
          <w:rFonts w:cstheme="minorHAnsi"/>
        </w:rPr>
        <w:t xml:space="preserve">isn’t always backed up by other sources. Ennio C. Cipani believes that providing negative </w:t>
      </w:r>
      <w:r w:rsidR="00916C2F" w:rsidRPr="002F764E">
        <w:rPr>
          <w:rFonts w:cstheme="minorHAnsi"/>
        </w:rPr>
        <w:t xml:space="preserve">reinforcement, punishments such as time outs </w:t>
      </w:r>
      <w:r w:rsidR="008B3282" w:rsidRPr="002F764E">
        <w:rPr>
          <w:rFonts w:cstheme="minorHAnsi"/>
        </w:rPr>
        <w:t xml:space="preserve">give the student exactly what they want, students who are struggling with a subject or activity may act out and give the teacher a reason to give them a time out, this gives the student exactly what they want, </w:t>
      </w:r>
      <w:proofErr w:type="spellStart"/>
      <w:r w:rsidR="00F01E05" w:rsidRPr="002F764E">
        <w:rPr>
          <w:rFonts w:cstheme="minorHAnsi"/>
        </w:rPr>
        <w:t>Capani</w:t>
      </w:r>
      <w:proofErr w:type="spellEnd"/>
      <w:r w:rsidR="00F01E05" w:rsidRPr="002F764E">
        <w:rPr>
          <w:rFonts w:cstheme="minorHAnsi"/>
        </w:rPr>
        <w:t xml:space="preserve"> states that giving a time out either postpones or stops the task that the student is not wanting to contribute to. (</w:t>
      </w:r>
      <w:proofErr w:type="spellStart"/>
      <w:r w:rsidR="00F01E05" w:rsidRPr="002F764E">
        <w:rPr>
          <w:rFonts w:cstheme="minorHAnsi"/>
        </w:rPr>
        <w:t>Capani</w:t>
      </w:r>
      <w:proofErr w:type="spellEnd"/>
      <w:r w:rsidR="00F01E05" w:rsidRPr="002F764E">
        <w:rPr>
          <w:rFonts w:cstheme="minorHAnsi"/>
        </w:rPr>
        <w:t xml:space="preserve">, </w:t>
      </w:r>
      <w:r w:rsidR="008766B9" w:rsidRPr="002F764E">
        <w:rPr>
          <w:rFonts w:cstheme="minorHAnsi"/>
        </w:rPr>
        <w:t>1995).</w:t>
      </w:r>
    </w:p>
    <w:p w14:paraId="55764729" w14:textId="2F11B601" w:rsidR="008766B9" w:rsidRPr="002F764E" w:rsidRDefault="00C85A56" w:rsidP="001D27A4">
      <w:pPr>
        <w:spacing w:line="480" w:lineRule="auto"/>
        <w:jc w:val="center"/>
        <w:rPr>
          <w:rFonts w:cstheme="minorHAnsi"/>
          <w:b/>
          <w:bCs/>
          <w:u w:val="single"/>
        </w:rPr>
      </w:pPr>
      <w:r w:rsidRPr="002F764E">
        <w:rPr>
          <w:rFonts w:cstheme="minorHAnsi"/>
          <w:b/>
          <w:bCs/>
          <w:u w:val="single"/>
        </w:rPr>
        <w:t>Case Study:</w:t>
      </w:r>
    </w:p>
    <w:p w14:paraId="7E5E641A" w14:textId="5704025C" w:rsidR="00D447A6" w:rsidRPr="002F764E" w:rsidRDefault="00D447A6" w:rsidP="002F764E">
      <w:pPr>
        <w:spacing w:line="480" w:lineRule="auto"/>
        <w:rPr>
          <w:rFonts w:cstheme="minorHAnsi"/>
        </w:rPr>
      </w:pPr>
      <w:r w:rsidRPr="002F764E">
        <w:rPr>
          <w:rFonts w:cstheme="minorHAnsi"/>
        </w:rPr>
        <w:t>“</w:t>
      </w:r>
      <w:proofErr w:type="gramStart"/>
      <w:r w:rsidRPr="002F764E">
        <w:rPr>
          <w:rFonts w:cstheme="minorHAnsi"/>
        </w:rPr>
        <w:t>incidents</w:t>
      </w:r>
      <w:proofErr w:type="gramEnd"/>
      <w:r w:rsidRPr="002F764E">
        <w:rPr>
          <w:rFonts w:cstheme="minorHAnsi"/>
        </w:rPr>
        <w:t xml:space="preserve"> appear to be ‘typical’ rather that ‘critical’ at first sight, but are rendered critical through analysis” (Tripp, 2012)</w:t>
      </w:r>
    </w:p>
    <w:p w14:paraId="4228FEDD" w14:textId="2AA1DBD9" w:rsidR="00CF4BB0" w:rsidRPr="002F764E" w:rsidRDefault="00810A56" w:rsidP="002F764E">
      <w:pPr>
        <w:spacing w:line="480" w:lineRule="auto"/>
        <w:rPr>
          <w:rFonts w:cstheme="minorHAnsi"/>
        </w:rPr>
      </w:pPr>
      <w:r w:rsidRPr="002F764E">
        <w:rPr>
          <w:rFonts w:cstheme="minorHAnsi"/>
        </w:rPr>
        <w:t xml:space="preserve">The </w:t>
      </w:r>
      <w:r w:rsidR="006F42B0" w:rsidRPr="002F764E">
        <w:rPr>
          <w:rFonts w:cstheme="minorHAnsi"/>
        </w:rPr>
        <w:t>critical incident</w:t>
      </w:r>
      <w:r w:rsidRPr="002F764E">
        <w:rPr>
          <w:rFonts w:cstheme="minorHAnsi"/>
        </w:rPr>
        <w:t xml:space="preserve"> that this </w:t>
      </w:r>
      <w:r w:rsidR="009122FA" w:rsidRPr="002F764E">
        <w:rPr>
          <w:rFonts w:cstheme="minorHAnsi"/>
        </w:rPr>
        <w:t xml:space="preserve">essay </w:t>
      </w:r>
      <w:r w:rsidR="006834FA" w:rsidRPr="002F764E">
        <w:rPr>
          <w:rFonts w:cstheme="minorHAnsi"/>
        </w:rPr>
        <w:t xml:space="preserve">is based upon is the use of conditioning and associative learning within a classroom environment. </w:t>
      </w:r>
      <w:r w:rsidR="006F42B0" w:rsidRPr="002F764E">
        <w:rPr>
          <w:rFonts w:cstheme="minorHAnsi"/>
        </w:rPr>
        <w:t xml:space="preserve"> The critical incident in question is found within a</w:t>
      </w:r>
      <w:r w:rsidR="00B132DE" w:rsidRPr="002F764E">
        <w:rPr>
          <w:rFonts w:cstheme="minorHAnsi"/>
        </w:rPr>
        <w:t xml:space="preserve">n </w:t>
      </w:r>
      <w:r w:rsidR="00D05B5F" w:rsidRPr="002F764E">
        <w:rPr>
          <w:rFonts w:cstheme="minorHAnsi"/>
        </w:rPr>
        <w:t>hour-long</w:t>
      </w:r>
      <w:r w:rsidR="00B132DE" w:rsidRPr="002F764E">
        <w:rPr>
          <w:rFonts w:cstheme="minorHAnsi"/>
        </w:rPr>
        <w:t xml:space="preserve"> video </w:t>
      </w:r>
      <w:r w:rsidR="006F42B0" w:rsidRPr="002F764E">
        <w:rPr>
          <w:rFonts w:cstheme="minorHAnsi"/>
        </w:rPr>
        <w:t xml:space="preserve">that </w:t>
      </w:r>
      <w:r w:rsidR="00B132DE" w:rsidRPr="002F764E">
        <w:rPr>
          <w:rFonts w:cstheme="minorHAnsi"/>
        </w:rPr>
        <w:t>was provided by the university</w:t>
      </w:r>
      <w:r w:rsidR="00F2456E" w:rsidRPr="002F764E">
        <w:rPr>
          <w:rFonts w:cstheme="minorHAnsi"/>
        </w:rPr>
        <w:t>, The video</w:t>
      </w:r>
      <w:r w:rsidR="009A1B00" w:rsidRPr="002F764E">
        <w:rPr>
          <w:rFonts w:cstheme="minorHAnsi"/>
        </w:rPr>
        <w:t xml:space="preserve"> consisted of a lesson</w:t>
      </w:r>
      <w:r w:rsidR="004D1694">
        <w:rPr>
          <w:rFonts w:cstheme="minorHAnsi"/>
        </w:rPr>
        <w:t xml:space="preserve"> with</w:t>
      </w:r>
      <w:r w:rsidR="00FC6458" w:rsidRPr="002F764E">
        <w:rPr>
          <w:rFonts w:cstheme="minorHAnsi"/>
        </w:rPr>
        <w:t xml:space="preserve"> year four</w:t>
      </w:r>
      <w:r w:rsidR="004D1694">
        <w:rPr>
          <w:rFonts w:cstheme="minorHAnsi"/>
        </w:rPr>
        <w:t xml:space="preserve"> students</w:t>
      </w:r>
      <w:r w:rsidR="00783FF6" w:rsidRPr="002F764E">
        <w:rPr>
          <w:rFonts w:cstheme="minorHAnsi"/>
        </w:rPr>
        <w:t xml:space="preserve">. These children are in progression step </w:t>
      </w:r>
      <w:r w:rsidR="00D05B5F" w:rsidRPr="002F764E">
        <w:rPr>
          <w:rFonts w:cstheme="minorHAnsi"/>
        </w:rPr>
        <w:t>three.</w:t>
      </w:r>
      <w:r w:rsidR="00522EF5" w:rsidRPr="002F764E">
        <w:rPr>
          <w:rFonts w:cstheme="minorHAnsi"/>
        </w:rPr>
        <w:t xml:space="preserve"> This means that </w:t>
      </w:r>
      <w:r w:rsidR="00321554" w:rsidRPr="002F764E">
        <w:rPr>
          <w:rFonts w:cstheme="minorHAnsi"/>
        </w:rPr>
        <w:t xml:space="preserve">they are at the </w:t>
      </w:r>
      <w:r w:rsidR="00192B94" w:rsidRPr="002F764E">
        <w:rPr>
          <w:rFonts w:cstheme="minorHAnsi"/>
        </w:rPr>
        <w:t xml:space="preserve">highest level expected in a primary school. </w:t>
      </w:r>
    </w:p>
    <w:p w14:paraId="038C9759" w14:textId="767D00DB" w:rsidR="00CF4BB0" w:rsidRPr="002F764E" w:rsidRDefault="00CF4BB0" w:rsidP="002F764E">
      <w:pPr>
        <w:spacing w:line="480" w:lineRule="auto"/>
        <w:rPr>
          <w:rFonts w:cstheme="minorHAnsi"/>
        </w:rPr>
      </w:pPr>
      <w:r w:rsidRPr="002F764E">
        <w:rPr>
          <w:rFonts w:cstheme="minorHAnsi"/>
        </w:rPr>
        <w:t>Progression step</w:t>
      </w:r>
      <w:r w:rsidR="00353321" w:rsidRPr="002F764E">
        <w:rPr>
          <w:rFonts w:cstheme="minorHAnsi"/>
        </w:rPr>
        <w:t xml:space="preserve"> three </w:t>
      </w:r>
      <w:r w:rsidR="00894580" w:rsidRPr="002F764E">
        <w:rPr>
          <w:rFonts w:cstheme="minorHAnsi"/>
        </w:rPr>
        <w:t>is</w:t>
      </w:r>
      <w:r w:rsidR="00D04836" w:rsidRPr="002F764E">
        <w:rPr>
          <w:rFonts w:cstheme="minorHAnsi"/>
        </w:rPr>
        <w:t xml:space="preserve"> relevant to</w:t>
      </w:r>
      <w:r w:rsidR="00894580" w:rsidRPr="002F764E">
        <w:rPr>
          <w:rFonts w:cstheme="minorHAnsi"/>
        </w:rPr>
        <w:t xml:space="preserve"> </w:t>
      </w:r>
      <w:r w:rsidR="005E3E54" w:rsidRPr="002F764E">
        <w:rPr>
          <w:rFonts w:cstheme="minorHAnsi"/>
        </w:rPr>
        <w:t>a collection of year</w:t>
      </w:r>
      <w:r w:rsidR="00601B3C" w:rsidRPr="002F764E">
        <w:rPr>
          <w:rFonts w:cstheme="minorHAnsi"/>
        </w:rPr>
        <w:t>s</w:t>
      </w:r>
      <w:r w:rsidR="005E3E54" w:rsidRPr="002F764E">
        <w:rPr>
          <w:rFonts w:cstheme="minorHAnsi"/>
        </w:rPr>
        <w:t xml:space="preserve"> 4, 5 and 6. </w:t>
      </w:r>
      <w:r w:rsidR="00A70F37" w:rsidRPr="002F764E">
        <w:rPr>
          <w:rFonts w:cstheme="minorHAnsi"/>
        </w:rPr>
        <w:t>Progression steps can be found w</w:t>
      </w:r>
      <w:r w:rsidR="00253B47" w:rsidRPr="002F764E">
        <w:rPr>
          <w:rFonts w:cstheme="minorHAnsi"/>
        </w:rPr>
        <w:t xml:space="preserve">ithin the descriptors of </w:t>
      </w:r>
      <w:r w:rsidR="008E02F3" w:rsidRPr="002F764E">
        <w:rPr>
          <w:rFonts w:cstheme="minorHAnsi"/>
        </w:rPr>
        <w:t>learning, each</w:t>
      </w:r>
      <w:r w:rsidR="00737E85" w:rsidRPr="002F764E">
        <w:rPr>
          <w:rFonts w:cstheme="minorHAnsi"/>
        </w:rPr>
        <w:t xml:space="preserve"> descriptor is split into three sections</w:t>
      </w:r>
      <w:r w:rsidR="00B5256D" w:rsidRPr="002F764E">
        <w:rPr>
          <w:rFonts w:cstheme="minorHAnsi"/>
        </w:rPr>
        <w:t>. E</w:t>
      </w:r>
      <w:r w:rsidR="008E02F3" w:rsidRPr="002F764E">
        <w:rPr>
          <w:rFonts w:cstheme="minorHAnsi"/>
        </w:rPr>
        <w:t xml:space="preserve">ach progression step </w:t>
      </w:r>
      <w:r w:rsidR="002226C3" w:rsidRPr="002F764E">
        <w:rPr>
          <w:rFonts w:cstheme="minorHAnsi"/>
        </w:rPr>
        <w:t>builds upon the one prior</w:t>
      </w:r>
      <w:r w:rsidR="008E02F3" w:rsidRPr="002F764E">
        <w:rPr>
          <w:rFonts w:cstheme="minorHAnsi"/>
        </w:rPr>
        <w:t xml:space="preserve"> </w:t>
      </w:r>
      <w:r w:rsidR="005F6497" w:rsidRPr="002F764E">
        <w:rPr>
          <w:rFonts w:cstheme="minorHAnsi"/>
        </w:rPr>
        <w:t xml:space="preserve">for example </w:t>
      </w:r>
      <w:r w:rsidR="00DC2D84" w:rsidRPr="002F764E">
        <w:rPr>
          <w:rFonts w:cstheme="minorHAnsi"/>
        </w:rPr>
        <w:t xml:space="preserve">a descriptor or learning for expressive arts </w:t>
      </w:r>
      <w:r w:rsidR="002322E4" w:rsidRPr="002F764E">
        <w:rPr>
          <w:rFonts w:cstheme="minorHAnsi"/>
        </w:rPr>
        <w:t>is “Exploring the</w:t>
      </w:r>
      <w:r w:rsidR="00232AE9" w:rsidRPr="002F764E">
        <w:rPr>
          <w:rFonts w:cstheme="minorHAnsi"/>
        </w:rPr>
        <w:t xml:space="preserve"> </w:t>
      </w:r>
      <w:r w:rsidR="002322E4" w:rsidRPr="002F764E">
        <w:rPr>
          <w:rFonts w:cstheme="minorHAnsi"/>
        </w:rPr>
        <w:lastRenderedPageBreak/>
        <w:t>expressive arts is essential to developing artistic skills and knowledge and it enables learners to become curious and creative individuals.”</w:t>
      </w:r>
      <w:r w:rsidR="00E87238" w:rsidRPr="002F764E">
        <w:rPr>
          <w:rFonts w:cstheme="minorHAnsi"/>
        </w:rPr>
        <w:t xml:space="preserve"> And the </w:t>
      </w:r>
      <w:r w:rsidR="00AD5E61" w:rsidRPr="002F764E">
        <w:rPr>
          <w:rFonts w:cstheme="minorHAnsi"/>
          <w:noProof/>
        </w:rPr>
        <mc:AlternateContent>
          <mc:Choice Requires="wps">
            <w:drawing>
              <wp:anchor distT="0" distB="0" distL="114300" distR="114300" simplePos="0" relativeHeight="251659264" behindDoc="0" locked="0" layoutInCell="1" allowOverlap="1" wp14:anchorId="1A6BC623" wp14:editId="095645D9">
                <wp:simplePos x="0" y="0"/>
                <wp:positionH relativeFrom="margin">
                  <wp:align>left</wp:align>
                </wp:positionH>
                <wp:positionV relativeFrom="paragraph">
                  <wp:posOffset>658881</wp:posOffset>
                </wp:positionV>
                <wp:extent cx="1987550" cy="2854387"/>
                <wp:effectExtent l="0" t="0" r="12700" b="22225"/>
                <wp:wrapTopAndBottom/>
                <wp:docPr id="1332971907" name="Text Box 1"/>
                <wp:cNvGraphicFramePr/>
                <a:graphic xmlns:a="http://schemas.openxmlformats.org/drawingml/2006/main">
                  <a:graphicData uri="http://schemas.microsoft.com/office/word/2010/wordprocessingShape">
                    <wps:wsp>
                      <wps:cNvSpPr txBox="1"/>
                      <wps:spPr>
                        <a:xfrm>
                          <a:off x="0" y="0"/>
                          <a:ext cx="1987550" cy="2854387"/>
                        </a:xfrm>
                        <a:prstGeom prst="rect">
                          <a:avLst/>
                        </a:prstGeom>
                        <a:solidFill>
                          <a:schemeClr val="lt1"/>
                        </a:solidFill>
                        <a:ln w="6350">
                          <a:solidFill>
                            <a:prstClr val="black"/>
                          </a:solidFill>
                        </a:ln>
                      </wps:spPr>
                      <wps:txbx>
                        <w:txbxContent>
                          <w:p w14:paraId="357A2938" w14:textId="5F385331" w:rsidR="004B22FD" w:rsidRDefault="004B22FD">
                            <w:r>
                              <w:t>Progression step 1:</w:t>
                            </w:r>
                          </w:p>
                          <w:p w14:paraId="0BEE043F" w14:textId="6AE02F0E" w:rsidR="00CD496C" w:rsidRDefault="00A0568C">
                            <w:r w:rsidRPr="00A0568C">
                              <w:t>I can explore and experiment with a variety of creative techniques, materials, processes, resources, tools and technologies.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6BC623" id="_x0000_t202" coordsize="21600,21600" o:spt="202" path="m,l,21600r21600,l21600,xe">
                <v:stroke joinstyle="miter"/>
                <v:path gradientshapeok="t" o:connecttype="rect"/>
              </v:shapetype>
              <v:shape id="Text Box 1" o:spid="_x0000_s1026" type="#_x0000_t202" style="position:absolute;margin-left:0;margin-top:51.9pt;width:156.5pt;height:224.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" fillcolor="white [3201]" strokeweight=".5pt">
                <v:textbox>
                  <w:txbxContent>
                    <w:p w14:paraId="357A2938" w14:textId="5F385331" w:rsidR="004B22FD" w:rsidRDefault="004B22FD">
                      <w:r>
                        <w:t>Progression step 1:</w:t>
                      </w:r>
                    </w:p>
                    <w:p w14:paraId="0BEE043F" w14:textId="6AE02F0E" w:rsidR="00CD496C" w:rsidRDefault="00A0568C">
                      <w:r w:rsidRPr="00A0568C">
                        <w:t>I can explore and experiment with a variety of creative techniques, materials, processes, resources, tools and technologies.</w:t>
                      </w:r>
                    </w:p>
                  </w:txbxContent>
                </v:textbox>
                <w10:wrap type="topAndBottom" anchorx="margin"/>
              </v:shape>
            </w:pict>
          </mc:Fallback>
        </mc:AlternateContent>
      </w:r>
      <w:r w:rsidR="00AD5E61" w:rsidRPr="002F764E">
        <w:rPr>
          <w:rFonts w:cstheme="minorHAnsi"/>
          <w:noProof/>
        </w:rPr>
        <mc:AlternateContent>
          <mc:Choice Requires="wps">
            <w:drawing>
              <wp:anchor distT="0" distB="0" distL="114300" distR="114300" simplePos="0" relativeHeight="251661312" behindDoc="0" locked="0" layoutInCell="1" allowOverlap="1" wp14:anchorId="7A917E75" wp14:editId="4DC24DBA">
                <wp:simplePos x="0" y="0"/>
                <wp:positionH relativeFrom="column">
                  <wp:posOffset>2051437</wp:posOffset>
                </wp:positionH>
                <wp:positionV relativeFrom="paragraph">
                  <wp:posOffset>659958</wp:posOffset>
                </wp:positionV>
                <wp:extent cx="1987550" cy="2846567"/>
                <wp:effectExtent l="0" t="0" r="12700" b="11430"/>
                <wp:wrapNone/>
                <wp:docPr id="532017661" name="Text Box 1"/>
                <wp:cNvGraphicFramePr/>
                <a:graphic xmlns:a="http://schemas.openxmlformats.org/drawingml/2006/main">
                  <a:graphicData uri="http://schemas.microsoft.com/office/word/2010/wordprocessingShape">
                    <wps:wsp>
                      <wps:cNvSpPr txBox="1"/>
                      <wps:spPr>
                        <a:xfrm>
                          <a:off x="0" y="0"/>
                          <a:ext cx="1987550" cy="2846567"/>
                        </a:xfrm>
                        <a:prstGeom prst="rect">
                          <a:avLst/>
                        </a:prstGeom>
                        <a:solidFill>
                          <a:schemeClr val="lt1"/>
                        </a:solidFill>
                        <a:ln w="6350">
                          <a:solidFill>
                            <a:prstClr val="black"/>
                          </a:solidFill>
                        </a:ln>
                      </wps:spPr>
                      <wps:txbx>
                        <w:txbxContent>
                          <w:p w14:paraId="3A3AEF78" w14:textId="1F4ED35C" w:rsidR="004B22FD" w:rsidRDefault="004B22FD" w:rsidP="00C928FF">
                            <w:r>
                              <w:t>Progression step 2:</w:t>
                            </w:r>
                          </w:p>
                          <w:p w14:paraId="3A8935A9" w14:textId="0EDC732B" w:rsidR="00C928FF" w:rsidRDefault="00A0568C" w:rsidP="00C928FF">
                            <w:r w:rsidRPr="00A0568C">
                              <w:t>I can explore and experiment with and then select appropriate creative techniques, practices, materials, processes, resources, tools and technologies.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917E75" id="_x0000_s1027" type="#_x0000_t202" style="position:absolute;margin-left:161.55pt;margin-top:51.95pt;width:156.5pt;height:22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" fillcolor="white [3201]" strokeweight=".5pt">
                <v:textbox>
                  <w:txbxContent>
                    <w:p w14:paraId="3A3AEF78" w14:textId="1F4ED35C" w:rsidR="004B22FD" w:rsidRDefault="004B22FD" w:rsidP="00C928FF">
                      <w:r>
                        <w:t>Progression step 2:</w:t>
                      </w:r>
                    </w:p>
                    <w:p w14:paraId="3A8935A9" w14:textId="0EDC732B" w:rsidR="00C928FF" w:rsidRDefault="00A0568C" w:rsidP="00C928FF">
                      <w:r w:rsidRPr="00A0568C">
                        <w:t>I can explore and experiment with and then select appropriate creative techniques, practices, materials, processes, resources, tools and technologies.</w:t>
                      </w:r>
                    </w:p>
                  </w:txbxContent>
                </v:textbox>
              </v:shape>
            </w:pict>
          </mc:Fallback>
        </mc:AlternateContent>
      </w:r>
      <w:r w:rsidR="00AD5E61" w:rsidRPr="002F764E">
        <w:rPr>
          <w:rFonts w:cstheme="minorHAnsi"/>
          <w:noProof/>
        </w:rPr>
        <mc:AlternateContent>
          <mc:Choice Requires="wps">
            <w:drawing>
              <wp:anchor distT="0" distB="0" distL="114300" distR="114300" simplePos="0" relativeHeight="251663360" behindDoc="0" locked="0" layoutInCell="1" allowOverlap="1" wp14:anchorId="06860EFF" wp14:editId="322CC5BE">
                <wp:simplePos x="0" y="0"/>
                <wp:positionH relativeFrom="column">
                  <wp:posOffset>4102873</wp:posOffset>
                </wp:positionH>
                <wp:positionV relativeFrom="paragraph">
                  <wp:posOffset>659958</wp:posOffset>
                </wp:positionV>
                <wp:extent cx="1987550" cy="2846567"/>
                <wp:effectExtent l="0" t="0" r="12700" b="11430"/>
                <wp:wrapThrough wrapText="bothSides">
                  <wp:wrapPolygon edited="0">
                    <wp:start x="0" y="0"/>
                    <wp:lineTo x="0" y="21542"/>
                    <wp:lineTo x="21531" y="21542"/>
                    <wp:lineTo x="21531" y="0"/>
                    <wp:lineTo x="0" y="0"/>
                  </wp:wrapPolygon>
                </wp:wrapThrough>
                <wp:docPr id="151632187" name="Text Box 1"/>
                <wp:cNvGraphicFramePr/>
                <a:graphic xmlns:a="http://schemas.openxmlformats.org/drawingml/2006/main">
                  <a:graphicData uri="http://schemas.microsoft.com/office/word/2010/wordprocessingShape">
                    <wps:wsp>
                      <wps:cNvSpPr txBox="1"/>
                      <wps:spPr>
                        <a:xfrm>
                          <a:off x="0" y="0"/>
                          <a:ext cx="1987550" cy="2846567"/>
                        </a:xfrm>
                        <a:prstGeom prst="rect">
                          <a:avLst/>
                        </a:prstGeom>
                        <a:solidFill>
                          <a:schemeClr val="lt1"/>
                        </a:solidFill>
                        <a:ln w="6350">
                          <a:solidFill>
                            <a:prstClr val="black"/>
                          </a:solidFill>
                        </a:ln>
                      </wps:spPr>
                      <wps:txbx>
                        <w:txbxContent>
                          <w:p w14:paraId="195C1823" w14:textId="30FCE882" w:rsidR="004B22FD" w:rsidRDefault="004B22FD" w:rsidP="00AD5E61">
                            <w:r>
                              <w:t>Progression step 3:</w:t>
                            </w:r>
                          </w:p>
                          <w:p w14:paraId="73512696" w14:textId="7B9A0B63" w:rsidR="00AD5E61" w:rsidRDefault="00AD5E61" w:rsidP="00AD5E61">
                            <w:r>
                              <w:t>I can explore and experiment independently and demonstrate technical control with a range of creative materials, processes, resources, tools and technologies showing innovation and resilience.</w:t>
                            </w:r>
                          </w:p>
                          <w:p w14:paraId="02291455" w14:textId="0B423CDC" w:rsidR="00C928FF" w:rsidRDefault="00AD5E61" w:rsidP="00AD5E61">
                            <w:r>
                              <w:t>I can explore the effects that a range of creative techniques, materials, processes, resources, tools and technologies have on my own and others’ creative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860EFF" id="_x0000_s1028" type="#_x0000_t202" style="position:absolute;margin-left:323.05pt;margin-top:51.95pt;width:156.5pt;height:22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" fillcolor="white [3201]" strokeweight=".5pt">
                <v:textbox>
                  <w:txbxContent>
                    <w:p w14:paraId="195C1823" w14:textId="30FCE882" w:rsidR="004B22FD" w:rsidRDefault="004B22FD" w:rsidP="00AD5E61">
                      <w:r>
                        <w:t>Progression step 3:</w:t>
                      </w:r>
                    </w:p>
                    <w:p w14:paraId="73512696" w14:textId="7B9A0B63" w:rsidR="00AD5E61" w:rsidRDefault="00AD5E61" w:rsidP="00AD5E61">
                      <w:r>
                        <w:t>I can explore and experiment independently and demonstrate technical control with a range of creative materials, processes, resources, tools and technologies showing innovation and resilience.</w:t>
                      </w:r>
                    </w:p>
                    <w:p w14:paraId="02291455" w14:textId="0B423CDC" w:rsidR="00C928FF" w:rsidRDefault="00AD5E61" w:rsidP="00AD5E61">
                      <w:r>
                        <w:t>I can explore the effects that a range of creative techniques, materials, processes, resources, tools and technologies have on my own and others’ creative work.</w:t>
                      </w:r>
                    </w:p>
                  </w:txbxContent>
                </v:textbox>
                <w10:wrap type="through"/>
              </v:shape>
            </w:pict>
          </mc:Fallback>
        </mc:AlternateContent>
      </w:r>
      <w:r w:rsidR="00E87238" w:rsidRPr="002F764E">
        <w:rPr>
          <w:rFonts w:cstheme="minorHAnsi"/>
        </w:rPr>
        <w:t xml:space="preserve">progression steps are as </w:t>
      </w:r>
      <w:r w:rsidR="00AD5E61" w:rsidRPr="002F764E">
        <w:rPr>
          <w:rFonts w:cstheme="minorHAnsi"/>
        </w:rPr>
        <w:t>follows.</w:t>
      </w:r>
    </w:p>
    <w:p w14:paraId="354004F6" w14:textId="77777777" w:rsidR="00E87495" w:rsidRPr="002F764E" w:rsidRDefault="00E87495" w:rsidP="002F764E">
      <w:pPr>
        <w:spacing w:line="480" w:lineRule="auto"/>
        <w:rPr>
          <w:rFonts w:cstheme="minorHAnsi"/>
        </w:rPr>
      </w:pPr>
    </w:p>
    <w:p w14:paraId="7342E6EC" w14:textId="287F4327" w:rsidR="000A7C17" w:rsidRPr="002F764E" w:rsidRDefault="00AD5E61" w:rsidP="002F764E">
      <w:pPr>
        <w:spacing w:line="480" w:lineRule="auto"/>
        <w:rPr>
          <w:rFonts w:cstheme="minorHAnsi"/>
        </w:rPr>
      </w:pPr>
      <w:r w:rsidRPr="002F764E">
        <w:rPr>
          <w:rFonts w:cstheme="minorHAnsi"/>
        </w:rPr>
        <w:t xml:space="preserve">As shown above you can see that </w:t>
      </w:r>
      <w:r w:rsidR="004B22FD" w:rsidRPr="002F764E">
        <w:rPr>
          <w:rFonts w:cstheme="minorHAnsi"/>
        </w:rPr>
        <w:t>per each</w:t>
      </w:r>
      <w:r w:rsidR="000A7C17" w:rsidRPr="002F764E">
        <w:rPr>
          <w:rFonts w:cstheme="minorHAnsi"/>
        </w:rPr>
        <w:t xml:space="preserve"> progression step</w:t>
      </w:r>
      <w:r w:rsidR="00013AF2" w:rsidRPr="002F764E">
        <w:rPr>
          <w:rFonts w:cstheme="minorHAnsi"/>
        </w:rPr>
        <w:t xml:space="preserve"> </w:t>
      </w:r>
      <w:r w:rsidR="003B7032" w:rsidRPr="002F764E">
        <w:rPr>
          <w:rFonts w:cstheme="minorHAnsi"/>
        </w:rPr>
        <w:t xml:space="preserve">gets progressively more detailed, keeping the same information throughout but becoming increasingly </w:t>
      </w:r>
      <w:r w:rsidR="00DB60DE" w:rsidRPr="002F764E">
        <w:rPr>
          <w:rFonts w:cstheme="minorHAnsi"/>
        </w:rPr>
        <w:t>more detailed.</w:t>
      </w:r>
      <w:r w:rsidR="001E2CBB" w:rsidRPr="002F764E">
        <w:rPr>
          <w:rFonts w:cstheme="minorHAnsi"/>
        </w:rPr>
        <w:t xml:space="preserve"> (</w:t>
      </w:r>
      <w:r w:rsidR="00D00FF5" w:rsidRPr="002F764E">
        <w:rPr>
          <w:rFonts w:cstheme="minorHAnsi"/>
        </w:rPr>
        <w:t>Welsh Assembly Government, 2020)</w:t>
      </w:r>
    </w:p>
    <w:p w14:paraId="746D39DD" w14:textId="740B2A61" w:rsidR="00DD1157" w:rsidRPr="002F764E" w:rsidRDefault="00153BAD" w:rsidP="002F764E">
      <w:pPr>
        <w:spacing w:line="480" w:lineRule="auto"/>
        <w:rPr>
          <w:rFonts w:cstheme="minorHAnsi"/>
        </w:rPr>
      </w:pPr>
      <w:r w:rsidRPr="002F764E">
        <w:rPr>
          <w:rFonts w:cstheme="minorHAnsi"/>
        </w:rPr>
        <w:t>The</w:t>
      </w:r>
      <w:r w:rsidR="00F80777" w:rsidRPr="002F764E">
        <w:rPr>
          <w:rFonts w:cstheme="minorHAnsi"/>
        </w:rPr>
        <w:t xml:space="preserve"> large</w:t>
      </w:r>
      <w:r w:rsidRPr="002F764E">
        <w:rPr>
          <w:rFonts w:cstheme="minorHAnsi"/>
        </w:rPr>
        <w:t xml:space="preserve"> classroom in question </w:t>
      </w:r>
      <w:r w:rsidR="009E6C36" w:rsidRPr="002F764E">
        <w:rPr>
          <w:rFonts w:cstheme="minorHAnsi"/>
        </w:rPr>
        <w:t xml:space="preserve">has five different tables </w:t>
      </w:r>
      <w:r w:rsidR="00103DEC" w:rsidRPr="002F764E">
        <w:rPr>
          <w:rFonts w:cstheme="minorHAnsi"/>
        </w:rPr>
        <w:t>with mixed abilities.</w:t>
      </w:r>
      <w:r w:rsidR="00516C76" w:rsidRPr="002F764E">
        <w:rPr>
          <w:rFonts w:cstheme="minorHAnsi"/>
        </w:rPr>
        <w:t xml:space="preserve"> </w:t>
      </w:r>
      <w:r w:rsidR="00FF70D6" w:rsidRPr="002F764E">
        <w:rPr>
          <w:rFonts w:cstheme="minorHAnsi"/>
        </w:rPr>
        <w:t xml:space="preserve">The video provided was filmed using a </w:t>
      </w:r>
      <w:r w:rsidR="00EC709D" w:rsidRPr="002F764E">
        <w:rPr>
          <w:rFonts w:cstheme="minorHAnsi"/>
        </w:rPr>
        <w:t>360-degree</w:t>
      </w:r>
      <w:r w:rsidR="00FF70D6" w:rsidRPr="002F764E">
        <w:rPr>
          <w:rFonts w:cstheme="minorHAnsi"/>
        </w:rPr>
        <w:t xml:space="preserve"> camera, this mean</w:t>
      </w:r>
      <w:r w:rsidR="00E87495" w:rsidRPr="002F764E">
        <w:rPr>
          <w:rFonts w:cstheme="minorHAnsi"/>
        </w:rPr>
        <w:t>t</w:t>
      </w:r>
      <w:r w:rsidR="00FF70D6" w:rsidRPr="002F764E">
        <w:rPr>
          <w:rFonts w:cstheme="minorHAnsi"/>
        </w:rPr>
        <w:t xml:space="preserve"> that when evaluating </w:t>
      </w:r>
      <w:r w:rsidR="003A1730" w:rsidRPr="002F764E">
        <w:rPr>
          <w:rFonts w:cstheme="minorHAnsi"/>
        </w:rPr>
        <w:t xml:space="preserve">the </w:t>
      </w:r>
      <w:r w:rsidR="00FF70D6" w:rsidRPr="002F764E">
        <w:rPr>
          <w:rFonts w:cstheme="minorHAnsi"/>
        </w:rPr>
        <w:t xml:space="preserve">critical </w:t>
      </w:r>
      <w:r w:rsidR="000E261C" w:rsidRPr="002F764E">
        <w:rPr>
          <w:rFonts w:cstheme="minorHAnsi"/>
        </w:rPr>
        <w:t>incident,</w:t>
      </w:r>
      <w:r w:rsidR="00FF70D6" w:rsidRPr="002F764E">
        <w:rPr>
          <w:rFonts w:cstheme="minorHAnsi"/>
        </w:rPr>
        <w:t xml:space="preserve"> </w:t>
      </w:r>
      <w:r w:rsidR="003A1730" w:rsidRPr="002F764E">
        <w:rPr>
          <w:rFonts w:cstheme="minorHAnsi"/>
        </w:rPr>
        <w:t xml:space="preserve">the video </w:t>
      </w:r>
      <w:r w:rsidR="007830C5" w:rsidRPr="002F764E">
        <w:rPr>
          <w:rFonts w:cstheme="minorHAnsi"/>
        </w:rPr>
        <w:t xml:space="preserve">gave access </w:t>
      </w:r>
      <w:r w:rsidR="00FF70D6" w:rsidRPr="002F764E">
        <w:rPr>
          <w:rFonts w:cstheme="minorHAnsi"/>
        </w:rPr>
        <w:t xml:space="preserve">to swivel the camera </w:t>
      </w:r>
      <w:r w:rsidR="002A4317" w:rsidRPr="002F764E">
        <w:rPr>
          <w:rFonts w:cstheme="minorHAnsi"/>
        </w:rPr>
        <w:t>to</w:t>
      </w:r>
      <w:r w:rsidR="007830C5" w:rsidRPr="002F764E">
        <w:rPr>
          <w:rFonts w:cstheme="minorHAnsi"/>
        </w:rPr>
        <w:t xml:space="preserve"> focus on a group of children or an </w:t>
      </w:r>
      <w:r w:rsidR="00AD4CC4" w:rsidRPr="002F764E">
        <w:rPr>
          <w:rFonts w:cstheme="minorHAnsi"/>
        </w:rPr>
        <w:t>individual.</w:t>
      </w:r>
    </w:p>
    <w:p w14:paraId="69631D91" w14:textId="77777777" w:rsidR="000759F6" w:rsidRDefault="00FF0079" w:rsidP="002F764E">
      <w:pPr>
        <w:spacing w:line="480" w:lineRule="auto"/>
        <w:rPr>
          <w:rFonts w:cstheme="minorHAnsi"/>
        </w:rPr>
      </w:pPr>
      <w:r w:rsidRPr="002F764E">
        <w:rPr>
          <w:rFonts w:cstheme="minorHAnsi"/>
        </w:rPr>
        <w:t xml:space="preserve">Classical conditioning is portrayed throughout the </w:t>
      </w:r>
      <w:r w:rsidR="00EC73AF" w:rsidRPr="002F764E">
        <w:rPr>
          <w:rFonts w:cstheme="minorHAnsi"/>
        </w:rPr>
        <w:t>hour-long</w:t>
      </w:r>
      <w:r w:rsidRPr="002F764E">
        <w:rPr>
          <w:rFonts w:cstheme="minorHAnsi"/>
        </w:rPr>
        <w:t xml:space="preserve"> lesson</w:t>
      </w:r>
      <w:r w:rsidR="00CF4F3E" w:rsidRPr="002F764E">
        <w:rPr>
          <w:rFonts w:cstheme="minorHAnsi"/>
        </w:rPr>
        <w:t xml:space="preserve"> and with evidence from the video, its safe to say that some of the methods are used </w:t>
      </w:r>
      <w:r w:rsidR="002F764E" w:rsidRPr="002F764E">
        <w:rPr>
          <w:rFonts w:cstheme="minorHAnsi"/>
        </w:rPr>
        <w:t>outside of the reco</w:t>
      </w:r>
      <w:r w:rsidR="00691A33">
        <w:rPr>
          <w:rFonts w:cstheme="minorHAnsi"/>
        </w:rPr>
        <w:t>r</w:t>
      </w:r>
      <w:r w:rsidR="002F764E" w:rsidRPr="002F764E">
        <w:rPr>
          <w:rFonts w:cstheme="minorHAnsi"/>
        </w:rPr>
        <w:t>ded lesson.</w:t>
      </w:r>
    </w:p>
    <w:p w14:paraId="199E935C" w14:textId="4EF3A1F7" w:rsidR="00470253" w:rsidRDefault="002F764E" w:rsidP="002F764E">
      <w:pPr>
        <w:spacing w:line="480" w:lineRule="auto"/>
        <w:rPr>
          <w:rFonts w:cstheme="minorHAnsi"/>
        </w:rPr>
      </w:pPr>
      <w:r w:rsidRPr="002F764E">
        <w:rPr>
          <w:rFonts w:cstheme="minorHAnsi"/>
        </w:rPr>
        <w:t xml:space="preserve"> </w:t>
      </w:r>
      <w:r w:rsidR="00C515B1">
        <w:rPr>
          <w:rFonts w:cstheme="minorHAnsi"/>
        </w:rPr>
        <w:t>At approximately</w:t>
      </w:r>
      <w:r w:rsidR="0030153F">
        <w:rPr>
          <w:rFonts w:cstheme="minorHAnsi"/>
        </w:rPr>
        <w:t xml:space="preserve"> 3 minutes and 55 seconds in the video </w:t>
      </w:r>
      <w:r w:rsidR="00DC6F2E">
        <w:rPr>
          <w:rFonts w:cstheme="minorHAnsi"/>
        </w:rPr>
        <w:t xml:space="preserve">observation </w:t>
      </w:r>
      <w:r w:rsidR="00B16EE7">
        <w:rPr>
          <w:rFonts w:cstheme="minorHAnsi"/>
        </w:rPr>
        <w:t xml:space="preserve">the first use of visible conditioning has been presented, in the form of </w:t>
      </w:r>
      <w:r w:rsidR="00657FE3">
        <w:rPr>
          <w:rFonts w:cstheme="minorHAnsi"/>
        </w:rPr>
        <w:t xml:space="preserve">positive </w:t>
      </w:r>
      <w:r w:rsidR="00664F4B">
        <w:rPr>
          <w:rFonts w:cstheme="minorHAnsi"/>
        </w:rPr>
        <w:t>reinforcement. On the</w:t>
      </w:r>
      <w:r w:rsidR="00BB6D05">
        <w:rPr>
          <w:rFonts w:cstheme="minorHAnsi"/>
        </w:rPr>
        <w:t xml:space="preserve"> </w:t>
      </w:r>
      <w:r w:rsidR="00E47E46">
        <w:rPr>
          <w:rFonts w:cstheme="minorHAnsi"/>
        </w:rPr>
        <w:t>teacher’s</w:t>
      </w:r>
      <w:r w:rsidR="00BB6D05">
        <w:rPr>
          <w:rFonts w:cstheme="minorHAnsi"/>
        </w:rPr>
        <w:t xml:space="preserve"> white board in the front of the classroom, there is a small section</w:t>
      </w:r>
      <w:r w:rsidR="00815070">
        <w:rPr>
          <w:rFonts w:cstheme="minorHAnsi"/>
        </w:rPr>
        <w:t xml:space="preserve"> </w:t>
      </w:r>
      <w:r w:rsidR="00C50FDC">
        <w:rPr>
          <w:rFonts w:cstheme="minorHAnsi"/>
        </w:rPr>
        <w:t>marked C = and T</w:t>
      </w:r>
      <w:r w:rsidR="00B93FD9">
        <w:rPr>
          <w:rFonts w:cstheme="minorHAnsi"/>
        </w:rPr>
        <w:t xml:space="preserve"> </w:t>
      </w:r>
      <w:r w:rsidR="00E47E46">
        <w:rPr>
          <w:rFonts w:cstheme="minorHAnsi"/>
        </w:rPr>
        <w:t>=.</w:t>
      </w:r>
      <w:r w:rsidR="00B93FD9">
        <w:rPr>
          <w:rFonts w:cstheme="minorHAnsi"/>
        </w:rPr>
        <w:t xml:space="preserve"> </w:t>
      </w:r>
      <w:r w:rsidR="007E60D7">
        <w:rPr>
          <w:rFonts w:cstheme="minorHAnsi"/>
        </w:rPr>
        <w:t xml:space="preserve">from what can be </w:t>
      </w:r>
      <w:r w:rsidR="00A51CEB">
        <w:rPr>
          <w:rFonts w:cstheme="minorHAnsi"/>
        </w:rPr>
        <w:t>acknowledged</w:t>
      </w:r>
      <w:r w:rsidR="007E60D7">
        <w:rPr>
          <w:rFonts w:cstheme="minorHAnsi"/>
        </w:rPr>
        <w:t xml:space="preserve"> from the video, the teacher has created a sense of competition between </w:t>
      </w:r>
      <w:r w:rsidR="00CF6C8C">
        <w:rPr>
          <w:rFonts w:cstheme="minorHAnsi"/>
        </w:rPr>
        <w:t xml:space="preserve">themself and </w:t>
      </w:r>
      <w:r w:rsidR="001F4D30">
        <w:rPr>
          <w:rFonts w:cstheme="minorHAnsi"/>
        </w:rPr>
        <w:t>the students</w:t>
      </w:r>
      <w:r w:rsidR="00E47E46">
        <w:rPr>
          <w:rFonts w:cstheme="minorHAnsi"/>
        </w:rPr>
        <w:t>. Positive actions are reinforced by adding a point to t</w:t>
      </w:r>
      <w:r w:rsidR="00767F9D">
        <w:rPr>
          <w:rFonts w:cstheme="minorHAnsi"/>
        </w:rPr>
        <w:t xml:space="preserve">he students score whereas </w:t>
      </w:r>
      <w:r w:rsidR="00767F9D">
        <w:rPr>
          <w:rFonts w:cstheme="minorHAnsi"/>
        </w:rPr>
        <w:lastRenderedPageBreak/>
        <w:t>negative actions are reinforced by adding a point to the teachers score.</w:t>
      </w:r>
      <w:r w:rsidR="00D26171">
        <w:rPr>
          <w:rFonts w:cstheme="minorHAnsi"/>
        </w:rPr>
        <w:t xml:space="preserve"> This </w:t>
      </w:r>
      <w:r w:rsidR="005D3196">
        <w:rPr>
          <w:rFonts w:cstheme="minorHAnsi"/>
        </w:rPr>
        <w:t>further validates that positive actions are associated with positive reinforcement and negative with the opposite.</w:t>
      </w:r>
      <w:r w:rsidR="00832A61">
        <w:rPr>
          <w:rFonts w:cstheme="minorHAnsi"/>
        </w:rPr>
        <w:t xml:space="preserve"> This links back to </w:t>
      </w:r>
      <w:r w:rsidR="004E332A">
        <w:rPr>
          <w:rFonts w:cstheme="minorHAnsi"/>
        </w:rPr>
        <w:t>skinner’s theory on positive and negative reinforcement</w:t>
      </w:r>
      <w:r w:rsidR="00832A61">
        <w:rPr>
          <w:rFonts w:cstheme="minorHAnsi"/>
        </w:rPr>
        <w:t xml:space="preserve"> </w:t>
      </w:r>
      <w:r w:rsidR="004E332A">
        <w:rPr>
          <w:rFonts w:cstheme="minorHAnsi"/>
        </w:rPr>
        <w:t>‘</w:t>
      </w:r>
      <w:r w:rsidR="00832A61" w:rsidRPr="002F764E">
        <w:rPr>
          <w:rFonts w:cstheme="minorHAnsi"/>
        </w:rPr>
        <w:t>rewards are good things that are obtained because of good behaviour. (Skinner, 1957).</w:t>
      </w:r>
      <w:r w:rsidR="004E332A">
        <w:rPr>
          <w:rFonts w:cstheme="minorHAnsi"/>
        </w:rPr>
        <w:t xml:space="preserve">’ </w:t>
      </w:r>
      <w:r w:rsidR="00F639B5">
        <w:rPr>
          <w:rFonts w:cstheme="minorHAnsi"/>
        </w:rPr>
        <w:t xml:space="preserve">The constant visual on the whiteboard also reminds the children </w:t>
      </w:r>
      <w:r w:rsidR="00E5692F">
        <w:rPr>
          <w:rFonts w:cstheme="minorHAnsi"/>
        </w:rPr>
        <w:t>of their progress, reminding them of the positive stimuli</w:t>
      </w:r>
      <w:r w:rsidR="00C76789">
        <w:rPr>
          <w:rFonts w:cstheme="minorHAnsi"/>
        </w:rPr>
        <w:t xml:space="preserve"> that is being used as a form of </w:t>
      </w:r>
      <w:r w:rsidR="00881E51">
        <w:rPr>
          <w:rFonts w:cstheme="minorHAnsi"/>
        </w:rPr>
        <w:t xml:space="preserve">a </w:t>
      </w:r>
      <w:r w:rsidR="00C76789">
        <w:rPr>
          <w:rFonts w:cstheme="minorHAnsi"/>
        </w:rPr>
        <w:t xml:space="preserve">behaviour chart, something that can be reflected and </w:t>
      </w:r>
      <w:r w:rsidR="00881E51">
        <w:rPr>
          <w:rFonts w:cstheme="minorHAnsi"/>
        </w:rPr>
        <w:t>responded to (</w:t>
      </w:r>
      <w:r w:rsidR="00881E51" w:rsidRPr="002F764E">
        <w:rPr>
          <w:rFonts w:cstheme="minorHAnsi"/>
        </w:rPr>
        <w:t>Abigail. O, 2013)</w:t>
      </w:r>
      <w:r w:rsidR="00881E51">
        <w:rPr>
          <w:rFonts w:cstheme="minorHAnsi"/>
        </w:rPr>
        <w:t>.</w:t>
      </w:r>
    </w:p>
    <w:p w14:paraId="66DDC20C" w14:textId="3A632B6C" w:rsidR="005D3196" w:rsidRPr="002F764E" w:rsidRDefault="00432874" w:rsidP="002F764E">
      <w:pPr>
        <w:spacing w:line="480" w:lineRule="auto"/>
        <w:rPr>
          <w:rFonts w:cstheme="minorHAnsi"/>
        </w:rPr>
      </w:pPr>
      <w:r>
        <w:rPr>
          <w:rFonts w:cstheme="minorHAnsi"/>
        </w:rPr>
        <w:t xml:space="preserve">The </w:t>
      </w:r>
      <w:r w:rsidR="00244322">
        <w:rPr>
          <w:rFonts w:cstheme="minorHAnsi"/>
        </w:rPr>
        <w:t>learning intention for that lesson was ‘to make inferences’</w:t>
      </w:r>
      <w:r w:rsidR="009C7B5F">
        <w:rPr>
          <w:rFonts w:cstheme="minorHAnsi"/>
        </w:rPr>
        <w:t xml:space="preserve"> </w:t>
      </w:r>
      <w:r w:rsidR="005021BA">
        <w:rPr>
          <w:rFonts w:cstheme="minorHAnsi"/>
        </w:rPr>
        <w:t xml:space="preserve">in simpler terms the word </w:t>
      </w:r>
      <w:r w:rsidR="00EA7841">
        <w:rPr>
          <w:rFonts w:cstheme="minorHAnsi"/>
        </w:rPr>
        <w:t>‘</w:t>
      </w:r>
      <w:r w:rsidR="005021BA">
        <w:rPr>
          <w:rFonts w:cstheme="minorHAnsi"/>
        </w:rPr>
        <w:t>inference</w:t>
      </w:r>
      <w:r w:rsidR="00EA7841">
        <w:rPr>
          <w:rFonts w:cstheme="minorHAnsi"/>
        </w:rPr>
        <w:t xml:space="preserve">’ </w:t>
      </w:r>
      <w:r w:rsidR="005021BA">
        <w:rPr>
          <w:rFonts w:cstheme="minorHAnsi"/>
        </w:rPr>
        <w:t xml:space="preserve">means to draw </w:t>
      </w:r>
      <w:r w:rsidR="005021BA" w:rsidRPr="005021BA">
        <w:rPr>
          <w:rFonts w:cstheme="minorHAnsi"/>
        </w:rPr>
        <w:t xml:space="preserve">a conclusion reached </w:t>
      </w:r>
      <w:proofErr w:type="gramStart"/>
      <w:r w:rsidR="005021BA" w:rsidRPr="005021BA">
        <w:rPr>
          <w:rFonts w:cstheme="minorHAnsi"/>
        </w:rPr>
        <w:t>on the basis of</w:t>
      </w:r>
      <w:proofErr w:type="gramEnd"/>
      <w:r w:rsidR="005021BA" w:rsidRPr="005021BA">
        <w:rPr>
          <w:rFonts w:cstheme="minorHAnsi"/>
        </w:rPr>
        <w:t xml:space="preserve"> evidence and reasoning.</w:t>
      </w:r>
      <w:r w:rsidR="005021BA">
        <w:rPr>
          <w:rFonts w:cstheme="minorHAnsi"/>
        </w:rPr>
        <w:t xml:space="preserve"> T</w:t>
      </w:r>
      <w:r w:rsidR="003C3DE0">
        <w:rPr>
          <w:rFonts w:cstheme="minorHAnsi"/>
        </w:rPr>
        <w:t xml:space="preserve">o pair with this learning intention the teacher </w:t>
      </w:r>
      <w:r w:rsidR="00B20581">
        <w:rPr>
          <w:rFonts w:cstheme="minorHAnsi"/>
        </w:rPr>
        <w:t xml:space="preserve">organised a lesson </w:t>
      </w:r>
      <w:r w:rsidR="008143DC">
        <w:rPr>
          <w:rFonts w:cstheme="minorHAnsi"/>
        </w:rPr>
        <w:t xml:space="preserve">where a </w:t>
      </w:r>
      <w:r w:rsidR="00941C13">
        <w:rPr>
          <w:rFonts w:cstheme="minorHAnsi"/>
        </w:rPr>
        <w:t xml:space="preserve">different types of </w:t>
      </w:r>
      <w:r w:rsidR="007F036A">
        <w:rPr>
          <w:rFonts w:cstheme="minorHAnsi"/>
        </w:rPr>
        <w:t>shoes</w:t>
      </w:r>
      <w:r w:rsidR="00941C13">
        <w:rPr>
          <w:rFonts w:cstheme="minorHAnsi"/>
        </w:rPr>
        <w:t xml:space="preserve"> to </w:t>
      </w:r>
      <w:r w:rsidR="00EA7841">
        <w:rPr>
          <w:rFonts w:cstheme="minorHAnsi"/>
        </w:rPr>
        <w:t xml:space="preserve">get the children to engage and discuss </w:t>
      </w:r>
      <w:r w:rsidR="009946C6">
        <w:rPr>
          <w:rFonts w:cstheme="minorHAnsi"/>
        </w:rPr>
        <w:t xml:space="preserve">who the shoes would belong to, who would wear the </w:t>
      </w:r>
      <w:r w:rsidR="007F036A">
        <w:rPr>
          <w:rFonts w:cstheme="minorHAnsi"/>
        </w:rPr>
        <w:t xml:space="preserve">shoe while discussing senses like feel, smell etc. </w:t>
      </w:r>
      <w:r w:rsidR="00D704D3">
        <w:rPr>
          <w:rFonts w:cstheme="minorHAnsi"/>
        </w:rPr>
        <w:t xml:space="preserve">inside this lesson, </w:t>
      </w:r>
      <w:r w:rsidR="007B4CC4">
        <w:rPr>
          <w:rFonts w:cstheme="minorHAnsi"/>
        </w:rPr>
        <w:t>there was a large amount of association taking place. The children would use assimilation and accommodation to recognise the different shoes and come to conclusions</w:t>
      </w:r>
      <w:r w:rsidR="00515319">
        <w:rPr>
          <w:rFonts w:cstheme="minorHAnsi"/>
        </w:rPr>
        <w:t xml:space="preserve">. </w:t>
      </w:r>
      <w:r w:rsidR="00291C79">
        <w:rPr>
          <w:rFonts w:cstheme="minorHAnsi"/>
        </w:rPr>
        <w:t xml:space="preserve">The children may use </w:t>
      </w:r>
      <w:r w:rsidR="00241196">
        <w:rPr>
          <w:rFonts w:cstheme="minorHAnsi"/>
        </w:rPr>
        <w:t xml:space="preserve">previous schema to recognise and </w:t>
      </w:r>
      <w:r w:rsidR="007F5E02">
        <w:rPr>
          <w:rFonts w:cstheme="minorHAnsi"/>
        </w:rPr>
        <w:t>identify</w:t>
      </w:r>
      <w:r w:rsidR="00241196">
        <w:rPr>
          <w:rFonts w:cstheme="minorHAnsi"/>
        </w:rPr>
        <w:t xml:space="preserve"> different shoes</w:t>
      </w:r>
      <w:r w:rsidR="00515319">
        <w:rPr>
          <w:rFonts w:cstheme="minorHAnsi"/>
        </w:rPr>
        <w:t xml:space="preserve"> </w:t>
      </w:r>
      <w:r w:rsidR="00515319">
        <w:t>(</w:t>
      </w:r>
      <w:r w:rsidR="00515319" w:rsidRPr="00515319">
        <w:rPr>
          <w:rFonts w:cstheme="minorHAnsi"/>
        </w:rPr>
        <w:t>Piaget</w:t>
      </w:r>
      <w:r w:rsidR="00515319">
        <w:rPr>
          <w:rFonts w:cstheme="minorHAnsi"/>
        </w:rPr>
        <w:t>.</w:t>
      </w:r>
      <w:r w:rsidR="00515319" w:rsidRPr="00515319">
        <w:rPr>
          <w:rFonts w:cstheme="minorHAnsi"/>
        </w:rPr>
        <w:t xml:space="preserve"> J</w:t>
      </w:r>
      <w:r w:rsidR="00515319">
        <w:rPr>
          <w:rFonts w:cstheme="minorHAnsi"/>
        </w:rPr>
        <w:t xml:space="preserve">, </w:t>
      </w:r>
      <w:r w:rsidR="00515319" w:rsidRPr="00515319">
        <w:rPr>
          <w:rFonts w:cstheme="minorHAnsi"/>
        </w:rPr>
        <w:t>1950</w:t>
      </w:r>
      <w:r w:rsidR="00515319">
        <w:rPr>
          <w:rFonts w:cstheme="minorHAnsi"/>
        </w:rPr>
        <w:t>)</w:t>
      </w:r>
      <w:r w:rsidR="00241196">
        <w:rPr>
          <w:rFonts w:cstheme="minorHAnsi"/>
        </w:rPr>
        <w:t xml:space="preserve">, they will acknowledge that the </w:t>
      </w:r>
      <w:r w:rsidR="007F5E02">
        <w:rPr>
          <w:rFonts w:cstheme="minorHAnsi"/>
        </w:rPr>
        <w:t>different shoes are all still shoes but have different purposes</w:t>
      </w:r>
      <w:r w:rsidR="00515319">
        <w:rPr>
          <w:rFonts w:cstheme="minorHAnsi"/>
        </w:rPr>
        <w:t xml:space="preserve">, </w:t>
      </w:r>
      <w:r w:rsidR="007F5E02">
        <w:rPr>
          <w:rFonts w:cstheme="minorHAnsi"/>
        </w:rPr>
        <w:t xml:space="preserve">the children will accommodate to these factors and discuss with each other </w:t>
      </w:r>
      <w:r w:rsidR="004623D0">
        <w:rPr>
          <w:rFonts w:cstheme="minorHAnsi"/>
        </w:rPr>
        <w:t xml:space="preserve">to create a verdict. </w:t>
      </w:r>
      <w:r w:rsidR="00515319" w:rsidRPr="002F764E">
        <w:rPr>
          <w:rFonts w:cstheme="minorHAnsi"/>
        </w:rPr>
        <w:t>(Hoy, A.W, 2016</w:t>
      </w:r>
      <w:r w:rsidR="003A5382">
        <w:rPr>
          <w:rFonts w:cstheme="minorHAnsi"/>
        </w:rPr>
        <w:t>)</w:t>
      </w:r>
    </w:p>
    <w:p w14:paraId="56671074" w14:textId="03D0A7C4" w:rsidR="008533A5" w:rsidRPr="002F764E" w:rsidRDefault="00A200F7" w:rsidP="002F764E">
      <w:pPr>
        <w:spacing w:line="480" w:lineRule="auto"/>
        <w:rPr>
          <w:rFonts w:cstheme="minorHAnsi"/>
        </w:rPr>
      </w:pPr>
      <w:r>
        <w:rPr>
          <w:rFonts w:cstheme="minorHAnsi"/>
        </w:rPr>
        <w:t xml:space="preserve">Further through the lesson, at around </w:t>
      </w:r>
      <w:r w:rsidR="001939BD">
        <w:rPr>
          <w:rFonts w:cstheme="minorHAnsi"/>
        </w:rPr>
        <w:t xml:space="preserve">13 minutes, the teacher interrupts the lesson through </w:t>
      </w:r>
      <w:r w:rsidR="00500C37">
        <w:rPr>
          <w:rFonts w:cstheme="minorHAnsi"/>
        </w:rPr>
        <w:t xml:space="preserve">the medium of </w:t>
      </w:r>
      <w:r w:rsidR="001939BD">
        <w:rPr>
          <w:rFonts w:cstheme="minorHAnsi"/>
        </w:rPr>
        <w:t>clapping</w:t>
      </w:r>
      <w:r w:rsidR="005A1D8E">
        <w:rPr>
          <w:rFonts w:cstheme="minorHAnsi"/>
        </w:rPr>
        <w:t xml:space="preserve"> (</w:t>
      </w:r>
      <w:r w:rsidR="005A1D8E" w:rsidRPr="002F764E">
        <w:rPr>
          <w:rFonts w:cstheme="minorHAnsi"/>
        </w:rPr>
        <w:t>unconditioned stimulus</w:t>
      </w:r>
      <w:r w:rsidR="005A1D8E">
        <w:rPr>
          <w:rFonts w:cstheme="minorHAnsi"/>
        </w:rPr>
        <w:t>)</w:t>
      </w:r>
      <w:r w:rsidR="001939BD">
        <w:rPr>
          <w:rFonts w:cstheme="minorHAnsi"/>
        </w:rPr>
        <w:t xml:space="preserve">, the children are conditioned to understand that when the teacher or any member with any authority </w:t>
      </w:r>
      <w:r w:rsidR="00095634">
        <w:rPr>
          <w:rFonts w:cstheme="minorHAnsi"/>
        </w:rPr>
        <w:t>claps</w:t>
      </w:r>
      <w:r w:rsidR="00500C37">
        <w:rPr>
          <w:rFonts w:cstheme="minorHAnsi"/>
        </w:rPr>
        <w:t>,</w:t>
      </w:r>
      <w:r w:rsidR="00095634">
        <w:rPr>
          <w:rFonts w:cstheme="minorHAnsi"/>
        </w:rPr>
        <w:t xml:space="preserve"> </w:t>
      </w:r>
      <w:r w:rsidR="00641FC8">
        <w:rPr>
          <w:rFonts w:cstheme="minorHAnsi"/>
        </w:rPr>
        <w:t>it</w:t>
      </w:r>
      <w:r w:rsidR="00095634">
        <w:rPr>
          <w:rFonts w:cstheme="minorHAnsi"/>
        </w:rPr>
        <w:t xml:space="preserve"> is an indication for the children to stop what they are doing and listen</w:t>
      </w:r>
      <w:r w:rsidR="00733488">
        <w:rPr>
          <w:rFonts w:cstheme="minorHAnsi"/>
        </w:rPr>
        <w:t xml:space="preserve"> (conditioned response)</w:t>
      </w:r>
      <w:r w:rsidR="00095634">
        <w:rPr>
          <w:rFonts w:cstheme="minorHAnsi"/>
        </w:rPr>
        <w:t xml:space="preserve">, this form of practice is </w:t>
      </w:r>
      <w:r w:rsidR="00641FC8">
        <w:rPr>
          <w:rFonts w:cstheme="minorHAnsi"/>
        </w:rPr>
        <w:t xml:space="preserve">a very common form of classical conditioning used within </w:t>
      </w:r>
      <w:r w:rsidR="001641A6">
        <w:rPr>
          <w:rFonts w:cstheme="minorHAnsi"/>
        </w:rPr>
        <w:t xml:space="preserve">primary </w:t>
      </w:r>
      <w:r w:rsidR="00641FC8">
        <w:rPr>
          <w:rFonts w:cstheme="minorHAnsi"/>
        </w:rPr>
        <w:t>schools.</w:t>
      </w:r>
      <w:r w:rsidR="001641A6">
        <w:rPr>
          <w:rFonts w:cstheme="minorHAnsi"/>
        </w:rPr>
        <w:t xml:space="preserve"> </w:t>
      </w:r>
      <w:proofErr w:type="gramStart"/>
      <w:r w:rsidR="001641A6">
        <w:rPr>
          <w:rFonts w:cstheme="minorHAnsi"/>
        </w:rPr>
        <w:t>Similar to</w:t>
      </w:r>
      <w:proofErr w:type="gramEnd"/>
      <w:r w:rsidR="001641A6">
        <w:rPr>
          <w:rFonts w:cstheme="minorHAnsi"/>
        </w:rPr>
        <w:t xml:space="preserve"> Pavlov’s experiment o</w:t>
      </w:r>
      <w:r w:rsidR="00F97DFE">
        <w:rPr>
          <w:rFonts w:cstheme="minorHAnsi"/>
        </w:rPr>
        <w:t>n</w:t>
      </w:r>
      <w:r w:rsidR="001641A6">
        <w:rPr>
          <w:rFonts w:cstheme="minorHAnsi"/>
        </w:rPr>
        <w:t xml:space="preserve"> classical conditioning</w:t>
      </w:r>
      <w:r w:rsidR="00F97DFE">
        <w:rPr>
          <w:rFonts w:cstheme="minorHAnsi"/>
        </w:rPr>
        <w:t>, steps would’ve been made to get to that point,</w:t>
      </w:r>
      <w:r w:rsidR="00EC6249">
        <w:rPr>
          <w:rFonts w:cstheme="minorHAnsi"/>
        </w:rPr>
        <w:t xml:space="preserve"> clapping may have been paired with speaking, telling the student</w:t>
      </w:r>
      <w:r w:rsidR="00BB044D">
        <w:rPr>
          <w:rFonts w:cstheme="minorHAnsi"/>
        </w:rPr>
        <w:t xml:space="preserve">s </w:t>
      </w:r>
      <w:r w:rsidR="00EC6249">
        <w:rPr>
          <w:rFonts w:cstheme="minorHAnsi"/>
        </w:rPr>
        <w:t xml:space="preserve">the steps that are needed in order to listen and be </w:t>
      </w:r>
      <w:r w:rsidR="00BB044D">
        <w:rPr>
          <w:rFonts w:cstheme="minorHAnsi"/>
        </w:rPr>
        <w:t xml:space="preserve">quiet, these steps would progress and </w:t>
      </w:r>
      <w:r w:rsidR="00144F66">
        <w:rPr>
          <w:rFonts w:cstheme="minorHAnsi"/>
        </w:rPr>
        <w:t xml:space="preserve">eventually become how it was presented in the lesson example provided. </w:t>
      </w:r>
      <w:r w:rsidR="00BE1C50">
        <w:rPr>
          <w:rFonts w:cstheme="minorHAnsi"/>
        </w:rPr>
        <w:t xml:space="preserve">In the lesson observation, the initial clapping was directed at one student, the student </w:t>
      </w:r>
      <w:r w:rsidR="00235925">
        <w:rPr>
          <w:rFonts w:cstheme="minorHAnsi"/>
        </w:rPr>
        <w:t xml:space="preserve">would repeat that </w:t>
      </w:r>
      <w:r w:rsidR="00235925">
        <w:rPr>
          <w:rFonts w:cstheme="minorHAnsi"/>
        </w:rPr>
        <w:lastRenderedPageBreak/>
        <w:t xml:space="preserve">clap and </w:t>
      </w:r>
      <w:r w:rsidR="003E5C90">
        <w:rPr>
          <w:rFonts w:cstheme="minorHAnsi"/>
        </w:rPr>
        <w:t>the teacher would respond with a class participation task.</w:t>
      </w:r>
      <w:r w:rsidR="00F03E8D">
        <w:rPr>
          <w:rFonts w:cstheme="minorHAnsi"/>
        </w:rPr>
        <w:t xml:space="preserve"> The teacher clapped three times and asked the question “if you can hear me put your hands on your head” in which the children responded and </w:t>
      </w:r>
      <w:r w:rsidR="00FB1FA4">
        <w:rPr>
          <w:rFonts w:cstheme="minorHAnsi"/>
        </w:rPr>
        <w:t xml:space="preserve">followed instructions, after this the teacher diffuses the task and performs a “silent </w:t>
      </w:r>
      <w:r w:rsidR="00952C07">
        <w:rPr>
          <w:rFonts w:cstheme="minorHAnsi"/>
        </w:rPr>
        <w:t>macarena</w:t>
      </w:r>
      <w:r w:rsidR="00FB1FA4">
        <w:rPr>
          <w:rFonts w:cstheme="minorHAnsi"/>
        </w:rPr>
        <w:t xml:space="preserve">” with the class, </w:t>
      </w:r>
      <w:r w:rsidR="00BC66FC">
        <w:rPr>
          <w:rFonts w:cstheme="minorHAnsi"/>
        </w:rPr>
        <w:t xml:space="preserve">the task </w:t>
      </w:r>
      <w:r w:rsidR="00B16C3C">
        <w:rPr>
          <w:rFonts w:cstheme="minorHAnsi"/>
        </w:rPr>
        <w:t xml:space="preserve">required the students to perform the popular dance move “the </w:t>
      </w:r>
      <w:r w:rsidR="00952C07">
        <w:rPr>
          <w:rFonts w:cstheme="minorHAnsi"/>
        </w:rPr>
        <w:t>macarena</w:t>
      </w:r>
      <w:r w:rsidR="00B16C3C">
        <w:rPr>
          <w:rFonts w:cstheme="minorHAnsi"/>
        </w:rPr>
        <w:t xml:space="preserve">” silently while facing the board. </w:t>
      </w:r>
      <w:r w:rsidR="00FB1FA4">
        <w:rPr>
          <w:rFonts w:cstheme="minorHAnsi"/>
        </w:rPr>
        <w:t xml:space="preserve">this method grabbed their attention </w:t>
      </w:r>
      <w:r w:rsidR="00B16C3C">
        <w:rPr>
          <w:rFonts w:cstheme="minorHAnsi"/>
        </w:rPr>
        <w:t xml:space="preserve">and </w:t>
      </w:r>
      <w:r w:rsidR="00952C07">
        <w:rPr>
          <w:rFonts w:cstheme="minorHAnsi"/>
        </w:rPr>
        <w:t>stopped them in their tracks, grasping the attention of all the children in a fun and entertaining manner.</w:t>
      </w:r>
      <w:r w:rsidR="00D30D77">
        <w:rPr>
          <w:rFonts w:cstheme="minorHAnsi"/>
        </w:rPr>
        <w:t xml:space="preserve"> This conditioned response worked </w:t>
      </w:r>
      <w:r w:rsidR="00036ED7">
        <w:rPr>
          <w:rFonts w:cstheme="minorHAnsi"/>
        </w:rPr>
        <w:t xml:space="preserve">with what the teacher wanted to achieve </w:t>
      </w:r>
      <w:r w:rsidR="00036ED7" w:rsidRPr="002F764E">
        <w:rPr>
          <w:rFonts w:cstheme="minorHAnsi"/>
        </w:rPr>
        <w:t>(Amanda K, 2003</w:t>
      </w:r>
      <w:r w:rsidR="00036ED7">
        <w:rPr>
          <w:rFonts w:cstheme="minorHAnsi"/>
        </w:rPr>
        <w:t>)</w:t>
      </w:r>
      <w:r w:rsidR="00E2218D">
        <w:rPr>
          <w:rFonts w:cstheme="minorHAnsi"/>
        </w:rPr>
        <w:t xml:space="preserve"> further throughout the observation, </w:t>
      </w:r>
      <w:r w:rsidR="001E2686">
        <w:rPr>
          <w:rFonts w:cstheme="minorHAnsi"/>
        </w:rPr>
        <w:t xml:space="preserve">the teacher also participates in a mixture of different participation tasks to get the </w:t>
      </w:r>
      <w:r w:rsidR="00546973">
        <w:rPr>
          <w:rFonts w:cstheme="minorHAnsi"/>
        </w:rPr>
        <w:t>children’s</w:t>
      </w:r>
      <w:r w:rsidR="001E2686">
        <w:rPr>
          <w:rFonts w:cstheme="minorHAnsi"/>
        </w:rPr>
        <w:t xml:space="preserve"> attention, taking </w:t>
      </w:r>
      <w:r w:rsidR="00546973">
        <w:rPr>
          <w:rFonts w:cstheme="minorHAnsi"/>
        </w:rPr>
        <w:t>advantage</w:t>
      </w:r>
      <w:r w:rsidR="001E2686">
        <w:rPr>
          <w:rFonts w:cstheme="minorHAnsi"/>
        </w:rPr>
        <w:t xml:space="preserve"> of expressive arts to get the students attention</w:t>
      </w:r>
      <w:r w:rsidR="00546973">
        <w:rPr>
          <w:rFonts w:cstheme="minorHAnsi"/>
        </w:rPr>
        <w:t>.</w:t>
      </w:r>
      <w:r w:rsidR="001E2686">
        <w:rPr>
          <w:rFonts w:cstheme="minorHAnsi"/>
        </w:rPr>
        <w:t xml:space="preserve"> </w:t>
      </w:r>
      <w:r w:rsidR="00546973">
        <w:rPr>
          <w:rFonts w:cstheme="minorHAnsi"/>
        </w:rPr>
        <w:t>T</w:t>
      </w:r>
      <w:r w:rsidR="001E2686">
        <w:rPr>
          <w:rFonts w:cstheme="minorHAnsi"/>
        </w:rPr>
        <w:t xml:space="preserve">he teacher uses a rhythm on a guitar </w:t>
      </w:r>
      <w:r w:rsidR="00546973">
        <w:rPr>
          <w:rFonts w:cstheme="minorHAnsi"/>
        </w:rPr>
        <w:t xml:space="preserve">to get the children to clap along and even </w:t>
      </w:r>
      <w:r w:rsidR="008533A5">
        <w:rPr>
          <w:rFonts w:cstheme="minorHAnsi"/>
        </w:rPr>
        <w:t xml:space="preserve">yell out to participate. </w:t>
      </w:r>
    </w:p>
    <w:p w14:paraId="2A6656C6" w14:textId="0FA7D94C" w:rsidR="00FA7D81" w:rsidRDefault="008820C3" w:rsidP="001D27A4">
      <w:pPr>
        <w:spacing w:line="480" w:lineRule="auto"/>
        <w:jc w:val="center"/>
        <w:rPr>
          <w:rFonts w:cstheme="minorHAnsi"/>
          <w:b/>
          <w:bCs/>
          <w:u w:val="single"/>
        </w:rPr>
      </w:pPr>
      <w:r>
        <w:rPr>
          <w:rFonts w:cstheme="minorHAnsi"/>
          <w:b/>
          <w:bCs/>
          <w:u w:val="single"/>
        </w:rPr>
        <w:t xml:space="preserve">Teaching and </w:t>
      </w:r>
      <w:r w:rsidR="004D4728">
        <w:rPr>
          <w:rFonts w:cstheme="minorHAnsi"/>
          <w:b/>
          <w:bCs/>
          <w:u w:val="single"/>
        </w:rPr>
        <w:t>L</w:t>
      </w:r>
      <w:r>
        <w:rPr>
          <w:rFonts w:cstheme="minorHAnsi"/>
          <w:b/>
          <w:bCs/>
          <w:u w:val="single"/>
        </w:rPr>
        <w:t>earning Methods</w:t>
      </w:r>
      <w:r w:rsidR="004D4728">
        <w:rPr>
          <w:rFonts w:cstheme="minorHAnsi"/>
          <w:b/>
          <w:bCs/>
          <w:u w:val="single"/>
        </w:rPr>
        <w:t>:</w:t>
      </w:r>
    </w:p>
    <w:p w14:paraId="3EA8F7BC" w14:textId="77777777" w:rsidR="00276FDD" w:rsidRDefault="00541F08" w:rsidP="002F764E">
      <w:pPr>
        <w:spacing w:line="480" w:lineRule="auto"/>
        <w:rPr>
          <w:rFonts w:cstheme="minorHAnsi"/>
        </w:rPr>
      </w:pPr>
      <w:r>
        <w:rPr>
          <w:rFonts w:cstheme="minorHAnsi"/>
        </w:rPr>
        <w:t xml:space="preserve">There is a plethora of </w:t>
      </w:r>
      <w:r w:rsidR="008E23EE">
        <w:rPr>
          <w:rFonts w:cstheme="minorHAnsi"/>
        </w:rPr>
        <w:t xml:space="preserve">different teaching and learning methods </w:t>
      </w:r>
      <w:r w:rsidR="00007F03">
        <w:rPr>
          <w:rFonts w:cstheme="minorHAnsi"/>
        </w:rPr>
        <w:t xml:space="preserve">in relation to classical conditioning and associative </w:t>
      </w:r>
      <w:r w:rsidR="00721E0F">
        <w:rPr>
          <w:rFonts w:cstheme="minorHAnsi"/>
        </w:rPr>
        <w:t>learning.</w:t>
      </w:r>
      <w:r w:rsidR="00007F03">
        <w:rPr>
          <w:rFonts w:cstheme="minorHAnsi"/>
        </w:rPr>
        <w:t xml:space="preserve"> </w:t>
      </w:r>
    </w:p>
    <w:p w14:paraId="34B489C5" w14:textId="33EA3CE5" w:rsidR="00FF5BDF" w:rsidRPr="00FF5BDF" w:rsidRDefault="00FF5BDF" w:rsidP="002F764E">
      <w:pPr>
        <w:spacing w:line="480" w:lineRule="auto"/>
        <w:rPr>
          <w:rFonts w:cstheme="minorHAnsi"/>
          <w:b/>
          <w:bCs/>
          <w:u w:val="single"/>
        </w:rPr>
      </w:pPr>
      <w:r w:rsidRPr="00FF5BDF">
        <w:rPr>
          <w:rFonts w:cstheme="minorHAnsi"/>
          <w:b/>
          <w:bCs/>
          <w:u w:val="single"/>
        </w:rPr>
        <w:t>Visual and Audio cues</w:t>
      </w:r>
    </w:p>
    <w:p w14:paraId="22306590" w14:textId="2B032921" w:rsidR="004D4728" w:rsidRDefault="00276FDD" w:rsidP="002F764E">
      <w:pPr>
        <w:spacing w:line="480" w:lineRule="auto"/>
        <w:rPr>
          <w:rFonts w:cstheme="minorHAnsi"/>
        </w:rPr>
      </w:pPr>
      <w:r>
        <w:rPr>
          <w:rFonts w:cstheme="minorHAnsi"/>
        </w:rPr>
        <w:t xml:space="preserve">Using </w:t>
      </w:r>
      <w:r w:rsidR="0081443C">
        <w:rPr>
          <w:rFonts w:cstheme="minorHAnsi"/>
        </w:rPr>
        <w:t xml:space="preserve">visual </w:t>
      </w:r>
      <w:r w:rsidR="00E00434">
        <w:rPr>
          <w:rFonts w:cstheme="minorHAnsi"/>
        </w:rPr>
        <w:t xml:space="preserve">cues such as hand signals </w:t>
      </w:r>
      <w:r w:rsidR="00F006EF">
        <w:rPr>
          <w:rFonts w:cstheme="minorHAnsi"/>
        </w:rPr>
        <w:t xml:space="preserve">can be used </w:t>
      </w:r>
      <w:r w:rsidR="00E00434">
        <w:rPr>
          <w:rFonts w:cstheme="minorHAnsi"/>
        </w:rPr>
        <w:t xml:space="preserve">to get the students attention </w:t>
      </w:r>
      <w:r w:rsidR="000F68C9">
        <w:rPr>
          <w:rFonts w:cstheme="minorHAnsi"/>
        </w:rPr>
        <w:t xml:space="preserve">or to make them be quiet </w:t>
      </w:r>
      <w:r w:rsidR="00E30859">
        <w:rPr>
          <w:rFonts w:cstheme="minorHAnsi"/>
        </w:rPr>
        <w:t xml:space="preserve">is an effective way </w:t>
      </w:r>
      <w:r w:rsidR="0070308C">
        <w:rPr>
          <w:rFonts w:cstheme="minorHAnsi"/>
        </w:rPr>
        <w:t xml:space="preserve">to </w:t>
      </w:r>
      <w:r w:rsidR="00243D46">
        <w:rPr>
          <w:rFonts w:cstheme="minorHAnsi"/>
        </w:rPr>
        <w:t xml:space="preserve">get </w:t>
      </w:r>
      <w:r w:rsidR="002D2B8D">
        <w:rPr>
          <w:rFonts w:cstheme="minorHAnsi"/>
        </w:rPr>
        <w:t xml:space="preserve">the students to do what the teacher intended without having to raise your voice or resort to discipline. </w:t>
      </w:r>
      <w:r w:rsidR="00F5363E">
        <w:rPr>
          <w:rFonts w:cstheme="minorHAnsi"/>
        </w:rPr>
        <w:t>Other visual que</w:t>
      </w:r>
      <w:r w:rsidR="00FD0653">
        <w:rPr>
          <w:rFonts w:cstheme="minorHAnsi"/>
        </w:rPr>
        <w:t xml:space="preserve">s not associated with </w:t>
      </w:r>
      <w:r w:rsidR="00136BAB">
        <w:rPr>
          <w:rFonts w:cstheme="minorHAnsi"/>
        </w:rPr>
        <w:t>the body can be used in the form of visual countdowns</w:t>
      </w:r>
      <w:r w:rsidR="004A0CC1">
        <w:rPr>
          <w:rFonts w:cstheme="minorHAnsi"/>
        </w:rPr>
        <w:t xml:space="preserve"> or any other </w:t>
      </w:r>
      <w:r w:rsidR="00777919">
        <w:rPr>
          <w:rFonts w:cstheme="minorHAnsi"/>
        </w:rPr>
        <w:t>computer visual aid. This method creates a more positive impact on the children’s behaviour rather than raising your voice.</w:t>
      </w:r>
    </w:p>
    <w:p w14:paraId="371E30AA" w14:textId="0BC84102" w:rsidR="00822816" w:rsidRDefault="00EF3DDF" w:rsidP="002F764E">
      <w:pPr>
        <w:spacing w:line="480" w:lineRule="auto"/>
        <w:rPr>
          <w:rFonts w:cstheme="minorHAnsi"/>
        </w:rPr>
      </w:pPr>
      <w:r>
        <w:rPr>
          <w:rFonts w:cstheme="minorHAnsi"/>
        </w:rPr>
        <w:t xml:space="preserve">Audio cues are also another method of </w:t>
      </w:r>
      <w:r w:rsidR="00FA7FE4">
        <w:rPr>
          <w:rFonts w:cstheme="minorHAnsi"/>
        </w:rPr>
        <w:t>conditioning (</w:t>
      </w:r>
      <w:r w:rsidR="00FB01D4">
        <w:rPr>
          <w:rFonts w:cstheme="minorHAnsi"/>
        </w:rPr>
        <w:t>Pavlov</w:t>
      </w:r>
      <w:r w:rsidR="00FA7FE4">
        <w:rPr>
          <w:rFonts w:cstheme="minorHAnsi"/>
        </w:rPr>
        <w:t>, 2010)</w:t>
      </w:r>
      <w:r w:rsidR="00FB01D4">
        <w:rPr>
          <w:rFonts w:cstheme="minorHAnsi"/>
        </w:rPr>
        <w:t xml:space="preserve">, using techniques like playing </w:t>
      </w:r>
      <w:r w:rsidR="004D1768">
        <w:rPr>
          <w:rFonts w:cstheme="minorHAnsi"/>
        </w:rPr>
        <w:t>different</w:t>
      </w:r>
      <w:r w:rsidR="00FB01D4">
        <w:rPr>
          <w:rFonts w:cstheme="minorHAnsi"/>
        </w:rPr>
        <w:t xml:space="preserve"> songs or tunes that are associated to </w:t>
      </w:r>
      <w:r w:rsidR="004D1768">
        <w:rPr>
          <w:rFonts w:cstheme="minorHAnsi"/>
        </w:rPr>
        <w:t xml:space="preserve">different actions, </w:t>
      </w:r>
      <w:r w:rsidR="00BD7DED">
        <w:rPr>
          <w:rFonts w:cstheme="minorHAnsi"/>
        </w:rPr>
        <w:t xml:space="preserve">using this </w:t>
      </w:r>
      <w:r w:rsidR="00CB75E1">
        <w:rPr>
          <w:rFonts w:cstheme="minorHAnsi"/>
        </w:rPr>
        <w:t>method</w:t>
      </w:r>
      <w:r w:rsidR="00BD7DED">
        <w:rPr>
          <w:rFonts w:cstheme="minorHAnsi"/>
        </w:rPr>
        <w:t xml:space="preserve"> to associate a song with actions </w:t>
      </w:r>
      <w:r w:rsidR="00CB75E1">
        <w:rPr>
          <w:rFonts w:cstheme="minorHAnsi"/>
        </w:rPr>
        <w:t xml:space="preserve">can benefit the </w:t>
      </w:r>
      <w:r w:rsidR="00822816">
        <w:rPr>
          <w:rFonts w:cstheme="minorHAnsi"/>
        </w:rPr>
        <w:t>student’s</w:t>
      </w:r>
      <w:r w:rsidR="00CB75E1">
        <w:rPr>
          <w:rFonts w:cstheme="minorHAnsi"/>
        </w:rPr>
        <w:t xml:space="preserve"> mood while carrying out miscellaneous tasks like cleaning up or finishing a task.</w:t>
      </w:r>
    </w:p>
    <w:p w14:paraId="434C8BCE" w14:textId="1A2AEE9E" w:rsidR="00777919" w:rsidRDefault="00777919" w:rsidP="006825F0">
      <w:pPr>
        <w:spacing w:line="480" w:lineRule="auto"/>
        <w:rPr>
          <w:rFonts w:cstheme="minorHAnsi"/>
        </w:rPr>
      </w:pPr>
      <w:r>
        <w:rPr>
          <w:rFonts w:cstheme="minorHAnsi"/>
        </w:rPr>
        <w:lastRenderedPageBreak/>
        <w:t xml:space="preserve">Within the observation video, </w:t>
      </w:r>
      <w:r w:rsidR="00EF3DDF">
        <w:rPr>
          <w:rFonts w:cstheme="minorHAnsi"/>
        </w:rPr>
        <w:t xml:space="preserve">the teacher used visual </w:t>
      </w:r>
      <w:r w:rsidR="00B3525F">
        <w:rPr>
          <w:rFonts w:cstheme="minorHAnsi"/>
        </w:rPr>
        <w:t xml:space="preserve">and audio methods to get the children to </w:t>
      </w:r>
      <w:r w:rsidR="007F54A5">
        <w:rPr>
          <w:rFonts w:cstheme="minorHAnsi"/>
        </w:rPr>
        <w:t>listen</w:t>
      </w:r>
      <w:r w:rsidR="00B3525F">
        <w:rPr>
          <w:rFonts w:cstheme="minorHAnsi"/>
        </w:rPr>
        <w:t xml:space="preserve"> and finish</w:t>
      </w:r>
      <w:r w:rsidR="007F54A5">
        <w:rPr>
          <w:rFonts w:cstheme="minorHAnsi"/>
        </w:rPr>
        <w:t xml:space="preserve"> their</w:t>
      </w:r>
      <w:r w:rsidR="00B3525F">
        <w:rPr>
          <w:rFonts w:cstheme="minorHAnsi"/>
        </w:rPr>
        <w:t xml:space="preserve"> task, like written earlier, the teacher </w:t>
      </w:r>
      <w:r w:rsidR="001E3133">
        <w:rPr>
          <w:rFonts w:cstheme="minorHAnsi"/>
        </w:rPr>
        <w:t>performed</w:t>
      </w:r>
      <w:r w:rsidR="00B3525F">
        <w:rPr>
          <w:rFonts w:cstheme="minorHAnsi"/>
        </w:rPr>
        <w:t xml:space="preserve"> tasks like </w:t>
      </w:r>
      <w:r w:rsidR="001E3133">
        <w:rPr>
          <w:rFonts w:cstheme="minorHAnsi"/>
        </w:rPr>
        <w:t>‘silent macarena</w:t>
      </w:r>
      <w:r w:rsidR="006A3B95">
        <w:rPr>
          <w:rFonts w:cstheme="minorHAnsi"/>
        </w:rPr>
        <w:t>’ and</w:t>
      </w:r>
      <w:r w:rsidR="007F54A5">
        <w:rPr>
          <w:rFonts w:cstheme="minorHAnsi"/>
        </w:rPr>
        <w:t xml:space="preserve"> clap along with the rhythm to finish the task and listen.</w:t>
      </w:r>
      <w:r w:rsidR="006825F0">
        <w:rPr>
          <w:rFonts w:cstheme="minorHAnsi"/>
        </w:rPr>
        <w:t xml:space="preserve"> </w:t>
      </w:r>
      <w:r w:rsidR="006825F0" w:rsidRPr="006825F0">
        <w:rPr>
          <w:rFonts w:cstheme="minorHAnsi"/>
        </w:rPr>
        <w:t xml:space="preserve">Engagement is key to preventing challenging </w:t>
      </w:r>
      <w:r w:rsidR="00D10724" w:rsidRPr="006825F0">
        <w:rPr>
          <w:rFonts w:cstheme="minorHAnsi"/>
        </w:rPr>
        <w:t>behaviour</w:t>
      </w:r>
      <w:r w:rsidR="006825F0" w:rsidRPr="006825F0">
        <w:rPr>
          <w:rFonts w:cstheme="minorHAnsi"/>
        </w:rPr>
        <w:t xml:space="preserve"> (Kaiser &amp;</w:t>
      </w:r>
      <w:r w:rsidR="00D4692C">
        <w:rPr>
          <w:rFonts w:cstheme="minorHAnsi"/>
        </w:rPr>
        <w:t xml:space="preserve"> </w:t>
      </w:r>
      <w:proofErr w:type="spellStart"/>
      <w:r w:rsidR="006825F0" w:rsidRPr="006825F0">
        <w:rPr>
          <w:rFonts w:cstheme="minorHAnsi"/>
        </w:rPr>
        <w:t>Rasminsky</w:t>
      </w:r>
      <w:proofErr w:type="spellEnd"/>
      <w:r w:rsidR="006825F0" w:rsidRPr="006825F0">
        <w:rPr>
          <w:rFonts w:cstheme="minorHAnsi"/>
        </w:rPr>
        <w:t>, 2003)</w:t>
      </w:r>
      <w:r w:rsidR="0034262A">
        <w:rPr>
          <w:rFonts w:cstheme="minorHAnsi"/>
        </w:rPr>
        <w:t xml:space="preserve"> with this in mind when </w:t>
      </w:r>
      <w:r w:rsidR="00C52601">
        <w:rPr>
          <w:rFonts w:cstheme="minorHAnsi"/>
        </w:rPr>
        <w:t xml:space="preserve">using </w:t>
      </w:r>
      <w:r w:rsidR="00F86E72">
        <w:rPr>
          <w:rFonts w:cstheme="minorHAnsi"/>
        </w:rPr>
        <w:t>visual</w:t>
      </w:r>
      <w:r w:rsidR="008070B1">
        <w:rPr>
          <w:rFonts w:cstheme="minorHAnsi"/>
        </w:rPr>
        <w:t xml:space="preserve"> and audio cues within my teaching. </w:t>
      </w:r>
      <w:r w:rsidR="00455669">
        <w:rPr>
          <w:rFonts w:cstheme="minorHAnsi"/>
        </w:rPr>
        <w:t xml:space="preserve">The strengths of using visual and audio cues are astounding, making the miscellaneous tasks seem fun </w:t>
      </w:r>
      <w:r w:rsidR="00F65627">
        <w:rPr>
          <w:rFonts w:cstheme="minorHAnsi"/>
        </w:rPr>
        <w:t>by just adding a tune to the background</w:t>
      </w:r>
      <w:r w:rsidR="00D02313">
        <w:rPr>
          <w:rFonts w:cstheme="minorHAnsi"/>
        </w:rPr>
        <w:t xml:space="preserve"> </w:t>
      </w:r>
      <w:r w:rsidR="005E0494">
        <w:rPr>
          <w:rFonts w:cstheme="minorHAnsi"/>
        </w:rPr>
        <w:t>implementing</w:t>
      </w:r>
      <w:r w:rsidR="00F65627">
        <w:rPr>
          <w:rFonts w:cstheme="minorHAnsi"/>
        </w:rPr>
        <w:t xml:space="preserve"> conditioning and associative learning to engage the students </w:t>
      </w:r>
      <w:r w:rsidR="005D4863">
        <w:rPr>
          <w:rFonts w:cstheme="minorHAnsi"/>
        </w:rPr>
        <w:t xml:space="preserve">with what is being taught. While using visual and audio cues seems like there is no downsides, one negative could be that children may want to hear that tune </w:t>
      </w:r>
      <w:r w:rsidR="00F86E72">
        <w:rPr>
          <w:rFonts w:cstheme="minorHAnsi"/>
        </w:rPr>
        <w:t xml:space="preserve">every time </w:t>
      </w:r>
      <w:r w:rsidR="00D02313">
        <w:rPr>
          <w:rFonts w:cstheme="minorHAnsi"/>
        </w:rPr>
        <w:t>to</w:t>
      </w:r>
      <w:r w:rsidR="00F86E72">
        <w:rPr>
          <w:rFonts w:cstheme="minorHAnsi"/>
        </w:rPr>
        <w:t xml:space="preserve"> complete </w:t>
      </w:r>
      <w:r w:rsidR="00D02313">
        <w:rPr>
          <w:rFonts w:cstheme="minorHAnsi"/>
        </w:rPr>
        <w:t xml:space="preserve">tasks set out by teachers. Teachers may not have time to </w:t>
      </w:r>
      <w:r w:rsidR="005E0494">
        <w:rPr>
          <w:rFonts w:cstheme="minorHAnsi"/>
        </w:rPr>
        <w:t xml:space="preserve">carry out visual or audio cues making the children negligent to the task asked </w:t>
      </w:r>
      <w:r w:rsidR="00481108">
        <w:rPr>
          <w:rFonts w:cstheme="minorHAnsi"/>
        </w:rPr>
        <w:t>by the teacher.</w:t>
      </w:r>
    </w:p>
    <w:p w14:paraId="708B624B" w14:textId="20F8AD7C" w:rsidR="00FF5BDF" w:rsidRPr="009B100C" w:rsidRDefault="00FF5BDF" w:rsidP="006825F0">
      <w:pPr>
        <w:spacing w:line="480" w:lineRule="auto"/>
        <w:rPr>
          <w:rFonts w:cstheme="minorHAnsi"/>
          <w:b/>
          <w:bCs/>
          <w:u w:val="single"/>
        </w:rPr>
      </w:pPr>
      <w:r w:rsidRPr="009B100C">
        <w:rPr>
          <w:rFonts w:cstheme="minorHAnsi"/>
          <w:b/>
          <w:bCs/>
          <w:u w:val="single"/>
        </w:rPr>
        <w:t>Positive and Negative Reinforcement:</w:t>
      </w:r>
    </w:p>
    <w:p w14:paraId="7FC32B39" w14:textId="00FCD09E" w:rsidR="007A7DB4" w:rsidRDefault="00812A26" w:rsidP="002F764E">
      <w:pPr>
        <w:spacing w:line="480" w:lineRule="auto"/>
        <w:rPr>
          <w:rFonts w:cstheme="minorHAnsi"/>
        </w:rPr>
      </w:pPr>
      <w:r>
        <w:rPr>
          <w:rFonts w:cstheme="minorHAnsi"/>
        </w:rPr>
        <w:t xml:space="preserve">Positive reinforcement was </w:t>
      </w:r>
      <w:r w:rsidR="00EE2155">
        <w:rPr>
          <w:rFonts w:cstheme="minorHAnsi"/>
        </w:rPr>
        <w:t xml:space="preserve">present within my case study </w:t>
      </w:r>
      <w:r w:rsidR="00FF2FA5">
        <w:rPr>
          <w:rFonts w:cstheme="minorHAnsi"/>
        </w:rPr>
        <w:t xml:space="preserve">in the </w:t>
      </w:r>
      <w:r w:rsidR="007F0071">
        <w:rPr>
          <w:rFonts w:cstheme="minorHAnsi"/>
        </w:rPr>
        <w:t xml:space="preserve">form of </w:t>
      </w:r>
      <w:r w:rsidR="007A7DB4">
        <w:rPr>
          <w:rFonts w:cstheme="minorHAnsi"/>
        </w:rPr>
        <w:t>a point system/behaviour chart</w:t>
      </w:r>
      <w:r w:rsidR="002252D7">
        <w:rPr>
          <w:rFonts w:cstheme="minorHAnsi"/>
        </w:rPr>
        <w:t xml:space="preserve">. The system consisted of giving out points </w:t>
      </w:r>
      <w:r w:rsidR="0037252C">
        <w:rPr>
          <w:rFonts w:cstheme="minorHAnsi"/>
        </w:rPr>
        <w:t xml:space="preserve">to either the teacher or the classroom, this gave a sense of </w:t>
      </w:r>
      <w:r w:rsidR="006E62E3">
        <w:rPr>
          <w:rFonts w:cstheme="minorHAnsi"/>
        </w:rPr>
        <w:t xml:space="preserve">competition to strive the children to </w:t>
      </w:r>
      <w:r w:rsidR="00B457E1">
        <w:rPr>
          <w:rFonts w:cstheme="minorHAnsi"/>
        </w:rPr>
        <w:t>achieve better and behave</w:t>
      </w:r>
      <w:r w:rsidR="00D059C5">
        <w:rPr>
          <w:rFonts w:cstheme="minorHAnsi"/>
        </w:rPr>
        <w:t xml:space="preserve"> accordingly.</w:t>
      </w:r>
      <w:r w:rsidR="00010929">
        <w:rPr>
          <w:rFonts w:cstheme="minorHAnsi"/>
        </w:rPr>
        <w:t xml:space="preserve"> P</w:t>
      </w:r>
      <w:r w:rsidR="00010929" w:rsidRPr="00010929">
        <w:rPr>
          <w:rFonts w:cstheme="minorHAnsi"/>
        </w:rPr>
        <w:t>ositive reinforcement plays a pivotal role in motivating students to engage in learning activities and excel academically</w:t>
      </w:r>
      <w:r w:rsidR="006C3DA1">
        <w:rPr>
          <w:rFonts w:cstheme="minorHAnsi"/>
        </w:rPr>
        <w:t xml:space="preserve"> (</w:t>
      </w:r>
      <w:r w:rsidR="006C3DA1" w:rsidRPr="00060A02">
        <w:rPr>
          <w:rFonts w:cstheme="minorHAnsi"/>
        </w:rPr>
        <w:t>Kohn, A</w:t>
      </w:r>
      <w:r w:rsidR="006C3DA1">
        <w:rPr>
          <w:rFonts w:cstheme="minorHAnsi"/>
        </w:rPr>
        <w:t xml:space="preserve">, </w:t>
      </w:r>
      <w:r w:rsidR="006C3DA1" w:rsidRPr="00060A02">
        <w:rPr>
          <w:rFonts w:cstheme="minorHAnsi"/>
        </w:rPr>
        <w:t>1999</w:t>
      </w:r>
      <w:r w:rsidR="006C3DA1">
        <w:rPr>
          <w:rFonts w:cstheme="minorHAnsi"/>
        </w:rPr>
        <w:t xml:space="preserve">). </w:t>
      </w:r>
      <w:r w:rsidR="00010929">
        <w:rPr>
          <w:rFonts w:cstheme="minorHAnsi"/>
        </w:rPr>
        <w:t xml:space="preserve">Teachers use stickers, dojo points and golden time to </w:t>
      </w:r>
      <w:r w:rsidR="006C3DA1">
        <w:rPr>
          <w:rFonts w:cstheme="minorHAnsi"/>
        </w:rPr>
        <w:t>reward students for their milestones.</w:t>
      </w:r>
    </w:p>
    <w:p w14:paraId="4F71EF8E" w14:textId="01153852" w:rsidR="00481108" w:rsidRDefault="005156A5" w:rsidP="002F764E">
      <w:pPr>
        <w:spacing w:line="480" w:lineRule="auto"/>
        <w:rPr>
          <w:rFonts w:cstheme="minorHAnsi"/>
        </w:rPr>
      </w:pPr>
      <w:r w:rsidRPr="005156A5">
        <w:rPr>
          <w:rFonts w:cstheme="minorHAnsi"/>
        </w:rPr>
        <w:t xml:space="preserve">One major problem with positive reinforcement is the potential for over-reliance on external rewards. </w:t>
      </w:r>
      <w:r w:rsidR="00CB692F" w:rsidRPr="005156A5">
        <w:rPr>
          <w:rFonts w:cstheme="minorHAnsi"/>
        </w:rPr>
        <w:t>When</w:t>
      </w:r>
      <w:r w:rsidR="00CB692F">
        <w:rPr>
          <w:rFonts w:cstheme="minorHAnsi"/>
        </w:rPr>
        <w:t xml:space="preserve"> students</w:t>
      </w:r>
      <w:r w:rsidRPr="005156A5">
        <w:rPr>
          <w:rFonts w:cstheme="minorHAnsi"/>
        </w:rPr>
        <w:t xml:space="preserve"> are consistently rewarded for their actions, they may become dependent on these rewards to perform the desired </w:t>
      </w:r>
      <w:r w:rsidR="00CB692F" w:rsidRPr="005156A5">
        <w:rPr>
          <w:rFonts w:cstheme="minorHAnsi"/>
        </w:rPr>
        <w:t>behaviour</w:t>
      </w:r>
      <w:r w:rsidRPr="005156A5">
        <w:rPr>
          <w:rFonts w:cstheme="minorHAnsi"/>
        </w:rPr>
        <w:t>.</w:t>
      </w:r>
      <w:r w:rsidR="00DA5113">
        <w:rPr>
          <w:rFonts w:cstheme="minorHAnsi"/>
        </w:rPr>
        <w:t xml:space="preserve"> (Cameron. J, 1994).</w:t>
      </w:r>
    </w:p>
    <w:p w14:paraId="491ED93A" w14:textId="4486905D" w:rsidR="00100621" w:rsidRDefault="00100621" w:rsidP="002F764E">
      <w:pPr>
        <w:spacing w:line="480" w:lineRule="auto"/>
        <w:rPr>
          <w:rFonts w:cstheme="minorHAnsi"/>
        </w:rPr>
      </w:pPr>
      <w:r w:rsidRPr="00100621">
        <w:rPr>
          <w:rFonts w:cstheme="minorHAnsi"/>
        </w:rPr>
        <w:t xml:space="preserve">Negative reinforcement in schools can be a valuable tool for maintaining discipline and order in the classroom. However, its application requires careful consideration, as excessive or inappropriate use can lead to detrimental effects on students' well-being and engagement. To create a balanced and effective learning environment, educators should integrate positive reinforcement strategies </w:t>
      </w:r>
      <w:r w:rsidRPr="00100621">
        <w:rPr>
          <w:rFonts w:cstheme="minorHAnsi"/>
        </w:rPr>
        <w:lastRenderedPageBreak/>
        <w:t xml:space="preserve">alongside negative </w:t>
      </w:r>
      <w:r w:rsidR="009B100C" w:rsidRPr="00100621">
        <w:rPr>
          <w:rFonts w:cstheme="minorHAnsi"/>
        </w:rPr>
        <w:t>reinforcement,</w:t>
      </w:r>
      <w:r w:rsidRPr="00100621">
        <w:rPr>
          <w:rFonts w:cstheme="minorHAnsi"/>
        </w:rPr>
        <w:t xml:space="preserve"> when necessary, to promote motivation, cooperation and a positive </w:t>
      </w:r>
      <w:r>
        <w:rPr>
          <w:rFonts w:cstheme="minorHAnsi"/>
        </w:rPr>
        <w:t>classroom e</w:t>
      </w:r>
      <w:r w:rsidR="009B100C">
        <w:rPr>
          <w:rFonts w:cstheme="minorHAnsi"/>
        </w:rPr>
        <w:t>nvironment</w:t>
      </w:r>
      <w:r w:rsidR="00DB7AEE">
        <w:rPr>
          <w:rFonts w:cstheme="minorHAnsi"/>
        </w:rPr>
        <w:t>.</w:t>
      </w:r>
    </w:p>
    <w:p w14:paraId="0478F79E" w14:textId="14439E1A" w:rsidR="00DB7AEE" w:rsidRPr="00DB7AEE" w:rsidRDefault="00DB7AEE" w:rsidP="002F764E">
      <w:pPr>
        <w:spacing w:line="480" w:lineRule="auto"/>
        <w:rPr>
          <w:rFonts w:cstheme="minorHAnsi"/>
          <w:b/>
          <w:bCs/>
          <w:u w:val="single"/>
        </w:rPr>
      </w:pPr>
      <w:r w:rsidRPr="00DB7AEE">
        <w:rPr>
          <w:rFonts w:cstheme="minorHAnsi"/>
          <w:b/>
          <w:bCs/>
          <w:u w:val="single"/>
        </w:rPr>
        <w:t>Counterconditioning:</w:t>
      </w:r>
    </w:p>
    <w:p w14:paraId="1B12E03D" w14:textId="2C668C2E" w:rsidR="009244DD" w:rsidRDefault="00C64B35" w:rsidP="002F764E">
      <w:pPr>
        <w:spacing w:line="480" w:lineRule="auto"/>
        <w:rPr>
          <w:rFonts w:cstheme="minorHAnsi"/>
        </w:rPr>
      </w:pPr>
      <w:r>
        <w:rPr>
          <w:rFonts w:cstheme="minorHAnsi"/>
        </w:rPr>
        <w:t xml:space="preserve">Counterconditioning is a method in which a student </w:t>
      </w:r>
      <w:r w:rsidR="00C50D34">
        <w:rPr>
          <w:rFonts w:cstheme="minorHAnsi"/>
        </w:rPr>
        <w:t xml:space="preserve">unlearns certain associations, for example </w:t>
      </w:r>
      <w:r w:rsidR="00E84057">
        <w:rPr>
          <w:rFonts w:cstheme="minorHAnsi"/>
        </w:rPr>
        <w:t xml:space="preserve">if a child is </w:t>
      </w:r>
      <w:r w:rsidR="00191B79">
        <w:rPr>
          <w:rFonts w:cstheme="minorHAnsi"/>
        </w:rPr>
        <w:t>afraid of public speaking</w:t>
      </w:r>
      <w:r w:rsidR="00E83D35">
        <w:rPr>
          <w:rFonts w:cstheme="minorHAnsi"/>
        </w:rPr>
        <w:t xml:space="preserve">, </w:t>
      </w:r>
      <w:r w:rsidR="00522FBD">
        <w:rPr>
          <w:rFonts w:cstheme="minorHAnsi"/>
        </w:rPr>
        <w:t>the child can overcome this fear through desensitisation</w:t>
      </w:r>
      <w:r w:rsidR="00212ABA">
        <w:rPr>
          <w:rFonts w:cstheme="minorHAnsi"/>
        </w:rPr>
        <w:t xml:space="preserve"> (Pavlov, 2010)</w:t>
      </w:r>
      <w:r w:rsidR="007F2801">
        <w:rPr>
          <w:rFonts w:cstheme="minorHAnsi"/>
        </w:rPr>
        <w:t>.</w:t>
      </w:r>
      <w:r w:rsidR="00EA2118">
        <w:rPr>
          <w:rFonts w:cstheme="minorHAnsi"/>
        </w:rPr>
        <w:t xml:space="preserve"> </w:t>
      </w:r>
      <w:r w:rsidR="00740DC6" w:rsidRPr="00740DC6">
        <w:rPr>
          <w:rFonts w:cstheme="minorHAnsi"/>
        </w:rPr>
        <w:t>Counterconditioning is a valuable therapeutic technique that builds on the foundational concepts of classical conditioning</w:t>
      </w:r>
      <w:r w:rsidR="00A5016B">
        <w:rPr>
          <w:rFonts w:cstheme="minorHAnsi"/>
        </w:rPr>
        <w:t xml:space="preserve">. </w:t>
      </w:r>
      <w:r w:rsidR="005B68E3" w:rsidRPr="005B68E3">
        <w:rPr>
          <w:rFonts w:cstheme="minorHAnsi"/>
        </w:rPr>
        <w:t xml:space="preserve">Counterconditioning plays a crucial role in addressing various psychological and </w:t>
      </w:r>
      <w:r w:rsidR="00D9714D" w:rsidRPr="005B68E3">
        <w:rPr>
          <w:rFonts w:cstheme="minorHAnsi"/>
        </w:rPr>
        <w:t>behavioural</w:t>
      </w:r>
      <w:r w:rsidR="005B68E3" w:rsidRPr="005B68E3">
        <w:rPr>
          <w:rFonts w:cstheme="minorHAnsi"/>
        </w:rPr>
        <w:t xml:space="preserve"> issues, offering hope for individuals seeking to modify their responses to specific stimuli or </w:t>
      </w:r>
      <w:r w:rsidR="00D9714D" w:rsidRPr="005B68E3">
        <w:rPr>
          <w:rFonts w:cstheme="minorHAnsi"/>
        </w:rPr>
        <w:t>behaviours</w:t>
      </w:r>
      <w:r w:rsidR="005B68E3">
        <w:rPr>
          <w:rFonts w:cstheme="minorHAnsi"/>
        </w:rPr>
        <w:t xml:space="preserve"> (</w:t>
      </w:r>
      <w:r w:rsidR="005B68E3" w:rsidRPr="005B68E3">
        <w:rPr>
          <w:rFonts w:cstheme="minorHAnsi"/>
        </w:rPr>
        <w:t>Wolpe</w:t>
      </w:r>
      <w:r w:rsidR="00D9714D">
        <w:rPr>
          <w:rFonts w:cstheme="minorHAnsi"/>
        </w:rPr>
        <w:t>.</w:t>
      </w:r>
      <w:r w:rsidR="005B68E3" w:rsidRPr="005B68E3">
        <w:rPr>
          <w:rFonts w:cstheme="minorHAnsi"/>
        </w:rPr>
        <w:t xml:space="preserve"> J</w:t>
      </w:r>
      <w:r w:rsidR="00D9714D">
        <w:rPr>
          <w:rFonts w:cstheme="minorHAnsi"/>
        </w:rPr>
        <w:t>, 1958)</w:t>
      </w:r>
      <w:r w:rsidR="002B273C">
        <w:rPr>
          <w:rFonts w:cstheme="minorHAnsi"/>
        </w:rPr>
        <w:t xml:space="preserve">. </w:t>
      </w:r>
      <w:r w:rsidR="002B273C" w:rsidRPr="002B273C">
        <w:rPr>
          <w:rFonts w:cstheme="minorHAnsi"/>
        </w:rPr>
        <w:t>desensitization is primarily used to treat anxiety and phobias. It involves pairing relaxation responses with anxiety-provoking stimuli, with the goal of gradually reducing the anxiety response.</w:t>
      </w:r>
    </w:p>
    <w:p w14:paraId="3903BDAA" w14:textId="7A15A7E5" w:rsidR="00F31C64" w:rsidRDefault="00CD006D" w:rsidP="00F31C64">
      <w:pPr>
        <w:spacing w:line="480" w:lineRule="auto"/>
        <w:rPr>
          <w:rFonts w:cstheme="minorHAnsi"/>
        </w:rPr>
      </w:pPr>
      <w:r>
        <w:rPr>
          <w:rFonts w:cstheme="minorHAnsi"/>
        </w:rPr>
        <w:t>Counterconditioning</w:t>
      </w:r>
      <w:r w:rsidR="001C5C98">
        <w:rPr>
          <w:rFonts w:cstheme="minorHAnsi"/>
        </w:rPr>
        <w:t xml:space="preserve"> can be problematic, without prior knowledge </w:t>
      </w:r>
      <w:r>
        <w:rPr>
          <w:rFonts w:cstheme="minorHAnsi"/>
        </w:rPr>
        <w:t>on the</w:t>
      </w:r>
      <w:r w:rsidR="001C5C98">
        <w:rPr>
          <w:rFonts w:cstheme="minorHAnsi"/>
        </w:rPr>
        <w:t xml:space="preserve"> reason</w:t>
      </w:r>
      <w:r>
        <w:rPr>
          <w:rFonts w:cstheme="minorHAnsi"/>
        </w:rPr>
        <w:t>ing on</w:t>
      </w:r>
      <w:r w:rsidR="001C5C98">
        <w:rPr>
          <w:rFonts w:cstheme="minorHAnsi"/>
        </w:rPr>
        <w:t xml:space="preserve"> why a child </w:t>
      </w:r>
      <w:r>
        <w:rPr>
          <w:rFonts w:cstheme="minorHAnsi"/>
        </w:rPr>
        <w:t xml:space="preserve">would have anxiety about certain things, </w:t>
      </w:r>
      <w:r w:rsidR="00F31C64">
        <w:rPr>
          <w:rFonts w:cstheme="minorHAnsi"/>
        </w:rPr>
        <w:t>implementing</w:t>
      </w:r>
      <w:r w:rsidR="00B16498">
        <w:rPr>
          <w:rFonts w:cstheme="minorHAnsi"/>
        </w:rPr>
        <w:t xml:space="preserve"> counterconditioning may trigger a</w:t>
      </w:r>
      <w:r w:rsidR="00F31C64" w:rsidRPr="00F31C64">
        <w:rPr>
          <w:rFonts w:cstheme="minorHAnsi"/>
        </w:rPr>
        <w:t xml:space="preserve"> deep-seated emotional or psychological issu</w:t>
      </w:r>
      <w:r w:rsidR="00F31C64">
        <w:rPr>
          <w:rFonts w:cstheme="minorHAnsi"/>
        </w:rPr>
        <w:t>e</w:t>
      </w:r>
      <w:r w:rsidR="00F31C64" w:rsidRPr="00F31C64">
        <w:rPr>
          <w:rFonts w:cstheme="minorHAnsi"/>
        </w:rPr>
        <w:t xml:space="preserve"> that </w:t>
      </w:r>
      <w:r w:rsidR="00F31C64">
        <w:rPr>
          <w:rFonts w:cstheme="minorHAnsi"/>
        </w:rPr>
        <w:t xml:space="preserve">may </w:t>
      </w:r>
      <w:r w:rsidR="00F31C64" w:rsidRPr="00F31C64">
        <w:rPr>
          <w:rFonts w:cstheme="minorHAnsi"/>
        </w:rPr>
        <w:t>make it difficult for them to change their responses to certain stimuli.</w:t>
      </w:r>
    </w:p>
    <w:p w14:paraId="194B522F" w14:textId="05976DB7" w:rsidR="008844F2" w:rsidRDefault="008844F2" w:rsidP="00F31C64">
      <w:pPr>
        <w:spacing w:line="480" w:lineRule="auto"/>
        <w:rPr>
          <w:rFonts w:cstheme="minorHAnsi"/>
        </w:rPr>
      </w:pPr>
      <w:r>
        <w:rPr>
          <w:rFonts w:cstheme="minorHAnsi"/>
        </w:rPr>
        <w:t xml:space="preserve">Counterconditioning isn’t a practice that I would implement </w:t>
      </w:r>
      <w:r w:rsidR="005A004C">
        <w:rPr>
          <w:rFonts w:cstheme="minorHAnsi"/>
        </w:rPr>
        <w:t xml:space="preserve">without prior knowledge, alongside this I also wouldn’t use counterconditioning on major </w:t>
      </w:r>
      <w:r w:rsidR="008648F7">
        <w:rPr>
          <w:rFonts w:cstheme="minorHAnsi"/>
        </w:rPr>
        <w:t xml:space="preserve">issues within the child’s life, I would implement it for </w:t>
      </w:r>
      <w:r w:rsidR="002A51D7">
        <w:rPr>
          <w:rFonts w:cstheme="minorHAnsi"/>
        </w:rPr>
        <w:t xml:space="preserve">minor </w:t>
      </w:r>
      <w:r w:rsidR="008648F7">
        <w:rPr>
          <w:rFonts w:cstheme="minorHAnsi"/>
        </w:rPr>
        <w:t>things like eating fruit</w:t>
      </w:r>
      <w:r w:rsidR="002A51D7">
        <w:rPr>
          <w:rFonts w:cstheme="minorHAnsi"/>
        </w:rPr>
        <w:t>.</w:t>
      </w:r>
    </w:p>
    <w:p w14:paraId="71BC09A7" w14:textId="2819C39A" w:rsidR="002A51D7" w:rsidRPr="00E064EF" w:rsidRDefault="00E064EF" w:rsidP="001D27A4">
      <w:pPr>
        <w:spacing w:line="480" w:lineRule="auto"/>
        <w:jc w:val="center"/>
        <w:rPr>
          <w:rFonts w:cstheme="minorHAnsi"/>
          <w:b/>
          <w:bCs/>
          <w:u w:val="single"/>
        </w:rPr>
      </w:pPr>
      <w:r w:rsidRPr="00E064EF">
        <w:rPr>
          <w:rFonts w:cstheme="minorHAnsi"/>
          <w:b/>
          <w:bCs/>
          <w:u w:val="single"/>
        </w:rPr>
        <w:t>Discussion:</w:t>
      </w:r>
    </w:p>
    <w:p w14:paraId="4DAB3512" w14:textId="5859AEE6" w:rsidR="00ED7F42" w:rsidRDefault="00972E65" w:rsidP="002F764E">
      <w:pPr>
        <w:spacing w:line="480" w:lineRule="auto"/>
        <w:rPr>
          <w:rFonts w:cstheme="minorHAnsi"/>
        </w:rPr>
      </w:pPr>
      <w:r>
        <w:rPr>
          <w:rFonts w:cstheme="minorHAnsi"/>
        </w:rPr>
        <w:t>Upon doing research for this essay</w:t>
      </w:r>
      <w:r w:rsidR="00A44B35">
        <w:rPr>
          <w:rFonts w:cstheme="minorHAnsi"/>
        </w:rPr>
        <w:t>,</w:t>
      </w:r>
      <w:r>
        <w:rPr>
          <w:rFonts w:cstheme="minorHAnsi"/>
        </w:rPr>
        <w:t xml:space="preserve"> I discovered a huge collection of </w:t>
      </w:r>
      <w:r w:rsidR="00633E3E">
        <w:rPr>
          <w:rFonts w:cstheme="minorHAnsi"/>
        </w:rPr>
        <w:t xml:space="preserve">information on conditioning and associative learning. </w:t>
      </w:r>
      <w:r w:rsidR="00392A93">
        <w:rPr>
          <w:rFonts w:cstheme="minorHAnsi"/>
        </w:rPr>
        <w:t xml:space="preserve">Information that I can </w:t>
      </w:r>
      <w:r w:rsidR="00A44B35">
        <w:rPr>
          <w:rFonts w:cstheme="minorHAnsi"/>
        </w:rPr>
        <w:t>implement in my pedagogical choices</w:t>
      </w:r>
      <w:r w:rsidR="00735BBA">
        <w:rPr>
          <w:rFonts w:cstheme="minorHAnsi"/>
        </w:rPr>
        <w:t xml:space="preserve"> </w:t>
      </w:r>
      <w:proofErr w:type="gramStart"/>
      <w:r w:rsidR="00735BBA">
        <w:rPr>
          <w:rFonts w:cstheme="minorHAnsi"/>
        </w:rPr>
        <w:t>in the near future</w:t>
      </w:r>
      <w:proofErr w:type="gramEnd"/>
      <w:r w:rsidR="00735BBA">
        <w:rPr>
          <w:rFonts w:cstheme="minorHAnsi"/>
        </w:rPr>
        <w:t xml:space="preserve">. </w:t>
      </w:r>
      <w:r w:rsidR="004E7AB9">
        <w:rPr>
          <w:rFonts w:cstheme="minorHAnsi"/>
        </w:rPr>
        <w:t xml:space="preserve">Implementing conditioning </w:t>
      </w:r>
      <w:r w:rsidR="00541AA6">
        <w:rPr>
          <w:rFonts w:cstheme="minorHAnsi"/>
        </w:rPr>
        <w:t xml:space="preserve">in my teaching can benefit my classroom environment and the </w:t>
      </w:r>
      <w:r w:rsidR="0022315A">
        <w:rPr>
          <w:rFonts w:cstheme="minorHAnsi"/>
        </w:rPr>
        <w:t>student’s</w:t>
      </w:r>
      <w:r w:rsidR="00541AA6">
        <w:rPr>
          <w:rFonts w:cstheme="minorHAnsi"/>
        </w:rPr>
        <w:t xml:space="preserve"> wellbeing. </w:t>
      </w:r>
      <w:r w:rsidR="005F222B">
        <w:rPr>
          <w:rFonts w:cstheme="minorHAnsi"/>
        </w:rPr>
        <w:t xml:space="preserve">Implementing fun and entertaining </w:t>
      </w:r>
      <w:r w:rsidR="008E19D6">
        <w:rPr>
          <w:rFonts w:cstheme="minorHAnsi"/>
        </w:rPr>
        <w:t xml:space="preserve">methods to get the children to listen, </w:t>
      </w:r>
      <w:r w:rsidR="0022315A">
        <w:rPr>
          <w:rFonts w:cstheme="minorHAnsi"/>
        </w:rPr>
        <w:t>like</w:t>
      </w:r>
      <w:r w:rsidR="008E19D6">
        <w:rPr>
          <w:rFonts w:cstheme="minorHAnsi"/>
        </w:rPr>
        <w:t xml:space="preserve"> those seen within the observation video </w:t>
      </w:r>
      <w:r w:rsidR="00AC0551">
        <w:rPr>
          <w:rFonts w:cstheme="minorHAnsi"/>
        </w:rPr>
        <w:t xml:space="preserve">would make my lesson more engaging and my students increasingly </w:t>
      </w:r>
      <w:r w:rsidR="00AC0551">
        <w:rPr>
          <w:rFonts w:cstheme="minorHAnsi"/>
        </w:rPr>
        <w:lastRenderedPageBreak/>
        <w:t>more enabled to learn.</w:t>
      </w:r>
      <w:r w:rsidR="002379DF">
        <w:rPr>
          <w:rFonts w:cstheme="minorHAnsi"/>
        </w:rPr>
        <w:t xml:space="preserve"> </w:t>
      </w:r>
      <w:r w:rsidR="00D32E62">
        <w:rPr>
          <w:rFonts w:cstheme="minorHAnsi"/>
        </w:rPr>
        <w:t xml:space="preserve">Creating this essay allowed me to gain more </w:t>
      </w:r>
      <w:r w:rsidR="00A108B7">
        <w:rPr>
          <w:rFonts w:cstheme="minorHAnsi"/>
        </w:rPr>
        <w:t>expertise</w:t>
      </w:r>
      <w:r w:rsidR="00D32E62">
        <w:rPr>
          <w:rFonts w:cstheme="minorHAnsi"/>
        </w:rPr>
        <w:t xml:space="preserve"> on different </w:t>
      </w:r>
      <w:r w:rsidR="00A108B7">
        <w:rPr>
          <w:rFonts w:cstheme="minorHAnsi"/>
        </w:rPr>
        <w:t xml:space="preserve">learning methods alongside different learning theories, </w:t>
      </w:r>
      <w:r w:rsidR="00F9626B">
        <w:rPr>
          <w:rFonts w:cstheme="minorHAnsi"/>
        </w:rPr>
        <w:t>theories</w:t>
      </w:r>
      <w:r w:rsidR="00A108B7">
        <w:rPr>
          <w:rFonts w:cstheme="minorHAnsi"/>
        </w:rPr>
        <w:t xml:space="preserve"> like </w:t>
      </w:r>
      <w:r w:rsidR="00F9626B">
        <w:rPr>
          <w:rFonts w:cstheme="minorHAnsi"/>
        </w:rPr>
        <w:t>Pavlov’s theory of classical conditioning, including his experiment involving a dog and different stimuli</w:t>
      </w:r>
      <w:r w:rsidR="00CE4C02">
        <w:rPr>
          <w:rFonts w:cstheme="minorHAnsi"/>
        </w:rPr>
        <w:t xml:space="preserve"> (Pavlov, 2010)</w:t>
      </w:r>
      <w:r w:rsidR="009A4F5C">
        <w:rPr>
          <w:rFonts w:cstheme="minorHAnsi"/>
        </w:rPr>
        <w:t xml:space="preserve">. </w:t>
      </w:r>
      <w:r w:rsidR="007A0A38">
        <w:rPr>
          <w:rFonts w:cstheme="minorHAnsi"/>
        </w:rPr>
        <w:t>Classical</w:t>
      </w:r>
      <w:r w:rsidR="009A4F5C">
        <w:rPr>
          <w:rFonts w:cstheme="minorHAnsi"/>
        </w:rPr>
        <w:t xml:space="preserve"> conditioning happens inevitably in schools, even if it isn’t taught directly by the teacher, </w:t>
      </w:r>
      <w:r w:rsidR="001C4923">
        <w:rPr>
          <w:rFonts w:cstheme="minorHAnsi"/>
        </w:rPr>
        <w:t xml:space="preserve">conditioning examples </w:t>
      </w:r>
      <w:r w:rsidR="007A0A38">
        <w:rPr>
          <w:rFonts w:cstheme="minorHAnsi"/>
        </w:rPr>
        <w:t xml:space="preserve">happens within their school environment, </w:t>
      </w:r>
      <w:r w:rsidR="00292486">
        <w:rPr>
          <w:rFonts w:cstheme="minorHAnsi"/>
        </w:rPr>
        <w:t xml:space="preserve">for example </w:t>
      </w:r>
      <w:r w:rsidR="001C4923">
        <w:rPr>
          <w:rFonts w:cstheme="minorHAnsi"/>
        </w:rPr>
        <w:t>like the bell ringing at different periods of time throughout the day to label different events and</w:t>
      </w:r>
      <w:r w:rsidR="008E11EA">
        <w:rPr>
          <w:rFonts w:cstheme="minorHAnsi"/>
        </w:rPr>
        <w:t xml:space="preserve"> timeframes.</w:t>
      </w:r>
    </w:p>
    <w:p w14:paraId="697657C0" w14:textId="4DDF8BF7" w:rsidR="008E11EA" w:rsidRDefault="00DC7C78" w:rsidP="002F764E">
      <w:pPr>
        <w:spacing w:line="480" w:lineRule="auto"/>
        <w:rPr>
          <w:rFonts w:cstheme="minorHAnsi"/>
        </w:rPr>
      </w:pPr>
      <w:r>
        <w:rPr>
          <w:rFonts w:cstheme="minorHAnsi"/>
        </w:rPr>
        <w:t>Using positive</w:t>
      </w:r>
      <w:r w:rsidR="00C410EF">
        <w:rPr>
          <w:rFonts w:cstheme="minorHAnsi"/>
        </w:rPr>
        <w:t xml:space="preserve"> and negative</w:t>
      </w:r>
      <w:r>
        <w:rPr>
          <w:rFonts w:cstheme="minorHAnsi"/>
        </w:rPr>
        <w:t xml:space="preserve"> reinforcement </w:t>
      </w:r>
      <w:r w:rsidR="0085567F">
        <w:rPr>
          <w:rFonts w:cstheme="minorHAnsi"/>
        </w:rPr>
        <w:t>would benefit the whole school. In some schools</w:t>
      </w:r>
      <w:r w:rsidR="00733291">
        <w:rPr>
          <w:rFonts w:cstheme="minorHAnsi"/>
        </w:rPr>
        <w:t xml:space="preserve">, </w:t>
      </w:r>
      <w:r w:rsidR="0085567F">
        <w:rPr>
          <w:rFonts w:cstheme="minorHAnsi"/>
        </w:rPr>
        <w:t>students are placed into different groups called ‘houses’</w:t>
      </w:r>
      <w:r w:rsidR="00C410EF">
        <w:rPr>
          <w:rFonts w:cstheme="minorHAnsi"/>
        </w:rPr>
        <w:t xml:space="preserve"> these house</w:t>
      </w:r>
      <w:r w:rsidR="00733291">
        <w:rPr>
          <w:rFonts w:cstheme="minorHAnsi"/>
        </w:rPr>
        <w:t>s</w:t>
      </w:r>
      <w:r w:rsidR="00C410EF">
        <w:rPr>
          <w:rFonts w:cstheme="minorHAnsi"/>
        </w:rPr>
        <w:t xml:space="preserve"> participate </w:t>
      </w:r>
      <w:r w:rsidR="00805A48">
        <w:rPr>
          <w:rFonts w:cstheme="minorHAnsi"/>
        </w:rPr>
        <w:t>in collecting points that amount to a bigger picture, participating in events like sports day to gain points for their houses.</w:t>
      </w:r>
      <w:r w:rsidR="00733291">
        <w:rPr>
          <w:rFonts w:cstheme="minorHAnsi"/>
        </w:rPr>
        <w:t xml:space="preserve"> Rewards are given to those who </w:t>
      </w:r>
      <w:r w:rsidR="004F1BAD">
        <w:rPr>
          <w:rFonts w:cstheme="minorHAnsi"/>
        </w:rPr>
        <w:t xml:space="preserve">gain the most points. Friendly competition gives students the incentive to behave and work towards </w:t>
      </w:r>
      <w:r w:rsidR="00555208">
        <w:rPr>
          <w:rFonts w:cstheme="minorHAnsi"/>
        </w:rPr>
        <w:t>a goal, not just for themselves but for a large percentage of the school. Benefiting the whole house rather than an individual.</w:t>
      </w:r>
      <w:r w:rsidR="007831EB">
        <w:rPr>
          <w:rFonts w:cstheme="minorHAnsi"/>
        </w:rPr>
        <w:t xml:space="preserve"> </w:t>
      </w:r>
    </w:p>
    <w:p w14:paraId="46173FE0" w14:textId="340D49A5" w:rsidR="007831EB" w:rsidRDefault="007831EB" w:rsidP="002F764E">
      <w:pPr>
        <w:spacing w:line="480" w:lineRule="auto"/>
        <w:rPr>
          <w:rFonts w:cstheme="minorHAnsi"/>
        </w:rPr>
      </w:pPr>
      <w:r>
        <w:rPr>
          <w:rFonts w:cstheme="minorHAnsi"/>
        </w:rPr>
        <w:t>This method of positive reinforcement is a great incentive for the students to build a community and work as a team to get the most points.</w:t>
      </w:r>
    </w:p>
    <w:p w14:paraId="1468D30B" w14:textId="1971428F" w:rsidR="00DF2694" w:rsidRDefault="006474EF" w:rsidP="006474EF">
      <w:pPr>
        <w:spacing w:line="480" w:lineRule="auto"/>
        <w:jc w:val="center"/>
        <w:rPr>
          <w:rFonts w:cstheme="minorHAnsi"/>
          <w:b/>
          <w:bCs/>
          <w:u w:val="single"/>
        </w:rPr>
      </w:pPr>
      <w:r>
        <w:rPr>
          <w:rFonts w:cstheme="minorHAnsi"/>
          <w:b/>
          <w:bCs/>
          <w:u w:val="single"/>
        </w:rPr>
        <w:t>Conclusion:</w:t>
      </w:r>
    </w:p>
    <w:p w14:paraId="60F56964" w14:textId="2992E973" w:rsidR="006474EF" w:rsidRDefault="00B72403" w:rsidP="006474EF">
      <w:pPr>
        <w:spacing w:line="480" w:lineRule="auto"/>
        <w:rPr>
          <w:rFonts w:cstheme="minorHAnsi"/>
        </w:rPr>
      </w:pPr>
      <w:r>
        <w:rPr>
          <w:rFonts w:cstheme="minorHAnsi"/>
        </w:rPr>
        <w:t xml:space="preserve">The </w:t>
      </w:r>
      <w:r w:rsidR="007767B9">
        <w:rPr>
          <w:rFonts w:cstheme="minorHAnsi"/>
        </w:rPr>
        <w:t xml:space="preserve">teaching and </w:t>
      </w:r>
      <w:r>
        <w:rPr>
          <w:rFonts w:cstheme="minorHAnsi"/>
        </w:rPr>
        <w:t xml:space="preserve">learning </w:t>
      </w:r>
      <w:r w:rsidR="007767B9">
        <w:rPr>
          <w:rFonts w:cstheme="minorHAnsi"/>
        </w:rPr>
        <w:t xml:space="preserve">methods written within this essay can be implemented in my case study, </w:t>
      </w:r>
      <w:r w:rsidR="00FB0D41">
        <w:rPr>
          <w:rFonts w:cstheme="minorHAnsi"/>
        </w:rPr>
        <w:t xml:space="preserve">when writing this </w:t>
      </w:r>
      <w:r w:rsidR="004A7CB7">
        <w:rPr>
          <w:rFonts w:cstheme="minorHAnsi"/>
        </w:rPr>
        <w:t>essay,</w:t>
      </w:r>
      <w:r w:rsidR="00FB0D41">
        <w:rPr>
          <w:rFonts w:cstheme="minorHAnsi"/>
        </w:rPr>
        <w:t xml:space="preserve"> I tried to relate the methods to classical conditioning and associative learning, </w:t>
      </w:r>
      <w:r w:rsidR="00175C26">
        <w:rPr>
          <w:rFonts w:cstheme="minorHAnsi"/>
        </w:rPr>
        <w:t xml:space="preserve">providing these methods tied along with the case study </w:t>
      </w:r>
      <w:r w:rsidR="004A7CB7">
        <w:rPr>
          <w:rFonts w:cstheme="minorHAnsi"/>
        </w:rPr>
        <w:t xml:space="preserve">allowed me to add context to my case study. The methods can be implemented into any school. </w:t>
      </w:r>
      <w:r w:rsidR="00065981">
        <w:rPr>
          <w:rFonts w:cstheme="minorHAnsi"/>
        </w:rPr>
        <w:t xml:space="preserve">Implementing strategies </w:t>
      </w:r>
      <w:r w:rsidR="00A56CCA">
        <w:rPr>
          <w:rFonts w:cstheme="minorHAnsi"/>
        </w:rPr>
        <w:t xml:space="preserve">to help with behaviour problems or the children’s wellbeing should be number one </w:t>
      </w:r>
      <w:r w:rsidR="004C5639">
        <w:rPr>
          <w:rFonts w:cstheme="minorHAnsi"/>
        </w:rPr>
        <w:t>priority.</w:t>
      </w:r>
      <w:r w:rsidR="00A56CCA">
        <w:rPr>
          <w:rFonts w:cstheme="minorHAnsi"/>
        </w:rPr>
        <w:t xml:space="preserve"> </w:t>
      </w:r>
      <w:r w:rsidR="004C5639">
        <w:rPr>
          <w:rFonts w:cstheme="minorHAnsi"/>
        </w:rPr>
        <w:t xml:space="preserve">Being a positive influence on the children will enable their minds to be open for learning, including fun and interactive </w:t>
      </w:r>
      <w:r w:rsidR="006A5E3F">
        <w:rPr>
          <w:rFonts w:cstheme="minorHAnsi"/>
        </w:rPr>
        <w:t>activities to get the children to listen is at upmost importance.</w:t>
      </w:r>
    </w:p>
    <w:p w14:paraId="5A243862" w14:textId="77777777" w:rsidR="006A5E3F" w:rsidRDefault="006A5E3F" w:rsidP="006474EF">
      <w:pPr>
        <w:spacing w:line="480" w:lineRule="auto"/>
        <w:rPr>
          <w:rFonts w:cstheme="minorHAnsi"/>
        </w:rPr>
      </w:pPr>
    </w:p>
    <w:p w14:paraId="024EFDA6" w14:textId="77777777" w:rsidR="00725FE3" w:rsidRDefault="00725FE3" w:rsidP="006474EF">
      <w:pPr>
        <w:spacing w:line="480" w:lineRule="auto"/>
        <w:rPr>
          <w:rFonts w:cstheme="minorHAnsi"/>
        </w:rPr>
      </w:pPr>
    </w:p>
    <w:p w14:paraId="6FDE116A" w14:textId="24747CFC" w:rsidR="00725FE3" w:rsidRPr="00725FE3" w:rsidRDefault="00725FE3" w:rsidP="00725FE3">
      <w:pPr>
        <w:spacing w:line="480" w:lineRule="auto"/>
        <w:jc w:val="center"/>
        <w:rPr>
          <w:rFonts w:cstheme="minorHAnsi"/>
          <w:b/>
          <w:bCs/>
          <w:u w:val="single"/>
        </w:rPr>
      </w:pPr>
      <w:r w:rsidRPr="00725FE3">
        <w:rPr>
          <w:rFonts w:cstheme="minorHAnsi"/>
          <w:b/>
          <w:bCs/>
          <w:u w:val="single"/>
        </w:rPr>
        <w:lastRenderedPageBreak/>
        <w:t>Recommendations:</w:t>
      </w:r>
    </w:p>
    <w:p w14:paraId="224CB275" w14:textId="59DD926F" w:rsidR="00725FE3" w:rsidRDefault="00947AE2" w:rsidP="006474EF">
      <w:pPr>
        <w:spacing w:line="480" w:lineRule="auto"/>
        <w:rPr>
          <w:rFonts w:cstheme="minorHAnsi"/>
          <w:color w:val="222222"/>
          <w:shd w:val="clear" w:color="auto" w:fill="FFFFFF"/>
        </w:rPr>
      </w:pPr>
      <w:r>
        <w:rPr>
          <w:rFonts w:cstheme="minorHAnsi"/>
        </w:rPr>
        <w:t xml:space="preserve">Carrying forward, I would recommend to someone using conditioning and associative learning in schools to do their research, in particular </w:t>
      </w:r>
      <w:r w:rsidR="000D5FAB">
        <w:rPr>
          <w:rFonts w:cstheme="minorHAnsi"/>
        </w:rPr>
        <w:t xml:space="preserve">teachers should </w:t>
      </w:r>
      <w:r w:rsidR="0007288A">
        <w:rPr>
          <w:rFonts w:cstheme="minorHAnsi"/>
        </w:rPr>
        <w:t>read “</w:t>
      </w:r>
      <w:r w:rsidR="000D5FAB" w:rsidRPr="002F764E">
        <w:rPr>
          <w:rFonts w:cstheme="minorHAnsi"/>
          <w:color w:val="222222"/>
          <w:shd w:val="clear" w:color="auto" w:fill="FFFFFF"/>
        </w:rPr>
        <w:t>Learning theory, Made Simple</w:t>
      </w:r>
      <w:r w:rsidR="000D5FAB">
        <w:rPr>
          <w:rFonts w:cstheme="minorHAnsi"/>
          <w:color w:val="222222"/>
          <w:shd w:val="clear" w:color="auto" w:fill="FFFFFF"/>
        </w:rPr>
        <w:t>” (Amanda. K, 2003)</w:t>
      </w:r>
      <w:r w:rsidR="0007288A">
        <w:rPr>
          <w:rFonts w:cstheme="minorHAnsi"/>
          <w:color w:val="222222"/>
          <w:shd w:val="clear" w:color="auto" w:fill="FFFFFF"/>
        </w:rPr>
        <w:t xml:space="preserve">. I found this resource </w:t>
      </w:r>
      <w:proofErr w:type="gramStart"/>
      <w:r w:rsidR="0007288A">
        <w:rPr>
          <w:rFonts w:cstheme="minorHAnsi"/>
          <w:color w:val="222222"/>
          <w:shd w:val="clear" w:color="auto" w:fill="FFFFFF"/>
        </w:rPr>
        <w:t>in particular to</w:t>
      </w:r>
      <w:proofErr w:type="gramEnd"/>
      <w:r w:rsidR="0007288A">
        <w:rPr>
          <w:rFonts w:cstheme="minorHAnsi"/>
          <w:color w:val="222222"/>
          <w:shd w:val="clear" w:color="auto" w:fill="FFFFFF"/>
        </w:rPr>
        <w:t xml:space="preserve"> be an engaging read that explains </w:t>
      </w:r>
      <w:r w:rsidR="0087184A">
        <w:rPr>
          <w:rFonts w:cstheme="minorHAnsi"/>
          <w:color w:val="222222"/>
          <w:shd w:val="clear" w:color="auto" w:fill="FFFFFF"/>
        </w:rPr>
        <w:t>Pavlov’s</w:t>
      </w:r>
      <w:r w:rsidR="0007288A">
        <w:rPr>
          <w:rFonts w:cstheme="minorHAnsi"/>
          <w:color w:val="222222"/>
          <w:shd w:val="clear" w:color="auto" w:fill="FFFFFF"/>
        </w:rPr>
        <w:t xml:space="preserve"> experiment on classical conditioning in great detail without going into statistical data or scientific terms</w:t>
      </w:r>
      <w:r w:rsidR="0087184A">
        <w:rPr>
          <w:rFonts w:cstheme="minorHAnsi"/>
          <w:color w:val="222222"/>
          <w:shd w:val="clear" w:color="auto" w:fill="FFFFFF"/>
        </w:rPr>
        <w:t xml:space="preserve">. Within this resource it also focussed on different forms of learning theories, discussing </w:t>
      </w:r>
      <w:r w:rsidR="002D5AB3">
        <w:rPr>
          <w:rFonts w:cstheme="minorHAnsi"/>
          <w:color w:val="222222"/>
          <w:shd w:val="clear" w:color="auto" w:fill="FFFFFF"/>
        </w:rPr>
        <w:t xml:space="preserve">habituation and assimilation, which ultimately got me interested in assimilation. </w:t>
      </w:r>
    </w:p>
    <w:p w14:paraId="28494C41" w14:textId="35DD92D8" w:rsidR="00D92211" w:rsidRPr="006474EF" w:rsidRDefault="00D92211" w:rsidP="006474EF">
      <w:pPr>
        <w:spacing w:line="480" w:lineRule="auto"/>
        <w:rPr>
          <w:rFonts w:cstheme="minorHAnsi"/>
        </w:rPr>
      </w:pPr>
      <w:r>
        <w:rPr>
          <w:rFonts w:cstheme="minorHAnsi"/>
          <w:color w:val="222222"/>
          <w:shd w:val="clear" w:color="auto" w:fill="FFFFFF"/>
        </w:rPr>
        <w:t xml:space="preserve">From reading this resource </w:t>
      </w:r>
      <w:r w:rsidR="00A6587E">
        <w:rPr>
          <w:rFonts w:cstheme="minorHAnsi"/>
          <w:color w:val="222222"/>
          <w:shd w:val="clear" w:color="auto" w:fill="FFFFFF"/>
        </w:rPr>
        <w:t>it</w:t>
      </w:r>
      <w:r>
        <w:rPr>
          <w:rFonts w:cstheme="minorHAnsi"/>
          <w:color w:val="222222"/>
          <w:shd w:val="clear" w:color="auto" w:fill="FFFFFF"/>
        </w:rPr>
        <w:t xml:space="preserve"> provided me the knowledge and understanding of how I can implement these theories in practice, </w:t>
      </w:r>
      <w:r w:rsidR="00494FAC">
        <w:rPr>
          <w:rFonts w:cstheme="minorHAnsi"/>
          <w:color w:val="222222"/>
          <w:shd w:val="clear" w:color="auto" w:fill="FFFFFF"/>
        </w:rPr>
        <w:t>the resource touches on reinforcement, something that I find particularly important</w:t>
      </w:r>
      <w:r w:rsidR="00307991">
        <w:rPr>
          <w:rFonts w:cstheme="minorHAnsi"/>
          <w:color w:val="222222"/>
          <w:shd w:val="clear" w:color="auto" w:fill="FFFFFF"/>
        </w:rPr>
        <w:t xml:space="preserve"> and am planning to implement within my classroom.</w:t>
      </w:r>
    </w:p>
    <w:p w14:paraId="69A9C7CE" w14:textId="5BFBA1D3" w:rsidR="00A6587E" w:rsidRDefault="00A6587E" w:rsidP="002F764E">
      <w:pPr>
        <w:spacing w:line="480" w:lineRule="auto"/>
        <w:rPr>
          <w:rFonts w:cstheme="minorHAnsi"/>
          <w:u w:val="single"/>
        </w:rPr>
      </w:pPr>
    </w:p>
    <w:p w14:paraId="5F7BF843" w14:textId="77777777" w:rsidR="00A6587E" w:rsidRDefault="00A6587E">
      <w:pPr>
        <w:rPr>
          <w:rFonts w:cstheme="minorHAnsi"/>
          <w:u w:val="single"/>
        </w:rPr>
      </w:pPr>
      <w:r>
        <w:rPr>
          <w:rFonts w:cstheme="minorHAnsi"/>
          <w:u w:val="single"/>
        </w:rPr>
        <w:br w:type="page"/>
      </w:r>
    </w:p>
    <w:p w14:paraId="6E4BE92E" w14:textId="77777777" w:rsidR="00A6587E" w:rsidRPr="002F764E" w:rsidRDefault="00A6587E" w:rsidP="00A6587E">
      <w:pPr>
        <w:spacing w:line="480" w:lineRule="auto"/>
        <w:rPr>
          <w:rFonts w:cstheme="minorHAnsi"/>
        </w:rPr>
      </w:pPr>
      <w:r w:rsidRPr="002F764E">
        <w:rPr>
          <w:rFonts w:cstheme="minorHAnsi"/>
          <w:u w:val="single"/>
        </w:rPr>
        <w:lastRenderedPageBreak/>
        <w:t>References:</w:t>
      </w:r>
    </w:p>
    <w:p w14:paraId="713D8723" w14:textId="4A777997" w:rsidR="00A6587E" w:rsidRPr="00B826F8" w:rsidRDefault="00B826F8" w:rsidP="00A6587E">
      <w:pPr>
        <w:pStyle w:val="ListParagraph"/>
        <w:numPr>
          <w:ilvl w:val="0"/>
          <w:numId w:val="1"/>
        </w:numPr>
        <w:spacing w:line="480" w:lineRule="auto"/>
        <w:rPr>
          <w:rFonts w:cstheme="minorHAnsi"/>
        </w:rPr>
      </w:pPr>
      <w:r w:rsidRPr="00060A02">
        <w:rPr>
          <w:rFonts w:cstheme="minorHAnsi"/>
        </w:rPr>
        <w:t xml:space="preserve">  Kohn, A. (1999) Punished by </w:t>
      </w:r>
      <w:proofErr w:type="gramStart"/>
      <w:r w:rsidRPr="00060A02">
        <w:rPr>
          <w:rFonts w:cstheme="minorHAnsi"/>
        </w:rPr>
        <w:t>rewards :</w:t>
      </w:r>
      <w:proofErr w:type="gramEnd"/>
      <w:r w:rsidRPr="00060A02">
        <w:rPr>
          <w:rFonts w:cstheme="minorHAnsi"/>
        </w:rPr>
        <w:t xml:space="preserve"> the trouble with gold stars, incentive plans, A’s, praise, and other bribes. [New ed.] / with a new afterword by the author. Boston, [Mass: Houghton Mifflin.</w:t>
      </w:r>
    </w:p>
    <w:p w14:paraId="6D1C036A" w14:textId="77777777" w:rsidR="00A71E21" w:rsidRPr="002F764E" w:rsidRDefault="00A71E21" w:rsidP="00A71E21">
      <w:pPr>
        <w:pStyle w:val="ListParagraph"/>
        <w:numPr>
          <w:ilvl w:val="0"/>
          <w:numId w:val="1"/>
        </w:numPr>
        <w:spacing w:line="480" w:lineRule="auto"/>
        <w:rPr>
          <w:rFonts w:cstheme="minorHAnsi"/>
        </w:rPr>
      </w:pPr>
      <w:r w:rsidRPr="002F764E">
        <w:rPr>
          <w:rFonts w:cstheme="minorHAnsi"/>
          <w:color w:val="222222"/>
          <w:shd w:val="clear" w:color="auto" w:fill="FFFFFF"/>
        </w:rPr>
        <w:t xml:space="preserve">MacLean-Blevins, A.O., (2013). Class </w:t>
      </w:r>
      <w:proofErr w:type="spellStart"/>
      <w:r w:rsidRPr="002F764E">
        <w:rPr>
          <w:rFonts w:cstheme="minorHAnsi"/>
          <w:color w:val="222222"/>
          <w:shd w:val="clear" w:color="auto" w:fill="FFFFFF"/>
        </w:rPr>
        <w:t>DoJo</w:t>
      </w:r>
      <w:proofErr w:type="spellEnd"/>
      <w:r w:rsidRPr="002F764E">
        <w:rPr>
          <w:rFonts w:cstheme="minorHAnsi"/>
          <w:color w:val="222222"/>
          <w:shd w:val="clear" w:color="auto" w:fill="FFFFFF"/>
        </w:rPr>
        <w:t>: Supporting the art of student self-regulation. </w:t>
      </w:r>
      <w:r w:rsidRPr="002F764E">
        <w:rPr>
          <w:rFonts w:cstheme="minorHAnsi"/>
          <w:i/>
          <w:iCs/>
          <w:color w:val="222222"/>
          <w:shd w:val="clear" w:color="auto" w:fill="FFFFFF"/>
        </w:rPr>
        <w:t>Rising Tide</w:t>
      </w:r>
      <w:r w:rsidRPr="002F764E">
        <w:rPr>
          <w:rFonts w:cstheme="minorHAnsi"/>
          <w:color w:val="222222"/>
          <w:shd w:val="clear" w:color="auto" w:fill="FFFFFF"/>
        </w:rPr>
        <w:t>, </w:t>
      </w:r>
      <w:r w:rsidRPr="002F764E">
        <w:rPr>
          <w:rFonts w:cstheme="minorHAnsi"/>
          <w:i/>
          <w:iCs/>
          <w:color w:val="222222"/>
          <w:shd w:val="clear" w:color="auto" w:fill="FFFFFF"/>
        </w:rPr>
        <w:t>6</w:t>
      </w:r>
      <w:r w:rsidRPr="002F764E">
        <w:rPr>
          <w:rFonts w:cstheme="minorHAnsi"/>
          <w:color w:val="222222"/>
          <w:shd w:val="clear" w:color="auto" w:fill="FFFFFF"/>
        </w:rPr>
        <w:t>, pp.1-20.</w:t>
      </w:r>
    </w:p>
    <w:p w14:paraId="40B35896" w14:textId="42BFE3FB" w:rsidR="00B61954" w:rsidRPr="00B826F8" w:rsidRDefault="00B61954" w:rsidP="00B826F8">
      <w:pPr>
        <w:pStyle w:val="ListParagraph"/>
        <w:numPr>
          <w:ilvl w:val="0"/>
          <w:numId w:val="1"/>
        </w:numPr>
        <w:spacing w:line="480" w:lineRule="auto"/>
        <w:rPr>
          <w:rFonts w:cstheme="minorHAnsi"/>
        </w:rPr>
      </w:pPr>
      <w:r w:rsidRPr="002F764E">
        <w:rPr>
          <w:rFonts w:cstheme="minorHAnsi"/>
        </w:rPr>
        <w:t>Hoy, A.W. (2016) Educational psychology. Thirteenth, global edition. Boston: Pearson.</w:t>
      </w:r>
    </w:p>
    <w:p w14:paraId="0A686606" w14:textId="77777777" w:rsidR="00B826F8" w:rsidRPr="00060A02" w:rsidRDefault="00B826F8" w:rsidP="00B826F8">
      <w:pPr>
        <w:pStyle w:val="ListParagraph"/>
        <w:numPr>
          <w:ilvl w:val="0"/>
          <w:numId w:val="1"/>
        </w:numPr>
        <w:spacing w:line="480" w:lineRule="auto"/>
        <w:rPr>
          <w:rFonts w:cstheme="minorHAnsi"/>
        </w:rPr>
      </w:pPr>
      <w:r>
        <w:t xml:space="preserve">Kaiser, B., &amp; </w:t>
      </w:r>
      <w:proofErr w:type="spellStart"/>
      <w:r>
        <w:t>Rasminsky</w:t>
      </w:r>
      <w:proofErr w:type="spellEnd"/>
      <w:r>
        <w:t xml:space="preserve">, J. S. (2003). Challenging </w:t>
      </w:r>
      <w:proofErr w:type="spellStart"/>
      <w:r>
        <w:t>behavior</w:t>
      </w:r>
      <w:proofErr w:type="spellEnd"/>
      <w:r>
        <w:t xml:space="preserve"> in young children: Understanding, preventing and responding effectively. Boston: Allyn &amp; Bacon.</w:t>
      </w:r>
    </w:p>
    <w:p w14:paraId="52031F90" w14:textId="77777777" w:rsidR="00B826F8" w:rsidRDefault="00B826F8" w:rsidP="00B826F8">
      <w:pPr>
        <w:pStyle w:val="ListParagraph"/>
        <w:numPr>
          <w:ilvl w:val="0"/>
          <w:numId w:val="1"/>
        </w:numPr>
        <w:spacing w:line="480" w:lineRule="auto"/>
        <w:rPr>
          <w:rFonts w:cstheme="minorHAnsi"/>
        </w:rPr>
      </w:pPr>
      <w:r w:rsidRPr="002F764E">
        <w:rPr>
          <w:rFonts w:cstheme="minorHAnsi"/>
        </w:rPr>
        <w:t>Skinner, B.F, (1948). Superstition in the pigeon. Journal of Experimental Psychology. 38: pp 168-172</w:t>
      </w:r>
      <w:r w:rsidRPr="00B826F8">
        <w:rPr>
          <w:rFonts w:cstheme="minorHAnsi"/>
        </w:rPr>
        <w:t xml:space="preserve"> </w:t>
      </w:r>
    </w:p>
    <w:p w14:paraId="66FF3F5E" w14:textId="7049BC36" w:rsidR="00B826F8" w:rsidRDefault="00B826F8" w:rsidP="00B826F8">
      <w:pPr>
        <w:pStyle w:val="ListParagraph"/>
        <w:numPr>
          <w:ilvl w:val="0"/>
          <w:numId w:val="1"/>
        </w:numPr>
        <w:spacing w:line="480" w:lineRule="auto"/>
        <w:rPr>
          <w:rFonts w:cstheme="minorHAnsi"/>
        </w:rPr>
      </w:pPr>
      <w:r w:rsidRPr="002F764E">
        <w:rPr>
          <w:rFonts w:cstheme="minorHAnsi"/>
        </w:rPr>
        <w:t>Skinner, B.F, Burrhus F. (1957) Verbal behaviour. New Jersey: Prentice-Hall.</w:t>
      </w:r>
    </w:p>
    <w:p w14:paraId="6ECE199B" w14:textId="6FCECABC" w:rsidR="00B826F8" w:rsidRPr="00B826F8" w:rsidRDefault="00B826F8" w:rsidP="00B826F8">
      <w:pPr>
        <w:pStyle w:val="ListParagraph"/>
        <w:numPr>
          <w:ilvl w:val="0"/>
          <w:numId w:val="1"/>
        </w:numPr>
        <w:spacing w:line="480" w:lineRule="auto"/>
        <w:rPr>
          <w:rFonts w:cstheme="minorHAnsi"/>
        </w:rPr>
      </w:pPr>
      <w:r>
        <w:rPr>
          <w:rFonts w:cstheme="minorHAnsi"/>
          <w:color w:val="3A3A3A"/>
          <w:sz w:val="23"/>
          <w:szCs w:val="23"/>
          <w:shd w:val="clear" w:color="auto" w:fill="FFFFFF"/>
        </w:rPr>
        <w:t>S</w:t>
      </w:r>
      <w:r w:rsidRPr="002F764E">
        <w:rPr>
          <w:rFonts w:cstheme="minorHAnsi"/>
          <w:color w:val="3A3A3A"/>
          <w:sz w:val="23"/>
          <w:szCs w:val="23"/>
          <w:shd w:val="clear" w:color="auto" w:fill="FFFFFF"/>
        </w:rPr>
        <w:t>kinner, B.F. (Burrhus F. (1965) </w:t>
      </w:r>
      <w:r w:rsidRPr="002F764E">
        <w:rPr>
          <w:rFonts w:cstheme="minorHAnsi"/>
          <w:i/>
          <w:iCs/>
          <w:color w:val="3A3A3A"/>
          <w:sz w:val="23"/>
          <w:szCs w:val="23"/>
          <w:shd w:val="clear" w:color="auto" w:fill="FFFFFF"/>
        </w:rPr>
        <w:t xml:space="preserve">Science and human </w:t>
      </w:r>
      <w:proofErr w:type="spellStart"/>
      <w:r w:rsidRPr="002F764E">
        <w:rPr>
          <w:rFonts w:cstheme="minorHAnsi"/>
          <w:i/>
          <w:iCs/>
          <w:color w:val="3A3A3A"/>
          <w:sz w:val="23"/>
          <w:szCs w:val="23"/>
          <w:shd w:val="clear" w:color="auto" w:fill="FFFFFF"/>
        </w:rPr>
        <w:t>behavior</w:t>
      </w:r>
      <w:proofErr w:type="spellEnd"/>
      <w:r w:rsidRPr="002F764E">
        <w:rPr>
          <w:rFonts w:cstheme="minorHAnsi"/>
          <w:color w:val="3A3A3A"/>
          <w:sz w:val="23"/>
          <w:szCs w:val="23"/>
          <w:shd w:val="clear" w:color="auto" w:fill="FFFFFF"/>
        </w:rPr>
        <w:t>. New York, New York: The Free Press.</w:t>
      </w:r>
    </w:p>
    <w:p w14:paraId="60764C9D" w14:textId="77777777" w:rsidR="00A6587E" w:rsidRPr="002F764E" w:rsidRDefault="00A6587E" w:rsidP="00A6587E">
      <w:pPr>
        <w:pStyle w:val="ListParagraph"/>
        <w:numPr>
          <w:ilvl w:val="0"/>
          <w:numId w:val="1"/>
        </w:numPr>
        <w:spacing w:line="480" w:lineRule="auto"/>
        <w:rPr>
          <w:rFonts w:cstheme="minorHAnsi"/>
        </w:rPr>
      </w:pPr>
      <w:r w:rsidRPr="002F764E">
        <w:rPr>
          <w:rFonts w:cstheme="minorHAnsi"/>
        </w:rPr>
        <w:t xml:space="preserve">Tripp, D. (2012) Critical incidents in </w:t>
      </w:r>
      <w:proofErr w:type="gramStart"/>
      <w:r w:rsidRPr="002F764E">
        <w:rPr>
          <w:rFonts w:cstheme="minorHAnsi"/>
        </w:rPr>
        <w:t>teaching :</w:t>
      </w:r>
      <w:proofErr w:type="gramEnd"/>
      <w:r w:rsidRPr="002F764E">
        <w:rPr>
          <w:rFonts w:cstheme="minorHAnsi"/>
        </w:rPr>
        <w:t xml:space="preserve"> developing professional judgement. Classic ed. </w:t>
      </w:r>
      <w:proofErr w:type="gramStart"/>
      <w:r w:rsidRPr="002F764E">
        <w:rPr>
          <w:rFonts w:cstheme="minorHAnsi"/>
        </w:rPr>
        <w:t>London ;</w:t>
      </w:r>
      <w:proofErr w:type="gramEnd"/>
      <w:r w:rsidRPr="002F764E">
        <w:rPr>
          <w:rFonts w:cstheme="minorHAnsi"/>
        </w:rPr>
        <w:t>: Routledge.</w:t>
      </w:r>
    </w:p>
    <w:p w14:paraId="439DC94A" w14:textId="77777777" w:rsidR="00B826F8" w:rsidRPr="002F764E" w:rsidRDefault="00B826F8" w:rsidP="00B826F8">
      <w:pPr>
        <w:pStyle w:val="ListParagraph"/>
        <w:numPr>
          <w:ilvl w:val="0"/>
          <w:numId w:val="1"/>
        </w:numPr>
        <w:spacing w:line="480" w:lineRule="auto"/>
        <w:rPr>
          <w:rFonts w:cstheme="minorHAnsi"/>
        </w:rPr>
      </w:pPr>
      <w:r w:rsidRPr="002F764E">
        <w:rPr>
          <w:rFonts w:cstheme="minorHAnsi"/>
        </w:rPr>
        <w:t xml:space="preserve">Cipani, E. C. (1995). Be Aware of Negative Reinforcement. TEACHING Exceptional Children, 27(4), 36-40. </w:t>
      </w:r>
      <w:hyperlink r:id="rId9" w:history="1">
        <w:r w:rsidRPr="002F764E">
          <w:rPr>
            <w:rStyle w:val="Hyperlink"/>
            <w:rFonts w:cstheme="minorHAnsi"/>
          </w:rPr>
          <w:t>https://doi.org/10.1177/004005999502700408</w:t>
        </w:r>
      </w:hyperlink>
    </w:p>
    <w:p w14:paraId="35660977" w14:textId="0568A33F" w:rsidR="00A6587E" w:rsidRPr="00A71E21" w:rsidRDefault="00A71E21" w:rsidP="00A71E21">
      <w:pPr>
        <w:pStyle w:val="ListParagraph"/>
        <w:numPr>
          <w:ilvl w:val="0"/>
          <w:numId w:val="1"/>
        </w:numPr>
        <w:spacing w:line="480" w:lineRule="auto"/>
        <w:rPr>
          <w:rFonts w:cstheme="minorHAnsi"/>
        </w:rPr>
      </w:pPr>
      <w:r w:rsidRPr="002F764E">
        <w:rPr>
          <w:rFonts w:cstheme="minorHAnsi"/>
        </w:rPr>
        <w:t xml:space="preserve">Dad, H. et al. (2010) ‘Comparison </w:t>
      </w:r>
      <w:proofErr w:type="gramStart"/>
      <w:r w:rsidRPr="002F764E">
        <w:rPr>
          <w:rFonts w:cstheme="minorHAnsi"/>
        </w:rPr>
        <w:t>Of</w:t>
      </w:r>
      <w:proofErr w:type="gramEnd"/>
      <w:r w:rsidRPr="002F764E">
        <w:rPr>
          <w:rFonts w:cstheme="minorHAnsi"/>
        </w:rPr>
        <w:t xml:space="preserve"> The Frequency And Effectiveness Of Positive And Negative Reinforcement Practices In Schools’, Contemporary issues in education research (Littleton, Colo.), 3(1), p. 127–. Available at: </w:t>
      </w:r>
      <w:hyperlink r:id="rId10" w:history="1">
        <w:r w:rsidRPr="002F764E">
          <w:rPr>
            <w:rStyle w:val="Hyperlink"/>
            <w:rFonts w:cstheme="minorHAnsi"/>
          </w:rPr>
          <w:t>https://doi.org/10.19030/cier.v3i1.169</w:t>
        </w:r>
      </w:hyperlink>
      <w:r w:rsidRPr="002F764E">
        <w:rPr>
          <w:rFonts w:cstheme="minorHAnsi"/>
        </w:rPr>
        <w:t>.</w:t>
      </w:r>
    </w:p>
    <w:p w14:paraId="2685D952" w14:textId="77777777" w:rsidR="00A6587E" w:rsidRPr="002F764E" w:rsidRDefault="00A6587E" w:rsidP="00A6587E">
      <w:pPr>
        <w:pStyle w:val="ListParagraph"/>
        <w:numPr>
          <w:ilvl w:val="0"/>
          <w:numId w:val="1"/>
        </w:numPr>
        <w:spacing w:line="480" w:lineRule="auto"/>
        <w:rPr>
          <w:rFonts w:cstheme="minorHAnsi"/>
        </w:rPr>
      </w:pPr>
      <w:bookmarkStart w:id="0" w:name="_Hlk149653197"/>
      <w:r w:rsidRPr="002F764E">
        <w:rPr>
          <w:rFonts w:cstheme="minorHAnsi"/>
          <w:color w:val="3A3A3A"/>
          <w:shd w:val="clear" w:color="auto" w:fill="FFFFFF"/>
        </w:rPr>
        <w:t>Pavlov, I.P. (2010)</w:t>
      </w:r>
      <w:bookmarkEnd w:id="0"/>
      <w:r w:rsidRPr="002F764E">
        <w:rPr>
          <w:rFonts w:cstheme="minorHAnsi"/>
          <w:color w:val="3A3A3A"/>
          <w:shd w:val="clear" w:color="auto" w:fill="FFFFFF"/>
        </w:rPr>
        <w:t xml:space="preserve"> ‘Conditioned reflexes: An investigation of the physiological activity of the cerebral cortex’, </w:t>
      </w:r>
      <w:r w:rsidRPr="002F764E">
        <w:rPr>
          <w:rFonts w:cstheme="minorHAnsi"/>
          <w:i/>
          <w:iCs/>
          <w:color w:val="3A3A3A"/>
          <w:shd w:val="clear" w:color="auto" w:fill="FFFFFF"/>
        </w:rPr>
        <w:t>Annals of Neurosciences</w:t>
      </w:r>
      <w:r w:rsidRPr="002F764E">
        <w:rPr>
          <w:rFonts w:cstheme="minorHAnsi"/>
          <w:color w:val="3A3A3A"/>
          <w:shd w:val="clear" w:color="auto" w:fill="FFFFFF"/>
        </w:rPr>
        <w:t xml:space="preserve">, vol.17, no.3. Available at: </w:t>
      </w:r>
      <w:hyperlink r:id="rId11" w:history="1">
        <w:r w:rsidRPr="002F764E">
          <w:rPr>
            <w:rStyle w:val="Hyperlink"/>
            <w:rFonts w:cstheme="minorHAnsi"/>
            <w:shd w:val="clear" w:color="auto" w:fill="FFFFFF"/>
          </w:rPr>
          <w:t>https://doi.org/10.5214/ans.0972.7531.1017309</w:t>
        </w:r>
      </w:hyperlink>
      <w:r w:rsidRPr="002F764E">
        <w:rPr>
          <w:rFonts w:cstheme="minorHAnsi"/>
          <w:color w:val="3A3A3A"/>
          <w:shd w:val="clear" w:color="auto" w:fill="FFFFFF"/>
        </w:rPr>
        <w:t>.</w:t>
      </w:r>
    </w:p>
    <w:p w14:paraId="23CF6627" w14:textId="77777777" w:rsidR="00A71E21" w:rsidRDefault="00A71E21" w:rsidP="00A71E21">
      <w:pPr>
        <w:pStyle w:val="ListParagraph"/>
        <w:numPr>
          <w:ilvl w:val="0"/>
          <w:numId w:val="1"/>
        </w:numPr>
        <w:spacing w:line="480" w:lineRule="auto"/>
        <w:rPr>
          <w:rFonts w:cstheme="minorHAnsi"/>
        </w:rPr>
      </w:pPr>
      <w:r w:rsidRPr="00515319">
        <w:rPr>
          <w:rFonts w:cstheme="minorHAnsi"/>
        </w:rPr>
        <w:t xml:space="preserve">  </w:t>
      </w:r>
      <w:bookmarkStart w:id="1" w:name="_Hlk149941452"/>
      <w:r w:rsidRPr="00515319">
        <w:rPr>
          <w:rFonts w:cstheme="minorHAnsi"/>
        </w:rPr>
        <w:t>Piaget, J. (1950)</w:t>
      </w:r>
      <w:bookmarkEnd w:id="1"/>
      <w:r w:rsidRPr="00515319">
        <w:rPr>
          <w:rFonts w:cstheme="minorHAnsi"/>
        </w:rPr>
        <w:t xml:space="preserve"> The psychology of intelligence. London: Routledge &amp; Kegan Paul.</w:t>
      </w:r>
    </w:p>
    <w:p w14:paraId="77EEF661" w14:textId="77777777" w:rsidR="00A6587E" w:rsidRPr="002F764E" w:rsidRDefault="00A6587E" w:rsidP="00A6587E">
      <w:pPr>
        <w:pStyle w:val="ListParagraph"/>
        <w:spacing w:line="480" w:lineRule="auto"/>
        <w:rPr>
          <w:rFonts w:cstheme="minorHAnsi"/>
        </w:rPr>
      </w:pPr>
    </w:p>
    <w:p w14:paraId="3B9A65C7" w14:textId="77777777" w:rsidR="00A71E21" w:rsidRDefault="00A71E21" w:rsidP="00A71E21">
      <w:pPr>
        <w:pStyle w:val="ListParagraph"/>
        <w:numPr>
          <w:ilvl w:val="0"/>
          <w:numId w:val="1"/>
        </w:numPr>
        <w:spacing w:line="480" w:lineRule="auto"/>
        <w:rPr>
          <w:rFonts w:cstheme="minorHAnsi"/>
        </w:rPr>
      </w:pPr>
      <w:r>
        <w:rPr>
          <w:rFonts w:cstheme="minorHAnsi"/>
        </w:rPr>
        <w:lastRenderedPageBreak/>
        <w:t>C</w:t>
      </w:r>
      <w:r w:rsidRPr="00DA5113">
        <w:rPr>
          <w:rFonts w:cstheme="minorHAnsi"/>
        </w:rPr>
        <w:t>ameron, J., &amp; Pierce, W. D. (1994). Reinforcement, Reward, and Intrinsic Motivation: A Meta-Analysis. Review of Educational Research, 64(3), 363-423.</w:t>
      </w:r>
    </w:p>
    <w:p w14:paraId="2A51BB16" w14:textId="77777777" w:rsidR="00A71E21" w:rsidRPr="009B5ADD" w:rsidRDefault="00A71E21" w:rsidP="00A71E21">
      <w:pPr>
        <w:pStyle w:val="ListParagraph"/>
        <w:numPr>
          <w:ilvl w:val="0"/>
          <w:numId w:val="1"/>
        </w:numPr>
        <w:spacing w:line="480" w:lineRule="auto"/>
        <w:rPr>
          <w:rFonts w:cstheme="minorHAnsi"/>
        </w:rPr>
      </w:pPr>
      <w:r w:rsidRPr="00CD04A4">
        <w:rPr>
          <w:rFonts w:cstheme="minorHAnsi"/>
        </w:rPr>
        <w:t>Wolpe, J. (1958). Psychotherapy by Reciprocal Inhibition. Stanford University Press.</w:t>
      </w:r>
    </w:p>
    <w:p w14:paraId="518429E3" w14:textId="77777777" w:rsidR="00A71E21" w:rsidRPr="002F764E" w:rsidRDefault="00A71E21" w:rsidP="00A71E21">
      <w:pPr>
        <w:pStyle w:val="ListParagraph"/>
        <w:numPr>
          <w:ilvl w:val="0"/>
          <w:numId w:val="1"/>
        </w:numPr>
        <w:spacing w:line="480" w:lineRule="auto"/>
        <w:rPr>
          <w:rFonts w:cstheme="minorHAnsi"/>
        </w:rPr>
      </w:pPr>
      <w:r w:rsidRPr="002F764E">
        <w:rPr>
          <w:rFonts w:cstheme="minorHAnsi"/>
          <w:color w:val="222222"/>
          <w:shd w:val="clear" w:color="auto" w:fill="FFFFFF"/>
        </w:rPr>
        <w:t xml:space="preserve">Amanda K. (2003) ‘Learning theory, Made Simple’, </w:t>
      </w:r>
      <w:r w:rsidRPr="002F764E">
        <w:rPr>
          <w:rFonts w:cstheme="minorHAnsi"/>
          <w:i/>
          <w:iCs/>
          <w:color w:val="222222"/>
          <w:shd w:val="clear" w:color="auto" w:fill="FFFFFF"/>
        </w:rPr>
        <w:t>Special Focus</w:t>
      </w:r>
      <w:r w:rsidRPr="002F764E">
        <w:rPr>
          <w:rFonts w:cstheme="minorHAnsi"/>
          <w:color w:val="222222"/>
          <w:shd w:val="clear" w:color="auto" w:fill="FFFFFF"/>
        </w:rPr>
        <w:t>, vol.24, no.3. Available at:</w:t>
      </w:r>
    </w:p>
    <w:p w14:paraId="5647C20C" w14:textId="77777777" w:rsidR="00A71E21" w:rsidRPr="002F764E" w:rsidRDefault="00667F94" w:rsidP="00A71E21">
      <w:pPr>
        <w:pStyle w:val="ListParagraph"/>
        <w:spacing w:line="480" w:lineRule="auto"/>
        <w:rPr>
          <w:rFonts w:cstheme="minorHAnsi"/>
          <w:color w:val="0563C1" w:themeColor="hyperlink"/>
          <w:u w:val="single"/>
        </w:rPr>
      </w:pPr>
      <w:hyperlink r:id="rId12" w:history="1">
        <w:r w:rsidR="00A71E21" w:rsidRPr="002F764E">
          <w:rPr>
            <w:rStyle w:val="Hyperlink"/>
            <w:rFonts w:cstheme="minorHAnsi"/>
          </w:rPr>
          <w:t>https://www.amandakjones.com/handoutfiles/behavior.pdf</w:t>
        </w:r>
      </w:hyperlink>
    </w:p>
    <w:p w14:paraId="240A0C69" w14:textId="77777777" w:rsidR="00A71E21" w:rsidRDefault="00A71E21" w:rsidP="00A71E21">
      <w:pPr>
        <w:pStyle w:val="ListParagraph"/>
        <w:numPr>
          <w:ilvl w:val="0"/>
          <w:numId w:val="1"/>
        </w:numPr>
        <w:spacing w:line="480" w:lineRule="auto"/>
        <w:rPr>
          <w:rFonts w:cstheme="minorHAnsi"/>
        </w:rPr>
      </w:pPr>
      <w:r w:rsidRPr="002F764E">
        <w:rPr>
          <w:rFonts w:cstheme="minorHAnsi"/>
        </w:rPr>
        <w:t>Welsh Assembly Government (2020). Curriculum for Wales,</w:t>
      </w:r>
      <w:r>
        <w:rPr>
          <w:rFonts w:cstheme="minorHAnsi"/>
        </w:rPr>
        <w:t xml:space="preserve"> available at: </w:t>
      </w:r>
      <w:hyperlink r:id="rId13" w:history="1">
        <w:r w:rsidRPr="001C7169">
          <w:rPr>
            <w:rStyle w:val="Hyperlink"/>
            <w:rFonts w:cstheme="minorHAnsi"/>
          </w:rPr>
          <w:t>https://hwb.gov.wales/curriculum-for-wales</w:t>
        </w:r>
      </w:hyperlink>
    </w:p>
    <w:p w14:paraId="75D778A9" w14:textId="77777777" w:rsidR="00A6587E" w:rsidRPr="002F764E" w:rsidRDefault="00A6587E" w:rsidP="00A6587E">
      <w:pPr>
        <w:pStyle w:val="ListParagraph"/>
        <w:spacing w:line="480" w:lineRule="auto"/>
        <w:rPr>
          <w:rFonts w:cstheme="minorHAnsi"/>
          <w:color w:val="0563C1" w:themeColor="hyperlink"/>
          <w:u w:val="single"/>
        </w:rPr>
      </w:pPr>
    </w:p>
    <w:p w14:paraId="2B3467D0" w14:textId="77777777" w:rsidR="00A6587E" w:rsidRPr="002F764E" w:rsidRDefault="00A6587E" w:rsidP="00A6587E">
      <w:pPr>
        <w:pStyle w:val="ListParagraph"/>
        <w:spacing w:line="480" w:lineRule="auto"/>
        <w:rPr>
          <w:rFonts w:cstheme="minorHAnsi"/>
        </w:rPr>
      </w:pPr>
    </w:p>
    <w:p w14:paraId="74F73465" w14:textId="77777777" w:rsidR="00A6587E" w:rsidRPr="002F764E" w:rsidRDefault="00A6587E" w:rsidP="00A6587E">
      <w:pPr>
        <w:pStyle w:val="ListParagraph"/>
        <w:spacing w:line="480" w:lineRule="auto"/>
        <w:rPr>
          <w:rFonts w:cstheme="minorHAnsi"/>
        </w:rPr>
      </w:pPr>
    </w:p>
    <w:p w14:paraId="40FE5E42" w14:textId="77777777" w:rsidR="00A6587E" w:rsidRPr="002F764E" w:rsidRDefault="00A6587E" w:rsidP="00A6587E">
      <w:pPr>
        <w:pStyle w:val="ListParagraph"/>
        <w:spacing w:line="480" w:lineRule="auto"/>
        <w:rPr>
          <w:rFonts w:cstheme="minorHAnsi"/>
        </w:rPr>
      </w:pPr>
    </w:p>
    <w:p w14:paraId="45D74EE7" w14:textId="77777777" w:rsidR="00A6587E" w:rsidRPr="002F764E" w:rsidRDefault="00A6587E" w:rsidP="00A6587E">
      <w:pPr>
        <w:pStyle w:val="ListParagraph"/>
        <w:spacing w:line="480" w:lineRule="auto"/>
        <w:rPr>
          <w:rFonts w:cstheme="minorHAnsi"/>
        </w:rPr>
      </w:pPr>
    </w:p>
    <w:p w14:paraId="02DFA6B9" w14:textId="77777777" w:rsidR="00A6587E" w:rsidRPr="002F764E" w:rsidRDefault="00A6587E" w:rsidP="00A6587E">
      <w:pPr>
        <w:pStyle w:val="ListParagraph"/>
        <w:spacing w:line="480" w:lineRule="auto"/>
        <w:rPr>
          <w:rFonts w:cstheme="minorHAnsi"/>
        </w:rPr>
      </w:pPr>
    </w:p>
    <w:p w14:paraId="31A9A163" w14:textId="77777777" w:rsidR="00A6587E" w:rsidRPr="002F764E" w:rsidRDefault="00A6587E" w:rsidP="00A6587E">
      <w:pPr>
        <w:pStyle w:val="ListParagraph"/>
        <w:spacing w:line="480" w:lineRule="auto"/>
        <w:rPr>
          <w:rFonts w:cstheme="minorHAnsi"/>
        </w:rPr>
      </w:pPr>
    </w:p>
    <w:p w14:paraId="69660AD3" w14:textId="77777777" w:rsidR="00A6587E" w:rsidRPr="00515319" w:rsidRDefault="00A6587E" w:rsidP="00A6587E">
      <w:pPr>
        <w:pStyle w:val="ListParagraph"/>
        <w:rPr>
          <w:rFonts w:cstheme="minorHAnsi"/>
        </w:rPr>
      </w:pPr>
    </w:p>
    <w:p w14:paraId="0ABA3133" w14:textId="77777777" w:rsidR="00A6587E" w:rsidRPr="00515319" w:rsidRDefault="00A6587E" w:rsidP="00A6587E">
      <w:pPr>
        <w:pStyle w:val="ListParagraph"/>
        <w:spacing w:line="480" w:lineRule="auto"/>
        <w:rPr>
          <w:rFonts w:cstheme="minorHAnsi"/>
        </w:rPr>
      </w:pPr>
    </w:p>
    <w:p w14:paraId="66DBB4AC" w14:textId="77777777" w:rsidR="00A6587E" w:rsidRDefault="00A6587E" w:rsidP="00A6587E">
      <w:pPr>
        <w:pStyle w:val="ListParagraph"/>
        <w:spacing w:line="480" w:lineRule="auto"/>
        <w:rPr>
          <w:rFonts w:cstheme="minorHAnsi"/>
        </w:rPr>
      </w:pPr>
    </w:p>
    <w:p w14:paraId="7A0B8A5E" w14:textId="77777777" w:rsidR="00A6587E" w:rsidRPr="00060A02" w:rsidRDefault="00A6587E" w:rsidP="00A6587E">
      <w:pPr>
        <w:pStyle w:val="ListParagraph"/>
        <w:rPr>
          <w:rFonts w:cstheme="minorHAnsi"/>
        </w:rPr>
      </w:pPr>
    </w:p>
    <w:p w14:paraId="27C8344E" w14:textId="77777777" w:rsidR="00A6587E" w:rsidRPr="00060A02" w:rsidRDefault="00A6587E" w:rsidP="00A6587E">
      <w:pPr>
        <w:pStyle w:val="ListParagraph"/>
        <w:spacing w:line="480" w:lineRule="auto"/>
        <w:rPr>
          <w:rFonts w:cstheme="minorHAnsi"/>
        </w:rPr>
      </w:pPr>
    </w:p>
    <w:p w14:paraId="6DF1C74F" w14:textId="77777777" w:rsidR="00A6587E" w:rsidRDefault="00A6587E" w:rsidP="00A6587E">
      <w:pPr>
        <w:pStyle w:val="ListParagraph"/>
        <w:spacing w:line="480" w:lineRule="auto"/>
        <w:rPr>
          <w:rFonts w:cstheme="minorHAnsi"/>
        </w:rPr>
      </w:pPr>
    </w:p>
    <w:p w14:paraId="6F156886" w14:textId="77777777" w:rsidR="00A6587E" w:rsidRDefault="00A6587E" w:rsidP="00A6587E">
      <w:pPr>
        <w:pStyle w:val="ListParagraph"/>
        <w:spacing w:line="480" w:lineRule="auto"/>
        <w:rPr>
          <w:rFonts w:cstheme="minorHAnsi"/>
        </w:rPr>
      </w:pPr>
    </w:p>
    <w:p w14:paraId="4D915877" w14:textId="77777777" w:rsidR="00A6587E" w:rsidRDefault="00A6587E" w:rsidP="002F764E">
      <w:pPr>
        <w:spacing w:line="480" w:lineRule="auto"/>
        <w:rPr>
          <w:rFonts w:cstheme="minorHAnsi"/>
          <w:u w:val="single"/>
        </w:rPr>
      </w:pPr>
    </w:p>
    <w:p w14:paraId="3FE3F5B1" w14:textId="77777777" w:rsidR="00A71E21" w:rsidRDefault="00A71E21" w:rsidP="00EA570D">
      <w:pPr>
        <w:rPr>
          <w:rFonts w:cstheme="minorHAnsi"/>
          <w:u w:val="single"/>
        </w:rPr>
      </w:pPr>
    </w:p>
    <w:p w14:paraId="100C8FC5" w14:textId="77777777" w:rsidR="00A71E21" w:rsidRDefault="00A71E21" w:rsidP="00EA570D">
      <w:pPr>
        <w:rPr>
          <w:rFonts w:cstheme="minorHAnsi"/>
          <w:u w:val="single"/>
        </w:rPr>
      </w:pPr>
    </w:p>
    <w:p w14:paraId="5155709F" w14:textId="77777777" w:rsidR="00A71E21" w:rsidRDefault="00A71E21" w:rsidP="00EA570D">
      <w:pPr>
        <w:rPr>
          <w:rFonts w:cstheme="minorHAnsi"/>
          <w:u w:val="single"/>
        </w:rPr>
      </w:pPr>
    </w:p>
    <w:p w14:paraId="683496C3" w14:textId="77777777" w:rsidR="00A71E21" w:rsidRDefault="00A71E21" w:rsidP="00EA570D">
      <w:pPr>
        <w:rPr>
          <w:rFonts w:cstheme="minorHAnsi"/>
          <w:u w:val="single"/>
        </w:rPr>
      </w:pPr>
    </w:p>
    <w:p w14:paraId="4A7BA2D5" w14:textId="77777777" w:rsidR="00A71E21" w:rsidRDefault="00A71E21" w:rsidP="00EA570D">
      <w:pPr>
        <w:rPr>
          <w:rFonts w:cstheme="minorHAnsi"/>
          <w:u w:val="single"/>
        </w:rPr>
      </w:pPr>
    </w:p>
    <w:p w14:paraId="6551BBB0" w14:textId="67F4659E" w:rsidR="00470253" w:rsidRPr="00A71E21" w:rsidRDefault="005A2CD8" w:rsidP="00EA570D">
      <w:pPr>
        <w:rPr>
          <w:rFonts w:cstheme="minorHAnsi"/>
          <w:b/>
          <w:bCs/>
          <w:u w:val="single"/>
        </w:rPr>
      </w:pPr>
      <w:r w:rsidRPr="00A71E21">
        <w:rPr>
          <w:rFonts w:cstheme="minorHAnsi"/>
          <w:b/>
          <w:bCs/>
          <w:u w:val="single"/>
        </w:rPr>
        <w:lastRenderedPageBreak/>
        <w:t>Appendix</w:t>
      </w:r>
      <w:r w:rsidR="00A71E21" w:rsidRPr="00A71E21">
        <w:rPr>
          <w:rFonts w:cstheme="minorHAnsi"/>
          <w:b/>
          <w:bCs/>
          <w:u w:val="single"/>
        </w:rPr>
        <w:t xml:space="preserve"> A</w:t>
      </w:r>
      <w:r w:rsidRPr="00A71E21">
        <w:rPr>
          <w:rFonts w:cstheme="minorHAnsi"/>
          <w:b/>
          <w:bCs/>
          <w:u w:val="single"/>
        </w:rPr>
        <w:t>:</w:t>
      </w:r>
    </w:p>
    <w:p w14:paraId="347A07B3" w14:textId="79C11106" w:rsidR="00470253" w:rsidRPr="002F764E" w:rsidRDefault="0054738C" w:rsidP="002F764E">
      <w:pPr>
        <w:spacing w:line="480" w:lineRule="auto"/>
        <w:rPr>
          <w:rFonts w:cstheme="minorHAnsi"/>
          <w:u w:val="single"/>
        </w:rPr>
      </w:pPr>
      <w:r w:rsidRPr="002F764E">
        <w:rPr>
          <w:rFonts w:cstheme="minorHAnsi"/>
          <w:u w:val="single"/>
        </w:rPr>
        <w:t xml:space="preserve">Timestamps in relation to events of </w:t>
      </w:r>
      <w:r w:rsidR="00097430" w:rsidRPr="002F764E">
        <w:rPr>
          <w:rFonts w:cstheme="minorHAnsi"/>
          <w:u w:val="single"/>
        </w:rPr>
        <w:t>associative</w:t>
      </w:r>
      <w:r w:rsidRPr="002F764E">
        <w:rPr>
          <w:rFonts w:cstheme="minorHAnsi"/>
          <w:u w:val="single"/>
        </w:rPr>
        <w:t xml:space="preserve"> learning in the observation </w:t>
      </w:r>
      <w:r w:rsidR="00097430" w:rsidRPr="002F764E">
        <w:rPr>
          <w:rFonts w:cstheme="minorHAnsi"/>
          <w:u w:val="single"/>
        </w:rPr>
        <w:t>video:</w:t>
      </w:r>
    </w:p>
    <w:p w14:paraId="20CFCF30" w14:textId="77777777" w:rsidR="00097430" w:rsidRPr="002F764E" w:rsidRDefault="00097430" w:rsidP="002F764E">
      <w:pPr>
        <w:pStyle w:val="paragraph"/>
        <w:spacing w:before="0" w:beforeAutospacing="0" w:after="0" w:afterAutospacing="0" w:line="480" w:lineRule="auto"/>
        <w:textAlignment w:val="baseline"/>
        <w:rPr>
          <w:rStyle w:val="normaltextrun"/>
          <w:rFonts w:asciiTheme="minorHAnsi" w:hAnsiTheme="minorHAnsi" w:cstheme="minorHAnsi"/>
          <w:sz w:val="22"/>
          <w:szCs w:val="22"/>
        </w:rPr>
      </w:pPr>
      <w:r w:rsidRPr="002F764E">
        <w:rPr>
          <w:rStyle w:val="normaltextrun"/>
          <w:rFonts w:asciiTheme="minorHAnsi" w:hAnsiTheme="minorHAnsi" w:cstheme="minorHAnsi"/>
          <w:sz w:val="22"/>
          <w:szCs w:val="22"/>
        </w:rPr>
        <w:t>3:55 – Teacher gives the class a dojo point, from my understanding, the teacher and the students each get dojo points, create a sense of competition.</w:t>
      </w:r>
    </w:p>
    <w:p w14:paraId="36088B2C" w14:textId="510DFDD6" w:rsidR="00097430" w:rsidRPr="002F764E" w:rsidRDefault="00097430" w:rsidP="002F764E">
      <w:pPr>
        <w:pStyle w:val="paragraph"/>
        <w:spacing w:before="0" w:beforeAutospacing="0" w:after="0" w:afterAutospacing="0" w:line="480" w:lineRule="auto"/>
        <w:textAlignment w:val="baseline"/>
        <w:rPr>
          <w:rFonts w:asciiTheme="minorHAnsi" w:hAnsiTheme="minorHAnsi" w:cstheme="minorHAnsi"/>
          <w:sz w:val="18"/>
          <w:szCs w:val="18"/>
        </w:rPr>
      </w:pPr>
      <w:r w:rsidRPr="002F764E">
        <w:rPr>
          <w:rStyle w:val="eop"/>
          <w:rFonts w:asciiTheme="minorHAnsi" w:hAnsiTheme="minorHAnsi" w:cstheme="minorHAnsi"/>
          <w:sz w:val="22"/>
          <w:szCs w:val="22"/>
        </w:rPr>
        <w:t> </w:t>
      </w:r>
    </w:p>
    <w:p w14:paraId="00CFFA08" w14:textId="77777777" w:rsidR="00097430" w:rsidRPr="002F764E" w:rsidRDefault="00097430" w:rsidP="002F764E">
      <w:pPr>
        <w:pStyle w:val="paragraph"/>
        <w:spacing w:before="0" w:beforeAutospacing="0" w:after="0" w:afterAutospacing="0" w:line="480" w:lineRule="auto"/>
        <w:textAlignment w:val="baseline"/>
        <w:rPr>
          <w:rStyle w:val="eop"/>
          <w:rFonts w:asciiTheme="minorHAnsi" w:hAnsiTheme="minorHAnsi" w:cstheme="minorHAnsi"/>
          <w:sz w:val="22"/>
          <w:szCs w:val="22"/>
        </w:rPr>
      </w:pPr>
      <w:r w:rsidRPr="002F764E">
        <w:rPr>
          <w:rStyle w:val="normaltextrun"/>
          <w:rFonts w:asciiTheme="minorHAnsi" w:hAnsiTheme="minorHAnsi" w:cstheme="minorHAnsi"/>
          <w:sz w:val="22"/>
          <w:szCs w:val="22"/>
        </w:rPr>
        <w:t>4:00 – teacher introduces the next task. To look at a shoe and describe who would wear that shoe. In some ways that shoe activity can be linked to associative learning.</w:t>
      </w:r>
      <w:r w:rsidRPr="002F764E">
        <w:rPr>
          <w:rStyle w:val="eop"/>
          <w:rFonts w:asciiTheme="minorHAnsi" w:hAnsiTheme="minorHAnsi" w:cstheme="minorHAnsi"/>
          <w:sz w:val="22"/>
          <w:szCs w:val="22"/>
        </w:rPr>
        <w:t> </w:t>
      </w:r>
    </w:p>
    <w:p w14:paraId="0951AEBD" w14:textId="77777777" w:rsidR="00097430" w:rsidRPr="002F764E" w:rsidRDefault="00097430" w:rsidP="002F764E">
      <w:pPr>
        <w:pStyle w:val="paragraph"/>
        <w:spacing w:before="0" w:beforeAutospacing="0" w:after="0" w:afterAutospacing="0" w:line="480" w:lineRule="auto"/>
        <w:textAlignment w:val="baseline"/>
        <w:rPr>
          <w:rFonts w:asciiTheme="minorHAnsi" w:hAnsiTheme="minorHAnsi" w:cstheme="minorHAnsi"/>
          <w:sz w:val="18"/>
          <w:szCs w:val="18"/>
        </w:rPr>
      </w:pPr>
    </w:p>
    <w:p w14:paraId="45B7A679" w14:textId="77777777" w:rsidR="00097430" w:rsidRPr="002F764E" w:rsidRDefault="00097430" w:rsidP="002F764E">
      <w:pPr>
        <w:pStyle w:val="paragraph"/>
        <w:spacing w:before="0" w:beforeAutospacing="0" w:after="0" w:afterAutospacing="0" w:line="480" w:lineRule="auto"/>
        <w:textAlignment w:val="baseline"/>
        <w:rPr>
          <w:rStyle w:val="eop"/>
          <w:rFonts w:asciiTheme="minorHAnsi" w:hAnsiTheme="minorHAnsi" w:cstheme="minorHAnsi"/>
          <w:sz w:val="22"/>
          <w:szCs w:val="22"/>
        </w:rPr>
      </w:pPr>
      <w:r w:rsidRPr="002F764E">
        <w:rPr>
          <w:rStyle w:val="normaltextrun"/>
          <w:rFonts w:asciiTheme="minorHAnsi" w:hAnsiTheme="minorHAnsi" w:cstheme="minorHAnsi"/>
          <w:sz w:val="22"/>
          <w:szCs w:val="22"/>
        </w:rPr>
        <w:t>8:45 - shoes are given out, children become instantly more engaged.</w:t>
      </w:r>
      <w:r w:rsidRPr="002F764E">
        <w:rPr>
          <w:rStyle w:val="eop"/>
          <w:rFonts w:asciiTheme="minorHAnsi" w:hAnsiTheme="minorHAnsi" w:cstheme="minorHAnsi"/>
          <w:sz w:val="22"/>
          <w:szCs w:val="22"/>
        </w:rPr>
        <w:t> </w:t>
      </w:r>
    </w:p>
    <w:p w14:paraId="006C3CC7" w14:textId="77777777" w:rsidR="00097430" w:rsidRPr="002F764E" w:rsidRDefault="00097430" w:rsidP="002F764E">
      <w:pPr>
        <w:pStyle w:val="paragraph"/>
        <w:spacing w:before="0" w:beforeAutospacing="0" w:after="0" w:afterAutospacing="0" w:line="480" w:lineRule="auto"/>
        <w:textAlignment w:val="baseline"/>
        <w:rPr>
          <w:rFonts w:asciiTheme="minorHAnsi" w:hAnsiTheme="minorHAnsi" w:cstheme="minorHAnsi"/>
          <w:sz w:val="18"/>
          <w:szCs w:val="18"/>
        </w:rPr>
      </w:pPr>
    </w:p>
    <w:p w14:paraId="317A582F" w14:textId="77777777" w:rsidR="00097430" w:rsidRPr="002F764E" w:rsidRDefault="00097430" w:rsidP="002F764E">
      <w:pPr>
        <w:pStyle w:val="paragraph"/>
        <w:spacing w:before="0" w:beforeAutospacing="0" w:after="0" w:afterAutospacing="0" w:line="480" w:lineRule="auto"/>
        <w:textAlignment w:val="baseline"/>
        <w:rPr>
          <w:rStyle w:val="eop"/>
          <w:rFonts w:asciiTheme="minorHAnsi" w:hAnsiTheme="minorHAnsi" w:cstheme="minorHAnsi"/>
          <w:sz w:val="22"/>
          <w:szCs w:val="22"/>
        </w:rPr>
      </w:pPr>
      <w:r w:rsidRPr="002F764E">
        <w:rPr>
          <w:rStyle w:val="normaltextrun"/>
          <w:rFonts w:asciiTheme="minorHAnsi" w:hAnsiTheme="minorHAnsi" w:cstheme="minorHAnsi"/>
          <w:sz w:val="22"/>
          <w:szCs w:val="22"/>
        </w:rPr>
        <w:t>12:50 – teacher claps and gets the children’s attention then performs a “silent macarena”. This gets the children’s attention and puts their focus back onto the teacher. In this instance the teacher is developing the conditioning as he is stating what he’s doing while performing the task.</w:t>
      </w:r>
      <w:r w:rsidRPr="002F764E">
        <w:rPr>
          <w:rStyle w:val="eop"/>
          <w:rFonts w:asciiTheme="minorHAnsi" w:hAnsiTheme="minorHAnsi" w:cstheme="minorHAnsi"/>
          <w:sz w:val="22"/>
          <w:szCs w:val="22"/>
        </w:rPr>
        <w:t> </w:t>
      </w:r>
    </w:p>
    <w:p w14:paraId="4C6ACFAD" w14:textId="77777777" w:rsidR="00097430" w:rsidRPr="002F764E" w:rsidRDefault="00097430" w:rsidP="002F764E">
      <w:pPr>
        <w:pStyle w:val="paragraph"/>
        <w:spacing w:before="0" w:beforeAutospacing="0" w:after="0" w:afterAutospacing="0" w:line="480" w:lineRule="auto"/>
        <w:textAlignment w:val="baseline"/>
        <w:rPr>
          <w:rFonts w:asciiTheme="minorHAnsi" w:hAnsiTheme="minorHAnsi" w:cstheme="minorHAnsi"/>
          <w:sz w:val="18"/>
          <w:szCs w:val="18"/>
        </w:rPr>
      </w:pPr>
    </w:p>
    <w:p w14:paraId="3D95DB6A" w14:textId="77777777" w:rsidR="00097430" w:rsidRPr="002F764E" w:rsidRDefault="00097430" w:rsidP="002F764E">
      <w:pPr>
        <w:pStyle w:val="paragraph"/>
        <w:spacing w:before="0" w:beforeAutospacing="0" w:after="0" w:afterAutospacing="0" w:line="480" w:lineRule="auto"/>
        <w:textAlignment w:val="baseline"/>
        <w:rPr>
          <w:rStyle w:val="eop"/>
          <w:rFonts w:asciiTheme="minorHAnsi" w:hAnsiTheme="minorHAnsi" w:cstheme="minorHAnsi"/>
          <w:sz w:val="22"/>
          <w:szCs w:val="22"/>
        </w:rPr>
      </w:pPr>
      <w:r w:rsidRPr="002F764E">
        <w:rPr>
          <w:rStyle w:val="normaltextrun"/>
          <w:rFonts w:asciiTheme="minorHAnsi" w:hAnsiTheme="minorHAnsi" w:cstheme="minorHAnsi"/>
          <w:sz w:val="22"/>
          <w:szCs w:val="22"/>
        </w:rPr>
        <w:t>22:15 – teacher pulls out a guitar and the children respond by clapping to the rhythm, gathering their attention in a fun way. Even changing to yelling at the sound of a different rhythm.</w:t>
      </w:r>
      <w:r w:rsidRPr="002F764E">
        <w:rPr>
          <w:rStyle w:val="eop"/>
          <w:rFonts w:asciiTheme="minorHAnsi" w:hAnsiTheme="minorHAnsi" w:cstheme="minorHAnsi"/>
          <w:sz w:val="22"/>
          <w:szCs w:val="22"/>
        </w:rPr>
        <w:t> </w:t>
      </w:r>
    </w:p>
    <w:p w14:paraId="068158E8" w14:textId="77777777" w:rsidR="00097430" w:rsidRPr="002F764E" w:rsidRDefault="00097430" w:rsidP="002F764E">
      <w:pPr>
        <w:pStyle w:val="paragraph"/>
        <w:spacing w:before="0" w:beforeAutospacing="0" w:after="0" w:afterAutospacing="0" w:line="480" w:lineRule="auto"/>
        <w:textAlignment w:val="baseline"/>
        <w:rPr>
          <w:rFonts w:asciiTheme="minorHAnsi" w:hAnsiTheme="minorHAnsi" w:cstheme="minorHAnsi"/>
          <w:sz w:val="18"/>
          <w:szCs w:val="18"/>
        </w:rPr>
      </w:pPr>
    </w:p>
    <w:p w14:paraId="390F5144" w14:textId="464DD188" w:rsidR="00097430" w:rsidRPr="002F764E" w:rsidRDefault="00097430" w:rsidP="002F764E">
      <w:pPr>
        <w:pStyle w:val="paragraph"/>
        <w:spacing w:before="0" w:beforeAutospacing="0" w:after="0" w:afterAutospacing="0" w:line="480" w:lineRule="auto"/>
        <w:textAlignment w:val="baseline"/>
        <w:rPr>
          <w:rFonts w:asciiTheme="minorHAnsi" w:hAnsiTheme="minorHAnsi" w:cstheme="minorHAnsi"/>
          <w:sz w:val="18"/>
          <w:szCs w:val="18"/>
        </w:rPr>
      </w:pPr>
      <w:r w:rsidRPr="002F764E">
        <w:rPr>
          <w:rStyle w:val="normaltextrun"/>
          <w:rFonts w:asciiTheme="minorHAnsi" w:hAnsiTheme="minorHAnsi" w:cstheme="minorHAnsi"/>
          <w:sz w:val="22"/>
          <w:szCs w:val="22"/>
        </w:rPr>
        <w:t>36:50 – the countdown theme plays to tell the children that the task is almost over and to quiet and pay attention before the timer ends</w:t>
      </w:r>
      <w:r w:rsidRPr="002F764E">
        <w:rPr>
          <w:rStyle w:val="eop"/>
          <w:rFonts w:asciiTheme="minorHAnsi" w:hAnsiTheme="minorHAnsi" w:cstheme="minorHAnsi"/>
          <w:sz w:val="22"/>
          <w:szCs w:val="22"/>
        </w:rPr>
        <w:t> </w:t>
      </w:r>
    </w:p>
    <w:p w14:paraId="6D932356" w14:textId="77777777" w:rsidR="00097430" w:rsidRPr="002F764E" w:rsidRDefault="00097430" w:rsidP="002F764E">
      <w:pPr>
        <w:spacing w:line="480" w:lineRule="auto"/>
        <w:rPr>
          <w:rFonts w:cstheme="minorHAnsi"/>
        </w:rPr>
      </w:pPr>
    </w:p>
    <w:p w14:paraId="4970E419" w14:textId="7A9A28B0" w:rsidR="00B56DD6" w:rsidRPr="002F764E" w:rsidRDefault="00200129" w:rsidP="002F764E">
      <w:pPr>
        <w:spacing w:line="480" w:lineRule="auto"/>
        <w:rPr>
          <w:rFonts w:cstheme="minorHAnsi"/>
        </w:rPr>
      </w:pPr>
      <w:r>
        <w:rPr>
          <w:rFonts w:cstheme="minorHAnsi"/>
          <w:noProof/>
        </w:rPr>
        <w:lastRenderedPageBreak/>
        <mc:AlternateContent>
          <mc:Choice Requires="wps">
            <w:drawing>
              <wp:anchor distT="0" distB="0" distL="114300" distR="114300" simplePos="0" relativeHeight="251664384" behindDoc="0" locked="0" layoutInCell="1" allowOverlap="1" wp14:anchorId="0717E0B0" wp14:editId="2AB4DF83">
                <wp:simplePos x="0" y="0"/>
                <wp:positionH relativeFrom="margin">
                  <wp:posOffset>4159885</wp:posOffset>
                </wp:positionH>
                <wp:positionV relativeFrom="paragraph">
                  <wp:posOffset>1483360</wp:posOffset>
                </wp:positionV>
                <wp:extent cx="1466850" cy="647700"/>
                <wp:effectExtent l="0" t="0" r="19050" b="19050"/>
                <wp:wrapNone/>
                <wp:docPr id="1269947274" name="Text Box 2"/>
                <wp:cNvGraphicFramePr/>
                <a:graphic xmlns:a="http://schemas.openxmlformats.org/drawingml/2006/main">
                  <a:graphicData uri="http://schemas.microsoft.com/office/word/2010/wordprocessingShape">
                    <wps:wsp>
                      <wps:cNvSpPr txBox="1"/>
                      <wps:spPr>
                        <a:xfrm>
                          <a:off x="0" y="0"/>
                          <a:ext cx="1466850" cy="647700"/>
                        </a:xfrm>
                        <a:prstGeom prst="rect">
                          <a:avLst/>
                        </a:prstGeom>
                        <a:solidFill>
                          <a:schemeClr val="lt1"/>
                        </a:solidFill>
                        <a:ln w="6350">
                          <a:solidFill>
                            <a:prstClr val="black"/>
                          </a:solidFill>
                        </a:ln>
                      </wps:spPr>
                      <wps:txbx>
                        <w:txbxContent>
                          <w:p w14:paraId="5BA6ED12" w14:textId="39FBD929" w:rsidR="00200129" w:rsidRDefault="00200129">
                            <w:r>
                              <w:t>A diagram of how to carry out a critical incident.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17E0B0" id="Text Box 2" o:spid="_x0000_s1029" type="#_x0000_t202" style="position:absolute;margin-left:327.55pt;margin-top:116.8pt;width:115.5pt;height:51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" fillcolor="white [3201]" strokeweight=".5pt">
                <v:textbox>
                  <w:txbxContent>
                    <w:p w14:paraId="5BA6ED12" w14:textId="39FBD929" w:rsidR="00200129" w:rsidRDefault="00200129">
                      <w:r>
                        <w:t>A diagram of how to carry out a critical incident.</w:t>
                      </w:r>
                    </w:p>
                  </w:txbxContent>
                </v:textbox>
                <w10:wrap anchorx="margin"/>
              </v:shape>
            </w:pict>
          </mc:Fallback>
        </mc:AlternateContent>
      </w:r>
      <w:r w:rsidR="00177BBA" w:rsidRPr="002F764E">
        <w:rPr>
          <w:rFonts w:cstheme="minorHAnsi"/>
          <w:noProof/>
        </w:rPr>
        <w:drawing>
          <wp:inline distT="0" distB="0" distL="0" distR="0" wp14:anchorId="141AFA3F" wp14:editId="6F52999C">
            <wp:extent cx="5731510" cy="3265170"/>
            <wp:effectExtent l="0" t="0" r="2540" b="0"/>
            <wp:docPr id="633448207" name="Picture 1" descr="A diagram of a student's proble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448207" name="Picture 1" descr="A diagram of a student's problem&#10;&#10;Description automatically generated with medium confidence"/>
                    <pic:cNvPicPr/>
                  </pic:nvPicPr>
                  <pic:blipFill>
                    <a:blip r:embed="rId14"/>
                    <a:stretch>
                      <a:fillRect/>
                    </a:stretch>
                  </pic:blipFill>
                  <pic:spPr>
                    <a:xfrm>
                      <a:off x="0" y="0"/>
                      <a:ext cx="5731510" cy="3265170"/>
                    </a:xfrm>
                    <a:prstGeom prst="rect">
                      <a:avLst/>
                    </a:prstGeom>
                  </pic:spPr>
                </pic:pic>
              </a:graphicData>
            </a:graphic>
          </wp:inline>
        </w:drawing>
      </w:r>
    </w:p>
    <w:p w14:paraId="3496CB1F" w14:textId="2F80A0F8" w:rsidR="000E52F6" w:rsidRPr="002F764E" w:rsidRDefault="00066E24" w:rsidP="002F764E">
      <w:pPr>
        <w:spacing w:line="480" w:lineRule="auto"/>
        <w:rPr>
          <w:rFonts w:cstheme="minorHAnsi"/>
        </w:rPr>
      </w:pPr>
      <w:r w:rsidRPr="002F764E">
        <w:rPr>
          <w:rFonts w:cstheme="minorHAnsi"/>
        </w:rPr>
        <w:br w:type="textWrapping" w:clear="all"/>
      </w:r>
    </w:p>
    <w:p w14:paraId="5CE6D62D" w14:textId="6D8CC089" w:rsidR="00470253" w:rsidRPr="002F764E" w:rsidRDefault="00470253" w:rsidP="002F764E">
      <w:pPr>
        <w:spacing w:line="480" w:lineRule="auto"/>
        <w:rPr>
          <w:rFonts w:cstheme="minorHAnsi"/>
        </w:rPr>
      </w:pPr>
    </w:p>
    <w:p w14:paraId="64767925" w14:textId="24000BAF" w:rsidR="00470253" w:rsidRPr="002F764E" w:rsidRDefault="00470253" w:rsidP="002F764E">
      <w:pPr>
        <w:spacing w:line="480" w:lineRule="auto"/>
        <w:rPr>
          <w:rFonts w:cstheme="minorHAnsi"/>
        </w:rPr>
      </w:pPr>
    </w:p>
    <w:p w14:paraId="4FB03931" w14:textId="77777777" w:rsidR="00470253" w:rsidRPr="002F764E" w:rsidRDefault="00470253" w:rsidP="002F764E">
      <w:pPr>
        <w:spacing w:line="480" w:lineRule="auto"/>
        <w:rPr>
          <w:rFonts w:cstheme="minorHAnsi"/>
        </w:rPr>
      </w:pPr>
    </w:p>
    <w:p w14:paraId="0D2B9FFD" w14:textId="77777777" w:rsidR="00FA7D81" w:rsidRPr="002F764E" w:rsidRDefault="00FA7D81" w:rsidP="002F764E">
      <w:pPr>
        <w:spacing w:line="480" w:lineRule="auto"/>
        <w:rPr>
          <w:rFonts w:cstheme="minorHAnsi"/>
        </w:rPr>
      </w:pPr>
    </w:p>
    <w:p w14:paraId="371D52CD" w14:textId="77777777" w:rsidR="00200129" w:rsidRDefault="00200129" w:rsidP="002F764E">
      <w:pPr>
        <w:spacing w:line="480" w:lineRule="auto"/>
        <w:rPr>
          <w:rFonts w:cstheme="minorHAnsi"/>
          <w:u w:val="single"/>
        </w:rPr>
      </w:pPr>
    </w:p>
    <w:p w14:paraId="5C5B97EC" w14:textId="77777777" w:rsidR="00AC78B4" w:rsidRDefault="00AC78B4" w:rsidP="00AC78B4">
      <w:pPr>
        <w:pStyle w:val="ListParagraph"/>
        <w:spacing w:line="480" w:lineRule="auto"/>
        <w:rPr>
          <w:rFonts w:cstheme="minorHAnsi"/>
        </w:rPr>
      </w:pPr>
    </w:p>
    <w:p w14:paraId="5C595DED" w14:textId="09383902" w:rsidR="00A71E21" w:rsidRDefault="00A71E21" w:rsidP="0093744A">
      <w:pPr>
        <w:pStyle w:val="ListParagraph"/>
        <w:spacing w:line="480" w:lineRule="auto"/>
        <w:rPr>
          <w:rFonts w:cstheme="minorHAnsi"/>
        </w:rPr>
      </w:pPr>
    </w:p>
    <w:p w14:paraId="4CEFB73A" w14:textId="77777777" w:rsidR="00A71E21" w:rsidRDefault="00A71E21">
      <w:pPr>
        <w:rPr>
          <w:rFonts w:cstheme="minorHAnsi"/>
        </w:rPr>
      </w:pPr>
      <w:r>
        <w:rPr>
          <w:rFonts w:cstheme="minorHAnsi"/>
        </w:rPr>
        <w:br w:type="page"/>
      </w:r>
    </w:p>
    <w:p w14:paraId="50DB5427" w14:textId="0DB6B82D" w:rsidR="00AC78B4" w:rsidRDefault="00A71E21" w:rsidP="00A71E21">
      <w:pPr>
        <w:spacing w:line="480" w:lineRule="auto"/>
        <w:rPr>
          <w:rFonts w:cstheme="minorHAnsi"/>
          <w:b/>
          <w:bCs/>
          <w:u w:val="single"/>
        </w:rPr>
      </w:pPr>
      <w:r w:rsidRPr="00A71E21">
        <w:rPr>
          <w:rFonts w:cstheme="minorHAnsi"/>
          <w:b/>
          <w:bCs/>
          <w:u w:val="single"/>
        </w:rPr>
        <w:lastRenderedPageBreak/>
        <w:t>Appendix B:</w:t>
      </w:r>
    </w:p>
    <w:p w14:paraId="46F4CDF4" w14:textId="604A83BA" w:rsidR="00A71E21" w:rsidRDefault="00CF00D1" w:rsidP="00A71E21">
      <w:pPr>
        <w:spacing w:line="480" w:lineRule="auto"/>
        <w:rPr>
          <w:rFonts w:cstheme="minorHAnsi"/>
          <w:b/>
          <w:bCs/>
          <w:u w:val="single"/>
        </w:rPr>
      </w:pPr>
      <w:r>
        <w:rPr>
          <w:rFonts w:cstheme="minorHAnsi"/>
          <w:b/>
          <w:bCs/>
          <w:u w:val="single"/>
        </w:rPr>
        <w:t xml:space="preserve">Date and year group: </w:t>
      </w:r>
    </w:p>
    <w:p w14:paraId="6061891F" w14:textId="7B4EA8C4" w:rsidR="00CF00D1" w:rsidRDefault="00CF00D1" w:rsidP="00A71E21">
      <w:pPr>
        <w:spacing w:line="480" w:lineRule="auto"/>
        <w:rPr>
          <w:rFonts w:cstheme="minorHAnsi"/>
        </w:rPr>
      </w:pPr>
      <w:r>
        <w:rPr>
          <w:rFonts w:cstheme="minorHAnsi"/>
        </w:rPr>
        <w:t xml:space="preserve">July </w:t>
      </w:r>
      <w:r w:rsidR="0047743D">
        <w:rPr>
          <w:rFonts w:cstheme="minorHAnsi"/>
        </w:rPr>
        <w:t>20203 – Year 4</w:t>
      </w:r>
    </w:p>
    <w:p w14:paraId="0A21398E" w14:textId="30C46BA2" w:rsidR="003D43EF" w:rsidRDefault="003D43EF" w:rsidP="00A71E21">
      <w:pPr>
        <w:spacing w:line="480" w:lineRule="auto"/>
        <w:rPr>
          <w:rFonts w:cstheme="minorHAnsi"/>
          <w:b/>
          <w:bCs/>
          <w:u w:val="single"/>
        </w:rPr>
      </w:pPr>
      <w:r>
        <w:rPr>
          <w:rFonts w:cstheme="minorHAnsi"/>
          <w:b/>
          <w:bCs/>
          <w:u w:val="single"/>
        </w:rPr>
        <w:t>Where and when:</w:t>
      </w:r>
    </w:p>
    <w:p w14:paraId="1AF18E1E" w14:textId="2DAA0C90" w:rsidR="003D43EF" w:rsidRDefault="003D43EF" w:rsidP="00A71E21">
      <w:pPr>
        <w:spacing w:line="480" w:lineRule="auto"/>
        <w:rPr>
          <w:rFonts w:cstheme="minorHAnsi"/>
        </w:rPr>
      </w:pPr>
      <w:r>
        <w:rPr>
          <w:rFonts w:cstheme="minorHAnsi"/>
        </w:rPr>
        <w:t>St Thomas Primary School</w:t>
      </w:r>
      <w:r w:rsidR="00D342E6">
        <w:rPr>
          <w:rFonts w:cstheme="minorHAnsi"/>
        </w:rPr>
        <w:t xml:space="preserve">. During a Language, Literacy and </w:t>
      </w:r>
      <w:r w:rsidR="00EA360D">
        <w:rPr>
          <w:rFonts w:cstheme="minorHAnsi"/>
        </w:rPr>
        <w:t>Communication lesson. The lesson objective was ‘to make inferences.’</w:t>
      </w:r>
    </w:p>
    <w:p w14:paraId="6ADDDC22" w14:textId="7ECE885E" w:rsidR="00EA360D" w:rsidRPr="00C8289F" w:rsidRDefault="00C8289F" w:rsidP="00A71E21">
      <w:pPr>
        <w:spacing w:line="480" w:lineRule="auto"/>
        <w:rPr>
          <w:rFonts w:cstheme="minorHAnsi"/>
          <w:b/>
          <w:bCs/>
          <w:u w:val="single"/>
        </w:rPr>
      </w:pPr>
      <w:r w:rsidRPr="00C8289F">
        <w:rPr>
          <w:rFonts w:cstheme="minorHAnsi"/>
          <w:b/>
          <w:bCs/>
          <w:u w:val="single"/>
        </w:rPr>
        <w:t>What happened?</w:t>
      </w:r>
    </w:p>
    <w:p w14:paraId="7D41835E" w14:textId="267BF05A" w:rsidR="00C8289F" w:rsidRDefault="00C8289F" w:rsidP="00A71E21">
      <w:pPr>
        <w:spacing w:line="480" w:lineRule="auto"/>
        <w:rPr>
          <w:rFonts w:cstheme="minorHAnsi"/>
        </w:rPr>
      </w:pPr>
      <w:r>
        <w:rPr>
          <w:rFonts w:cstheme="minorHAnsi"/>
        </w:rPr>
        <w:t>During the lesson</w:t>
      </w:r>
      <w:r w:rsidR="00606565">
        <w:rPr>
          <w:rFonts w:cstheme="minorHAnsi"/>
        </w:rPr>
        <w:t>,</w:t>
      </w:r>
      <w:r>
        <w:rPr>
          <w:rFonts w:cstheme="minorHAnsi"/>
        </w:rPr>
        <w:t xml:space="preserve"> </w:t>
      </w:r>
      <w:r w:rsidR="000E64EB">
        <w:rPr>
          <w:rFonts w:cstheme="minorHAnsi"/>
        </w:rPr>
        <w:t xml:space="preserve">examples of classical conditioning and </w:t>
      </w:r>
      <w:r w:rsidR="00606565">
        <w:rPr>
          <w:rFonts w:cstheme="minorHAnsi"/>
        </w:rPr>
        <w:t xml:space="preserve">associative learning </w:t>
      </w:r>
      <w:r w:rsidR="009B3354">
        <w:rPr>
          <w:rFonts w:cstheme="minorHAnsi"/>
        </w:rPr>
        <w:t xml:space="preserve">were presented. The task itself being a lesson of association, the children were provided footwear to discuss as groups and ‘make </w:t>
      </w:r>
      <w:proofErr w:type="gramStart"/>
      <w:r w:rsidR="009B3354">
        <w:rPr>
          <w:rFonts w:cstheme="minorHAnsi"/>
        </w:rPr>
        <w:t>inferences’</w:t>
      </w:r>
      <w:proofErr w:type="gramEnd"/>
      <w:r w:rsidR="00971E53">
        <w:rPr>
          <w:rFonts w:cstheme="minorHAnsi"/>
        </w:rPr>
        <w:t xml:space="preserve">. </w:t>
      </w:r>
    </w:p>
    <w:p w14:paraId="1F9AB99F" w14:textId="3744442F" w:rsidR="00971E53" w:rsidRDefault="00971E53" w:rsidP="00A71E21">
      <w:pPr>
        <w:spacing w:line="480" w:lineRule="auto"/>
        <w:rPr>
          <w:rFonts w:cstheme="minorHAnsi"/>
        </w:rPr>
      </w:pPr>
      <w:r>
        <w:rPr>
          <w:rFonts w:cstheme="minorHAnsi"/>
        </w:rPr>
        <w:t xml:space="preserve">During the lesson examples of </w:t>
      </w:r>
      <w:r w:rsidR="0010525F">
        <w:rPr>
          <w:rFonts w:cstheme="minorHAnsi"/>
        </w:rPr>
        <w:t>positive reinforcement were present in a form of competition with his own students.</w:t>
      </w:r>
      <w:r w:rsidR="000C60DB">
        <w:rPr>
          <w:rFonts w:cstheme="minorHAnsi"/>
        </w:rPr>
        <w:t xml:space="preserve"> The teacher also presented other forms of methods </w:t>
      </w:r>
      <w:proofErr w:type="gramStart"/>
      <w:r w:rsidR="000C60DB">
        <w:rPr>
          <w:rFonts w:cstheme="minorHAnsi"/>
        </w:rPr>
        <w:t>in order to</w:t>
      </w:r>
      <w:proofErr w:type="gramEnd"/>
      <w:r w:rsidR="000C60DB">
        <w:rPr>
          <w:rFonts w:cstheme="minorHAnsi"/>
        </w:rPr>
        <w:t xml:space="preserve"> get the children to listen and become engaged in what the teacher was trying </w:t>
      </w:r>
      <w:proofErr w:type="spellStart"/>
      <w:r w:rsidR="000C60DB">
        <w:rPr>
          <w:rFonts w:cstheme="minorHAnsi"/>
        </w:rPr>
        <w:t>ti</w:t>
      </w:r>
      <w:proofErr w:type="spellEnd"/>
      <w:r w:rsidR="000C60DB">
        <w:rPr>
          <w:rFonts w:cstheme="minorHAnsi"/>
        </w:rPr>
        <w:t xml:space="preserve"> convey. </w:t>
      </w:r>
      <w:r w:rsidR="00617AA4">
        <w:rPr>
          <w:rFonts w:cstheme="minorHAnsi"/>
        </w:rPr>
        <w:t xml:space="preserve">Exercises like the ‘silent macarena’ and other </w:t>
      </w:r>
      <w:r w:rsidR="00750B58">
        <w:rPr>
          <w:rFonts w:cstheme="minorHAnsi"/>
        </w:rPr>
        <w:t>rhythm-based</w:t>
      </w:r>
      <w:r w:rsidR="00617AA4">
        <w:rPr>
          <w:rFonts w:cstheme="minorHAnsi"/>
        </w:rPr>
        <w:t xml:space="preserve"> participation activities were used to engage the children.</w:t>
      </w:r>
    </w:p>
    <w:p w14:paraId="4600D2E9" w14:textId="7508B92D" w:rsidR="00617AA4" w:rsidRDefault="00750B58" w:rsidP="00A71E21">
      <w:pPr>
        <w:spacing w:line="480" w:lineRule="auto"/>
        <w:rPr>
          <w:rFonts w:cstheme="minorHAnsi"/>
        </w:rPr>
      </w:pPr>
      <w:r>
        <w:rPr>
          <w:rFonts w:cstheme="minorHAnsi"/>
        </w:rPr>
        <w:t>During the lesson the teacher also uses his digital competency to have a timer countdown to tell the children that their task is near completion, giving them a deadline.</w:t>
      </w:r>
    </w:p>
    <w:p w14:paraId="2104F944" w14:textId="77777777" w:rsidR="00EA360D" w:rsidRPr="003D43EF" w:rsidRDefault="00EA360D" w:rsidP="00A71E21">
      <w:pPr>
        <w:spacing w:line="480" w:lineRule="auto"/>
        <w:rPr>
          <w:rFonts w:cstheme="minorHAnsi"/>
        </w:rPr>
      </w:pPr>
    </w:p>
    <w:sectPr w:rsidR="00EA360D" w:rsidRPr="003D43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F281D"/>
    <w:multiLevelType w:val="hybridMultilevel"/>
    <w:tmpl w:val="C39826D0"/>
    <w:lvl w:ilvl="0" w:tplc="481CAE90">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13578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6F0"/>
    <w:rsid w:val="00003053"/>
    <w:rsid w:val="00007F03"/>
    <w:rsid w:val="00010929"/>
    <w:rsid w:val="00012912"/>
    <w:rsid w:val="00013AF2"/>
    <w:rsid w:val="00015BAC"/>
    <w:rsid w:val="00021017"/>
    <w:rsid w:val="00021F2E"/>
    <w:rsid w:val="000226F0"/>
    <w:rsid w:val="00024311"/>
    <w:rsid w:val="00035CB1"/>
    <w:rsid w:val="00035F2F"/>
    <w:rsid w:val="00036ED7"/>
    <w:rsid w:val="00041552"/>
    <w:rsid w:val="000507AD"/>
    <w:rsid w:val="00053B45"/>
    <w:rsid w:val="00054DB5"/>
    <w:rsid w:val="00060A02"/>
    <w:rsid w:val="00060AD5"/>
    <w:rsid w:val="00061791"/>
    <w:rsid w:val="00064364"/>
    <w:rsid w:val="00064FFE"/>
    <w:rsid w:val="00065981"/>
    <w:rsid w:val="00066E24"/>
    <w:rsid w:val="00071D8F"/>
    <w:rsid w:val="0007288A"/>
    <w:rsid w:val="000748F8"/>
    <w:rsid w:val="000759F6"/>
    <w:rsid w:val="0008237D"/>
    <w:rsid w:val="00090E99"/>
    <w:rsid w:val="00091051"/>
    <w:rsid w:val="00095634"/>
    <w:rsid w:val="00097430"/>
    <w:rsid w:val="000A3EE2"/>
    <w:rsid w:val="000A7C17"/>
    <w:rsid w:val="000B5F91"/>
    <w:rsid w:val="000C0798"/>
    <w:rsid w:val="000C57F6"/>
    <w:rsid w:val="000C60DB"/>
    <w:rsid w:val="000D1DB9"/>
    <w:rsid w:val="000D5FAB"/>
    <w:rsid w:val="000D6A85"/>
    <w:rsid w:val="000D7730"/>
    <w:rsid w:val="000E2432"/>
    <w:rsid w:val="000E261C"/>
    <w:rsid w:val="000E3CFC"/>
    <w:rsid w:val="000E52F6"/>
    <w:rsid w:val="000E64EB"/>
    <w:rsid w:val="000F4D2A"/>
    <w:rsid w:val="000F60D1"/>
    <w:rsid w:val="000F68C9"/>
    <w:rsid w:val="000F72E2"/>
    <w:rsid w:val="00100621"/>
    <w:rsid w:val="00101ED8"/>
    <w:rsid w:val="00103DEC"/>
    <w:rsid w:val="0010525F"/>
    <w:rsid w:val="00106220"/>
    <w:rsid w:val="00106EA7"/>
    <w:rsid w:val="00111DF6"/>
    <w:rsid w:val="00112DD4"/>
    <w:rsid w:val="001150DD"/>
    <w:rsid w:val="0011767A"/>
    <w:rsid w:val="00121B74"/>
    <w:rsid w:val="00122789"/>
    <w:rsid w:val="00136BAB"/>
    <w:rsid w:val="00140F27"/>
    <w:rsid w:val="00141B10"/>
    <w:rsid w:val="00144168"/>
    <w:rsid w:val="00144F66"/>
    <w:rsid w:val="0015029B"/>
    <w:rsid w:val="0015384F"/>
    <w:rsid w:val="00153BAD"/>
    <w:rsid w:val="00155C08"/>
    <w:rsid w:val="00162BBD"/>
    <w:rsid w:val="001641A6"/>
    <w:rsid w:val="001665E0"/>
    <w:rsid w:val="00170CE8"/>
    <w:rsid w:val="00173E57"/>
    <w:rsid w:val="00175C26"/>
    <w:rsid w:val="00177588"/>
    <w:rsid w:val="00177BBA"/>
    <w:rsid w:val="00184091"/>
    <w:rsid w:val="00184DDE"/>
    <w:rsid w:val="00187150"/>
    <w:rsid w:val="00191B79"/>
    <w:rsid w:val="00192B94"/>
    <w:rsid w:val="001939BD"/>
    <w:rsid w:val="001A280E"/>
    <w:rsid w:val="001A5F41"/>
    <w:rsid w:val="001B5F72"/>
    <w:rsid w:val="001C0AEA"/>
    <w:rsid w:val="001C4764"/>
    <w:rsid w:val="001C4923"/>
    <w:rsid w:val="001C5C98"/>
    <w:rsid w:val="001D27A4"/>
    <w:rsid w:val="001E2686"/>
    <w:rsid w:val="001E2CBB"/>
    <w:rsid w:val="001E3133"/>
    <w:rsid w:val="001E54CC"/>
    <w:rsid w:val="001F18E7"/>
    <w:rsid w:val="001F26FC"/>
    <w:rsid w:val="001F4D30"/>
    <w:rsid w:val="001F7B53"/>
    <w:rsid w:val="00200129"/>
    <w:rsid w:val="00200A08"/>
    <w:rsid w:val="002108AE"/>
    <w:rsid w:val="00212ABA"/>
    <w:rsid w:val="00217003"/>
    <w:rsid w:val="002176E9"/>
    <w:rsid w:val="002226C3"/>
    <w:rsid w:val="0022315A"/>
    <w:rsid w:val="002252D7"/>
    <w:rsid w:val="0023161E"/>
    <w:rsid w:val="002322E4"/>
    <w:rsid w:val="00232AE9"/>
    <w:rsid w:val="00235925"/>
    <w:rsid w:val="002379DF"/>
    <w:rsid w:val="00237C4C"/>
    <w:rsid w:val="00241196"/>
    <w:rsid w:val="00243D46"/>
    <w:rsid w:val="00244322"/>
    <w:rsid w:val="00245837"/>
    <w:rsid w:val="00250065"/>
    <w:rsid w:val="0025126C"/>
    <w:rsid w:val="00253B47"/>
    <w:rsid w:val="0025604C"/>
    <w:rsid w:val="00260C16"/>
    <w:rsid w:val="00263885"/>
    <w:rsid w:val="0026390D"/>
    <w:rsid w:val="00276FDD"/>
    <w:rsid w:val="00280A3A"/>
    <w:rsid w:val="002811C5"/>
    <w:rsid w:val="00281706"/>
    <w:rsid w:val="00282F53"/>
    <w:rsid w:val="00291C79"/>
    <w:rsid w:val="00292486"/>
    <w:rsid w:val="0029267F"/>
    <w:rsid w:val="00293E92"/>
    <w:rsid w:val="00293FF8"/>
    <w:rsid w:val="002954DB"/>
    <w:rsid w:val="0029734D"/>
    <w:rsid w:val="002974E6"/>
    <w:rsid w:val="002A27AD"/>
    <w:rsid w:val="002A4317"/>
    <w:rsid w:val="002A486A"/>
    <w:rsid w:val="002A51D7"/>
    <w:rsid w:val="002B273C"/>
    <w:rsid w:val="002B623F"/>
    <w:rsid w:val="002C2E8C"/>
    <w:rsid w:val="002C58CF"/>
    <w:rsid w:val="002C75BB"/>
    <w:rsid w:val="002D2B8D"/>
    <w:rsid w:val="002D4A93"/>
    <w:rsid w:val="002D5AB3"/>
    <w:rsid w:val="002E00D4"/>
    <w:rsid w:val="002E0499"/>
    <w:rsid w:val="002F3164"/>
    <w:rsid w:val="002F408E"/>
    <w:rsid w:val="002F764E"/>
    <w:rsid w:val="0030153F"/>
    <w:rsid w:val="0030565E"/>
    <w:rsid w:val="003071AF"/>
    <w:rsid w:val="00307991"/>
    <w:rsid w:val="00317C2E"/>
    <w:rsid w:val="00321305"/>
    <w:rsid w:val="00321554"/>
    <w:rsid w:val="00321D53"/>
    <w:rsid w:val="00322586"/>
    <w:rsid w:val="00325621"/>
    <w:rsid w:val="00327FC6"/>
    <w:rsid w:val="00331822"/>
    <w:rsid w:val="00341322"/>
    <w:rsid w:val="0034262A"/>
    <w:rsid w:val="00343392"/>
    <w:rsid w:val="00351A54"/>
    <w:rsid w:val="00351ACD"/>
    <w:rsid w:val="00351EBD"/>
    <w:rsid w:val="0035316E"/>
    <w:rsid w:val="00353321"/>
    <w:rsid w:val="003562E7"/>
    <w:rsid w:val="0036654E"/>
    <w:rsid w:val="00367ED4"/>
    <w:rsid w:val="00371CAB"/>
    <w:rsid w:val="00372357"/>
    <w:rsid w:val="0037252C"/>
    <w:rsid w:val="0038770A"/>
    <w:rsid w:val="00392A93"/>
    <w:rsid w:val="003937AE"/>
    <w:rsid w:val="003A1730"/>
    <w:rsid w:val="003A5382"/>
    <w:rsid w:val="003B7032"/>
    <w:rsid w:val="003C3DE0"/>
    <w:rsid w:val="003D2FB9"/>
    <w:rsid w:val="003D43EF"/>
    <w:rsid w:val="003E0675"/>
    <w:rsid w:val="003E5091"/>
    <w:rsid w:val="003E5C90"/>
    <w:rsid w:val="003E742A"/>
    <w:rsid w:val="00400DC6"/>
    <w:rsid w:val="00402E4A"/>
    <w:rsid w:val="00414699"/>
    <w:rsid w:val="004155D8"/>
    <w:rsid w:val="004177B1"/>
    <w:rsid w:val="00421B33"/>
    <w:rsid w:val="004233FC"/>
    <w:rsid w:val="004247CE"/>
    <w:rsid w:val="00427BC2"/>
    <w:rsid w:val="00432176"/>
    <w:rsid w:val="00432874"/>
    <w:rsid w:val="00433998"/>
    <w:rsid w:val="00434571"/>
    <w:rsid w:val="00446B32"/>
    <w:rsid w:val="004514C2"/>
    <w:rsid w:val="00455669"/>
    <w:rsid w:val="00460BC7"/>
    <w:rsid w:val="004623D0"/>
    <w:rsid w:val="00463D2C"/>
    <w:rsid w:val="004659B9"/>
    <w:rsid w:val="00470253"/>
    <w:rsid w:val="00470951"/>
    <w:rsid w:val="00474047"/>
    <w:rsid w:val="0047743D"/>
    <w:rsid w:val="00481108"/>
    <w:rsid w:val="00484A31"/>
    <w:rsid w:val="00487BA8"/>
    <w:rsid w:val="00493D0B"/>
    <w:rsid w:val="00494FAC"/>
    <w:rsid w:val="004A0CC1"/>
    <w:rsid w:val="004A7CB7"/>
    <w:rsid w:val="004B1DCC"/>
    <w:rsid w:val="004B22FD"/>
    <w:rsid w:val="004B6DC5"/>
    <w:rsid w:val="004B7D8A"/>
    <w:rsid w:val="004C0E80"/>
    <w:rsid w:val="004C432D"/>
    <w:rsid w:val="004C5639"/>
    <w:rsid w:val="004D1694"/>
    <w:rsid w:val="004D1768"/>
    <w:rsid w:val="004D379A"/>
    <w:rsid w:val="004D4728"/>
    <w:rsid w:val="004D6AE5"/>
    <w:rsid w:val="004D7ACB"/>
    <w:rsid w:val="004E332A"/>
    <w:rsid w:val="004E5D40"/>
    <w:rsid w:val="004E7AB9"/>
    <w:rsid w:val="004F1BAD"/>
    <w:rsid w:val="00500C37"/>
    <w:rsid w:val="005021BA"/>
    <w:rsid w:val="005045F0"/>
    <w:rsid w:val="0050671C"/>
    <w:rsid w:val="00506A94"/>
    <w:rsid w:val="005109ED"/>
    <w:rsid w:val="00510BA6"/>
    <w:rsid w:val="00513BB2"/>
    <w:rsid w:val="00515319"/>
    <w:rsid w:val="005156A5"/>
    <w:rsid w:val="005163C1"/>
    <w:rsid w:val="00516C76"/>
    <w:rsid w:val="00522EF5"/>
    <w:rsid w:val="00522FBD"/>
    <w:rsid w:val="00532BE7"/>
    <w:rsid w:val="00541AA6"/>
    <w:rsid w:val="00541F08"/>
    <w:rsid w:val="00541F10"/>
    <w:rsid w:val="00543635"/>
    <w:rsid w:val="00546973"/>
    <w:rsid w:val="0054738C"/>
    <w:rsid w:val="0055488C"/>
    <w:rsid w:val="00555208"/>
    <w:rsid w:val="005569A5"/>
    <w:rsid w:val="0056172D"/>
    <w:rsid w:val="00566C40"/>
    <w:rsid w:val="00574818"/>
    <w:rsid w:val="005778E6"/>
    <w:rsid w:val="005A004C"/>
    <w:rsid w:val="005A04B5"/>
    <w:rsid w:val="005A1D8E"/>
    <w:rsid w:val="005A2CD8"/>
    <w:rsid w:val="005B27D1"/>
    <w:rsid w:val="005B3D66"/>
    <w:rsid w:val="005B57C7"/>
    <w:rsid w:val="005B68E3"/>
    <w:rsid w:val="005B7173"/>
    <w:rsid w:val="005B7E1A"/>
    <w:rsid w:val="005C052D"/>
    <w:rsid w:val="005C634A"/>
    <w:rsid w:val="005D3196"/>
    <w:rsid w:val="005D398E"/>
    <w:rsid w:val="005D3FCC"/>
    <w:rsid w:val="005D4863"/>
    <w:rsid w:val="005D56D6"/>
    <w:rsid w:val="005E0494"/>
    <w:rsid w:val="005E3E54"/>
    <w:rsid w:val="005F222B"/>
    <w:rsid w:val="005F4DFD"/>
    <w:rsid w:val="005F5B12"/>
    <w:rsid w:val="005F6497"/>
    <w:rsid w:val="00601B3C"/>
    <w:rsid w:val="00606565"/>
    <w:rsid w:val="006113AE"/>
    <w:rsid w:val="00611960"/>
    <w:rsid w:val="00611F6E"/>
    <w:rsid w:val="00615362"/>
    <w:rsid w:val="00617AA4"/>
    <w:rsid w:val="00621413"/>
    <w:rsid w:val="00630500"/>
    <w:rsid w:val="006338D8"/>
    <w:rsid w:val="00633E3E"/>
    <w:rsid w:val="0063504E"/>
    <w:rsid w:val="00641FC8"/>
    <w:rsid w:val="00643499"/>
    <w:rsid w:val="00644626"/>
    <w:rsid w:val="00644B52"/>
    <w:rsid w:val="006474EF"/>
    <w:rsid w:val="00650E32"/>
    <w:rsid w:val="00651C41"/>
    <w:rsid w:val="00651E32"/>
    <w:rsid w:val="00657FE3"/>
    <w:rsid w:val="00664F4B"/>
    <w:rsid w:val="00666DE2"/>
    <w:rsid w:val="0067632A"/>
    <w:rsid w:val="006825F0"/>
    <w:rsid w:val="006834FA"/>
    <w:rsid w:val="00691A33"/>
    <w:rsid w:val="00696B8B"/>
    <w:rsid w:val="006970ED"/>
    <w:rsid w:val="006A3B95"/>
    <w:rsid w:val="006A5E3F"/>
    <w:rsid w:val="006B08AD"/>
    <w:rsid w:val="006C3DA1"/>
    <w:rsid w:val="006C77FE"/>
    <w:rsid w:val="006D38EA"/>
    <w:rsid w:val="006D5FDF"/>
    <w:rsid w:val="006E1C99"/>
    <w:rsid w:val="006E2696"/>
    <w:rsid w:val="006E3272"/>
    <w:rsid w:val="006E390D"/>
    <w:rsid w:val="006E3FB3"/>
    <w:rsid w:val="006E62E3"/>
    <w:rsid w:val="006E7ABD"/>
    <w:rsid w:val="006E7B1D"/>
    <w:rsid w:val="006F42B0"/>
    <w:rsid w:val="006F66F7"/>
    <w:rsid w:val="006F73F9"/>
    <w:rsid w:val="00700FCB"/>
    <w:rsid w:val="0070308C"/>
    <w:rsid w:val="0070340C"/>
    <w:rsid w:val="00704A94"/>
    <w:rsid w:val="0071623A"/>
    <w:rsid w:val="00721E0F"/>
    <w:rsid w:val="00725FE3"/>
    <w:rsid w:val="00730CEC"/>
    <w:rsid w:val="00733291"/>
    <w:rsid w:val="00733488"/>
    <w:rsid w:val="00735BBA"/>
    <w:rsid w:val="00737E85"/>
    <w:rsid w:val="00740DC6"/>
    <w:rsid w:val="00746CC7"/>
    <w:rsid w:val="00747D8F"/>
    <w:rsid w:val="00750B58"/>
    <w:rsid w:val="00754827"/>
    <w:rsid w:val="0075555E"/>
    <w:rsid w:val="00766EEA"/>
    <w:rsid w:val="007676E3"/>
    <w:rsid w:val="00767F9D"/>
    <w:rsid w:val="00770411"/>
    <w:rsid w:val="0077243A"/>
    <w:rsid w:val="007726CE"/>
    <w:rsid w:val="00775807"/>
    <w:rsid w:val="007767B9"/>
    <w:rsid w:val="00777919"/>
    <w:rsid w:val="00777ABC"/>
    <w:rsid w:val="007830C5"/>
    <w:rsid w:val="007831EB"/>
    <w:rsid w:val="00783FF6"/>
    <w:rsid w:val="0078406D"/>
    <w:rsid w:val="0078431A"/>
    <w:rsid w:val="007909EA"/>
    <w:rsid w:val="00794AD0"/>
    <w:rsid w:val="007A0A38"/>
    <w:rsid w:val="007A10D0"/>
    <w:rsid w:val="007A753E"/>
    <w:rsid w:val="007A7DB4"/>
    <w:rsid w:val="007B4CC4"/>
    <w:rsid w:val="007B62E2"/>
    <w:rsid w:val="007B6888"/>
    <w:rsid w:val="007C0380"/>
    <w:rsid w:val="007C31E4"/>
    <w:rsid w:val="007C395F"/>
    <w:rsid w:val="007C5EA9"/>
    <w:rsid w:val="007D1426"/>
    <w:rsid w:val="007D2D5A"/>
    <w:rsid w:val="007D348A"/>
    <w:rsid w:val="007D47FA"/>
    <w:rsid w:val="007E30E9"/>
    <w:rsid w:val="007E5BA0"/>
    <w:rsid w:val="007E60D7"/>
    <w:rsid w:val="007E6206"/>
    <w:rsid w:val="007F0071"/>
    <w:rsid w:val="007F036A"/>
    <w:rsid w:val="007F1ECF"/>
    <w:rsid w:val="007F2801"/>
    <w:rsid w:val="007F54A5"/>
    <w:rsid w:val="007F5E02"/>
    <w:rsid w:val="007F6E25"/>
    <w:rsid w:val="00801586"/>
    <w:rsid w:val="008016A9"/>
    <w:rsid w:val="00805A48"/>
    <w:rsid w:val="00805B14"/>
    <w:rsid w:val="00806BEB"/>
    <w:rsid w:val="008070B1"/>
    <w:rsid w:val="00807861"/>
    <w:rsid w:val="00807C66"/>
    <w:rsid w:val="00810A56"/>
    <w:rsid w:val="00810DB9"/>
    <w:rsid w:val="00812A26"/>
    <w:rsid w:val="008143DC"/>
    <w:rsid w:val="0081443C"/>
    <w:rsid w:val="00815070"/>
    <w:rsid w:val="00816FE9"/>
    <w:rsid w:val="008205D3"/>
    <w:rsid w:val="00820D9E"/>
    <w:rsid w:val="008211B4"/>
    <w:rsid w:val="00822816"/>
    <w:rsid w:val="0083233A"/>
    <w:rsid w:val="00832909"/>
    <w:rsid w:val="00832A61"/>
    <w:rsid w:val="00833544"/>
    <w:rsid w:val="00833CA7"/>
    <w:rsid w:val="00840C9B"/>
    <w:rsid w:val="00851355"/>
    <w:rsid w:val="008527DA"/>
    <w:rsid w:val="008533A5"/>
    <w:rsid w:val="00854187"/>
    <w:rsid w:val="0085466E"/>
    <w:rsid w:val="0085567F"/>
    <w:rsid w:val="008622BC"/>
    <w:rsid w:val="008625D8"/>
    <w:rsid w:val="00863395"/>
    <w:rsid w:val="008648F7"/>
    <w:rsid w:val="00866CA1"/>
    <w:rsid w:val="0087019D"/>
    <w:rsid w:val="0087184A"/>
    <w:rsid w:val="008741D7"/>
    <w:rsid w:val="00874D47"/>
    <w:rsid w:val="00874FF3"/>
    <w:rsid w:val="008766B9"/>
    <w:rsid w:val="008779F9"/>
    <w:rsid w:val="00881E51"/>
    <w:rsid w:val="008820C3"/>
    <w:rsid w:val="008844F2"/>
    <w:rsid w:val="0088492C"/>
    <w:rsid w:val="00894332"/>
    <w:rsid w:val="00894580"/>
    <w:rsid w:val="008B28BF"/>
    <w:rsid w:val="008B3282"/>
    <w:rsid w:val="008B4898"/>
    <w:rsid w:val="008B5F8A"/>
    <w:rsid w:val="008D13E5"/>
    <w:rsid w:val="008E02F3"/>
    <w:rsid w:val="008E11EA"/>
    <w:rsid w:val="008E19D6"/>
    <w:rsid w:val="008E23EE"/>
    <w:rsid w:val="008E3795"/>
    <w:rsid w:val="008E38A5"/>
    <w:rsid w:val="008E6A32"/>
    <w:rsid w:val="008E6C18"/>
    <w:rsid w:val="00906AA0"/>
    <w:rsid w:val="009122FA"/>
    <w:rsid w:val="00916C2F"/>
    <w:rsid w:val="00922433"/>
    <w:rsid w:val="009244DD"/>
    <w:rsid w:val="0093744A"/>
    <w:rsid w:val="00940A4A"/>
    <w:rsid w:val="00941C13"/>
    <w:rsid w:val="009429D4"/>
    <w:rsid w:val="00943E03"/>
    <w:rsid w:val="00947AE2"/>
    <w:rsid w:val="00952C07"/>
    <w:rsid w:val="00953FDE"/>
    <w:rsid w:val="009571A9"/>
    <w:rsid w:val="009671CA"/>
    <w:rsid w:val="00970890"/>
    <w:rsid w:val="0097112A"/>
    <w:rsid w:val="00971E53"/>
    <w:rsid w:val="00972E65"/>
    <w:rsid w:val="00974B23"/>
    <w:rsid w:val="00976E49"/>
    <w:rsid w:val="00977C03"/>
    <w:rsid w:val="00977E0C"/>
    <w:rsid w:val="009875C9"/>
    <w:rsid w:val="009946C6"/>
    <w:rsid w:val="009A0E77"/>
    <w:rsid w:val="009A1B00"/>
    <w:rsid w:val="009A267D"/>
    <w:rsid w:val="009A35E7"/>
    <w:rsid w:val="009A4F5C"/>
    <w:rsid w:val="009B100C"/>
    <w:rsid w:val="009B3354"/>
    <w:rsid w:val="009B3F58"/>
    <w:rsid w:val="009B5ADD"/>
    <w:rsid w:val="009C7B5F"/>
    <w:rsid w:val="009D1CAE"/>
    <w:rsid w:val="009D6D9D"/>
    <w:rsid w:val="009E089D"/>
    <w:rsid w:val="009E292D"/>
    <w:rsid w:val="009E6C36"/>
    <w:rsid w:val="009F5807"/>
    <w:rsid w:val="009F6DCA"/>
    <w:rsid w:val="00A01232"/>
    <w:rsid w:val="00A0568C"/>
    <w:rsid w:val="00A07BAB"/>
    <w:rsid w:val="00A108B7"/>
    <w:rsid w:val="00A200F7"/>
    <w:rsid w:val="00A21669"/>
    <w:rsid w:val="00A25A0D"/>
    <w:rsid w:val="00A3040A"/>
    <w:rsid w:val="00A32040"/>
    <w:rsid w:val="00A35CA0"/>
    <w:rsid w:val="00A42700"/>
    <w:rsid w:val="00A44B35"/>
    <w:rsid w:val="00A5016B"/>
    <w:rsid w:val="00A50793"/>
    <w:rsid w:val="00A51CEB"/>
    <w:rsid w:val="00A521F0"/>
    <w:rsid w:val="00A526B5"/>
    <w:rsid w:val="00A528EF"/>
    <w:rsid w:val="00A52D12"/>
    <w:rsid w:val="00A548E6"/>
    <w:rsid w:val="00A54E16"/>
    <w:rsid w:val="00A56CCA"/>
    <w:rsid w:val="00A6218F"/>
    <w:rsid w:val="00A6587E"/>
    <w:rsid w:val="00A70F37"/>
    <w:rsid w:val="00A71E21"/>
    <w:rsid w:val="00A8352F"/>
    <w:rsid w:val="00A848B8"/>
    <w:rsid w:val="00A90546"/>
    <w:rsid w:val="00A951A4"/>
    <w:rsid w:val="00AB50DA"/>
    <w:rsid w:val="00AC0551"/>
    <w:rsid w:val="00AC279F"/>
    <w:rsid w:val="00AC6091"/>
    <w:rsid w:val="00AC71B3"/>
    <w:rsid w:val="00AC78B4"/>
    <w:rsid w:val="00AD35D4"/>
    <w:rsid w:val="00AD3B58"/>
    <w:rsid w:val="00AD4CC4"/>
    <w:rsid w:val="00AD5E61"/>
    <w:rsid w:val="00AD605D"/>
    <w:rsid w:val="00AE0190"/>
    <w:rsid w:val="00AE5C07"/>
    <w:rsid w:val="00AE6580"/>
    <w:rsid w:val="00AF1C59"/>
    <w:rsid w:val="00B019BE"/>
    <w:rsid w:val="00B02B74"/>
    <w:rsid w:val="00B1298B"/>
    <w:rsid w:val="00B12FFF"/>
    <w:rsid w:val="00B132DE"/>
    <w:rsid w:val="00B14FEC"/>
    <w:rsid w:val="00B16498"/>
    <w:rsid w:val="00B16C3C"/>
    <w:rsid w:val="00B16EE7"/>
    <w:rsid w:val="00B20581"/>
    <w:rsid w:val="00B206F6"/>
    <w:rsid w:val="00B263FA"/>
    <w:rsid w:val="00B3525F"/>
    <w:rsid w:val="00B457E1"/>
    <w:rsid w:val="00B5256D"/>
    <w:rsid w:val="00B53EA0"/>
    <w:rsid w:val="00B56DD6"/>
    <w:rsid w:val="00B61011"/>
    <w:rsid w:val="00B61954"/>
    <w:rsid w:val="00B72403"/>
    <w:rsid w:val="00B724F8"/>
    <w:rsid w:val="00B826F8"/>
    <w:rsid w:val="00B82791"/>
    <w:rsid w:val="00B90E7D"/>
    <w:rsid w:val="00B93FD9"/>
    <w:rsid w:val="00B96A38"/>
    <w:rsid w:val="00BA554B"/>
    <w:rsid w:val="00BA62E6"/>
    <w:rsid w:val="00BB044D"/>
    <w:rsid w:val="00BB5D73"/>
    <w:rsid w:val="00BB6D05"/>
    <w:rsid w:val="00BC5500"/>
    <w:rsid w:val="00BC66FC"/>
    <w:rsid w:val="00BD3825"/>
    <w:rsid w:val="00BD7DED"/>
    <w:rsid w:val="00BE1C50"/>
    <w:rsid w:val="00BE730A"/>
    <w:rsid w:val="00BF4DDC"/>
    <w:rsid w:val="00BF6919"/>
    <w:rsid w:val="00BF7910"/>
    <w:rsid w:val="00BF7E45"/>
    <w:rsid w:val="00C027F6"/>
    <w:rsid w:val="00C218AF"/>
    <w:rsid w:val="00C21B4A"/>
    <w:rsid w:val="00C21DF8"/>
    <w:rsid w:val="00C228F0"/>
    <w:rsid w:val="00C2292A"/>
    <w:rsid w:val="00C233E0"/>
    <w:rsid w:val="00C24E4E"/>
    <w:rsid w:val="00C3287E"/>
    <w:rsid w:val="00C348C7"/>
    <w:rsid w:val="00C403A9"/>
    <w:rsid w:val="00C410EF"/>
    <w:rsid w:val="00C43C2C"/>
    <w:rsid w:val="00C44348"/>
    <w:rsid w:val="00C4459A"/>
    <w:rsid w:val="00C46C10"/>
    <w:rsid w:val="00C470A7"/>
    <w:rsid w:val="00C50648"/>
    <w:rsid w:val="00C50D34"/>
    <w:rsid w:val="00C50FDC"/>
    <w:rsid w:val="00C515B1"/>
    <w:rsid w:val="00C52601"/>
    <w:rsid w:val="00C528D2"/>
    <w:rsid w:val="00C5434E"/>
    <w:rsid w:val="00C64B35"/>
    <w:rsid w:val="00C7013C"/>
    <w:rsid w:val="00C73456"/>
    <w:rsid w:val="00C76789"/>
    <w:rsid w:val="00C8289F"/>
    <w:rsid w:val="00C836FE"/>
    <w:rsid w:val="00C83F32"/>
    <w:rsid w:val="00C8581A"/>
    <w:rsid w:val="00C85A56"/>
    <w:rsid w:val="00C86466"/>
    <w:rsid w:val="00C91128"/>
    <w:rsid w:val="00C928FF"/>
    <w:rsid w:val="00C94218"/>
    <w:rsid w:val="00C94CD0"/>
    <w:rsid w:val="00C96BC2"/>
    <w:rsid w:val="00CA2B00"/>
    <w:rsid w:val="00CA4ADF"/>
    <w:rsid w:val="00CB1D2D"/>
    <w:rsid w:val="00CB2DD0"/>
    <w:rsid w:val="00CB692F"/>
    <w:rsid w:val="00CB75E1"/>
    <w:rsid w:val="00CC358D"/>
    <w:rsid w:val="00CC3DCA"/>
    <w:rsid w:val="00CC3FA0"/>
    <w:rsid w:val="00CD006D"/>
    <w:rsid w:val="00CD04A4"/>
    <w:rsid w:val="00CD0DBA"/>
    <w:rsid w:val="00CD137F"/>
    <w:rsid w:val="00CD36D5"/>
    <w:rsid w:val="00CD496C"/>
    <w:rsid w:val="00CE4C02"/>
    <w:rsid w:val="00CE6705"/>
    <w:rsid w:val="00CF00D1"/>
    <w:rsid w:val="00CF4BB0"/>
    <w:rsid w:val="00CF4F3E"/>
    <w:rsid w:val="00CF54CE"/>
    <w:rsid w:val="00CF6C8C"/>
    <w:rsid w:val="00D00FF5"/>
    <w:rsid w:val="00D019F6"/>
    <w:rsid w:val="00D02313"/>
    <w:rsid w:val="00D04836"/>
    <w:rsid w:val="00D04E8E"/>
    <w:rsid w:val="00D059C5"/>
    <w:rsid w:val="00D05B5F"/>
    <w:rsid w:val="00D10724"/>
    <w:rsid w:val="00D13722"/>
    <w:rsid w:val="00D159D3"/>
    <w:rsid w:val="00D20151"/>
    <w:rsid w:val="00D25B68"/>
    <w:rsid w:val="00D26171"/>
    <w:rsid w:val="00D26301"/>
    <w:rsid w:val="00D2712C"/>
    <w:rsid w:val="00D306C0"/>
    <w:rsid w:val="00D30D77"/>
    <w:rsid w:val="00D32E62"/>
    <w:rsid w:val="00D342E6"/>
    <w:rsid w:val="00D365A7"/>
    <w:rsid w:val="00D37489"/>
    <w:rsid w:val="00D42E4E"/>
    <w:rsid w:val="00D43A93"/>
    <w:rsid w:val="00D447A6"/>
    <w:rsid w:val="00D4692C"/>
    <w:rsid w:val="00D540FB"/>
    <w:rsid w:val="00D60717"/>
    <w:rsid w:val="00D62366"/>
    <w:rsid w:val="00D704D3"/>
    <w:rsid w:val="00D87194"/>
    <w:rsid w:val="00D9012E"/>
    <w:rsid w:val="00D92211"/>
    <w:rsid w:val="00D92404"/>
    <w:rsid w:val="00D93A0D"/>
    <w:rsid w:val="00D9714D"/>
    <w:rsid w:val="00DA5113"/>
    <w:rsid w:val="00DA79A6"/>
    <w:rsid w:val="00DB1D6E"/>
    <w:rsid w:val="00DB5C03"/>
    <w:rsid w:val="00DB60DE"/>
    <w:rsid w:val="00DB7AEE"/>
    <w:rsid w:val="00DC2D84"/>
    <w:rsid w:val="00DC5784"/>
    <w:rsid w:val="00DC6F2E"/>
    <w:rsid w:val="00DC7C78"/>
    <w:rsid w:val="00DD1157"/>
    <w:rsid w:val="00DD49D9"/>
    <w:rsid w:val="00DD63B5"/>
    <w:rsid w:val="00DE15E3"/>
    <w:rsid w:val="00DF2694"/>
    <w:rsid w:val="00E00434"/>
    <w:rsid w:val="00E064EF"/>
    <w:rsid w:val="00E07001"/>
    <w:rsid w:val="00E172B9"/>
    <w:rsid w:val="00E2218D"/>
    <w:rsid w:val="00E264FB"/>
    <w:rsid w:val="00E26CE5"/>
    <w:rsid w:val="00E30859"/>
    <w:rsid w:val="00E346AA"/>
    <w:rsid w:val="00E45946"/>
    <w:rsid w:val="00E47E46"/>
    <w:rsid w:val="00E5692F"/>
    <w:rsid w:val="00E619E4"/>
    <w:rsid w:val="00E7295C"/>
    <w:rsid w:val="00E734EB"/>
    <w:rsid w:val="00E8162E"/>
    <w:rsid w:val="00E8218F"/>
    <w:rsid w:val="00E83D35"/>
    <w:rsid w:val="00E84057"/>
    <w:rsid w:val="00E87238"/>
    <w:rsid w:val="00E87495"/>
    <w:rsid w:val="00E90A3F"/>
    <w:rsid w:val="00E937B6"/>
    <w:rsid w:val="00E9496D"/>
    <w:rsid w:val="00EA2118"/>
    <w:rsid w:val="00EA360D"/>
    <w:rsid w:val="00EA570D"/>
    <w:rsid w:val="00EA7841"/>
    <w:rsid w:val="00EB2D06"/>
    <w:rsid w:val="00EB3CAF"/>
    <w:rsid w:val="00EB3D93"/>
    <w:rsid w:val="00EB5FA0"/>
    <w:rsid w:val="00EC0E96"/>
    <w:rsid w:val="00EC6249"/>
    <w:rsid w:val="00EC709D"/>
    <w:rsid w:val="00EC72EB"/>
    <w:rsid w:val="00EC73AF"/>
    <w:rsid w:val="00EC7D8C"/>
    <w:rsid w:val="00ED108C"/>
    <w:rsid w:val="00ED3DDB"/>
    <w:rsid w:val="00ED7F42"/>
    <w:rsid w:val="00EE2155"/>
    <w:rsid w:val="00EE74CE"/>
    <w:rsid w:val="00EF3DDF"/>
    <w:rsid w:val="00EF4D86"/>
    <w:rsid w:val="00EF7BF2"/>
    <w:rsid w:val="00F006EF"/>
    <w:rsid w:val="00F01314"/>
    <w:rsid w:val="00F01E05"/>
    <w:rsid w:val="00F039E2"/>
    <w:rsid w:val="00F03E8D"/>
    <w:rsid w:val="00F05049"/>
    <w:rsid w:val="00F06C7C"/>
    <w:rsid w:val="00F153B5"/>
    <w:rsid w:val="00F16501"/>
    <w:rsid w:val="00F22D57"/>
    <w:rsid w:val="00F2456E"/>
    <w:rsid w:val="00F25F44"/>
    <w:rsid w:val="00F31C64"/>
    <w:rsid w:val="00F457FF"/>
    <w:rsid w:val="00F5025E"/>
    <w:rsid w:val="00F51FCB"/>
    <w:rsid w:val="00F5363E"/>
    <w:rsid w:val="00F639B5"/>
    <w:rsid w:val="00F65627"/>
    <w:rsid w:val="00F6618D"/>
    <w:rsid w:val="00F800D3"/>
    <w:rsid w:val="00F80777"/>
    <w:rsid w:val="00F81873"/>
    <w:rsid w:val="00F86970"/>
    <w:rsid w:val="00F86E72"/>
    <w:rsid w:val="00F9626B"/>
    <w:rsid w:val="00F968FA"/>
    <w:rsid w:val="00F97B2F"/>
    <w:rsid w:val="00F97DFE"/>
    <w:rsid w:val="00FA2EE1"/>
    <w:rsid w:val="00FA3213"/>
    <w:rsid w:val="00FA7D81"/>
    <w:rsid w:val="00FA7FE4"/>
    <w:rsid w:val="00FB01D4"/>
    <w:rsid w:val="00FB0D41"/>
    <w:rsid w:val="00FB1FA4"/>
    <w:rsid w:val="00FB2E70"/>
    <w:rsid w:val="00FB4535"/>
    <w:rsid w:val="00FC3D9A"/>
    <w:rsid w:val="00FC6458"/>
    <w:rsid w:val="00FD0653"/>
    <w:rsid w:val="00FD317B"/>
    <w:rsid w:val="00FD6D2D"/>
    <w:rsid w:val="00FE0538"/>
    <w:rsid w:val="00FE136A"/>
    <w:rsid w:val="00FF0079"/>
    <w:rsid w:val="00FF2FA5"/>
    <w:rsid w:val="00FF5BDF"/>
    <w:rsid w:val="00FF7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FAE76"/>
  <w15:chartTrackingRefBased/>
  <w15:docId w15:val="{7ACCE94A-6488-4E13-87F0-D627517BB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9743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097430"/>
  </w:style>
  <w:style w:type="character" w:customStyle="1" w:styleId="eop">
    <w:name w:val="eop"/>
    <w:basedOn w:val="DefaultParagraphFont"/>
    <w:rsid w:val="00097430"/>
  </w:style>
  <w:style w:type="paragraph" w:styleId="ListParagraph">
    <w:name w:val="List Paragraph"/>
    <w:basedOn w:val="Normal"/>
    <w:uiPriority w:val="34"/>
    <w:qFormat/>
    <w:rsid w:val="006B08AD"/>
    <w:pPr>
      <w:ind w:left="720"/>
      <w:contextualSpacing/>
    </w:pPr>
  </w:style>
  <w:style w:type="character" w:styleId="Hyperlink">
    <w:name w:val="Hyperlink"/>
    <w:basedOn w:val="DefaultParagraphFont"/>
    <w:uiPriority w:val="99"/>
    <w:unhideWhenUsed/>
    <w:rsid w:val="00DD63B5"/>
    <w:rPr>
      <w:color w:val="0563C1" w:themeColor="hyperlink"/>
      <w:u w:val="single"/>
    </w:rPr>
  </w:style>
  <w:style w:type="character" w:styleId="UnresolvedMention">
    <w:name w:val="Unresolved Mention"/>
    <w:basedOn w:val="DefaultParagraphFont"/>
    <w:uiPriority w:val="99"/>
    <w:semiHidden/>
    <w:unhideWhenUsed/>
    <w:rsid w:val="00DD63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831381">
      <w:bodyDiv w:val="1"/>
      <w:marLeft w:val="0"/>
      <w:marRight w:val="0"/>
      <w:marTop w:val="0"/>
      <w:marBottom w:val="0"/>
      <w:divBdr>
        <w:top w:val="none" w:sz="0" w:space="0" w:color="auto"/>
        <w:left w:val="none" w:sz="0" w:space="0" w:color="auto"/>
        <w:bottom w:val="none" w:sz="0" w:space="0" w:color="auto"/>
        <w:right w:val="none" w:sz="0" w:space="0" w:color="auto"/>
      </w:divBdr>
    </w:div>
    <w:div w:id="558637061">
      <w:bodyDiv w:val="1"/>
      <w:marLeft w:val="0"/>
      <w:marRight w:val="0"/>
      <w:marTop w:val="0"/>
      <w:marBottom w:val="0"/>
      <w:divBdr>
        <w:top w:val="none" w:sz="0" w:space="0" w:color="auto"/>
        <w:left w:val="none" w:sz="0" w:space="0" w:color="auto"/>
        <w:bottom w:val="none" w:sz="0" w:space="0" w:color="auto"/>
        <w:right w:val="none" w:sz="0" w:space="0" w:color="auto"/>
      </w:divBdr>
    </w:div>
    <w:div w:id="713384661">
      <w:bodyDiv w:val="1"/>
      <w:marLeft w:val="0"/>
      <w:marRight w:val="0"/>
      <w:marTop w:val="0"/>
      <w:marBottom w:val="0"/>
      <w:divBdr>
        <w:top w:val="none" w:sz="0" w:space="0" w:color="auto"/>
        <w:left w:val="none" w:sz="0" w:space="0" w:color="auto"/>
        <w:bottom w:val="none" w:sz="0" w:space="0" w:color="auto"/>
        <w:right w:val="none" w:sz="0" w:space="0" w:color="auto"/>
      </w:divBdr>
    </w:div>
    <w:div w:id="889537321">
      <w:bodyDiv w:val="1"/>
      <w:marLeft w:val="0"/>
      <w:marRight w:val="0"/>
      <w:marTop w:val="0"/>
      <w:marBottom w:val="0"/>
      <w:divBdr>
        <w:top w:val="none" w:sz="0" w:space="0" w:color="auto"/>
        <w:left w:val="none" w:sz="0" w:space="0" w:color="auto"/>
        <w:bottom w:val="none" w:sz="0" w:space="0" w:color="auto"/>
        <w:right w:val="none" w:sz="0" w:space="0" w:color="auto"/>
      </w:divBdr>
      <w:divsChild>
        <w:div w:id="772437806">
          <w:marLeft w:val="0"/>
          <w:marRight w:val="0"/>
          <w:marTop w:val="0"/>
          <w:marBottom w:val="0"/>
          <w:divBdr>
            <w:top w:val="none" w:sz="0" w:space="0" w:color="auto"/>
            <w:left w:val="none" w:sz="0" w:space="0" w:color="auto"/>
            <w:bottom w:val="none" w:sz="0" w:space="0" w:color="auto"/>
            <w:right w:val="none" w:sz="0" w:space="0" w:color="auto"/>
          </w:divBdr>
        </w:div>
        <w:div w:id="1469592134">
          <w:marLeft w:val="0"/>
          <w:marRight w:val="0"/>
          <w:marTop w:val="0"/>
          <w:marBottom w:val="0"/>
          <w:divBdr>
            <w:top w:val="none" w:sz="0" w:space="0" w:color="auto"/>
            <w:left w:val="none" w:sz="0" w:space="0" w:color="auto"/>
            <w:bottom w:val="none" w:sz="0" w:space="0" w:color="auto"/>
            <w:right w:val="none" w:sz="0" w:space="0" w:color="auto"/>
          </w:divBdr>
        </w:div>
        <w:div w:id="1135756835">
          <w:marLeft w:val="0"/>
          <w:marRight w:val="0"/>
          <w:marTop w:val="0"/>
          <w:marBottom w:val="0"/>
          <w:divBdr>
            <w:top w:val="none" w:sz="0" w:space="0" w:color="auto"/>
            <w:left w:val="none" w:sz="0" w:space="0" w:color="auto"/>
            <w:bottom w:val="none" w:sz="0" w:space="0" w:color="auto"/>
            <w:right w:val="none" w:sz="0" w:space="0" w:color="auto"/>
          </w:divBdr>
        </w:div>
        <w:div w:id="1319648532">
          <w:marLeft w:val="0"/>
          <w:marRight w:val="0"/>
          <w:marTop w:val="0"/>
          <w:marBottom w:val="0"/>
          <w:divBdr>
            <w:top w:val="none" w:sz="0" w:space="0" w:color="auto"/>
            <w:left w:val="none" w:sz="0" w:space="0" w:color="auto"/>
            <w:bottom w:val="none" w:sz="0" w:space="0" w:color="auto"/>
            <w:right w:val="none" w:sz="0" w:space="0" w:color="auto"/>
          </w:divBdr>
        </w:div>
        <w:div w:id="1410926529">
          <w:marLeft w:val="0"/>
          <w:marRight w:val="0"/>
          <w:marTop w:val="0"/>
          <w:marBottom w:val="0"/>
          <w:divBdr>
            <w:top w:val="none" w:sz="0" w:space="0" w:color="auto"/>
            <w:left w:val="none" w:sz="0" w:space="0" w:color="auto"/>
            <w:bottom w:val="none" w:sz="0" w:space="0" w:color="auto"/>
            <w:right w:val="none" w:sz="0" w:space="0" w:color="auto"/>
          </w:divBdr>
        </w:div>
        <w:div w:id="2123574303">
          <w:marLeft w:val="0"/>
          <w:marRight w:val="0"/>
          <w:marTop w:val="0"/>
          <w:marBottom w:val="0"/>
          <w:divBdr>
            <w:top w:val="none" w:sz="0" w:space="0" w:color="auto"/>
            <w:left w:val="none" w:sz="0" w:space="0" w:color="auto"/>
            <w:bottom w:val="none" w:sz="0" w:space="0" w:color="auto"/>
            <w:right w:val="none" w:sz="0" w:space="0" w:color="auto"/>
          </w:divBdr>
        </w:div>
      </w:divsChild>
    </w:div>
    <w:div w:id="1220164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wb.gov.wales/curriculum-for-wal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amandakjones.com/handoutfiles/behavior.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5214/ans.0972.7531.1017309"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hyperlink" Target="https://doi.org/10.19030/cier.v3i1.169" TargetMode="External"/><Relationship Id="rId4" Type="http://schemas.openxmlformats.org/officeDocument/2006/relationships/customXml" Target="../customXml/item4.xml"/><Relationship Id="rId9" Type="http://schemas.openxmlformats.org/officeDocument/2006/relationships/hyperlink" Target="https://doi.org/10.1177/004005999502700408"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A5B647E4AC0A498B10A9510815BF99" ma:contentTypeVersion="10" ma:contentTypeDescription="Create a new document." ma:contentTypeScope="" ma:versionID="93a963f31225eaad914bb7f240674fad">
  <xsd:schema xmlns:xsd="http://www.w3.org/2001/XMLSchema" xmlns:xs="http://www.w3.org/2001/XMLSchema" xmlns:p="http://schemas.microsoft.com/office/2006/metadata/properties" xmlns:ns3="c3ee7220-abdd-4338-9539-ca1e86e03291" targetNamespace="http://schemas.microsoft.com/office/2006/metadata/properties" ma:root="true" ma:fieldsID="ac99d06ee14e1c4b109278b95af791dd" ns3:_="">
    <xsd:import namespace="c3ee7220-abdd-4338-9539-ca1e86e0329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ee7220-abdd-4338-9539-ca1e86e032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061A01C-6B68-46BD-818C-0716A9F59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ee7220-abdd-4338-9539-ca1e86e032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BAD5FF-ECC8-468D-B487-BD7A4B003631}">
  <ds:schemaRefs>
    <ds:schemaRef ds:uri="http://schemas.microsoft.com/sharepoint/v3/contenttype/forms"/>
  </ds:schemaRefs>
</ds:datastoreItem>
</file>

<file path=customXml/itemProps3.xml><?xml version="1.0" encoding="utf-8"?>
<ds:datastoreItem xmlns:ds="http://schemas.openxmlformats.org/officeDocument/2006/customXml" ds:itemID="{6D1F904C-3990-48A9-981E-3EDB2AEF00EE}">
  <ds:schemaRefs>
    <ds:schemaRef ds:uri="http://www.w3.org/XML/1998/namespace"/>
    <ds:schemaRef ds:uri="http://schemas.microsoft.com/office/2006/documentManagement/types"/>
    <ds:schemaRef ds:uri="http://schemas.microsoft.com/office/2006/metadata/properties"/>
    <ds:schemaRef ds:uri="http://schemas.openxmlformats.org/package/2006/metadata/core-properties"/>
    <ds:schemaRef ds:uri="http://schemas.microsoft.com/office/infopath/2007/PartnerControls"/>
    <ds:schemaRef ds:uri="http://purl.org/dc/elements/1.1/"/>
    <ds:schemaRef ds:uri="c3ee7220-abdd-4338-9539-ca1e86e03291"/>
    <ds:schemaRef ds:uri="http://purl.org/dc/dcmitype/"/>
    <ds:schemaRef ds:uri="http://purl.org/dc/terms/"/>
  </ds:schemaRefs>
</ds:datastoreItem>
</file>

<file path=customXml/itemProps4.xml><?xml version="1.0" encoding="utf-8"?>
<ds:datastoreItem xmlns:ds="http://schemas.openxmlformats.org/officeDocument/2006/customXml" ds:itemID="{6E30BAA8-41EE-436F-B11B-063916867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4098</Words>
  <Characters>23359</Characters>
  <Application>Microsoft Office Word</Application>
  <DocSecurity>0</DocSecurity>
  <Lines>194</Lines>
  <Paragraphs>54</Paragraphs>
  <ScaleCrop>false</ScaleCrop>
  <Company/>
  <LinksUpToDate>false</LinksUpToDate>
  <CharactersWithSpaces>27403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Culpin (2304769)</dc:creator>
  <cp:keywords/>
  <dc:description/>
  <cp:lastModifiedBy>Nathan Culpin (2304769)</cp:lastModifiedBy>
  <cp:revision>2</cp:revision>
  <dcterms:created xsi:type="dcterms:W3CDTF">2023-11-04T23:24:00Z</dcterms:created>
  <dcterms:modified xsi:type="dcterms:W3CDTF">2023-11-04T23:24:00Z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0x010100E6A5B647E4AC0A498B10A9510815BF99</vt:lpwstr>
  </property>
</Properties>
</file>