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AC5E17" wp14:paraId="2C078E63" wp14:textId="125BB0F1">
      <w:pPr>
        <w:pStyle w:val="Title"/>
      </w:pPr>
      <w:r w:rsidR="6A96496A">
        <w:rPr/>
        <w:t>Module: Design</w:t>
      </w:r>
      <w:r w:rsidR="02CA357A">
        <w:rPr/>
        <w:t xml:space="preserve"> Thinking and Innovation</w:t>
      </w:r>
    </w:p>
    <w:p w:rsidR="75AC5E17" w:rsidP="75AC5E17" w:rsidRDefault="75AC5E17" w14:paraId="64D1A77B" w14:textId="7CA6C032">
      <w:pPr>
        <w:pStyle w:val="Normal"/>
      </w:pPr>
    </w:p>
    <w:p w:rsidR="4DB41FCB" w:rsidP="75AC5E17" w:rsidRDefault="4DB41FCB" w14:paraId="43A1F6AC" w14:textId="1863FEE5">
      <w:pPr>
        <w:pStyle w:val="Title"/>
      </w:pPr>
      <w:r w:rsidR="4DB41FCB">
        <w:rPr/>
        <w:t>Assignment: Innovation</w:t>
      </w:r>
      <w:r w:rsidR="02CA357A">
        <w:rPr/>
        <w:t xml:space="preserve"> &amp; Customer</w:t>
      </w:r>
    </w:p>
    <w:p w:rsidR="52C37A51" w:rsidP="75AC5E17" w:rsidRDefault="52C37A51" w14:paraId="6DA1A918" w14:textId="3D881D07">
      <w:pPr>
        <w:pStyle w:val="Title"/>
      </w:pPr>
      <w:r w:rsidR="52C37A51">
        <w:rPr/>
        <w:t>Journey</w:t>
      </w:r>
    </w:p>
    <w:p w:rsidR="75AC5E17" w:rsidP="75AC5E17" w:rsidRDefault="75AC5E17" w14:paraId="22478A63" w14:textId="7124C6B7">
      <w:pPr>
        <w:pStyle w:val="Normal"/>
      </w:pPr>
    </w:p>
    <w:p w:rsidR="0BB67312" w:rsidP="75AC5E17" w:rsidRDefault="0BB67312" w14:paraId="578D4A19" w14:textId="03345F95">
      <w:pPr>
        <w:pStyle w:val="Title"/>
      </w:pPr>
      <w:r w:rsidR="0BB67312">
        <w:rPr/>
        <w:t>Student Name: Ishwok Mohammed</w:t>
      </w:r>
    </w:p>
    <w:p w:rsidR="75AC5E17" w:rsidP="75AC5E17" w:rsidRDefault="75AC5E17" w14:paraId="6840AC26" w14:textId="0F44622E">
      <w:pPr>
        <w:pStyle w:val="Normal"/>
      </w:pPr>
    </w:p>
    <w:p w:rsidR="0BB67312" w:rsidP="75AC5E17" w:rsidRDefault="0BB67312" w14:paraId="24210097" w14:textId="2C54E9B8">
      <w:pPr>
        <w:pStyle w:val="Title"/>
      </w:pPr>
      <w:r w:rsidR="0BB67312">
        <w:rPr/>
        <w:t>Student ID:2323786</w:t>
      </w:r>
    </w:p>
    <w:p w:rsidR="75AC5E17" w:rsidP="75AC5E17" w:rsidRDefault="75AC5E17" w14:paraId="21136AD0" w14:textId="60AA5072">
      <w:pPr>
        <w:pStyle w:val="Normal"/>
      </w:pPr>
    </w:p>
    <w:p w:rsidR="6ADFD0F6" w:rsidP="75AC5E17" w:rsidRDefault="6ADFD0F6" w14:paraId="035DC586" w14:textId="4985B9FE">
      <w:pPr>
        <w:pStyle w:val="Title"/>
      </w:pPr>
      <w:r w:rsidR="6ADFD0F6">
        <w:rPr/>
        <w:t xml:space="preserve">Lecturer: Semih </w:t>
      </w:r>
      <w:r w:rsidR="6ADFD0F6">
        <w:rPr/>
        <w:t>Yumusak</w:t>
      </w:r>
    </w:p>
    <w:p w:rsidR="75AC5E17" w:rsidP="75AC5E17" w:rsidRDefault="75AC5E17" w14:paraId="0BB93D58" w14:textId="73A3C1D4">
      <w:pPr>
        <w:pStyle w:val="Normal"/>
      </w:pPr>
    </w:p>
    <w:p w:rsidR="19387EC3" w:rsidP="75AC5E17" w:rsidRDefault="19387EC3" w14:paraId="3B6E132F" w14:textId="794686C9">
      <w:pPr>
        <w:pStyle w:val="Title"/>
      </w:pPr>
      <w:r w:rsidR="1FFE0CDB">
        <w:rPr/>
        <w:t>Module: Lclm</w:t>
      </w:r>
      <w:r w:rsidR="19387EC3">
        <w:rPr/>
        <w:t>6002</w:t>
      </w:r>
    </w:p>
    <w:p w:rsidR="75AC5E17" w:rsidP="75AC5E17" w:rsidRDefault="75AC5E17" w14:paraId="7A75A334" w14:textId="3755D5C3">
      <w:pPr>
        <w:pStyle w:val="Normal"/>
      </w:pPr>
    </w:p>
    <w:p w:rsidR="75AC5E17" w:rsidP="75AC5E17" w:rsidRDefault="75AC5E17" w14:paraId="3A57EA0D" w14:textId="427DA5FA">
      <w:pPr>
        <w:pStyle w:val="Normal"/>
      </w:pPr>
    </w:p>
    <w:p w:rsidR="75AC5E17" w:rsidP="75AC5E17" w:rsidRDefault="75AC5E17" w14:paraId="2844A196" w14:textId="364C8843">
      <w:pPr>
        <w:pStyle w:val="Normal"/>
      </w:pPr>
      <w:r w:rsidR="12D65189">
        <w:rPr/>
        <w:t xml:space="preserve"> </w:t>
      </w:r>
    </w:p>
    <w:p w:rsidR="75AC5E17" w:rsidP="75AC5E17" w:rsidRDefault="75AC5E17" w14:paraId="5D9BCD26" w14:textId="7440F2B3">
      <w:pPr>
        <w:pStyle w:val="Normal"/>
      </w:pPr>
    </w:p>
    <w:p w:rsidR="75AC5E17" w:rsidP="75AC5E17" w:rsidRDefault="75AC5E17" w14:paraId="47BD434B" w14:textId="779F4F7A">
      <w:pPr>
        <w:pStyle w:val="Normal"/>
      </w:pPr>
    </w:p>
    <w:p w:rsidR="75AC5E17" w:rsidP="75AC5E17" w:rsidRDefault="75AC5E17" w14:paraId="3475FEF6" w14:textId="6B06A3CA">
      <w:pPr>
        <w:pStyle w:val="Normal"/>
      </w:pPr>
    </w:p>
    <w:p w:rsidR="75AC5E17" w:rsidP="75AC5E17" w:rsidRDefault="75AC5E17" w14:paraId="3E043025" w14:textId="30BCA42E">
      <w:pPr>
        <w:pStyle w:val="Normal"/>
      </w:pPr>
    </w:p>
    <w:p w:rsidR="75AC5E17" w:rsidP="75AC5E17" w:rsidRDefault="75AC5E17" w14:paraId="21CCD158" w14:textId="7AF62D4F">
      <w:pPr>
        <w:pStyle w:val="Normal"/>
      </w:pPr>
    </w:p>
    <w:p w:rsidR="75AC5E17" w:rsidP="75AC5E17" w:rsidRDefault="75AC5E17" w14:paraId="078CD774" w14:textId="7F26A54F">
      <w:pPr>
        <w:pStyle w:val="Normal"/>
      </w:pPr>
    </w:p>
    <w:p w:rsidR="75AC5E17" w:rsidP="75AC5E17" w:rsidRDefault="75AC5E17" w14:paraId="7B8E60BE" w14:textId="266E1EF2">
      <w:pPr>
        <w:pStyle w:val="Normal"/>
      </w:pPr>
    </w:p>
    <w:p w:rsidR="4D4156E9" w:rsidP="32E6158F" w:rsidRDefault="4D4156E9" w14:paraId="4509DA03" w14:textId="3A0391F5">
      <w:pPr>
        <w:pStyle w:val="Heading2"/>
        <w:rPr>
          <w:rFonts w:ascii="Arial" w:hAnsi="Arial" w:eastAsia="Arial" w:cs="Arial"/>
          <w:b w:val="1"/>
          <w:bCs w:val="1"/>
          <w:i w:val="0"/>
          <w:iCs w:val="0"/>
          <w:caps w:val="0"/>
          <w:smallCaps w:val="0"/>
          <w:noProof w:val="0"/>
          <w:color w:val="242424"/>
          <w:sz w:val="24"/>
          <w:szCs w:val="24"/>
          <w:lang w:val="en-US"/>
        </w:rPr>
      </w:pPr>
      <w:r w:rsidRPr="32E6158F" w:rsidR="4D4156E9">
        <w:rPr>
          <w:noProof w:val="0"/>
          <w:lang w:val="en-US"/>
        </w:rPr>
        <w:t>Table of Contents</w:t>
      </w:r>
    </w:p>
    <w:p w:rsidR="4D4156E9" w:rsidP="75AC5E17" w:rsidRDefault="4D4156E9" w14:paraId="0EC5547E" w14:textId="1F3E3736">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Introduction</w:t>
      </w:r>
    </w:p>
    <w:p w:rsidR="4D4156E9" w:rsidP="75AC5E17" w:rsidRDefault="4D4156E9" w14:paraId="2EF6B461" w14:textId="33CF984D">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Tesco Overview and Market Context</w:t>
      </w:r>
    </w:p>
    <w:p w:rsidR="4D4156E9" w:rsidP="75AC5E17" w:rsidRDefault="4D4156E9" w14:paraId="0A72604E" w14:textId="336F92C2">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Key Consumer and Industry Trends</w:t>
      </w:r>
    </w:p>
    <w:p w:rsidR="4D4156E9" w:rsidP="75AC5E17" w:rsidRDefault="4D4156E9" w14:paraId="0C5EE78C" w14:textId="20DCB684">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Innovation Analysis</w:t>
      </w:r>
    </w:p>
    <w:p w:rsidR="4D4156E9" w:rsidP="75AC5E17" w:rsidRDefault="4D4156E9" w14:paraId="5D1A66AF" w14:textId="2FF308A0">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Innovation Ambition Matrix</w:t>
      </w:r>
    </w:p>
    <w:p w:rsidR="4D4156E9" w:rsidP="75AC5E17" w:rsidRDefault="4D4156E9" w14:paraId="7BC0B534" w14:textId="1E976DCB">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Customer Journey Analysis</w:t>
      </w:r>
    </w:p>
    <w:p w:rsidR="4D4156E9" w:rsidP="75AC5E17" w:rsidRDefault="4D4156E9" w14:paraId="22F21872" w14:textId="3CFF6DA6">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Current State</w:t>
      </w:r>
    </w:p>
    <w:p w:rsidR="4D4156E9" w:rsidP="75AC5E17" w:rsidRDefault="4D4156E9" w14:paraId="58EE1073" w14:textId="09D006ED">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Future State with AI Shopping Companion</w:t>
      </w:r>
    </w:p>
    <w:p w:rsidR="4D4156E9" w:rsidP="75AC5E17" w:rsidRDefault="4D4156E9" w14:paraId="0B3CC62E" w14:textId="091ED496">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Combined Table</w:t>
      </w:r>
    </w:p>
    <w:p w:rsidR="4D4156E9" w:rsidP="75AC5E17" w:rsidRDefault="4D4156E9" w14:paraId="575C4025" w14:textId="2D87C7A5">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Proposed Digital Transformation Initiative</w:t>
      </w:r>
    </w:p>
    <w:p w:rsidR="4D4156E9" w:rsidP="75AC5E17" w:rsidRDefault="4D4156E9" w14:paraId="3A033709" w14:textId="264EE46C">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Customer Segmentation and Personas</w:t>
      </w:r>
    </w:p>
    <w:p w:rsidR="4D4156E9" w:rsidP="75AC5E17" w:rsidRDefault="4D4156E9" w14:paraId="5B1FDEF0" w14:textId="450D2ACD">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Financial and Operational Impact</w:t>
      </w:r>
    </w:p>
    <w:p w:rsidR="4D4156E9" w:rsidP="75AC5E17" w:rsidRDefault="4D4156E9" w14:paraId="0A400605" w14:textId="1C4934BE">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Ethical and Sustainability Considerations</w:t>
      </w:r>
    </w:p>
    <w:p w:rsidR="4D4156E9" w:rsidP="75AC5E17" w:rsidRDefault="4D4156E9" w14:paraId="7711CDE2" w14:textId="4B367BC7">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Technology Integration and System Architecture</w:t>
      </w:r>
    </w:p>
    <w:p w:rsidR="4D4156E9" w:rsidP="75AC5E17" w:rsidRDefault="4D4156E9" w14:paraId="1DA71A72" w14:textId="6D303564">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Implementation, Risk Management, and Evaluation</w:t>
      </w:r>
    </w:p>
    <w:p w:rsidR="4D4156E9" w:rsidP="75AC5E17" w:rsidRDefault="4D4156E9" w14:paraId="1401EECA" w14:textId="06DD415F">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Long-Term Strategic Outlook</w:t>
      </w:r>
    </w:p>
    <w:p w:rsidR="4D4156E9" w:rsidP="75AC5E17" w:rsidRDefault="4D4156E9" w14:paraId="1B20F26B" w14:textId="6F6D9364">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Challenges and Future Opportunities</w:t>
      </w:r>
    </w:p>
    <w:p w:rsidR="4D4156E9" w:rsidP="75AC5E17" w:rsidRDefault="4D4156E9" w14:paraId="39B1E2C7" w14:textId="5A709F75">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Conclusion</w:t>
      </w:r>
    </w:p>
    <w:p w:rsidR="4D4156E9" w:rsidP="75AC5E17" w:rsidRDefault="4D4156E9" w14:paraId="057A5F0D" w14:textId="04EB5E80">
      <w:pPr>
        <w:pStyle w:val="Heading2"/>
        <w:rPr>
          <w:rFonts w:ascii="Arial" w:hAnsi="Arial" w:eastAsia="Arial" w:cs="Arial"/>
          <w:b w:val="0"/>
          <w:bCs w:val="0"/>
          <w:i w:val="0"/>
          <w:iCs w:val="0"/>
          <w:caps w:val="0"/>
          <w:smallCaps w:val="0"/>
          <w:noProof w:val="0"/>
          <w:color w:val="242424"/>
          <w:sz w:val="24"/>
          <w:szCs w:val="24"/>
          <w:lang w:val="en-US"/>
        </w:rPr>
      </w:pPr>
      <w:r w:rsidRPr="75AC5E17" w:rsidR="4D4156E9">
        <w:rPr>
          <w:noProof w:val="0"/>
          <w:lang w:val="en-US"/>
        </w:rPr>
        <w:t>Reference List</w:t>
      </w:r>
    </w:p>
    <w:p w:rsidR="75AC5E17" w:rsidP="75AC5E17" w:rsidRDefault="75AC5E17" w14:paraId="53EA2F27" w14:textId="32820CCB">
      <w:pPr>
        <w:pStyle w:val="Heading2"/>
      </w:pPr>
    </w:p>
    <w:p w:rsidR="75AC5E17" w:rsidP="75AC5E17" w:rsidRDefault="75AC5E17" w14:paraId="464C2011" w14:textId="651E24C6">
      <w:pPr>
        <w:pStyle w:val="Heading3"/>
        <w:rPr>
          <w:noProof w:val="0"/>
          <w:lang w:val="en-US"/>
        </w:rPr>
      </w:pPr>
    </w:p>
    <w:p w:rsidR="0FE3ECF8" w:rsidP="0FE3ECF8" w:rsidRDefault="0FE3ECF8" w14:paraId="6AAD7F0B" w14:textId="51958FA7">
      <w:pPr>
        <w:pStyle w:val="Heading2"/>
        <w:rPr>
          <w:noProof w:val="0"/>
          <w:lang w:val="en-US"/>
        </w:rPr>
      </w:pPr>
    </w:p>
    <w:p w:rsidR="453235AC" w:rsidP="0FE3ECF8" w:rsidRDefault="453235AC" w14:paraId="595F48E9" w14:textId="41D174E0">
      <w:pPr>
        <w:pStyle w:val="Heading2"/>
        <w:rPr>
          <w:rFonts w:ascii="Arial" w:hAnsi="Arial" w:eastAsia="Arial" w:cs="Arial"/>
          <w:noProof w:val="0"/>
          <w:lang w:val="en-US"/>
        </w:rPr>
      </w:pPr>
      <w:r w:rsidRPr="0FE3ECF8" w:rsidR="453235AC">
        <w:rPr>
          <w:rFonts w:ascii="Arial" w:hAnsi="Arial" w:eastAsia="Arial" w:cs="Arial"/>
          <w:noProof w:val="0"/>
          <w:lang w:val="en-US"/>
        </w:rPr>
        <w:t>Introduction</w:t>
      </w:r>
    </w:p>
    <w:p w:rsidR="0FE3ECF8" w:rsidP="0FE3ECF8" w:rsidRDefault="0FE3ECF8" w14:paraId="432FFCB3" w14:textId="4093D35C">
      <w:pPr>
        <w:pStyle w:val="Normal"/>
        <w:rPr>
          <w:noProof w:val="0"/>
          <w:lang w:val="en-US"/>
        </w:rPr>
      </w:pPr>
    </w:p>
    <w:p w:rsidR="453235AC" w:rsidP="0FE3ECF8" w:rsidRDefault="453235AC" w14:paraId="4FC6743B" w14:textId="1B08ED3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Innovation and digital transformation are central to the success of modern retailers. In today’s competitive market, companies must go beyond providing high-quality products and services; they are expected to continuously improve operations, </w:t>
      </w:r>
      <w:r w:rsidRPr="0FE3ECF8" w:rsidR="419F3931">
        <w:rPr>
          <w:rFonts w:ascii="Arial" w:hAnsi="Arial" w:eastAsia="Arial" w:cs="Arial"/>
          <w:b w:val="0"/>
          <w:bCs w:val="0"/>
          <w:i w:val="0"/>
          <w:iCs w:val="0"/>
          <w:caps w:val="0"/>
          <w:smallCaps w:val="0"/>
          <w:noProof w:val="0"/>
          <w:color w:val="242424"/>
          <w:sz w:val="22"/>
          <w:szCs w:val="22"/>
          <w:lang w:val="en-US"/>
        </w:rPr>
        <w:t>personalize</w:t>
      </w:r>
      <w:r w:rsidRPr="0FE3ECF8" w:rsidR="453235AC">
        <w:rPr>
          <w:rFonts w:ascii="Arial" w:hAnsi="Arial" w:eastAsia="Arial" w:cs="Arial"/>
          <w:b w:val="0"/>
          <w:bCs w:val="0"/>
          <w:i w:val="0"/>
          <w:iCs w:val="0"/>
          <w:caps w:val="0"/>
          <w:smallCaps w:val="0"/>
          <w:noProof w:val="0"/>
          <w:color w:val="242424"/>
          <w:sz w:val="22"/>
          <w:szCs w:val="22"/>
          <w:lang w:val="en-US"/>
        </w:rPr>
        <w:t xml:space="preserve"> the customer experience, and implement seamless digital interactions. Consumers now demand convenience, speed, sustainability, and experiences that combine both online and in-store interactions. Digital transformation allows retailers to respond effectively to these evolving expectations while improving efficiency and operational performance (Rogers, </w:t>
      </w:r>
      <w:r w:rsidRPr="0FE3ECF8" w:rsidR="4E66A121">
        <w:rPr>
          <w:rFonts w:ascii="Arial" w:hAnsi="Arial" w:eastAsia="Arial" w:cs="Arial"/>
          <w:b w:val="0"/>
          <w:bCs w:val="0"/>
          <w:i w:val="0"/>
          <w:iCs w:val="0"/>
          <w:caps w:val="0"/>
          <w:smallCaps w:val="0"/>
          <w:noProof w:val="0"/>
          <w:color w:val="242424"/>
          <w:sz w:val="22"/>
          <w:szCs w:val="22"/>
          <w:lang w:val="en-US"/>
        </w:rPr>
        <w:t xml:space="preserve">2016, </w:t>
      </w:r>
      <w:r w:rsidRPr="0FE3ECF8" w:rsidR="19A647CD">
        <w:rPr>
          <w:rFonts w:ascii="Arial" w:hAnsi="Arial" w:eastAsia="Arial" w:cs="Arial"/>
          <w:b w:val="0"/>
          <w:bCs w:val="0"/>
          <w:i w:val="0"/>
          <w:iCs w:val="0"/>
          <w:caps w:val="0"/>
          <w:smallCaps w:val="0"/>
          <w:noProof w:val="0"/>
          <w:color w:val="242424"/>
          <w:sz w:val="22"/>
          <w:szCs w:val="22"/>
          <w:lang w:val="en-US"/>
        </w:rPr>
        <w:t>Brynjolfsson</w:t>
      </w:r>
      <w:r w:rsidRPr="0FE3ECF8" w:rsidR="453235AC">
        <w:rPr>
          <w:rFonts w:ascii="Arial" w:hAnsi="Arial" w:eastAsia="Arial" w:cs="Arial"/>
          <w:b w:val="0"/>
          <w:bCs w:val="0"/>
          <w:i w:val="0"/>
          <w:iCs w:val="0"/>
          <w:caps w:val="0"/>
          <w:smallCaps w:val="0"/>
          <w:noProof w:val="0"/>
          <w:color w:val="242424"/>
          <w:sz w:val="22"/>
          <w:szCs w:val="22"/>
          <w:lang w:val="en-US"/>
        </w:rPr>
        <w:t xml:space="preserve"> and McAfee, 2014).</w:t>
      </w:r>
    </w:p>
    <w:p w:rsidR="453235AC" w:rsidP="0FE3ECF8" w:rsidRDefault="453235AC" w14:paraId="7AD0AA94" w14:textId="65F13AF5">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Innovation is no longer limited to developing new products. It involves refining existing services, integrating digital platforms, redesigning customer journeys, and </w:t>
      </w:r>
      <w:r w:rsidRPr="0FE3ECF8" w:rsidR="1F12A6C2">
        <w:rPr>
          <w:rFonts w:ascii="Arial" w:hAnsi="Arial" w:eastAsia="Arial" w:cs="Arial"/>
          <w:b w:val="0"/>
          <w:bCs w:val="0"/>
          <w:i w:val="0"/>
          <w:iCs w:val="0"/>
          <w:caps w:val="0"/>
          <w:smallCaps w:val="0"/>
          <w:noProof w:val="0"/>
          <w:color w:val="242424"/>
          <w:sz w:val="22"/>
          <w:szCs w:val="22"/>
          <w:lang w:val="en-US"/>
        </w:rPr>
        <w:t>utilizing</w:t>
      </w:r>
      <w:r w:rsidRPr="0FE3ECF8" w:rsidR="453235AC">
        <w:rPr>
          <w:rFonts w:ascii="Arial" w:hAnsi="Arial" w:eastAsia="Arial" w:cs="Arial"/>
          <w:b w:val="0"/>
          <w:bCs w:val="0"/>
          <w:i w:val="0"/>
          <w:iCs w:val="0"/>
          <w:caps w:val="0"/>
          <w:smallCaps w:val="0"/>
          <w:noProof w:val="0"/>
          <w:color w:val="242424"/>
          <w:sz w:val="22"/>
          <w:szCs w:val="22"/>
          <w:lang w:val="en-US"/>
        </w:rPr>
        <w:t xml:space="preserve"> data to understand consumer </w:t>
      </w:r>
      <w:r w:rsidRPr="0FE3ECF8" w:rsidR="4EB8275F">
        <w:rPr>
          <w:rFonts w:ascii="Arial" w:hAnsi="Arial" w:eastAsia="Arial" w:cs="Arial"/>
          <w:b w:val="0"/>
          <w:bCs w:val="0"/>
          <w:i w:val="0"/>
          <w:iCs w:val="0"/>
          <w:caps w:val="0"/>
          <w:smallCaps w:val="0"/>
          <w:noProof w:val="0"/>
          <w:color w:val="242424"/>
          <w:sz w:val="22"/>
          <w:szCs w:val="22"/>
          <w:lang w:val="en-US"/>
        </w:rPr>
        <w:t>behavior</w:t>
      </w:r>
      <w:r w:rsidRPr="0FE3ECF8" w:rsidR="453235AC">
        <w:rPr>
          <w:rFonts w:ascii="Arial" w:hAnsi="Arial" w:eastAsia="Arial" w:cs="Arial"/>
          <w:b w:val="0"/>
          <w:bCs w:val="0"/>
          <w:i w:val="0"/>
          <w:iCs w:val="0"/>
          <w:caps w:val="0"/>
          <w:smallCaps w:val="0"/>
          <w:noProof w:val="0"/>
          <w:color w:val="242424"/>
          <w:sz w:val="22"/>
          <w:szCs w:val="22"/>
          <w:lang w:val="en-US"/>
        </w:rPr>
        <w:t xml:space="preserve">. This enables companies to </w:t>
      </w:r>
      <w:r w:rsidRPr="0FE3ECF8" w:rsidR="453235AC">
        <w:rPr>
          <w:rFonts w:ascii="Arial" w:hAnsi="Arial" w:eastAsia="Arial" w:cs="Arial"/>
          <w:b w:val="0"/>
          <w:bCs w:val="0"/>
          <w:i w:val="0"/>
          <w:iCs w:val="0"/>
          <w:caps w:val="0"/>
          <w:smallCaps w:val="0"/>
          <w:noProof w:val="0"/>
          <w:color w:val="242424"/>
          <w:sz w:val="22"/>
          <w:szCs w:val="22"/>
          <w:lang w:val="en-US"/>
        </w:rPr>
        <w:t>anticipate</w:t>
      </w:r>
      <w:r w:rsidRPr="0FE3ECF8" w:rsidR="453235AC">
        <w:rPr>
          <w:rFonts w:ascii="Arial" w:hAnsi="Arial" w:eastAsia="Arial" w:cs="Arial"/>
          <w:b w:val="0"/>
          <w:bCs w:val="0"/>
          <w:i w:val="0"/>
          <w:iCs w:val="0"/>
          <w:caps w:val="0"/>
          <w:smallCaps w:val="0"/>
          <w:noProof w:val="0"/>
          <w:color w:val="242424"/>
          <w:sz w:val="22"/>
          <w:szCs w:val="22"/>
          <w:lang w:val="en-US"/>
        </w:rPr>
        <w:t xml:space="preserve"> demand, </w:t>
      </w:r>
      <w:r w:rsidRPr="0FE3ECF8" w:rsidR="25222C1A">
        <w:rPr>
          <w:rFonts w:ascii="Arial" w:hAnsi="Arial" w:eastAsia="Arial" w:cs="Arial"/>
          <w:b w:val="0"/>
          <w:bCs w:val="0"/>
          <w:i w:val="0"/>
          <w:iCs w:val="0"/>
          <w:caps w:val="0"/>
          <w:smallCaps w:val="0"/>
          <w:noProof w:val="0"/>
          <w:color w:val="242424"/>
          <w:sz w:val="22"/>
          <w:szCs w:val="22"/>
          <w:lang w:val="en-US"/>
        </w:rPr>
        <w:t>optimize</w:t>
      </w:r>
      <w:r w:rsidRPr="0FE3ECF8" w:rsidR="453235AC">
        <w:rPr>
          <w:rFonts w:ascii="Arial" w:hAnsi="Arial" w:eastAsia="Arial" w:cs="Arial"/>
          <w:b w:val="0"/>
          <w:bCs w:val="0"/>
          <w:i w:val="0"/>
          <w:iCs w:val="0"/>
          <w:caps w:val="0"/>
          <w:smallCaps w:val="0"/>
          <w:noProof w:val="0"/>
          <w:color w:val="242424"/>
          <w:sz w:val="22"/>
          <w:szCs w:val="22"/>
          <w:lang w:val="en-US"/>
        </w:rPr>
        <w:t xml:space="preserve"> </w:t>
      </w:r>
      <w:r w:rsidRPr="0FE3ECF8" w:rsidR="583FC63A">
        <w:rPr>
          <w:rFonts w:ascii="Arial" w:hAnsi="Arial" w:eastAsia="Arial" w:cs="Arial"/>
          <w:b w:val="0"/>
          <w:bCs w:val="0"/>
          <w:i w:val="0"/>
          <w:iCs w:val="0"/>
          <w:caps w:val="0"/>
          <w:smallCaps w:val="0"/>
          <w:noProof w:val="0"/>
          <w:color w:val="242424"/>
          <w:sz w:val="22"/>
          <w:szCs w:val="22"/>
          <w:lang w:val="en-US"/>
        </w:rPr>
        <w:t>planning</w:t>
      </w:r>
      <w:r w:rsidRPr="0FE3ECF8" w:rsidR="453235AC">
        <w:rPr>
          <w:rFonts w:ascii="Arial" w:hAnsi="Arial" w:eastAsia="Arial" w:cs="Arial"/>
          <w:b w:val="0"/>
          <w:bCs w:val="0"/>
          <w:i w:val="0"/>
          <w:iCs w:val="0"/>
          <w:caps w:val="0"/>
          <w:smallCaps w:val="0"/>
          <w:noProof w:val="0"/>
          <w:color w:val="242424"/>
          <w:sz w:val="22"/>
          <w:szCs w:val="22"/>
          <w:lang w:val="en-US"/>
        </w:rPr>
        <w:t xml:space="preserve">, and deliver more </w:t>
      </w:r>
      <w:r w:rsidRPr="0FE3ECF8" w:rsidR="4C1F3410">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offerings. </w:t>
      </w:r>
      <w:r w:rsidRPr="0FE3ECF8" w:rsidR="2C700E4E">
        <w:rPr>
          <w:rFonts w:ascii="Arial" w:hAnsi="Arial" w:eastAsia="Arial" w:cs="Arial"/>
          <w:b w:val="0"/>
          <w:bCs w:val="0"/>
          <w:i w:val="0"/>
          <w:iCs w:val="0"/>
          <w:caps w:val="0"/>
          <w:smallCaps w:val="0"/>
          <w:noProof w:val="0"/>
          <w:color w:val="242424"/>
          <w:sz w:val="22"/>
          <w:szCs w:val="22"/>
          <w:lang w:val="en-US"/>
        </w:rPr>
        <w:t>Organizations</w:t>
      </w:r>
      <w:r w:rsidRPr="0FE3ECF8" w:rsidR="453235AC">
        <w:rPr>
          <w:rFonts w:ascii="Arial" w:hAnsi="Arial" w:eastAsia="Arial" w:cs="Arial"/>
          <w:b w:val="0"/>
          <w:bCs w:val="0"/>
          <w:i w:val="0"/>
          <w:iCs w:val="0"/>
          <w:caps w:val="0"/>
          <w:smallCaps w:val="0"/>
          <w:noProof w:val="0"/>
          <w:color w:val="242424"/>
          <w:sz w:val="22"/>
          <w:szCs w:val="22"/>
          <w:lang w:val="en-US"/>
        </w:rPr>
        <w:t xml:space="preserve"> that combine operational improvements with customer-centric innovation strengthen their competitive advantage and foster long-term customer loyalty (Davenport et al., 2020; Accenture, 2023).</w:t>
      </w:r>
    </w:p>
    <w:p w:rsidR="453235AC" w:rsidP="0FE3ECF8" w:rsidRDefault="453235AC" w14:paraId="6DD4C372" w14:textId="104FFC83">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This report focuses on Tesco PLC, the largest grocery retailer in the UK, as a case study for digital transformation and innovation. Using the Innovation Ambition Matrix, the report evaluates Tesco’s balance between core, adjacent, and transformational innovations. In addition, customer</w:t>
      </w:r>
      <w:r w:rsidRPr="0FE3ECF8" w:rsidR="453235AC">
        <w:rPr>
          <w:rFonts w:ascii="Arial" w:hAnsi="Arial" w:eastAsia="Arial" w:cs="Arial"/>
          <w:b w:val="1"/>
          <w:bCs w:val="1"/>
          <w:i w:val="0"/>
          <w:iCs w:val="0"/>
          <w:caps w:val="0"/>
          <w:smallCaps w:val="0"/>
          <w:noProof w:val="0"/>
          <w:color w:val="242424"/>
          <w:sz w:val="22"/>
          <w:szCs w:val="22"/>
          <w:lang w:val="en-US"/>
        </w:rPr>
        <w:t xml:space="preserve"> </w:t>
      </w:r>
      <w:r w:rsidRPr="0FE3ECF8" w:rsidR="453235AC">
        <w:rPr>
          <w:rFonts w:ascii="Arial" w:hAnsi="Arial" w:eastAsia="Arial" w:cs="Arial"/>
          <w:b w:val="0"/>
          <w:bCs w:val="0"/>
          <w:i w:val="0"/>
          <w:iCs w:val="0"/>
          <w:caps w:val="0"/>
          <w:smallCaps w:val="0"/>
          <w:noProof w:val="0"/>
          <w:color w:val="242424"/>
          <w:sz w:val="22"/>
          <w:szCs w:val="22"/>
          <w:lang w:val="en-US"/>
        </w:rPr>
        <w:t xml:space="preserve">journey mapping analyses interactions at each stage, highlighting pain points, emotional responses, and potential opportunities for digital enhancements (Lemon and Verhoef, 2016; Harvard Business Review, 2022). The report also addresses implementation strategies, risk management, evaluation, ethical considerations, and sustainability. It </w:t>
      </w:r>
      <w:r w:rsidRPr="0FE3ECF8" w:rsidR="453235AC">
        <w:rPr>
          <w:rFonts w:ascii="Arial" w:hAnsi="Arial" w:eastAsia="Arial" w:cs="Arial"/>
          <w:b w:val="0"/>
          <w:bCs w:val="0"/>
          <w:i w:val="0"/>
          <w:iCs w:val="0"/>
          <w:caps w:val="0"/>
          <w:smallCaps w:val="0"/>
          <w:noProof w:val="0"/>
          <w:color w:val="242424"/>
          <w:sz w:val="22"/>
          <w:szCs w:val="22"/>
          <w:lang w:val="en-US"/>
        </w:rPr>
        <w:t>demonstrates</w:t>
      </w:r>
      <w:r w:rsidRPr="0FE3ECF8" w:rsidR="453235AC">
        <w:rPr>
          <w:rFonts w:ascii="Arial" w:hAnsi="Arial" w:eastAsia="Arial" w:cs="Arial"/>
          <w:b w:val="0"/>
          <w:bCs w:val="0"/>
          <w:i w:val="0"/>
          <w:iCs w:val="0"/>
          <w:caps w:val="0"/>
          <w:smallCaps w:val="0"/>
          <w:noProof w:val="0"/>
          <w:color w:val="242424"/>
          <w:sz w:val="22"/>
          <w:szCs w:val="22"/>
          <w:lang w:val="en-US"/>
        </w:rPr>
        <w:t xml:space="preserve"> how Tesco can </w:t>
      </w:r>
      <w:r w:rsidRPr="0FE3ECF8" w:rsidR="453235AC">
        <w:rPr>
          <w:rFonts w:ascii="Arial" w:hAnsi="Arial" w:eastAsia="Arial" w:cs="Arial"/>
          <w:b w:val="0"/>
          <w:bCs w:val="0"/>
          <w:i w:val="0"/>
          <w:iCs w:val="0"/>
          <w:caps w:val="0"/>
          <w:smallCaps w:val="0"/>
          <w:noProof w:val="0"/>
          <w:color w:val="242424"/>
          <w:sz w:val="22"/>
          <w:szCs w:val="22"/>
          <w:lang w:val="en-US"/>
        </w:rPr>
        <w:t>leverage</w:t>
      </w:r>
      <w:r w:rsidRPr="0FE3ECF8" w:rsidR="453235AC">
        <w:rPr>
          <w:rFonts w:ascii="Arial" w:hAnsi="Arial" w:eastAsia="Arial" w:cs="Arial"/>
          <w:b w:val="0"/>
          <w:bCs w:val="0"/>
          <w:i w:val="0"/>
          <w:iCs w:val="0"/>
          <w:caps w:val="0"/>
          <w:smallCaps w:val="0"/>
          <w:noProof w:val="0"/>
          <w:color w:val="242424"/>
          <w:sz w:val="22"/>
          <w:szCs w:val="22"/>
          <w:lang w:val="en-US"/>
        </w:rPr>
        <w:t xml:space="preserve"> technology, innovation, and data insights to deliver measurable improvements in customer experience, operational efficiency, and long-term </w:t>
      </w:r>
      <w:r w:rsidRPr="0FE3ECF8" w:rsidR="74CD064E">
        <w:rPr>
          <w:rFonts w:ascii="Arial" w:hAnsi="Arial" w:eastAsia="Arial" w:cs="Arial"/>
          <w:b w:val="0"/>
          <w:bCs w:val="0"/>
          <w:i w:val="0"/>
          <w:iCs w:val="0"/>
          <w:caps w:val="0"/>
          <w:smallCaps w:val="0"/>
          <w:noProof w:val="0"/>
          <w:color w:val="242424"/>
          <w:sz w:val="22"/>
          <w:szCs w:val="22"/>
          <w:lang w:val="en-US"/>
        </w:rPr>
        <w:t>organizational</w:t>
      </w:r>
      <w:r w:rsidRPr="0FE3ECF8" w:rsidR="453235AC">
        <w:rPr>
          <w:rFonts w:ascii="Arial" w:hAnsi="Arial" w:eastAsia="Arial" w:cs="Arial"/>
          <w:b w:val="0"/>
          <w:bCs w:val="0"/>
          <w:i w:val="0"/>
          <w:iCs w:val="0"/>
          <w:caps w:val="0"/>
          <w:smallCaps w:val="0"/>
          <w:noProof w:val="0"/>
          <w:color w:val="242424"/>
          <w:sz w:val="22"/>
          <w:szCs w:val="22"/>
          <w:lang w:val="en-US"/>
        </w:rPr>
        <w:t xml:space="preserve"> growth.</w:t>
      </w:r>
    </w:p>
    <w:p w:rsidR="75AC5E17" w:rsidP="0FE3ECF8" w:rsidRDefault="75AC5E17" w14:paraId="02C704ED" w14:textId="4F3E5FAC">
      <w:pPr>
        <w:rPr>
          <w:rFonts w:ascii="Arial" w:hAnsi="Arial" w:eastAsia="Arial" w:cs="Arial"/>
          <w:sz w:val="22"/>
          <w:szCs w:val="22"/>
        </w:rPr>
      </w:pPr>
    </w:p>
    <w:p w:rsidR="453235AC" w:rsidP="0FE3ECF8" w:rsidRDefault="453235AC" w14:paraId="5B25E1FF" w14:textId="7945899E">
      <w:pPr>
        <w:pStyle w:val="Heading2"/>
        <w:rPr>
          <w:rFonts w:ascii="Arial" w:hAnsi="Arial" w:eastAsia="Arial" w:cs="Arial"/>
          <w:b w:val="1"/>
          <w:bCs w:val="1"/>
          <w:i w:val="0"/>
          <w:iCs w:val="0"/>
          <w:caps w:val="0"/>
          <w:smallCaps w:val="0"/>
          <w:noProof w:val="0"/>
          <w:color w:val="242424"/>
          <w:sz w:val="22"/>
          <w:szCs w:val="22"/>
          <w:lang w:val="en-US"/>
        </w:rPr>
      </w:pPr>
      <w:r w:rsidRPr="0FE3ECF8" w:rsidR="453235AC">
        <w:rPr>
          <w:rFonts w:ascii="Arial" w:hAnsi="Arial" w:eastAsia="Arial" w:cs="Arial"/>
          <w:noProof w:val="0"/>
          <w:sz w:val="22"/>
          <w:szCs w:val="22"/>
          <w:lang w:val="en-US"/>
        </w:rPr>
        <w:t xml:space="preserve"> </w:t>
      </w:r>
      <w:r w:rsidRPr="0FE3ECF8" w:rsidR="453235AC">
        <w:rPr>
          <w:rFonts w:ascii="Arial" w:hAnsi="Arial" w:eastAsia="Arial" w:cs="Arial"/>
          <w:noProof w:val="0"/>
          <w:sz w:val="32"/>
          <w:szCs w:val="32"/>
          <w:lang w:val="en-US"/>
        </w:rPr>
        <w:t>Tesco Overview and Market Context</w:t>
      </w:r>
    </w:p>
    <w:p w:rsidR="453235AC" w:rsidP="0FE3ECF8" w:rsidRDefault="453235AC" w14:paraId="610931CD" w14:textId="4FBB795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Tesco PLC </w:t>
      </w:r>
      <w:r w:rsidRPr="0FE3ECF8" w:rsidR="453235AC">
        <w:rPr>
          <w:rFonts w:ascii="Arial" w:hAnsi="Arial" w:eastAsia="Arial" w:cs="Arial"/>
          <w:b w:val="0"/>
          <w:bCs w:val="0"/>
          <w:i w:val="0"/>
          <w:iCs w:val="0"/>
          <w:caps w:val="0"/>
          <w:smallCaps w:val="0"/>
          <w:noProof w:val="0"/>
          <w:color w:val="242424"/>
          <w:sz w:val="22"/>
          <w:szCs w:val="22"/>
          <w:lang w:val="en-US"/>
        </w:rPr>
        <w:t>operates</w:t>
      </w:r>
      <w:r w:rsidRPr="0FE3ECF8" w:rsidR="453235AC">
        <w:rPr>
          <w:rFonts w:ascii="Arial" w:hAnsi="Arial" w:eastAsia="Arial" w:cs="Arial"/>
          <w:b w:val="0"/>
          <w:bCs w:val="0"/>
          <w:i w:val="0"/>
          <w:iCs w:val="0"/>
          <w:caps w:val="0"/>
          <w:smallCaps w:val="0"/>
          <w:noProof w:val="0"/>
          <w:color w:val="242424"/>
          <w:sz w:val="22"/>
          <w:szCs w:val="22"/>
          <w:lang w:val="en-US"/>
        </w:rPr>
        <w:t xml:space="preserve"> more than 3,400 stores in the UK and serves millions of customers through a combination of physical retail formats and digital channels. These include Tesco Extra, Superstores, Express, and Metro locations, along with online ordering, click-and-collect, and home delivery services (Deloitte, 2023). Tesco’s business model integrates digital and physical platforms to deliver a seamless omnichannel experience, meeting the diverse needs of customers.</w:t>
      </w:r>
    </w:p>
    <w:p w:rsidR="453235AC" w:rsidP="0FE3ECF8" w:rsidRDefault="453235AC" w14:paraId="45E1530F" w14:textId="555C5939">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A key differentiator is Tesco’s Clubcard loyalty </w:t>
      </w:r>
      <w:r w:rsidRPr="0FE3ECF8" w:rsidR="55530FE3">
        <w:rPr>
          <w:rFonts w:ascii="Arial" w:hAnsi="Arial" w:eastAsia="Arial" w:cs="Arial"/>
          <w:b w:val="0"/>
          <w:bCs w:val="0"/>
          <w:i w:val="0"/>
          <w:iCs w:val="0"/>
          <w:caps w:val="0"/>
          <w:smallCaps w:val="0"/>
          <w:noProof w:val="0"/>
          <w:color w:val="242424"/>
          <w:sz w:val="22"/>
          <w:szCs w:val="22"/>
          <w:lang w:val="en-US"/>
        </w:rPr>
        <w:t>programmed</w:t>
      </w:r>
      <w:r w:rsidRPr="0FE3ECF8" w:rsidR="453235AC">
        <w:rPr>
          <w:rFonts w:ascii="Arial" w:hAnsi="Arial" w:eastAsia="Arial" w:cs="Arial"/>
          <w:b w:val="0"/>
          <w:bCs w:val="0"/>
          <w:i w:val="0"/>
          <w:iCs w:val="0"/>
          <w:caps w:val="0"/>
          <w:smallCaps w:val="0"/>
          <w:noProof w:val="0"/>
          <w:color w:val="242424"/>
          <w:sz w:val="22"/>
          <w:szCs w:val="22"/>
          <w:lang w:val="en-US"/>
        </w:rPr>
        <w:t xml:space="preserve">, which collects extensive consumer data to offer </w:t>
      </w:r>
      <w:r w:rsidRPr="0FE3ECF8" w:rsidR="33538A5B">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promotions, targeted marketing, and insights into shopping </w:t>
      </w:r>
      <w:r w:rsidRPr="0FE3ECF8" w:rsidR="2E350152">
        <w:rPr>
          <w:rFonts w:ascii="Arial" w:hAnsi="Arial" w:eastAsia="Arial" w:cs="Arial"/>
          <w:b w:val="0"/>
          <w:bCs w:val="0"/>
          <w:i w:val="0"/>
          <w:iCs w:val="0"/>
          <w:caps w:val="0"/>
          <w:smallCaps w:val="0"/>
          <w:noProof w:val="0"/>
          <w:color w:val="242424"/>
          <w:sz w:val="22"/>
          <w:szCs w:val="22"/>
          <w:lang w:val="en-US"/>
        </w:rPr>
        <w:t>behavior</w:t>
      </w:r>
      <w:r w:rsidRPr="0FE3ECF8" w:rsidR="453235AC">
        <w:rPr>
          <w:rFonts w:ascii="Arial" w:hAnsi="Arial" w:eastAsia="Arial" w:cs="Arial"/>
          <w:b w:val="0"/>
          <w:bCs w:val="0"/>
          <w:i w:val="0"/>
          <w:iCs w:val="0"/>
          <w:caps w:val="0"/>
          <w:smallCaps w:val="0"/>
          <w:noProof w:val="0"/>
          <w:color w:val="242424"/>
          <w:sz w:val="22"/>
          <w:szCs w:val="22"/>
          <w:lang w:val="en-US"/>
        </w:rPr>
        <w:t xml:space="preserve"> (Kantar, 2024). This data-driven approach enables Tesco to improve customer engagement, </w:t>
      </w:r>
      <w:r w:rsidRPr="0FE3ECF8" w:rsidR="453235AC">
        <w:rPr>
          <w:rFonts w:ascii="Arial" w:hAnsi="Arial" w:eastAsia="Arial" w:cs="Arial"/>
          <w:b w:val="0"/>
          <w:bCs w:val="0"/>
          <w:i w:val="0"/>
          <w:iCs w:val="0"/>
          <w:caps w:val="0"/>
          <w:smallCaps w:val="0"/>
          <w:noProof w:val="0"/>
          <w:color w:val="242424"/>
          <w:sz w:val="22"/>
          <w:szCs w:val="22"/>
          <w:lang w:val="en-US"/>
        </w:rPr>
        <w:t>anticipate</w:t>
      </w:r>
      <w:r w:rsidRPr="0FE3ECF8" w:rsidR="453235AC">
        <w:rPr>
          <w:rFonts w:ascii="Arial" w:hAnsi="Arial" w:eastAsia="Arial" w:cs="Arial"/>
          <w:b w:val="0"/>
          <w:bCs w:val="0"/>
          <w:i w:val="0"/>
          <w:iCs w:val="0"/>
          <w:caps w:val="0"/>
          <w:smallCaps w:val="0"/>
          <w:noProof w:val="0"/>
          <w:color w:val="242424"/>
          <w:sz w:val="22"/>
          <w:szCs w:val="22"/>
          <w:lang w:val="en-US"/>
        </w:rPr>
        <w:t xml:space="preserve"> demand, and </w:t>
      </w:r>
      <w:r w:rsidRPr="0FE3ECF8" w:rsidR="7C75A4C6">
        <w:rPr>
          <w:rFonts w:ascii="Arial" w:hAnsi="Arial" w:eastAsia="Arial" w:cs="Arial"/>
          <w:b w:val="0"/>
          <w:bCs w:val="0"/>
          <w:i w:val="0"/>
          <w:iCs w:val="0"/>
          <w:caps w:val="0"/>
          <w:smallCaps w:val="0"/>
          <w:noProof w:val="0"/>
          <w:color w:val="242424"/>
          <w:sz w:val="22"/>
          <w:szCs w:val="22"/>
          <w:lang w:val="en-US"/>
        </w:rPr>
        <w:t>optimize</w:t>
      </w:r>
      <w:r w:rsidRPr="0FE3ECF8" w:rsidR="453235AC">
        <w:rPr>
          <w:rFonts w:ascii="Arial" w:hAnsi="Arial" w:eastAsia="Arial" w:cs="Arial"/>
          <w:b w:val="0"/>
          <w:bCs w:val="0"/>
          <w:i w:val="0"/>
          <w:iCs w:val="0"/>
          <w:caps w:val="0"/>
          <w:smallCaps w:val="0"/>
          <w:noProof w:val="0"/>
          <w:color w:val="242424"/>
          <w:sz w:val="22"/>
          <w:szCs w:val="22"/>
          <w:lang w:val="en-US"/>
        </w:rPr>
        <w:t xml:space="preserve"> operational processes. The UK grocery market is highly competitive, with discount chains like Aldi and Lidl challenging on price, while online-only retailers such as Ocado offer convenience and delivery options. Tesco’s strong </w:t>
      </w:r>
      <w:r w:rsidRPr="0FE3ECF8" w:rsidR="645CDA3F">
        <w:rPr>
          <w:rFonts w:ascii="Arial" w:hAnsi="Arial" w:eastAsia="Arial" w:cs="Arial"/>
          <w:b w:val="0"/>
          <w:bCs w:val="0"/>
          <w:i w:val="0"/>
          <w:iCs w:val="0"/>
          <w:caps w:val="0"/>
          <w:smallCaps w:val="0"/>
          <w:noProof w:val="0"/>
          <w:color w:val="242424"/>
          <w:sz w:val="22"/>
          <w:szCs w:val="22"/>
          <w:lang w:val="en-US"/>
        </w:rPr>
        <w:t>planning</w:t>
      </w:r>
      <w:r w:rsidRPr="0FE3ECF8" w:rsidR="453235AC">
        <w:rPr>
          <w:rFonts w:ascii="Arial" w:hAnsi="Arial" w:eastAsia="Arial" w:cs="Arial"/>
          <w:b w:val="0"/>
          <w:bCs w:val="0"/>
          <w:i w:val="0"/>
          <w:iCs w:val="0"/>
          <w:caps w:val="0"/>
          <w:smallCaps w:val="0"/>
          <w:noProof w:val="0"/>
          <w:color w:val="242424"/>
          <w:sz w:val="22"/>
          <w:szCs w:val="22"/>
          <w:lang w:val="en-US"/>
        </w:rPr>
        <w:t>, digital platforms, and extensive store network provide a competitive advantage, allowing the company to meet growing consumer expectations (Euromonitor, 2024).</w:t>
      </w:r>
    </w:p>
    <w:p w:rsidR="453235AC" w:rsidP="0FE3ECF8" w:rsidRDefault="453235AC" w14:paraId="57DFE3C1" w14:textId="2F34FF00">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Sustainability is another central focus. Tesco has implemented initiatives to reduce food waste, improve energy efficiency, and ensure ethical sourcing. These efforts align with consumer preferences for environmentally responsible companies while supporting operational efficiency and compliance with regulatory requirements (Tesco PLC, 2023). By integrating physical and digital retailing, investing in technology, and embedding sustainability into its operations, Tesco positions itself as a market leader capable of adapting to future trends and challenges.</w:t>
      </w:r>
    </w:p>
    <w:p w:rsidR="75AC5E17" w:rsidP="0FE3ECF8" w:rsidRDefault="75AC5E17" w14:paraId="4E8A8A84" w14:textId="558B3668">
      <w:pPr>
        <w:rPr>
          <w:rFonts w:ascii="Arial" w:hAnsi="Arial" w:eastAsia="Arial" w:cs="Arial"/>
          <w:sz w:val="22"/>
          <w:szCs w:val="22"/>
        </w:rPr>
      </w:pPr>
    </w:p>
    <w:p w:rsidR="453235AC" w:rsidP="0FE3ECF8" w:rsidRDefault="453235AC" w14:paraId="3A9C3D35" w14:textId="03C1F058">
      <w:pPr>
        <w:pStyle w:val="Heading2"/>
        <w:rPr>
          <w:rFonts w:ascii="Arial" w:hAnsi="Arial" w:eastAsia="Arial" w:cs="Arial"/>
          <w:b w:val="1"/>
          <w:bCs w:val="1"/>
          <w:i w:val="0"/>
          <w:iCs w:val="0"/>
          <w:caps w:val="0"/>
          <w:smallCaps w:val="0"/>
          <w:noProof w:val="0"/>
          <w:color w:val="242424"/>
          <w:sz w:val="32"/>
          <w:szCs w:val="32"/>
          <w:lang w:val="en-US"/>
        </w:rPr>
      </w:pPr>
      <w:r w:rsidRPr="0FE3ECF8" w:rsidR="453235AC">
        <w:rPr>
          <w:rFonts w:ascii="Arial" w:hAnsi="Arial" w:eastAsia="Arial" w:cs="Arial"/>
          <w:noProof w:val="0"/>
          <w:sz w:val="32"/>
          <w:szCs w:val="32"/>
          <w:lang w:val="en-US"/>
        </w:rPr>
        <w:t>Key Consumer and Industry Trends</w:t>
      </w:r>
    </w:p>
    <w:p w:rsidR="453235AC" w:rsidP="0FE3ECF8" w:rsidRDefault="453235AC" w14:paraId="1D9E5013" w14:textId="1DE296F8">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Consumer </w:t>
      </w:r>
      <w:r w:rsidRPr="0FE3ECF8" w:rsidR="6335A9BA">
        <w:rPr>
          <w:rFonts w:ascii="Arial" w:hAnsi="Arial" w:eastAsia="Arial" w:cs="Arial"/>
          <w:b w:val="0"/>
          <w:bCs w:val="0"/>
          <w:i w:val="0"/>
          <w:iCs w:val="0"/>
          <w:caps w:val="0"/>
          <w:smallCaps w:val="0"/>
          <w:noProof w:val="0"/>
          <w:color w:val="242424"/>
          <w:sz w:val="22"/>
          <w:szCs w:val="22"/>
          <w:lang w:val="en-US"/>
        </w:rPr>
        <w:t>behavior</w:t>
      </w:r>
      <w:r w:rsidRPr="0FE3ECF8" w:rsidR="453235AC">
        <w:rPr>
          <w:rFonts w:ascii="Arial" w:hAnsi="Arial" w:eastAsia="Arial" w:cs="Arial"/>
          <w:b w:val="0"/>
          <w:bCs w:val="0"/>
          <w:i w:val="0"/>
          <w:iCs w:val="0"/>
          <w:caps w:val="0"/>
          <w:smallCaps w:val="0"/>
          <w:noProof w:val="0"/>
          <w:color w:val="242424"/>
          <w:sz w:val="22"/>
          <w:szCs w:val="22"/>
          <w:lang w:val="en-US"/>
        </w:rPr>
        <w:t xml:space="preserve"> in the UK grocery sector is evolving rapidly. Online grocery shopping has increased significantly due to convenience, time-saving benefits, and </w:t>
      </w:r>
      <w:r w:rsidRPr="0FE3ECF8" w:rsidR="49D25346">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recommendations (Statista, 2024; </w:t>
      </w:r>
      <w:r w:rsidRPr="0FE3ECF8" w:rsidR="453235AC">
        <w:rPr>
          <w:rFonts w:ascii="Arial" w:hAnsi="Arial" w:eastAsia="Arial" w:cs="Arial"/>
          <w:b w:val="0"/>
          <w:bCs w:val="0"/>
          <w:i w:val="0"/>
          <w:iCs w:val="0"/>
          <w:caps w:val="0"/>
          <w:smallCaps w:val="0"/>
          <w:noProof w:val="0"/>
          <w:color w:val="242424"/>
          <w:sz w:val="22"/>
          <w:szCs w:val="22"/>
          <w:lang w:val="en-US"/>
        </w:rPr>
        <w:t>NielsenIQ</w:t>
      </w:r>
      <w:r w:rsidRPr="0FE3ECF8" w:rsidR="453235AC">
        <w:rPr>
          <w:rFonts w:ascii="Arial" w:hAnsi="Arial" w:eastAsia="Arial" w:cs="Arial"/>
          <w:b w:val="0"/>
          <w:bCs w:val="0"/>
          <w:i w:val="0"/>
          <w:iCs w:val="0"/>
          <w:caps w:val="0"/>
          <w:smallCaps w:val="0"/>
          <w:noProof w:val="0"/>
          <w:color w:val="242424"/>
          <w:sz w:val="22"/>
          <w:szCs w:val="22"/>
          <w:lang w:val="en-US"/>
        </w:rPr>
        <w:t>, 2024). The COVID-19 pandemic accelerated the adoption of online channels, making digital interaction a standard expectation. Customers now expect user-friendly apps, real-time stock information</w:t>
      </w:r>
      <w:r w:rsidRPr="0FE3ECF8" w:rsidR="453235AC">
        <w:rPr>
          <w:rFonts w:ascii="Arial" w:hAnsi="Arial" w:eastAsia="Arial" w:cs="Arial"/>
          <w:b w:val="0"/>
          <w:bCs w:val="0"/>
          <w:i w:val="0"/>
          <w:iCs w:val="0"/>
          <w:caps w:val="0"/>
          <w:smallCaps w:val="0"/>
          <w:noProof w:val="0"/>
          <w:color w:val="242424"/>
          <w:sz w:val="22"/>
          <w:szCs w:val="22"/>
          <w:lang w:val="en-US"/>
        </w:rPr>
        <w:t xml:space="preserve">, </w:t>
      </w:r>
      <w:r w:rsidRPr="0FE3ECF8" w:rsidR="1FA2E85B">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promotions, and flexible delivery options (McKinsey &amp; Company, 2023).</w:t>
      </w:r>
    </w:p>
    <w:p w:rsidR="453235AC" w:rsidP="0FE3ECF8" w:rsidRDefault="453235AC" w14:paraId="4246AC0A" w14:textId="404216BA">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A significant trend is decision fatigue, arising from the wide variety of products available. Digital tools that simplify choices and provide </w:t>
      </w:r>
      <w:r w:rsidRPr="0FE3ECF8" w:rsidR="220D6DF4">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recommendations allow shoppers to make faster, more confident decisions. Consumers are also increasingly health-conscious and environmentally aware, </w:t>
      </w:r>
      <w:r w:rsidRPr="0FE3ECF8" w:rsidR="453235AC">
        <w:rPr>
          <w:rFonts w:ascii="Arial" w:hAnsi="Arial" w:eastAsia="Arial" w:cs="Arial"/>
          <w:b w:val="0"/>
          <w:bCs w:val="0"/>
          <w:i w:val="0"/>
          <w:iCs w:val="0"/>
          <w:caps w:val="0"/>
          <w:smallCaps w:val="0"/>
          <w:noProof w:val="0"/>
          <w:color w:val="242424"/>
          <w:sz w:val="22"/>
          <w:szCs w:val="22"/>
          <w:lang w:val="en-US"/>
        </w:rPr>
        <w:t>seeking</w:t>
      </w:r>
      <w:r w:rsidRPr="0FE3ECF8" w:rsidR="453235AC">
        <w:rPr>
          <w:rFonts w:ascii="Arial" w:hAnsi="Arial" w:eastAsia="Arial" w:cs="Arial"/>
          <w:b w:val="0"/>
          <w:bCs w:val="0"/>
          <w:i w:val="0"/>
          <w:iCs w:val="0"/>
          <w:caps w:val="0"/>
          <w:smallCaps w:val="0"/>
          <w:noProof w:val="0"/>
          <w:color w:val="242424"/>
          <w:sz w:val="22"/>
          <w:szCs w:val="22"/>
          <w:lang w:val="en-US"/>
        </w:rPr>
        <w:t xml:space="preserve"> organic, low-sugar, and sustainably sourced products. Retailers that integrate </w:t>
      </w:r>
      <w:r w:rsidRPr="0FE3ECF8" w:rsidR="6DBEFC6B">
        <w:rPr>
          <w:rFonts w:ascii="Arial" w:hAnsi="Arial" w:eastAsia="Arial" w:cs="Arial"/>
          <w:b w:val="0"/>
          <w:bCs w:val="0"/>
          <w:i w:val="0"/>
          <w:iCs w:val="0"/>
          <w:caps w:val="0"/>
          <w:smallCaps w:val="0"/>
          <w:noProof w:val="0"/>
          <w:color w:val="242424"/>
          <w:sz w:val="22"/>
          <w:szCs w:val="22"/>
          <w:lang w:val="en-US"/>
        </w:rPr>
        <w:t>personalization</w:t>
      </w:r>
      <w:r w:rsidRPr="0FE3ECF8" w:rsidR="453235AC">
        <w:rPr>
          <w:rFonts w:ascii="Arial" w:hAnsi="Arial" w:eastAsia="Arial" w:cs="Arial"/>
          <w:b w:val="0"/>
          <w:bCs w:val="0"/>
          <w:i w:val="0"/>
          <w:iCs w:val="0"/>
          <w:caps w:val="0"/>
          <w:smallCaps w:val="0"/>
          <w:noProof w:val="0"/>
          <w:color w:val="242424"/>
          <w:sz w:val="22"/>
          <w:szCs w:val="22"/>
          <w:lang w:val="en-US"/>
        </w:rPr>
        <w:t xml:space="preserve"> with ethical practices can gain a strong competitive advantage (Accenture, 2023).</w:t>
      </w:r>
    </w:p>
    <w:p w:rsidR="453235AC" w:rsidP="0FE3ECF8" w:rsidRDefault="453235AC" w14:paraId="5D0BFFDA" w14:textId="2EF3C42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Generational differences influence digital adoption. Millennials and Gen Z are more likely to use AI recommendations, mobile apps, and sustainability dashboards, </w:t>
      </w:r>
      <w:r w:rsidRPr="0FE3ECF8" w:rsidR="453235AC">
        <w:rPr>
          <w:rFonts w:ascii="Arial" w:hAnsi="Arial" w:eastAsia="Arial" w:cs="Arial"/>
          <w:b w:val="0"/>
          <w:bCs w:val="0"/>
          <w:i w:val="0"/>
          <w:iCs w:val="0"/>
          <w:caps w:val="0"/>
          <w:smallCaps w:val="0"/>
          <w:noProof w:val="0"/>
          <w:color w:val="242424"/>
          <w:sz w:val="22"/>
          <w:szCs w:val="22"/>
          <w:lang w:val="en-US"/>
        </w:rPr>
        <w:t>whereas</w:t>
      </w:r>
      <w:r w:rsidRPr="0FE3ECF8" w:rsidR="453235AC">
        <w:rPr>
          <w:rFonts w:ascii="Arial" w:hAnsi="Arial" w:eastAsia="Arial" w:cs="Arial"/>
          <w:b w:val="0"/>
          <w:bCs w:val="0"/>
          <w:i w:val="0"/>
          <w:iCs w:val="0"/>
          <w:caps w:val="0"/>
          <w:smallCaps w:val="0"/>
          <w:noProof w:val="0"/>
          <w:color w:val="242424"/>
          <w:sz w:val="22"/>
          <w:szCs w:val="22"/>
          <w:lang w:val="en-US"/>
        </w:rPr>
        <w:t xml:space="preserve"> older consumers prefer simplicity, reliability, and straightforward guidance. Effective segmentation allows Tesco to address the needs of each demographic and </w:t>
      </w:r>
      <w:r w:rsidRPr="0FE3ECF8" w:rsidR="32ACBD95">
        <w:rPr>
          <w:rFonts w:ascii="Arial" w:hAnsi="Arial" w:eastAsia="Arial" w:cs="Arial"/>
          <w:b w:val="0"/>
          <w:bCs w:val="0"/>
          <w:i w:val="0"/>
          <w:iCs w:val="0"/>
          <w:caps w:val="0"/>
          <w:smallCaps w:val="0"/>
          <w:noProof w:val="0"/>
          <w:color w:val="242424"/>
          <w:sz w:val="22"/>
          <w:szCs w:val="22"/>
          <w:lang w:val="en-US"/>
        </w:rPr>
        <w:t>maximize</w:t>
      </w:r>
      <w:r w:rsidRPr="0FE3ECF8" w:rsidR="453235AC">
        <w:rPr>
          <w:rFonts w:ascii="Arial" w:hAnsi="Arial" w:eastAsia="Arial" w:cs="Arial"/>
          <w:b w:val="0"/>
          <w:bCs w:val="0"/>
          <w:i w:val="0"/>
          <w:iCs w:val="0"/>
          <w:caps w:val="0"/>
          <w:smallCaps w:val="0"/>
          <w:noProof w:val="0"/>
          <w:color w:val="242424"/>
          <w:sz w:val="22"/>
          <w:szCs w:val="22"/>
          <w:lang w:val="en-US"/>
        </w:rPr>
        <w:t xml:space="preserve"> engagement (Harvard Business Review, 2022). Emerging technologies, including voice assistants, predictive analytics, augmented reality (AR), and blockchain, create new opportunities to </w:t>
      </w:r>
      <w:r w:rsidRPr="0FE3ECF8" w:rsidR="39793308">
        <w:rPr>
          <w:rFonts w:ascii="Arial" w:hAnsi="Arial" w:eastAsia="Arial" w:cs="Arial"/>
          <w:b w:val="0"/>
          <w:bCs w:val="0"/>
          <w:i w:val="0"/>
          <w:iCs w:val="0"/>
          <w:caps w:val="0"/>
          <w:smallCaps w:val="0"/>
          <w:noProof w:val="0"/>
          <w:color w:val="242424"/>
          <w:sz w:val="22"/>
          <w:szCs w:val="22"/>
          <w:lang w:val="en-US"/>
        </w:rPr>
        <w:t>optimize</w:t>
      </w:r>
      <w:r w:rsidRPr="0FE3ECF8" w:rsidR="453235AC">
        <w:rPr>
          <w:rFonts w:ascii="Arial" w:hAnsi="Arial" w:eastAsia="Arial" w:cs="Arial"/>
          <w:b w:val="0"/>
          <w:bCs w:val="0"/>
          <w:i w:val="0"/>
          <w:iCs w:val="0"/>
          <w:caps w:val="0"/>
          <w:smallCaps w:val="0"/>
          <w:noProof w:val="0"/>
          <w:color w:val="242424"/>
          <w:sz w:val="22"/>
          <w:szCs w:val="22"/>
          <w:lang w:val="en-US"/>
        </w:rPr>
        <w:t xml:space="preserve"> operations, reduce costs, and improve customer engagement (PwC, 2023).</w:t>
      </w:r>
    </w:p>
    <w:p w:rsidR="36E0F3A6" w:rsidP="0FE3ECF8" w:rsidRDefault="36E0F3A6" w14:paraId="665880DE" w14:textId="3C815745">
      <w:pPr>
        <w:pStyle w:val="Heading2"/>
        <w:rPr>
          <w:rFonts w:ascii="Arial" w:hAnsi="Arial" w:eastAsia="Arial" w:cs="Arial"/>
          <w:sz w:val="24"/>
          <w:szCs w:val="24"/>
        </w:rPr>
      </w:pPr>
    </w:p>
    <w:p w:rsidR="36E0F3A6" w:rsidP="0FE3ECF8" w:rsidRDefault="36E0F3A6" w14:paraId="3475327C" w14:textId="6975C76A">
      <w:pPr>
        <w:pStyle w:val="Heading2"/>
      </w:pPr>
    </w:p>
    <w:p w:rsidR="36E0F3A6" w:rsidP="0FE3ECF8" w:rsidRDefault="36E0F3A6" w14:paraId="78079AF5" w14:textId="3A0F2464">
      <w:pPr>
        <w:pStyle w:val="Normal"/>
      </w:pPr>
    </w:p>
    <w:p w:rsidR="36E0F3A6" w:rsidP="0FE3ECF8" w:rsidRDefault="36E0F3A6" w14:paraId="018019B5" w14:textId="64E4780E">
      <w:pPr>
        <w:pStyle w:val="Normal"/>
      </w:pPr>
    </w:p>
    <w:p w:rsidR="36E0F3A6" w:rsidP="0FE3ECF8" w:rsidRDefault="36E0F3A6" w14:paraId="1153A786" w14:textId="04B3FD6B">
      <w:pPr>
        <w:pStyle w:val="Heading2"/>
        <w:rPr>
          <w:rFonts w:ascii="Arial" w:hAnsi="Arial" w:eastAsia="Arial" w:cs="Arial"/>
          <w:noProof w:val="0"/>
          <w:sz w:val="32"/>
          <w:szCs w:val="32"/>
          <w:lang w:val="en-US"/>
        </w:rPr>
      </w:pPr>
    </w:p>
    <w:p w:rsidR="36E0F3A6" w:rsidP="0FE3ECF8" w:rsidRDefault="36E0F3A6" w14:paraId="7354CCF1" w14:textId="30797DD4">
      <w:pPr>
        <w:pStyle w:val="Heading2"/>
        <w:rPr>
          <w:rFonts w:ascii="Arial" w:hAnsi="Arial" w:eastAsia="Arial" w:cs="Arial"/>
          <w:b w:val="1"/>
          <w:bCs w:val="1"/>
          <w:i w:val="0"/>
          <w:iCs w:val="0"/>
          <w:caps w:val="0"/>
          <w:smallCaps w:val="0"/>
          <w:noProof w:val="0"/>
          <w:color w:val="242424"/>
          <w:sz w:val="32"/>
          <w:szCs w:val="32"/>
          <w:lang w:val="en-US"/>
        </w:rPr>
      </w:pPr>
      <w:r w:rsidRPr="0FE3ECF8" w:rsidR="453235AC">
        <w:rPr>
          <w:rFonts w:ascii="Arial" w:hAnsi="Arial" w:eastAsia="Arial" w:cs="Arial"/>
          <w:noProof w:val="0"/>
          <w:sz w:val="32"/>
          <w:szCs w:val="32"/>
          <w:lang w:val="en-US"/>
        </w:rPr>
        <w:t>Innovation Analysis</w:t>
      </w:r>
    </w:p>
    <w:p w:rsidR="36E0F3A6" w:rsidP="0FE3ECF8" w:rsidRDefault="36E0F3A6" w14:paraId="57DD9B90" w14:textId="6036532D">
      <w:pPr>
        <w:pStyle w:val="Heading2"/>
        <w:rPr>
          <w:rFonts w:ascii="Arial" w:hAnsi="Arial" w:eastAsia="Arial" w:cs="Arial"/>
          <w:b w:val="1"/>
          <w:bCs w:val="1"/>
          <w:i w:val="0"/>
          <w:iCs w:val="0"/>
          <w:caps w:val="0"/>
          <w:smallCaps w:val="0"/>
          <w:noProof w:val="0"/>
          <w:color w:val="242424"/>
          <w:sz w:val="32"/>
          <w:szCs w:val="32"/>
          <w:lang w:val="en-US"/>
        </w:rPr>
      </w:pPr>
      <w:r w:rsidRPr="0FE3ECF8" w:rsidR="36E0F3A6">
        <w:rPr>
          <w:rFonts w:ascii="Arial" w:hAnsi="Arial" w:eastAsia="Arial" w:cs="Arial"/>
          <w:noProof w:val="0"/>
          <w:sz w:val="32"/>
          <w:szCs w:val="32"/>
          <w:lang w:val="en-US"/>
        </w:rPr>
        <w:t>Innovation Ambition Matrix</w:t>
      </w:r>
    </w:p>
    <w:p w:rsidR="0FE3ECF8" w:rsidP="0FE3ECF8" w:rsidRDefault="0FE3ECF8" w14:paraId="33EA9C82" w14:textId="4387A957">
      <w:pPr>
        <w:pStyle w:val="Normal"/>
        <w:rPr>
          <w:noProof w:val="0"/>
          <w:lang w:val="en-US"/>
        </w:rPr>
      </w:pPr>
    </w:p>
    <w:tbl>
      <w:tblPr>
        <w:tblStyle w:val="TableGrid"/>
        <w:bidiVisual w:val="0"/>
        <w:tblW w:w="0" w:type="auto"/>
        <w:tblLook w:val="06A0" w:firstRow="1" w:lastRow="0" w:firstColumn="1" w:lastColumn="0" w:noHBand="1" w:noVBand="1"/>
      </w:tblPr>
      <w:tblGrid>
        <w:gridCol w:w="1515"/>
        <w:gridCol w:w="2131"/>
        <w:gridCol w:w="2772"/>
        <w:gridCol w:w="2942"/>
      </w:tblGrid>
      <w:tr w:rsidR="75AC5E17" w:rsidTr="0FE3ECF8" w14:paraId="079166E9">
        <w:trPr>
          <w:trHeight w:val="300"/>
        </w:trPr>
        <w:tc>
          <w:tcPr>
            <w:tcW w:w="1515" w:type="dxa"/>
            <w:tcMar/>
          </w:tcPr>
          <w:p w:rsidR="75AC5E17" w:rsidP="0FE3ECF8" w:rsidRDefault="75AC5E17" w14:paraId="561936E5" w14:textId="12506740">
            <w:pPr>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Innovation Type</w:t>
            </w:r>
          </w:p>
        </w:tc>
        <w:tc>
          <w:tcPr>
            <w:tcW w:w="2131" w:type="dxa"/>
            <w:tcMar/>
          </w:tcPr>
          <w:p w:rsidR="75AC5E17" w:rsidP="0FE3ECF8" w:rsidRDefault="75AC5E17" w14:paraId="084E6DA8" w14:textId="781C2504">
            <w:pPr>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Description</w:t>
            </w:r>
          </w:p>
        </w:tc>
        <w:tc>
          <w:tcPr>
            <w:tcW w:w="2772" w:type="dxa"/>
            <w:tcMar/>
          </w:tcPr>
          <w:p w:rsidR="75AC5E17" w:rsidP="0FE3ECF8" w:rsidRDefault="75AC5E17" w14:paraId="093DD2A8" w14:textId="35C76522">
            <w:pPr>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Tesco Examples</w:t>
            </w:r>
          </w:p>
        </w:tc>
        <w:tc>
          <w:tcPr>
            <w:tcW w:w="2942" w:type="dxa"/>
            <w:tcMar/>
          </w:tcPr>
          <w:p w:rsidR="75AC5E17" w:rsidP="0FE3ECF8" w:rsidRDefault="75AC5E17" w14:paraId="1D1C1993" w14:textId="3AC837D2">
            <w:pPr>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Strategic Impact</w:t>
            </w:r>
          </w:p>
        </w:tc>
      </w:tr>
      <w:tr w:rsidR="75AC5E17" w:rsidTr="0FE3ECF8" w14:paraId="22CA1142">
        <w:trPr>
          <w:trHeight w:val="300"/>
        </w:trPr>
        <w:tc>
          <w:tcPr>
            <w:tcW w:w="1515" w:type="dxa"/>
            <w:tcMar/>
          </w:tcPr>
          <w:p w:rsidR="75AC5E17" w:rsidP="0FE3ECF8" w:rsidRDefault="75AC5E17" w14:paraId="7131B2B4" w14:textId="490B58EE">
            <w:pPr>
              <w:spacing w:before="0" w:beforeAutospacing="off" w:after="0" w:afterAutospacing="off"/>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Core Innovation</w:t>
            </w:r>
          </w:p>
        </w:tc>
        <w:tc>
          <w:tcPr>
            <w:tcW w:w="2131" w:type="dxa"/>
            <w:tcMar/>
          </w:tcPr>
          <w:p w:rsidR="75AC5E17" w:rsidP="0FE3ECF8" w:rsidRDefault="75AC5E17" w14:paraId="096C990C" w14:textId="6255015E">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Incremental improvements to existing operations, products, or services</w:t>
            </w:r>
          </w:p>
        </w:tc>
        <w:tc>
          <w:tcPr>
            <w:tcW w:w="2772" w:type="dxa"/>
            <w:tcMar/>
          </w:tcPr>
          <w:p w:rsidR="75AC5E17" w:rsidP="0FE3ECF8" w:rsidRDefault="75AC5E17" w14:paraId="3A24B76F" w14:textId="1BB99DB8">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 xml:space="preserve">Clubcard loyalty </w:t>
            </w:r>
            <w:r w:rsidRPr="0FE3ECF8" w:rsidR="6B03D800">
              <w:rPr>
                <w:rFonts w:ascii="Arial" w:hAnsi="Arial" w:eastAsia="Arial" w:cs="Arial"/>
                <w:b w:val="0"/>
                <w:bCs w:val="0"/>
                <w:i w:val="0"/>
                <w:iCs w:val="0"/>
                <w:caps w:val="0"/>
                <w:smallCaps w:val="0"/>
                <w:color w:val="242424"/>
                <w:sz w:val="22"/>
                <w:szCs w:val="22"/>
              </w:rPr>
              <w:t>programmed</w:t>
            </w:r>
            <w:r w:rsidRPr="0FE3ECF8" w:rsidR="75AC5E17">
              <w:rPr>
                <w:rFonts w:ascii="Arial" w:hAnsi="Arial" w:eastAsia="Arial" w:cs="Arial"/>
                <w:b w:val="0"/>
                <w:bCs w:val="0"/>
                <w:i w:val="0"/>
                <w:iCs w:val="0"/>
                <w:caps w:val="0"/>
                <w:smallCaps w:val="0"/>
                <w:color w:val="242424"/>
                <w:sz w:val="22"/>
                <w:szCs w:val="22"/>
              </w:rPr>
              <w:t xml:space="preserve">, faster checkout, </w:t>
            </w:r>
            <w:r w:rsidRPr="0FE3ECF8" w:rsidR="638246CC">
              <w:rPr>
                <w:rFonts w:ascii="Arial" w:hAnsi="Arial" w:eastAsia="Arial" w:cs="Arial"/>
                <w:b w:val="0"/>
                <w:bCs w:val="0"/>
                <w:i w:val="0"/>
                <w:iCs w:val="0"/>
                <w:caps w:val="0"/>
                <w:smallCaps w:val="0"/>
                <w:color w:val="242424"/>
                <w:sz w:val="22"/>
                <w:szCs w:val="22"/>
              </w:rPr>
              <w:t>optimized</w:t>
            </w:r>
            <w:r w:rsidRPr="0FE3ECF8" w:rsidR="75AC5E17">
              <w:rPr>
                <w:rFonts w:ascii="Arial" w:hAnsi="Arial" w:eastAsia="Arial" w:cs="Arial"/>
                <w:b w:val="0"/>
                <w:bCs w:val="0"/>
                <w:i w:val="0"/>
                <w:iCs w:val="0"/>
                <w:caps w:val="0"/>
                <w:smallCaps w:val="0"/>
                <w:color w:val="242424"/>
                <w:sz w:val="22"/>
                <w:szCs w:val="22"/>
              </w:rPr>
              <w:t xml:space="preserve"> delivery routes</w:t>
            </w:r>
          </w:p>
        </w:tc>
        <w:tc>
          <w:tcPr>
            <w:tcW w:w="2942" w:type="dxa"/>
            <w:tcMar/>
          </w:tcPr>
          <w:p w:rsidR="75AC5E17" w:rsidP="0FE3ECF8" w:rsidRDefault="75AC5E17" w14:paraId="28ED0A10" w14:textId="7BD62553">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Enhances operational efficiency, reduces costs, strengthens existing customer relationships</w:t>
            </w:r>
          </w:p>
        </w:tc>
      </w:tr>
      <w:tr w:rsidR="75AC5E17" w:rsidTr="0FE3ECF8" w14:paraId="3089A12C">
        <w:trPr>
          <w:trHeight w:val="300"/>
        </w:trPr>
        <w:tc>
          <w:tcPr>
            <w:tcW w:w="1515" w:type="dxa"/>
            <w:tcMar/>
          </w:tcPr>
          <w:p w:rsidR="75AC5E17" w:rsidP="0FE3ECF8" w:rsidRDefault="75AC5E17" w14:paraId="4E929E08" w14:textId="5FD96DDD">
            <w:pPr>
              <w:spacing w:before="0" w:beforeAutospacing="off" w:after="0" w:afterAutospacing="off"/>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Adjacent Innovation</w:t>
            </w:r>
          </w:p>
        </w:tc>
        <w:tc>
          <w:tcPr>
            <w:tcW w:w="2131" w:type="dxa"/>
            <w:tcMar/>
          </w:tcPr>
          <w:p w:rsidR="75AC5E17" w:rsidP="0FE3ECF8" w:rsidRDefault="75AC5E17" w14:paraId="6AF33A82" w14:textId="34ADEA2D">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Leveraging existing capabilities in new ways to expand into related markets or services</w:t>
            </w:r>
          </w:p>
        </w:tc>
        <w:tc>
          <w:tcPr>
            <w:tcW w:w="2772" w:type="dxa"/>
            <w:tcMar/>
          </w:tcPr>
          <w:p w:rsidR="75AC5E17" w:rsidP="0FE3ECF8" w:rsidRDefault="75AC5E17" w14:paraId="247B8B71" w14:textId="48E640A7">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AI Shopping Companion for guided planning, predictive recommendations, meal planning support</w:t>
            </w:r>
          </w:p>
        </w:tc>
        <w:tc>
          <w:tcPr>
            <w:tcW w:w="2942" w:type="dxa"/>
            <w:tcMar/>
          </w:tcPr>
          <w:p w:rsidR="75AC5E17" w:rsidP="0FE3ECF8" w:rsidRDefault="75AC5E17" w14:paraId="79045F87" w14:textId="50E28894">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Drives customer engagement, loyalty, and higher conversion rates; enters new service areas without major risk</w:t>
            </w:r>
          </w:p>
        </w:tc>
      </w:tr>
      <w:tr w:rsidR="75AC5E17" w:rsidTr="0FE3ECF8" w14:paraId="2BC12273">
        <w:trPr>
          <w:trHeight w:val="300"/>
        </w:trPr>
        <w:tc>
          <w:tcPr>
            <w:tcW w:w="1515" w:type="dxa"/>
            <w:tcMar/>
          </w:tcPr>
          <w:p w:rsidR="75AC5E17" w:rsidP="0FE3ECF8" w:rsidRDefault="75AC5E17" w14:paraId="300870F4" w14:textId="59CAE7C6">
            <w:pPr>
              <w:spacing w:before="0" w:beforeAutospacing="off" w:after="0" w:afterAutospacing="off"/>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Transformational Innovation</w:t>
            </w:r>
          </w:p>
        </w:tc>
        <w:tc>
          <w:tcPr>
            <w:tcW w:w="2131" w:type="dxa"/>
            <w:tcMar/>
          </w:tcPr>
          <w:p w:rsidR="75AC5E17" w:rsidP="0FE3ECF8" w:rsidRDefault="75AC5E17" w14:paraId="59463B1C" w14:textId="54E67330">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Completely new business models or market-defining innovations that can redefine the retailer’s role</w:t>
            </w:r>
          </w:p>
        </w:tc>
        <w:tc>
          <w:tcPr>
            <w:tcW w:w="2772" w:type="dxa"/>
            <w:tcMar/>
          </w:tcPr>
          <w:p w:rsidR="75AC5E17" w:rsidP="0FE3ECF8" w:rsidRDefault="75AC5E17" w14:paraId="1C7FB70A" w14:textId="0032879C">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Positioning Tesco as a lifestyle management platform integrating nutrition, budgeting, and sustainability</w:t>
            </w:r>
          </w:p>
        </w:tc>
        <w:tc>
          <w:tcPr>
            <w:tcW w:w="2942" w:type="dxa"/>
            <w:tcMar/>
          </w:tcPr>
          <w:p w:rsidR="75AC5E17" w:rsidP="0FE3ECF8" w:rsidRDefault="75AC5E17" w14:paraId="58D67E90" w14:textId="103E1C23">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Provides long-term competitive advantage, differentiation, and market leadership; high-risk, high-reward potential</w:t>
            </w:r>
          </w:p>
        </w:tc>
      </w:tr>
    </w:tbl>
    <w:p w:rsidR="36E0F3A6" w:rsidP="0FE3ECF8" w:rsidRDefault="36E0F3A6" w14:paraId="1B7B0CC3" w14:textId="2C2143E0">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65224A35">
        <w:rPr>
          <w:rFonts w:ascii="Arial" w:hAnsi="Arial" w:eastAsia="Arial" w:cs="Arial"/>
          <w:b w:val="0"/>
          <w:bCs w:val="0"/>
          <w:i w:val="0"/>
          <w:iCs w:val="0"/>
          <w:caps w:val="0"/>
          <w:smallCaps w:val="0"/>
          <w:noProof w:val="0"/>
          <w:color w:val="242424"/>
          <w:sz w:val="22"/>
          <w:szCs w:val="22"/>
          <w:lang w:val="en-US"/>
        </w:rPr>
        <w:t xml:space="preserve">Tesco’s approach shows strong core innovation with operational improvements and loyalty programmed to </w:t>
      </w:r>
      <w:r w:rsidRPr="0FE3ECF8" w:rsidR="65224A35">
        <w:rPr>
          <w:rFonts w:ascii="Arial" w:hAnsi="Arial" w:eastAsia="Arial" w:cs="Arial"/>
          <w:b w:val="0"/>
          <w:bCs w:val="0"/>
          <w:i w:val="0"/>
          <w:iCs w:val="0"/>
          <w:caps w:val="0"/>
          <w:smallCaps w:val="0"/>
          <w:noProof w:val="0"/>
          <w:color w:val="242424"/>
          <w:sz w:val="22"/>
          <w:szCs w:val="22"/>
          <w:lang w:val="en-US"/>
        </w:rPr>
        <w:t>maintain</w:t>
      </w:r>
      <w:r w:rsidRPr="0FE3ECF8" w:rsidR="65224A35">
        <w:rPr>
          <w:rFonts w:ascii="Arial" w:hAnsi="Arial" w:eastAsia="Arial" w:cs="Arial"/>
          <w:b w:val="0"/>
          <w:bCs w:val="0"/>
          <w:i w:val="0"/>
          <w:iCs w:val="0"/>
          <w:caps w:val="0"/>
          <w:smallCaps w:val="0"/>
          <w:noProof w:val="0"/>
          <w:color w:val="242424"/>
          <w:sz w:val="22"/>
          <w:szCs w:val="22"/>
          <w:lang w:val="en-US"/>
        </w:rPr>
        <w:t xml:space="preserve"> market stability.</w:t>
      </w:r>
      <w:r w:rsidRPr="0FE3ECF8" w:rsidR="36E0F3A6">
        <w:rPr>
          <w:rFonts w:ascii="Arial" w:hAnsi="Arial" w:eastAsia="Arial" w:cs="Arial"/>
          <w:b w:val="0"/>
          <w:bCs w:val="0"/>
          <w:i w:val="0"/>
          <w:iCs w:val="0"/>
          <w:caps w:val="0"/>
          <w:smallCaps w:val="0"/>
          <w:noProof w:val="0"/>
          <w:color w:val="242424"/>
          <w:sz w:val="22"/>
          <w:szCs w:val="22"/>
          <w:lang w:val="en-US"/>
        </w:rPr>
        <w:t xml:space="preserve"> Through </w:t>
      </w:r>
      <w:r w:rsidRPr="0FE3ECF8" w:rsidR="36E0F3A6">
        <w:rPr>
          <w:rFonts w:ascii="Arial" w:hAnsi="Arial" w:eastAsia="Arial" w:cs="Arial"/>
          <w:b w:val="0"/>
          <w:bCs w:val="0"/>
          <w:i w:val="0"/>
          <w:iCs w:val="0"/>
          <w:caps w:val="0"/>
          <w:smallCaps w:val="0"/>
          <w:noProof w:val="0"/>
          <w:color w:val="242424"/>
          <w:sz w:val="22"/>
          <w:szCs w:val="22"/>
          <w:lang w:val="en-US"/>
        </w:rPr>
        <w:t>adjacent innovation</w:t>
      </w:r>
      <w:r w:rsidRPr="0FE3ECF8" w:rsidR="36E0F3A6">
        <w:rPr>
          <w:rFonts w:ascii="Arial" w:hAnsi="Arial" w:eastAsia="Arial" w:cs="Arial"/>
          <w:b w:val="0"/>
          <w:bCs w:val="0"/>
          <w:i w:val="0"/>
          <w:iCs w:val="0"/>
          <w:caps w:val="0"/>
          <w:smallCaps w:val="0"/>
          <w:noProof w:val="0"/>
          <w:color w:val="242424"/>
          <w:sz w:val="22"/>
          <w:szCs w:val="22"/>
          <w:lang w:val="en-US"/>
        </w:rPr>
        <w:t>,</w:t>
      </w:r>
      <w:r w:rsidRPr="0FE3ECF8" w:rsidR="36E0F3A6">
        <w:rPr>
          <w:rFonts w:ascii="Arial" w:hAnsi="Arial" w:eastAsia="Arial" w:cs="Arial"/>
          <w:b w:val="0"/>
          <w:bCs w:val="0"/>
          <w:i w:val="0"/>
          <w:iCs w:val="0"/>
          <w:caps w:val="0"/>
          <w:smallCaps w:val="0"/>
          <w:noProof w:val="0"/>
          <w:color w:val="242424"/>
          <w:sz w:val="22"/>
          <w:szCs w:val="22"/>
          <w:lang w:val="en-US"/>
        </w:rPr>
        <w:t xml:space="preserve"> the AI Shopping Companion leverages existing data capabilities to enter new service areas while enhancing customer engagement. </w:t>
      </w:r>
      <w:r w:rsidRPr="0FE3ECF8" w:rsidR="36E0F3A6">
        <w:rPr>
          <w:rFonts w:ascii="Arial" w:hAnsi="Arial" w:eastAsia="Arial" w:cs="Arial"/>
          <w:b w:val="0"/>
          <w:bCs w:val="0"/>
          <w:i w:val="0"/>
          <w:iCs w:val="0"/>
          <w:caps w:val="0"/>
          <w:smallCaps w:val="0"/>
          <w:noProof w:val="0"/>
          <w:color w:val="242424"/>
          <w:sz w:val="22"/>
          <w:szCs w:val="22"/>
          <w:lang w:val="en-US"/>
        </w:rPr>
        <w:t>Transformational innovation</w:t>
      </w:r>
      <w:r w:rsidRPr="0FE3ECF8" w:rsidR="36E0F3A6">
        <w:rPr>
          <w:rFonts w:ascii="Arial" w:hAnsi="Arial" w:eastAsia="Arial" w:cs="Arial"/>
          <w:b w:val="0"/>
          <w:bCs w:val="0"/>
          <w:i w:val="0"/>
          <w:iCs w:val="0"/>
          <w:caps w:val="0"/>
          <w:smallCaps w:val="0"/>
          <w:noProof w:val="0"/>
          <w:color w:val="242424"/>
          <w:sz w:val="22"/>
          <w:szCs w:val="22"/>
          <w:lang w:val="en-US"/>
        </w:rPr>
        <w:t xml:space="preserve"> </w:t>
      </w:r>
      <w:r w:rsidRPr="0FE3ECF8" w:rsidR="36E0F3A6">
        <w:rPr>
          <w:rFonts w:ascii="Arial" w:hAnsi="Arial" w:eastAsia="Arial" w:cs="Arial"/>
          <w:b w:val="0"/>
          <w:bCs w:val="0"/>
          <w:i w:val="0"/>
          <w:iCs w:val="0"/>
          <w:caps w:val="0"/>
          <w:smallCaps w:val="0"/>
          <w:noProof w:val="0"/>
          <w:color w:val="242424"/>
          <w:sz w:val="22"/>
          <w:szCs w:val="22"/>
          <w:lang w:val="en-US"/>
        </w:rPr>
        <w:t>represents</w:t>
      </w:r>
      <w:r w:rsidRPr="0FE3ECF8" w:rsidR="36E0F3A6">
        <w:rPr>
          <w:rFonts w:ascii="Arial" w:hAnsi="Arial" w:eastAsia="Arial" w:cs="Arial"/>
          <w:b w:val="0"/>
          <w:bCs w:val="0"/>
          <w:i w:val="0"/>
          <w:iCs w:val="0"/>
          <w:caps w:val="0"/>
          <w:smallCaps w:val="0"/>
          <w:noProof w:val="0"/>
          <w:color w:val="242424"/>
          <w:sz w:val="22"/>
          <w:szCs w:val="22"/>
          <w:lang w:val="en-US"/>
        </w:rPr>
        <w:t xml:space="preserve"> the company’s potential to redefine the grocery retail space, turning Tesco into a lifestyle platform that integrates AI, health, and sustainability into the everyday shopping experience (Rogers, 2016; Davenport et al., 2020).</w:t>
      </w:r>
    </w:p>
    <w:p w:rsidR="36E0F3A6" w:rsidP="0FE3ECF8" w:rsidRDefault="36E0F3A6" w14:paraId="419AAACB" w14:textId="26FC41AF">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36E0F3A6">
        <w:rPr>
          <w:rFonts w:ascii="Arial" w:hAnsi="Arial" w:eastAsia="Arial" w:cs="Arial"/>
          <w:b w:val="0"/>
          <w:bCs w:val="0"/>
          <w:i w:val="0"/>
          <w:iCs w:val="0"/>
          <w:caps w:val="0"/>
          <w:smallCaps w:val="0"/>
          <w:noProof w:val="0"/>
          <w:color w:val="242424"/>
          <w:sz w:val="22"/>
          <w:szCs w:val="22"/>
          <w:lang w:val="en-US"/>
        </w:rPr>
        <w:t xml:space="preserve">By </w:t>
      </w:r>
      <w:r w:rsidRPr="0FE3ECF8" w:rsidR="68B28806">
        <w:rPr>
          <w:rFonts w:ascii="Arial" w:hAnsi="Arial" w:eastAsia="Arial" w:cs="Arial"/>
          <w:b w:val="0"/>
          <w:bCs w:val="0"/>
          <w:i w:val="0"/>
          <w:iCs w:val="0"/>
          <w:caps w:val="0"/>
          <w:smallCaps w:val="0"/>
          <w:noProof w:val="0"/>
          <w:color w:val="242424"/>
          <w:sz w:val="22"/>
          <w:szCs w:val="22"/>
          <w:lang w:val="en-US"/>
        </w:rPr>
        <w:t>applying to</w:t>
      </w:r>
      <w:r w:rsidRPr="0FE3ECF8" w:rsidR="36E0F3A6">
        <w:rPr>
          <w:rFonts w:ascii="Arial" w:hAnsi="Arial" w:eastAsia="Arial" w:cs="Arial"/>
          <w:b w:val="0"/>
          <w:bCs w:val="0"/>
          <w:i w:val="0"/>
          <w:iCs w:val="0"/>
          <w:caps w:val="0"/>
          <w:smallCaps w:val="0"/>
          <w:noProof w:val="0"/>
          <w:color w:val="242424"/>
          <w:sz w:val="22"/>
          <w:szCs w:val="22"/>
          <w:lang w:val="en-US"/>
        </w:rPr>
        <w:t xml:space="preserve"> the Innovation Ambition Matrix, Tesco can strategically </w:t>
      </w:r>
      <w:r w:rsidRPr="0FE3ECF8" w:rsidR="36E0F3A6">
        <w:rPr>
          <w:rFonts w:ascii="Arial" w:hAnsi="Arial" w:eastAsia="Arial" w:cs="Arial"/>
          <w:b w:val="0"/>
          <w:bCs w:val="0"/>
          <w:i w:val="0"/>
          <w:iCs w:val="0"/>
          <w:caps w:val="0"/>
          <w:smallCaps w:val="0"/>
          <w:noProof w:val="0"/>
          <w:color w:val="242424"/>
          <w:sz w:val="22"/>
          <w:szCs w:val="22"/>
          <w:lang w:val="en-US"/>
        </w:rPr>
        <w:t>allocate</w:t>
      </w:r>
      <w:r w:rsidRPr="0FE3ECF8" w:rsidR="36E0F3A6">
        <w:rPr>
          <w:rFonts w:ascii="Arial" w:hAnsi="Arial" w:eastAsia="Arial" w:cs="Arial"/>
          <w:b w:val="0"/>
          <w:bCs w:val="0"/>
          <w:i w:val="0"/>
          <w:iCs w:val="0"/>
          <w:caps w:val="0"/>
          <w:smallCaps w:val="0"/>
          <w:noProof w:val="0"/>
          <w:color w:val="242424"/>
          <w:sz w:val="22"/>
          <w:szCs w:val="22"/>
          <w:lang w:val="en-US"/>
        </w:rPr>
        <w:t xml:space="preserve"> resources across incremental, adjacent, and transformational projects, ensuring a balance between risk management and growth. This framework also highlights future innovation opportunities where investment could yield significant competitive advantage, particularly in AI, sustainability, and omnichannel integration.</w:t>
      </w:r>
    </w:p>
    <w:p w:rsidR="75AC5E17" w:rsidP="75AC5E17" w:rsidRDefault="75AC5E17" w14:paraId="600F43F9" w14:textId="2FC68BCE">
      <w:pPr>
        <w:bidi w:val="0"/>
        <w:rPr>
          <w:rFonts w:ascii="Arial" w:hAnsi="Arial" w:eastAsia="Arial" w:cs="Arial"/>
          <w:sz w:val="24"/>
          <w:szCs w:val="24"/>
        </w:rPr>
      </w:pPr>
    </w:p>
    <w:p w:rsidR="0FE3ECF8" w:rsidP="0FE3ECF8" w:rsidRDefault="0FE3ECF8" w14:paraId="66F79321" w14:textId="62B98F9C">
      <w:pPr>
        <w:pStyle w:val="Heading2"/>
        <w:rPr>
          <w:rFonts w:ascii="Arial" w:hAnsi="Arial" w:eastAsia="Arial" w:cs="Arial"/>
          <w:sz w:val="24"/>
          <w:szCs w:val="24"/>
        </w:rPr>
      </w:pPr>
    </w:p>
    <w:p w:rsidR="0FE3ECF8" w:rsidP="0FE3ECF8" w:rsidRDefault="0FE3ECF8" w14:paraId="253BCD9B" w14:textId="40084353">
      <w:pPr>
        <w:pStyle w:val="Normal"/>
      </w:pPr>
    </w:p>
    <w:p w:rsidR="453235AC" w:rsidP="0FE3ECF8" w:rsidRDefault="453235AC" w14:paraId="6FD95656" w14:textId="29712F80">
      <w:pPr>
        <w:pStyle w:val="Heading2"/>
        <w:rPr>
          <w:rFonts w:ascii="Arial" w:hAnsi="Arial" w:eastAsia="Arial" w:cs="Arial"/>
          <w:b w:val="1"/>
          <w:bCs w:val="1"/>
          <w:i w:val="0"/>
          <w:iCs w:val="0"/>
          <w:caps w:val="0"/>
          <w:smallCaps w:val="0"/>
          <w:noProof w:val="0"/>
          <w:color w:val="242424"/>
          <w:sz w:val="32"/>
          <w:szCs w:val="32"/>
          <w:lang w:val="en-US"/>
        </w:rPr>
      </w:pPr>
      <w:r w:rsidRPr="0FE3ECF8" w:rsidR="453235AC">
        <w:rPr>
          <w:rFonts w:ascii="Arial" w:hAnsi="Arial" w:eastAsia="Arial" w:cs="Arial"/>
          <w:noProof w:val="0"/>
          <w:sz w:val="32"/>
          <w:szCs w:val="32"/>
          <w:lang w:val="en-US"/>
        </w:rPr>
        <w:t>Customer Journey Analysis</w:t>
      </w:r>
    </w:p>
    <w:p w:rsidR="453235AC" w:rsidP="0FE3ECF8" w:rsidRDefault="453235AC" w14:paraId="52172D70" w14:textId="227C9DC8">
      <w:pPr>
        <w:shd w:val="clear" w:color="auto" w:fill="FFFFFF" w:themeFill="background1"/>
        <w:spacing w:before="225" w:beforeAutospacing="off" w:after="225" w:afterAutospacing="off"/>
        <w:rPr>
          <w:rFonts w:ascii="Arial" w:hAnsi="Arial" w:eastAsia="Arial" w:cs="Arial"/>
          <w:b w:val="1"/>
          <w:bCs w:val="1"/>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Customer journey mapping </w:t>
      </w:r>
      <w:r w:rsidRPr="0FE3ECF8" w:rsidR="453235AC">
        <w:rPr>
          <w:rFonts w:ascii="Arial" w:hAnsi="Arial" w:eastAsia="Arial" w:cs="Arial"/>
          <w:b w:val="0"/>
          <w:bCs w:val="0"/>
          <w:i w:val="0"/>
          <w:iCs w:val="0"/>
          <w:caps w:val="0"/>
          <w:smallCaps w:val="0"/>
          <w:noProof w:val="0"/>
          <w:color w:val="242424"/>
          <w:sz w:val="22"/>
          <w:szCs w:val="22"/>
          <w:lang w:val="en-US"/>
        </w:rPr>
        <w:t>identifies</w:t>
      </w:r>
      <w:r w:rsidRPr="0FE3ECF8" w:rsidR="453235AC">
        <w:rPr>
          <w:rFonts w:ascii="Arial" w:hAnsi="Arial" w:eastAsia="Arial" w:cs="Arial"/>
          <w:b w:val="0"/>
          <w:bCs w:val="0"/>
          <w:i w:val="0"/>
          <w:iCs w:val="0"/>
          <w:caps w:val="0"/>
          <w:smallCaps w:val="0"/>
          <w:noProof w:val="0"/>
          <w:color w:val="242424"/>
          <w:sz w:val="22"/>
          <w:szCs w:val="22"/>
          <w:lang w:val="en-US"/>
        </w:rPr>
        <w:t xml:space="preserve"> how customers interact with Tesco, their emotional responses, and areas for digital innovation.</w:t>
      </w:r>
    </w:p>
    <w:p w:rsidR="453235AC" w:rsidP="0FE3ECF8" w:rsidRDefault="453235AC" w14:paraId="38E94BA4" w14:textId="39D56DC5">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p>
    <w:p w:rsidR="453235AC" w:rsidP="0FE3ECF8" w:rsidRDefault="453235AC" w14:paraId="47DF79A3" w14:textId="2C3800C6">
      <w:pPr>
        <w:pStyle w:val="Heading2"/>
        <w:rPr>
          <w:rFonts w:ascii="Arial" w:hAnsi="Arial" w:eastAsia="Arial" w:cs="Arial"/>
          <w:b w:val="1"/>
          <w:bCs w:val="1"/>
          <w:i w:val="0"/>
          <w:iCs w:val="0"/>
          <w:caps w:val="0"/>
          <w:smallCaps w:val="0"/>
          <w:noProof w:val="0"/>
          <w:color w:val="242424"/>
          <w:sz w:val="24"/>
          <w:szCs w:val="24"/>
          <w:lang w:val="en-US"/>
        </w:rPr>
      </w:pPr>
      <w:r w:rsidRPr="0FE3ECF8" w:rsidR="453235AC">
        <w:rPr>
          <w:noProof w:val="0"/>
          <w:lang w:val="en-US"/>
        </w:rPr>
        <w:t>Current State</w:t>
      </w:r>
    </w:p>
    <w:tbl>
      <w:tblPr>
        <w:tblStyle w:val="TableGrid"/>
        <w:bidiVisual w:val="0"/>
        <w:tblW w:w="9473" w:type="dxa"/>
        <w:tblLook w:val="06A0" w:firstRow="1" w:lastRow="0" w:firstColumn="1" w:lastColumn="0" w:noHBand="1" w:noVBand="1"/>
      </w:tblPr>
      <w:tblGrid>
        <w:gridCol w:w="2509"/>
        <w:gridCol w:w="4024"/>
        <w:gridCol w:w="2940"/>
      </w:tblGrid>
      <w:tr w:rsidR="75AC5E17" w:rsidTr="0FE3ECF8" w14:paraId="215D7846">
        <w:trPr>
          <w:trHeight w:val="300"/>
        </w:trPr>
        <w:tc>
          <w:tcPr>
            <w:tcW w:w="2509" w:type="dxa"/>
            <w:tcMar/>
          </w:tcPr>
          <w:p w:rsidR="75AC5E17" w:rsidP="73B842E2" w:rsidRDefault="75AC5E17" w14:paraId="47B89317" w14:textId="381DDEFF">
            <w:pPr>
              <w:spacing w:before="0" w:beforeAutospacing="off" w:after="0" w:afterAutospacing="off"/>
              <w:jc w:val="center"/>
              <w:rPr>
                <w:rFonts w:ascii="Arial" w:hAnsi="Arial" w:eastAsia="Arial" w:cs="Arial"/>
                <w:b w:val="1"/>
                <w:bCs w:val="1"/>
                <w:i w:val="0"/>
                <w:iCs w:val="0"/>
                <w:caps w:val="0"/>
                <w:smallCaps w:val="0"/>
                <w:color w:val="242424"/>
                <w:sz w:val="24"/>
                <w:szCs w:val="24"/>
              </w:rPr>
            </w:pPr>
            <w:r w:rsidRPr="73B842E2" w:rsidR="2E64DBF8">
              <w:rPr>
                <w:rFonts w:ascii="Arial" w:hAnsi="Arial" w:eastAsia="Arial" w:cs="Arial"/>
                <w:b w:val="1"/>
                <w:bCs w:val="1"/>
                <w:i w:val="0"/>
                <w:iCs w:val="0"/>
                <w:caps w:val="0"/>
                <w:smallCaps w:val="0"/>
                <w:color w:val="242424"/>
                <w:sz w:val="24"/>
                <w:szCs w:val="24"/>
              </w:rPr>
              <w:t xml:space="preserve">Stage </w:t>
            </w:r>
          </w:p>
        </w:tc>
        <w:tc>
          <w:tcPr>
            <w:tcW w:w="4024" w:type="dxa"/>
            <w:tcMar/>
          </w:tcPr>
          <w:p w:rsidR="75AC5E17" w:rsidP="75AC5E17" w:rsidRDefault="75AC5E17" w14:paraId="126C28BB" w14:textId="4C204806">
            <w:pPr>
              <w:spacing w:before="0" w:beforeAutospacing="off" w:after="0" w:afterAutospacing="off"/>
              <w:jc w:val="center"/>
              <w:rPr>
                <w:rFonts w:ascii="Arial" w:hAnsi="Arial" w:eastAsia="Arial" w:cs="Arial"/>
                <w:b w:val="1"/>
                <w:bCs w:val="1"/>
                <w:i w:val="0"/>
                <w:iCs w:val="0"/>
                <w:caps w:val="0"/>
                <w:smallCaps w:val="0"/>
                <w:color w:val="242424"/>
                <w:sz w:val="24"/>
                <w:szCs w:val="24"/>
              </w:rPr>
            </w:pPr>
            <w:r w:rsidRPr="75AC5E17" w:rsidR="75AC5E17">
              <w:rPr>
                <w:rFonts w:ascii="Arial" w:hAnsi="Arial" w:eastAsia="Arial" w:cs="Arial"/>
                <w:b w:val="1"/>
                <w:bCs w:val="1"/>
                <w:i w:val="0"/>
                <w:iCs w:val="0"/>
                <w:caps w:val="0"/>
                <w:smallCaps w:val="0"/>
                <w:color w:val="242424"/>
                <w:sz w:val="24"/>
                <w:szCs w:val="24"/>
              </w:rPr>
              <w:t>Current Experience</w:t>
            </w:r>
          </w:p>
        </w:tc>
        <w:tc>
          <w:tcPr>
            <w:tcW w:w="2940" w:type="dxa"/>
            <w:tcMar/>
          </w:tcPr>
          <w:p w:rsidR="75AC5E17" w:rsidP="75AC5E17" w:rsidRDefault="75AC5E17" w14:paraId="06A22E8F" w14:textId="6300919A">
            <w:pPr>
              <w:spacing w:before="0" w:beforeAutospacing="off" w:after="0" w:afterAutospacing="off"/>
              <w:jc w:val="center"/>
              <w:rPr>
                <w:rFonts w:ascii="Arial" w:hAnsi="Arial" w:eastAsia="Arial" w:cs="Arial"/>
                <w:b w:val="1"/>
                <w:bCs w:val="1"/>
                <w:i w:val="0"/>
                <w:iCs w:val="0"/>
                <w:caps w:val="0"/>
                <w:smallCaps w:val="0"/>
                <w:color w:val="242424"/>
                <w:sz w:val="24"/>
                <w:szCs w:val="24"/>
              </w:rPr>
            </w:pPr>
            <w:r w:rsidRPr="75AC5E17" w:rsidR="75AC5E17">
              <w:rPr>
                <w:rFonts w:ascii="Arial" w:hAnsi="Arial" w:eastAsia="Arial" w:cs="Arial"/>
                <w:b w:val="1"/>
                <w:bCs w:val="1"/>
                <w:i w:val="0"/>
                <w:iCs w:val="0"/>
                <w:caps w:val="0"/>
                <w:smallCaps w:val="0"/>
                <w:color w:val="242424"/>
                <w:sz w:val="24"/>
                <w:szCs w:val="24"/>
              </w:rPr>
              <w:t>Current Emotions 😐😕😟</w:t>
            </w:r>
          </w:p>
        </w:tc>
      </w:tr>
      <w:tr w:rsidR="75AC5E17" w:rsidTr="0FE3ECF8" w14:paraId="6DB43E02">
        <w:trPr>
          <w:trHeight w:val="300"/>
        </w:trPr>
        <w:tc>
          <w:tcPr>
            <w:tcW w:w="2509" w:type="dxa"/>
            <w:tcMar/>
          </w:tcPr>
          <w:p w:rsidR="75AC5E17" w:rsidP="0FE3ECF8" w:rsidRDefault="75AC5E17" w14:paraId="4522640E" w14:textId="67D190BD">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Awareness &amp; Planning </w:t>
            </w:r>
          </w:p>
        </w:tc>
        <w:tc>
          <w:tcPr>
            <w:tcW w:w="4024" w:type="dxa"/>
            <w:tcMar/>
          </w:tcPr>
          <w:p w:rsidR="75AC5E17" w:rsidP="0FE3ECF8" w:rsidRDefault="75AC5E17" w14:paraId="662BF8BF" w14:textId="52BF90B5">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Generic offers, manual planning</w:t>
            </w:r>
          </w:p>
        </w:tc>
        <w:tc>
          <w:tcPr>
            <w:tcW w:w="2940" w:type="dxa"/>
            <w:tcMar/>
          </w:tcPr>
          <w:p w:rsidR="75AC5E17" w:rsidP="0FE3ECF8" w:rsidRDefault="75AC5E17" w14:paraId="27F540E4" w14:textId="384E923A">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r>
      <w:tr w:rsidR="75AC5E17" w:rsidTr="0FE3ECF8" w14:paraId="34CDD5F0">
        <w:trPr>
          <w:trHeight w:val="300"/>
        </w:trPr>
        <w:tc>
          <w:tcPr>
            <w:tcW w:w="2509" w:type="dxa"/>
            <w:tcMar/>
          </w:tcPr>
          <w:p w:rsidR="75AC5E17" w:rsidP="0FE3ECF8" w:rsidRDefault="75AC5E17" w14:paraId="6BB147F1" w14:textId="6C01D04A">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Shopping </w:t>
            </w:r>
          </w:p>
        </w:tc>
        <w:tc>
          <w:tcPr>
            <w:tcW w:w="4024" w:type="dxa"/>
            <w:tcMar/>
          </w:tcPr>
          <w:p w:rsidR="75AC5E17" w:rsidP="0FE3ECF8" w:rsidRDefault="75AC5E17" w14:paraId="76227E13" w14:textId="585C38A9">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Product search, unwanted substitutions</w:t>
            </w:r>
          </w:p>
        </w:tc>
        <w:tc>
          <w:tcPr>
            <w:tcW w:w="2940" w:type="dxa"/>
            <w:tcMar/>
          </w:tcPr>
          <w:p w:rsidR="75AC5E17" w:rsidP="0FE3ECF8" w:rsidRDefault="75AC5E17" w14:paraId="5BFC667D" w14:textId="637444B7">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r>
      <w:tr w:rsidR="75AC5E17" w:rsidTr="0FE3ECF8" w14:paraId="78D5B543">
        <w:trPr>
          <w:trHeight w:val="300"/>
        </w:trPr>
        <w:tc>
          <w:tcPr>
            <w:tcW w:w="2509" w:type="dxa"/>
            <w:tcMar/>
          </w:tcPr>
          <w:p w:rsidR="75AC5E17" w:rsidP="0FE3ECF8" w:rsidRDefault="75AC5E17" w14:paraId="05C22FA6" w14:textId="5A9D40C5">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Payment </w:t>
            </w:r>
          </w:p>
        </w:tc>
        <w:tc>
          <w:tcPr>
            <w:tcW w:w="4024" w:type="dxa"/>
            <w:tcMar/>
          </w:tcPr>
          <w:p w:rsidR="75AC5E17" w:rsidP="0FE3ECF8" w:rsidRDefault="75AC5E17" w14:paraId="5C42F057" w14:textId="5BF60C1C">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Standard checkout, occasional confusion</w:t>
            </w:r>
          </w:p>
        </w:tc>
        <w:tc>
          <w:tcPr>
            <w:tcW w:w="2940" w:type="dxa"/>
            <w:tcMar/>
          </w:tcPr>
          <w:p w:rsidR="75AC5E17" w:rsidP="0FE3ECF8" w:rsidRDefault="75AC5E17" w14:paraId="463266D6" w14:textId="1F8ADD3C">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r>
      <w:tr w:rsidR="75AC5E17" w:rsidTr="0FE3ECF8" w14:paraId="05F77F94">
        <w:trPr>
          <w:trHeight w:val="300"/>
        </w:trPr>
        <w:tc>
          <w:tcPr>
            <w:tcW w:w="2509" w:type="dxa"/>
            <w:tcMar/>
          </w:tcPr>
          <w:p w:rsidR="75AC5E17" w:rsidP="0FE3ECF8" w:rsidRDefault="75AC5E17" w14:paraId="3C729430" w14:textId="600E4E7E">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Fulfilment </w:t>
            </w:r>
          </w:p>
        </w:tc>
        <w:tc>
          <w:tcPr>
            <w:tcW w:w="4024" w:type="dxa"/>
            <w:tcMar/>
          </w:tcPr>
          <w:p w:rsidR="75AC5E17" w:rsidP="0FE3ECF8" w:rsidRDefault="75AC5E17" w14:paraId="2F1CE42A" w14:textId="475AD462">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Delivery delays, missing items</w:t>
            </w:r>
          </w:p>
        </w:tc>
        <w:tc>
          <w:tcPr>
            <w:tcW w:w="2940" w:type="dxa"/>
            <w:tcMar/>
          </w:tcPr>
          <w:p w:rsidR="75AC5E17" w:rsidP="0FE3ECF8" w:rsidRDefault="75AC5E17" w14:paraId="5A566336" w14:textId="1492FBAD">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r>
      <w:tr w:rsidR="75AC5E17" w:rsidTr="0FE3ECF8" w14:paraId="2D5040A1">
        <w:trPr>
          <w:trHeight w:val="300"/>
        </w:trPr>
        <w:tc>
          <w:tcPr>
            <w:tcW w:w="2509" w:type="dxa"/>
            <w:tcMar/>
          </w:tcPr>
          <w:p w:rsidR="75AC5E17" w:rsidP="0FE3ECF8" w:rsidRDefault="75AC5E17" w14:paraId="4ABE1EAE" w14:textId="7BB3617F">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Loyalty </w:t>
            </w:r>
          </w:p>
        </w:tc>
        <w:tc>
          <w:tcPr>
            <w:tcW w:w="4024" w:type="dxa"/>
            <w:tcMar/>
          </w:tcPr>
          <w:p w:rsidR="75AC5E17" w:rsidP="0FE3ECF8" w:rsidRDefault="75AC5E17" w14:paraId="77F95AC5" w14:textId="1D38BB75">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Basic points collection</w:t>
            </w:r>
          </w:p>
        </w:tc>
        <w:tc>
          <w:tcPr>
            <w:tcW w:w="2940" w:type="dxa"/>
            <w:tcMar/>
          </w:tcPr>
          <w:p w:rsidR="75AC5E17" w:rsidP="0FE3ECF8" w:rsidRDefault="75AC5E17" w14:paraId="5183406F" w14:textId="6E897F9B">
            <w:pPr>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r>
    </w:tbl>
    <w:p w:rsidR="2A2AABE2" w:rsidP="0FE3ECF8" w:rsidRDefault="2A2AABE2" w14:paraId="11B17EEE" w14:textId="7BC098B7">
      <w:pPr>
        <w:pStyle w:val="Heading3"/>
        <w:rPr>
          <w:noProof w:val="0"/>
          <w:lang w:val="en-US"/>
        </w:rPr>
      </w:pPr>
      <w:r w:rsidRPr="0FE3ECF8" w:rsidR="2A2AABE2">
        <w:rPr>
          <w:noProof w:val="0"/>
          <w:lang w:val="en-US"/>
        </w:rPr>
        <w:t xml:space="preserve">Enhanced Customer Journey with AI Shopping Companion </w:t>
      </w:r>
    </w:p>
    <w:p w:rsidR="0FE3ECF8" w:rsidP="0FE3ECF8" w:rsidRDefault="0FE3ECF8" w14:paraId="0760DAC3" w14:textId="34C39736">
      <w:pPr>
        <w:spacing w:before="0" w:beforeAutospacing="off" w:after="0" w:afterAutospacing="off"/>
        <w:rPr>
          <w:rFonts w:ascii="Segoe UI" w:hAnsi="Segoe UI" w:eastAsia="Segoe UI" w:cs="Segoe UI"/>
          <w:noProof w:val="0"/>
          <w:color w:val="000000" w:themeColor="text1" w:themeTint="FF" w:themeShade="FF"/>
          <w:sz w:val="24"/>
          <w:szCs w:val="24"/>
          <w:lang w:val="en-US"/>
        </w:rPr>
      </w:pPr>
    </w:p>
    <w:tbl>
      <w:tblPr>
        <w:tblStyle w:val="TableGridLight"/>
        <w:bidiVisual w:val="0"/>
        <w:tblW w:w="0" w:type="auto"/>
        <w:tblLook w:val="06A0" w:firstRow="1" w:lastRow="0" w:firstColumn="1" w:lastColumn="0" w:noHBand="1" w:noVBand="1"/>
      </w:tblPr>
      <w:tblGrid>
        <w:gridCol w:w="1771"/>
        <w:gridCol w:w="1381"/>
        <w:gridCol w:w="1755"/>
        <w:gridCol w:w="1748"/>
        <w:gridCol w:w="2823"/>
      </w:tblGrid>
      <w:tr w:rsidR="0FE3ECF8" w:rsidTr="0FE3ECF8" w14:paraId="4C5C0543">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0FE3ECF8" w:rsidP="0FE3ECF8" w:rsidRDefault="0FE3ECF8" w14:paraId="2693B08B" w14:textId="15594EAD">
            <w:pPr>
              <w:spacing w:before="0" w:beforeAutospacing="off" w:after="0" w:afterAutospacing="off"/>
              <w:jc w:val="center"/>
              <w:rPr>
                <w:rFonts w:ascii="Arial" w:hAnsi="Arial" w:eastAsia="Arial" w:cs="Arial"/>
                <w:b w:val="1"/>
                <w:bCs w:val="1"/>
                <w:sz w:val="22"/>
                <w:szCs w:val="22"/>
              </w:rPr>
            </w:pPr>
            <w:r w:rsidRPr="0FE3ECF8" w:rsidR="0FE3ECF8">
              <w:rPr>
                <w:rFonts w:ascii="Arial" w:hAnsi="Arial" w:eastAsia="Arial" w:cs="Arial"/>
                <w:b w:val="1"/>
                <w:bCs w:val="1"/>
                <w:sz w:val="22"/>
                <w:szCs w:val="22"/>
              </w:rPr>
              <w:t>Stage</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3F66743E" w14:textId="06EC529E">
            <w:pPr>
              <w:spacing w:before="0" w:beforeAutospacing="off" w:after="0" w:afterAutospacing="off"/>
              <w:jc w:val="center"/>
              <w:rPr>
                <w:rFonts w:ascii="Arial" w:hAnsi="Arial" w:eastAsia="Arial" w:cs="Arial"/>
                <w:b w:val="1"/>
                <w:bCs w:val="1"/>
                <w:sz w:val="22"/>
                <w:szCs w:val="22"/>
              </w:rPr>
            </w:pPr>
            <w:r w:rsidRPr="0FE3ECF8" w:rsidR="0FE3ECF8">
              <w:rPr>
                <w:rFonts w:ascii="Arial" w:hAnsi="Arial" w:eastAsia="Arial" w:cs="Arial"/>
                <w:b w:val="1"/>
                <w:bCs w:val="1"/>
                <w:sz w:val="22"/>
                <w:szCs w:val="22"/>
              </w:rPr>
              <w:t xml:space="preserve">Customer Actions </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49AAC12F" w14:textId="24419E6B">
            <w:pPr>
              <w:spacing w:before="0" w:beforeAutospacing="off" w:after="0" w:afterAutospacing="off"/>
              <w:jc w:val="center"/>
              <w:rPr>
                <w:rFonts w:ascii="Arial" w:hAnsi="Arial" w:eastAsia="Arial" w:cs="Arial"/>
                <w:b w:val="1"/>
                <w:bCs w:val="1"/>
                <w:sz w:val="22"/>
                <w:szCs w:val="22"/>
              </w:rPr>
            </w:pPr>
            <w:r w:rsidRPr="0FE3ECF8" w:rsidR="0FE3ECF8">
              <w:rPr>
                <w:rFonts w:ascii="Arial" w:hAnsi="Arial" w:eastAsia="Arial" w:cs="Arial"/>
                <w:b w:val="1"/>
                <w:bCs w:val="1"/>
                <w:sz w:val="22"/>
                <w:szCs w:val="22"/>
              </w:rPr>
              <w:t xml:space="preserve">AI Shopping Companion Role </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4392A9BC" w14:textId="24BCF2F7">
            <w:pPr>
              <w:spacing w:before="0" w:beforeAutospacing="off" w:after="0" w:afterAutospacing="off"/>
              <w:jc w:val="center"/>
              <w:rPr>
                <w:rFonts w:ascii="Arial" w:hAnsi="Arial" w:eastAsia="Arial" w:cs="Arial"/>
                <w:b w:val="1"/>
                <w:bCs w:val="1"/>
                <w:sz w:val="22"/>
                <w:szCs w:val="22"/>
              </w:rPr>
            </w:pPr>
            <w:r w:rsidRPr="0FE3ECF8" w:rsidR="0FE3ECF8">
              <w:rPr>
                <w:rFonts w:ascii="Arial" w:hAnsi="Arial" w:eastAsia="Arial" w:cs="Arial"/>
                <w:b w:val="1"/>
                <w:bCs w:val="1"/>
                <w:sz w:val="22"/>
                <w:szCs w:val="22"/>
              </w:rPr>
              <w:t>Experience Improvement</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34EA5F1F" w14:textId="2EE7A6FE">
            <w:pPr>
              <w:spacing w:before="0" w:beforeAutospacing="off" w:after="0" w:afterAutospacing="off"/>
              <w:jc w:val="center"/>
              <w:rPr>
                <w:rFonts w:ascii="Arial" w:hAnsi="Arial" w:eastAsia="Arial" w:cs="Arial"/>
                <w:b w:val="1"/>
                <w:bCs w:val="1"/>
                <w:sz w:val="22"/>
                <w:szCs w:val="22"/>
              </w:rPr>
            </w:pPr>
            <w:r w:rsidRPr="0FE3ECF8" w:rsidR="0FE3ECF8">
              <w:rPr>
                <w:rFonts w:ascii="Arial" w:hAnsi="Arial" w:eastAsia="Arial" w:cs="Arial"/>
                <w:b w:val="1"/>
                <w:bCs w:val="1"/>
                <w:sz w:val="22"/>
                <w:szCs w:val="22"/>
              </w:rPr>
              <w:t>Value to Tesco</w:t>
            </w:r>
          </w:p>
        </w:tc>
      </w:tr>
      <w:tr w:rsidR="0FE3ECF8" w:rsidTr="0FE3ECF8" w14:paraId="5D0642F8">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0FE3ECF8" w:rsidP="0FE3ECF8" w:rsidRDefault="0FE3ECF8" w14:paraId="3E8DCDF2" w14:textId="27E13DED">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xml:space="preserve">Awareness </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22DC12D2" w14:textId="07898270">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Opens app / sees offers</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73456CF9" w14:textId="613349D0">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xml:space="preserve">Analyses past </w:t>
            </w:r>
            <w:r w:rsidRPr="0FE3ECF8" w:rsidR="4F83BE75">
              <w:rPr>
                <w:rFonts w:ascii="Arial" w:hAnsi="Arial" w:eastAsia="Arial" w:cs="Arial"/>
                <w:sz w:val="22"/>
                <w:szCs w:val="22"/>
              </w:rPr>
              <w:t>behavior</w:t>
            </w:r>
            <w:r w:rsidRPr="0FE3ECF8" w:rsidR="0FE3ECF8">
              <w:rPr>
                <w:rFonts w:ascii="Arial" w:hAnsi="Arial" w:eastAsia="Arial" w:cs="Arial"/>
                <w:sz w:val="22"/>
                <w:szCs w:val="22"/>
              </w:rPr>
              <w:t xml:space="preserve"> &amp; preferences</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66FF925B" w14:textId="12642F3D">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xml:space="preserve">😊 </w:t>
            </w:r>
            <w:r w:rsidRPr="0FE3ECF8" w:rsidR="601DFAED">
              <w:rPr>
                <w:rFonts w:ascii="Arial" w:hAnsi="Arial" w:eastAsia="Arial" w:cs="Arial"/>
                <w:sz w:val="22"/>
                <w:szCs w:val="22"/>
              </w:rPr>
              <w:t>Personalized</w:t>
            </w:r>
            <w:r w:rsidRPr="0FE3ECF8" w:rsidR="0FE3ECF8">
              <w:rPr>
                <w:rFonts w:ascii="Arial" w:hAnsi="Arial" w:eastAsia="Arial" w:cs="Arial"/>
                <w:sz w:val="22"/>
                <w:szCs w:val="22"/>
              </w:rPr>
              <w:t xml:space="preserve"> offers replace generic ads</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7F2C431E" w14:textId="3D1A8316">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Higher engagement</w:t>
            </w:r>
          </w:p>
        </w:tc>
      </w:tr>
      <w:tr w:rsidR="0FE3ECF8" w:rsidTr="0FE3ECF8" w14:paraId="31AADE5A">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0FE3ECF8" w:rsidP="0FE3ECF8" w:rsidRDefault="0FE3ECF8" w14:paraId="68C72510" w14:textId="74456632">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xml:space="preserve">Consideration </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07CA4762" w14:textId="10922116">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Browses products</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67D50911" w14:textId="2FBDEEF0">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Suggests relevant items &amp; alternatives</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2354E458" w14:textId="67C447F8">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Faster decisions, less searching</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02AC75D8" w14:textId="1CB38EBC">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Increased conversion rate</w:t>
            </w:r>
          </w:p>
        </w:tc>
      </w:tr>
      <w:tr w:rsidR="0FE3ECF8" w:rsidTr="0FE3ECF8" w14:paraId="57BC0B1E">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0FE3ECF8" w:rsidP="0FE3ECF8" w:rsidRDefault="0FE3ECF8" w14:paraId="5C18A10D" w14:textId="157026F3">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xml:space="preserve">Purchase </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5DCBA43C" w14:textId="4F3D67C6">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Builds basket</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39E4D21D" w14:textId="270494A4">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Auto-generates smart basket</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0B5C41CC" w14:textId="785ECAE1">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Saves time and effort</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3A9BE39D" w14:textId="67D56EC7">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Higher basket value</w:t>
            </w:r>
          </w:p>
        </w:tc>
      </w:tr>
      <w:tr w:rsidR="0FE3ECF8" w:rsidTr="0FE3ECF8" w14:paraId="56DE5B3F">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7283136A" w:rsidP="0FE3ECF8" w:rsidRDefault="7283136A" w14:paraId="23BF5220" w14:textId="5F33CF27">
            <w:pPr>
              <w:spacing w:before="0" w:beforeAutospacing="off" w:after="0" w:afterAutospacing="off"/>
              <w:rPr>
                <w:rFonts w:ascii="Arial" w:hAnsi="Arial" w:eastAsia="Arial" w:cs="Arial"/>
                <w:sz w:val="22"/>
                <w:szCs w:val="22"/>
              </w:rPr>
            </w:pPr>
            <w:r w:rsidRPr="0FE3ECF8" w:rsidR="7283136A">
              <w:rPr>
                <w:rFonts w:ascii="Arial" w:hAnsi="Arial" w:eastAsia="Arial" w:cs="Arial"/>
                <w:sz w:val="22"/>
                <w:szCs w:val="22"/>
              </w:rPr>
              <w:t>Customization</w:t>
            </w:r>
            <w:r w:rsidRPr="0FE3ECF8" w:rsidR="0FE3ECF8">
              <w:rPr>
                <w:rFonts w:ascii="Arial" w:hAnsi="Arial" w:eastAsia="Arial" w:cs="Arial"/>
                <w:sz w:val="22"/>
                <w:szCs w:val="22"/>
              </w:rPr>
              <w:t xml:space="preserve"> </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039A7667" w14:textId="050789E1">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Edits basket</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75AD4608" w14:textId="34032671">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Recommends better or healthier swaps</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2E8200EC" w14:textId="1DD4F77F">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Smarter choices</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0C4321CC" w14:textId="744F6294">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Supports sustainability goals</w:t>
            </w:r>
          </w:p>
        </w:tc>
      </w:tr>
      <w:tr w:rsidR="0FE3ECF8" w:rsidTr="0FE3ECF8" w14:paraId="0F1CB2C2">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0FE3ECF8" w:rsidP="0FE3ECF8" w:rsidRDefault="0FE3ECF8" w14:paraId="3E949FDF" w14:textId="65D75E7D">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xml:space="preserve">Delivery </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02D8603E" w14:textId="71D9302A">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Selects delivery slot</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781A5663" w14:textId="236CF27D">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Predicts best delivery times</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78A54725" w14:textId="45073D1C">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More reliable delivery</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19CE994E" w14:textId="32BBAAB5">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Improved efficiency</w:t>
            </w:r>
          </w:p>
        </w:tc>
      </w:tr>
      <w:tr w:rsidR="0FE3ECF8" w:rsidTr="0FE3ECF8" w14:paraId="5779B13A">
        <w:trPr>
          <w:trHeight w:val="300"/>
        </w:trPr>
        <w:tc>
          <w:tcPr>
            <w:cnfStyle w:val="001000000000" w:firstRow="0" w:lastRow="0" w:firstColumn="1" w:lastColumn="0" w:oddVBand="0" w:evenVBand="0" w:oddHBand="0" w:evenHBand="0" w:firstRowFirstColumn="0" w:firstRowLastColumn="0" w:lastRowFirstColumn="0" w:lastRowLastColumn="0"/>
            <w:tcW w:w="1771" w:type="dxa"/>
            <w:tcMar/>
          </w:tcPr>
          <w:p w:rsidR="0FE3ECF8" w:rsidP="0FE3ECF8" w:rsidRDefault="0FE3ECF8" w14:paraId="666C5B4B" w14:textId="019046A7">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Post-Purchase</w:t>
            </w:r>
          </w:p>
        </w:tc>
        <w:tc>
          <w:tcPr>
            <w:cnfStyle w:val="000000000000" w:firstRow="0" w:lastRow="0" w:firstColumn="0" w:lastColumn="0" w:oddVBand="0" w:evenVBand="0" w:oddHBand="0" w:evenHBand="0" w:firstRowFirstColumn="0" w:firstRowLastColumn="0" w:lastRowFirstColumn="0" w:lastRowLastColumn="0"/>
            <w:tcW w:w="1381" w:type="dxa"/>
            <w:tcMar/>
          </w:tcPr>
          <w:p w:rsidR="0FE3ECF8" w:rsidP="0FE3ECF8" w:rsidRDefault="0FE3ECF8" w14:paraId="081644E2" w14:textId="6F7FBCAC">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Reviews &amp; reorders</w:t>
            </w:r>
          </w:p>
        </w:tc>
        <w:tc>
          <w:tcPr>
            <w:cnfStyle w:val="000000000000" w:firstRow="0" w:lastRow="0" w:firstColumn="0" w:lastColumn="0" w:oddVBand="0" w:evenVBand="0" w:oddHBand="0" w:evenHBand="0" w:firstRowFirstColumn="0" w:firstRowLastColumn="0" w:lastRowFirstColumn="0" w:lastRowLastColumn="0"/>
            <w:tcW w:w="1755" w:type="dxa"/>
            <w:tcMar/>
          </w:tcPr>
          <w:p w:rsidR="0FE3ECF8" w:rsidP="0FE3ECF8" w:rsidRDefault="0FE3ECF8" w14:paraId="2EF3BBAE" w14:textId="2C1D0659">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Sends reminders &amp; insights</w:t>
            </w:r>
          </w:p>
        </w:tc>
        <w:tc>
          <w:tcPr>
            <w:cnfStyle w:val="000000000000" w:firstRow="0" w:lastRow="0" w:firstColumn="0" w:lastColumn="0" w:oddVBand="0" w:evenVBand="0" w:oddHBand="0" w:evenHBand="0" w:firstRowFirstColumn="0" w:firstRowLastColumn="0" w:lastRowFirstColumn="0" w:lastRowLastColumn="0"/>
            <w:tcW w:w="1748" w:type="dxa"/>
            <w:tcMar/>
          </w:tcPr>
          <w:p w:rsidR="0FE3ECF8" w:rsidP="0FE3ECF8" w:rsidRDefault="0FE3ECF8" w14:paraId="12ABBE00" w14:textId="33EFEF16">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Easier repeat purchases</w:t>
            </w:r>
          </w:p>
        </w:tc>
        <w:tc>
          <w:tcPr>
            <w:cnfStyle w:val="000000000000" w:firstRow="0" w:lastRow="0" w:firstColumn="0" w:lastColumn="0" w:oddVBand="0" w:evenVBand="0" w:oddHBand="0" w:evenHBand="0" w:firstRowFirstColumn="0" w:firstRowLastColumn="0" w:lastRowFirstColumn="0" w:lastRowLastColumn="0"/>
            <w:tcW w:w="2823" w:type="dxa"/>
            <w:tcMar/>
          </w:tcPr>
          <w:p w:rsidR="0FE3ECF8" w:rsidP="0FE3ECF8" w:rsidRDefault="0FE3ECF8" w14:paraId="0011CC28" w14:textId="794E9421">
            <w:pPr>
              <w:spacing w:before="0" w:beforeAutospacing="off" w:after="0" w:afterAutospacing="off"/>
              <w:rPr>
                <w:rFonts w:ascii="Arial" w:hAnsi="Arial" w:eastAsia="Arial" w:cs="Arial"/>
                <w:sz w:val="22"/>
                <w:szCs w:val="22"/>
              </w:rPr>
            </w:pPr>
            <w:r w:rsidRPr="0FE3ECF8" w:rsidR="0FE3ECF8">
              <w:rPr>
                <w:rFonts w:ascii="Arial" w:hAnsi="Arial" w:eastAsia="Arial" w:cs="Arial"/>
                <w:sz w:val="22"/>
                <w:szCs w:val="22"/>
              </w:rPr>
              <w:t>😁 Stronger customer loyalty</w:t>
            </w:r>
          </w:p>
        </w:tc>
      </w:tr>
    </w:tbl>
    <w:p w:rsidR="0FE3ECF8" w:rsidRDefault="0FE3ECF8" w14:paraId="62F3241D" w14:textId="138B0C6D"/>
    <w:p w:rsidR="2A2AABE2" w:rsidP="0FE3ECF8" w:rsidRDefault="2A2AABE2" w14:paraId="3601168F" w14:textId="0928F702">
      <w:pPr>
        <w:pStyle w:val="Heading2"/>
        <w:bidi w:val="0"/>
        <w:spacing w:before="299" w:beforeAutospacing="off" w:after="299" w:afterAutospacing="off"/>
        <w:rPr>
          <w:rFonts w:ascii="Arial" w:hAnsi="Arial" w:eastAsia="Arial" w:cs="Arial"/>
          <w:b w:val="1"/>
          <w:bCs w:val="1"/>
          <w:noProof w:val="0"/>
          <w:color w:val="000000" w:themeColor="text1" w:themeTint="FF" w:themeShade="FF"/>
          <w:sz w:val="32"/>
          <w:szCs w:val="32"/>
          <w:lang w:val="en-US"/>
        </w:rPr>
      </w:pPr>
      <w:r w:rsidRPr="0FE3ECF8" w:rsidR="2A2AABE2">
        <w:rPr>
          <w:rFonts w:ascii="Arial" w:hAnsi="Arial" w:eastAsia="Arial" w:cs="Arial"/>
          <w:b w:val="1"/>
          <w:bCs w:val="1"/>
          <w:noProof w:val="0"/>
          <w:color w:val="000000" w:themeColor="text1" w:themeTint="FF" w:themeShade="FF"/>
          <w:sz w:val="32"/>
          <w:szCs w:val="32"/>
          <w:lang w:val="en-US"/>
        </w:rPr>
        <w:t>🔍 Key Takeaways 🙂</w:t>
      </w:r>
    </w:p>
    <w:p w:rsidR="2A2AABE2" w:rsidP="0FE3ECF8" w:rsidRDefault="2A2AABE2" w14:paraId="14B622DD" w14:textId="685910E3">
      <w:pPr>
        <w:pStyle w:val="Normal"/>
        <w:bidi w:val="0"/>
        <w:spacing w:before="0" w:beforeAutospacing="off" w:after="0" w:afterAutospacing="off"/>
        <w:ind w:left="0"/>
        <w:rPr>
          <w:rFonts w:ascii="Arial" w:hAnsi="Arial" w:eastAsia="Arial" w:cs="Arial"/>
          <w:b w:val="1"/>
          <w:bCs w:val="1"/>
          <w:noProof w:val="0"/>
          <w:color w:val="000000" w:themeColor="text1" w:themeTint="FF" w:themeShade="FF"/>
          <w:sz w:val="22"/>
          <w:szCs w:val="22"/>
          <w:lang w:val="en-US"/>
        </w:rPr>
      </w:pPr>
      <w:r w:rsidRPr="0FE3ECF8" w:rsidR="2A2AABE2">
        <w:rPr>
          <w:rFonts w:ascii="Arial" w:hAnsi="Arial" w:eastAsia="Arial" w:cs="Arial"/>
          <w:noProof w:val="0"/>
          <w:color w:val="000000" w:themeColor="text1" w:themeTint="FF" w:themeShade="FF"/>
          <w:sz w:val="22"/>
          <w:szCs w:val="22"/>
          <w:lang w:val="en-US"/>
        </w:rPr>
        <w:t xml:space="preserve">😊 Customers get a </w:t>
      </w:r>
      <w:r w:rsidRPr="0FE3ECF8" w:rsidR="2A2AABE2">
        <w:rPr>
          <w:rFonts w:ascii="Arial" w:hAnsi="Arial" w:eastAsia="Arial" w:cs="Arial"/>
          <w:b w:val="1"/>
          <w:bCs w:val="1"/>
          <w:noProof w:val="0"/>
          <w:color w:val="000000" w:themeColor="text1" w:themeTint="FF" w:themeShade="FF"/>
          <w:sz w:val="22"/>
          <w:szCs w:val="22"/>
          <w:lang w:val="en-US"/>
        </w:rPr>
        <w:t xml:space="preserve">more </w:t>
      </w:r>
      <w:r w:rsidRPr="0FE3ECF8" w:rsidR="6A4C61C6">
        <w:rPr>
          <w:rFonts w:ascii="Arial" w:hAnsi="Arial" w:eastAsia="Arial" w:cs="Arial"/>
          <w:b w:val="1"/>
          <w:bCs w:val="1"/>
          <w:noProof w:val="0"/>
          <w:color w:val="000000" w:themeColor="text1" w:themeTint="FF" w:themeShade="FF"/>
          <w:sz w:val="22"/>
          <w:szCs w:val="22"/>
          <w:lang w:val="en-US"/>
        </w:rPr>
        <w:t>personalized</w:t>
      </w:r>
      <w:r w:rsidRPr="0FE3ECF8" w:rsidR="2A2AABE2">
        <w:rPr>
          <w:rFonts w:ascii="Arial" w:hAnsi="Arial" w:eastAsia="Arial" w:cs="Arial"/>
          <w:b w:val="1"/>
          <w:bCs w:val="1"/>
          <w:noProof w:val="0"/>
          <w:color w:val="000000" w:themeColor="text1" w:themeTint="FF" w:themeShade="FF"/>
          <w:sz w:val="22"/>
          <w:szCs w:val="22"/>
          <w:lang w:val="en-US"/>
        </w:rPr>
        <w:t xml:space="preserve"> experience</w:t>
      </w:r>
    </w:p>
    <w:p w:rsidR="2A2AABE2" w:rsidP="0FE3ECF8" w:rsidRDefault="2A2AABE2" w14:paraId="6C08A16E" w14:textId="6F08AC65">
      <w:pPr>
        <w:pStyle w:val="Normal"/>
        <w:bidi w:val="0"/>
        <w:spacing w:before="0" w:beforeAutospacing="off" w:after="0" w:afterAutospacing="off"/>
        <w:ind w:left="0"/>
        <w:rPr>
          <w:rFonts w:ascii="Arial" w:hAnsi="Arial" w:eastAsia="Arial" w:cs="Arial"/>
          <w:b w:val="1"/>
          <w:bCs w:val="1"/>
          <w:noProof w:val="0"/>
          <w:color w:val="000000" w:themeColor="text1" w:themeTint="FF" w:themeShade="FF"/>
          <w:sz w:val="22"/>
          <w:szCs w:val="22"/>
          <w:lang w:val="en-US"/>
        </w:rPr>
      </w:pPr>
      <w:r w:rsidRPr="0FE3ECF8" w:rsidR="2A2AABE2">
        <w:rPr>
          <w:rFonts w:ascii="Arial" w:hAnsi="Arial" w:eastAsia="Arial" w:cs="Arial"/>
          <w:noProof w:val="0"/>
          <w:color w:val="000000" w:themeColor="text1" w:themeTint="FF" w:themeShade="FF"/>
          <w:sz w:val="22"/>
          <w:szCs w:val="22"/>
          <w:lang w:val="en-US"/>
        </w:rPr>
        <w:t xml:space="preserve">😌 Shopping becomes </w:t>
      </w:r>
      <w:r w:rsidRPr="0FE3ECF8" w:rsidR="2A2AABE2">
        <w:rPr>
          <w:rFonts w:ascii="Arial" w:hAnsi="Arial" w:eastAsia="Arial" w:cs="Arial"/>
          <w:b w:val="1"/>
          <w:bCs w:val="1"/>
          <w:noProof w:val="0"/>
          <w:color w:val="000000" w:themeColor="text1" w:themeTint="FF" w:themeShade="FF"/>
          <w:sz w:val="22"/>
          <w:szCs w:val="22"/>
          <w:lang w:val="en-US"/>
        </w:rPr>
        <w:t>easier and faster</w:t>
      </w:r>
    </w:p>
    <w:p w:rsidR="2A2AABE2" w:rsidP="0FE3ECF8" w:rsidRDefault="2A2AABE2" w14:paraId="7574815B" w14:textId="579E942F">
      <w:pPr>
        <w:pStyle w:val="Normal"/>
        <w:bidi w:val="0"/>
        <w:spacing w:before="0" w:beforeAutospacing="off" w:after="0" w:afterAutospacing="off"/>
        <w:ind w:left="0"/>
        <w:rPr>
          <w:rFonts w:ascii="Arial" w:hAnsi="Arial" w:eastAsia="Arial" w:cs="Arial"/>
          <w:b w:val="1"/>
          <w:bCs w:val="1"/>
          <w:noProof w:val="0"/>
          <w:color w:val="000000" w:themeColor="text1" w:themeTint="FF" w:themeShade="FF"/>
          <w:sz w:val="22"/>
          <w:szCs w:val="22"/>
          <w:lang w:val="en-US"/>
        </w:rPr>
      </w:pPr>
      <w:r w:rsidRPr="0FE3ECF8" w:rsidR="2A2AABE2">
        <w:rPr>
          <w:rFonts w:ascii="Arial" w:hAnsi="Arial" w:eastAsia="Arial" w:cs="Arial"/>
          <w:noProof w:val="0"/>
          <w:color w:val="000000" w:themeColor="text1" w:themeTint="FF" w:themeShade="FF"/>
          <w:sz w:val="22"/>
          <w:szCs w:val="22"/>
          <w:lang w:val="en-US"/>
        </w:rPr>
        <w:t xml:space="preserve">😍 Encourages </w:t>
      </w:r>
      <w:r w:rsidRPr="0FE3ECF8" w:rsidR="2A2AABE2">
        <w:rPr>
          <w:rFonts w:ascii="Arial" w:hAnsi="Arial" w:eastAsia="Arial" w:cs="Arial"/>
          <w:b w:val="1"/>
          <w:bCs w:val="1"/>
          <w:noProof w:val="0"/>
          <w:color w:val="000000" w:themeColor="text1" w:themeTint="FF" w:themeShade="FF"/>
          <w:sz w:val="22"/>
          <w:szCs w:val="22"/>
          <w:lang w:val="en-US"/>
        </w:rPr>
        <w:t>loyalty and repeat usage</w:t>
      </w:r>
    </w:p>
    <w:p w:rsidR="2A2AABE2" w:rsidP="0FE3ECF8" w:rsidRDefault="2A2AABE2" w14:paraId="3ACF030B" w14:textId="65D3727D">
      <w:pPr>
        <w:pStyle w:val="Normal"/>
        <w:bidi w:val="0"/>
        <w:spacing w:before="0" w:beforeAutospacing="off" w:after="0" w:afterAutospacing="off"/>
        <w:ind w:left="0"/>
        <w:rPr>
          <w:rFonts w:ascii="Arial" w:hAnsi="Arial" w:eastAsia="Arial" w:cs="Arial"/>
          <w:b w:val="1"/>
          <w:bCs w:val="1"/>
          <w:noProof w:val="0"/>
          <w:color w:val="000000" w:themeColor="text1" w:themeTint="FF" w:themeShade="FF"/>
          <w:sz w:val="22"/>
          <w:szCs w:val="22"/>
          <w:lang w:val="en-US"/>
        </w:rPr>
      </w:pPr>
      <w:r w:rsidRPr="0FE3ECF8" w:rsidR="2A2AABE2">
        <w:rPr>
          <w:rFonts w:ascii="Arial" w:hAnsi="Arial" w:eastAsia="Arial" w:cs="Arial"/>
          <w:noProof w:val="0"/>
          <w:color w:val="000000" w:themeColor="text1" w:themeTint="FF" w:themeShade="FF"/>
          <w:sz w:val="22"/>
          <w:szCs w:val="22"/>
          <w:lang w:val="en-US"/>
        </w:rPr>
        <w:t xml:space="preserve">😀Tesco benefits from </w:t>
      </w:r>
      <w:r w:rsidRPr="0FE3ECF8" w:rsidR="2A2AABE2">
        <w:rPr>
          <w:rFonts w:ascii="Arial" w:hAnsi="Arial" w:eastAsia="Arial" w:cs="Arial"/>
          <w:b w:val="1"/>
          <w:bCs w:val="1"/>
          <w:noProof w:val="0"/>
          <w:color w:val="000000" w:themeColor="text1" w:themeTint="FF" w:themeShade="FF"/>
          <w:sz w:val="22"/>
          <w:szCs w:val="22"/>
          <w:lang w:val="en-US"/>
        </w:rPr>
        <w:t>higher sales and efficiency</w:t>
      </w:r>
    </w:p>
    <w:p w:rsidR="0FE3ECF8" w:rsidP="0FE3ECF8" w:rsidRDefault="0FE3ECF8" w14:paraId="513636F9" w14:textId="6AEF72C9">
      <w:pPr>
        <w:pStyle w:val="Normal"/>
        <w:rPr>
          <w:noProof w:val="0"/>
          <w:lang w:val="en-US"/>
        </w:rPr>
      </w:pPr>
    </w:p>
    <w:p w:rsidR="453235AC" w:rsidP="0FE3ECF8" w:rsidRDefault="453235AC" w14:paraId="35543895" w14:textId="3C90CA4B">
      <w:pPr>
        <w:pStyle w:val="Heading2"/>
        <w:rPr>
          <w:rFonts w:ascii="Arial" w:hAnsi="Arial" w:eastAsia="Arial" w:cs="Arial"/>
          <w:b w:val="1"/>
          <w:bCs w:val="1"/>
          <w:i w:val="0"/>
          <w:iCs w:val="0"/>
          <w:caps w:val="0"/>
          <w:smallCaps w:val="0"/>
          <w:noProof w:val="0"/>
          <w:color w:val="242424"/>
          <w:sz w:val="24"/>
          <w:szCs w:val="24"/>
          <w:lang w:val="en-US"/>
        </w:rPr>
      </w:pPr>
      <w:r w:rsidRPr="0FE3ECF8" w:rsidR="453235AC">
        <w:rPr>
          <w:rFonts w:ascii="Arial" w:hAnsi="Arial" w:eastAsia="Arial" w:cs="Arial"/>
          <w:noProof w:val="0"/>
          <w:lang w:val="en-US"/>
        </w:rPr>
        <w:t>Combined Customer Journey Table</w:t>
      </w:r>
    </w:p>
    <w:tbl>
      <w:tblPr>
        <w:tblStyle w:val="TableGrid"/>
        <w:bidiVisual w:val="0"/>
        <w:tblW w:w="9361" w:type="dxa"/>
        <w:tblLook w:val="06A0" w:firstRow="1" w:lastRow="0" w:firstColumn="1" w:lastColumn="0" w:noHBand="1" w:noVBand="1"/>
      </w:tblPr>
      <w:tblGrid>
        <w:gridCol w:w="1365"/>
        <w:gridCol w:w="1805"/>
        <w:gridCol w:w="1115"/>
        <w:gridCol w:w="1574"/>
        <w:gridCol w:w="1047"/>
        <w:gridCol w:w="2455"/>
      </w:tblGrid>
      <w:tr w:rsidR="75AC5E17" w:rsidTr="0FE3ECF8" w14:paraId="144041E4">
        <w:trPr>
          <w:trHeight w:val="300"/>
        </w:trPr>
        <w:tc>
          <w:tcPr>
            <w:tcW w:w="1365" w:type="dxa"/>
            <w:tcMar/>
          </w:tcPr>
          <w:p w:rsidR="75AC5E17" w:rsidP="0FE3ECF8" w:rsidRDefault="75AC5E17" w14:paraId="50FAF040" w14:textId="0AC1B9A9">
            <w:pPr>
              <w:bidi w:val="0"/>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2E64DBF8">
              <w:rPr>
                <w:rFonts w:ascii="Arial" w:hAnsi="Arial" w:eastAsia="Arial" w:cs="Arial"/>
                <w:b w:val="1"/>
                <w:bCs w:val="1"/>
                <w:i w:val="0"/>
                <w:iCs w:val="0"/>
                <w:caps w:val="0"/>
                <w:smallCaps w:val="0"/>
                <w:color w:val="242424"/>
                <w:sz w:val="22"/>
                <w:szCs w:val="22"/>
              </w:rPr>
              <w:t xml:space="preserve">Stage </w:t>
            </w:r>
          </w:p>
        </w:tc>
        <w:tc>
          <w:tcPr>
            <w:tcW w:w="1805" w:type="dxa"/>
            <w:tcMar/>
          </w:tcPr>
          <w:p w:rsidR="75AC5E17" w:rsidP="0FE3ECF8" w:rsidRDefault="75AC5E17" w14:paraId="6CE6ED70" w14:textId="7ACE426E">
            <w:pPr>
              <w:bidi w:val="0"/>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Current Experience</w:t>
            </w:r>
          </w:p>
        </w:tc>
        <w:tc>
          <w:tcPr>
            <w:tcW w:w="1115" w:type="dxa"/>
            <w:tcMar/>
          </w:tcPr>
          <w:p w:rsidR="75AC5E17" w:rsidP="0FE3ECF8" w:rsidRDefault="75AC5E17" w14:paraId="6BEA7705" w14:textId="6BDA0301">
            <w:pPr>
              <w:bidi w:val="0"/>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Current Emotions</w:t>
            </w:r>
          </w:p>
        </w:tc>
        <w:tc>
          <w:tcPr>
            <w:tcW w:w="1574" w:type="dxa"/>
            <w:tcMar/>
          </w:tcPr>
          <w:p w:rsidR="75AC5E17" w:rsidP="0FE3ECF8" w:rsidRDefault="75AC5E17" w14:paraId="053B858A" w14:textId="609F7893">
            <w:pPr>
              <w:bidi w:val="0"/>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Future Experience</w:t>
            </w:r>
          </w:p>
        </w:tc>
        <w:tc>
          <w:tcPr>
            <w:tcW w:w="1047" w:type="dxa"/>
            <w:tcMar/>
          </w:tcPr>
          <w:p w:rsidR="75AC5E17" w:rsidP="0FE3ECF8" w:rsidRDefault="75AC5E17" w14:paraId="1F981215" w14:textId="01F0467F">
            <w:pPr>
              <w:bidi w:val="0"/>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Future Emotions</w:t>
            </w:r>
          </w:p>
        </w:tc>
        <w:tc>
          <w:tcPr>
            <w:tcW w:w="2455" w:type="dxa"/>
            <w:tcMar/>
          </w:tcPr>
          <w:p w:rsidR="75AC5E17" w:rsidP="0FE3ECF8" w:rsidRDefault="75AC5E17" w14:paraId="345A314D" w14:textId="563932F3">
            <w:pPr>
              <w:bidi w:val="0"/>
              <w:spacing w:before="0" w:beforeAutospacing="off" w:after="0" w:afterAutospacing="off"/>
              <w:jc w:val="center"/>
              <w:rPr>
                <w:rFonts w:ascii="Arial" w:hAnsi="Arial" w:eastAsia="Arial" w:cs="Arial"/>
                <w:b w:val="1"/>
                <w:bCs w:val="1"/>
                <w:i w:val="0"/>
                <w:iCs w:val="0"/>
                <w:caps w:val="0"/>
                <w:smallCaps w:val="0"/>
                <w:color w:val="242424"/>
                <w:sz w:val="22"/>
                <w:szCs w:val="22"/>
              </w:rPr>
            </w:pPr>
            <w:r w:rsidRPr="0FE3ECF8" w:rsidR="75AC5E17">
              <w:rPr>
                <w:rFonts w:ascii="Arial" w:hAnsi="Arial" w:eastAsia="Arial" w:cs="Arial"/>
                <w:b w:val="1"/>
                <w:bCs w:val="1"/>
                <w:i w:val="0"/>
                <w:iCs w:val="0"/>
                <w:caps w:val="0"/>
                <w:smallCaps w:val="0"/>
                <w:color w:val="242424"/>
                <w:sz w:val="22"/>
                <w:szCs w:val="22"/>
              </w:rPr>
              <w:t>Value to Tesco</w:t>
            </w:r>
          </w:p>
        </w:tc>
      </w:tr>
      <w:tr w:rsidR="75AC5E17" w:rsidTr="0FE3ECF8" w14:paraId="0CC4F785">
        <w:trPr>
          <w:trHeight w:val="300"/>
        </w:trPr>
        <w:tc>
          <w:tcPr>
            <w:tcW w:w="1365" w:type="dxa"/>
            <w:tcMar/>
          </w:tcPr>
          <w:p w:rsidR="75AC5E17" w:rsidP="0FE3ECF8" w:rsidRDefault="75AC5E17" w14:paraId="36E4CC07" w14:textId="360E260C">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Awareness </w:t>
            </w:r>
          </w:p>
        </w:tc>
        <w:tc>
          <w:tcPr>
            <w:tcW w:w="1805" w:type="dxa"/>
            <w:tcMar/>
          </w:tcPr>
          <w:p w:rsidR="75AC5E17" w:rsidP="0FE3ECF8" w:rsidRDefault="75AC5E17" w14:paraId="1E8C17B9" w14:textId="61F77309">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Manual planning</w:t>
            </w:r>
          </w:p>
        </w:tc>
        <w:tc>
          <w:tcPr>
            <w:tcW w:w="1115" w:type="dxa"/>
            <w:tcMar/>
          </w:tcPr>
          <w:p w:rsidR="75AC5E17" w:rsidP="0FE3ECF8" w:rsidRDefault="75AC5E17" w14:paraId="79FC1EDC" w14:textId="32261CA2">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c>
          <w:tcPr>
            <w:tcW w:w="1574" w:type="dxa"/>
            <w:tcMar/>
          </w:tcPr>
          <w:p w:rsidR="082DB2C2" w:rsidP="0FE3ECF8" w:rsidRDefault="082DB2C2" w14:paraId="40D24515" w14:textId="5C53A98F">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13E7A83D">
              <w:rPr>
                <w:rFonts w:ascii="Arial" w:hAnsi="Arial" w:eastAsia="Arial" w:cs="Arial"/>
                <w:b w:val="0"/>
                <w:bCs w:val="0"/>
                <w:i w:val="0"/>
                <w:iCs w:val="0"/>
                <w:caps w:val="0"/>
                <w:smallCaps w:val="0"/>
                <w:color w:val="242424"/>
                <w:sz w:val="22"/>
                <w:szCs w:val="22"/>
              </w:rPr>
              <w:t>Personalized</w:t>
            </w:r>
            <w:r w:rsidRPr="0FE3ECF8" w:rsidR="75AC5E17">
              <w:rPr>
                <w:rFonts w:ascii="Arial" w:hAnsi="Arial" w:eastAsia="Arial" w:cs="Arial"/>
                <w:b w:val="0"/>
                <w:bCs w:val="0"/>
                <w:i w:val="0"/>
                <w:iCs w:val="0"/>
                <w:caps w:val="0"/>
                <w:smallCaps w:val="0"/>
                <w:color w:val="242424"/>
                <w:sz w:val="22"/>
                <w:szCs w:val="22"/>
              </w:rPr>
              <w:t xml:space="preserve"> lists</w:t>
            </w:r>
          </w:p>
        </w:tc>
        <w:tc>
          <w:tcPr>
            <w:tcW w:w="1047" w:type="dxa"/>
            <w:tcMar/>
          </w:tcPr>
          <w:p w:rsidR="75AC5E17" w:rsidP="0FE3ECF8" w:rsidRDefault="75AC5E17" w14:paraId="6B691473" w14:textId="1DE523F0">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c>
          <w:tcPr>
            <w:tcW w:w="2455" w:type="dxa"/>
            <w:tcMar/>
          </w:tcPr>
          <w:p w:rsidR="75AC5E17" w:rsidP="0FE3ECF8" w:rsidRDefault="75AC5E17" w14:paraId="0531F8A7" w14:textId="6F88A335">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Higher engagement before shopping</w:t>
            </w:r>
          </w:p>
        </w:tc>
      </w:tr>
      <w:tr w:rsidR="75AC5E17" w:rsidTr="0FE3ECF8" w14:paraId="5EAF7F8C">
        <w:trPr>
          <w:trHeight w:val="300"/>
        </w:trPr>
        <w:tc>
          <w:tcPr>
            <w:tcW w:w="1365" w:type="dxa"/>
            <w:tcMar/>
          </w:tcPr>
          <w:p w:rsidR="75AC5E17" w:rsidP="0FE3ECF8" w:rsidRDefault="75AC5E17" w14:paraId="2CC7EDAA" w14:textId="7B1DC170">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Shopping </w:t>
            </w:r>
          </w:p>
        </w:tc>
        <w:tc>
          <w:tcPr>
            <w:tcW w:w="1805" w:type="dxa"/>
            <w:tcMar/>
          </w:tcPr>
          <w:p w:rsidR="75AC5E17" w:rsidP="0FE3ECF8" w:rsidRDefault="75AC5E17" w14:paraId="303563FE" w14:textId="31F3370D">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Product search, unwanted substitutions</w:t>
            </w:r>
          </w:p>
        </w:tc>
        <w:tc>
          <w:tcPr>
            <w:tcW w:w="1115" w:type="dxa"/>
            <w:tcMar/>
          </w:tcPr>
          <w:p w:rsidR="75AC5E17" w:rsidP="0FE3ECF8" w:rsidRDefault="75AC5E17" w14:paraId="2A6CE007" w14:textId="03957AC3">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c>
          <w:tcPr>
            <w:tcW w:w="1574" w:type="dxa"/>
            <w:tcMar/>
          </w:tcPr>
          <w:p w:rsidR="75AC5E17" w:rsidP="0FE3ECF8" w:rsidRDefault="75AC5E17" w14:paraId="291F31B7" w14:textId="6499B7B7">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Guided recommendations</w:t>
            </w:r>
          </w:p>
        </w:tc>
        <w:tc>
          <w:tcPr>
            <w:tcW w:w="1047" w:type="dxa"/>
            <w:tcMar/>
          </w:tcPr>
          <w:p w:rsidR="75AC5E17" w:rsidP="0FE3ECF8" w:rsidRDefault="75AC5E17" w14:paraId="74B38D23" w14:textId="42A7AB0F">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w:t>
            </w:r>
          </w:p>
        </w:tc>
        <w:tc>
          <w:tcPr>
            <w:tcW w:w="2455" w:type="dxa"/>
            <w:tcMar/>
          </w:tcPr>
          <w:p w:rsidR="75AC5E17" w:rsidP="0FE3ECF8" w:rsidRDefault="75AC5E17" w14:paraId="36756CE4" w14:textId="07F03684">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Higher conversion, fewer complaints</w:t>
            </w:r>
          </w:p>
        </w:tc>
      </w:tr>
      <w:tr w:rsidR="75AC5E17" w:rsidTr="0FE3ECF8" w14:paraId="2ABD18F2">
        <w:trPr>
          <w:trHeight w:val="300"/>
        </w:trPr>
        <w:tc>
          <w:tcPr>
            <w:tcW w:w="1365" w:type="dxa"/>
            <w:tcMar/>
          </w:tcPr>
          <w:p w:rsidR="75AC5E17" w:rsidP="0FE3ECF8" w:rsidRDefault="75AC5E17" w14:paraId="758F8495" w14:textId="1EE7C5B4">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Payment </w:t>
            </w:r>
          </w:p>
        </w:tc>
        <w:tc>
          <w:tcPr>
            <w:tcW w:w="1805" w:type="dxa"/>
            <w:tcMar/>
          </w:tcPr>
          <w:p w:rsidR="75AC5E17" w:rsidP="0FE3ECF8" w:rsidRDefault="75AC5E17" w14:paraId="428B1619" w14:textId="5A68C4F9">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Checkout confusion</w:t>
            </w:r>
          </w:p>
        </w:tc>
        <w:tc>
          <w:tcPr>
            <w:tcW w:w="1115" w:type="dxa"/>
            <w:tcMar/>
          </w:tcPr>
          <w:p w:rsidR="75AC5E17" w:rsidP="0FE3ECF8" w:rsidRDefault="75AC5E17" w14:paraId="19D6B903" w14:textId="3BD53F31">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c>
          <w:tcPr>
            <w:tcW w:w="1574" w:type="dxa"/>
            <w:tcMar/>
          </w:tcPr>
          <w:p w:rsidR="75AC5E17" w:rsidP="0FE3ECF8" w:rsidRDefault="75AC5E17" w14:paraId="31A1C971" w14:textId="45CE4492">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Automatic savings applied</w:t>
            </w:r>
          </w:p>
        </w:tc>
        <w:tc>
          <w:tcPr>
            <w:tcW w:w="1047" w:type="dxa"/>
            <w:tcMar/>
          </w:tcPr>
          <w:p w:rsidR="75AC5E17" w:rsidP="0FE3ECF8" w:rsidRDefault="75AC5E17" w14:paraId="3B81FEC2" w14:textId="688A1E13">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w:t>
            </w:r>
          </w:p>
        </w:tc>
        <w:tc>
          <w:tcPr>
            <w:tcW w:w="2455" w:type="dxa"/>
            <w:tcMar/>
          </w:tcPr>
          <w:p w:rsidR="75AC5E17" w:rsidP="0FE3ECF8" w:rsidRDefault="75AC5E17" w14:paraId="59CADCFD" w14:textId="599E54FE">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Increased loyalty, repeat purchase</w:t>
            </w:r>
          </w:p>
        </w:tc>
      </w:tr>
      <w:tr w:rsidR="75AC5E17" w:rsidTr="0FE3ECF8" w14:paraId="33C03D90">
        <w:trPr>
          <w:trHeight w:val="300"/>
        </w:trPr>
        <w:tc>
          <w:tcPr>
            <w:tcW w:w="1365" w:type="dxa"/>
            <w:tcMar/>
          </w:tcPr>
          <w:p w:rsidR="75AC5E17" w:rsidP="0FE3ECF8" w:rsidRDefault="75AC5E17" w14:paraId="3DE793CB" w14:textId="6C458716">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Fulfilment </w:t>
            </w:r>
          </w:p>
        </w:tc>
        <w:tc>
          <w:tcPr>
            <w:tcW w:w="1805" w:type="dxa"/>
            <w:tcMar/>
          </w:tcPr>
          <w:p w:rsidR="75AC5E17" w:rsidP="0FE3ECF8" w:rsidRDefault="75AC5E17" w14:paraId="38A703AB" w14:textId="7F9FFB23">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Delivery delays</w:t>
            </w:r>
          </w:p>
        </w:tc>
        <w:tc>
          <w:tcPr>
            <w:tcW w:w="1115" w:type="dxa"/>
            <w:tcMar/>
          </w:tcPr>
          <w:p w:rsidR="75AC5E17" w:rsidP="0FE3ECF8" w:rsidRDefault="75AC5E17" w14:paraId="3459F24C" w14:textId="5687606B">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c>
          <w:tcPr>
            <w:tcW w:w="1574" w:type="dxa"/>
            <w:tcMar/>
          </w:tcPr>
          <w:p w:rsidR="75AC5E17" w:rsidP="0FE3ECF8" w:rsidRDefault="75AC5E17" w14:paraId="6BDA670C" w14:textId="13810FAB">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Live tracking</w:t>
            </w:r>
          </w:p>
        </w:tc>
        <w:tc>
          <w:tcPr>
            <w:tcW w:w="1047" w:type="dxa"/>
            <w:tcMar/>
          </w:tcPr>
          <w:p w:rsidR="75AC5E17" w:rsidP="0FE3ECF8" w:rsidRDefault="75AC5E17" w14:paraId="038AEC66" w14:textId="72F80CE7">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w:t>
            </w:r>
          </w:p>
        </w:tc>
        <w:tc>
          <w:tcPr>
            <w:tcW w:w="2455" w:type="dxa"/>
            <w:tcMar/>
          </w:tcPr>
          <w:p w:rsidR="75AC5E17" w:rsidP="0FE3ECF8" w:rsidRDefault="75AC5E17" w14:paraId="3F786BAB" w14:textId="49800D3F">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Stronger brand trust, fewer complaints</w:t>
            </w:r>
          </w:p>
        </w:tc>
      </w:tr>
      <w:tr w:rsidR="75AC5E17" w:rsidTr="0FE3ECF8" w14:paraId="3F19E44D">
        <w:trPr>
          <w:trHeight w:val="300"/>
        </w:trPr>
        <w:tc>
          <w:tcPr>
            <w:tcW w:w="1365" w:type="dxa"/>
            <w:tcMar/>
          </w:tcPr>
          <w:p w:rsidR="75AC5E17" w:rsidP="0FE3ECF8" w:rsidRDefault="75AC5E17" w14:paraId="3489C57B" w14:textId="27FE8813">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 xml:space="preserve">Loyalty </w:t>
            </w:r>
          </w:p>
        </w:tc>
        <w:tc>
          <w:tcPr>
            <w:tcW w:w="1805" w:type="dxa"/>
            <w:tcMar/>
          </w:tcPr>
          <w:p w:rsidR="75AC5E17" w:rsidP="0FE3ECF8" w:rsidRDefault="75AC5E17" w14:paraId="7E92EEA2" w14:textId="081E814C">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Basic points</w:t>
            </w:r>
          </w:p>
        </w:tc>
        <w:tc>
          <w:tcPr>
            <w:tcW w:w="1115" w:type="dxa"/>
            <w:tcMar/>
          </w:tcPr>
          <w:p w:rsidR="75AC5E17" w:rsidP="0FE3ECF8" w:rsidRDefault="75AC5E17" w14:paraId="011CF752" w14:textId="5A751B37">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w:t>
            </w:r>
          </w:p>
        </w:tc>
        <w:tc>
          <w:tcPr>
            <w:tcW w:w="1574" w:type="dxa"/>
            <w:tcMar/>
          </w:tcPr>
          <w:p w:rsidR="75AC5E17" w:rsidP="0FE3ECF8" w:rsidRDefault="75AC5E17" w14:paraId="0FDB8CB1" w14:textId="2A1DC2E1">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Tailored rewards</w:t>
            </w:r>
          </w:p>
        </w:tc>
        <w:tc>
          <w:tcPr>
            <w:tcW w:w="1047" w:type="dxa"/>
            <w:tcMar/>
          </w:tcPr>
          <w:p w:rsidR="75AC5E17" w:rsidP="0FE3ECF8" w:rsidRDefault="75AC5E17" w14:paraId="32EA6B03" w14:textId="430FF092">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2E64DBF8">
              <w:rPr>
                <w:rFonts w:ascii="Arial" w:hAnsi="Arial" w:eastAsia="Arial" w:cs="Arial"/>
                <w:b w:val="0"/>
                <w:bCs w:val="0"/>
                <w:i w:val="0"/>
                <w:iCs w:val="0"/>
                <w:caps w:val="0"/>
                <w:smallCaps w:val="0"/>
                <w:color w:val="242424"/>
                <w:sz w:val="22"/>
                <w:szCs w:val="22"/>
              </w:rPr>
              <w:t>😍</w:t>
            </w:r>
          </w:p>
        </w:tc>
        <w:tc>
          <w:tcPr>
            <w:tcW w:w="2455" w:type="dxa"/>
            <w:tcMar/>
          </w:tcPr>
          <w:p w:rsidR="75AC5E17" w:rsidP="0FE3ECF8" w:rsidRDefault="75AC5E17" w14:paraId="3DDF87DF" w14:textId="4FE88454">
            <w:pPr>
              <w:bidi w:val="0"/>
              <w:spacing w:before="0" w:beforeAutospacing="off" w:after="0" w:afterAutospacing="off"/>
              <w:rPr>
                <w:rFonts w:ascii="Arial" w:hAnsi="Arial" w:eastAsia="Arial" w:cs="Arial"/>
                <w:b w:val="0"/>
                <w:bCs w:val="0"/>
                <w:i w:val="0"/>
                <w:iCs w:val="0"/>
                <w:caps w:val="0"/>
                <w:smallCaps w:val="0"/>
                <w:color w:val="242424"/>
                <w:sz w:val="22"/>
                <w:szCs w:val="22"/>
              </w:rPr>
            </w:pPr>
            <w:r w:rsidRPr="0FE3ECF8" w:rsidR="75AC5E17">
              <w:rPr>
                <w:rFonts w:ascii="Arial" w:hAnsi="Arial" w:eastAsia="Arial" w:cs="Arial"/>
                <w:b w:val="0"/>
                <w:bCs w:val="0"/>
                <w:i w:val="0"/>
                <w:iCs w:val="0"/>
                <w:caps w:val="0"/>
                <w:smallCaps w:val="0"/>
                <w:color w:val="242424"/>
                <w:sz w:val="22"/>
                <w:szCs w:val="22"/>
              </w:rPr>
              <w:t>Higher lifetime value, increased retention</w:t>
            </w:r>
          </w:p>
        </w:tc>
      </w:tr>
    </w:tbl>
    <w:p w:rsidR="75AC5E17" w:rsidP="75AC5E17" w:rsidRDefault="75AC5E17" w14:paraId="43B450E9" w14:textId="77152FF6">
      <w:pPr>
        <w:bidi w:val="0"/>
        <w:rPr>
          <w:rFonts w:ascii="Arial" w:hAnsi="Arial" w:eastAsia="Arial" w:cs="Arial"/>
          <w:sz w:val="24"/>
          <w:szCs w:val="24"/>
        </w:rPr>
      </w:pPr>
    </w:p>
    <w:p w:rsidR="453235AC" w:rsidP="0FE3ECF8" w:rsidRDefault="453235AC" w14:paraId="15795D4F" w14:textId="30713DDC">
      <w:pPr>
        <w:pStyle w:val="Heading2"/>
        <w:rPr>
          <w:rFonts w:ascii="Arial" w:hAnsi="Arial" w:eastAsia="Arial" w:cs="Arial"/>
          <w:b w:val="1"/>
          <w:bCs w:val="1"/>
          <w:i w:val="0"/>
          <w:iCs w:val="0"/>
          <w:caps w:val="0"/>
          <w:smallCaps w:val="0"/>
          <w:noProof w:val="0"/>
          <w:color w:val="242424"/>
          <w:sz w:val="24"/>
          <w:szCs w:val="24"/>
          <w:lang w:val="en-US"/>
        </w:rPr>
      </w:pPr>
      <w:r w:rsidRPr="0FE3ECF8" w:rsidR="453235AC">
        <w:rPr>
          <w:rFonts w:ascii="Arial" w:hAnsi="Arial" w:eastAsia="Arial" w:cs="Arial"/>
          <w:noProof w:val="0"/>
          <w:lang w:val="en-US"/>
        </w:rPr>
        <w:t>Proposed Digital Transformation Initiative</w:t>
      </w:r>
    </w:p>
    <w:p w:rsidR="453235AC" w:rsidP="0FE3ECF8" w:rsidRDefault="453235AC" w14:paraId="7F06F26A" w14:textId="4E0770C8">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The proposed digital transformation initiative focuses on Tesco’s AI Shopping Companion, an integrated platform that </w:t>
      </w:r>
      <w:r w:rsidRPr="0FE3ECF8" w:rsidR="453235AC">
        <w:rPr>
          <w:rFonts w:ascii="Arial" w:hAnsi="Arial" w:eastAsia="Arial" w:cs="Arial"/>
          <w:b w:val="0"/>
          <w:bCs w:val="0"/>
          <w:i w:val="0"/>
          <w:iCs w:val="0"/>
          <w:caps w:val="0"/>
          <w:smallCaps w:val="0"/>
          <w:noProof w:val="0"/>
          <w:color w:val="242424"/>
          <w:sz w:val="22"/>
          <w:szCs w:val="22"/>
          <w:lang w:val="en-US"/>
        </w:rPr>
        <w:t>leverages</w:t>
      </w:r>
      <w:r w:rsidRPr="0FE3ECF8" w:rsidR="453235AC">
        <w:rPr>
          <w:rFonts w:ascii="Arial" w:hAnsi="Arial" w:eastAsia="Arial" w:cs="Arial"/>
          <w:b w:val="0"/>
          <w:bCs w:val="0"/>
          <w:i w:val="0"/>
          <w:iCs w:val="0"/>
          <w:caps w:val="0"/>
          <w:smallCaps w:val="0"/>
          <w:noProof w:val="0"/>
          <w:color w:val="242424"/>
          <w:sz w:val="22"/>
          <w:szCs w:val="22"/>
          <w:lang w:val="en-US"/>
        </w:rPr>
        <w:t xml:space="preserve"> machine learning, predictive analytics, and omnichannel personalization to deliver a comprehensive shopping experience. Unlike traditional retail apps, this AI companion does not merely suggest products but actively guides the customer through every stage of the shopping journey. It uses historical purchase data from Tesco Clubcard, current stock availability, and external trend data to provide </w:t>
      </w:r>
      <w:r w:rsidRPr="0FE3ECF8" w:rsidR="453235AC">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recommendations tailored to dietary preferences, shopping habits, and sustainability goals.</w:t>
      </w:r>
    </w:p>
    <w:p w:rsidR="453235AC" w:rsidP="0FE3ECF8" w:rsidRDefault="453235AC" w14:paraId="6F23A675" w14:textId="748FEF2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This initiative also includes features such as eco-friendly product suggestions, intelligent substitutions for out-of-stock items, and integration with household smart devices to </w:t>
      </w:r>
      <w:r w:rsidRPr="0FE3ECF8" w:rsidR="453235AC">
        <w:rPr>
          <w:rFonts w:ascii="Arial" w:hAnsi="Arial" w:eastAsia="Arial" w:cs="Arial"/>
          <w:b w:val="0"/>
          <w:bCs w:val="0"/>
          <w:i w:val="0"/>
          <w:iCs w:val="0"/>
          <w:caps w:val="0"/>
          <w:smallCaps w:val="0"/>
          <w:noProof w:val="0"/>
          <w:color w:val="242424"/>
          <w:sz w:val="22"/>
          <w:szCs w:val="22"/>
          <w:lang w:val="en-US"/>
        </w:rPr>
        <w:t>monitor</w:t>
      </w:r>
      <w:r w:rsidRPr="0FE3ECF8" w:rsidR="453235AC">
        <w:rPr>
          <w:rFonts w:ascii="Arial" w:hAnsi="Arial" w:eastAsia="Arial" w:cs="Arial"/>
          <w:b w:val="0"/>
          <w:bCs w:val="0"/>
          <w:i w:val="0"/>
          <w:iCs w:val="0"/>
          <w:caps w:val="0"/>
          <w:smallCaps w:val="0"/>
          <w:noProof w:val="0"/>
          <w:color w:val="242424"/>
          <w:sz w:val="22"/>
          <w:szCs w:val="22"/>
          <w:lang w:val="en-US"/>
        </w:rPr>
        <w:t xml:space="preserve"> inventory in real time. Customers can receive notifications for replenishment based on usage patterns, plan weekly meals, and </w:t>
      </w:r>
      <w:r w:rsidRPr="0FE3ECF8" w:rsidR="453235AC">
        <w:rPr>
          <w:rFonts w:ascii="Arial" w:hAnsi="Arial" w:eastAsia="Arial" w:cs="Arial"/>
          <w:b w:val="0"/>
          <w:bCs w:val="0"/>
          <w:i w:val="0"/>
          <w:iCs w:val="0"/>
          <w:caps w:val="0"/>
          <w:smallCaps w:val="0"/>
          <w:noProof w:val="0"/>
          <w:color w:val="242424"/>
          <w:sz w:val="22"/>
          <w:szCs w:val="22"/>
          <w:lang w:val="en-US"/>
        </w:rPr>
        <w:t>optimize</w:t>
      </w:r>
      <w:r w:rsidRPr="0FE3ECF8" w:rsidR="453235AC">
        <w:rPr>
          <w:rFonts w:ascii="Arial" w:hAnsi="Arial" w:eastAsia="Arial" w:cs="Arial"/>
          <w:b w:val="0"/>
          <w:bCs w:val="0"/>
          <w:i w:val="0"/>
          <w:iCs w:val="0"/>
          <w:caps w:val="0"/>
          <w:smallCaps w:val="0"/>
          <w:noProof w:val="0"/>
          <w:color w:val="242424"/>
          <w:sz w:val="22"/>
          <w:szCs w:val="22"/>
          <w:lang w:val="en-US"/>
        </w:rPr>
        <w:t xml:space="preserve"> their shopping to minimize waste. Furthermore, the AI companion can calculate total spending in real time, suggest cost-effective alternatives, and automatically </w:t>
      </w:r>
      <w:r w:rsidRPr="0FE3ECF8" w:rsidR="453235AC">
        <w:rPr>
          <w:rFonts w:ascii="Arial" w:hAnsi="Arial" w:eastAsia="Arial" w:cs="Arial"/>
          <w:b w:val="0"/>
          <w:bCs w:val="0"/>
          <w:i w:val="0"/>
          <w:iCs w:val="0"/>
          <w:caps w:val="0"/>
          <w:smallCaps w:val="0"/>
          <w:noProof w:val="0"/>
          <w:color w:val="242424"/>
          <w:sz w:val="22"/>
          <w:szCs w:val="22"/>
          <w:lang w:val="en-US"/>
        </w:rPr>
        <w:t>apply for</w:t>
      </w:r>
      <w:r w:rsidRPr="0FE3ECF8" w:rsidR="453235AC">
        <w:rPr>
          <w:rFonts w:ascii="Arial" w:hAnsi="Arial" w:eastAsia="Arial" w:cs="Arial"/>
          <w:b w:val="0"/>
          <w:bCs w:val="0"/>
          <w:i w:val="0"/>
          <w:iCs w:val="0"/>
          <w:caps w:val="0"/>
          <w:smallCaps w:val="0"/>
          <w:noProof w:val="0"/>
          <w:color w:val="242424"/>
          <w:sz w:val="22"/>
          <w:szCs w:val="22"/>
          <w:lang w:val="en-US"/>
        </w:rPr>
        <w:t xml:space="preserve"> eligible discounts.</w:t>
      </w:r>
    </w:p>
    <w:p w:rsidR="453235AC" w:rsidP="0FE3ECF8" w:rsidRDefault="453235AC" w14:paraId="4AF195A2" w14:textId="04B23660">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The digital transformation is not limited to online interactions. In-store kiosks and mobile devices are integrated to create a seamless experience between physical and digital channels. This omnichannel approach ensures that whether customers shop online, use the app in-store, or combine both channels, their preferences and history are consistently applied, enhancing convenience and reducing friction.</w:t>
      </w:r>
    </w:p>
    <w:p w:rsidR="453235AC" w:rsidP="0FE3ECF8" w:rsidRDefault="453235AC" w14:paraId="33A38A7E" w14:textId="7B4569E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This initiative will support Tesco in achieving multiple strategic </w:t>
      </w:r>
      <w:r w:rsidRPr="0FE3ECF8" w:rsidR="453235AC">
        <w:rPr>
          <w:rFonts w:ascii="Arial" w:hAnsi="Arial" w:eastAsia="Arial" w:cs="Arial"/>
          <w:b w:val="0"/>
          <w:bCs w:val="0"/>
          <w:i w:val="0"/>
          <w:iCs w:val="0"/>
          <w:caps w:val="0"/>
          <w:smallCaps w:val="0"/>
          <w:noProof w:val="0"/>
          <w:color w:val="242424"/>
          <w:sz w:val="22"/>
          <w:szCs w:val="22"/>
          <w:lang w:val="en-US"/>
        </w:rPr>
        <w:t>objectives</w:t>
      </w:r>
      <w:r w:rsidRPr="0FE3ECF8" w:rsidR="453235AC">
        <w:rPr>
          <w:rFonts w:ascii="Arial" w:hAnsi="Arial" w:eastAsia="Arial" w:cs="Arial"/>
          <w:b w:val="0"/>
          <w:bCs w:val="0"/>
          <w:i w:val="0"/>
          <w:iCs w:val="0"/>
          <w:caps w:val="0"/>
          <w:smallCaps w:val="0"/>
          <w:noProof w:val="0"/>
          <w:color w:val="242424"/>
          <w:sz w:val="22"/>
          <w:szCs w:val="22"/>
          <w:lang w:val="en-US"/>
        </w:rPr>
        <w:t xml:space="preserve">. It is expected to improve customer satisfaction and engagement, increase loyalty and basket size, and reduce operational inefficiencies through predictive stock management. Moreover, by providing insights into consumer behavior, Tesco can develop future services such as </w:t>
      </w:r>
      <w:r w:rsidRPr="0FE3ECF8" w:rsidR="453235AC">
        <w:rPr>
          <w:rFonts w:ascii="Arial" w:hAnsi="Arial" w:eastAsia="Arial" w:cs="Arial"/>
          <w:b w:val="0"/>
          <w:bCs w:val="0"/>
          <w:i w:val="0"/>
          <w:iCs w:val="0"/>
          <w:caps w:val="0"/>
          <w:smallCaps w:val="0"/>
          <w:noProof w:val="0"/>
          <w:color w:val="242424"/>
          <w:sz w:val="22"/>
          <w:szCs w:val="22"/>
          <w:lang w:val="en-US"/>
        </w:rPr>
        <w:t>personalized</w:t>
      </w:r>
      <w:r w:rsidRPr="0FE3ECF8" w:rsidR="453235AC">
        <w:rPr>
          <w:rFonts w:ascii="Arial" w:hAnsi="Arial" w:eastAsia="Arial" w:cs="Arial"/>
          <w:b w:val="0"/>
          <w:bCs w:val="0"/>
          <w:i w:val="0"/>
          <w:iCs w:val="0"/>
          <w:caps w:val="0"/>
          <w:smallCaps w:val="0"/>
          <w:noProof w:val="0"/>
          <w:color w:val="242424"/>
          <w:sz w:val="22"/>
          <w:szCs w:val="22"/>
          <w:lang w:val="en-US"/>
        </w:rPr>
        <w:t xml:space="preserve"> meal </w:t>
      </w:r>
      <w:r w:rsidRPr="0FE3ECF8" w:rsidR="453235AC">
        <w:rPr>
          <w:rFonts w:ascii="Arial" w:hAnsi="Arial" w:eastAsia="Arial" w:cs="Arial"/>
          <w:b w:val="0"/>
          <w:bCs w:val="0"/>
          <w:i w:val="0"/>
          <w:iCs w:val="0"/>
          <w:caps w:val="0"/>
          <w:smallCaps w:val="0"/>
          <w:noProof w:val="0"/>
          <w:color w:val="242424"/>
          <w:sz w:val="22"/>
          <w:szCs w:val="22"/>
          <w:lang w:val="en-US"/>
        </w:rPr>
        <w:t xml:space="preserve">kits, subscription plans, and loyalty-based incentives. By positioning itself as a </w:t>
      </w:r>
      <w:r w:rsidRPr="0FE3ECF8" w:rsidR="453235AC">
        <w:rPr>
          <w:rFonts w:ascii="Arial" w:hAnsi="Arial" w:eastAsia="Arial" w:cs="Arial"/>
          <w:b w:val="0"/>
          <w:bCs w:val="0"/>
          <w:i w:val="0"/>
          <w:iCs w:val="0"/>
          <w:caps w:val="0"/>
          <w:smallCaps w:val="0"/>
          <w:noProof w:val="0"/>
          <w:color w:val="242424"/>
          <w:sz w:val="22"/>
          <w:szCs w:val="22"/>
          <w:lang w:val="en-US"/>
        </w:rPr>
        <w:t>lifestyle management platform</w:t>
      </w:r>
      <w:r w:rsidRPr="0FE3ECF8" w:rsidR="453235AC">
        <w:rPr>
          <w:rFonts w:ascii="Arial" w:hAnsi="Arial" w:eastAsia="Arial" w:cs="Arial"/>
          <w:b w:val="0"/>
          <w:bCs w:val="0"/>
          <w:i w:val="0"/>
          <w:iCs w:val="0"/>
          <w:caps w:val="0"/>
          <w:smallCaps w:val="0"/>
          <w:noProof w:val="0"/>
          <w:color w:val="242424"/>
          <w:sz w:val="22"/>
          <w:szCs w:val="22"/>
          <w:lang w:val="en-US"/>
        </w:rPr>
        <w:t>,</w:t>
      </w:r>
      <w:r w:rsidRPr="0FE3ECF8" w:rsidR="453235AC">
        <w:rPr>
          <w:rFonts w:ascii="Arial" w:hAnsi="Arial" w:eastAsia="Arial" w:cs="Arial"/>
          <w:b w:val="0"/>
          <w:bCs w:val="0"/>
          <w:i w:val="0"/>
          <w:iCs w:val="0"/>
          <w:caps w:val="0"/>
          <w:smallCaps w:val="0"/>
          <w:noProof w:val="0"/>
          <w:color w:val="242424"/>
          <w:sz w:val="22"/>
          <w:szCs w:val="22"/>
          <w:lang w:val="en-US"/>
        </w:rPr>
        <w:t xml:space="preserve"> Tesco will move beyond groceries, creating long-term engagement with customers</w:t>
      </w:r>
    </w:p>
    <w:p w:rsidR="75AC5E17" w:rsidP="75AC5E17" w:rsidRDefault="75AC5E17" w14:paraId="4B75BDDF" w14:textId="79CC4797">
      <w:pPr>
        <w:bidi w:val="0"/>
        <w:rPr>
          <w:rFonts w:ascii="Arial" w:hAnsi="Arial" w:eastAsia="Arial" w:cs="Arial"/>
          <w:sz w:val="24"/>
          <w:szCs w:val="24"/>
        </w:rPr>
      </w:pPr>
    </w:p>
    <w:p w:rsidR="453235AC" w:rsidP="0FE3ECF8" w:rsidRDefault="453235AC" w14:paraId="00DA2730" w14:textId="41E5F832">
      <w:pPr>
        <w:pStyle w:val="Heading2"/>
        <w:rPr>
          <w:rFonts w:ascii="Arial" w:hAnsi="Arial" w:eastAsia="Arial" w:cs="Arial"/>
          <w:b w:val="1"/>
          <w:bCs w:val="1"/>
          <w:i w:val="0"/>
          <w:iCs w:val="0"/>
          <w:caps w:val="0"/>
          <w:smallCaps w:val="0"/>
          <w:noProof w:val="0"/>
          <w:color w:val="242424"/>
          <w:sz w:val="24"/>
          <w:szCs w:val="24"/>
          <w:lang w:val="en-US"/>
        </w:rPr>
      </w:pPr>
      <w:r w:rsidRPr="0FE3ECF8" w:rsidR="453235AC">
        <w:rPr>
          <w:rFonts w:ascii="Arial" w:hAnsi="Arial" w:eastAsia="Arial" w:cs="Arial"/>
          <w:noProof w:val="0"/>
          <w:lang w:val="en-US"/>
        </w:rPr>
        <w:t>Customer Segmentation and Personas</w:t>
      </w:r>
    </w:p>
    <w:p w:rsidR="0972B624" w:rsidP="0FE3ECF8" w:rsidRDefault="0972B624" w14:paraId="19CD5C3F" w14:textId="6BBFF428">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0972B624">
        <w:rPr>
          <w:rFonts w:ascii="Arial" w:hAnsi="Arial" w:eastAsia="Arial" w:cs="Arial"/>
          <w:b w:val="0"/>
          <w:bCs w:val="0"/>
          <w:i w:val="0"/>
          <w:iCs w:val="0"/>
          <w:caps w:val="0"/>
          <w:smallCaps w:val="0"/>
          <w:noProof w:val="0"/>
          <w:color w:val="242424"/>
          <w:sz w:val="22"/>
          <w:szCs w:val="22"/>
          <w:lang w:val="en-US"/>
        </w:rPr>
        <w:t xml:space="preserve">Effective digital transformation relies on a deep understanding of customer segments. Tesco uses analytics to divide its customer base according to demographics, shopping </w:t>
      </w:r>
      <w:r w:rsidRPr="0FE3ECF8" w:rsidR="0972B624">
        <w:rPr>
          <w:rFonts w:ascii="Arial" w:hAnsi="Arial" w:eastAsia="Arial" w:cs="Arial"/>
          <w:b w:val="0"/>
          <w:bCs w:val="0"/>
          <w:i w:val="0"/>
          <w:iCs w:val="0"/>
          <w:caps w:val="0"/>
          <w:smallCaps w:val="0"/>
          <w:noProof w:val="0"/>
          <w:color w:val="242424"/>
          <w:sz w:val="22"/>
          <w:szCs w:val="22"/>
          <w:lang w:val="en-US"/>
        </w:rPr>
        <w:t>behaviors</w:t>
      </w:r>
      <w:r w:rsidRPr="0FE3ECF8" w:rsidR="0972B624">
        <w:rPr>
          <w:rFonts w:ascii="Arial" w:hAnsi="Arial" w:eastAsia="Arial" w:cs="Arial"/>
          <w:b w:val="0"/>
          <w:bCs w:val="0"/>
          <w:i w:val="0"/>
          <w:iCs w:val="0"/>
          <w:caps w:val="0"/>
          <w:smallCaps w:val="0"/>
          <w:noProof w:val="0"/>
          <w:color w:val="242424"/>
          <w:sz w:val="22"/>
          <w:szCs w:val="22"/>
          <w:lang w:val="en-US"/>
        </w:rPr>
        <w:t xml:space="preserve">, lifestyle preferences, and attitudes toward technology. One major segment is </w:t>
      </w:r>
      <w:r w:rsidRPr="0FE3ECF8" w:rsidR="0972B624">
        <w:rPr>
          <w:rFonts w:ascii="Arial" w:hAnsi="Arial" w:eastAsia="Arial" w:cs="Arial"/>
          <w:b w:val="0"/>
          <w:bCs w:val="0"/>
          <w:i w:val="0"/>
          <w:iCs w:val="0"/>
          <w:caps w:val="0"/>
          <w:smallCaps w:val="0"/>
          <w:noProof w:val="0"/>
          <w:color w:val="242424"/>
          <w:sz w:val="22"/>
          <w:szCs w:val="22"/>
          <w:lang w:val="en-US"/>
        </w:rPr>
        <w:t>busy families</w:t>
      </w:r>
      <w:r w:rsidRPr="0FE3ECF8" w:rsidR="0972B624">
        <w:rPr>
          <w:rFonts w:ascii="Arial" w:hAnsi="Arial" w:eastAsia="Arial" w:cs="Arial"/>
          <w:b w:val="0"/>
          <w:bCs w:val="0"/>
          <w:i w:val="0"/>
          <w:iCs w:val="0"/>
          <w:caps w:val="0"/>
          <w:smallCaps w:val="0"/>
          <w:noProof w:val="0"/>
          <w:color w:val="242424"/>
          <w:sz w:val="22"/>
          <w:szCs w:val="22"/>
          <w:lang w:val="en-US"/>
        </w:rPr>
        <w:t>,</w:t>
      </w:r>
      <w:r w:rsidRPr="0FE3ECF8" w:rsidR="0972B624">
        <w:rPr>
          <w:rFonts w:ascii="Arial" w:hAnsi="Arial" w:eastAsia="Arial" w:cs="Arial"/>
          <w:b w:val="0"/>
          <w:bCs w:val="0"/>
          <w:i w:val="0"/>
          <w:iCs w:val="0"/>
          <w:caps w:val="0"/>
          <w:smallCaps w:val="0"/>
          <w:noProof w:val="0"/>
          <w:color w:val="242424"/>
          <w:sz w:val="22"/>
          <w:szCs w:val="22"/>
          <w:lang w:val="en-US"/>
        </w:rPr>
        <w:t xml:space="preserve"> who value convenience, predictability, and bulk purchasing. AI-driven meal planning and automated shopping lists simplify their routines, saving time and improving satisfaction.</w:t>
      </w:r>
    </w:p>
    <w:p w:rsidR="0972B624" w:rsidP="0FE3ECF8" w:rsidRDefault="0972B624" w14:paraId="101649AD" w14:textId="7375F49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0972B624">
        <w:rPr>
          <w:rFonts w:ascii="Arial" w:hAnsi="Arial" w:eastAsia="Arial" w:cs="Arial"/>
          <w:b w:val="0"/>
          <w:bCs w:val="0"/>
          <w:i w:val="0"/>
          <w:iCs w:val="0"/>
          <w:caps w:val="0"/>
          <w:smallCaps w:val="0"/>
          <w:noProof w:val="0"/>
          <w:color w:val="242424"/>
          <w:sz w:val="22"/>
          <w:szCs w:val="22"/>
          <w:lang w:val="en-US"/>
        </w:rPr>
        <w:t xml:space="preserve">Another segment is health-conscious shoppers, who </w:t>
      </w:r>
      <w:r w:rsidRPr="0FE3ECF8" w:rsidR="0972B624">
        <w:rPr>
          <w:rFonts w:ascii="Arial" w:hAnsi="Arial" w:eastAsia="Arial" w:cs="Arial"/>
          <w:b w:val="0"/>
          <w:bCs w:val="0"/>
          <w:i w:val="0"/>
          <w:iCs w:val="0"/>
          <w:caps w:val="0"/>
          <w:smallCaps w:val="0"/>
          <w:noProof w:val="0"/>
          <w:color w:val="242424"/>
          <w:sz w:val="22"/>
          <w:szCs w:val="22"/>
          <w:lang w:val="en-US"/>
        </w:rPr>
        <w:t>priorities</w:t>
      </w:r>
      <w:r w:rsidRPr="0FE3ECF8" w:rsidR="0972B624">
        <w:rPr>
          <w:rFonts w:ascii="Arial" w:hAnsi="Arial" w:eastAsia="Arial" w:cs="Arial"/>
          <w:b w:val="0"/>
          <w:bCs w:val="0"/>
          <w:i w:val="0"/>
          <w:iCs w:val="0"/>
          <w:caps w:val="0"/>
          <w:smallCaps w:val="0"/>
          <w:noProof w:val="0"/>
          <w:color w:val="242424"/>
          <w:sz w:val="22"/>
          <w:szCs w:val="22"/>
          <w:lang w:val="en-US"/>
        </w:rPr>
        <w:t xml:space="preserve"> organic or low-calorie options, allergen-free products, and nutritional insights. The AI companio</w:t>
      </w:r>
      <w:r w:rsidRPr="0FE3ECF8" w:rsidR="0972B624">
        <w:rPr>
          <w:rFonts w:ascii="Arial" w:hAnsi="Arial" w:eastAsia="Arial" w:cs="Arial"/>
          <w:b w:val="0"/>
          <w:bCs w:val="0"/>
          <w:i w:val="0"/>
          <w:iCs w:val="0"/>
          <w:caps w:val="0"/>
          <w:smallCaps w:val="0"/>
          <w:noProof w:val="0"/>
          <w:color w:val="242424"/>
          <w:sz w:val="22"/>
          <w:szCs w:val="22"/>
          <w:lang w:val="en-US"/>
        </w:rPr>
        <w:t xml:space="preserve">n can recommend healthier alternatives and provide nutrition information for meal planning. </w:t>
      </w:r>
      <w:r w:rsidRPr="0FE3ECF8" w:rsidR="0972B624">
        <w:rPr>
          <w:rFonts w:ascii="Arial" w:hAnsi="Arial" w:eastAsia="Arial" w:cs="Arial"/>
          <w:b w:val="0"/>
          <w:bCs w:val="0"/>
          <w:i w:val="0"/>
          <w:iCs w:val="0"/>
          <w:caps w:val="0"/>
          <w:smallCaps w:val="0"/>
          <w:noProof w:val="0"/>
          <w:color w:val="242424"/>
          <w:sz w:val="22"/>
          <w:szCs w:val="22"/>
          <w:lang w:val="en-US"/>
        </w:rPr>
        <w:t>Elderly customers</w:t>
      </w:r>
      <w:r w:rsidRPr="0FE3ECF8" w:rsidR="0972B624">
        <w:rPr>
          <w:rFonts w:ascii="Arial" w:hAnsi="Arial" w:eastAsia="Arial" w:cs="Arial"/>
          <w:b w:val="0"/>
          <w:bCs w:val="0"/>
          <w:i w:val="0"/>
          <w:iCs w:val="0"/>
          <w:caps w:val="0"/>
          <w:smallCaps w:val="0"/>
          <w:noProof w:val="0"/>
          <w:color w:val="242424"/>
          <w:sz w:val="22"/>
          <w:szCs w:val="22"/>
          <w:lang w:val="en-US"/>
        </w:rPr>
        <w:t xml:space="preserve"> are a third segment; they prefer simple interfaces, large fonts, and voice-activated guidance. By offering accessibility-focused features, Tesco can cater to this demographic without alienating others.</w:t>
      </w:r>
    </w:p>
    <w:p w:rsidR="0972B624" w:rsidP="0FE3ECF8" w:rsidRDefault="0972B624" w14:paraId="69A914DB" w14:textId="5BD062B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0972B624">
        <w:rPr>
          <w:rFonts w:ascii="Arial" w:hAnsi="Arial" w:eastAsia="Arial" w:cs="Arial"/>
          <w:b w:val="0"/>
          <w:bCs w:val="0"/>
          <w:i w:val="0"/>
          <w:iCs w:val="0"/>
          <w:caps w:val="0"/>
          <w:smallCaps w:val="0"/>
          <w:noProof w:val="0"/>
          <w:color w:val="242424"/>
          <w:sz w:val="22"/>
          <w:szCs w:val="22"/>
          <w:lang w:val="en-US"/>
        </w:rPr>
        <w:t>Students and young adults form a price-sensitive segment responsive to gamification and loyalty incentives, while</w:t>
      </w:r>
      <w:r w:rsidRPr="0FE3ECF8" w:rsidR="0972B624">
        <w:rPr>
          <w:rFonts w:ascii="Arial" w:hAnsi="Arial" w:eastAsia="Arial" w:cs="Arial"/>
          <w:b w:val="1"/>
          <w:bCs w:val="1"/>
          <w:i w:val="0"/>
          <w:iCs w:val="0"/>
          <w:caps w:val="0"/>
          <w:smallCaps w:val="0"/>
          <w:noProof w:val="0"/>
          <w:color w:val="242424"/>
          <w:sz w:val="22"/>
          <w:szCs w:val="22"/>
          <w:lang w:val="en-US"/>
        </w:rPr>
        <w:t xml:space="preserve"> </w:t>
      </w:r>
      <w:r w:rsidRPr="0FE3ECF8" w:rsidR="0972B624">
        <w:rPr>
          <w:rFonts w:ascii="Arial" w:hAnsi="Arial" w:eastAsia="Arial" w:cs="Arial"/>
          <w:b w:val="0"/>
          <w:bCs w:val="0"/>
          <w:i w:val="0"/>
          <w:iCs w:val="0"/>
          <w:caps w:val="0"/>
          <w:smallCaps w:val="0"/>
          <w:noProof w:val="0"/>
          <w:color w:val="242424"/>
          <w:sz w:val="22"/>
          <w:szCs w:val="22"/>
          <w:lang w:val="en-US"/>
        </w:rPr>
        <w:t>tech-savvy millennials and Gen Z</w:t>
      </w:r>
      <w:r w:rsidRPr="0FE3ECF8" w:rsidR="0972B624">
        <w:rPr>
          <w:rFonts w:ascii="Arial" w:hAnsi="Arial" w:eastAsia="Arial" w:cs="Arial"/>
          <w:b w:val="1"/>
          <w:bCs w:val="1"/>
          <w:i w:val="0"/>
          <w:iCs w:val="0"/>
          <w:caps w:val="0"/>
          <w:smallCaps w:val="0"/>
          <w:noProof w:val="0"/>
          <w:color w:val="242424"/>
          <w:sz w:val="22"/>
          <w:szCs w:val="22"/>
          <w:lang w:val="en-US"/>
        </w:rPr>
        <w:t xml:space="preserve"> </w:t>
      </w:r>
      <w:r w:rsidRPr="0FE3ECF8" w:rsidR="0972B624">
        <w:rPr>
          <w:rFonts w:ascii="Arial" w:hAnsi="Arial" w:eastAsia="Arial" w:cs="Arial"/>
          <w:b w:val="0"/>
          <w:bCs w:val="0"/>
          <w:i w:val="0"/>
          <w:iCs w:val="0"/>
          <w:caps w:val="0"/>
          <w:smallCaps w:val="0"/>
          <w:noProof w:val="0"/>
          <w:color w:val="242424"/>
          <w:sz w:val="22"/>
          <w:szCs w:val="22"/>
          <w:lang w:val="en-US"/>
        </w:rPr>
        <w:t xml:space="preserve">are more likely to adopt AR/VR shopping, eco-friendly recommendations, and AI-based guidance. The AI system allows Tesco to dynamically </w:t>
      </w:r>
      <w:r w:rsidRPr="0FE3ECF8" w:rsidR="13E5FBFE">
        <w:rPr>
          <w:rFonts w:ascii="Arial" w:hAnsi="Arial" w:eastAsia="Arial" w:cs="Arial"/>
          <w:b w:val="0"/>
          <w:bCs w:val="0"/>
          <w:i w:val="0"/>
          <w:iCs w:val="0"/>
          <w:caps w:val="0"/>
          <w:smallCaps w:val="0"/>
          <w:noProof w:val="0"/>
          <w:color w:val="242424"/>
          <w:sz w:val="22"/>
          <w:szCs w:val="22"/>
          <w:lang w:val="en-US"/>
        </w:rPr>
        <w:t>personalize</w:t>
      </w:r>
      <w:r w:rsidRPr="0FE3ECF8" w:rsidR="0972B624">
        <w:rPr>
          <w:rFonts w:ascii="Arial" w:hAnsi="Arial" w:eastAsia="Arial" w:cs="Arial"/>
          <w:b w:val="0"/>
          <w:bCs w:val="0"/>
          <w:i w:val="0"/>
          <w:iCs w:val="0"/>
          <w:caps w:val="0"/>
          <w:smallCaps w:val="0"/>
          <w:noProof w:val="0"/>
          <w:color w:val="242424"/>
          <w:sz w:val="22"/>
          <w:szCs w:val="22"/>
          <w:lang w:val="en-US"/>
        </w:rPr>
        <w:t xml:space="preserve"> offerings for each segment, enhancing </w:t>
      </w:r>
      <w:r w:rsidRPr="0FE3ECF8" w:rsidR="307EA75F">
        <w:rPr>
          <w:rFonts w:ascii="Arial" w:hAnsi="Arial" w:eastAsia="Arial" w:cs="Arial"/>
          <w:b w:val="0"/>
          <w:bCs w:val="0"/>
          <w:i w:val="0"/>
          <w:iCs w:val="0"/>
          <w:caps w:val="0"/>
          <w:smallCaps w:val="0"/>
          <w:noProof w:val="0"/>
          <w:color w:val="242424"/>
          <w:sz w:val="22"/>
          <w:szCs w:val="22"/>
          <w:lang w:val="en-US"/>
        </w:rPr>
        <w:t>loyalty,</w:t>
      </w:r>
      <w:r w:rsidRPr="0FE3ECF8" w:rsidR="0972B624">
        <w:rPr>
          <w:rFonts w:ascii="Arial" w:hAnsi="Arial" w:eastAsia="Arial" w:cs="Arial"/>
          <w:b w:val="0"/>
          <w:bCs w:val="0"/>
          <w:i w:val="0"/>
          <w:iCs w:val="0"/>
          <w:caps w:val="0"/>
          <w:smallCaps w:val="0"/>
          <w:noProof w:val="0"/>
          <w:color w:val="242424"/>
          <w:sz w:val="22"/>
          <w:szCs w:val="22"/>
          <w:lang w:val="en-US"/>
        </w:rPr>
        <w:t xml:space="preserve"> and ensuring each group receives targeted value.</w:t>
      </w:r>
    </w:p>
    <w:p w:rsidR="0972B624" w:rsidP="0FE3ECF8" w:rsidRDefault="0972B624" w14:paraId="4D868C2C" w14:textId="5D630CC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0972B624">
        <w:rPr>
          <w:rFonts w:ascii="Arial" w:hAnsi="Arial" w:eastAsia="Arial" w:cs="Arial"/>
          <w:b w:val="0"/>
          <w:bCs w:val="0"/>
          <w:i w:val="0"/>
          <w:iCs w:val="0"/>
          <w:caps w:val="0"/>
          <w:smallCaps w:val="0"/>
          <w:noProof w:val="0"/>
          <w:color w:val="242424"/>
          <w:sz w:val="22"/>
          <w:szCs w:val="22"/>
          <w:lang w:val="en-US"/>
        </w:rPr>
        <w:t xml:space="preserve">Segmenting customers in this way not only improves satisfaction but also </w:t>
      </w:r>
      <w:r w:rsidRPr="0FE3ECF8" w:rsidR="5E4E5DA0">
        <w:rPr>
          <w:rFonts w:ascii="Arial" w:hAnsi="Arial" w:eastAsia="Arial" w:cs="Arial"/>
          <w:b w:val="0"/>
          <w:bCs w:val="0"/>
          <w:i w:val="0"/>
          <w:iCs w:val="0"/>
          <w:caps w:val="0"/>
          <w:smallCaps w:val="0"/>
          <w:noProof w:val="0"/>
          <w:color w:val="242424"/>
          <w:sz w:val="22"/>
          <w:szCs w:val="22"/>
          <w:lang w:val="en-US"/>
        </w:rPr>
        <w:t>optimizes</w:t>
      </w:r>
      <w:r w:rsidRPr="0FE3ECF8" w:rsidR="0972B624">
        <w:rPr>
          <w:rFonts w:ascii="Arial" w:hAnsi="Arial" w:eastAsia="Arial" w:cs="Arial"/>
          <w:b w:val="0"/>
          <w:bCs w:val="0"/>
          <w:i w:val="0"/>
          <w:iCs w:val="0"/>
          <w:caps w:val="0"/>
          <w:smallCaps w:val="0"/>
          <w:noProof w:val="0"/>
          <w:color w:val="242424"/>
          <w:sz w:val="22"/>
          <w:szCs w:val="22"/>
          <w:lang w:val="en-US"/>
        </w:rPr>
        <w:t xml:space="preserve"> operational decisions, including stock allocation, promotional campaigns, and delivery </w:t>
      </w:r>
      <w:r w:rsidRPr="0FE3ECF8" w:rsidR="7572F7EE">
        <w:rPr>
          <w:rFonts w:ascii="Arial" w:hAnsi="Arial" w:eastAsia="Arial" w:cs="Arial"/>
          <w:b w:val="0"/>
          <w:bCs w:val="0"/>
          <w:i w:val="0"/>
          <w:iCs w:val="0"/>
          <w:caps w:val="0"/>
          <w:smallCaps w:val="0"/>
          <w:noProof w:val="0"/>
          <w:color w:val="242424"/>
          <w:sz w:val="22"/>
          <w:szCs w:val="22"/>
          <w:lang w:val="en-US"/>
        </w:rPr>
        <w:t>planning</w:t>
      </w:r>
      <w:r w:rsidRPr="0FE3ECF8" w:rsidR="0972B624">
        <w:rPr>
          <w:rFonts w:ascii="Arial" w:hAnsi="Arial" w:eastAsia="Arial" w:cs="Arial"/>
          <w:b w:val="0"/>
          <w:bCs w:val="0"/>
          <w:i w:val="0"/>
          <w:iCs w:val="0"/>
          <w:caps w:val="0"/>
          <w:smallCaps w:val="0"/>
          <w:noProof w:val="0"/>
          <w:color w:val="242424"/>
          <w:sz w:val="22"/>
          <w:szCs w:val="22"/>
          <w:lang w:val="en-US"/>
        </w:rPr>
        <w:t xml:space="preserve">. The AI companion’s predictive capabilities allow Tesco to </w:t>
      </w:r>
      <w:r w:rsidRPr="0FE3ECF8" w:rsidR="0972B624">
        <w:rPr>
          <w:rFonts w:ascii="Arial" w:hAnsi="Arial" w:eastAsia="Arial" w:cs="Arial"/>
          <w:b w:val="0"/>
          <w:bCs w:val="0"/>
          <w:i w:val="0"/>
          <w:iCs w:val="0"/>
          <w:caps w:val="0"/>
          <w:smallCaps w:val="0"/>
          <w:noProof w:val="0"/>
          <w:color w:val="242424"/>
          <w:sz w:val="22"/>
          <w:szCs w:val="22"/>
          <w:lang w:val="en-US"/>
        </w:rPr>
        <w:t>anticipate</w:t>
      </w:r>
      <w:r w:rsidRPr="0FE3ECF8" w:rsidR="0972B624">
        <w:rPr>
          <w:rFonts w:ascii="Arial" w:hAnsi="Arial" w:eastAsia="Arial" w:cs="Arial"/>
          <w:b w:val="0"/>
          <w:bCs w:val="0"/>
          <w:i w:val="0"/>
          <w:iCs w:val="0"/>
          <w:caps w:val="0"/>
          <w:smallCaps w:val="0"/>
          <w:noProof w:val="0"/>
          <w:color w:val="242424"/>
          <w:sz w:val="22"/>
          <w:szCs w:val="22"/>
          <w:lang w:val="en-US"/>
        </w:rPr>
        <w:t xml:space="preserve"> demand and adjust supply chains proactively, reducing waste and improving profitability (Davenport et al., 2020; McKinsey &amp; Company, 2023)</w:t>
      </w:r>
    </w:p>
    <w:p w:rsidR="75AC5E17" w:rsidP="75AC5E17" w:rsidRDefault="75AC5E17" w14:paraId="1AB3E791" w14:textId="49CB2A1D">
      <w:pPr>
        <w:bidi w:val="0"/>
        <w:rPr>
          <w:rFonts w:ascii="Arial" w:hAnsi="Arial" w:eastAsia="Arial" w:cs="Arial"/>
          <w:sz w:val="24"/>
          <w:szCs w:val="24"/>
        </w:rPr>
      </w:pPr>
    </w:p>
    <w:p w:rsidR="453235AC" w:rsidP="0FE3ECF8" w:rsidRDefault="453235AC" w14:paraId="0C1C6964" w14:textId="50877105">
      <w:pPr>
        <w:pStyle w:val="Heading2"/>
        <w:rPr>
          <w:rFonts w:ascii="Arial" w:hAnsi="Arial" w:eastAsia="Arial" w:cs="Arial"/>
          <w:b w:val="1"/>
          <w:bCs w:val="1"/>
          <w:i w:val="0"/>
          <w:iCs w:val="0"/>
          <w:caps w:val="0"/>
          <w:smallCaps w:val="0"/>
          <w:noProof w:val="0"/>
          <w:color w:val="242424"/>
          <w:sz w:val="24"/>
          <w:szCs w:val="24"/>
          <w:lang w:val="en-US"/>
        </w:rPr>
      </w:pPr>
      <w:r w:rsidRPr="0FE3ECF8" w:rsidR="453235AC">
        <w:rPr>
          <w:rFonts w:ascii="Arial" w:hAnsi="Arial" w:eastAsia="Arial" w:cs="Arial"/>
          <w:noProof w:val="0"/>
          <w:lang w:val="en-US"/>
        </w:rPr>
        <w:t>Financial and Operational Impact</w:t>
      </w:r>
    </w:p>
    <w:p w:rsidR="1ECEFFAD" w:rsidP="0FE3ECF8" w:rsidRDefault="1ECEFFAD" w14:paraId="532855CA" w14:textId="4298D34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1ECEFFAD">
        <w:rPr>
          <w:rFonts w:ascii="Arial" w:hAnsi="Arial" w:eastAsia="Arial" w:cs="Arial"/>
          <w:b w:val="0"/>
          <w:bCs w:val="0"/>
          <w:i w:val="0"/>
          <w:iCs w:val="0"/>
          <w:caps w:val="0"/>
          <w:smallCaps w:val="0"/>
          <w:noProof w:val="0"/>
          <w:color w:val="242424"/>
          <w:sz w:val="22"/>
          <w:szCs w:val="22"/>
          <w:lang w:val="en-US"/>
        </w:rPr>
        <w:t xml:space="preserve">The </w:t>
      </w:r>
      <w:r w:rsidRPr="0FE3ECF8" w:rsidR="55E8F073">
        <w:rPr>
          <w:rFonts w:ascii="Arial" w:hAnsi="Arial" w:eastAsia="Arial" w:cs="Arial"/>
          <w:b w:val="0"/>
          <w:bCs w:val="0"/>
          <w:i w:val="0"/>
          <w:iCs w:val="0"/>
          <w:caps w:val="0"/>
          <w:smallCaps w:val="0"/>
          <w:noProof w:val="0"/>
          <w:color w:val="242424"/>
          <w:sz w:val="22"/>
          <w:szCs w:val="22"/>
          <w:lang w:val="en-US"/>
        </w:rPr>
        <w:t>fiscal impact</w:t>
      </w:r>
      <w:r w:rsidRPr="0FE3ECF8" w:rsidR="1ECEFFAD">
        <w:rPr>
          <w:rFonts w:ascii="Arial" w:hAnsi="Arial" w:eastAsia="Arial" w:cs="Arial"/>
          <w:b w:val="0"/>
          <w:bCs w:val="0"/>
          <w:i w:val="0"/>
          <w:iCs w:val="0"/>
          <w:caps w:val="0"/>
          <w:smallCaps w:val="0"/>
          <w:noProof w:val="0"/>
          <w:color w:val="242424"/>
          <w:sz w:val="22"/>
          <w:szCs w:val="22"/>
          <w:lang w:val="en-US"/>
        </w:rPr>
        <w:t xml:space="preserve"> of the AI Shopping Companion is expected to be </w:t>
      </w:r>
      <w:r w:rsidRPr="0FE3ECF8" w:rsidR="1ECEFFAD">
        <w:rPr>
          <w:rFonts w:ascii="Arial" w:hAnsi="Arial" w:eastAsia="Arial" w:cs="Arial"/>
          <w:b w:val="0"/>
          <w:bCs w:val="0"/>
          <w:i w:val="0"/>
          <w:iCs w:val="0"/>
          <w:caps w:val="0"/>
          <w:smallCaps w:val="0"/>
          <w:noProof w:val="0"/>
          <w:color w:val="242424"/>
          <w:sz w:val="22"/>
          <w:szCs w:val="22"/>
          <w:lang w:val="en-US"/>
        </w:rPr>
        <w:t>substantial</w:t>
      </w:r>
      <w:r w:rsidRPr="0FE3ECF8" w:rsidR="1ECEFFAD">
        <w:rPr>
          <w:rFonts w:ascii="Arial" w:hAnsi="Arial" w:eastAsia="Arial" w:cs="Arial"/>
          <w:b w:val="0"/>
          <w:bCs w:val="0"/>
          <w:i w:val="0"/>
          <w:iCs w:val="0"/>
          <w:caps w:val="0"/>
          <w:smallCaps w:val="0"/>
          <w:noProof w:val="0"/>
          <w:color w:val="242424"/>
          <w:sz w:val="22"/>
          <w:szCs w:val="22"/>
          <w:lang w:val="en-US"/>
        </w:rPr>
        <w:t xml:space="preserve">. Personalized recommendations increase basket size by encouraging cross-selling and upselling, while seamless shopping experiences promote repeat purchases. Operational efficiency improves through predictive stock management, reducing both overstocking and stockouts, which lowers waste and ensures </w:t>
      </w:r>
      <w:r w:rsidRPr="0FE3ECF8" w:rsidR="1ECEFFAD">
        <w:rPr>
          <w:rFonts w:ascii="Arial" w:hAnsi="Arial" w:eastAsia="Arial" w:cs="Arial"/>
          <w:b w:val="0"/>
          <w:bCs w:val="0"/>
          <w:i w:val="0"/>
          <w:iCs w:val="0"/>
          <w:caps w:val="0"/>
          <w:smallCaps w:val="0"/>
          <w:noProof w:val="0"/>
          <w:color w:val="242424"/>
          <w:sz w:val="22"/>
          <w:szCs w:val="22"/>
          <w:lang w:val="en-US"/>
        </w:rPr>
        <w:t>timely</w:t>
      </w:r>
      <w:r w:rsidRPr="0FE3ECF8" w:rsidR="1ECEFFAD">
        <w:rPr>
          <w:rFonts w:ascii="Arial" w:hAnsi="Arial" w:eastAsia="Arial" w:cs="Arial"/>
          <w:b w:val="0"/>
          <w:bCs w:val="0"/>
          <w:i w:val="0"/>
          <w:iCs w:val="0"/>
          <w:caps w:val="0"/>
          <w:smallCaps w:val="0"/>
          <w:noProof w:val="0"/>
          <w:color w:val="242424"/>
          <w:sz w:val="22"/>
          <w:szCs w:val="22"/>
          <w:lang w:val="en-US"/>
        </w:rPr>
        <w:t xml:space="preserve"> fulfilment. Dynamic staff scheduling and optimized delivery routing further enhance efficiency, reducing </w:t>
      </w:r>
      <w:r w:rsidRPr="0FE3ECF8" w:rsidR="1ECEFFAD">
        <w:rPr>
          <w:rFonts w:ascii="Arial" w:hAnsi="Arial" w:eastAsia="Arial" w:cs="Arial"/>
          <w:b w:val="0"/>
          <w:bCs w:val="0"/>
          <w:i w:val="0"/>
          <w:iCs w:val="0"/>
          <w:caps w:val="0"/>
          <w:smallCaps w:val="0"/>
          <w:noProof w:val="0"/>
          <w:color w:val="242424"/>
          <w:sz w:val="22"/>
          <w:szCs w:val="22"/>
          <w:lang w:val="en-US"/>
        </w:rPr>
        <w:t>labor</w:t>
      </w:r>
      <w:r w:rsidRPr="0FE3ECF8" w:rsidR="1ECEFFAD">
        <w:rPr>
          <w:rFonts w:ascii="Arial" w:hAnsi="Arial" w:eastAsia="Arial" w:cs="Arial"/>
          <w:b w:val="0"/>
          <w:bCs w:val="0"/>
          <w:i w:val="0"/>
          <w:iCs w:val="0"/>
          <w:caps w:val="0"/>
          <w:smallCaps w:val="0"/>
          <w:noProof w:val="0"/>
          <w:color w:val="242424"/>
          <w:sz w:val="22"/>
          <w:szCs w:val="22"/>
          <w:lang w:val="en-US"/>
        </w:rPr>
        <w:t xml:space="preserve"> and transportation costs.</w:t>
      </w:r>
    </w:p>
    <w:p w:rsidR="1ECEFFAD" w:rsidP="0FE3ECF8" w:rsidRDefault="1ECEFFAD" w14:paraId="415A040D" w14:textId="05F3658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1ECEFFAD">
        <w:rPr>
          <w:rFonts w:ascii="Arial" w:hAnsi="Arial" w:eastAsia="Arial" w:cs="Arial"/>
          <w:b w:val="0"/>
          <w:bCs w:val="0"/>
          <w:i w:val="0"/>
          <w:iCs w:val="0"/>
          <w:caps w:val="0"/>
          <w:smallCaps w:val="0"/>
          <w:noProof w:val="0"/>
          <w:color w:val="242424"/>
          <w:sz w:val="22"/>
          <w:szCs w:val="22"/>
          <w:lang w:val="en-US"/>
        </w:rPr>
        <w:t>Financial projections suggest that Tesco could achieve a</w:t>
      </w:r>
      <w:r w:rsidRPr="0FE3ECF8" w:rsidR="1ECEFFAD">
        <w:rPr>
          <w:rFonts w:ascii="Arial" w:hAnsi="Arial" w:eastAsia="Arial" w:cs="Arial"/>
          <w:b w:val="0"/>
          <w:bCs w:val="0"/>
          <w:i w:val="0"/>
          <w:iCs w:val="0"/>
          <w:caps w:val="0"/>
          <w:smallCaps w:val="0"/>
          <w:noProof w:val="0"/>
          <w:color w:val="242424"/>
          <w:sz w:val="22"/>
          <w:szCs w:val="22"/>
          <w:lang w:val="en-US"/>
        </w:rPr>
        <w:t xml:space="preserve"> </w:t>
      </w:r>
      <w:r w:rsidRPr="0FE3ECF8" w:rsidR="1ECEFFAD">
        <w:rPr>
          <w:rFonts w:ascii="Arial" w:hAnsi="Arial" w:eastAsia="Arial" w:cs="Arial"/>
          <w:b w:val="0"/>
          <w:bCs w:val="0"/>
          <w:i w:val="0"/>
          <w:iCs w:val="0"/>
          <w:caps w:val="0"/>
          <w:smallCaps w:val="0"/>
          <w:noProof w:val="0"/>
          <w:color w:val="242424"/>
          <w:sz w:val="22"/>
          <w:szCs w:val="22"/>
          <w:lang w:val="en-US"/>
        </w:rPr>
        <w:t>return on investment within 18–</w:t>
      </w:r>
      <w:r w:rsidRPr="0FE3ECF8" w:rsidR="1ECEFFAD">
        <w:rPr>
          <w:rFonts w:ascii="Arial" w:hAnsi="Arial" w:eastAsia="Arial" w:cs="Arial"/>
          <w:b w:val="0"/>
          <w:bCs w:val="0"/>
          <w:i w:val="0"/>
          <w:iCs w:val="0"/>
          <w:caps w:val="0"/>
          <w:smallCaps w:val="0"/>
          <w:noProof w:val="0"/>
          <w:color w:val="242424"/>
          <w:sz w:val="22"/>
          <w:szCs w:val="22"/>
          <w:lang w:val="en-US"/>
        </w:rPr>
        <w:t>24 months</w:t>
      </w:r>
      <w:r w:rsidRPr="0FE3ECF8" w:rsidR="1ECEFFAD">
        <w:rPr>
          <w:rFonts w:ascii="Arial" w:hAnsi="Arial" w:eastAsia="Arial" w:cs="Arial"/>
          <w:b w:val="0"/>
          <w:bCs w:val="0"/>
          <w:i w:val="0"/>
          <w:iCs w:val="0"/>
          <w:caps w:val="0"/>
          <w:smallCaps w:val="0"/>
          <w:noProof w:val="0"/>
          <w:color w:val="242424"/>
          <w:sz w:val="22"/>
          <w:szCs w:val="22"/>
          <w:lang w:val="en-US"/>
        </w:rPr>
        <w:t xml:space="preserve">, with potential cost reductions in </w:t>
      </w:r>
      <w:r w:rsidRPr="0FE3ECF8" w:rsidR="746C2136">
        <w:rPr>
          <w:rFonts w:ascii="Arial" w:hAnsi="Arial" w:eastAsia="Arial" w:cs="Arial"/>
          <w:b w:val="0"/>
          <w:bCs w:val="0"/>
          <w:i w:val="0"/>
          <w:iCs w:val="0"/>
          <w:caps w:val="0"/>
          <w:smallCaps w:val="0"/>
          <w:noProof w:val="0"/>
          <w:color w:val="242424"/>
          <w:sz w:val="22"/>
          <w:szCs w:val="22"/>
          <w:lang w:val="en-US"/>
        </w:rPr>
        <w:t>planning</w:t>
      </w:r>
      <w:r w:rsidRPr="0FE3ECF8" w:rsidR="1ECEFFAD">
        <w:rPr>
          <w:rFonts w:ascii="Arial" w:hAnsi="Arial" w:eastAsia="Arial" w:cs="Arial"/>
          <w:b w:val="0"/>
          <w:bCs w:val="0"/>
          <w:i w:val="0"/>
          <w:iCs w:val="0"/>
          <w:caps w:val="0"/>
          <w:smallCaps w:val="0"/>
          <w:noProof w:val="0"/>
          <w:color w:val="242424"/>
          <w:sz w:val="22"/>
          <w:szCs w:val="22"/>
          <w:lang w:val="en-US"/>
        </w:rPr>
        <w:t xml:space="preserve"> and inventory management ranging between</w:t>
      </w:r>
      <w:r w:rsidRPr="0FE3ECF8" w:rsidR="1ECEFFAD">
        <w:rPr>
          <w:rFonts w:ascii="Arial" w:hAnsi="Arial" w:eastAsia="Arial" w:cs="Arial"/>
          <w:b w:val="0"/>
          <w:bCs w:val="0"/>
          <w:i w:val="0"/>
          <w:iCs w:val="0"/>
          <w:caps w:val="0"/>
          <w:smallCaps w:val="0"/>
          <w:noProof w:val="0"/>
          <w:color w:val="242424"/>
          <w:sz w:val="22"/>
          <w:szCs w:val="22"/>
          <w:lang w:val="en-US"/>
        </w:rPr>
        <w:t xml:space="preserve"> 5–10%. AI-driven insights enable data-informed decisions </w:t>
      </w:r>
      <w:r w:rsidRPr="0FE3ECF8" w:rsidR="1ECEFFAD">
        <w:rPr>
          <w:rFonts w:ascii="Arial" w:hAnsi="Arial" w:eastAsia="Arial" w:cs="Arial"/>
          <w:b w:val="0"/>
          <w:bCs w:val="0"/>
          <w:i w:val="0"/>
          <w:iCs w:val="0"/>
          <w:caps w:val="0"/>
          <w:smallCaps w:val="0"/>
          <w:noProof w:val="0"/>
          <w:color w:val="242424"/>
          <w:sz w:val="22"/>
          <w:szCs w:val="22"/>
          <w:lang w:val="en-US"/>
        </w:rPr>
        <w:t>regarding</w:t>
      </w:r>
      <w:r w:rsidRPr="0FE3ECF8" w:rsidR="1ECEFFAD">
        <w:rPr>
          <w:rFonts w:ascii="Arial" w:hAnsi="Arial" w:eastAsia="Arial" w:cs="Arial"/>
          <w:b w:val="0"/>
          <w:bCs w:val="0"/>
          <w:i w:val="0"/>
          <w:iCs w:val="0"/>
          <w:caps w:val="0"/>
          <w:smallCaps w:val="0"/>
          <w:noProof w:val="0"/>
          <w:color w:val="242424"/>
          <w:sz w:val="22"/>
          <w:szCs w:val="22"/>
          <w:lang w:val="en-US"/>
        </w:rPr>
        <w:t xml:space="preserve"> procurement, inventory placement, and promotional strategies, translating into measurable operational savings. Additionally, staff time is freed from repetitive or manual tasks, allowing employees to focus on customer service and value-added initiatives.</w:t>
      </w:r>
    </w:p>
    <w:p w:rsidR="1ECEFFAD" w:rsidP="0FE3ECF8" w:rsidRDefault="1ECEFFAD" w14:paraId="03ED3596" w14:textId="11020B6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1ECEFFAD">
        <w:rPr>
          <w:rFonts w:ascii="Arial" w:hAnsi="Arial" w:eastAsia="Arial" w:cs="Arial"/>
          <w:b w:val="0"/>
          <w:bCs w:val="0"/>
          <w:i w:val="0"/>
          <w:iCs w:val="0"/>
          <w:caps w:val="0"/>
          <w:smallCaps w:val="0"/>
          <w:noProof w:val="0"/>
          <w:color w:val="242424"/>
          <w:sz w:val="22"/>
          <w:szCs w:val="22"/>
          <w:lang w:val="en-US"/>
        </w:rPr>
        <w:t>Beyond direct financial gains, the initiative enhances Tesco’s</w:t>
      </w:r>
      <w:r w:rsidRPr="0FE3ECF8" w:rsidR="1ECEFFAD">
        <w:rPr>
          <w:rFonts w:ascii="Arial" w:hAnsi="Arial" w:eastAsia="Arial" w:cs="Arial"/>
          <w:b w:val="1"/>
          <w:bCs w:val="1"/>
          <w:i w:val="0"/>
          <w:iCs w:val="0"/>
          <w:caps w:val="0"/>
          <w:smallCaps w:val="0"/>
          <w:noProof w:val="0"/>
          <w:color w:val="242424"/>
          <w:sz w:val="22"/>
          <w:szCs w:val="22"/>
          <w:lang w:val="en-US"/>
        </w:rPr>
        <w:t xml:space="preserve"> </w:t>
      </w:r>
      <w:r w:rsidRPr="0FE3ECF8" w:rsidR="1ECEFFAD">
        <w:rPr>
          <w:rFonts w:ascii="Arial" w:hAnsi="Arial" w:eastAsia="Arial" w:cs="Arial"/>
          <w:b w:val="0"/>
          <w:bCs w:val="0"/>
          <w:i w:val="0"/>
          <w:iCs w:val="0"/>
          <w:caps w:val="0"/>
          <w:smallCaps w:val="0"/>
          <w:noProof w:val="0"/>
          <w:color w:val="242424"/>
          <w:sz w:val="22"/>
          <w:szCs w:val="22"/>
          <w:lang w:val="en-US"/>
        </w:rPr>
        <w:t xml:space="preserve">market differentiation. By integrating sustainability, convenience, and </w:t>
      </w:r>
      <w:r w:rsidRPr="0FE3ECF8" w:rsidR="1ECEFFAD">
        <w:rPr>
          <w:rFonts w:ascii="Arial" w:hAnsi="Arial" w:eastAsia="Arial" w:cs="Arial"/>
          <w:b w:val="0"/>
          <w:bCs w:val="0"/>
          <w:i w:val="0"/>
          <w:iCs w:val="0"/>
          <w:caps w:val="0"/>
          <w:smallCaps w:val="0"/>
          <w:noProof w:val="0"/>
          <w:color w:val="242424"/>
          <w:sz w:val="22"/>
          <w:szCs w:val="22"/>
          <w:lang w:val="en-US"/>
        </w:rPr>
        <w:t>personalization</w:t>
      </w:r>
      <w:r w:rsidRPr="0FE3ECF8" w:rsidR="1ECEFFAD">
        <w:rPr>
          <w:rFonts w:ascii="Arial" w:hAnsi="Arial" w:eastAsia="Arial" w:cs="Arial"/>
          <w:b w:val="0"/>
          <w:bCs w:val="0"/>
          <w:i w:val="0"/>
          <w:iCs w:val="0"/>
          <w:caps w:val="0"/>
          <w:smallCaps w:val="0"/>
          <w:noProof w:val="0"/>
          <w:color w:val="242424"/>
          <w:sz w:val="22"/>
          <w:szCs w:val="22"/>
          <w:lang w:val="en-US"/>
        </w:rPr>
        <w:t>, Tesco offers value propositions that competitors, especially discount chains and online-only retailers, cannot easily replicate. This reinforces Tesco’s leadership in both digital innovation and customer experience, positioning the company for sustainable growth (PwC, 2023; Accenture, 2023).</w:t>
      </w:r>
    </w:p>
    <w:p w:rsidR="75AC5E17" w:rsidP="75AC5E17" w:rsidRDefault="75AC5E17" w14:paraId="3A57AFF0" w14:textId="4BEDC40C">
      <w:pPr>
        <w:bidi w:val="0"/>
        <w:rPr>
          <w:rFonts w:ascii="Arial" w:hAnsi="Arial" w:eastAsia="Arial" w:cs="Arial"/>
          <w:sz w:val="24"/>
          <w:szCs w:val="24"/>
        </w:rPr>
      </w:pPr>
    </w:p>
    <w:p w:rsidR="453235AC" w:rsidP="504AB3F5" w:rsidRDefault="453235AC" w14:paraId="2D4DD222" w14:textId="509707A7">
      <w:pPr>
        <w:pStyle w:val="Heading2"/>
        <w:rPr>
          <w:rFonts w:ascii="Arial" w:hAnsi="Arial" w:eastAsia="Arial" w:cs="Arial"/>
          <w:b w:val="1"/>
          <w:bCs w:val="1"/>
          <w:i w:val="0"/>
          <w:iCs w:val="0"/>
          <w:caps w:val="0"/>
          <w:smallCaps w:val="0"/>
          <w:noProof w:val="0"/>
          <w:color w:val="242424"/>
          <w:sz w:val="24"/>
          <w:szCs w:val="24"/>
          <w:lang w:val="en-US"/>
        </w:rPr>
      </w:pPr>
      <w:r w:rsidRPr="504AB3F5" w:rsidR="453235AC">
        <w:rPr>
          <w:noProof w:val="0"/>
          <w:lang w:val="en-US"/>
        </w:rPr>
        <w:t>Ethical and Sustainability Considerations</w:t>
      </w:r>
    </w:p>
    <w:p w:rsidR="64CA4714" w:rsidP="0FE3ECF8" w:rsidRDefault="64CA4714" w14:paraId="222C07C5" w14:textId="54F3288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64CA4714">
        <w:rPr>
          <w:rFonts w:ascii="Arial" w:hAnsi="Arial" w:eastAsia="Arial" w:cs="Arial"/>
          <w:b w:val="0"/>
          <w:bCs w:val="0"/>
          <w:i w:val="0"/>
          <w:iCs w:val="0"/>
          <w:caps w:val="0"/>
          <w:smallCaps w:val="0"/>
          <w:noProof w:val="0"/>
          <w:color w:val="242424"/>
          <w:sz w:val="22"/>
          <w:szCs w:val="22"/>
          <w:lang w:val="en-US"/>
        </w:rPr>
        <w:t xml:space="preserve">Ethical and sustainability considerations are critical in digital transformations involving AI and customer data. Tesco must </w:t>
      </w:r>
      <w:r w:rsidRPr="0FE3ECF8" w:rsidR="64CA4714">
        <w:rPr>
          <w:rFonts w:ascii="Arial" w:hAnsi="Arial" w:eastAsia="Arial" w:cs="Arial"/>
          <w:b w:val="0"/>
          <w:bCs w:val="0"/>
          <w:i w:val="0"/>
          <w:iCs w:val="0"/>
          <w:caps w:val="0"/>
          <w:smallCaps w:val="0"/>
          <w:noProof w:val="0"/>
          <w:color w:val="242424"/>
          <w:sz w:val="22"/>
          <w:szCs w:val="22"/>
          <w:lang w:val="en-US"/>
        </w:rPr>
        <w:t>ensure that</w:t>
      </w:r>
      <w:r w:rsidRPr="0FE3ECF8" w:rsidR="64CA4714">
        <w:rPr>
          <w:rFonts w:ascii="Arial" w:hAnsi="Arial" w:eastAsia="Arial" w:cs="Arial"/>
          <w:b w:val="0"/>
          <w:bCs w:val="0"/>
          <w:i w:val="0"/>
          <w:iCs w:val="0"/>
          <w:caps w:val="0"/>
          <w:smallCaps w:val="0"/>
          <w:noProof w:val="0"/>
          <w:color w:val="242424"/>
          <w:sz w:val="22"/>
          <w:szCs w:val="22"/>
          <w:lang w:val="en-US"/>
        </w:rPr>
        <w:t xml:space="preserve"> the AI system </w:t>
      </w:r>
      <w:r w:rsidRPr="0FE3ECF8" w:rsidR="64CA4714">
        <w:rPr>
          <w:rFonts w:ascii="Arial" w:hAnsi="Arial" w:eastAsia="Arial" w:cs="Arial"/>
          <w:b w:val="0"/>
          <w:bCs w:val="0"/>
          <w:i w:val="0"/>
          <w:iCs w:val="0"/>
          <w:caps w:val="0"/>
          <w:smallCaps w:val="0"/>
          <w:noProof w:val="0"/>
          <w:color w:val="242424"/>
          <w:sz w:val="22"/>
          <w:szCs w:val="22"/>
          <w:lang w:val="en-US"/>
        </w:rPr>
        <w:t>complies with</w:t>
      </w:r>
      <w:r w:rsidRPr="0FE3ECF8" w:rsidR="64CA4714">
        <w:rPr>
          <w:rFonts w:ascii="Arial" w:hAnsi="Arial" w:eastAsia="Arial" w:cs="Arial"/>
          <w:b w:val="0"/>
          <w:bCs w:val="0"/>
          <w:i w:val="0"/>
          <w:iCs w:val="0"/>
          <w:caps w:val="0"/>
          <w:smallCaps w:val="0"/>
          <w:noProof w:val="0"/>
          <w:color w:val="242424"/>
          <w:sz w:val="22"/>
          <w:szCs w:val="22"/>
          <w:lang w:val="en-US"/>
        </w:rPr>
        <w:t xml:space="preserve"> data protection regulations, including GDPR, and </w:t>
      </w:r>
      <w:r w:rsidRPr="0FE3ECF8" w:rsidR="64CA4714">
        <w:rPr>
          <w:rFonts w:ascii="Arial" w:hAnsi="Arial" w:eastAsia="Arial" w:cs="Arial"/>
          <w:b w:val="0"/>
          <w:bCs w:val="0"/>
          <w:i w:val="0"/>
          <w:iCs w:val="0"/>
          <w:caps w:val="0"/>
          <w:smallCaps w:val="0"/>
          <w:noProof w:val="0"/>
          <w:color w:val="242424"/>
          <w:sz w:val="22"/>
          <w:szCs w:val="22"/>
          <w:lang w:val="en-US"/>
        </w:rPr>
        <w:t>maintains</w:t>
      </w:r>
      <w:r w:rsidRPr="0FE3ECF8" w:rsidR="64CA4714">
        <w:rPr>
          <w:rFonts w:ascii="Arial" w:hAnsi="Arial" w:eastAsia="Arial" w:cs="Arial"/>
          <w:b w:val="0"/>
          <w:bCs w:val="0"/>
          <w:i w:val="0"/>
          <w:iCs w:val="0"/>
          <w:caps w:val="0"/>
          <w:smallCaps w:val="0"/>
          <w:noProof w:val="0"/>
          <w:color w:val="242424"/>
          <w:sz w:val="22"/>
          <w:szCs w:val="22"/>
          <w:lang w:val="en-US"/>
        </w:rPr>
        <w:t xml:space="preserve"> transparency in recommendation algorithms. Avoiding bias is essential to </w:t>
      </w:r>
      <w:r w:rsidRPr="0FE3ECF8" w:rsidR="64CA4714">
        <w:rPr>
          <w:rFonts w:ascii="Arial" w:hAnsi="Arial" w:eastAsia="Arial" w:cs="Arial"/>
          <w:b w:val="0"/>
          <w:bCs w:val="0"/>
          <w:i w:val="0"/>
          <w:iCs w:val="0"/>
          <w:caps w:val="0"/>
          <w:smallCaps w:val="0"/>
          <w:noProof w:val="0"/>
          <w:color w:val="242424"/>
          <w:sz w:val="22"/>
          <w:szCs w:val="22"/>
          <w:lang w:val="en-US"/>
        </w:rPr>
        <w:t>maintain</w:t>
      </w:r>
      <w:r w:rsidRPr="0FE3ECF8" w:rsidR="64CA4714">
        <w:rPr>
          <w:rFonts w:ascii="Arial" w:hAnsi="Arial" w:eastAsia="Arial" w:cs="Arial"/>
          <w:b w:val="0"/>
          <w:bCs w:val="0"/>
          <w:i w:val="0"/>
          <w:iCs w:val="0"/>
          <w:caps w:val="0"/>
          <w:smallCaps w:val="0"/>
          <w:noProof w:val="0"/>
          <w:color w:val="242424"/>
          <w:sz w:val="22"/>
          <w:szCs w:val="22"/>
          <w:lang w:val="en-US"/>
        </w:rPr>
        <w:t xml:space="preserve"> customer trust, ensuring that all users receive </w:t>
      </w:r>
      <w:r w:rsidRPr="0FE3ECF8" w:rsidR="64CA4714">
        <w:rPr>
          <w:rFonts w:ascii="Arial" w:hAnsi="Arial" w:eastAsia="Arial" w:cs="Arial"/>
          <w:b w:val="0"/>
          <w:bCs w:val="0"/>
          <w:i w:val="0"/>
          <w:iCs w:val="0"/>
          <w:caps w:val="0"/>
          <w:smallCaps w:val="0"/>
          <w:noProof w:val="0"/>
          <w:color w:val="242424"/>
          <w:sz w:val="22"/>
          <w:szCs w:val="22"/>
          <w:lang w:val="en-US"/>
        </w:rPr>
        <w:t>equitable</w:t>
      </w:r>
      <w:r w:rsidRPr="0FE3ECF8" w:rsidR="64CA4714">
        <w:rPr>
          <w:rFonts w:ascii="Arial" w:hAnsi="Arial" w:eastAsia="Arial" w:cs="Arial"/>
          <w:b w:val="0"/>
          <w:bCs w:val="0"/>
          <w:i w:val="0"/>
          <w:iCs w:val="0"/>
          <w:caps w:val="0"/>
          <w:smallCaps w:val="0"/>
          <w:noProof w:val="0"/>
          <w:color w:val="242424"/>
          <w:sz w:val="22"/>
          <w:szCs w:val="22"/>
          <w:lang w:val="en-US"/>
        </w:rPr>
        <w:t xml:space="preserve"> treatment and fair product suggestions (Davenport et al., 2020).</w:t>
      </w:r>
    </w:p>
    <w:p w:rsidR="64CA4714" w:rsidP="0FE3ECF8" w:rsidRDefault="64CA4714" w14:paraId="50A44557" w14:textId="364377AF">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64CA4714">
        <w:rPr>
          <w:rFonts w:ascii="Arial" w:hAnsi="Arial" w:eastAsia="Arial" w:cs="Arial"/>
          <w:b w:val="0"/>
          <w:bCs w:val="0"/>
          <w:i w:val="0"/>
          <w:iCs w:val="0"/>
          <w:caps w:val="0"/>
          <w:smallCaps w:val="0"/>
          <w:noProof w:val="0"/>
          <w:color w:val="242424"/>
          <w:sz w:val="22"/>
          <w:szCs w:val="22"/>
          <w:lang w:val="en-US"/>
        </w:rPr>
        <w:t xml:space="preserve">From a sustainability perspective, predictive inventory management reduces food waste by </w:t>
      </w:r>
      <w:r w:rsidRPr="0FE3ECF8" w:rsidR="64CA4714">
        <w:rPr>
          <w:rFonts w:ascii="Arial" w:hAnsi="Arial" w:eastAsia="Arial" w:cs="Arial"/>
          <w:b w:val="0"/>
          <w:bCs w:val="0"/>
          <w:i w:val="0"/>
          <w:iCs w:val="0"/>
          <w:caps w:val="0"/>
          <w:smallCaps w:val="0"/>
          <w:noProof w:val="0"/>
          <w:color w:val="242424"/>
          <w:sz w:val="22"/>
          <w:szCs w:val="22"/>
          <w:lang w:val="en-US"/>
        </w:rPr>
        <w:t>anticipating</w:t>
      </w:r>
      <w:r w:rsidRPr="0FE3ECF8" w:rsidR="64CA4714">
        <w:rPr>
          <w:rFonts w:ascii="Arial" w:hAnsi="Arial" w:eastAsia="Arial" w:cs="Arial"/>
          <w:b w:val="0"/>
          <w:bCs w:val="0"/>
          <w:i w:val="0"/>
          <w:iCs w:val="0"/>
          <w:caps w:val="0"/>
          <w:smallCaps w:val="0"/>
          <w:noProof w:val="0"/>
          <w:color w:val="242424"/>
          <w:sz w:val="22"/>
          <w:szCs w:val="22"/>
          <w:lang w:val="en-US"/>
        </w:rPr>
        <w:t xml:space="preserve"> demand more accurately. Optimized </w:t>
      </w:r>
      <w:r w:rsidRPr="0FE3ECF8" w:rsidR="64CA4714">
        <w:rPr>
          <w:rFonts w:ascii="Arial" w:hAnsi="Arial" w:eastAsia="Arial" w:cs="Arial"/>
          <w:b w:val="0"/>
          <w:bCs w:val="0"/>
          <w:i w:val="0"/>
          <w:iCs w:val="0"/>
          <w:caps w:val="0"/>
          <w:smallCaps w:val="0"/>
          <w:noProof w:val="0"/>
          <w:color w:val="242424"/>
          <w:sz w:val="22"/>
          <w:szCs w:val="22"/>
          <w:lang w:val="en-US"/>
        </w:rPr>
        <w:t>delivery of</w:t>
      </w:r>
      <w:r w:rsidRPr="0FE3ECF8" w:rsidR="64CA4714">
        <w:rPr>
          <w:rFonts w:ascii="Arial" w:hAnsi="Arial" w:eastAsia="Arial" w:cs="Arial"/>
          <w:b w:val="0"/>
          <w:bCs w:val="0"/>
          <w:i w:val="0"/>
          <w:iCs w:val="0"/>
          <w:caps w:val="0"/>
          <w:smallCaps w:val="0"/>
          <w:noProof w:val="0"/>
          <w:color w:val="242424"/>
          <w:sz w:val="22"/>
          <w:szCs w:val="22"/>
          <w:lang w:val="en-US"/>
        </w:rPr>
        <w:t xml:space="preserve"> routing reduces carbon emissions, while eco-friendly product recommendations encourage responsible consumption. The AI system also has the potential to support social responsibility by promoting healthy diets, alerting customers to allergens, and highlighting locally sourced products (Tesco PLC, 2023).</w:t>
      </w:r>
    </w:p>
    <w:p w:rsidR="64CA4714" w:rsidP="0FE3ECF8" w:rsidRDefault="64CA4714" w14:paraId="707BECE8" w14:textId="351F5390">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64CA4714">
        <w:rPr>
          <w:rFonts w:ascii="Arial" w:hAnsi="Arial" w:eastAsia="Arial" w:cs="Arial"/>
          <w:b w:val="0"/>
          <w:bCs w:val="0"/>
          <w:i w:val="0"/>
          <w:iCs w:val="0"/>
          <w:caps w:val="0"/>
          <w:smallCaps w:val="0"/>
          <w:noProof w:val="0"/>
          <w:color w:val="242424"/>
          <w:sz w:val="22"/>
          <w:szCs w:val="22"/>
          <w:lang w:val="en-US"/>
        </w:rPr>
        <w:t>By aligning ethical practices with digital transformation, Tesco enhances brand reputation and customer trust. Ethical AI and sustainability-focused digital initiatives are increasingly seen as essential for long-term customer loyalty and brand differentiation (Porter, 2008; Harvard Business Review, 2022).</w:t>
      </w:r>
    </w:p>
    <w:p w:rsidR="75AC5E17" w:rsidP="75AC5E17" w:rsidRDefault="75AC5E17" w14:paraId="3381E6AA" w14:textId="7DCCD93B">
      <w:pPr>
        <w:bidi w:val="0"/>
        <w:rPr>
          <w:rFonts w:ascii="Arial" w:hAnsi="Arial" w:eastAsia="Arial" w:cs="Arial"/>
          <w:sz w:val="24"/>
          <w:szCs w:val="24"/>
        </w:rPr>
      </w:pPr>
    </w:p>
    <w:p w:rsidR="453235AC" w:rsidP="504AB3F5" w:rsidRDefault="453235AC" w14:paraId="6696A80E" w14:textId="2C7A1885">
      <w:pPr>
        <w:pStyle w:val="Heading2"/>
        <w:rPr>
          <w:rFonts w:ascii="Arial" w:hAnsi="Arial" w:eastAsia="Arial" w:cs="Arial"/>
          <w:b w:val="1"/>
          <w:bCs w:val="1"/>
          <w:i w:val="0"/>
          <w:iCs w:val="0"/>
          <w:caps w:val="0"/>
          <w:smallCaps w:val="0"/>
          <w:noProof w:val="0"/>
          <w:color w:val="242424"/>
          <w:sz w:val="24"/>
          <w:szCs w:val="24"/>
          <w:lang w:val="en-US"/>
        </w:rPr>
      </w:pPr>
      <w:r w:rsidRPr="504AB3F5" w:rsidR="4D22B4CF">
        <w:rPr>
          <w:noProof w:val="0"/>
          <w:lang w:val="en-US"/>
        </w:rPr>
        <w:t>Technology Integration and System Architecture</w:t>
      </w:r>
      <w:r w:rsidRPr="504AB3F5" w:rsidR="453235AC">
        <w:rPr>
          <w:noProof w:val="0"/>
          <w:lang w:val="en-US"/>
        </w:rPr>
        <w:t xml:space="preserve"> </w:t>
      </w:r>
    </w:p>
    <w:p w:rsidR="4B9EAAD0" w:rsidP="0FE3ECF8" w:rsidRDefault="4B9EAAD0" w14:paraId="33C3F8A0" w14:textId="3E179B25">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B9EAAD0">
        <w:rPr>
          <w:rFonts w:ascii="Arial" w:hAnsi="Arial" w:eastAsia="Arial" w:cs="Arial"/>
          <w:b w:val="0"/>
          <w:bCs w:val="0"/>
          <w:i w:val="0"/>
          <w:iCs w:val="0"/>
          <w:caps w:val="0"/>
          <w:smallCaps w:val="0"/>
          <w:noProof w:val="0"/>
          <w:color w:val="242424"/>
          <w:sz w:val="22"/>
          <w:szCs w:val="22"/>
          <w:lang w:val="en-US"/>
        </w:rPr>
        <w:t xml:space="preserve">The AI Shopping Companion integrates seamlessly with Tesco’s existing IT infrastructure, including cloud-based platforms, APIs, and microservices, enabling scalability and real-time analytics. Predictive analytics support personalized recommendations, demand forecasting, and inventory </w:t>
      </w:r>
      <w:r w:rsidRPr="0FE3ECF8" w:rsidR="4B9EAAD0">
        <w:rPr>
          <w:rFonts w:ascii="Arial" w:hAnsi="Arial" w:eastAsia="Arial" w:cs="Arial"/>
          <w:b w:val="0"/>
          <w:bCs w:val="0"/>
          <w:i w:val="0"/>
          <w:iCs w:val="0"/>
          <w:caps w:val="0"/>
          <w:smallCaps w:val="0"/>
          <w:noProof w:val="0"/>
          <w:color w:val="242424"/>
          <w:sz w:val="22"/>
          <w:szCs w:val="22"/>
          <w:lang w:val="en-US"/>
        </w:rPr>
        <w:t>optimization</w:t>
      </w:r>
      <w:r w:rsidRPr="0FE3ECF8" w:rsidR="4B9EAAD0">
        <w:rPr>
          <w:rFonts w:ascii="Arial" w:hAnsi="Arial" w:eastAsia="Arial" w:cs="Arial"/>
          <w:b w:val="0"/>
          <w:bCs w:val="0"/>
          <w:i w:val="0"/>
          <w:iCs w:val="0"/>
          <w:caps w:val="0"/>
          <w:smallCaps w:val="0"/>
          <w:noProof w:val="0"/>
          <w:color w:val="242424"/>
          <w:sz w:val="22"/>
          <w:szCs w:val="22"/>
          <w:lang w:val="en-US"/>
        </w:rPr>
        <w:t>. Secure data storage and encryption ensure compliance with GDPR and protect customer privacy.</w:t>
      </w:r>
    </w:p>
    <w:p w:rsidR="4B9EAAD0" w:rsidP="0FE3ECF8" w:rsidRDefault="4B9EAAD0" w14:paraId="454729FC" w14:textId="32EFFA0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B9EAAD0">
        <w:rPr>
          <w:rFonts w:ascii="Arial" w:hAnsi="Arial" w:eastAsia="Arial" w:cs="Arial"/>
          <w:b w:val="0"/>
          <w:bCs w:val="0"/>
          <w:i w:val="0"/>
          <w:iCs w:val="0"/>
          <w:caps w:val="0"/>
          <w:smallCaps w:val="0"/>
          <w:noProof w:val="0"/>
          <w:color w:val="242424"/>
          <w:sz w:val="22"/>
          <w:szCs w:val="22"/>
          <w:lang w:val="en-US"/>
        </w:rPr>
        <w:t>Future technology enhancements may include augmented and virtual reality for immersive shopping experiences, blockchain for transparent supply chains, and IoT integration with smart household devices. These innovations create a connected ecosystem where customers can interact seamlessly across multiple channels while Tesco gains operational intelligence to improve decision-making and reduce costs (PwC, 2023; Accenture, 2023).</w:t>
      </w:r>
    </w:p>
    <w:p w:rsidR="75AC5E17" w:rsidP="75AC5E17" w:rsidRDefault="75AC5E17" w14:paraId="41FADAB9" w14:textId="161FE432">
      <w:pPr>
        <w:bidi w:val="0"/>
        <w:rPr>
          <w:rFonts w:ascii="Arial" w:hAnsi="Arial" w:eastAsia="Arial" w:cs="Arial"/>
          <w:sz w:val="24"/>
          <w:szCs w:val="24"/>
        </w:rPr>
      </w:pPr>
    </w:p>
    <w:p w:rsidR="453235AC" w:rsidP="504AB3F5" w:rsidRDefault="453235AC" w14:paraId="74190853" w14:textId="1CD33314">
      <w:pPr>
        <w:pStyle w:val="Heading2"/>
        <w:rPr>
          <w:rFonts w:ascii="Arial" w:hAnsi="Arial" w:eastAsia="Arial" w:cs="Arial"/>
          <w:b w:val="1"/>
          <w:bCs w:val="1"/>
          <w:i w:val="0"/>
          <w:iCs w:val="0"/>
          <w:caps w:val="0"/>
          <w:smallCaps w:val="0"/>
          <w:noProof w:val="0"/>
          <w:color w:val="242424"/>
          <w:sz w:val="24"/>
          <w:szCs w:val="24"/>
          <w:lang w:val="en-US"/>
        </w:rPr>
      </w:pPr>
      <w:r w:rsidRPr="504AB3F5" w:rsidR="453235AC">
        <w:rPr>
          <w:noProof w:val="0"/>
          <w:lang w:val="en-US"/>
        </w:rPr>
        <w:t>Implementation, Risk Management, and Evaluation</w:t>
      </w:r>
    </w:p>
    <w:p w:rsidR="37DC0A09" w:rsidP="0FE3ECF8" w:rsidRDefault="37DC0A09" w14:paraId="20D25D75" w14:textId="71DF8AC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37DC0A09">
        <w:rPr>
          <w:rFonts w:ascii="Arial" w:hAnsi="Arial" w:eastAsia="Arial" w:cs="Arial"/>
          <w:b w:val="0"/>
          <w:bCs w:val="0"/>
          <w:i w:val="0"/>
          <w:iCs w:val="0"/>
          <w:caps w:val="0"/>
          <w:smallCaps w:val="0"/>
          <w:noProof w:val="0"/>
          <w:color w:val="242424"/>
          <w:sz w:val="22"/>
          <w:szCs w:val="22"/>
          <w:lang w:val="en-US"/>
        </w:rPr>
        <w:t>Implementation of the AI Shopping Companion requires a phased and structured approach. Initial pilot programs should test the AI in selected stores and online platforms to gather customer feedback and assess system performance. Staff training is essential to ensure smooth adoption, and marketing campaigns should educate customers on new features to encourage usage.</w:t>
      </w:r>
    </w:p>
    <w:p w:rsidR="37DC0A09" w:rsidP="0FE3ECF8" w:rsidRDefault="37DC0A09" w14:paraId="4D08C653" w14:textId="4D7570CE">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37DC0A09">
        <w:rPr>
          <w:rFonts w:ascii="Arial" w:hAnsi="Arial" w:eastAsia="Arial" w:cs="Arial"/>
          <w:b w:val="0"/>
          <w:bCs w:val="0"/>
          <w:i w:val="0"/>
          <w:iCs w:val="0"/>
          <w:caps w:val="0"/>
          <w:smallCaps w:val="0"/>
          <w:noProof w:val="0"/>
          <w:color w:val="242424"/>
          <w:sz w:val="22"/>
          <w:szCs w:val="22"/>
          <w:lang w:val="en-US"/>
        </w:rPr>
        <w:t xml:space="preserve">Risk management includes addressing potential data breaches through encryption, anonymization, and robust security protocols. System downtime is mitigated by redundant servers and backup systems, while customer adoption risks are reduced through incentive </w:t>
      </w:r>
      <w:r w:rsidRPr="0FE3ECF8" w:rsidR="37DC0A09">
        <w:rPr>
          <w:rFonts w:ascii="Arial" w:hAnsi="Arial" w:eastAsia="Arial" w:cs="Arial"/>
          <w:b w:val="0"/>
          <w:bCs w:val="0"/>
          <w:i w:val="0"/>
          <w:iCs w:val="0"/>
          <w:caps w:val="0"/>
          <w:smallCaps w:val="0"/>
          <w:noProof w:val="0"/>
          <w:color w:val="242424"/>
          <w:sz w:val="22"/>
          <w:szCs w:val="22"/>
          <w:lang w:val="en-US"/>
        </w:rPr>
        <w:t>programmed</w:t>
      </w:r>
      <w:r w:rsidRPr="0FE3ECF8" w:rsidR="37DC0A09">
        <w:rPr>
          <w:rFonts w:ascii="Arial" w:hAnsi="Arial" w:eastAsia="Arial" w:cs="Arial"/>
          <w:b w:val="0"/>
          <w:bCs w:val="0"/>
          <w:i w:val="0"/>
          <w:iCs w:val="0"/>
          <w:caps w:val="0"/>
          <w:smallCaps w:val="0"/>
          <w:noProof w:val="0"/>
          <w:color w:val="242424"/>
          <w:sz w:val="22"/>
          <w:szCs w:val="22"/>
          <w:lang w:val="en-US"/>
        </w:rPr>
        <w:t>, tutorials, and gamification.</w:t>
      </w:r>
    </w:p>
    <w:p w:rsidR="37DC0A09" w:rsidP="0FE3ECF8" w:rsidRDefault="37DC0A09" w14:paraId="1047C5B6" w14:textId="39FAB1A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37DC0A09">
        <w:rPr>
          <w:rFonts w:ascii="Arial" w:hAnsi="Arial" w:eastAsia="Arial" w:cs="Arial"/>
          <w:b w:val="0"/>
          <w:bCs w:val="0"/>
          <w:i w:val="0"/>
          <w:iCs w:val="0"/>
          <w:caps w:val="0"/>
          <w:smallCaps w:val="0"/>
          <w:noProof w:val="0"/>
          <w:color w:val="242424"/>
          <w:sz w:val="22"/>
          <w:szCs w:val="22"/>
          <w:lang w:val="en-US"/>
        </w:rPr>
        <w:t xml:space="preserve">Evaluation is based on KPIs such as basket size, repeat purchases, AI engagement, customer satisfaction, stock-out reduction, and delivery efficiency. Continuous monitoring allows iterative improvements and ensures long-term effectiveness. By implementing a clear feedback loop, Tesco can refine AI functionality and </w:t>
      </w:r>
      <w:r w:rsidRPr="0FE3ECF8" w:rsidR="37DC0A09">
        <w:rPr>
          <w:rFonts w:ascii="Arial" w:hAnsi="Arial" w:eastAsia="Arial" w:cs="Arial"/>
          <w:b w:val="0"/>
          <w:bCs w:val="0"/>
          <w:i w:val="0"/>
          <w:iCs w:val="0"/>
          <w:caps w:val="0"/>
          <w:smallCaps w:val="0"/>
          <w:noProof w:val="0"/>
          <w:color w:val="242424"/>
          <w:sz w:val="22"/>
          <w:szCs w:val="22"/>
          <w:lang w:val="en-US"/>
        </w:rPr>
        <w:t>maintain</w:t>
      </w:r>
      <w:r w:rsidRPr="0FE3ECF8" w:rsidR="37DC0A09">
        <w:rPr>
          <w:rFonts w:ascii="Arial" w:hAnsi="Arial" w:eastAsia="Arial" w:cs="Arial"/>
          <w:b w:val="0"/>
          <w:bCs w:val="0"/>
          <w:i w:val="0"/>
          <w:iCs w:val="0"/>
          <w:caps w:val="0"/>
          <w:smallCaps w:val="0"/>
          <w:noProof w:val="0"/>
          <w:color w:val="242424"/>
          <w:sz w:val="22"/>
          <w:szCs w:val="22"/>
          <w:lang w:val="en-US"/>
        </w:rPr>
        <w:t xml:space="preserve"> competitive advantage over time (McKinsey &amp; Company, 2023).</w:t>
      </w:r>
    </w:p>
    <w:p w:rsidR="75AC5E17" w:rsidP="75AC5E17" w:rsidRDefault="75AC5E17" w14:paraId="52B8B344" w14:textId="42A5A605">
      <w:pPr>
        <w:bidi w:val="0"/>
        <w:rPr>
          <w:rFonts w:ascii="Arial" w:hAnsi="Arial" w:eastAsia="Arial" w:cs="Arial"/>
          <w:sz w:val="24"/>
          <w:szCs w:val="24"/>
        </w:rPr>
      </w:pPr>
    </w:p>
    <w:p w:rsidR="453235AC" w:rsidP="504AB3F5" w:rsidRDefault="453235AC" w14:paraId="33F37902" w14:textId="214F67C0">
      <w:pPr>
        <w:pStyle w:val="Heading2"/>
        <w:rPr>
          <w:rFonts w:ascii="Arial" w:hAnsi="Arial" w:eastAsia="Arial" w:cs="Arial"/>
          <w:b w:val="1"/>
          <w:bCs w:val="1"/>
          <w:i w:val="0"/>
          <w:iCs w:val="0"/>
          <w:caps w:val="0"/>
          <w:smallCaps w:val="0"/>
          <w:noProof w:val="0"/>
          <w:color w:val="242424"/>
          <w:sz w:val="22"/>
          <w:szCs w:val="22"/>
          <w:lang w:val="en-US"/>
        </w:rPr>
      </w:pPr>
      <w:r w:rsidRPr="504AB3F5" w:rsidR="453235AC">
        <w:rPr>
          <w:noProof w:val="0"/>
          <w:lang w:val="en-US"/>
        </w:rPr>
        <w:t xml:space="preserve"> Long-Term Strategic Outlook</w:t>
      </w:r>
    </w:p>
    <w:p w:rsidR="0351B114" w:rsidP="0FE3ECF8" w:rsidRDefault="0351B114" w14:paraId="79AB61F6" w14:textId="3F6967F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0351B114">
        <w:rPr>
          <w:rFonts w:ascii="Arial" w:hAnsi="Arial" w:eastAsia="Arial" w:cs="Arial"/>
          <w:b w:val="0"/>
          <w:bCs w:val="0"/>
          <w:i w:val="0"/>
          <w:iCs w:val="0"/>
          <w:caps w:val="0"/>
          <w:smallCaps w:val="0"/>
          <w:noProof w:val="0"/>
          <w:color w:val="242424"/>
          <w:sz w:val="22"/>
          <w:szCs w:val="22"/>
          <w:lang w:val="en-US"/>
        </w:rPr>
        <w:t xml:space="preserve">Tesco aims to evolve from a traditional grocery retailer into a comprehensive lifestyle platform, integrating AI, sustainability, and operational excellence. Long-term strategies include offering subscription-based meal plans, partnering with health and fitness apps to </w:t>
      </w:r>
      <w:r w:rsidRPr="0FE3ECF8" w:rsidR="0351B114">
        <w:rPr>
          <w:rFonts w:ascii="Arial" w:hAnsi="Arial" w:eastAsia="Arial" w:cs="Arial"/>
          <w:b w:val="0"/>
          <w:bCs w:val="0"/>
          <w:i w:val="0"/>
          <w:iCs w:val="0"/>
          <w:caps w:val="0"/>
          <w:smallCaps w:val="0"/>
          <w:noProof w:val="0"/>
          <w:color w:val="242424"/>
          <w:sz w:val="22"/>
          <w:szCs w:val="22"/>
          <w:lang w:val="en-US"/>
        </w:rPr>
        <w:t>provide</w:t>
      </w:r>
      <w:r w:rsidRPr="0FE3ECF8" w:rsidR="0351B114">
        <w:rPr>
          <w:rFonts w:ascii="Arial" w:hAnsi="Arial" w:eastAsia="Arial" w:cs="Arial"/>
          <w:b w:val="0"/>
          <w:bCs w:val="0"/>
          <w:i w:val="0"/>
          <w:iCs w:val="0"/>
          <w:caps w:val="0"/>
          <w:smallCaps w:val="0"/>
          <w:noProof w:val="0"/>
          <w:color w:val="242424"/>
          <w:sz w:val="22"/>
          <w:szCs w:val="22"/>
          <w:lang w:val="en-US"/>
        </w:rPr>
        <w:t xml:space="preserve"> personalized nutrition guidance, and expanding predictive inventory systems to </w:t>
      </w:r>
      <w:r w:rsidRPr="0FE3ECF8" w:rsidR="0351B114">
        <w:rPr>
          <w:rFonts w:ascii="Arial" w:hAnsi="Arial" w:eastAsia="Arial" w:cs="Arial"/>
          <w:b w:val="0"/>
          <w:bCs w:val="0"/>
          <w:i w:val="0"/>
          <w:iCs w:val="0"/>
          <w:caps w:val="0"/>
          <w:smallCaps w:val="0"/>
          <w:noProof w:val="0"/>
          <w:color w:val="242424"/>
          <w:sz w:val="22"/>
          <w:szCs w:val="22"/>
          <w:lang w:val="en-US"/>
        </w:rPr>
        <w:t>optimize</w:t>
      </w:r>
      <w:r w:rsidRPr="0FE3ECF8" w:rsidR="0351B114">
        <w:rPr>
          <w:rFonts w:ascii="Arial" w:hAnsi="Arial" w:eastAsia="Arial" w:cs="Arial"/>
          <w:b w:val="0"/>
          <w:bCs w:val="0"/>
          <w:i w:val="0"/>
          <w:iCs w:val="0"/>
          <w:caps w:val="0"/>
          <w:smallCaps w:val="0"/>
          <w:noProof w:val="0"/>
          <w:color w:val="242424"/>
          <w:sz w:val="22"/>
          <w:szCs w:val="22"/>
          <w:lang w:val="en-US"/>
        </w:rPr>
        <w:t xml:space="preserve"> stock and reduce waste.</w:t>
      </w:r>
    </w:p>
    <w:p w:rsidR="0351B114" w:rsidP="0FE3ECF8" w:rsidRDefault="0351B114" w14:paraId="5A26B72F" w14:textId="00F9E8D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0351B114">
        <w:rPr>
          <w:rFonts w:ascii="Arial" w:hAnsi="Arial" w:eastAsia="Arial" w:cs="Arial"/>
          <w:b w:val="0"/>
          <w:bCs w:val="0"/>
          <w:i w:val="0"/>
          <w:iCs w:val="0"/>
          <w:caps w:val="0"/>
          <w:smallCaps w:val="0"/>
          <w:noProof w:val="0"/>
          <w:color w:val="242424"/>
          <w:sz w:val="22"/>
          <w:szCs w:val="22"/>
          <w:lang w:val="en-US"/>
        </w:rPr>
        <w:t xml:space="preserve">Sustainability </w:t>
      </w:r>
      <w:r w:rsidRPr="0FE3ECF8" w:rsidR="0351B114">
        <w:rPr>
          <w:rFonts w:ascii="Arial" w:hAnsi="Arial" w:eastAsia="Arial" w:cs="Arial"/>
          <w:b w:val="0"/>
          <w:bCs w:val="0"/>
          <w:i w:val="0"/>
          <w:iCs w:val="0"/>
          <w:caps w:val="0"/>
          <w:smallCaps w:val="0"/>
          <w:noProof w:val="0"/>
          <w:color w:val="242424"/>
          <w:sz w:val="22"/>
          <w:szCs w:val="22"/>
          <w:lang w:val="en-US"/>
        </w:rPr>
        <w:t>remains</w:t>
      </w:r>
      <w:r w:rsidRPr="0FE3ECF8" w:rsidR="0351B114">
        <w:rPr>
          <w:rFonts w:ascii="Arial" w:hAnsi="Arial" w:eastAsia="Arial" w:cs="Arial"/>
          <w:b w:val="0"/>
          <w:bCs w:val="0"/>
          <w:i w:val="0"/>
          <w:iCs w:val="0"/>
          <w:caps w:val="0"/>
          <w:smallCaps w:val="0"/>
          <w:noProof w:val="0"/>
          <w:color w:val="242424"/>
          <w:sz w:val="22"/>
          <w:szCs w:val="22"/>
          <w:lang w:val="en-US"/>
        </w:rPr>
        <w:t xml:space="preserve"> central to the strategy, with goals such as zero food waste initiatives, carbon footprint reduction, and prioritization of eco-friendly products. By </w:t>
      </w:r>
      <w:r w:rsidRPr="0FE3ECF8" w:rsidR="0351B114">
        <w:rPr>
          <w:rFonts w:ascii="Arial" w:hAnsi="Arial" w:eastAsia="Arial" w:cs="Arial"/>
          <w:b w:val="0"/>
          <w:bCs w:val="0"/>
          <w:i w:val="0"/>
          <w:iCs w:val="0"/>
          <w:caps w:val="0"/>
          <w:smallCaps w:val="0"/>
          <w:noProof w:val="0"/>
          <w:color w:val="242424"/>
          <w:sz w:val="22"/>
          <w:szCs w:val="22"/>
          <w:lang w:val="en-US"/>
        </w:rPr>
        <w:t>leveraging</w:t>
      </w:r>
      <w:r w:rsidRPr="0FE3ECF8" w:rsidR="0351B114">
        <w:rPr>
          <w:rFonts w:ascii="Arial" w:hAnsi="Arial" w:eastAsia="Arial" w:cs="Arial"/>
          <w:b w:val="0"/>
          <w:bCs w:val="0"/>
          <w:i w:val="0"/>
          <w:iCs w:val="0"/>
          <w:caps w:val="0"/>
          <w:smallCaps w:val="0"/>
          <w:noProof w:val="0"/>
          <w:color w:val="242424"/>
          <w:sz w:val="22"/>
          <w:szCs w:val="22"/>
          <w:lang w:val="en-US"/>
        </w:rPr>
        <w:t xml:space="preserve"> technology to support these </w:t>
      </w:r>
      <w:r w:rsidRPr="0FE3ECF8" w:rsidR="0351B114">
        <w:rPr>
          <w:rFonts w:ascii="Arial" w:hAnsi="Arial" w:eastAsia="Arial" w:cs="Arial"/>
          <w:b w:val="0"/>
          <w:bCs w:val="0"/>
          <w:i w:val="0"/>
          <w:iCs w:val="0"/>
          <w:caps w:val="0"/>
          <w:smallCaps w:val="0"/>
          <w:noProof w:val="0"/>
          <w:color w:val="242424"/>
          <w:sz w:val="22"/>
          <w:szCs w:val="22"/>
          <w:lang w:val="en-US"/>
        </w:rPr>
        <w:t>objectives</w:t>
      </w:r>
      <w:r w:rsidRPr="0FE3ECF8" w:rsidR="0351B114">
        <w:rPr>
          <w:rFonts w:ascii="Arial" w:hAnsi="Arial" w:eastAsia="Arial" w:cs="Arial"/>
          <w:b w:val="0"/>
          <w:bCs w:val="0"/>
          <w:i w:val="0"/>
          <w:iCs w:val="0"/>
          <w:caps w:val="0"/>
          <w:smallCaps w:val="0"/>
          <w:noProof w:val="0"/>
          <w:color w:val="242424"/>
          <w:sz w:val="22"/>
          <w:szCs w:val="22"/>
          <w:lang w:val="en-US"/>
        </w:rPr>
        <w:t xml:space="preserve">, Tesco strengthens brand reputation, enhances customer loyalty, and positions itself as an innovative leader in the retail sector. Over the long term, these initiatives ensure resilience, adaptability, and relevance in a competitive and </w:t>
      </w:r>
      <w:r w:rsidRPr="0FE3ECF8" w:rsidR="0351B114">
        <w:rPr>
          <w:rFonts w:ascii="Arial" w:hAnsi="Arial" w:eastAsia="Arial" w:cs="Arial"/>
          <w:b w:val="0"/>
          <w:bCs w:val="0"/>
          <w:i w:val="0"/>
          <w:iCs w:val="0"/>
          <w:caps w:val="0"/>
          <w:smallCaps w:val="0"/>
          <w:noProof w:val="0"/>
          <w:color w:val="242424"/>
          <w:sz w:val="22"/>
          <w:szCs w:val="22"/>
          <w:lang w:val="en-US"/>
        </w:rPr>
        <w:t>digitalized</w:t>
      </w:r>
      <w:r w:rsidRPr="0FE3ECF8" w:rsidR="0351B114">
        <w:rPr>
          <w:rFonts w:ascii="Arial" w:hAnsi="Arial" w:eastAsia="Arial" w:cs="Arial"/>
          <w:b w:val="0"/>
          <w:bCs w:val="0"/>
          <w:i w:val="0"/>
          <w:iCs w:val="0"/>
          <w:caps w:val="0"/>
          <w:smallCaps w:val="0"/>
          <w:noProof w:val="0"/>
          <w:color w:val="242424"/>
          <w:sz w:val="22"/>
          <w:szCs w:val="22"/>
          <w:lang w:val="en-US"/>
        </w:rPr>
        <w:t xml:space="preserve"> marketplace (Brynjolfsson and McAfee, 2014; Accenture, 2023)</w:t>
      </w:r>
    </w:p>
    <w:p w:rsidR="75AC5E17" w:rsidP="75AC5E17" w:rsidRDefault="75AC5E17" w14:paraId="2C5034C3" w14:textId="386ABD69">
      <w:pPr>
        <w:bidi w:val="0"/>
        <w:rPr>
          <w:rFonts w:ascii="Arial" w:hAnsi="Arial" w:eastAsia="Arial" w:cs="Arial"/>
          <w:sz w:val="24"/>
          <w:szCs w:val="24"/>
        </w:rPr>
      </w:pPr>
    </w:p>
    <w:p w:rsidR="453235AC" w:rsidP="504AB3F5" w:rsidRDefault="453235AC" w14:paraId="45397527" w14:textId="445E5DD4">
      <w:pPr>
        <w:pStyle w:val="Heading2"/>
        <w:rPr>
          <w:rFonts w:ascii="Arial" w:hAnsi="Arial" w:eastAsia="Arial" w:cs="Arial"/>
          <w:b w:val="1"/>
          <w:bCs w:val="1"/>
          <w:i w:val="0"/>
          <w:iCs w:val="0"/>
          <w:caps w:val="0"/>
          <w:smallCaps w:val="0"/>
          <w:noProof w:val="0"/>
          <w:color w:val="242424"/>
          <w:sz w:val="24"/>
          <w:szCs w:val="24"/>
          <w:lang w:val="en-US"/>
        </w:rPr>
      </w:pPr>
      <w:r w:rsidRPr="504AB3F5" w:rsidR="453235AC">
        <w:rPr>
          <w:noProof w:val="0"/>
          <w:lang w:val="en-US"/>
        </w:rPr>
        <w:t>Challenges and Future Opportunities</w:t>
      </w:r>
    </w:p>
    <w:p w:rsidR="50983D32" w:rsidP="504AB3F5" w:rsidRDefault="50983D32" w14:paraId="2A74055A" w14:textId="3CF44FF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Although Tesco’s proposed digital transformation presents significant advantages, several challenges must be carefully managed to ensure successful implementation and long-term sustainability. Digital innovation within large organizations often introduces operational, technological, and </w:t>
      </w:r>
      <w:r w:rsidRPr="504AB3F5" w:rsidR="50983D32">
        <w:rPr>
          <w:rFonts w:ascii="Arial" w:hAnsi="Arial" w:eastAsia="Arial" w:cs="Arial"/>
          <w:b w:val="0"/>
          <w:bCs w:val="0"/>
          <w:i w:val="0"/>
          <w:iCs w:val="0"/>
          <w:caps w:val="0"/>
          <w:smallCaps w:val="0"/>
          <w:noProof w:val="0"/>
          <w:color w:val="242424"/>
          <w:sz w:val="22"/>
          <w:szCs w:val="22"/>
          <w:lang w:val="en-US"/>
        </w:rPr>
        <w:t>behavioral</w:t>
      </w:r>
      <w:r w:rsidRPr="504AB3F5" w:rsidR="50983D32">
        <w:rPr>
          <w:rFonts w:ascii="Arial" w:hAnsi="Arial" w:eastAsia="Arial" w:cs="Arial"/>
          <w:b w:val="0"/>
          <w:bCs w:val="0"/>
          <w:i w:val="0"/>
          <w:iCs w:val="0"/>
          <w:caps w:val="0"/>
          <w:smallCaps w:val="0"/>
          <w:noProof w:val="0"/>
          <w:color w:val="242424"/>
          <w:sz w:val="22"/>
          <w:szCs w:val="22"/>
          <w:lang w:val="en-US"/>
        </w:rPr>
        <w:t xml:space="preserve"> risks that require strategic planning and continuous monitoring.</w:t>
      </w:r>
    </w:p>
    <w:p w:rsidR="50983D32" w:rsidP="504AB3F5" w:rsidRDefault="50983D32" w14:paraId="3A424EF9" w14:textId="57ECC41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One of the main challenges relates to </w:t>
      </w:r>
      <w:r w:rsidRPr="504AB3F5" w:rsidR="50983D32">
        <w:rPr>
          <w:rFonts w:ascii="Arial" w:hAnsi="Arial" w:eastAsia="Arial" w:cs="Arial"/>
          <w:b w:val="0"/>
          <w:bCs w:val="0"/>
          <w:i w:val="0"/>
          <w:iCs w:val="0"/>
          <w:caps w:val="0"/>
          <w:smallCaps w:val="0"/>
          <w:noProof w:val="0"/>
          <w:color w:val="242424"/>
          <w:sz w:val="22"/>
          <w:szCs w:val="22"/>
          <w:lang w:val="en-US"/>
        </w:rPr>
        <w:t>customer adoption of artificial intelligence</w:t>
      </w:r>
      <w:r w:rsidRPr="504AB3F5" w:rsidR="50983D32">
        <w:rPr>
          <w:rFonts w:ascii="Arial" w:hAnsi="Arial" w:eastAsia="Arial" w:cs="Arial"/>
          <w:b w:val="1"/>
          <w:bCs w:val="1"/>
          <w:i w:val="0"/>
          <w:iCs w:val="0"/>
          <w:caps w:val="0"/>
          <w:smallCaps w:val="0"/>
          <w:noProof w:val="0"/>
          <w:color w:val="242424"/>
          <w:sz w:val="22"/>
          <w:szCs w:val="22"/>
          <w:lang w:val="en-US"/>
        </w:rPr>
        <w:t xml:space="preserve"> </w:t>
      </w:r>
      <w:r w:rsidRPr="504AB3F5" w:rsidR="50983D32">
        <w:rPr>
          <w:rFonts w:ascii="Arial" w:hAnsi="Arial" w:eastAsia="Arial" w:cs="Arial"/>
          <w:b w:val="0"/>
          <w:bCs w:val="0"/>
          <w:i w:val="0"/>
          <w:iCs w:val="0"/>
          <w:caps w:val="0"/>
          <w:smallCaps w:val="0"/>
          <w:noProof w:val="0"/>
          <w:color w:val="242424"/>
          <w:sz w:val="22"/>
          <w:szCs w:val="22"/>
          <w:lang w:val="en-US"/>
        </w:rPr>
        <w:t>technologies</w:t>
      </w:r>
      <w:r w:rsidRPr="504AB3F5" w:rsidR="50983D32">
        <w:rPr>
          <w:rFonts w:ascii="Arial" w:hAnsi="Arial" w:eastAsia="Arial" w:cs="Arial"/>
          <w:b w:val="0"/>
          <w:bCs w:val="0"/>
          <w:i w:val="0"/>
          <w:iCs w:val="0"/>
          <w:caps w:val="0"/>
          <w:smallCaps w:val="0"/>
          <w:noProof w:val="0"/>
          <w:color w:val="242424"/>
          <w:sz w:val="22"/>
          <w:szCs w:val="22"/>
          <w:lang w:val="en-US"/>
        </w:rPr>
        <w:t>.</w:t>
      </w:r>
      <w:r w:rsidRPr="504AB3F5" w:rsidR="50983D32">
        <w:rPr>
          <w:rFonts w:ascii="Arial" w:hAnsi="Arial" w:eastAsia="Arial" w:cs="Arial"/>
          <w:b w:val="0"/>
          <w:bCs w:val="0"/>
          <w:i w:val="0"/>
          <w:iCs w:val="0"/>
          <w:caps w:val="0"/>
          <w:smallCaps w:val="0"/>
          <w:noProof w:val="0"/>
          <w:color w:val="242424"/>
          <w:sz w:val="22"/>
          <w:szCs w:val="22"/>
          <w:lang w:val="en-US"/>
        </w:rPr>
        <w:t xml:space="preserve"> While many consumers are comfortable using digital platforms, some customers may feel uncertain about AI-driven recommendations or automated decision-making systems. Older customers or individuals with limited digital skills may prefer traditional shopping methods and could perceive AI tools as complex or unnecessary. Tesco must therefore ensure that the AI Shopping Companion </w:t>
      </w:r>
      <w:r w:rsidRPr="504AB3F5" w:rsidR="50983D32">
        <w:rPr>
          <w:rFonts w:ascii="Arial" w:hAnsi="Arial" w:eastAsia="Arial" w:cs="Arial"/>
          <w:b w:val="0"/>
          <w:bCs w:val="0"/>
          <w:i w:val="0"/>
          <w:iCs w:val="0"/>
          <w:caps w:val="0"/>
          <w:smallCaps w:val="0"/>
          <w:noProof w:val="0"/>
          <w:color w:val="242424"/>
          <w:sz w:val="22"/>
          <w:szCs w:val="22"/>
          <w:lang w:val="en-US"/>
        </w:rPr>
        <w:t>remains</w:t>
      </w:r>
      <w:r w:rsidRPr="504AB3F5" w:rsidR="50983D32">
        <w:rPr>
          <w:rFonts w:ascii="Arial" w:hAnsi="Arial" w:eastAsia="Arial" w:cs="Arial"/>
          <w:b w:val="0"/>
          <w:bCs w:val="0"/>
          <w:i w:val="0"/>
          <w:iCs w:val="0"/>
          <w:caps w:val="0"/>
          <w:smallCaps w:val="0"/>
          <w:noProof w:val="0"/>
          <w:color w:val="242424"/>
          <w:sz w:val="22"/>
          <w:szCs w:val="22"/>
          <w:lang w:val="en-US"/>
        </w:rPr>
        <w:t xml:space="preserve"> optional, easy to use, and supported by clear guidance. Providing tutorials, simplified interfaces, and in-store </w:t>
      </w:r>
      <w:r w:rsidRPr="504AB3F5" w:rsidR="50983D32">
        <w:rPr>
          <w:rFonts w:ascii="Arial" w:hAnsi="Arial" w:eastAsia="Arial" w:cs="Arial"/>
          <w:b w:val="0"/>
          <w:bCs w:val="0"/>
          <w:i w:val="0"/>
          <w:iCs w:val="0"/>
          <w:caps w:val="0"/>
          <w:smallCaps w:val="0"/>
          <w:noProof w:val="0"/>
          <w:color w:val="242424"/>
          <w:sz w:val="22"/>
          <w:szCs w:val="22"/>
          <w:lang w:val="en-US"/>
        </w:rPr>
        <w:t>assistance</w:t>
      </w:r>
      <w:r w:rsidRPr="504AB3F5" w:rsidR="50983D32">
        <w:rPr>
          <w:rFonts w:ascii="Arial" w:hAnsi="Arial" w:eastAsia="Arial" w:cs="Arial"/>
          <w:b w:val="0"/>
          <w:bCs w:val="0"/>
          <w:i w:val="0"/>
          <w:iCs w:val="0"/>
          <w:caps w:val="0"/>
          <w:smallCaps w:val="0"/>
          <w:noProof w:val="0"/>
          <w:color w:val="242424"/>
          <w:sz w:val="22"/>
          <w:szCs w:val="22"/>
          <w:lang w:val="en-US"/>
        </w:rPr>
        <w:t xml:space="preserve"> will help reduce resistance and encourage gradual adoption across different customer groups.</w:t>
      </w:r>
    </w:p>
    <w:p w:rsidR="50983D32" w:rsidP="504AB3F5" w:rsidRDefault="50983D32" w14:paraId="705DD42D" w14:textId="0D251E5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Another important challenge involves data privacy and consumer trust. The AI Shopping Companion relies heavily on customer data collected through Clubcard usage, online browsing </w:t>
      </w:r>
      <w:r w:rsidRPr="504AB3F5" w:rsidR="281DD5CE">
        <w:rPr>
          <w:rFonts w:ascii="Arial" w:hAnsi="Arial" w:eastAsia="Arial" w:cs="Arial"/>
          <w:b w:val="0"/>
          <w:bCs w:val="0"/>
          <w:i w:val="0"/>
          <w:iCs w:val="0"/>
          <w:caps w:val="0"/>
          <w:smallCaps w:val="0"/>
          <w:noProof w:val="0"/>
          <w:color w:val="242424"/>
          <w:sz w:val="22"/>
          <w:szCs w:val="22"/>
          <w:lang w:val="en-US"/>
        </w:rPr>
        <w:t>behavior</w:t>
      </w:r>
      <w:r w:rsidRPr="504AB3F5" w:rsidR="50983D32">
        <w:rPr>
          <w:rFonts w:ascii="Arial" w:hAnsi="Arial" w:eastAsia="Arial" w:cs="Arial"/>
          <w:b w:val="0"/>
          <w:bCs w:val="0"/>
          <w:i w:val="0"/>
          <w:iCs w:val="0"/>
          <w:caps w:val="0"/>
          <w:smallCaps w:val="0"/>
          <w:noProof w:val="0"/>
          <w:color w:val="242424"/>
          <w:sz w:val="22"/>
          <w:szCs w:val="22"/>
          <w:lang w:val="en-US"/>
        </w:rPr>
        <w:t xml:space="preserve">, and </w:t>
      </w:r>
      <w:r w:rsidRPr="504AB3F5" w:rsidR="50983D32">
        <w:rPr>
          <w:rFonts w:ascii="Arial" w:hAnsi="Arial" w:eastAsia="Arial" w:cs="Arial"/>
          <w:b w:val="0"/>
          <w:bCs w:val="0"/>
          <w:i w:val="0"/>
          <w:iCs w:val="0"/>
          <w:caps w:val="0"/>
          <w:smallCaps w:val="0"/>
          <w:noProof w:val="0"/>
          <w:color w:val="242424"/>
          <w:sz w:val="22"/>
          <w:szCs w:val="22"/>
          <w:lang w:val="en-US"/>
        </w:rPr>
        <w:t>purchasing</w:t>
      </w:r>
      <w:r w:rsidRPr="504AB3F5" w:rsidR="50983D32">
        <w:rPr>
          <w:rFonts w:ascii="Arial" w:hAnsi="Arial" w:eastAsia="Arial" w:cs="Arial"/>
          <w:b w:val="0"/>
          <w:bCs w:val="0"/>
          <w:i w:val="0"/>
          <w:iCs w:val="0"/>
          <w:caps w:val="0"/>
          <w:smallCaps w:val="0"/>
          <w:noProof w:val="0"/>
          <w:color w:val="242424"/>
          <w:sz w:val="22"/>
          <w:szCs w:val="22"/>
          <w:lang w:val="en-US"/>
        </w:rPr>
        <w:t xml:space="preserve"> history. Customers are increasingly concerned about how their personal information is stored and used. Any </w:t>
      </w:r>
      <w:r w:rsidRPr="504AB3F5" w:rsidR="50983D32">
        <w:rPr>
          <w:rFonts w:ascii="Arial" w:hAnsi="Arial" w:eastAsia="Arial" w:cs="Arial"/>
          <w:b w:val="0"/>
          <w:bCs w:val="0"/>
          <w:i w:val="0"/>
          <w:iCs w:val="0"/>
          <w:caps w:val="0"/>
          <w:smallCaps w:val="0"/>
          <w:noProof w:val="0"/>
          <w:color w:val="242424"/>
          <w:sz w:val="22"/>
          <w:szCs w:val="22"/>
          <w:lang w:val="en-US"/>
        </w:rPr>
        <w:t>perception</w:t>
      </w:r>
      <w:r w:rsidRPr="504AB3F5" w:rsidR="50983D32">
        <w:rPr>
          <w:rFonts w:ascii="Arial" w:hAnsi="Arial" w:eastAsia="Arial" w:cs="Arial"/>
          <w:b w:val="0"/>
          <w:bCs w:val="0"/>
          <w:i w:val="0"/>
          <w:iCs w:val="0"/>
          <w:caps w:val="0"/>
          <w:smallCaps w:val="0"/>
          <w:noProof w:val="0"/>
          <w:color w:val="242424"/>
          <w:sz w:val="22"/>
          <w:szCs w:val="22"/>
          <w:lang w:val="en-US"/>
        </w:rPr>
        <w:t xml:space="preserve"> of misuse could damage Tesco’s reputation and reduce engagement with digital services. To address this risk, Tesco must </w:t>
      </w:r>
      <w:r w:rsidRPr="504AB3F5" w:rsidR="50983D32">
        <w:rPr>
          <w:rFonts w:ascii="Arial" w:hAnsi="Arial" w:eastAsia="Arial" w:cs="Arial"/>
          <w:b w:val="0"/>
          <w:bCs w:val="0"/>
          <w:i w:val="0"/>
          <w:iCs w:val="0"/>
          <w:caps w:val="0"/>
          <w:smallCaps w:val="0"/>
          <w:noProof w:val="0"/>
          <w:color w:val="242424"/>
          <w:sz w:val="22"/>
          <w:szCs w:val="22"/>
          <w:lang w:val="en-US"/>
        </w:rPr>
        <w:t>maintain</w:t>
      </w:r>
      <w:r w:rsidRPr="504AB3F5" w:rsidR="50983D32">
        <w:rPr>
          <w:rFonts w:ascii="Arial" w:hAnsi="Arial" w:eastAsia="Arial" w:cs="Arial"/>
          <w:b w:val="0"/>
          <w:bCs w:val="0"/>
          <w:i w:val="0"/>
          <w:iCs w:val="0"/>
          <w:caps w:val="0"/>
          <w:smallCaps w:val="0"/>
          <w:noProof w:val="0"/>
          <w:color w:val="242424"/>
          <w:sz w:val="22"/>
          <w:szCs w:val="22"/>
          <w:lang w:val="en-US"/>
        </w:rPr>
        <w:t xml:space="preserve"> full transparency </w:t>
      </w:r>
      <w:r w:rsidRPr="504AB3F5" w:rsidR="50983D32">
        <w:rPr>
          <w:rFonts w:ascii="Arial" w:hAnsi="Arial" w:eastAsia="Arial" w:cs="Arial"/>
          <w:b w:val="0"/>
          <w:bCs w:val="0"/>
          <w:i w:val="0"/>
          <w:iCs w:val="0"/>
          <w:caps w:val="0"/>
          <w:smallCaps w:val="0"/>
          <w:noProof w:val="0"/>
          <w:color w:val="242424"/>
          <w:sz w:val="22"/>
          <w:szCs w:val="22"/>
          <w:lang w:val="en-US"/>
        </w:rPr>
        <w:t>regarding</w:t>
      </w:r>
      <w:r w:rsidRPr="504AB3F5" w:rsidR="50983D32">
        <w:rPr>
          <w:rFonts w:ascii="Arial" w:hAnsi="Arial" w:eastAsia="Arial" w:cs="Arial"/>
          <w:b w:val="0"/>
          <w:bCs w:val="0"/>
          <w:i w:val="0"/>
          <w:iCs w:val="0"/>
          <w:caps w:val="0"/>
          <w:smallCaps w:val="0"/>
          <w:noProof w:val="0"/>
          <w:color w:val="242424"/>
          <w:sz w:val="22"/>
          <w:szCs w:val="22"/>
          <w:lang w:val="en-US"/>
        </w:rPr>
        <w:t xml:space="preserve"> data usage, </w:t>
      </w:r>
      <w:r w:rsidRPr="504AB3F5" w:rsidR="3362B650">
        <w:rPr>
          <w:rFonts w:ascii="Arial" w:hAnsi="Arial" w:eastAsia="Arial" w:cs="Arial"/>
          <w:b w:val="0"/>
          <w:bCs w:val="0"/>
          <w:i w:val="0"/>
          <w:iCs w:val="0"/>
          <w:caps w:val="0"/>
          <w:smallCaps w:val="0"/>
          <w:noProof w:val="0"/>
          <w:color w:val="242424"/>
          <w:sz w:val="22"/>
          <w:szCs w:val="22"/>
          <w:lang w:val="en-US"/>
        </w:rPr>
        <w:t>comply</w:t>
      </w:r>
      <w:r w:rsidRPr="504AB3F5" w:rsidR="50983D32">
        <w:rPr>
          <w:rFonts w:ascii="Arial" w:hAnsi="Arial" w:eastAsia="Arial" w:cs="Arial"/>
          <w:b w:val="0"/>
          <w:bCs w:val="0"/>
          <w:i w:val="0"/>
          <w:iCs w:val="0"/>
          <w:caps w:val="0"/>
          <w:smallCaps w:val="0"/>
          <w:noProof w:val="0"/>
          <w:color w:val="242424"/>
          <w:sz w:val="22"/>
          <w:szCs w:val="22"/>
          <w:lang w:val="en-US"/>
        </w:rPr>
        <w:t xml:space="preserve"> with GDPR regulations, and provide customers with clear control over </w:t>
      </w:r>
      <w:r w:rsidRPr="504AB3F5" w:rsidR="1691C84C">
        <w:rPr>
          <w:rFonts w:ascii="Arial" w:hAnsi="Arial" w:eastAsia="Arial" w:cs="Arial"/>
          <w:b w:val="0"/>
          <w:bCs w:val="0"/>
          <w:i w:val="0"/>
          <w:iCs w:val="0"/>
          <w:caps w:val="0"/>
          <w:smallCaps w:val="0"/>
          <w:noProof w:val="0"/>
          <w:color w:val="242424"/>
          <w:sz w:val="22"/>
          <w:szCs w:val="22"/>
          <w:lang w:val="en-US"/>
        </w:rPr>
        <w:t>personalization</w:t>
      </w:r>
      <w:r w:rsidRPr="504AB3F5" w:rsidR="50983D32">
        <w:rPr>
          <w:rFonts w:ascii="Arial" w:hAnsi="Arial" w:eastAsia="Arial" w:cs="Arial"/>
          <w:b w:val="0"/>
          <w:bCs w:val="0"/>
          <w:i w:val="0"/>
          <w:iCs w:val="0"/>
          <w:caps w:val="0"/>
          <w:smallCaps w:val="0"/>
          <w:noProof w:val="0"/>
          <w:color w:val="242424"/>
          <w:sz w:val="22"/>
          <w:szCs w:val="22"/>
          <w:lang w:val="en-US"/>
        </w:rPr>
        <w:t xml:space="preserve"> settings. Ethical data governance will be essential in </w:t>
      </w:r>
      <w:r w:rsidRPr="504AB3F5" w:rsidR="50983D32">
        <w:rPr>
          <w:rFonts w:ascii="Arial" w:hAnsi="Arial" w:eastAsia="Arial" w:cs="Arial"/>
          <w:b w:val="0"/>
          <w:bCs w:val="0"/>
          <w:i w:val="0"/>
          <w:iCs w:val="0"/>
          <w:caps w:val="0"/>
          <w:smallCaps w:val="0"/>
          <w:noProof w:val="0"/>
          <w:color w:val="242424"/>
          <w:sz w:val="22"/>
          <w:szCs w:val="22"/>
          <w:lang w:val="en-US"/>
        </w:rPr>
        <w:t>maintaining</w:t>
      </w:r>
      <w:r w:rsidRPr="504AB3F5" w:rsidR="50983D32">
        <w:rPr>
          <w:rFonts w:ascii="Arial" w:hAnsi="Arial" w:eastAsia="Arial" w:cs="Arial"/>
          <w:b w:val="0"/>
          <w:bCs w:val="0"/>
          <w:i w:val="0"/>
          <w:iCs w:val="0"/>
          <w:caps w:val="0"/>
          <w:smallCaps w:val="0"/>
          <w:noProof w:val="0"/>
          <w:color w:val="242424"/>
          <w:sz w:val="22"/>
          <w:szCs w:val="22"/>
          <w:lang w:val="en-US"/>
        </w:rPr>
        <w:t xml:space="preserve"> long-term trust and loyalty (Davenport et al., 2020).</w:t>
      </w:r>
    </w:p>
    <w:p w:rsidR="50983D32" w:rsidP="504AB3F5" w:rsidRDefault="50983D32" w14:paraId="69600131" w14:textId="1D56B520">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Technological integration also presents difficulties. Tesco </w:t>
      </w:r>
      <w:r w:rsidRPr="504AB3F5" w:rsidR="50983D32">
        <w:rPr>
          <w:rFonts w:ascii="Arial" w:hAnsi="Arial" w:eastAsia="Arial" w:cs="Arial"/>
          <w:b w:val="0"/>
          <w:bCs w:val="0"/>
          <w:i w:val="0"/>
          <w:iCs w:val="0"/>
          <w:caps w:val="0"/>
          <w:smallCaps w:val="0"/>
          <w:noProof w:val="0"/>
          <w:color w:val="242424"/>
          <w:sz w:val="22"/>
          <w:szCs w:val="22"/>
          <w:lang w:val="en-US"/>
        </w:rPr>
        <w:t>operates</w:t>
      </w:r>
      <w:r w:rsidRPr="504AB3F5" w:rsidR="50983D32">
        <w:rPr>
          <w:rFonts w:ascii="Arial" w:hAnsi="Arial" w:eastAsia="Arial" w:cs="Arial"/>
          <w:b w:val="0"/>
          <w:bCs w:val="0"/>
          <w:i w:val="0"/>
          <w:iCs w:val="0"/>
          <w:caps w:val="0"/>
          <w:smallCaps w:val="0"/>
          <w:noProof w:val="0"/>
          <w:color w:val="242424"/>
          <w:sz w:val="22"/>
          <w:szCs w:val="22"/>
          <w:lang w:val="en-US"/>
        </w:rPr>
        <w:t xml:space="preserve"> complex legacy systems developed over many years, and integrating advanced AI platforms into existing infrastructure may create compatibility issues or temporary operational disruptions. Large-scale system upgrades require significant investment, technical </w:t>
      </w:r>
      <w:r w:rsidRPr="504AB3F5" w:rsidR="50983D32">
        <w:rPr>
          <w:rFonts w:ascii="Arial" w:hAnsi="Arial" w:eastAsia="Arial" w:cs="Arial"/>
          <w:b w:val="0"/>
          <w:bCs w:val="0"/>
          <w:i w:val="0"/>
          <w:iCs w:val="0"/>
          <w:caps w:val="0"/>
          <w:smallCaps w:val="0"/>
          <w:noProof w:val="0"/>
          <w:color w:val="242424"/>
          <w:sz w:val="22"/>
          <w:szCs w:val="22"/>
          <w:lang w:val="en-US"/>
        </w:rPr>
        <w:t>expertise</w:t>
      </w:r>
      <w:r w:rsidRPr="504AB3F5" w:rsidR="50983D32">
        <w:rPr>
          <w:rFonts w:ascii="Arial" w:hAnsi="Arial" w:eastAsia="Arial" w:cs="Arial"/>
          <w:b w:val="0"/>
          <w:bCs w:val="0"/>
          <w:i w:val="0"/>
          <w:iCs w:val="0"/>
          <w:caps w:val="0"/>
          <w:smallCaps w:val="0"/>
          <w:noProof w:val="0"/>
          <w:color w:val="242424"/>
          <w:sz w:val="22"/>
          <w:szCs w:val="22"/>
          <w:lang w:val="en-US"/>
        </w:rPr>
        <w:t xml:space="preserve">, and coordination across departments. If integration is poorly managed, it could lead to service interruptions affecting online orders or delivery performance. A phased implementation strategy, supported by pilot testing and system redundancy, reduces these risks and </w:t>
      </w:r>
      <w:r w:rsidRPr="504AB3F5" w:rsidR="01B4D096">
        <w:rPr>
          <w:rFonts w:ascii="Arial" w:hAnsi="Arial" w:eastAsia="Arial" w:cs="Arial"/>
          <w:b w:val="0"/>
          <w:bCs w:val="0"/>
          <w:i w:val="0"/>
          <w:iCs w:val="0"/>
          <w:caps w:val="0"/>
          <w:smallCaps w:val="0"/>
          <w:noProof w:val="0"/>
          <w:color w:val="242424"/>
          <w:sz w:val="22"/>
          <w:szCs w:val="22"/>
          <w:lang w:val="en-US"/>
        </w:rPr>
        <w:t>allows for</w:t>
      </w:r>
      <w:r w:rsidRPr="504AB3F5" w:rsidR="50983D32">
        <w:rPr>
          <w:rFonts w:ascii="Arial" w:hAnsi="Arial" w:eastAsia="Arial" w:cs="Arial"/>
          <w:b w:val="0"/>
          <w:bCs w:val="0"/>
          <w:i w:val="0"/>
          <w:iCs w:val="0"/>
          <w:caps w:val="0"/>
          <w:smallCaps w:val="0"/>
          <w:noProof w:val="0"/>
          <w:color w:val="242424"/>
          <w:sz w:val="22"/>
          <w:szCs w:val="22"/>
          <w:lang w:val="en-US"/>
        </w:rPr>
        <w:t xml:space="preserve"> gradual improvement before nationwide deployment.</w:t>
      </w:r>
    </w:p>
    <w:p w:rsidR="50983D32" w:rsidP="504AB3F5" w:rsidRDefault="50983D32" w14:paraId="141677C2" w14:textId="39137F5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Employee adaptation </w:t>
      </w:r>
      <w:r w:rsidRPr="504AB3F5" w:rsidR="50983D32">
        <w:rPr>
          <w:rFonts w:ascii="Arial" w:hAnsi="Arial" w:eastAsia="Arial" w:cs="Arial"/>
          <w:b w:val="0"/>
          <w:bCs w:val="0"/>
          <w:i w:val="0"/>
          <w:iCs w:val="0"/>
          <w:caps w:val="0"/>
          <w:smallCaps w:val="0"/>
          <w:noProof w:val="0"/>
          <w:color w:val="242424"/>
          <w:sz w:val="22"/>
          <w:szCs w:val="22"/>
          <w:lang w:val="en-US"/>
        </w:rPr>
        <w:t>represents</w:t>
      </w:r>
      <w:r w:rsidRPr="504AB3F5" w:rsidR="50983D32">
        <w:rPr>
          <w:rFonts w:ascii="Arial" w:hAnsi="Arial" w:eastAsia="Arial" w:cs="Arial"/>
          <w:b w:val="0"/>
          <w:bCs w:val="0"/>
          <w:i w:val="0"/>
          <w:iCs w:val="0"/>
          <w:caps w:val="0"/>
          <w:smallCaps w:val="0"/>
          <w:noProof w:val="0"/>
          <w:color w:val="242424"/>
          <w:sz w:val="22"/>
          <w:szCs w:val="22"/>
          <w:lang w:val="en-US"/>
        </w:rPr>
        <w:t xml:space="preserve"> another </w:t>
      </w:r>
      <w:r w:rsidRPr="504AB3F5" w:rsidR="758C2C7A">
        <w:rPr>
          <w:rFonts w:ascii="Arial" w:hAnsi="Arial" w:eastAsia="Arial" w:cs="Arial"/>
          <w:b w:val="0"/>
          <w:bCs w:val="0"/>
          <w:i w:val="0"/>
          <w:iCs w:val="0"/>
          <w:caps w:val="0"/>
          <w:smallCaps w:val="0"/>
          <w:noProof w:val="0"/>
          <w:color w:val="242424"/>
          <w:sz w:val="22"/>
          <w:szCs w:val="22"/>
          <w:lang w:val="en-US"/>
        </w:rPr>
        <w:t>organizational</w:t>
      </w:r>
      <w:r w:rsidRPr="504AB3F5" w:rsidR="50983D32">
        <w:rPr>
          <w:rFonts w:ascii="Arial" w:hAnsi="Arial" w:eastAsia="Arial" w:cs="Arial"/>
          <w:b w:val="0"/>
          <w:bCs w:val="0"/>
          <w:i w:val="0"/>
          <w:iCs w:val="0"/>
          <w:caps w:val="0"/>
          <w:smallCaps w:val="0"/>
          <w:noProof w:val="0"/>
          <w:color w:val="242424"/>
          <w:sz w:val="22"/>
          <w:szCs w:val="22"/>
          <w:lang w:val="en-US"/>
        </w:rPr>
        <w:t xml:space="preserve"> challenge. Digital transformation changes job roles, workflows, and required skills. Employees may initially feel uncertain about </w:t>
      </w:r>
      <w:r w:rsidRPr="504AB3F5" w:rsidR="482EBC98">
        <w:rPr>
          <w:rFonts w:ascii="Arial" w:hAnsi="Arial" w:eastAsia="Arial" w:cs="Arial"/>
          <w:b w:val="0"/>
          <w:bCs w:val="0"/>
          <w:i w:val="0"/>
          <w:iCs w:val="0"/>
          <w:caps w:val="0"/>
          <w:smallCaps w:val="0"/>
          <w:noProof w:val="0"/>
          <w:color w:val="242424"/>
          <w:sz w:val="22"/>
          <w:szCs w:val="22"/>
          <w:lang w:val="en-US"/>
        </w:rPr>
        <w:t>automation,</w:t>
      </w:r>
      <w:r w:rsidRPr="504AB3F5" w:rsidR="50983D32">
        <w:rPr>
          <w:rFonts w:ascii="Arial" w:hAnsi="Arial" w:eastAsia="Arial" w:cs="Arial"/>
          <w:b w:val="0"/>
          <w:bCs w:val="0"/>
          <w:i w:val="0"/>
          <w:iCs w:val="0"/>
          <w:caps w:val="0"/>
          <w:smallCaps w:val="0"/>
          <w:noProof w:val="0"/>
          <w:color w:val="242424"/>
          <w:sz w:val="22"/>
          <w:szCs w:val="22"/>
          <w:lang w:val="en-US"/>
        </w:rPr>
        <w:t xml:space="preserve"> replacing traditional </w:t>
      </w:r>
      <w:r w:rsidRPr="504AB3F5" w:rsidR="60DBBE15">
        <w:rPr>
          <w:rFonts w:ascii="Arial" w:hAnsi="Arial" w:eastAsia="Arial" w:cs="Arial"/>
          <w:b w:val="0"/>
          <w:bCs w:val="0"/>
          <w:i w:val="0"/>
          <w:iCs w:val="0"/>
          <w:caps w:val="0"/>
          <w:smallCaps w:val="0"/>
          <w:noProof w:val="0"/>
          <w:color w:val="242424"/>
          <w:sz w:val="22"/>
          <w:szCs w:val="22"/>
          <w:lang w:val="en-US"/>
        </w:rPr>
        <w:t>tasks,</w:t>
      </w:r>
      <w:r w:rsidRPr="504AB3F5" w:rsidR="50983D32">
        <w:rPr>
          <w:rFonts w:ascii="Arial" w:hAnsi="Arial" w:eastAsia="Arial" w:cs="Arial"/>
          <w:b w:val="0"/>
          <w:bCs w:val="0"/>
          <w:i w:val="0"/>
          <w:iCs w:val="0"/>
          <w:caps w:val="0"/>
          <w:smallCaps w:val="0"/>
          <w:noProof w:val="0"/>
          <w:color w:val="242424"/>
          <w:sz w:val="22"/>
          <w:szCs w:val="22"/>
          <w:lang w:val="en-US"/>
        </w:rPr>
        <w:t xml:space="preserve"> or increasing performance expectations. Tesco must therefore invest in workforce training </w:t>
      </w:r>
      <w:r w:rsidRPr="504AB3F5" w:rsidR="38BD835D">
        <w:rPr>
          <w:rFonts w:ascii="Arial" w:hAnsi="Arial" w:eastAsia="Arial" w:cs="Arial"/>
          <w:b w:val="0"/>
          <w:bCs w:val="0"/>
          <w:i w:val="0"/>
          <w:iCs w:val="0"/>
          <w:caps w:val="0"/>
          <w:smallCaps w:val="0"/>
          <w:noProof w:val="0"/>
          <w:color w:val="242424"/>
          <w:sz w:val="22"/>
          <w:szCs w:val="22"/>
          <w:lang w:val="en-US"/>
        </w:rPr>
        <w:t>programmed</w:t>
      </w:r>
      <w:r w:rsidRPr="504AB3F5" w:rsidR="50983D32">
        <w:rPr>
          <w:rFonts w:ascii="Arial" w:hAnsi="Arial" w:eastAsia="Arial" w:cs="Arial"/>
          <w:b w:val="0"/>
          <w:bCs w:val="0"/>
          <w:i w:val="0"/>
          <w:iCs w:val="0"/>
          <w:caps w:val="0"/>
          <w:smallCaps w:val="0"/>
          <w:noProof w:val="0"/>
          <w:color w:val="242424"/>
          <w:sz w:val="22"/>
          <w:szCs w:val="22"/>
          <w:lang w:val="en-US"/>
        </w:rPr>
        <w:t xml:space="preserve"> that </w:t>
      </w:r>
      <w:r w:rsidRPr="504AB3F5" w:rsidR="5280C170">
        <w:rPr>
          <w:rFonts w:ascii="Arial" w:hAnsi="Arial" w:eastAsia="Arial" w:cs="Arial"/>
          <w:b w:val="0"/>
          <w:bCs w:val="0"/>
          <w:i w:val="0"/>
          <w:iCs w:val="0"/>
          <w:caps w:val="0"/>
          <w:smallCaps w:val="0"/>
          <w:noProof w:val="0"/>
          <w:color w:val="242424"/>
          <w:sz w:val="22"/>
          <w:szCs w:val="22"/>
          <w:lang w:val="en-US"/>
        </w:rPr>
        <w:t>emphasize</w:t>
      </w:r>
      <w:r w:rsidRPr="504AB3F5" w:rsidR="50983D32">
        <w:rPr>
          <w:rFonts w:ascii="Arial" w:hAnsi="Arial" w:eastAsia="Arial" w:cs="Arial"/>
          <w:b w:val="0"/>
          <w:bCs w:val="0"/>
          <w:i w:val="0"/>
          <w:iCs w:val="0"/>
          <w:caps w:val="0"/>
          <w:smallCaps w:val="0"/>
          <w:noProof w:val="0"/>
          <w:color w:val="242424"/>
          <w:sz w:val="22"/>
          <w:szCs w:val="22"/>
          <w:lang w:val="en-US"/>
        </w:rPr>
        <w:t xml:space="preserve"> collaboration between employees and technology rather than replacement. Upskilling staff in digital tools, data interpretation, and customer engagement strengthens </w:t>
      </w:r>
      <w:r w:rsidRPr="504AB3F5" w:rsidR="57BD9C5C">
        <w:rPr>
          <w:rFonts w:ascii="Arial" w:hAnsi="Arial" w:eastAsia="Arial" w:cs="Arial"/>
          <w:b w:val="0"/>
          <w:bCs w:val="0"/>
          <w:i w:val="0"/>
          <w:iCs w:val="0"/>
          <w:caps w:val="0"/>
          <w:smallCaps w:val="0"/>
          <w:noProof w:val="0"/>
          <w:color w:val="242424"/>
          <w:sz w:val="22"/>
          <w:szCs w:val="22"/>
          <w:lang w:val="en-US"/>
        </w:rPr>
        <w:t>organizational</w:t>
      </w:r>
      <w:r w:rsidRPr="504AB3F5" w:rsidR="50983D32">
        <w:rPr>
          <w:rFonts w:ascii="Arial" w:hAnsi="Arial" w:eastAsia="Arial" w:cs="Arial"/>
          <w:b w:val="0"/>
          <w:bCs w:val="0"/>
          <w:i w:val="0"/>
          <w:iCs w:val="0"/>
          <w:caps w:val="0"/>
          <w:smallCaps w:val="0"/>
          <w:noProof w:val="0"/>
          <w:color w:val="242424"/>
          <w:sz w:val="22"/>
          <w:szCs w:val="22"/>
          <w:lang w:val="en-US"/>
        </w:rPr>
        <w:t xml:space="preserve"> culture and ensures employees </w:t>
      </w:r>
      <w:r w:rsidRPr="504AB3F5" w:rsidR="50983D32">
        <w:rPr>
          <w:rFonts w:ascii="Arial" w:hAnsi="Arial" w:eastAsia="Arial" w:cs="Arial"/>
          <w:b w:val="0"/>
          <w:bCs w:val="0"/>
          <w:i w:val="0"/>
          <w:iCs w:val="0"/>
          <w:caps w:val="0"/>
          <w:smallCaps w:val="0"/>
          <w:noProof w:val="0"/>
          <w:color w:val="242424"/>
          <w:sz w:val="22"/>
          <w:szCs w:val="22"/>
          <w:lang w:val="en-US"/>
        </w:rPr>
        <w:t>remain</w:t>
      </w:r>
      <w:r w:rsidRPr="504AB3F5" w:rsidR="50983D32">
        <w:rPr>
          <w:rFonts w:ascii="Arial" w:hAnsi="Arial" w:eastAsia="Arial" w:cs="Arial"/>
          <w:b w:val="0"/>
          <w:bCs w:val="0"/>
          <w:i w:val="0"/>
          <w:iCs w:val="0"/>
          <w:caps w:val="0"/>
          <w:smallCaps w:val="0"/>
          <w:noProof w:val="0"/>
          <w:color w:val="242424"/>
          <w:sz w:val="22"/>
          <w:szCs w:val="22"/>
          <w:lang w:val="en-US"/>
        </w:rPr>
        <w:t xml:space="preserve"> central to service delivery (McKinsey &amp; Company, 2023).</w:t>
      </w:r>
    </w:p>
    <w:p w:rsidR="50983D32" w:rsidP="504AB3F5" w:rsidRDefault="50983D32" w14:paraId="3C497CA6" w14:textId="7DFD968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Financial risk is also an important consideration. Although digital transformation promises long-term efficiency gains, initial investment costs in AI development, infrastructure upgrades, cybersecurity, and employee training can be </w:t>
      </w:r>
      <w:r w:rsidRPr="504AB3F5" w:rsidR="50983D32">
        <w:rPr>
          <w:rFonts w:ascii="Arial" w:hAnsi="Arial" w:eastAsia="Arial" w:cs="Arial"/>
          <w:b w:val="0"/>
          <w:bCs w:val="0"/>
          <w:i w:val="0"/>
          <w:iCs w:val="0"/>
          <w:caps w:val="0"/>
          <w:smallCaps w:val="0"/>
          <w:noProof w:val="0"/>
          <w:color w:val="242424"/>
          <w:sz w:val="22"/>
          <w:szCs w:val="22"/>
          <w:lang w:val="en-US"/>
        </w:rPr>
        <w:t>substantial</w:t>
      </w:r>
      <w:r w:rsidRPr="504AB3F5" w:rsidR="50983D32">
        <w:rPr>
          <w:rFonts w:ascii="Arial" w:hAnsi="Arial" w:eastAsia="Arial" w:cs="Arial"/>
          <w:b w:val="0"/>
          <w:bCs w:val="0"/>
          <w:i w:val="0"/>
          <w:iCs w:val="0"/>
          <w:caps w:val="0"/>
          <w:smallCaps w:val="0"/>
          <w:noProof w:val="0"/>
          <w:color w:val="242424"/>
          <w:sz w:val="22"/>
          <w:szCs w:val="22"/>
          <w:lang w:val="en-US"/>
        </w:rPr>
        <w:t xml:space="preserve">. Economic uncertainty, inflation, and fluctuating consumer spending patterns within the UK retail sector may influence return on investment timelines. Tesco must carefully balance innovation spending with cost control to </w:t>
      </w:r>
      <w:r w:rsidRPr="504AB3F5" w:rsidR="50983D32">
        <w:rPr>
          <w:rFonts w:ascii="Arial" w:hAnsi="Arial" w:eastAsia="Arial" w:cs="Arial"/>
          <w:b w:val="0"/>
          <w:bCs w:val="0"/>
          <w:i w:val="0"/>
          <w:iCs w:val="0"/>
          <w:caps w:val="0"/>
          <w:smallCaps w:val="0"/>
          <w:noProof w:val="0"/>
          <w:color w:val="242424"/>
          <w:sz w:val="22"/>
          <w:szCs w:val="22"/>
          <w:lang w:val="en-US"/>
        </w:rPr>
        <w:t>maintain</w:t>
      </w:r>
      <w:r w:rsidRPr="504AB3F5" w:rsidR="50983D32">
        <w:rPr>
          <w:rFonts w:ascii="Arial" w:hAnsi="Arial" w:eastAsia="Arial" w:cs="Arial"/>
          <w:b w:val="0"/>
          <w:bCs w:val="0"/>
          <w:i w:val="0"/>
          <w:iCs w:val="0"/>
          <w:caps w:val="0"/>
          <w:smallCaps w:val="0"/>
          <w:noProof w:val="0"/>
          <w:color w:val="242424"/>
          <w:sz w:val="22"/>
          <w:szCs w:val="22"/>
          <w:lang w:val="en-US"/>
        </w:rPr>
        <w:t xml:space="preserve"> profitability while pursuing technological advancement.</w:t>
      </w:r>
    </w:p>
    <w:p w:rsidR="50983D32" w:rsidP="504AB3F5" w:rsidRDefault="50983D32" w14:paraId="3726B2BE" w14:textId="5741E3F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50983D32">
        <w:rPr>
          <w:rFonts w:ascii="Arial" w:hAnsi="Arial" w:eastAsia="Arial" w:cs="Arial"/>
          <w:b w:val="0"/>
          <w:bCs w:val="0"/>
          <w:i w:val="0"/>
          <w:iCs w:val="0"/>
          <w:caps w:val="0"/>
          <w:smallCaps w:val="0"/>
          <w:noProof w:val="0"/>
          <w:color w:val="242424"/>
          <w:sz w:val="22"/>
          <w:szCs w:val="22"/>
          <w:lang w:val="en-US"/>
        </w:rPr>
        <w:t xml:space="preserve">Despite these challenges, significant future opportunities exist for Tesco. Advances in artificial intelligence allow retailers to move beyond transactional relationships toward predictive and </w:t>
      </w:r>
      <w:r w:rsidRPr="504AB3F5" w:rsidR="626EA1FE">
        <w:rPr>
          <w:rFonts w:ascii="Arial" w:hAnsi="Arial" w:eastAsia="Arial" w:cs="Arial"/>
          <w:b w:val="0"/>
          <w:bCs w:val="0"/>
          <w:i w:val="0"/>
          <w:iCs w:val="0"/>
          <w:caps w:val="0"/>
          <w:smallCaps w:val="0"/>
          <w:noProof w:val="0"/>
          <w:color w:val="242424"/>
          <w:sz w:val="22"/>
          <w:szCs w:val="22"/>
          <w:lang w:val="en-US"/>
        </w:rPr>
        <w:t>personalized</w:t>
      </w:r>
      <w:r w:rsidRPr="504AB3F5" w:rsidR="50983D32">
        <w:rPr>
          <w:rFonts w:ascii="Arial" w:hAnsi="Arial" w:eastAsia="Arial" w:cs="Arial"/>
          <w:b w:val="0"/>
          <w:bCs w:val="0"/>
          <w:i w:val="0"/>
          <w:iCs w:val="0"/>
          <w:caps w:val="0"/>
          <w:smallCaps w:val="0"/>
          <w:noProof w:val="0"/>
          <w:color w:val="242424"/>
          <w:sz w:val="22"/>
          <w:szCs w:val="22"/>
          <w:lang w:val="en-US"/>
        </w:rPr>
        <w:t xml:space="preserve"> services. Tesco could expand AI capabilities to </w:t>
      </w:r>
      <w:r w:rsidRPr="504AB3F5" w:rsidR="50983D32">
        <w:rPr>
          <w:rFonts w:ascii="Arial" w:hAnsi="Arial" w:eastAsia="Arial" w:cs="Arial"/>
          <w:b w:val="0"/>
          <w:bCs w:val="0"/>
          <w:i w:val="0"/>
          <w:iCs w:val="0"/>
          <w:caps w:val="0"/>
          <w:smallCaps w:val="0"/>
          <w:noProof w:val="0"/>
          <w:color w:val="242424"/>
          <w:sz w:val="22"/>
          <w:szCs w:val="22"/>
          <w:lang w:val="en-US"/>
        </w:rPr>
        <w:t>provide</w:t>
      </w:r>
      <w:r w:rsidRPr="504AB3F5" w:rsidR="50983D32">
        <w:rPr>
          <w:rFonts w:ascii="Arial" w:hAnsi="Arial" w:eastAsia="Arial" w:cs="Arial"/>
          <w:b w:val="0"/>
          <w:bCs w:val="0"/>
          <w:i w:val="0"/>
          <w:iCs w:val="0"/>
          <w:caps w:val="0"/>
          <w:smallCaps w:val="0"/>
          <w:noProof w:val="0"/>
          <w:color w:val="242424"/>
          <w:sz w:val="22"/>
          <w:szCs w:val="22"/>
          <w:lang w:val="en-US"/>
        </w:rPr>
        <w:t xml:space="preserve"> </w:t>
      </w:r>
      <w:r w:rsidRPr="504AB3F5" w:rsidR="3BB5DF4C">
        <w:rPr>
          <w:rFonts w:ascii="Arial" w:hAnsi="Arial" w:eastAsia="Arial" w:cs="Arial"/>
          <w:b w:val="0"/>
          <w:bCs w:val="0"/>
          <w:i w:val="0"/>
          <w:iCs w:val="0"/>
          <w:caps w:val="0"/>
          <w:smallCaps w:val="0"/>
          <w:noProof w:val="0"/>
          <w:color w:val="242424"/>
          <w:sz w:val="22"/>
          <w:szCs w:val="22"/>
          <w:lang w:val="en-US"/>
        </w:rPr>
        <w:t>personalized</w:t>
      </w:r>
      <w:r w:rsidRPr="504AB3F5" w:rsidR="50983D32">
        <w:rPr>
          <w:rFonts w:ascii="Arial" w:hAnsi="Arial" w:eastAsia="Arial" w:cs="Arial"/>
          <w:b w:val="0"/>
          <w:bCs w:val="0"/>
          <w:i w:val="0"/>
          <w:iCs w:val="0"/>
          <w:caps w:val="0"/>
          <w:smallCaps w:val="0"/>
          <w:noProof w:val="0"/>
          <w:color w:val="242424"/>
          <w:sz w:val="22"/>
          <w:szCs w:val="22"/>
          <w:lang w:val="en-US"/>
        </w:rPr>
        <w:t xml:space="preserve"> nutrition advice, health-focused shopping recommendations, or sustainability tracking tools that help customers understand the environmental impact of their purchases. Such services would strengthen Tesco’s role in supporting healthier and more responsible lifestyles.</w:t>
      </w:r>
    </w:p>
    <w:p w:rsidR="504AB3F5" w:rsidP="504AB3F5" w:rsidRDefault="504AB3F5" w14:paraId="68BA5B79" w14:textId="698C601F">
      <w:pPr>
        <w:pStyle w:val="Normal"/>
        <w:bidi w:val="0"/>
        <w:rPr>
          <w:noProof w:val="0"/>
          <w:lang w:val="en-US"/>
        </w:rPr>
      </w:pPr>
    </w:p>
    <w:p w:rsidR="277016FB" w:rsidP="504AB3F5" w:rsidRDefault="277016FB" w14:paraId="21ED4F8B" w14:textId="4BDC9225">
      <w:pPr>
        <w:pStyle w:val="Heading2"/>
        <w:bidi w:val="0"/>
        <w:rPr>
          <w:rFonts w:ascii="Arial" w:hAnsi="Arial" w:eastAsia="Arial" w:cs="Arial"/>
          <w:b w:val="0"/>
          <w:bCs w:val="0"/>
          <w:i w:val="0"/>
          <w:iCs w:val="0"/>
          <w:caps w:val="0"/>
          <w:smallCaps w:val="0"/>
          <w:noProof w:val="0"/>
          <w:color w:val="242424"/>
          <w:sz w:val="24"/>
          <w:szCs w:val="24"/>
          <w:lang w:val="en-US"/>
        </w:rPr>
      </w:pPr>
      <w:r w:rsidRPr="504AB3F5" w:rsidR="277016FB">
        <w:rPr>
          <w:noProof w:val="0"/>
          <w:lang w:val="en-US"/>
        </w:rPr>
        <w:t>Conclusion</w:t>
      </w:r>
    </w:p>
    <w:p w:rsidR="277016FB" w:rsidP="504AB3F5" w:rsidRDefault="277016FB" w14:paraId="6FF2E750" w14:textId="175569E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277016FB">
        <w:rPr>
          <w:rFonts w:ascii="Arial" w:hAnsi="Arial" w:eastAsia="Arial" w:cs="Arial"/>
          <w:b w:val="0"/>
          <w:bCs w:val="0"/>
          <w:i w:val="0"/>
          <w:iCs w:val="0"/>
          <w:caps w:val="0"/>
          <w:smallCaps w:val="0"/>
          <w:noProof w:val="0"/>
          <w:color w:val="242424"/>
          <w:sz w:val="22"/>
          <w:szCs w:val="22"/>
          <w:lang w:val="en-US"/>
        </w:rPr>
        <w:t xml:space="preserve">This report has analyzed Tesco’s approach to innovation and digital transformation through the application of the Innovation Ambition Matrix and customer journey mapping. The analysis </w:t>
      </w:r>
      <w:r w:rsidRPr="504AB3F5" w:rsidR="277016FB">
        <w:rPr>
          <w:rFonts w:ascii="Arial" w:hAnsi="Arial" w:eastAsia="Arial" w:cs="Arial"/>
          <w:b w:val="0"/>
          <w:bCs w:val="0"/>
          <w:i w:val="0"/>
          <w:iCs w:val="0"/>
          <w:caps w:val="0"/>
          <w:smallCaps w:val="0"/>
          <w:noProof w:val="0"/>
          <w:color w:val="242424"/>
          <w:sz w:val="22"/>
          <w:szCs w:val="22"/>
          <w:lang w:val="en-US"/>
        </w:rPr>
        <w:t>demonstrates</w:t>
      </w:r>
      <w:r w:rsidRPr="504AB3F5" w:rsidR="277016FB">
        <w:rPr>
          <w:rFonts w:ascii="Arial" w:hAnsi="Arial" w:eastAsia="Arial" w:cs="Arial"/>
          <w:b w:val="0"/>
          <w:bCs w:val="0"/>
          <w:i w:val="0"/>
          <w:iCs w:val="0"/>
          <w:caps w:val="0"/>
          <w:smallCaps w:val="0"/>
          <w:noProof w:val="0"/>
          <w:color w:val="242424"/>
          <w:sz w:val="22"/>
          <w:szCs w:val="22"/>
          <w:lang w:val="en-US"/>
        </w:rPr>
        <w:t xml:space="preserve"> that Tesco has successfully adapted to the changing retail environment by combining operational efficiency with customer-focused innovation. In an increasingly competitive UK grocery market, organizations must continuously improve both technological capability and customer experience </w:t>
      </w:r>
      <w:r w:rsidRPr="504AB3F5" w:rsidR="277016FB">
        <w:rPr>
          <w:rFonts w:ascii="Arial" w:hAnsi="Arial" w:eastAsia="Arial" w:cs="Arial"/>
          <w:b w:val="0"/>
          <w:bCs w:val="0"/>
          <w:i w:val="0"/>
          <w:iCs w:val="0"/>
          <w:caps w:val="0"/>
          <w:smallCaps w:val="0"/>
          <w:noProof w:val="0"/>
          <w:color w:val="242424"/>
          <w:sz w:val="22"/>
          <w:szCs w:val="22"/>
          <w:lang w:val="en-US"/>
        </w:rPr>
        <w:t>to</w:t>
      </w:r>
      <w:r w:rsidRPr="504AB3F5" w:rsidR="277016FB">
        <w:rPr>
          <w:rFonts w:ascii="Arial" w:hAnsi="Arial" w:eastAsia="Arial" w:cs="Arial"/>
          <w:b w:val="0"/>
          <w:bCs w:val="0"/>
          <w:i w:val="0"/>
          <w:iCs w:val="0"/>
          <w:caps w:val="0"/>
          <w:smallCaps w:val="0"/>
          <w:noProof w:val="0"/>
          <w:color w:val="242424"/>
          <w:sz w:val="22"/>
          <w:szCs w:val="22"/>
          <w:lang w:val="en-US"/>
        </w:rPr>
        <w:t xml:space="preserve"> remain relevant. Tesco’s investment in digital platforms, data analytics, and loyalty systems shows a clear commitment to long-term innovation and sustainable growth.</w:t>
      </w:r>
    </w:p>
    <w:p w:rsidR="277016FB" w:rsidP="504AB3F5" w:rsidRDefault="277016FB" w14:paraId="44AD797A" w14:textId="68CE725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277016FB">
        <w:rPr>
          <w:rFonts w:ascii="Arial" w:hAnsi="Arial" w:eastAsia="Arial" w:cs="Arial"/>
          <w:b w:val="0"/>
          <w:bCs w:val="0"/>
          <w:i w:val="0"/>
          <w:iCs w:val="0"/>
          <w:caps w:val="0"/>
          <w:smallCaps w:val="0"/>
          <w:noProof w:val="0"/>
          <w:color w:val="242424"/>
          <w:sz w:val="22"/>
          <w:szCs w:val="22"/>
          <w:lang w:val="en-US"/>
        </w:rPr>
        <w:t xml:space="preserve">The Innovation Ambition Matrix highlights that Tesco </w:t>
      </w:r>
      <w:r w:rsidRPr="504AB3F5" w:rsidR="277016FB">
        <w:rPr>
          <w:rFonts w:ascii="Arial" w:hAnsi="Arial" w:eastAsia="Arial" w:cs="Arial"/>
          <w:b w:val="0"/>
          <w:bCs w:val="0"/>
          <w:i w:val="0"/>
          <w:iCs w:val="0"/>
          <w:caps w:val="0"/>
          <w:smallCaps w:val="0"/>
          <w:noProof w:val="0"/>
          <w:color w:val="242424"/>
          <w:sz w:val="22"/>
          <w:szCs w:val="22"/>
          <w:lang w:val="en-US"/>
        </w:rPr>
        <w:t>maintains</w:t>
      </w:r>
      <w:r w:rsidRPr="504AB3F5" w:rsidR="277016FB">
        <w:rPr>
          <w:rFonts w:ascii="Arial" w:hAnsi="Arial" w:eastAsia="Arial" w:cs="Arial"/>
          <w:b w:val="0"/>
          <w:bCs w:val="0"/>
          <w:i w:val="0"/>
          <w:iCs w:val="0"/>
          <w:caps w:val="0"/>
          <w:smallCaps w:val="0"/>
          <w:noProof w:val="0"/>
          <w:color w:val="242424"/>
          <w:sz w:val="22"/>
          <w:szCs w:val="22"/>
          <w:lang w:val="en-US"/>
        </w:rPr>
        <w:t xml:space="preserve"> a balanced innovation strategy across core, adjacent, and transformational activities. Core innovations such as improved checkout systems, delivery optimization, and Clubcard pricing strengthen everyday operations and ensure efficiency within existing business models. These improvements allow Tesco to </w:t>
      </w:r>
      <w:r w:rsidRPr="504AB3F5" w:rsidR="277016FB">
        <w:rPr>
          <w:rFonts w:ascii="Arial" w:hAnsi="Arial" w:eastAsia="Arial" w:cs="Arial"/>
          <w:b w:val="0"/>
          <w:bCs w:val="0"/>
          <w:i w:val="0"/>
          <w:iCs w:val="0"/>
          <w:caps w:val="0"/>
          <w:smallCaps w:val="0"/>
          <w:noProof w:val="0"/>
          <w:color w:val="242424"/>
          <w:sz w:val="22"/>
          <w:szCs w:val="22"/>
          <w:lang w:val="en-US"/>
        </w:rPr>
        <w:t>maintain</w:t>
      </w:r>
      <w:r w:rsidRPr="504AB3F5" w:rsidR="277016FB">
        <w:rPr>
          <w:rFonts w:ascii="Arial" w:hAnsi="Arial" w:eastAsia="Arial" w:cs="Arial"/>
          <w:b w:val="0"/>
          <w:bCs w:val="0"/>
          <w:i w:val="0"/>
          <w:iCs w:val="0"/>
          <w:caps w:val="0"/>
          <w:smallCaps w:val="0"/>
          <w:noProof w:val="0"/>
          <w:color w:val="242424"/>
          <w:sz w:val="22"/>
          <w:szCs w:val="22"/>
          <w:lang w:val="en-US"/>
        </w:rPr>
        <w:t xml:space="preserve"> competitive pricing while delivering reliable service to millions of customers. Adjacent innovation initiatives, particularly the proposed AI Shopping Companion, build on Tesco’s existing strengths in customer data and digital infrastructure. These innovations extend Tesco’s capabilities into </w:t>
      </w:r>
      <w:r w:rsidRPr="504AB3F5" w:rsidR="277016FB">
        <w:rPr>
          <w:rFonts w:ascii="Arial" w:hAnsi="Arial" w:eastAsia="Arial" w:cs="Arial"/>
          <w:b w:val="0"/>
          <w:bCs w:val="0"/>
          <w:i w:val="0"/>
          <w:iCs w:val="0"/>
          <w:caps w:val="0"/>
          <w:smallCaps w:val="0"/>
          <w:noProof w:val="0"/>
          <w:color w:val="242424"/>
          <w:sz w:val="22"/>
          <w:szCs w:val="22"/>
          <w:lang w:val="en-US"/>
        </w:rPr>
        <w:t>personalized</w:t>
      </w:r>
      <w:r w:rsidRPr="504AB3F5" w:rsidR="277016FB">
        <w:rPr>
          <w:rFonts w:ascii="Arial" w:hAnsi="Arial" w:eastAsia="Arial" w:cs="Arial"/>
          <w:b w:val="0"/>
          <w:bCs w:val="0"/>
          <w:i w:val="0"/>
          <w:iCs w:val="0"/>
          <w:caps w:val="0"/>
          <w:smallCaps w:val="0"/>
          <w:noProof w:val="0"/>
          <w:color w:val="242424"/>
          <w:sz w:val="22"/>
          <w:szCs w:val="22"/>
          <w:lang w:val="en-US"/>
        </w:rPr>
        <w:t xml:space="preserve"> planning, guided shopping, and intelligent decision support without requiring a complete change to the business structure. Transformational innovation </w:t>
      </w:r>
      <w:r w:rsidRPr="504AB3F5" w:rsidR="277016FB">
        <w:rPr>
          <w:rFonts w:ascii="Arial" w:hAnsi="Arial" w:eastAsia="Arial" w:cs="Arial"/>
          <w:b w:val="0"/>
          <w:bCs w:val="0"/>
          <w:i w:val="0"/>
          <w:iCs w:val="0"/>
          <w:caps w:val="0"/>
          <w:smallCaps w:val="0"/>
          <w:noProof w:val="0"/>
          <w:color w:val="242424"/>
          <w:sz w:val="22"/>
          <w:szCs w:val="22"/>
          <w:lang w:val="en-US"/>
        </w:rPr>
        <w:t>represents</w:t>
      </w:r>
      <w:r w:rsidRPr="504AB3F5" w:rsidR="277016FB">
        <w:rPr>
          <w:rFonts w:ascii="Arial" w:hAnsi="Arial" w:eastAsia="Arial" w:cs="Arial"/>
          <w:b w:val="0"/>
          <w:bCs w:val="0"/>
          <w:i w:val="0"/>
          <w:iCs w:val="0"/>
          <w:caps w:val="0"/>
          <w:smallCaps w:val="0"/>
          <w:noProof w:val="0"/>
          <w:color w:val="242424"/>
          <w:sz w:val="22"/>
          <w:szCs w:val="22"/>
          <w:lang w:val="en-US"/>
        </w:rPr>
        <w:t xml:space="preserve"> Tesco’s long-term ambition to evolve from a traditional supermarket into a digitally enabled lifestyle platform that supports customers’ health, budgeting, and sustainability goals (Rogers, 2016).</w:t>
      </w:r>
    </w:p>
    <w:p w:rsidR="277016FB" w:rsidP="504AB3F5" w:rsidRDefault="277016FB" w14:paraId="4781A0E5" w14:textId="43D2ED5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277016FB">
        <w:rPr>
          <w:rFonts w:ascii="Arial" w:hAnsi="Arial" w:eastAsia="Arial" w:cs="Arial"/>
          <w:b w:val="0"/>
          <w:bCs w:val="0"/>
          <w:i w:val="0"/>
          <w:iCs w:val="0"/>
          <w:caps w:val="0"/>
          <w:smallCaps w:val="0"/>
          <w:noProof w:val="0"/>
          <w:color w:val="242424"/>
          <w:sz w:val="22"/>
          <w:szCs w:val="22"/>
          <w:lang w:val="en-US"/>
        </w:rPr>
        <w:t xml:space="preserve">Customer journey mapping </w:t>
      </w:r>
      <w:r w:rsidRPr="504AB3F5" w:rsidR="277016FB">
        <w:rPr>
          <w:rFonts w:ascii="Arial" w:hAnsi="Arial" w:eastAsia="Arial" w:cs="Arial"/>
          <w:b w:val="0"/>
          <w:bCs w:val="0"/>
          <w:i w:val="0"/>
          <w:iCs w:val="0"/>
          <w:caps w:val="0"/>
          <w:smallCaps w:val="0"/>
          <w:noProof w:val="0"/>
          <w:color w:val="242424"/>
          <w:sz w:val="22"/>
          <w:szCs w:val="22"/>
          <w:lang w:val="en-US"/>
        </w:rPr>
        <w:t>provides</w:t>
      </w:r>
      <w:r w:rsidRPr="504AB3F5" w:rsidR="277016FB">
        <w:rPr>
          <w:rFonts w:ascii="Arial" w:hAnsi="Arial" w:eastAsia="Arial" w:cs="Arial"/>
          <w:b w:val="0"/>
          <w:bCs w:val="0"/>
          <w:i w:val="0"/>
          <w:iCs w:val="0"/>
          <w:caps w:val="0"/>
          <w:smallCaps w:val="0"/>
          <w:noProof w:val="0"/>
          <w:color w:val="242424"/>
          <w:sz w:val="22"/>
          <w:szCs w:val="22"/>
          <w:lang w:val="en-US"/>
        </w:rPr>
        <w:t xml:space="preserve"> deeper insight into how customers interact with Tesco across multiple touchpoints. The analysis </w:t>
      </w:r>
      <w:r w:rsidRPr="504AB3F5" w:rsidR="277016FB">
        <w:rPr>
          <w:rFonts w:ascii="Arial" w:hAnsi="Arial" w:eastAsia="Arial" w:cs="Arial"/>
          <w:b w:val="0"/>
          <w:bCs w:val="0"/>
          <w:i w:val="0"/>
          <w:iCs w:val="0"/>
          <w:caps w:val="0"/>
          <w:smallCaps w:val="0"/>
          <w:noProof w:val="0"/>
          <w:color w:val="242424"/>
          <w:sz w:val="22"/>
          <w:szCs w:val="22"/>
          <w:lang w:val="en-US"/>
        </w:rPr>
        <w:t>identified</w:t>
      </w:r>
      <w:r w:rsidRPr="504AB3F5" w:rsidR="277016FB">
        <w:rPr>
          <w:rFonts w:ascii="Arial" w:hAnsi="Arial" w:eastAsia="Arial" w:cs="Arial"/>
          <w:b w:val="0"/>
          <w:bCs w:val="0"/>
          <w:i w:val="0"/>
          <w:iCs w:val="0"/>
          <w:caps w:val="0"/>
          <w:smallCaps w:val="0"/>
          <w:noProof w:val="0"/>
          <w:color w:val="242424"/>
          <w:sz w:val="22"/>
          <w:szCs w:val="22"/>
          <w:lang w:val="en-US"/>
        </w:rPr>
        <w:t xml:space="preserve"> several pain points within the current journey, including decision fatigue during product selection, delivery uncertainty, and limited emotional engagement within loyalty programmed. By introducing the AI Shopping Companion, Tesco can significantly improve emotional satisfaction across the journey. Personalized recommendations reduce stress during </w:t>
      </w:r>
      <w:r w:rsidRPr="504AB3F5" w:rsidR="277016FB">
        <w:rPr>
          <w:rFonts w:ascii="Arial" w:hAnsi="Arial" w:eastAsia="Arial" w:cs="Arial"/>
          <w:b w:val="0"/>
          <w:bCs w:val="0"/>
          <w:i w:val="0"/>
          <w:iCs w:val="0"/>
          <w:caps w:val="0"/>
          <w:smallCaps w:val="0"/>
          <w:noProof w:val="0"/>
          <w:color w:val="242424"/>
          <w:sz w:val="22"/>
          <w:szCs w:val="22"/>
          <w:lang w:val="en-US"/>
        </w:rPr>
        <w:t>planning;</w:t>
      </w:r>
      <w:r w:rsidRPr="504AB3F5" w:rsidR="277016FB">
        <w:rPr>
          <w:rFonts w:ascii="Arial" w:hAnsi="Arial" w:eastAsia="Arial" w:cs="Arial"/>
          <w:b w:val="0"/>
          <w:bCs w:val="0"/>
          <w:i w:val="0"/>
          <w:iCs w:val="0"/>
          <w:caps w:val="0"/>
          <w:smallCaps w:val="0"/>
          <w:noProof w:val="0"/>
          <w:color w:val="242424"/>
          <w:sz w:val="22"/>
          <w:szCs w:val="22"/>
          <w:lang w:val="en-US"/>
        </w:rPr>
        <w:t xml:space="preserve"> live delivery tracking increases confidence, and tailored rewards strengthen long-term loyalty. Improving emotional experiences is particularly important because customer satisfaction increasingly depends not only on price but also on convenience, trust, and ease of interaction (Lemon and Verhoef, 2016).</w:t>
      </w:r>
    </w:p>
    <w:p w:rsidR="277016FB" w:rsidP="504AB3F5" w:rsidRDefault="277016FB" w14:paraId="38EFBD93" w14:textId="3E26007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277016FB">
        <w:rPr>
          <w:rFonts w:ascii="Arial" w:hAnsi="Arial" w:eastAsia="Arial" w:cs="Arial"/>
          <w:b w:val="0"/>
          <w:bCs w:val="0"/>
          <w:i w:val="0"/>
          <w:iCs w:val="0"/>
          <w:caps w:val="0"/>
          <w:smallCaps w:val="0"/>
          <w:noProof w:val="0"/>
          <w:color w:val="242424"/>
          <w:sz w:val="22"/>
          <w:szCs w:val="22"/>
          <w:lang w:val="en-US"/>
        </w:rPr>
        <w:t xml:space="preserve">The proposed digital transformation initiative also provides measurable organizational benefits. Financially, Tesco can increase basket size through personalized cross-selling while reducing operational costs through predictive inventory management and delivery </w:t>
      </w:r>
      <w:r w:rsidRPr="504AB3F5" w:rsidR="1B2BB982">
        <w:rPr>
          <w:rFonts w:ascii="Arial" w:hAnsi="Arial" w:eastAsia="Arial" w:cs="Arial"/>
          <w:b w:val="0"/>
          <w:bCs w:val="0"/>
          <w:i w:val="0"/>
          <w:iCs w:val="0"/>
          <w:caps w:val="0"/>
          <w:smallCaps w:val="0"/>
          <w:noProof w:val="0"/>
          <w:color w:val="242424"/>
          <w:sz w:val="22"/>
          <w:szCs w:val="22"/>
          <w:lang w:val="en-US"/>
        </w:rPr>
        <w:t>optimization</w:t>
      </w:r>
      <w:r w:rsidRPr="504AB3F5" w:rsidR="277016FB">
        <w:rPr>
          <w:rFonts w:ascii="Arial" w:hAnsi="Arial" w:eastAsia="Arial" w:cs="Arial"/>
          <w:b w:val="0"/>
          <w:bCs w:val="0"/>
          <w:i w:val="0"/>
          <w:iCs w:val="0"/>
          <w:caps w:val="0"/>
          <w:smallCaps w:val="0"/>
          <w:noProof w:val="0"/>
          <w:color w:val="242424"/>
          <w:sz w:val="22"/>
          <w:szCs w:val="22"/>
          <w:lang w:val="en-US"/>
        </w:rPr>
        <w:t xml:space="preserve">. Operational efficiency improves as AI systems support demand forecasting, workforce planning, and stock allocation decisions. These improvements reduce waste, improve availability, and enhance overall service quality. As retail margins </w:t>
      </w:r>
      <w:r w:rsidRPr="504AB3F5" w:rsidR="277016FB">
        <w:rPr>
          <w:rFonts w:ascii="Arial" w:hAnsi="Arial" w:eastAsia="Arial" w:cs="Arial"/>
          <w:b w:val="0"/>
          <w:bCs w:val="0"/>
          <w:i w:val="0"/>
          <w:iCs w:val="0"/>
          <w:caps w:val="0"/>
          <w:smallCaps w:val="0"/>
          <w:noProof w:val="0"/>
          <w:color w:val="242424"/>
          <w:sz w:val="22"/>
          <w:szCs w:val="22"/>
          <w:lang w:val="en-US"/>
        </w:rPr>
        <w:t>remain</w:t>
      </w:r>
      <w:r w:rsidRPr="504AB3F5" w:rsidR="277016FB">
        <w:rPr>
          <w:rFonts w:ascii="Arial" w:hAnsi="Arial" w:eastAsia="Arial" w:cs="Arial"/>
          <w:b w:val="0"/>
          <w:bCs w:val="0"/>
          <w:i w:val="0"/>
          <w:iCs w:val="0"/>
          <w:caps w:val="0"/>
          <w:smallCaps w:val="0"/>
          <w:noProof w:val="0"/>
          <w:color w:val="242424"/>
          <w:sz w:val="22"/>
          <w:szCs w:val="22"/>
          <w:lang w:val="en-US"/>
        </w:rPr>
        <w:t xml:space="preserve"> under pressure, efficiency gains generated through digital innovation become essential for long-term profitability (McKinsey &amp; Company, 2023).</w:t>
      </w:r>
    </w:p>
    <w:p w:rsidR="277016FB" w:rsidP="0FE3ECF8" w:rsidRDefault="277016FB" w14:paraId="3D76DBBE" w14:textId="71A11EC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277016FB">
        <w:rPr>
          <w:rFonts w:ascii="Arial" w:hAnsi="Arial" w:eastAsia="Arial" w:cs="Arial"/>
          <w:b w:val="0"/>
          <w:bCs w:val="0"/>
          <w:i w:val="0"/>
          <w:iCs w:val="0"/>
          <w:caps w:val="0"/>
          <w:smallCaps w:val="0"/>
          <w:noProof w:val="0"/>
          <w:color w:val="242424"/>
          <w:sz w:val="22"/>
          <w:szCs w:val="22"/>
          <w:lang w:val="en-US"/>
        </w:rPr>
        <w:t xml:space="preserve">Ethical and sustainability considerations further strengthen Tesco’s strategic position. </w:t>
      </w:r>
      <w:r w:rsidRPr="0FE3ECF8" w:rsidR="0C7F0AB1">
        <w:rPr>
          <w:rFonts w:ascii="Arial" w:hAnsi="Arial" w:eastAsia="Arial" w:cs="Arial"/>
          <w:b w:val="0"/>
          <w:bCs w:val="0"/>
          <w:i w:val="0"/>
          <w:iCs w:val="0"/>
          <w:caps w:val="0"/>
          <w:smallCaps w:val="0"/>
          <w:noProof w:val="0"/>
          <w:color w:val="242424"/>
          <w:sz w:val="22"/>
          <w:szCs w:val="22"/>
          <w:lang w:val="en-US"/>
        </w:rPr>
        <w:t>Consumers increasingly expect retailers to show responsible data usage and environmental commitment.</w:t>
      </w:r>
      <w:r w:rsidRPr="0FE3ECF8" w:rsidR="277016FB">
        <w:rPr>
          <w:rFonts w:ascii="Arial" w:hAnsi="Arial" w:eastAsia="Arial" w:cs="Arial"/>
          <w:b w:val="0"/>
          <w:bCs w:val="0"/>
          <w:i w:val="0"/>
          <w:iCs w:val="0"/>
          <w:caps w:val="0"/>
          <w:smallCaps w:val="0"/>
          <w:noProof w:val="0"/>
          <w:color w:val="242424"/>
          <w:sz w:val="22"/>
          <w:szCs w:val="22"/>
          <w:lang w:val="en-US"/>
        </w:rPr>
        <w:t xml:space="preserve"> The integration of ethical AI practices, transparent data management, and sustainable product recommendations supports customer trust while aligning with Tesco’s environmental </w:t>
      </w:r>
      <w:r w:rsidRPr="0FE3ECF8" w:rsidR="277016FB">
        <w:rPr>
          <w:rFonts w:ascii="Arial" w:hAnsi="Arial" w:eastAsia="Arial" w:cs="Arial"/>
          <w:b w:val="0"/>
          <w:bCs w:val="0"/>
          <w:i w:val="0"/>
          <w:iCs w:val="0"/>
          <w:caps w:val="0"/>
          <w:smallCaps w:val="0"/>
          <w:noProof w:val="0"/>
          <w:color w:val="242424"/>
          <w:sz w:val="22"/>
          <w:szCs w:val="22"/>
          <w:lang w:val="en-US"/>
        </w:rPr>
        <w:t>objectives</w:t>
      </w:r>
      <w:r w:rsidRPr="0FE3ECF8" w:rsidR="277016FB">
        <w:rPr>
          <w:rFonts w:ascii="Arial" w:hAnsi="Arial" w:eastAsia="Arial" w:cs="Arial"/>
          <w:b w:val="0"/>
          <w:bCs w:val="0"/>
          <w:i w:val="0"/>
          <w:iCs w:val="0"/>
          <w:caps w:val="0"/>
          <w:smallCaps w:val="0"/>
          <w:noProof w:val="0"/>
          <w:color w:val="242424"/>
          <w:sz w:val="22"/>
          <w:szCs w:val="22"/>
          <w:lang w:val="en-US"/>
        </w:rPr>
        <w:t xml:space="preserve">. Predictive systems that reduce food waste and </w:t>
      </w:r>
      <w:r w:rsidRPr="0FE3ECF8" w:rsidR="59BC7B90">
        <w:rPr>
          <w:rFonts w:ascii="Arial" w:hAnsi="Arial" w:eastAsia="Arial" w:cs="Arial"/>
          <w:b w:val="0"/>
          <w:bCs w:val="0"/>
          <w:i w:val="0"/>
          <w:iCs w:val="0"/>
          <w:caps w:val="0"/>
          <w:smallCaps w:val="0"/>
          <w:noProof w:val="0"/>
          <w:color w:val="242424"/>
          <w:sz w:val="22"/>
          <w:szCs w:val="22"/>
          <w:lang w:val="en-US"/>
        </w:rPr>
        <w:t>optimize</w:t>
      </w:r>
      <w:r w:rsidRPr="0FE3ECF8" w:rsidR="277016FB">
        <w:rPr>
          <w:rFonts w:ascii="Arial" w:hAnsi="Arial" w:eastAsia="Arial" w:cs="Arial"/>
          <w:b w:val="0"/>
          <w:bCs w:val="0"/>
          <w:i w:val="0"/>
          <w:iCs w:val="0"/>
          <w:caps w:val="0"/>
          <w:smallCaps w:val="0"/>
          <w:noProof w:val="0"/>
          <w:color w:val="242424"/>
          <w:sz w:val="22"/>
          <w:szCs w:val="22"/>
          <w:lang w:val="en-US"/>
        </w:rPr>
        <w:t xml:space="preserve"> </w:t>
      </w:r>
      <w:r w:rsidRPr="0FE3ECF8" w:rsidR="60A916E9">
        <w:rPr>
          <w:rFonts w:ascii="Arial" w:hAnsi="Arial" w:eastAsia="Arial" w:cs="Arial"/>
          <w:b w:val="0"/>
          <w:bCs w:val="0"/>
          <w:i w:val="0"/>
          <w:iCs w:val="0"/>
          <w:caps w:val="0"/>
          <w:smallCaps w:val="0"/>
          <w:noProof w:val="0"/>
          <w:color w:val="242424"/>
          <w:sz w:val="22"/>
          <w:szCs w:val="22"/>
          <w:lang w:val="en-US"/>
        </w:rPr>
        <w:t>planning</w:t>
      </w:r>
      <w:r w:rsidRPr="0FE3ECF8" w:rsidR="277016FB">
        <w:rPr>
          <w:rFonts w:ascii="Arial" w:hAnsi="Arial" w:eastAsia="Arial" w:cs="Arial"/>
          <w:b w:val="0"/>
          <w:bCs w:val="0"/>
          <w:i w:val="0"/>
          <w:iCs w:val="0"/>
          <w:caps w:val="0"/>
          <w:smallCaps w:val="0"/>
          <w:noProof w:val="0"/>
          <w:color w:val="242424"/>
          <w:sz w:val="22"/>
          <w:szCs w:val="22"/>
          <w:lang w:val="en-US"/>
        </w:rPr>
        <w:t xml:space="preserve"> contribute directly to carbon reduction goals, </w:t>
      </w:r>
      <w:r w:rsidRPr="0FE3ECF8" w:rsidR="277016FB">
        <w:rPr>
          <w:rFonts w:ascii="Arial" w:hAnsi="Arial" w:eastAsia="Arial" w:cs="Arial"/>
          <w:b w:val="0"/>
          <w:bCs w:val="0"/>
          <w:i w:val="0"/>
          <w:iCs w:val="0"/>
          <w:caps w:val="0"/>
          <w:smallCaps w:val="0"/>
          <w:noProof w:val="0"/>
          <w:color w:val="242424"/>
          <w:sz w:val="22"/>
          <w:szCs w:val="22"/>
          <w:lang w:val="en-US"/>
        </w:rPr>
        <w:t>demonstrating</w:t>
      </w:r>
      <w:r w:rsidRPr="0FE3ECF8" w:rsidR="277016FB">
        <w:rPr>
          <w:rFonts w:ascii="Arial" w:hAnsi="Arial" w:eastAsia="Arial" w:cs="Arial"/>
          <w:b w:val="0"/>
          <w:bCs w:val="0"/>
          <w:i w:val="0"/>
          <w:iCs w:val="0"/>
          <w:caps w:val="0"/>
          <w:smallCaps w:val="0"/>
          <w:noProof w:val="0"/>
          <w:color w:val="242424"/>
          <w:sz w:val="22"/>
          <w:szCs w:val="22"/>
          <w:lang w:val="en-US"/>
        </w:rPr>
        <w:t xml:space="preserve"> how digital innovation can support both commercial and social value creation (Tesco PLC, 2023; Porter, 2008).</w:t>
      </w:r>
    </w:p>
    <w:p w:rsidR="277016FB" w:rsidP="504AB3F5" w:rsidRDefault="277016FB" w14:paraId="5C4B22B1" w14:textId="4549496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277016FB">
        <w:rPr>
          <w:rFonts w:ascii="Arial" w:hAnsi="Arial" w:eastAsia="Arial" w:cs="Arial"/>
          <w:b w:val="0"/>
          <w:bCs w:val="0"/>
          <w:i w:val="0"/>
          <w:iCs w:val="0"/>
          <w:caps w:val="0"/>
          <w:smallCaps w:val="0"/>
          <w:noProof w:val="0"/>
          <w:color w:val="242424"/>
          <w:sz w:val="22"/>
          <w:szCs w:val="22"/>
          <w:lang w:val="en-US"/>
        </w:rPr>
        <w:t xml:space="preserve">From a technological perspective, Tesco’s ability to integrate advanced systems into existing infrastructure is a key success factor. Cloud computing, real-time analytics, and scalable architecture allow innovation without disrupting current operations. This flexibility enables Tesco to adopt future technologies such as augmented reality shopping, Internet of Things integration, and blockchain-enabled supply chain transparency. Continuous technological evolution ensures that Tesco </w:t>
      </w:r>
      <w:r w:rsidRPr="504AB3F5" w:rsidR="277016FB">
        <w:rPr>
          <w:rFonts w:ascii="Arial" w:hAnsi="Arial" w:eastAsia="Arial" w:cs="Arial"/>
          <w:b w:val="0"/>
          <w:bCs w:val="0"/>
          <w:i w:val="0"/>
          <w:iCs w:val="0"/>
          <w:caps w:val="0"/>
          <w:smallCaps w:val="0"/>
          <w:noProof w:val="0"/>
          <w:color w:val="242424"/>
          <w:sz w:val="22"/>
          <w:szCs w:val="22"/>
          <w:lang w:val="en-US"/>
        </w:rPr>
        <w:t>remains</w:t>
      </w:r>
      <w:r w:rsidRPr="504AB3F5" w:rsidR="277016FB">
        <w:rPr>
          <w:rFonts w:ascii="Arial" w:hAnsi="Arial" w:eastAsia="Arial" w:cs="Arial"/>
          <w:b w:val="0"/>
          <w:bCs w:val="0"/>
          <w:i w:val="0"/>
          <w:iCs w:val="0"/>
          <w:caps w:val="0"/>
          <w:smallCaps w:val="0"/>
          <w:noProof w:val="0"/>
          <w:color w:val="242424"/>
          <w:sz w:val="22"/>
          <w:szCs w:val="22"/>
          <w:lang w:val="en-US"/>
        </w:rPr>
        <w:t xml:space="preserve"> adaptable within a rapidly changing digital economy (PwC, 2023).</w:t>
      </w:r>
    </w:p>
    <w:p w:rsidR="277016FB" w:rsidP="0FE3ECF8" w:rsidRDefault="277016FB" w14:paraId="761FCFAB" w14:textId="04D5B148">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277016FB">
        <w:rPr>
          <w:rFonts w:ascii="Arial" w:hAnsi="Arial" w:eastAsia="Arial" w:cs="Arial"/>
          <w:b w:val="0"/>
          <w:bCs w:val="0"/>
          <w:i w:val="0"/>
          <w:iCs w:val="0"/>
          <w:caps w:val="0"/>
          <w:smallCaps w:val="0"/>
          <w:noProof w:val="0"/>
          <w:color w:val="242424"/>
          <w:sz w:val="22"/>
          <w:szCs w:val="22"/>
          <w:lang w:val="en-US"/>
        </w:rPr>
        <w:t xml:space="preserve">Implementation and risk management remain critical to ensuring successful transformation. </w:t>
      </w:r>
      <w:r w:rsidRPr="0FE3ECF8" w:rsidR="7571F126">
        <w:rPr>
          <w:rFonts w:ascii="Arial" w:hAnsi="Arial" w:eastAsia="Arial" w:cs="Arial"/>
          <w:b w:val="0"/>
          <w:bCs w:val="0"/>
          <w:i w:val="0"/>
          <w:iCs w:val="0"/>
          <w:caps w:val="0"/>
          <w:smallCaps w:val="0"/>
          <w:noProof w:val="0"/>
          <w:color w:val="242424"/>
          <w:sz w:val="22"/>
          <w:szCs w:val="22"/>
          <w:lang w:val="en-US"/>
        </w:rPr>
        <w:t>New digital systems require employee training, organizational alignment, and customer education to minimize change resistance.</w:t>
      </w:r>
      <w:r w:rsidRPr="0FE3ECF8" w:rsidR="277016FB">
        <w:rPr>
          <w:rFonts w:ascii="Arial" w:hAnsi="Arial" w:eastAsia="Arial" w:cs="Arial"/>
          <w:b w:val="0"/>
          <w:bCs w:val="0"/>
          <w:i w:val="0"/>
          <w:iCs w:val="0"/>
          <w:caps w:val="0"/>
          <w:smallCaps w:val="0"/>
          <w:noProof w:val="0"/>
          <w:color w:val="242424"/>
          <w:sz w:val="22"/>
          <w:szCs w:val="22"/>
          <w:lang w:val="en-US"/>
        </w:rPr>
        <w:t xml:space="preserve"> Potential risks such as cybersecurity threats, data privacy concerns, and technology adoption barriers must be carefully managed through governance structures and performance monitoring. The use of clear evaluation metrics, including customer satisfaction scores, repeat purchase rates, delivery performance, and AI engagement levels, allows Tesco to measure success and continuously refine innovation strategies.</w:t>
      </w:r>
    </w:p>
    <w:p w:rsidR="277016FB" w:rsidP="504AB3F5" w:rsidRDefault="277016FB" w14:paraId="50F6CB25" w14:textId="49B33DF5">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504AB3F5" w:rsidR="277016FB">
        <w:rPr>
          <w:rFonts w:ascii="Arial" w:hAnsi="Arial" w:eastAsia="Arial" w:cs="Arial"/>
          <w:b w:val="0"/>
          <w:bCs w:val="0"/>
          <w:i w:val="0"/>
          <w:iCs w:val="0"/>
          <w:caps w:val="0"/>
          <w:smallCaps w:val="0"/>
          <w:noProof w:val="0"/>
          <w:color w:val="242424"/>
          <w:sz w:val="22"/>
          <w:szCs w:val="22"/>
          <w:lang w:val="en-US"/>
        </w:rPr>
        <w:t xml:space="preserve">Looking toward the future, Tesco’s long-term strategic outlook reflects a transition toward ecosystem-based retailing. Rather than focusing solely on product transactions, Tesco </w:t>
      </w:r>
      <w:r w:rsidRPr="504AB3F5" w:rsidR="561B7B98">
        <w:rPr>
          <w:rFonts w:ascii="Arial" w:hAnsi="Arial" w:eastAsia="Arial" w:cs="Arial"/>
          <w:b w:val="0"/>
          <w:bCs w:val="0"/>
          <w:i w:val="0"/>
          <w:iCs w:val="0"/>
          <w:caps w:val="0"/>
          <w:smallCaps w:val="0"/>
          <w:noProof w:val="0"/>
          <w:color w:val="242424"/>
          <w:sz w:val="22"/>
          <w:szCs w:val="22"/>
          <w:lang w:val="en-US"/>
        </w:rPr>
        <w:t>can</w:t>
      </w:r>
      <w:r w:rsidRPr="504AB3F5" w:rsidR="277016FB">
        <w:rPr>
          <w:rFonts w:ascii="Arial" w:hAnsi="Arial" w:eastAsia="Arial" w:cs="Arial"/>
          <w:b w:val="0"/>
          <w:bCs w:val="0"/>
          <w:i w:val="0"/>
          <w:iCs w:val="0"/>
          <w:caps w:val="0"/>
          <w:smallCaps w:val="0"/>
          <w:noProof w:val="0"/>
          <w:color w:val="242424"/>
          <w:sz w:val="22"/>
          <w:szCs w:val="22"/>
          <w:lang w:val="en-US"/>
        </w:rPr>
        <w:t xml:space="preserve"> become deeply integrated into customers’ everyday lives. AI-driven nutrition advice, automated household replenishment, subscription meal planning, and sustainability tracking could transform Tesco into a trusted digital partner rather than simply a supermarket. This shift represents a major competitive advantage as retail increasingly moves toward service-led and </w:t>
      </w:r>
      <w:r w:rsidRPr="504AB3F5" w:rsidR="47150DB1">
        <w:rPr>
          <w:rFonts w:ascii="Arial" w:hAnsi="Arial" w:eastAsia="Arial" w:cs="Arial"/>
          <w:b w:val="0"/>
          <w:bCs w:val="0"/>
          <w:i w:val="0"/>
          <w:iCs w:val="0"/>
          <w:caps w:val="0"/>
          <w:smallCaps w:val="0"/>
          <w:noProof w:val="0"/>
          <w:color w:val="242424"/>
          <w:sz w:val="22"/>
          <w:szCs w:val="22"/>
          <w:lang w:val="en-US"/>
        </w:rPr>
        <w:t>experienced</w:t>
      </w:r>
      <w:r w:rsidRPr="504AB3F5" w:rsidR="277016FB">
        <w:rPr>
          <w:rFonts w:ascii="Arial" w:hAnsi="Arial" w:eastAsia="Arial" w:cs="Arial"/>
          <w:b w:val="0"/>
          <w:bCs w:val="0"/>
          <w:i w:val="0"/>
          <w:iCs w:val="0"/>
          <w:caps w:val="0"/>
          <w:smallCaps w:val="0"/>
          <w:noProof w:val="0"/>
          <w:color w:val="242424"/>
          <w:sz w:val="22"/>
          <w:szCs w:val="22"/>
          <w:lang w:val="en-US"/>
        </w:rPr>
        <w:t>-driven models (Brynjolfsson and McAfee, 2014).</w:t>
      </w:r>
    </w:p>
    <w:p w:rsidR="277016FB" w:rsidP="0FE3ECF8" w:rsidRDefault="277016FB" w14:paraId="2ED64D79" w14:textId="344B7DC2">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277016FB">
        <w:rPr>
          <w:rFonts w:ascii="Arial" w:hAnsi="Arial" w:eastAsia="Arial" w:cs="Arial"/>
          <w:b w:val="0"/>
          <w:bCs w:val="0"/>
          <w:i w:val="0"/>
          <w:iCs w:val="0"/>
          <w:caps w:val="0"/>
          <w:smallCaps w:val="0"/>
          <w:noProof w:val="0"/>
          <w:color w:val="242424"/>
          <w:sz w:val="22"/>
          <w:szCs w:val="22"/>
          <w:lang w:val="en-US"/>
        </w:rPr>
        <w:t xml:space="preserve">Despite these opportunities, challenges </w:t>
      </w:r>
      <w:r w:rsidRPr="0FE3ECF8" w:rsidR="277016FB">
        <w:rPr>
          <w:rFonts w:ascii="Arial" w:hAnsi="Arial" w:eastAsia="Arial" w:cs="Arial"/>
          <w:b w:val="0"/>
          <w:bCs w:val="0"/>
          <w:i w:val="0"/>
          <w:iCs w:val="0"/>
          <w:caps w:val="0"/>
          <w:smallCaps w:val="0"/>
          <w:noProof w:val="0"/>
          <w:color w:val="242424"/>
          <w:sz w:val="22"/>
          <w:szCs w:val="22"/>
          <w:lang w:val="en-US"/>
        </w:rPr>
        <w:t>remain</w:t>
      </w:r>
      <w:r w:rsidRPr="0FE3ECF8" w:rsidR="277016FB">
        <w:rPr>
          <w:rFonts w:ascii="Arial" w:hAnsi="Arial" w:eastAsia="Arial" w:cs="Arial"/>
          <w:b w:val="0"/>
          <w:bCs w:val="0"/>
          <w:i w:val="0"/>
          <w:iCs w:val="0"/>
          <w:caps w:val="0"/>
          <w:smallCaps w:val="0"/>
          <w:noProof w:val="0"/>
          <w:color w:val="242424"/>
          <w:sz w:val="22"/>
          <w:szCs w:val="22"/>
          <w:lang w:val="en-US"/>
        </w:rPr>
        <w:t xml:space="preserve">. Maintaining customer trust in AI systems, ensuring accessibility for less digitally confident users, and managing rapid technological change will require continuous investment and leadership commitment. However, Tesco’s strong brand reputation, extensive data capabilities, and established omnichannel infrastructure provide a solid foundation for overcoming these challenges. </w:t>
      </w:r>
      <w:r w:rsidRPr="0FE3ECF8" w:rsidR="4C41D356">
        <w:rPr>
          <w:rFonts w:ascii="Arial" w:hAnsi="Arial" w:eastAsia="Arial" w:cs="Arial"/>
          <w:b w:val="0"/>
          <w:bCs w:val="0"/>
          <w:i w:val="0"/>
          <w:iCs w:val="0"/>
          <w:caps w:val="0"/>
          <w:smallCaps w:val="0"/>
          <w:noProof w:val="0"/>
          <w:color w:val="242424"/>
          <w:sz w:val="22"/>
          <w:szCs w:val="22"/>
          <w:lang w:val="en-US"/>
        </w:rPr>
        <w:t>By embracing innovation while maintaining operational reliability, Tesco can balance risk with long-term growth.</w:t>
      </w:r>
    </w:p>
    <w:p w:rsidR="277016FB" w:rsidP="0FE3ECF8" w:rsidRDefault="277016FB" w14:paraId="46E853F1" w14:textId="5CDCDF2E">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277016FB">
        <w:rPr>
          <w:rFonts w:ascii="Arial" w:hAnsi="Arial" w:eastAsia="Arial" w:cs="Arial"/>
          <w:b w:val="0"/>
          <w:bCs w:val="0"/>
          <w:i w:val="0"/>
          <w:iCs w:val="0"/>
          <w:caps w:val="0"/>
          <w:smallCaps w:val="0"/>
          <w:noProof w:val="0"/>
          <w:color w:val="242424"/>
          <w:sz w:val="22"/>
          <w:szCs w:val="22"/>
          <w:lang w:val="en-US"/>
        </w:rPr>
        <w:t xml:space="preserve">In conclusion, Tesco’s integration of innovation strategy, customer journey design, and digital transformation </w:t>
      </w:r>
      <w:r w:rsidRPr="0FE3ECF8" w:rsidR="277016FB">
        <w:rPr>
          <w:rFonts w:ascii="Arial" w:hAnsi="Arial" w:eastAsia="Arial" w:cs="Arial"/>
          <w:b w:val="0"/>
          <w:bCs w:val="0"/>
          <w:i w:val="0"/>
          <w:iCs w:val="0"/>
          <w:caps w:val="0"/>
          <w:smallCaps w:val="0"/>
          <w:noProof w:val="0"/>
          <w:color w:val="242424"/>
          <w:sz w:val="22"/>
          <w:szCs w:val="22"/>
          <w:lang w:val="en-US"/>
        </w:rPr>
        <w:t>demonstrates</w:t>
      </w:r>
      <w:r w:rsidRPr="0FE3ECF8" w:rsidR="277016FB">
        <w:rPr>
          <w:rFonts w:ascii="Arial" w:hAnsi="Arial" w:eastAsia="Arial" w:cs="Arial"/>
          <w:b w:val="0"/>
          <w:bCs w:val="0"/>
          <w:i w:val="0"/>
          <w:iCs w:val="0"/>
          <w:caps w:val="0"/>
          <w:smallCaps w:val="0"/>
          <w:noProof w:val="0"/>
          <w:color w:val="242424"/>
          <w:sz w:val="22"/>
          <w:szCs w:val="22"/>
          <w:lang w:val="en-US"/>
        </w:rPr>
        <w:t xml:space="preserve"> how large retail </w:t>
      </w:r>
      <w:r w:rsidRPr="0FE3ECF8" w:rsidR="662446C3">
        <w:rPr>
          <w:rFonts w:ascii="Arial" w:hAnsi="Arial" w:eastAsia="Arial" w:cs="Arial"/>
          <w:b w:val="0"/>
          <w:bCs w:val="0"/>
          <w:i w:val="0"/>
          <w:iCs w:val="0"/>
          <w:caps w:val="0"/>
          <w:smallCaps w:val="0"/>
          <w:noProof w:val="0"/>
          <w:color w:val="242424"/>
          <w:sz w:val="22"/>
          <w:szCs w:val="22"/>
          <w:lang w:val="en-US"/>
        </w:rPr>
        <w:t>organizations</w:t>
      </w:r>
      <w:r w:rsidRPr="0FE3ECF8" w:rsidR="277016FB">
        <w:rPr>
          <w:rFonts w:ascii="Arial" w:hAnsi="Arial" w:eastAsia="Arial" w:cs="Arial"/>
          <w:b w:val="0"/>
          <w:bCs w:val="0"/>
          <w:i w:val="0"/>
          <w:iCs w:val="0"/>
          <w:caps w:val="0"/>
          <w:smallCaps w:val="0"/>
          <w:noProof w:val="0"/>
          <w:color w:val="242424"/>
          <w:sz w:val="22"/>
          <w:szCs w:val="22"/>
          <w:lang w:val="en-US"/>
        </w:rPr>
        <w:t xml:space="preserve"> can remain competitive in a fast-changing environment. The proposed AI Shopping Companion enhances customer experience, improves operational performance, and supports sustainability </w:t>
      </w:r>
      <w:r w:rsidRPr="0FE3ECF8" w:rsidR="277016FB">
        <w:rPr>
          <w:rFonts w:ascii="Arial" w:hAnsi="Arial" w:eastAsia="Arial" w:cs="Arial"/>
          <w:b w:val="0"/>
          <w:bCs w:val="0"/>
          <w:i w:val="0"/>
          <w:iCs w:val="0"/>
          <w:caps w:val="0"/>
          <w:smallCaps w:val="0"/>
          <w:noProof w:val="0"/>
          <w:color w:val="242424"/>
          <w:sz w:val="22"/>
          <w:szCs w:val="22"/>
          <w:lang w:val="en-US"/>
        </w:rPr>
        <w:t>objectives</w:t>
      </w:r>
      <w:r w:rsidRPr="0FE3ECF8" w:rsidR="277016FB">
        <w:rPr>
          <w:rFonts w:ascii="Arial" w:hAnsi="Arial" w:eastAsia="Arial" w:cs="Arial"/>
          <w:b w:val="0"/>
          <w:bCs w:val="0"/>
          <w:i w:val="0"/>
          <w:iCs w:val="0"/>
          <w:caps w:val="0"/>
          <w:smallCaps w:val="0"/>
          <w:noProof w:val="0"/>
          <w:color w:val="242424"/>
          <w:sz w:val="22"/>
          <w:szCs w:val="22"/>
          <w:lang w:val="en-US"/>
        </w:rPr>
        <w:t xml:space="preserve"> simultaneously. Through continuous innovation, ethical technology adoption, and customer-centric thinking, Tesco is well positioned to </w:t>
      </w:r>
      <w:r w:rsidRPr="0FE3ECF8" w:rsidR="277016FB">
        <w:rPr>
          <w:rFonts w:ascii="Arial" w:hAnsi="Arial" w:eastAsia="Arial" w:cs="Arial"/>
          <w:b w:val="0"/>
          <w:bCs w:val="0"/>
          <w:i w:val="0"/>
          <w:iCs w:val="0"/>
          <w:caps w:val="0"/>
          <w:smallCaps w:val="0"/>
          <w:noProof w:val="0"/>
          <w:color w:val="242424"/>
          <w:sz w:val="22"/>
          <w:szCs w:val="22"/>
          <w:lang w:val="en-US"/>
        </w:rPr>
        <w:t>maintain</w:t>
      </w:r>
      <w:r w:rsidRPr="0FE3ECF8" w:rsidR="277016FB">
        <w:rPr>
          <w:rFonts w:ascii="Arial" w:hAnsi="Arial" w:eastAsia="Arial" w:cs="Arial"/>
          <w:b w:val="0"/>
          <w:bCs w:val="0"/>
          <w:i w:val="0"/>
          <w:iCs w:val="0"/>
          <w:caps w:val="0"/>
          <w:smallCaps w:val="0"/>
          <w:noProof w:val="0"/>
          <w:color w:val="242424"/>
          <w:sz w:val="22"/>
          <w:szCs w:val="22"/>
          <w:lang w:val="en-US"/>
        </w:rPr>
        <w:t xml:space="preserve"> market leadership within the UK grocery sector and adapt successfully to future retail developments. </w:t>
      </w:r>
      <w:r w:rsidRPr="0FE3ECF8" w:rsidR="258C5BFD">
        <w:rPr>
          <w:rFonts w:ascii="Arial" w:hAnsi="Arial" w:eastAsia="Arial" w:cs="Arial"/>
          <w:b w:val="0"/>
          <w:bCs w:val="0"/>
          <w:i w:val="0"/>
          <w:iCs w:val="0"/>
          <w:caps w:val="0"/>
          <w:smallCaps w:val="0"/>
          <w:noProof w:val="0"/>
          <w:color w:val="242424"/>
          <w:sz w:val="22"/>
          <w:szCs w:val="22"/>
          <w:lang w:val="en-US"/>
        </w:rPr>
        <w:t>Tesco’s</w:t>
      </w:r>
      <w:r w:rsidRPr="0FE3ECF8" w:rsidR="277016FB">
        <w:rPr>
          <w:rFonts w:ascii="Arial" w:hAnsi="Arial" w:eastAsia="Arial" w:cs="Arial"/>
          <w:b w:val="0"/>
          <w:bCs w:val="0"/>
          <w:i w:val="0"/>
          <w:iCs w:val="0"/>
          <w:caps w:val="0"/>
          <w:smallCaps w:val="0"/>
          <w:noProof w:val="0"/>
          <w:color w:val="242424"/>
          <w:sz w:val="22"/>
          <w:szCs w:val="22"/>
          <w:lang w:val="en-US"/>
        </w:rPr>
        <w:t xml:space="preserve"> innovation journey illustrates that sustainable competitive advantage is achieved not through technology alone, but through the effective alignment of strategy, people, processes, and customer value creation.</w:t>
      </w:r>
    </w:p>
    <w:p w:rsidR="504AB3F5" w:rsidP="504AB3F5" w:rsidRDefault="504AB3F5" w14:paraId="6363DBAE" w14:textId="1A65B182">
      <w:pPr>
        <w:pStyle w:val="Normal"/>
        <w:bidi w:val="0"/>
        <w:rPr>
          <w:noProof w:val="0"/>
          <w:lang w:val="en-US"/>
        </w:rPr>
      </w:pPr>
    </w:p>
    <w:p w:rsidR="504AB3F5" w:rsidP="504AB3F5" w:rsidRDefault="504AB3F5" w14:paraId="19BB8DB7" w14:textId="1FDD015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75AC5E17" w:rsidP="75AC5E17" w:rsidRDefault="75AC5E17" w14:paraId="1BD5451A" w14:textId="1CFB392C">
      <w:pPr>
        <w:bidi w:val="0"/>
        <w:rPr>
          <w:rFonts w:ascii="Arial" w:hAnsi="Arial" w:eastAsia="Arial" w:cs="Arial"/>
          <w:sz w:val="24"/>
          <w:szCs w:val="24"/>
        </w:rPr>
      </w:pPr>
    </w:p>
    <w:p w:rsidR="453235AC" w:rsidP="0FE3ECF8" w:rsidRDefault="453235AC" w14:paraId="06F92865" w14:textId="60F04E83">
      <w:pPr>
        <w:pStyle w:val="Heading2"/>
        <w:shd w:val="clear" w:color="auto" w:fill="FFFFFF" w:themeFill="background1"/>
        <w:bidi w:val="0"/>
        <w:spacing w:before="299" w:beforeAutospacing="off" w:after="299" w:afterAutospacing="off"/>
        <w:rPr>
          <w:rFonts w:ascii="Arial" w:hAnsi="Arial" w:eastAsia="Arial" w:cs="Arial"/>
          <w:b w:val="1"/>
          <w:bCs w:val="1"/>
          <w:i w:val="0"/>
          <w:iCs w:val="0"/>
          <w:caps w:val="0"/>
          <w:smallCaps w:val="0"/>
          <w:noProof w:val="0"/>
          <w:color w:val="242424"/>
          <w:sz w:val="22"/>
          <w:szCs w:val="22"/>
          <w:lang w:val="en-US"/>
        </w:rPr>
      </w:pPr>
      <w:r w:rsidRPr="0FE3ECF8" w:rsidR="453235AC">
        <w:rPr>
          <w:rFonts w:ascii="Arial" w:hAnsi="Arial" w:eastAsia="Arial" w:cs="Arial"/>
          <w:b w:val="1"/>
          <w:bCs w:val="1"/>
          <w:i w:val="0"/>
          <w:iCs w:val="0"/>
          <w:caps w:val="0"/>
          <w:smallCaps w:val="0"/>
          <w:noProof w:val="0"/>
          <w:color w:val="242424"/>
          <w:sz w:val="22"/>
          <w:szCs w:val="22"/>
          <w:lang w:val="en-US"/>
        </w:rPr>
        <w:t>15. References</w:t>
      </w:r>
    </w:p>
    <w:p w:rsidR="453235AC" w:rsidP="0FE3ECF8" w:rsidRDefault="453235AC" w14:paraId="5FB5F8A8" w14:textId="1663366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Accenture (2023) </w:t>
      </w:r>
      <w:r w:rsidRPr="0FE3ECF8" w:rsidR="453235AC">
        <w:rPr>
          <w:rFonts w:ascii="Arial" w:hAnsi="Arial" w:eastAsia="Arial" w:cs="Arial"/>
          <w:b w:val="0"/>
          <w:bCs w:val="0"/>
          <w:i w:val="1"/>
          <w:iCs w:val="1"/>
          <w:caps w:val="0"/>
          <w:smallCaps w:val="0"/>
          <w:noProof w:val="0"/>
          <w:color w:val="242424"/>
          <w:sz w:val="22"/>
          <w:szCs w:val="22"/>
          <w:lang w:val="en-US"/>
        </w:rPr>
        <w:t>AI and Digital Transformation in Retail</w:t>
      </w:r>
      <w:r w:rsidRPr="0FE3ECF8" w:rsidR="453235AC">
        <w:rPr>
          <w:rFonts w:ascii="Arial" w:hAnsi="Arial" w:eastAsia="Arial" w:cs="Arial"/>
          <w:b w:val="0"/>
          <w:bCs w:val="0"/>
          <w:i w:val="0"/>
          <w:iCs w:val="0"/>
          <w:caps w:val="0"/>
          <w:smallCaps w:val="0"/>
          <w:noProof w:val="0"/>
          <w:color w:val="242424"/>
          <w:sz w:val="22"/>
          <w:szCs w:val="22"/>
          <w:lang w:val="en-US"/>
        </w:rPr>
        <w:t>. London: Accenture Insights.</w:t>
      </w:r>
    </w:p>
    <w:p w:rsidR="453235AC" w:rsidP="0FE3ECF8" w:rsidRDefault="453235AC" w14:paraId="39220D52" w14:textId="5806797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Brynjolfsson, </w:t>
      </w:r>
      <w:r w:rsidRPr="0FE3ECF8" w:rsidR="434A7E7C">
        <w:rPr>
          <w:rFonts w:ascii="Arial" w:hAnsi="Arial" w:eastAsia="Arial" w:cs="Arial"/>
          <w:b w:val="0"/>
          <w:bCs w:val="0"/>
          <w:i w:val="0"/>
          <w:iCs w:val="0"/>
          <w:caps w:val="0"/>
          <w:smallCaps w:val="0"/>
          <w:noProof w:val="0"/>
          <w:color w:val="242424"/>
          <w:sz w:val="22"/>
          <w:szCs w:val="22"/>
          <w:lang w:val="en-US"/>
        </w:rPr>
        <w:t>E.,</w:t>
      </w:r>
      <w:r w:rsidRPr="0FE3ECF8" w:rsidR="453235AC">
        <w:rPr>
          <w:rFonts w:ascii="Arial" w:hAnsi="Arial" w:eastAsia="Arial" w:cs="Arial"/>
          <w:b w:val="0"/>
          <w:bCs w:val="0"/>
          <w:i w:val="0"/>
          <w:iCs w:val="0"/>
          <w:caps w:val="0"/>
          <w:smallCaps w:val="0"/>
          <w:noProof w:val="0"/>
          <w:color w:val="242424"/>
          <w:sz w:val="22"/>
          <w:szCs w:val="22"/>
          <w:lang w:val="en-US"/>
        </w:rPr>
        <w:t xml:space="preserve"> and McAfee, A. (2014)</w:t>
      </w:r>
      <w:bookmarkStart w:name="_Int_POa8998x" w:id="843103364"/>
      <w:r w:rsidRPr="0FE3ECF8" w:rsidR="453235AC">
        <w:rPr>
          <w:rFonts w:ascii="Arial" w:hAnsi="Arial" w:eastAsia="Arial" w:cs="Arial"/>
          <w:b w:val="0"/>
          <w:bCs w:val="0"/>
          <w:i w:val="0"/>
          <w:iCs w:val="0"/>
          <w:caps w:val="0"/>
          <w:smallCaps w:val="0"/>
          <w:noProof w:val="0"/>
          <w:color w:val="242424"/>
          <w:sz w:val="22"/>
          <w:szCs w:val="22"/>
          <w:lang w:val="en-US"/>
        </w:rPr>
        <w:t xml:space="preserve"> </w:t>
      </w:r>
      <w:r w:rsidRPr="0FE3ECF8" w:rsidR="453235AC">
        <w:rPr>
          <w:rFonts w:ascii="Arial" w:hAnsi="Arial" w:eastAsia="Arial" w:cs="Arial"/>
          <w:b w:val="0"/>
          <w:bCs w:val="0"/>
          <w:i w:val="1"/>
          <w:iCs w:val="1"/>
          <w:caps w:val="0"/>
          <w:smallCaps w:val="0"/>
          <w:noProof w:val="0"/>
          <w:color w:val="242424"/>
          <w:sz w:val="22"/>
          <w:szCs w:val="22"/>
          <w:lang w:val="en-US"/>
        </w:rPr>
        <w:t>The</w:t>
      </w:r>
      <w:bookmarkEnd w:id="843103364"/>
      <w:r w:rsidRPr="0FE3ECF8" w:rsidR="453235AC">
        <w:rPr>
          <w:rFonts w:ascii="Arial" w:hAnsi="Arial" w:eastAsia="Arial" w:cs="Arial"/>
          <w:b w:val="0"/>
          <w:bCs w:val="0"/>
          <w:i w:val="1"/>
          <w:iCs w:val="1"/>
          <w:caps w:val="0"/>
          <w:smallCaps w:val="0"/>
          <w:noProof w:val="0"/>
          <w:color w:val="242424"/>
          <w:sz w:val="22"/>
          <w:szCs w:val="22"/>
          <w:lang w:val="en-US"/>
        </w:rPr>
        <w:t xml:space="preserve"> Second Machine Age: Work, Progress, and Prosperity in a Time of Brilliant Technologies</w:t>
      </w:r>
      <w:r w:rsidRPr="0FE3ECF8" w:rsidR="453235AC">
        <w:rPr>
          <w:rFonts w:ascii="Arial" w:hAnsi="Arial" w:eastAsia="Arial" w:cs="Arial"/>
          <w:b w:val="0"/>
          <w:bCs w:val="0"/>
          <w:i w:val="0"/>
          <w:iCs w:val="0"/>
          <w:caps w:val="0"/>
          <w:smallCaps w:val="0"/>
          <w:noProof w:val="0"/>
          <w:color w:val="242424"/>
          <w:sz w:val="22"/>
          <w:szCs w:val="22"/>
          <w:lang w:val="en-US"/>
        </w:rPr>
        <w:t>. New York: W.W. Norton &amp; Company.</w:t>
      </w:r>
    </w:p>
    <w:p w:rsidR="453235AC" w:rsidP="0FE3ECF8" w:rsidRDefault="453235AC" w14:paraId="08819C75" w14:textId="0860E3D5">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Davenport, T.H., Guha, A., Grewal, D. and </w:t>
      </w:r>
      <w:r w:rsidRPr="0FE3ECF8" w:rsidR="453235AC">
        <w:rPr>
          <w:rFonts w:ascii="Arial" w:hAnsi="Arial" w:eastAsia="Arial" w:cs="Arial"/>
          <w:b w:val="0"/>
          <w:bCs w:val="0"/>
          <w:i w:val="0"/>
          <w:iCs w:val="0"/>
          <w:caps w:val="0"/>
          <w:smallCaps w:val="0"/>
          <w:noProof w:val="0"/>
          <w:color w:val="242424"/>
          <w:sz w:val="22"/>
          <w:szCs w:val="22"/>
          <w:lang w:val="en-US"/>
        </w:rPr>
        <w:t>Bressgott</w:t>
      </w:r>
      <w:r w:rsidRPr="0FE3ECF8" w:rsidR="453235AC">
        <w:rPr>
          <w:rFonts w:ascii="Arial" w:hAnsi="Arial" w:eastAsia="Arial" w:cs="Arial"/>
          <w:b w:val="0"/>
          <w:bCs w:val="0"/>
          <w:i w:val="0"/>
          <w:iCs w:val="0"/>
          <w:caps w:val="0"/>
          <w:smallCaps w:val="0"/>
          <w:noProof w:val="0"/>
          <w:color w:val="242424"/>
          <w:sz w:val="22"/>
          <w:szCs w:val="22"/>
          <w:lang w:val="en-US"/>
        </w:rPr>
        <w:t xml:space="preserve">, T. (2020) How artificial intelligence will change the future of </w:t>
      </w:r>
      <w:bookmarkStart w:name="_Int_jYzBvFz0" w:id="791706128"/>
      <w:r w:rsidRPr="0FE3ECF8" w:rsidR="453235AC">
        <w:rPr>
          <w:rFonts w:ascii="Arial" w:hAnsi="Arial" w:eastAsia="Arial" w:cs="Arial"/>
          <w:b w:val="0"/>
          <w:bCs w:val="0"/>
          <w:i w:val="0"/>
          <w:iCs w:val="0"/>
          <w:caps w:val="0"/>
          <w:smallCaps w:val="0"/>
          <w:noProof w:val="0"/>
          <w:color w:val="242424"/>
          <w:sz w:val="22"/>
          <w:szCs w:val="22"/>
          <w:lang w:val="en-US"/>
        </w:rPr>
        <w:t>marketing.</w:t>
      </w:r>
      <w:bookmarkEnd w:id="791706128"/>
      <w:r w:rsidRPr="0FE3ECF8" w:rsidR="453235AC">
        <w:rPr>
          <w:rFonts w:ascii="Arial" w:hAnsi="Arial" w:eastAsia="Arial" w:cs="Arial"/>
          <w:b w:val="0"/>
          <w:bCs w:val="0"/>
          <w:i w:val="0"/>
          <w:iCs w:val="0"/>
          <w:caps w:val="0"/>
          <w:smallCaps w:val="0"/>
          <w:noProof w:val="0"/>
          <w:color w:val="242424"/>
          <w:sz w:val="22"/>
          <w:szCs w:val="22"/>
          <w:lang w:val="en-US"/>
        </w:rPr>
        <w:t xml:space="preserve"> </w:t>
      </w:r>
      <w:r w:rsidRPr="0FE3ECF8" w:rsidR="453235AC">
        <w:rPr>
          <w:rFonts w:ascii="Arial" w:hAnsi="Arial" w:eastAsia="Arial" w:cs="Arial"/>
          <w:b w:val="0"/>
          <w:bCs w:val="0"/>
          <w:i w:val="1"/>
          <w:iCs w:val="1"/>
          <w:caps w:val="0"/>
          <w:smallCaps w:val="0"/>
          <w:noProof w:val="0"/>
          <w:color w:val="242424"/>
          <w:sz w:val="22"/>
          <w:szCs w:val="22"/>
          <w:lang w:val="en-US"/>
        </w:rPr>
        <w:t>Journal of the Academy of Marketing Science</w:t>
      </w:r>
      <w:r w:rsidRPr="0FE3ECF8" w:rsidR="453235AC">
        <w:rPr>
          <w:rFonts w:ascii="Arial" w:hAnsi="Arial" w:eastAsia="Arial" w:cs="Arial"/>
          <w:b w:val="0"/>
          <w:bCs w:val="0"/>
          <w:i w:val="0"/>
          <w:iCs w:val="0"/>
          <w:caps w:val="0"/>
          <w:smallCaps w:val="0"/>
          <w:noProof w:val="0"/>
          <w:color w:val="242424"/>
          <w:sz w:val="22"/>
          <w:szCs w:val="22"/>
          <w:lang w:val="en-US"/>
        </w:rPr>
        <w:t>, 48(1), pp</w:t>
      </w:r>
      <w:bookmarkStart w:name="_Int_qWIEoz1P" w:id="2143154795"/>
      <w:r w:rsidRPr="0FE3ECF8" w:rsidR="453235AC">
        <w:rPr>
          <w:rFonts w:ascii="Arial" w:hAnsi="Arial" w:eastAsia="Arial" w:cs="Arial"/>
          <w:b w:val="0"/>
          <w:bCs w:val="0"/>
          <w:i w:val="0"/>
          <w:iCs w:val="0"/>
          <w:caps w:val="0"/>
          <w:smallCaps w:val="0"/>
          <w:noProof w:val="0"/>
          <w:color w:val="242424"/>
          <w:sz w:val="22"/>
          <w:szCs w:val="22"/>
          <w:lang w:val="en-US"/>
        </w:rPr>
        <w:t>.24</w:t>
      </w:r>
      <w:bookmarkEnd w:id="2143154795"/>
      <w:r w:rsidRPr="0FE3ECF8" w:rsidR="453235AC">
        <w:rPr>
          <w:rFonts w:ascii="Arial" w:hAnsi="Arial" w:eastAsia="Arial" w:cs="Arial"/>
          <w:b w:val="0"/>
          <w:bCs w:val="0"/>
          <w:i w:val="0"/>
          <w:iCs w:val="0"/>
          <w:caps w:val="0"/>
          <w:smallCaps w:val="0"/>
          <w:noProof w:val="0"/>
          <w:color w:val="242424"/>
          <w:sz w:val="22"/>
          <w:szCs w:val="22"/>
          <w:lang w:val="en-US"/>
        </w:rPr>
        <w:t>–42.</w:t>
      </w:r>
    </w:p>
    <w:p w:rsidR="453235AC" w:rsidP="0FE3ECF8" w:rsidRDefault="453235AC" w14:paraId="5A27D249" w14:textId="4050FBF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Deloitte (2023) </w:t>
      </w:r>
      <w:r w:rsidRPr="0FE3ECF8" w:rsidR="453235AC">
        <w:rPr>
          <w:rFonts w:ascii="Arial" w:hAnsi="Arial" w:eastAsia="Arial" w:cs="Arial"/>
          <w:b w:val="0"/>
          <w:bCs w:val="0"/>
          <w:i w:val="1"/>
          <w:iCs w:val="1"/>
          <w:caps w:val="0"/>
          <w:smallCaps w:val="0"/>
          <w:noProof w:val="0"/>
          <w:color w:val="242424"/>
          <w:sz w:val="22"/>
          <w:szCs w:val="22"/>
          <w:lang w:val="en-US"/>
        </w:rPr>
        <w:t>Global Powers of Retailing 2023</w:t>
      </w:r>
      <w:r w:rsidRPr="0FE3ECF8" w:rsidR="453235AC">
        <w:rPr>
          <w:rFonts w:ascii="Arial" w:hAnsi="Arial" w:eastAsia="Arial" w:cs="Arial"/>
          <w:b w:val="0"/>
          <w:bCs w:val="0"/>
          <w:i w:val="0"/>
          <w:iCs w:val="0"/>
          <w:caps w:val="0"/>
          <w:smallCaps w:val="0"/>
          <w:noProof w:val="0"/>
          <w:color w:val="242424"/>
          <w:sz w:val="22"/>
          <w:szCs w:val="22"/>
          <w:lang w:val="en-US"/>
        </w:rPr>
        <w:t>. London: Deloitte Insights.</w:t>
      </w:r>
    </w:p>
    <w:p w:rsidR="453235AC" w:rsidP="0FE3ECF8" w:rsidRDefault="453235AC" w14:paraId="5316E3E9" w14:textId="64AE49F6">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Euromonitor (2024) </w:t>
      </w:r>
      <w:r w:rsidRPr="0FE3ECF8" w:rsidR="453235AC">
        <w:rPr>
          <w:rFonts w:ascii="Arial" w:hAnsi="Arial" w:eastAsia="Arial" w:cs="Arial"/>
          <w:b w:val="0"/>
          <w:bCs w:val="0"/>
          <w:i w:val="1"/>
          <w:iCs w:val="1"/>
          <w:caps w:val="0"/>
          <w:smallCaps w:val="0"/>
          <w:noProof w:val="0"/>
          <w:color w:val="242424"/>
          <w:sz w:val="22"/>
          <w:szCs w:val="22"/>
          <w:lang w:val="en-US"/>
        </w:rPr>
        <w:t>Grocery Retailing in the UK: Market Trends and Consumer Analysis</w:t>
      </w:r>
      <w:r w:rsidRPr="0FE3ECF8" w:rsidR="453235AC">
        <w:rPr>
          <w:rFonts w:ascii="Arial" w:hAnsi="Arial" w:eastAsia="Arial" w:cs="Arial"/>
          <w:b w:val="0"/>
          <w:bCs w:val="0"/>
          <w:i w:val="0"/>
          <w:iCs w:val="0"/>
          <w:caps w:val="0"/>
          <w:smallCaps w:val="0"/>
          <w:noProof w:val="0"/>
          <w:color w:val="242424"/>
          <w:sz w:val="22"/>
          <w:szCs w:val="22"/>
          <w:lang w:val="en-US"/>
        </w:rPr>
        <w:t>. London: Euromonitor International.</w:t>
      </w:r>
    </w:p>
    <w:p w:rsidR="453235AC" w:rsidP="0FE3ECF8" w:rsidRDefault="453235AC" w14:paraId="5469A6D4" w14:textId="4FF07C5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Harvard Business Review (2022) </w:t>
      </w:r>
      <w:r w:rsidRPr="0FE3ECF8" w:rsidR="453235AC">
        <w:rPr>
          <w:rFonts w:ascii="Arial" w:hAnsi="Arial" w:eastAsia="Arial" w:cs="Arial"/>
          <w:b w:val="0"/>
          <w:bCs w:val="0"/>
          <w:i w:val="1"/>
          <w:iCs w:val="1"/>
          <w:caps w:val="0"/>
          <w:smallCaps w:val="0"/>
          <w:noProof w:val="0"/>
          <w:color w:val="242424"/>
          <w:sz w:val="22"/>
          <w:szCs w:val="22"/>
          <w:lang w:val="en-US"/>
        </w:rPr>
        <w:t>The Role of AI in Retail Customer Experience</w:t>
      </w:r>
      <w:r w:rsidRPr="0FE3ECF8" w:rsidR="453235AC">
        <w:rPr>
          <w:rFonts w:ascii="Arial" w:hAnsi="Arial" w:eastAsia="Arial" w:cs="Arial"/>
          <w:b w:val="0"/>
          <w:bCs w:val="0"/>
          <w:i w:val="0"/>
          <w:iCs w:val="0"/>
          <w:caps w:val="0"/>
          <w:smallCaps w:val="0"/>
          <w:noProof w:val="0"/>
          <w:color w:val="242424"/>
          <w:sz w:val="22"/>
          <w:szCs w:val="22"/>
          <w:lang w:val="en-US"/>
        </w:rPr>
        <w:t>. Boston: HBR Press.</w:t>
      </w:r>
    </w:p>
    <w:p w:rsidR="453235AC" w:rsidP="0FE3ECF8" w:rsidRDefault="453235AC" w14:paraId="6F7EAD9D" w14:textId="07799FFB">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Kantar (2024) </w:t>
      </w:r>
      <w:r w:rsidRPr="0FE3ECF8" w:rsidR="453235AC">
        <w:rPr>
          <w:rFonts w:ascii="Arial" w:hAnsi="Arial" w:eastAsia="Arial" w:cs="Arial"/>
          <w:b w:val="0"/>
          <w:bCs w:val="0"/>
          <w:i w:val="1"/>
          <w:iCs w:val="1"/>
          <w:caps w:val="0"/>
          <w:smallCaps w:val="0"/>
          <w:noProof w:val="0"/>
          <w:color w:val="242424"/>
          <w:sz w:val="22"/>
          <w:szCs w:val="22"/>
          <w:lang w:val="en-US"/>
        </w:rPr>
        <w:t>UK Grocery Market Share Report</w:t>
      </w:r>
      <w:r w:rsidRPr="0FE3ECF8" w:rsidR="453235AC">
        <w:rPr>
          <w:rFonts w:ascii="Arial" w:hAnsi="Arial" w:eastAsia="Arial" w:cs="Arial"/>
          <w:b w:val="0"/>
          <w:bCs w:val="0"/>
          <w:i w:val="0"/>
          <w:iCs w:val="0"/>
          <w:caps w:val="0"/>
          <w:smallCaps w:val="0"/>
          <w:noProof w:val="0"/>
          <w:color w:val="242424"/>
          <w:sz w:val="22"/>
          <w:szCs w:val="22"/>
          <w:lang w:val="en-US"/>
        </w:rPr>
        <w:t>. London: Kantar Worldpanel.</w:t>
      </w:r>
    </w:p>
    <w:p w:rsidR="453235AC" w:rsidP="0FE3ECF8" w:rsidRDefault="453235AC" w14:paraId="7AFFDBC9" w14:textId="6217657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Kotler, P. and Keller, K.L. (2016)</w:t>
      </w:r>
      <w:r w:rsidRPr="0FE3ECF8" w:rsidR="4E3634AE">
        <w:rPr>
          <w:rFonts w:ascii="Arial" w:hAnsi="Arial" w:eastAsia="Arial" w:cs="Arial"/>
          <w:b w:val="0"/>
          <w:bCs w:val="0"/>
          <w:i w:val="0"/>
          <w:iCs w:val="0"/>
          <w:caps w:val="0"/>
          <w:smallCaps w:val="0"/>
          <w:noProof w:val="0"/>
          <w:color w:val="242424"/>
          <w:sz w:val="22"/>
          <w:szCs w:val="22"/>
          <w:lang w:val="en-US"/>
        </w:rPr>
        <w:t>. Marketing</w:t>
      </w:r>
      <w:r w:rsidRPr="0FE3ECF8" w:rsidR="453235AC">
        <w:rPr>
          <w:rFonts w:ascii="Arial" w:hAnsi="Arial" w:eastAsia="Arial" w:cs="Arial"/>
          <w:b w:val="0"/>
          <w:bCs w:val="0"/>
          <w:i w:val="1"/>
          <w:iCs w:val="1"/>
          <w:caps w:val="0"/>
          <w:smallCaps w:val="0"/>
          <w:noProof w:val="0"/>
          <w:color w:val="242424"/>
          <w:sz w:val="22"/>
          <w:szCs w:val="22"/>
          <w:lang w:val="en-US"/>
        </w:rPr>
        <w:t xml:space="preserve"> Management</w:t>
      </w:r>
      <w:r w:rsidRPr="0FE3ECF8" w:rsidR="453235AC">
        <w:rPr>
          <w:rFonts w:ascii="Arial" w:hAnsi="Arial" w:eastAsia="Arial" w:cs="Arial"/>
          <w:b w:val="0"/>
          <w:bCs w:val="0"/>
          <w:i w:val="0"/>
          <w:iCs w:val="0"/>
          <w:caps w:val="0"/>
          <w:smallCaps w:val="0"/>
          <w:noProof w:val="0"/>
          <w:color w:val="242424"/>
          <w:sz w:val="22"/>
          <w:szCs w:val="22"/>
          <w:lang w:val="en-US"/>
        </w:rPr>
        <w:t>. 15th ed. Harlow: Pearson.</w:t>
      </w:r>
    </w:p>
    <w:p w:rsidR="453235AC" w:rsidP="0FE3ECF8" w:rsidRDefault="453235AC" w14:paraId="7842D7EF" w14:textId="4A95863E">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Lemon, K.N. and Verhoef, P.C. (2016) Understanding customer experience throughout the customer journey. </w:t>
      </w:r>
      <w:r w:rsidRPr="0FE3ECF8" w:rsidR="453235AC">
        <w:rPr>
          <w:rFonts w:ascii="Arial" w:hAnsi="Arial" w:eastAsia="Arial" w:cs="Arial"/>
          <w:b w:val="0"/>
          <w:bCs w:val="0"/>
          <w:i w:val="1"/>
          <w:iCs w:val="1"/>
          <w:caps w:val="0"/>
          <w:smallCaps w:val="0"/>
          <w:noProof w:val="0"/>
          <w:color w:val="242424"/>
          <w:sz w:val="22"/>
          <w:szCs w:val="22"/>
          <w:lang w:val="en-US"/>
        </w:rPr>
        <w:t>Journal of Marketing</w:t>
      </w:r>
      <w:r w:rsidRPr="0FE3ECF8" w:rsidR="453235AC">
        <w:rPr>
          <w:rFonts w:ascii="Arial" w:hAnsi="Arial" w:eastAsia="Arial" w:cs="Arial"/>
          <w:b w:val="0"/>
          <w:bCs w:val="0"/>
          <w:i w:val="0"/>
          <w:iCs w:val="0"/>
          <w:caps w:val="0"/>
          <w:smallCaps w:val="0"/>
          <w:noProof w:val="0"/>
          <w:color w:val="242424"/>
          <w:sz w:val="22"/>
          <w:szCs w:val="22"/>
          <w:lang w:val="en-US"/>
        </w:rPr>
        <w:t>, 80(6), pp.69–96.</w:t>
      </w:r>
    </w:p>
    <w:p w:rsidR="453235AC" w:rsidP="0FE3ECF8" w:rsidRDefault="453235AC" w14:paraId="6C64B35A" w14:textId="5FFDD52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McKinsey &amp; Company (2023) </w:t>
      </w:r>
      <w:r w:rsidRPr="0FE3ECF8" w:rsidR="453235AC">
        <w:rPr>
          <w:rFonts w:ascii="Arial" w:hAnsi="Arial" w:eastAsia="Arial" w:cs="Arial"/>
          <w:b w:val="0"/>
          <w:bCs w:val="0"/>
          <w:i w:val="1"/>
          <w:iCs w:val="1"/>
          <w:caps w:val="0"/>
          <w:smallCaps w:val="0"/>
          <w:noProof w:val="0"/>
          <w:color w:val="242424"/>
          <w:sz w:val="22"/>
          <w:szCs w:val="22"/>
          <w:lang w:val="en-US"/>
        </w:rPr>
        <w:t xml:space="preserve">The value of getting </w:t>
      </w:r>
      <w:r w:rsidRPr="0FE3ECF8" w:rsidR="3C45C28F">
        <w:rPr>
          <w:rFonts w:ascii="Arial" w:hAnsi="Arial" w:eastAsia="Arial" w:cs="Arial"/>
          <w:b w:val="0"/>
          <w:bCs w:val="0"/>
          <w:i w:val="1"/>
          <w:iCs w:val="1"/>
          <w:caps w:val="0"/>
          <w:smallCaps w:val="0"/>
          <w:noProof w:val="0"/>
          <w:color w:val="242424"/>
          <w:sz w:val="22"/>
          <w:szCs w:val="22"/>
          <w:lang w:val="en-US"/>
        </w:rPr>
        <w:t>personalized</w:t>
      </w:r>
      <w:r w:rsidRPr="0FE3ECF8" w:rsidR="453235AC">
        <w:rPr>
          <w:rFonts w:ascii="Arial" w:hAnsi="Arial" w:eastAsia="Arial" w:cs="Arial"/>
          <w:b w:val="0"/>
          <w:bCs w:val="0"/>
          <w:i w:val="1"/>
          <w:iCs w:val="1"/>
          <w:caps w:val="0"/>
          <w:smallCaps w:val="0"/>
          <w:noProof w:val="0"/>
          <w:color w:val="242424"/>
          <w:sz w:val="22"/>
          <w:szCs w:val="22"/>
          <w:lang w:val="en-US"/>
        </w:rPr>
        <w:t xml:space="preserve"> right — or wrong — is multiplying</w:t>
      </w:r>
      <w:r w:rsidRPr="0FE3ECF8" w:rsidR="453235AC">
        <w:rPr>
          <w:rFonts w:ascii="Arial" w:hAnsi="Arial" w:eastAsia="Arial" w:cs="Arial"/>
          <w:b w:val="0"/>
          <w:bCs w:val="0"/>
          <w:i w:val="0"/>
          <w:iCs w:val="0"/>
          <w:caps w:val="0"/>
          <w:smallCaps w:val="0"/>
          <w:noProof w:val="0"/>
          <w:color w:val="242424"/>
          <w:sz w:val="22"/>
          <w:szCs w:val="22"/>
          <w:lang w:val="en-US"/>
        </w:rPr>
        <w:t>. McKinsey Insights.</w:t>
      </w:r>
    </w:p>
    <w:p w:rsidR="453235AC" w:rsidP="0FE3ECF8" w:rsidRDefault="453235AC" w14:paraId="4AF51635" w14:textId="27CEB28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NielsenIQ</w:t>
      </w:r>
      <w:r w:rsidRPr="0FE3ECF8" w:rsidR="453235AC">
        <w:rPr>
          <w:rFonts w:ascii="Arial" w:hAnsi="Arial" w:eastAsia="Arial" w:cs="Arial"/>
          <w:b w:val="0"/>
          <w:bCs w:val="0"/>
          <w:i w:val="0"/>
          <w:iCs w:val="0"/>
          <w:caps w:val="0"/>
          <w:smallCaps w:val="0"/>
          <w:noProof w:val="0"/>
          <w:color w:val="242424"/>
          <w:sz w:val="22"/>
          <w:szCs w:val="22"/>
          <w:lang w:val="en-US"/>
        </w:rPr>
        <w:t xml:space="preserve"> (2024) </w:t>
      </w:r>
      <w:r w:rsidRPr="0FE3ECF8" w:rsidR="453235AC">
        <w:rPr>
          <w:rFonts w:ascii="Arial" w:hAnsi="Arial" w:eastAsia="Arial" w:cs="Arial"/>
          <w:b w:val="0"/>
          <w:bCs w:val="0"/>
          <w:i w:val="1"/>
          <w:iCs w:val="1"/>
          <w:caps w:val="0"/>
          <w:smallCaps w:val="0"/>
          <w:noProof w:val="0"/>
          <w:color w:val="242424"/>
          <w:sz w:val="22"/>
          <w:szCs w:val="22"/>
          <w:lang w:val="en-US"/>
        </w:rPr>
        <w:t>UK Grocery Consumer Trends Report</w:t>
      </w:r>
      <w:r w:rsidRPr="0FE3ECF8" w:rsidR="453235AC">
        <w:rPr>
          <w:rFonts w:ascii="Arial" w:hAnsi="Arial" w:eastAsia="Arial" w:cs="Arial"/>
          <w:b w:val="0"/>
          <w:bCs w:val="0"/>
          <w:i w:val="0"/>
          <w:iCs w:val="0"/>
          <w:caps w:val="0"/>
          <w:smallCaps w:val="0"/>
          <w:noProof w:val="0"/>
          <w:color w:val="242424"/>
          <w:sz w:val="22"/>
          <w:szCs w:val="22"/>
          <w:lang w:val="en-US"/>
        </w:rPr>
        <w:t xml:space="preserve">. London: </w:t>
      </w:r>
      <w:r w:rsidRPr="0FE3ECF8" w:rsidR="453235AC">
        <w:rPr>
          <w:rFonts w:ascii="Arial" w:hAnsi="Arial" w:eastAsia="Arial" w:cs="Arial"/>
          <w:b w:val="0"/>
          <w:bCs w:val="0"/>
          <w:i w:val="0"/>
          <w:iCs w:val="0"/>
          <w:caps w:val="0"/>
          <w:smallCaps w:val="0"/>
          <w:noProof w:val="0"/>
          <w:color w:val="242424"/>
          <w:sz w:val="22"/>
          <w:szCs w:val="22"/>
          <w:lang w:val="en-US"/>
        </w:rPr>
        <w:t>NielsenIQ</w:t>
      </w:r>
      <w:r w:rsidRPr="0FE3ECF8" w:rsidR="453235AC">
        <w:rPr>
          <w:rFonts w:ascii="Arial" w:hAnsi="Arial" w:eastAsia="Arial" w:cs="Arial"/>
          <w:b w:val="0"/>
          <w:bCs w:val="0"/>
          <w:i w:val="0"/>
          <w:iCs w:val="0"/>
          <w:caps w:val="0"/>
          <w:smallCaps w:val="0"/>
          <w:noProof w:val="0"/>
          <w:color w:val="242424"/>
          <w:sz w:val="22"/>
          <w:szCs w:val="22"/>
          <w:lang w:val="en-US"/>
        </w:rPr>
        <w:t>.</w:t>
      </w:r>
    </w:p>
    <w:p w:rsidR="453235AC" w:rsidP="0FE3ECF8" w:rsidRDefault="453235AC" w14:paraId="2E5D6C89" w14:textId="0100E8F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Office for National Statistics (2024)</w:t>
      </w:r>
      <w:r w:rsidRPr="0FE3ECF8" w:rsidR="61229048">
        <w:rPr>
          <w:rFonts w:ascii="Arial" w:hAnsi="Arial" w:eastAsia="Arial" w:cs="Arial"/>
          <w:b w:val="0"/>
          <w:bCs w:val="0"/>
          <w:i w:val="0"/>
          <w:iCs w:val="0"/>
          <w:caps w:val="0"/>
          <w:smallCaps w:val="0"/>
          <w:noProof w:val="0"/>
          <w:color w:val="242424"/>
          <w:sz w:val="22"/>
          <w:szCs w:val="22"/>
          <w:lang w:val="en-US"/>
        </w:rPr>
        <w:t>. Retail</w:t>
      </w:r>
      <w:r w:rsidRPr="0FE3ECF8" w:rsidR="453235AC">
        <w:rPr>
          <w:rFonts w:ascii="Arial" w:hAnsi="Arial" w:eastAsia="Arial" w:cs="Arial"/>
          <w:b w:val="0"/>
          <w:bCs w:val="0"/>
          <w:i w:val="1"/>
          <w:iCs w:val="1"/>
          <w:caps w:val="0"/>
          <w:smallCaps w:val="0"/>
          <w:noProof w:val="0"/>
          <w:color w:val="242424"/>
          <w:sz w:val="22"/>
          <w:szCs w:val="22"/>
          <w:lang w:val="en-US"/>
        </w:rPr>
        <w:t xml:space="preserve"> sales, Great Britain: 2024</w:t>
      </w:r>
      <w:r w:rsidRPr="0FE3ECF8" w:rsidR="453235AC">
        <w:rPr>
          <w:rFonts w:ascii="Arial" w:hAnsi="Arial" w:eastAsia="Arial" w:cs="Arial"/>
          <w:b w:val="0"/>
          <w:bCs w:val="0"/>
          <w:i w:val="0"/>
          <w:iCs w:val="0"/>
          <w:caps w:val="0"/>
          <w:smallCaps w:val="0"/>
          <w:noProof w:val="0"/>
          <w:color w:val="242424"/>
          <w:sz w:val="22"/>
          <w:szCs w:val="22"/>
          <w:lang w:val="en-US"/>
        </w:rPr>
        <w:t>. London: ONS.</w:t>
      </w:r>
    </w:p>
    <w:p w:rsidR="453235AC" w:rsidP="0FE3ECF8" w:rsidRDefault="453235AC" w14:paraId="6DD06C11" w14:textId="50356FC6">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Porter, M.E. (2008) The five competitive forces that shape strategy. </w:t>
      </w:r>
      <w:r w:rsidRPr="0FE3ECF8" w:rsidR="453235AC">
        <w:rPr>
          <w:rFonts w:ascii="Arial" w:hAnsi="Arial" w:eastAsia="Arial" w:cs="Arial"/>
          <w:b w:val="0"/>
          <w:bCs w:val="0"/>
          <w:i w:val="1"/>
          <w:iCs w:val="1"/>
          <w:caps w:val="0"/>
          <w:smallCaps w:val="0"/>
          <w:noProof w:val="0"/>
          <w:color w:val="242424"/>
          <w:sz w:val="22"/>
          <w:szCs w:val="22"/>
          <w:lang w:val="en-US"/>
        </w:rPr>
        <w:t>Harvard Business Review</w:t>
      </w:r>
      <w:r w:rsidRPr="0FE3ECF8" w:rsidR="453235AC">
        <w:rPr>
          <w:rFonts w:ascii="Arial" w:hAnsi="Arial" w:eastAsia="Arial" w:cs="Arial"/>
          <w:b w:val="0"/>
          <w:bCs w:val="0"/>
          <w:i w:val="0"/>
          <w:iCs w:val="0"/>
          <w:caps w:val="0"/>
          <w:smallCaps w:val="0"/>
          <w:noProof w:val="0"/>
          <w:color w:val="242424"/>
          <w:sz w:val="22"/>
          <w:szCs w:val="22"/>
          <w:lang w:val="en-US"/>
        </w:rPr>
        <w:t>, 86(1), pp.78–93.</w:t>
      </w:r>
    </w:p>
    <w:p w:rsidR="453235AC" w:rsidP="0FE3ECF8" w:rsidRDefault="453235AC" w14:paraId="3E8D04F9" w14:textId="3B8FA0D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PwC (2023) </w:t>
      </w:r>
      <w:r w:rsidRPr="0FE3ECF8" w:rsidR="453235AC">
        <w:rPr>
          <w:rFonts w:ascii="Arial" w:hAnsi="Arial" w:eastAsia="Arial" w:cs="Arial"/>
          <w:b w:val="0"/>
          <w:bCs w:val="0"/>
          <w:i w:val="1"/>
          <w:iCs w:val="1"/>
          <w:caps w:val="0"/>
          <w:smallCaps w:val="0"/>
          <w:noProof w:val="0"/>
          <w:color w:val="242424"/>
          <w:sz w:val="22"/>
          <w:szCs w:val="22"/>
          <w:lang w:val="en-US"/>
        </w:rPr>
        <w:t>The Future of Retail: AI and Technology Integration</w:t>
      </w:r>
      <w:r w:rsidRPr="0FE3ECF8" w:rsidR="453235AC">
        <w:rPr>
          <w:rFonts w:ascii="Arial" w:hAnsi="Arial" w:eastAsia="Arial" w:cs="Arial"/>
          <w:b w:val="0"/>
          <w:bCs w:val="0"/>
          <w:i w:val="0"/>
          <w:iCs w:val="0"/>
          <w:caps w:val="0"/>
          <w:smallCaps w:val="0"/>
          <w:noProof w:val="0"/>
          <w:color w:val="242424"/>
          <w:sz w:val="22"/>
          <w:szCs w:val="22"/>
          <w:lang w:val="en-US"/>
        </w:rPr>
        <w:t>. London: PwC Insights.</w:t>
      </w:r>
    </w:p>
    <w:p w:rsidR="453235AC" w:rsidP="0FE3ECF8" w:rsidRDefault="453235AC" w14:paraId="136B5912" w14:textId="2BB186A2">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Rogers, D.L. (2016) </w:t>
      </w:r>
      <w:r w:rsidRPr="0FE3ECF8" w:rsidR="453235AC">
        <w:rPr>
          <w:rFonts w:ascii="Arial" w:hAnsi="Arial" w:eastAsia="Arial" w:cs="Arial"/>
          <w:b w:val="0"/>
          <w:bCs w:val="0"/>
          <w:i w:val="1"/>
          <w:iCs w:val="1"/>
          <w:caps w:val="0"/>
          <w:smallCaps w:val="0"/>
          <w:noProof w:val="0"/>
          <w:color w:val="242424"/>
          <w:sz w:val="22"/>
          <w:szCs w:val="22"/>
          <w:lang w:val="en-US"/>
        </w:rPr>
        <w:t>The Digital Transformation Playbook</w:t>
      </w:r>
      <w:r w:rsidRPr="0FE3ECF8" w:rsidR="453235AC">
        <w:rPr>
          <w:rFonts w:ascii="Arial" w:hAnsi="Arial" w:eastAsia="Arial" w:cs="Arial"/>
          <w:b w:val="0"/>
          <w:bCs w:val="0"/>
          <w:i w:val="0"/>
          <w:iCs w:val="0"/>
          <w:caps w:val="0"/>
          <w:smallCaps w:val="0"/>
          <w:noProof w:val="0"/>
          <w:color w:val="242424"/>
          <w:sz w:val="22"/>
          <w:szCs w:val="22"/>
          <w:lang w:val="en-US"/>
        </w:rPr>
        <w:t>. New York: Columbia Business School Publishing.</w:t>
      </w:r>
    </w:p>
    <w:p w:rsidR="453235AC" w:rsidP="0FE3ECF8" w:rsidRDefault="453235AC" w14:paraId="3ACA98A1" w14:textId="72B1CB75">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Statista (2024) </w:t>
      </w:r>
      <w:r w:rsidRPr="0FE3ECF8" w:rsidR="453235AC">
        <w:rPr>
          <w:rFonts w:ascii="Arial" w:hAnsi="Arial" w:eastAsia="Arial" w:cs="Arial"/>
          <w:b w:val="0"/>
          <w:bCs w:val="0"/>
          <w:i w:val="1"/>
          <w:iCs w:val="1"/>
          <w:caps w:val="0"/>
          <w:smallCaps w:val="0"/>
          <w:noProof w:val="0"/>
          <w:color w:val="242424"/>
          <w:sz w:val="22"/>
          <w:szCs w:val="22"/>
          <w:lang w:val="en-US"/>
        </w:rPr>
        <w:t>Online grocery shopping in the United Kingdom statistics and facts</w:t>
      </w:r>
      <w:r w:rsidRPr="0FE3ECF8" w:rsidR="453235AC">
        <w:rPr>
          <w:rFonts w:ascii="Arial" w:hAnsi="Arial" w:eastAsia="Arial" w:cs="Arial"/>
          <w:b w:val="0"/>
          <w:bCs w:val="0"/>
          <w:i w:val="0"/>
          <w:iCs w:val="0"/>
          <w:caps w:val="0"/>
          <w:smallCaps w:val="0"/>
          <w:noProof w:val="0"/>
          <w:color w:val="242424"/>
          <w:sz w:val="22"/>
          <w:szCs w:val="22"/>
          <w:lang w:val="en-US"/>
        </w:rPr>
        <w:t>. Hamburg: Statista Research Department.</w:t>
      </w:r>
    </w:p>
    <w:p w:rsidR="453235AC" w:rsidP="0FE3ECF8" w:rsidRDefault="453235AC" w14:paraId="67D444A1" w14:textId="39E97D15">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0FE3ECF8" w:rsidR="453235AC">
        <w:rPr>
          <w:rFonts w:ascii="Arial" w:hAnsi="Arial" w:eastAsia="Arial" w:cs="Arial"/>
          <w:b w:val="0"/>
          <w:bCs w:val="0"/>
          <w:i w:val="0"/>
          <w:iCs w:val="0"/>
          <w:caps w:val="0"/>
          <w:smallCaps w:val="0"/>
          <w:noProof w:val="0"/>
          <w:color w:val="242424"/>
          <w:sz w:val="22"/>
          <w:szCs w:val="22"/>
          <w:lang w:val="en-US"/>
        </w:rPr>
        <w:t xml:space="preserve">Tesco PLC (2023) </w:t>
      </w:r>
      <w:r w:rsidRPr="0FE3ECF8" w:rsidR="453235AC">
        <w:rPr>
          <w:rFonts w:ascii="Arial" w:hAnsi="Arial" w:eastAsia="Arial" w:cs="Arial"/>
          <w:b w:val="0"/>
          <w:bCs w:val="0"/>
          <w:i w:val="1"/>
          <w:iCs w:val="1"/>
          <w:caps w:val="0"/>
          <w:smallCaps w:val="0"/>
          <w:noProof w:val="0"/>
          <w:color w:val="242424"/>
          <w:sz w:val="22"/>
          <w:szCs w:val="22"/>
          <w:lang w:val="en-US"/>
        </w:rPr>
        <w:t>Sustainability and Corporate Responsibility Report</w:t>
      </w:r>
      <w:r w:rsidRPr="0FE3ECF8" w:rsidR="453235AC">
        <w:rPr>
          <w:rFonts w:ascii="Arial" w:hAnsi="Arial" w:eastAsia="Arial" w:cs="Arial"/>
          <w:b w:val="0"/>
          <w:bCs w:val="0"/>
          <w:i w:val="0"/>
          <w:iCs w:val="0"/>
          <w:caps w:val="0"/>
          <w:smallCaps w:val="0"/>
          <w:noProof w:val="0"/>
          <w:color w:val="242424"/>
          <w:sz w:val="22"/>
          <w:szCs w:val="22"/>
          <w:lang w:val="en-US"/>
        </w:rPr>
        <w:t>. London: Tesco PLC.</w:t>
      </w:r>
    </w:p>
    <w:p w:rsidR="75AC5E17" w:rsidP="75AC5E17" w:rsidRDefault="75AC5E17" w14:paraId="00C1457B" w14:textId="78E70B1A">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1e820b0c406a498b"/>
      <w:footerReference w:type="default" r:id="R423b38a7881c4f2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AC5E17" w:rsidTr="75AC5E17" w14:paraId="0BECD736">
      <w:trPr>
        <w:trHeight w:val="300"/>
      </w:trPr>
      <w:tc>
        <w:tcPr>
          <w:tcW w:w="3120" w:type="dxa"/>
          <w:tcMar/>
        </w:tcPr>
        <w:p w:rsidR="75AC5E17" w:rsidP="75AC5E17" w:rsidRDefault="75AC5E17" w14:paraId="1E52D5FD" w14:textId="40638DAC">
          <w:pPr>
            <w:pStyle w:val="Header"/>
            <w:bidi w:val="0"/>
            <w:ind w:left="-115"/>
            <w:jc w:val="left"/>
          </w:pPr>
        </w:p>
      </w:tc>
      <w:tc>
        <w:tcPr>
          <w:tcW w:w="3120" w:type="dxa"/>
          <w:tcMar/>
        </w:tcPr>
        <w:p w:rsidR="75AC5E17" w:rsidP="75AC5E17" w:rsidRDefault="75AC5E17" w14:paraId="061C7B69" w14:textId="62279F2D">
          <w:pPr>
            <w:pStyle w:val="Header"/>
            <w:bidi w:val="0"/>
            <w:jc w:val="center"/>
          </w:pPr>
        </w:p>
      </w:tc>
      <w:tc>
        <w:tcPr>
          <w:tcW w:w="3120" w:type="dxa"/>
          <w:tcMar/>
        </w:tcPr>
        <w:p w:rsidR="75AC5E17" w:rsidP="75AC5E17" w:rsidRDefault="75AC5E17" w14:paraId="29783926" w14:textId="7EF9C71C">
          <w:pPr>
            <w:pStyle w:val="Header"/>
            <w:bidi w:val="0"/>
            <w:ind w:right="-115"/>
            <w:jc w:val="right"/>
          </w:pPr>
        </w:p>
      </w:tc>
    </w:tr>
  </w:tbl>
  <w:p w:rsidR="75AC5E17" w:rsidRDefault="75AC5E17" w14:paraId="6838D7BF" w14:textId="3C543D3C"/>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5AC5E17" w:rsidTr="75AC5E17" w14:paraId="306A1514">
      <w:trPr>
        <w:trHeight w:val="300"/>
      </w:trPr>
      <w:tc>
        <w:tcPr>
          <w:tcW w:w="3120" w:type="dxa"/>
          <w:tcMar/>
        </w:tcPr>
        <w:p w:rsidR="75AC5E17" w:rsidP="75AC5E17" w:rsidRDefault="75AC5E17" w14:paraId="56004692" w14:textId="51CBEE6F">
          <w:pPr>
            <w:pStyle w:val="Header"/>
            <w:bidi w:val="0"/>
            <w:ind w:left="-115"/>
            <w:jc w:val="left"/>
          </w:pPr>
        </w:p>
      </w:tc>
      <w:tc>
        <w:tcPr>
          <w:tcW w:w="3120" w:type="dxa"/>
          <w:tcMar/>
        </w:tcPr>
        <w:p w:rsidR="75AC5E17" w:rsidP="75AC5E17" w:rsidRDefault="75AC5E17" w14:paraId="0441D99C" w14:textId="5B07598F">
          <w:pPr>
            <w:pStyle w:val="Header"/>
            <w:bidi w:val="0"/>
            <w:jc w:val="center"/>
          </w:pPr>
        </w:p>
      </w:tc>
      <w:tc>
        <w:tcPr>
          <w:tcW w:w="3120" w:type="dxa"/>
          <w:tcMar/>
        </w:tcPr>
        <w:p w:rsidR="75AC5E17" w:rsidP="75AC5E17" w:rsidRDefault="75AC5E17" w14:paraId="00949FB9" w14:textId="701F1AEE">
          <w:pPr>
            <w:pStyle w:val="Header"/>
            <w:bidi w:val="0"/>
            <w:ind w:right="-115"/>
            <w:jc w:val="right"/>
          </w:pPr>
        </w:p>
      </w:tc>
    </w:tr>
  </w:tbl>
  <w:p w:rsidR="75AC5E17" w:rsidP="75AC5E17" w:rsidRDefault="75AC5E17" w14:paraId="07626A10" w14:textId="7AD7561A">
    <w:pPr>
      <w:pStyle w:val="Header"/>
      <w:bidi w:val="0"/>
    </w:pPr>
  </w:p>
</w:hdr>
</file>

<file path=word/intelligence2.xml><?xml version="1.0" encoding="utf-8"?>
<int2:intelligence xmlns:int2="http://schemas.microsoft.com/office/intelligence/2020/intelligence">
  <int2:observations>
    <int2:textHash int2:hashCode="ZLZVGjaA0Fzw3p" int2:id="Bx1NCThz">
      <int2:state int2:type="spell" int2:value="Rejected"/>
    </int2:textHash>
    <int2:textHash int2:hashCode="EffW3JGs43wpMa" int2:id="i8La4HcU">
      <int2:state int2:type="spell" int2:value="Rejected"/>
    </int2:textHash>
    <int2:textHash int2:hashCode="pQ6JLvWaZkIAFM" int2:id="kObcxGs7">
      <int2:state int2:type="spell" int2:value="Rejected"/>
    </int2:textHash>
    <int2:textHash int2:hashCode="nJ+rf/6lAWIJXm" int2:id="UUXyBTAN">
      <int2:state int2:type="spell" int2:value="Rejected"/>
    </int2:textHash>
    <int2:bookmark int2:bookmarkName="_Int_qWIEoz1P" int2:invalidationBookmarkName="" int2:hashCode="eJSWROfjFpzF4n" int2:id="tbeiFzoy">
      <int2:state int2:type="gram" int2:value="Rejected"/>
    </int2:bookmark>
    <int2:bookmark int2:bookmarkName="_Int_POa8998x" int2:invalidationBookmarkName="" int2:hashCode="U8N3nyz55qFmJI" int2:id="pNFf9cLc">
      <int2:state int2:type="gram" int2:value="Rejected"/>
    </int2:bookmark>
    <int2:bookmark int2:bookmarkName="_Int_jYzBvFz0" int2:invalidationBookmarkName="" int2:hashCode="mUPNDNPw9YCHGq" int2:id="azCrxFl3">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fa24a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c5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94a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847EB6"/>
    <w:rsid w:val="013F45C5"/>
    <w:rsid w:val="013F45C5"/>
    <w:rsid w:val="01752C07"/>
    <w:rsid w:val="01B4D096"/>
    <w:rsid w:val="01C2B35D"/>
    <w:rsid w:val="01F4A16D"/>
    <w:rsid w:val="01F4A16D"/>
    <w:rsid w:val="021132A9"/>
    <w:rsid w:val="02CA357A"/>
    <w:rsid w:val="02E3F0B7"/>
    <w:rsid w:val="0351B114"/>
    <w:rsid w:val="03A1C559"/>
    <w:rsid w:val="04089310"/>
    <w:rsid w:val="04985687"/>
    <w:rsid w:val="04FB029B"/>
    <w:rsid w:val="050345F7"/>
    <w:rsid w:val="058D5CCF"/>
    <w:rsid w:val="06321EC1"/>
    <w:rsid w:val="06AD2112"/>
    <w:rsid w:val="0759A0D6"/>
    <w:rsid w:val="07AA6C22"/>
    <w:rsid w:val="082DB2C2"/>
    <w:rsid w:val="0972B624"/>
    <w:rsid w:val="09FEC4FA"/>
    <w:rsid w:val="0BB67312"/>
    <w:rsid w:val="0C03381C"/>
    <w:rsid w:val="0C15C813"/>
    <w:rsid w:val="0C3EDA73"/>
    <w:rsid w:val="0C7F0AB1"/>
    <w:rsid w:val="0EF197EE"/>
    <w:rsid w:val="0F4B544D"/>
    <w:rsid w:val="0F591023"/>
    <w:rsid w:val="0FE3ECF8"/>
    <w:rsid w:val="10261C57"/>
    <w:rsid w:val="10261C57"/>
    <w:rsid w:val="10847EB6"/>
    <w:rsid w:val="11C11440"/>
    <w:rsid w:val="12BDD7B2"/>
    <w:rsid w:val="12D65189"/>
    <w:rsid w:val="13E5FBFE"/>
    <w:rsid w:val="13E7A83D"/>
    <w:rsid w:val="1691C84C"/>
    <w:rsid w:val="16CAB746"/>
    <w:rsid w:val="1726F47E"/>
    <w:rsid w:val="18976456"/>
    <w:rsid w:val="1906C7B6"/>
    <w:rsid w:val="19387EC3"/>
    <w:rsid w:val="19A647CD"/>
    <w:rsid w:val="1AAF520B"/>
    <w:rsid w:val="1B2BB982"/>
    <w:rsid w:val="1C7DBD89"/>
    <w:rsid w:val="1ECEFFAD"/>
    <w:rsid w:val="1F12A6C2"/>
    <w:rsid w:val="1FA2E85B"/>
    <w:rsid w:val="1FFE0CDB"/>
    <w:rsid w:val="2078DD0A"/>
    <w:rsid w:val="220D6DF4"/>
    <w:rsid w:val="239872D9"/>
    <w:rsid w:val="239C51DD"/>
    <w:rsid w:val="23BB10D1"/>
    <w:rsid w:val="243C382B"/>
    <w:rsid w:val="25222C1A"/>
    <w:rsid w:val="25627E3D"/>
    <w:rsid w:val="258C5BFD"/>
    <w:rsid w:val="2591D4FE"/>
    <w:rsid w:val="2591D4FE"/>
    <w:rsid w:val="25E195B6"/>
    <w:rsid w:val="25E3A987"/>
    <w:rsid w:val="267F397B"/>
    <w:rsid w:val="276100B3"/>
    <w:rsid w:val="277016FB"/>
    <w:rsid w:val="281D47FD"/>
    <w:rsid w:val="281D47FD"/>
    <w:rsid w:val="281DD5CE"/>
    <w:rsid w:val="29378283"/>
    <w:rsid w:val="29378283"/>
    <w:rsid w:val="2989F30F"/>
    <w:rsid w:val="2989F30F"/>
    <w:rsid w:val="2A2AABE2"/>
    <w:rsid w:val="2BD39E58"/>
    <w:rsid w:val="2C2E288D"/>
    <w:rsid w:val="2C700E4E"/>
    <w:rsid w:val="2DA9A0EF"/>
    <w:rsid w:val="2DB5BA1B"/>
    <w:rsid w:val="2E350152"/>
    <w:rsid w:val="2E55B315"/>
    <w:rsid w:val="2E64DBF8"/>
    <w:rsid w:val="2E81EBC6"/>
    <w:rsid w:val="307EA75F"/>
    <w:rsid w:val="31295D14"/>
    <w:rsid w:val="31B64BF5"/>
    <w:rsid w:val="31C439BE"/>
    <w:rsid w:val="31CE16DD"/>
    <w:rsid w:val="325ACFB8"/>
    <w:rsid w:val="325ACFB8"/>
    <w:rsid w:val="32ACBD95"/>
    <w:rsid w:val="32E6158F"/>
    <w:rsid w:val="333C9100"/>
    <w:rsid w:val="33538A5B"/>
    <w:rsid w:val="3362B650"/>
    <w:rsid w:val="339B97B6"/>
    <w:rsid w:val="3478FFD7"/>
    <w:rsid w:val="34921EC5"/>
    <w:rsid w:val="3552905C"/>
    <w:rsid w:val="3555DAB2"/>
    <w:rsid w:val="3607F90D"/>
    <w:rsid w:val="36CF9806"/>
    <w:rsid w:val="36E0F3A6"/>
    <w:rsid w:val="376307BF"/>
    <w:rsid w:val="37DC0A09"/>
    <w:rsid w:val="381531DF"/>
    <w:rsid w:val="38BD835D"/>
    <w:rsid w:val="38FEAC4D"/>
    <w:rsid w:val="390C71E9"/>
    <w:rsid w:val="39793308"/>
    <w:rsid w:val="3A14AFEC"/>
    <w:rsid w:val="3A4D5470"/>
    <w:rsid w:val="3AB18339"/>
    <w:rsid w:val="3AF18FCC"/>
    <w:rsid w:val="3B35D721"/>
    <w:rsid w:val="3B8661BF"/>
    <w:rsid w:val="3BB5DF4C"/>
    <w:rsid w:val="3BFE46AF"/>
    <w:rsid w:val="3C45C28F"/>
    <w:rsid w:val="3D4A2523"/>
    <w:rsid w:val="3E028F33"/>
    <w:rsid w:val="3E45FA08"/>
    <w:rsid w:val="3E8A79F3"/>
    <w:rsid w:val="40374990"/>
    <w:rsid w:val="40A30A04"/>
    <w:rsid w:val="419F3931"/>
    <w:rsid w:val="420EBC13"/>
    <w:rsid w:val="4285EFCB"/>
    <w:rsid w:val="434A7E7C"/>
    <w:rsid w:val="43DDD71C"/>
    <w:rsid w:val="453235AC"/>
    <w:rsid w:val="46E9A252"/>
    <w:rsid w:val="47150DB1"/>
    <w:rsid w:val="482EBC98"/>
    <w:rsid w:val="489474B9"/>
    <w:rsid w:val="48F47C15"/>
    <w:rsid w:val="490E048F"/>
    <w:rsid w:val="490E048F"/>
    <w:rsid w:val="49D25346"/>
    <w:rsid w:val="4AE6EB2A"/>
    <w:rsid w:val="4AE6EB2A"/>
    <w:rsid w:val="4B8CE7D6"/>
    <w:rsid w:val="4B9EAAD0"/>
    <w:rsid w:val="4C1F3410"/>
    <w:rsid w:val="4C25C81A"/>
    <w:rsid w:val="4C41D356"/>
    <w:rsid w:val="4D22B4CF"/>
    <w:rsid w:val="4D4156E9"/>
    <w:rsid w:val="4DB41FCB"/>
    <w:rsid w:val="4E3634AE"/>
    <w:rsid w:val="4E66A121"/>
    <w:rsid w:val="4EB8275F"/>
    <w:rsid w:val="4EBAB906"/>
    <w:rsid w:val="4F83BE75"/>
    <w:rsid w:val="504AB3F5"/>
    <w:rsid w:val="50983D32"/>
    <w:rsid w:val="51A66511"/>
    <w:rsid w:val="51A8DFEA"/>
    <w:rsid w:val="5280C170"/>
    <w:rsid w:val="52C37A51"/>
    <w:rsid w:val="534412DA"/>
    <w:rsid w:val="55530FE3"/>
    <w:rsid w:val="55B18CBC"/>
    <w:rsid w:val="55CB1529"/>
    <w:rsid w:val="55E8F073"/>
    <w:rsid w:val="561B7B98"/>
    <w:rsid w:val="567DF35F"/>
    <w:rsid w:val="57BD9C5C"/>
    <w:rsid w:val="583FC63A"/>
    <w:rsid w:val="5874B7D8"/>
    <w:rsid w:val="58F7CD9A"/>
    <w:rsid w:val="59BC7B90"/>
    <w:rsid w:val="5CACD794"/>
    <w:rsid w:val="5E4E5DA0"/>
    <w:rsid w:val="5F6FA6E2"/>
    <w:rsid w:val="60052501"/>
    <w:rsid w:val="60052501"/>
    <w:rsid w:val="601DFAED"/>
    <w:rsid w:val="6095919E"/>
    <w:rsid w:val="609D03B6"/>
    <w:rsid w:val="60A916E9"/>
    <w:rsid w:val="60DBBE15"/>
    <w:rsid w:val="61229048"/>
    <w:rsid w:val="61A75733"/>
    <w:rsid w:val="61F975E8"/>
    <w:rsid w:val="620B101C"/>
    <w:rsid w:val="6224E9FA"/>
    <w:rsid w:val="626EA1FE"/>
    <w:rsid w:val="62BB676F"/>
    <w:rsid w:val="62E3ED70"/>
    <w:rsid w:val="6335A9BA"/>
    <w:rsid w:val="638246CC"/>
    <w:rsid w:val="645CDA3F"/>
    <w:rsid w:val="64CA4714"/>
    <w:rsid w:val="65224A35"/>
    <w:rsid w:val="6546D129"/>
    <w:rsid w:val="6546D129"/>
    <w:rsid w:val="66024B60"/>
    <w:rsid w:val="662446C3"/>
    <w:rsid w:val="68B28806"/>
    <w:rsid w:val="6926EA01"/>
    <w:rsid w:val="6A4C61C6"/>
    <w:rsid w:val="6A60D827"/>
    <w:rsid w:val="6A96496A"/>
    <w:rsid w:val="6AC17078"/>
    <w:rsid w:val="6AC17078"/>
    <w:rsid w:val="6AD8031F"/>
    <w:rsid w:val="6ADFD0F6"/>
    <w:rsid w:val="6AE1E713"/>
    <w:rsid w:val="6B03D800"/>
    <w:rsid w:val="6BF1868D"/>
    <w:rsid w:val="6C30D244"/>
    <w:rsid w:val="6DBEFC6B"/>
    <w:rsid w:val="6E2BC5FC"/>
    <w:rsid w:val="6E3C3537"/>
    <w:rsid w:val="6E4168D7"/>
    <w:rsid w:val="6E48C0BE"/>
    <w:rsid w:val="7045F504"/>
    <w:rsid w:val="70A974B6"/>
    <w:rsid w:val="723E1B69"/>
    <w:rsid w:val="7283136A"/>
    <w:rsid w:val="73408497"/>
    <w:rsid w:val="73B842E2"/>
    <w:rsid w:val="746C2136"/>
    <w:rsid w:val="74CD064E"/>
    <w:rsid w:val="74F9AF3F"/>
    <w:rsid w:val="750B8E08"/>
    <w:rsid w:val="75640A8A"/>
    <w:rsid w:val="7571F126"/>
    <w:rsid w:val="7572F7EE"/>
    <w:rsid w:val="758C2C7A"/>
    <w:rsid w:val="75AC5E17"/>
    <w:rsid w:val="760F93C0"/>
    <w:rsid w:val="76E1B41E"/>
    <w:rsid w:val="799A34B6"/>
    <w:rsid w:val="7ACC9825"/>
    <w:rsid w:val="7ACC9825"/>
    <w:rsid w:val="7B69705C"/>
    <w:rsid w:val="7C75A4C6"/>
    <w:rsid w:val="7CBCB129"/>
    <w:rsid w:val="7CEF78F2"/>
    <w:rsid w:val="7CF3986E"/>
    <w:rsid w:val="7FD29C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47EB6"/>
  <w15:chartTrackingRefBased/>
  <w15:docId w15:val="{257B65FC-295A-4E5A-B598-FCF3EA2A16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5AC5E17"/>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2">
    <w:uiPriority w:val="9"/>
    <w:name w:val="heading 2"/>
    <w:basedOn w:val="Normal"/>
    <w:next w:val="Normal"/>
    <w:unhideWhenUsed/>
    <w:qFormat/>
    <w:rsid w:val="75AC5E1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5AC5E1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5AC5E17"/>
    <w:pPr>
      <w:spacing/>
      <w:ind w:left="720"/>
      <w:contextualSpacing/>
    </w:pPr>
  </w:style>
  <w:style w:type="paragraph" w:styleId="Heading1">
    <w:uiPriority w:val="9"/>
    <w:name w:val="heading 1"/>
    <w:basedOn w:val="Normal"/>
    <w:next w:val="Normal"/>
    <w:qFormat/>
    <w:rsid w:val="75AC5E1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75AC5E1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e820b0c406a498b" /><Relationship Type="http://schemas.openxmlformats.org/officeDocument/2006/relationships/footer" Target="footer.xml" Id="R423b38a7881c4f29" /><Relationship Type="http://schemas.microsoft.com/office/2020/10/relationships/intelligence" Target="intelligence2.xml" Id="R227b703d12f64a6d" /><Relationship Type="http://schemas.openxmlformats.org/officeDocument/2006/relationships/numbering" Target="numbering.xml" Id="Rbc97f5f392c54c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2026-02-27T09:22:36.4678242Z</dcterms:created>
  <dcterms:modified xsi:type="dcterms:W3CDTF">2026-03-20T21:17:20.3346954Z</dcterms:modified>
  <dc:creator>Ishwok Mohammed (2323786)</dc:creator>
  <lastModifiedBy>Ishwok Mohammed (2323786)</lastModifiedBy>
</coreProperties>
</file>