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68A0FAE" w14:textId="0E1DFD2D" w:rsidR="001C4B93" w:rsidRDefault="001C4B93" w:rsidP="001C4B93">
      <w:pPr>
        <w:pStyle w:val="Title"/>
        <w:rPr>
          <w:b/>
          <w:sz w:val="32"/>
          <w:szCs w:val="32"/>
        </w:rPr>
      </w:pPr>
      <w:r>
        <w:rPr>
          <w:b/>
          <w:sz w:val="32"/>
          <w:szCs w:val="32"/>
        </w:rPr>
        <w:t>Leadership</w:t>
      </w:r>
      <w:r w:rsidR="00874CD1">
        <w:rPr>
          <w:b/>
          <w:sz w:val="32"/>
          <w:szCs w:val="32"/>
        </w:rPr>
        <w:t xml:space="preserve"> and Management Theory and </w:t>
      </w:r>
      <w:r w:rsidR="00BA7083">
        <w:rPr>
          <w:b/>
          <w:sz w:val="32"/>
          <w:szCs w:val="32"/>
        </w:rPr>
        <w:t>Practice (LCBB6</w:t>
      </w:r>
      <w:r w:rsidR="000F5E96">
        <w:rPr>
          <w:b/>
          <w:sz w:val="32"/>
          <w:szCs w:val="32"/>
        </w:rPr>
        <w:t>0</w:t>
      </w:r>
      <w:r w:rsidR="00486E18">
        <w:rPr>
          <w:b/>
          <w:sz w:val="32"/>
          <w:szCs w:val="32"/>
        </w:rPr>
        <w:t>0</w:t>
      </w:r>
      <w:r w:rsidR="000F5E96">
        <w:rPr>
          <w:b/>
          <w:sz w:val="32"/>
          <w:szCs w:val="32"/>
        </w:rPr>
        <w:t>3)</w:t>
      </w:r>
    </w:p>
    <w:p w14:paraId="5170D5A6" w14:textId="10955FDD" w:rsidR="00486E18" w:rsidRDefault="00486E18" w:rsidP="00486E18">
      <w:pPr>
        <w:rPr>
          <w:b/>
          <w:bCs/>
          <w:sz w:val="32"/>
          <w:szCs w:val="32"/>
        </w:rPr>
      </w:pPr>
      <w:r>
        <w:t xml:space="preserve">             </w:t>
      </w:r>
      <w:r w:rsidR="00AA1293">
        <w:t xml:space="preserve">                                 </w:t>
      </w:r>
      <w:r w:rsidR="008D5D24">
        <w:rPr>
          <w:b/>
          <w:bCs/>
          <w:sz w:val="32"/>
          <w:szCs w:val="32"/>
        </w:rPr>
        <w:t>L</w:t>
      </w:r>
      <w:r w:rsidR="00C35861">
        <w:rPr>
          <w:b/>
          <w:bCs/>
          <w:sz w:val="32"/>
          <w:szCs w:val="32"/>
        </w:rPr>
        <w:t xml:space="preserve">ecturer: </w:t>
      </w:r>
      <w:proofErr w:type="spellStart"/>
      <w:r w:rsidR="00C35861">
        <w:rPr>
          <w:b/>
          <w:bCs/>
          <w:sz w:val="32"/>
          <w:szCs w:val="32"/>
        </w:rPr>
        <w:t>Afzal</w:t>
      </w:r>
      <w:proofErr w:type="spellEnd"/>
      <w:r w:rsidR="00C35861">
        <w:rPr>
          <w:b/>
          <w:bCs/>
          <w:sz w:val="32"/>
          <w:szCs w:val="32"/>
        </w:rPr>
        <w:t xml:space="preserve"> </w:t>
      </w:r>
      <w:proofErr w:type="spellStart"/>
      <w:r w:rsidR="00ED5FC3">
        <w:rPr>
          <w:b/>
          <w:bCs/>
          <w:sz w:val="32"/>
          <w:szCs w:val="32"/>
        </w:rPr>
        <w:t>Munna</w:t>
      </w:r>
      <w:proofErr w:type="spellEnd"/>
      <w:r w:rsidR="00ED5FC3">
        <w:rPr>
          <w:b/>
          <w:bCs/>
          <w:sz w:val="32"/>
          <w:szCs w:val="32"/>
        </w:rPr>
        <w:t xml:space="preserve"> </w:t>
      </w:r>
    </w:p>
    <w:p w14:paraId="08344374" w14:textId="274F3E69" w:rsidR="00ED5FC3" w:rsidRPr="008D5D24" w:rsidRDefault="00ED5FC3" w:rsidP="00486E18">
      <w:pPr>
        <w:rPr>
          <w:b/>
          <w:bCs/>
          <w:sz w:val="32"/>
          <w:szCs w:val="32"/>
        </w:rPr>
      </w:pPr>
      <w:r>
        <w:rPr>
          <w:b/>
          <w:bCs/>
          <w:sz w:val="32"/>
          <w:szCs w:val="32"/>
        </w:rPr>
        <w:t xml:space="preserve">        </w:t>
      </w:r>
      <w:r w:rsidR="00AA1293">
        <w:rPr>
          <w:b/>
          <w:bCs/>
          <w:sz w:val="32"/>
          <w:szCs w:val="32"/>
        </w:rPr>
        <w:t xml:space="preserve">                 </w:t>
      </w:r>
      <w:r w:rsidR="00D30106">
        <w:rPr>
          <w:b/>
          <w:bCs/>
          <w:sz w:val="32"/>
          <w:szCs w:val="32"/>
        </w:rPr>
        <w:t xml:space="preserve">        </w:t>
      </w:r>
      <w:r>
        <w:rPr>
          <w:b/>
          <w:bCs/>
          <w:sz w:val="32"/>
          <w:szCs w:val="32"/>
        </w:rPr>
        <w:t xml:space="preserve"> Student: </w:t>
      </w:r>
      <w:r w:rsidR="00AA1293">
        <w:rPr>
          <w:b/>
          <w:bCs/>
          <w:sz w:val="32"/>
          <w:szCs w:val="32"/>
        </w:rPr>
        <w:t>Lucica Barbu (2006789)</w:t>
      </w:r>
    </w:p>
    <w:p w14:paraId="1C364E4C" w14:textId="1AE841B7" w:rsidR="001C4B93" w:rsidRDefault="003C7543" w:rsidP="001C4B93">
      <w:pPr>
        <w:pStyle w:val="Title"/>
        <w:rPr>
          <w:b/>
          <w:sz w:val="32"/>
          <w:szCs w:val="32"/>
        </w:rPr>
      </w:pPr>
      <w:r>
        <w:rPr>
          <w:b/>
          <w:sz w:val="32"/>
          <w:szCs w:val="32"/>
        </w:rPr>
        <w:t xml:space="preserve">                                  </w:t>
      </w:r>
      <w:r w:rsidR="00A50AC9">
        <w:rPr>
          <w:b/>
          <w:sz w:val="32"/>
          <w:szCs w:val="32"/>
        </w:rPr>
        <w:t xml:space="preserve">Report </w:t>
      </w:r>
      <w:r w:rsidR="00DE76F2">
        <w:rPr>
          <w:b/>
          <w:sz w:val="32"/>
          <w:szCs w:val="32"/>
        </w:rPr>
        <w:t>on lesson</w:t>
      </w:r>
      <w:r w:rsidR="002E1B83">
        <w:rPr>
          <w:b/>
          <w:sz w:val="32"/>
          <w:szCs w:val="32"/>
        </w:rPr>
        <w:t xml:space="preserve"> </w:t>
      </w:r>
      <w:r w:rsidR="00DE76F2">
        <w:rPr>
          <w:b/>
          <w:sz w:val="32"/>
          <w:szCs w:val="32"/>
        </w:rPr>
        <w:t>learnt</w:t>
      </w:r>
      <w:r w:rsidR="002E1B83">
        <w:rPr>
          <w:b/>
          <w:sz w:val="32"/>
          <w:szCs w:val="32"/>
        </w:rPr>
        <w:t xml:space="preserve"> about</w:t>
      </w:r>
      <w:r w:rsidR="00C966CD">
        <w:rPr>
          <w:b/>
          <w:sz w:val="32"/>
          <w:szCs w:val="32"/>
        </w:rPr>
        <w:t xml:space="preserve"> </w:t>
      </w:r>
      <w:r w:rsidR="00DE76F2">
        <w:rPr>
          <w:b/>
          <w:sz w:val="32"/>
          <w:szCs w:val="32"/>
        </w:rPr>
        <w:t>leadership.</w:t>
      </w:r>
      <w:r w:rsidR="00676FE9">
        <w:rPr>
          <w:b/>
          <w:sz w:val="32"/>
          <w:szCs w:val="32"/>
        </w:rPr>
        <w:t xml:space="preserve"> </w:t>
      </w:r>
    </w:p>
    <w:p w14:paraId="00000002" w14:textId="6B7F94FA" w:rsidR="00E14DBF" w:rsidRDefault="001C4B93" w:rsidP="002D0DBE">
      <w:pPr>
        <w:pStyle w:val="Title"/>
        <w:rPr>
          <w:b/>
          <w:sz w:val="32"/>
          <w:szCs w:val="32"/>
        </w:rPr>
      </w:pPr>
      <w:r>
        <w:rPr>
          <w:b/>
          <w:sz w:val="32"/>
          <w:szCs w:val="32"/>
        </w:rPr>
        <w:t xml:space="preserve">                  </w:t>
      </w:r>
      <w:r w:rsidR="00D30106">
        <w:rPr>
          <w:b/>
          <w:sz w:val="32"/>
          <w:szCs w:val="32"/>
        </w:rPr>
        <w:t xml:space="preserve">             </w:t>
      </w:r>
      <w:r>
        <w:rPr>
          <w:b/>
          <w:sz w:val="32"/>
          <w:szCs w:val="32"/>
        </w:rPr>
        <w:t xml:space="preserve"> </w:t>
      </w:r>
      <w:r w:rsidR="00CF4DA1">
        <w:rPr>
          <w:b/>
          <w:sz w:val="32"/>
          <w:szCs w:val="32"/>
        </w:rPr>
        <w:t xml:space="preserve"> </w:t>
      </w:r>
      <w:bookmarkStart w:id="0" w:name="_fu2nosggo9bv" w:colFirst="0" w:colLast="0"/>
      <w:bookmarkEnd w:id="0"/>
    </w:p>
    <w:p w14:paraId="00000003" w14:textId="77777777" w:rsidR="00E14DBF" w:rsidRDefault="00CF4DA1">
      <w:pPr>
        <w:pStyle w:val="Heading1"/>
      </w:pPr>
      <w:bookmarkStart w:id="1" w:name="_2dwj4wt4rjif" w:colFirst="0" w:colLast="0"/>
      <w:bookmarkEnd w:id="1"/>
      <w:r>
        <w:br w:type="page"/>
      </w:r>
    </w:p>
    <w:p w14:paraId="00000004" w14:textId="77777777" w:rsidR="00E14DBF" w:rsidRDefault="00CF4DA1">
      <w:pPr>
        <w:jc w:val="center"/>
        <w:rPr>
          <w:b/>
        </w:rPr>
      </w:pPr>
      <w:r>
        <w:rPr>
          <w:b/>
        </w:rPr>
        <w:lastRenderedPageBreak/>
        <w:t xml:space="preserve">Table of content </w:t>
      </w:r>
    </w:p>
    <w:sdt>
      <w:sdtPr>
        <w:id w:val="-1766073646"/>
        <w:docPartObj>
          <w:docPartGallery w:val="Table of Contents"/>
          <w:docPartUnique/>
        </w:docPartObj>
      </w:sdtPr>
      <w:sdtEndPr/>
      <w:sdtContent>
        <w:p w14:paraId="00000005" w14:textId="77777777" w:rsidR="00E14DBF" w:rsidRDefault="00CF4DA1">
          <w:pPr>
            <w:widowControl w:val="0"/>
            <w:tabs>
              <w:tab w:val="right" w:pos="12000"/>
            </w:tabs>
            <w:spacing w:before="60"/>
            <w:rPr>
              <w:b/>
              <w:color w:val="000000"/>
            </w:rPr>
          </w:pPr>
          <w:r>
            <w:fldChar w:fldCharType="begin"/>
          </w:r>
          <w:r>
            <w:instrText xml:space="preserve"> TOC \h \u \z \t "Heading 1,1,Heading 2,2,Heading 3,3,Heading 4,4,Heading 5,5,Heading 6,6,"</w:instrText>
          </w:r>
          <w:r>
            <w:fldChar w:fldCharType="separate"/>
          </w:r>
          <w:hyperlink w:anchor="_rmfcqm8p1w4s">
            <w:r>
              <w:rPr>
                <w:b/>
                <w:color w:val="000000"/>
              </w:rPr>
              <w:t>Introduction</w:t>
            </w:r>
            <w:r>
              <w:rPr>
                <w:b/>
                <w:color w:val="000000"/>
              </w:rPr>
              <w:tab/>
              <w:t>3</w:t>
            </w:r>
          </w:hyperlink>
        </w:p>
        <w:p w14:paraId="00000006" w14:textId="77777777" w:rsidR="00E14DBF" w:rsidRDefault="005F577C">
          <w:pPr>
            <w:widowControl w:val="0"/>
            <w:tabs>
              <w:tab w:val="right" w:pos="12000"/>
            </w:tabs>
            <w:spacing w:before="60"/>
            <w:rPr>
              <w:b/>
              <w:color w:val="000000"/>
            </w:rPr>
          </w:pPr>
          <w:hyperlink w:anchor="_u7al5wtz0buw">
            <w:r w:rsidR="00CF4DA1">
              <w:rPr>
                <w:b/>
                <w:color w:val="000000"/>
              </w:rPr>
              <w:t>MainBody</w:t>
            </w:r>
            <w:r w:rsidR="00CF4DA1">
              <w:rPr>
                <w:b/>
                <w:color w:val="000000"/>
              </w:rPr>
              <w:tab/>
              <w:t>4</w:t>
            </w:r>
          </w:hyperlink>
        </w:p>
        <w:p w14:paraId="00000007" w14:textId="77777777" w:rsidR="00E14DBF" w:rsidRDefault="005F577C">
          <w:pPr>
            <w:widowControl w:val="0"/>
            <w:tabs>
              <w:tab w:val="right" w:pos="12000"/>
            </w:tabs>
            <w:spacing w:before="60"/>
            <w:rPr>
              <w:b/>
              <w:color w:val="000000"/>
            </w:rPr>
          </w:pPr>
          <w:hyperlink w:anchor="_tqfis4tgc5q8">
            <w:r w:rsidR="00CF4DA1">
              <w:rPr>
                <w:b/>
                <w:color w:val="000000"/>
              </w:rPr>
              <w:t>Conclusion</w:t>
            </w:r>
            <w:r w:rsidR="00CF4DA1">
              <w:rPr>
                <w:b/>
                <w:color w:val="000000"/>
              </w:rPr>
              <w:tab/>
              <w:t>6</w:t>
            </w:r>
          </w:hyperlink>
        </w:p>
        <w:p w14:paraId="00000008" w14:textId="77777777" w:rsidR="00E14DBF" w:rsidRDefault="005F577C">
          <w:pPr>
            <w:widowControl w:val="0"/>
            <w:tabs>
              <w:tab w:val="right" w:pos="12000"/>
            </w:tabs>
            <w:spacing w:before="60"/>
            <w:rPr>
              <w:b/>
              <w:color w:val="000000"/>
            </w:rPr>
          </w:pPr>
          <w:hyperlink w:anchor="_fx0pirmo02sg">
            <w:r w:rsidR="00CF4DA1">
              <w:rPr>
                <w:b/>
                <w:color w:val="000000"/>
              </w:rPr>
              <w:t>References</w:t>
            </w:r>
            <w:r w:rsidR="00CF4DA1">
              <w:rPr>
                <w:b/>
                <w:color w:val="000000"/>
              </w:rPr>
              <w:tab/>
              <w:t>7</w:t>
            </w:r>
          </w:hyperlink>
          <w:r w:rsidR="00CF4DA1">
            <w:fldChar w:fldCharType="end"/>
          </w:r>
        </w:p>
      </w:sdtContent>
    </w:sdt>
    <w:p w14:paraId="00000009" w14:textId="77777777" w:rsidR="00E14DBF" w:rsidRDefault="00CF4DA1">
      <w:pPr>
        <w:rPr>
          <w:b/>
        </w:rPr>
      </w:pPr>
      <w:r>
        <w:br w:type="page"/>
      </w:r>
    </w:p>
    <w:p w14:paraId="0000000A" w14:textId="77777777" w:rsidR="00E14DBF" w:rsidRDefault="00CF4DA1">
      <w:pPr>
        <w:pStyle w:val="Heading1"/>
      </w:pPr>
      <w:bookmarkStart w:id="2" w:name="_rmfcqm8p1w4s" w:colFirst="0" w:colLast="0"/>
      <w:bookmarkEnd w:id="2"/>
      <w:r>
        <w:lastRenderedPageBreak/>
        <w:t xml:space="preserve">Introduction </w:t>
      </w:r>
    </w:p>
    <w:p w14:paraId="0000000B" w14:textId="77777777" w:rsidR="00E14DBF" w:rsidRPr="00E5001C" w:rsidRDefault="00CF4DA1">
      <w:pPr>
        <w:rPr>
          <w:color w:val="000000" w:themeColor="text1"/>
        </w:rPr>
      </w:pPr>
      <w:r w:rsidRPr="00E5001C">
        <w:rPr>
          <w:color w:val="000000" w:themeColor="text1"/>
        </w:rPr>
        <w:t xml:space="preserve">This reflective report will showcase the knowledge that is gathered by a learner. It will provide a key understanding of different leadership style and their importance. </w:t>
      </w:r>
    </w:p>
    <w:p w14:paraId="0000000C" w14:textId="77777777" w:rsidR="00E14DBF" w:rsidRDefault="00CF4DA1">
      <w:pPr>
        <w:pStyle w:val="Heading1"/>
      </w:pPr>
      <w:bookmarkStart w:id="3" w:name="_nqzt109iwvwr" w:colFirst="0" w:colLast="0"/>
      <w:bookmarkEnd w:id="3"/>
      <w:r>
        <w:br w:type="page"/>
      </w:r>
    </w:p>
    <w:p w14:paraId="0000000D" w14:textId="77777777" w:rsidR="00E14DBF" w:rsidRDefault="00CF4DA1">
      <w:pPr>
        <w:pStyle w:val="Heading1"/>
      </w:pPr>
      <w:bookmarkStart w:id="4" w:name="_u7al5wtz0buw" w:colFirst="0" w:colLast="0"/>
      <w:bookmarkEnd w:id="4"/>
      <w:r>
        <w:lastRenderedPageBreak/>
        <w:t xml:space="preserve">MainBody </w:t>
      </w:r>
    </w:p>
    <w:p w14:paraId="0000000E" w14:textId="77777777" w:rsidR="00E14DBF" w:rsidRDefault="00CF4DA1">
      <w:r w:rsidRPr="0079097A">
        <w:rPr>
          <w:color w:val="000000" w:themeColor="text1"/>
        </w:rPr>
        <w:t xml:space="preserve">The above presentation has provided good information regarding the importance of leadership. </w:t>
      </w:r>
      <w:r>
        <w:t xml:space="preserve">Maintaining modesty and interacting with the employees is one of the important leadership behaviours. When there is proper interaction among the people in the organisation then it helps in developing relationships between the authority and employees. I also learned that visionary leaders help motivate a person to think outside the box and develop new things. Employees when they get such an opportunity then try innovative approaches which subsequently help in increasing the productivity level of the organisation. As per the </w:t>
      </w:r>
      <w:r>
        <w:rPr>
          <w:b/>
          <w:i/>
        </w:rPr>
        <w:t>Human relation theory,</w:t>
      </w:r>
      <w:r>
        <w:t xml:space="preserve"> it is found that employee morale, productivity and satisfaction. It has been found that when an organisation emphasises much more on the employee than it helps in creating a sense of belonging (Ahl and Marlow, 2021). On the other hand, it has been found that the transformational leadership style helps in developing a positive working environment. When there is a positive working environment, it automatically helps in leading the success of the overall organisation. In the business world, it is important to develop a proper working environment because it helps in increasing the efficiency level of an organisation. I also found that there need to be proper relationships among the employees in an organisation are important because they help in developing a positive working environment. I have found that when an organisation prioritises the employee and employer relationship it helps in increasing the productivity of an organisation. </w:t>
      </w:r>
    </w:p>
    <w:p w14:paraId="0000000F" w14:textId="77777777" w:rsidR="00E14DBF" w:rsidRDefault="00CF4DA1">
      <w:r>
        <w:t xml:space="preserve">Employees become much more satisfied with their respective employers and tend to share their expertise and skills for the development of an organisation. Further, it also helps in improving the morale of employees because good relationships among colleagues boost the morale of employees. Moreover, it also helps in increasing the employee engagement within the organisation. As per the </w:t>
      </w:r>
      <w:r>
        <w:rPr>
          <w:b/>
          <w:i/>
        </w:rPr>
        <w:t>Gallup employee engagement model,</w:t>
      </w:r>
      <w:r>
        <w:t xml:space="preserve"> it can be seen that people with good workplace relationships are much more productive (</w:t>
      </w:r>
      <w:proofErr w:type="spellStart"/>
      <w:r>
        <w:t>Nagori</w:t>
      </w:r>
      <w:proofErr w:type="spellEnd"/>
      <w:r>
        <w:t>, 2022). Employee development is important in an organisation because it helps increase the efficiency level of employees in the organisation, which subsequently helps in increasing the overall efficiency of an organisation. I also learned charismatic leadership style is important because it always motivates the employees in an organisation which increases employees' efficiency and performance (</w:t>
      </w:r>
      <w:proofErr w:type="spellStart"/>
      <w:r>
        <w:t>Kinley</w:t>
      </w:r>
      <w:proofErr w:type="spellEnd"/>
      <w:r>
        <w:t xml:space="preserve"> </w:t>
      </w:r>
      <w:r>
        <w:rPr>
          <w:i/>
        </w:rPr>
        <w:t>et al</w:t>
      </w:r>
      <w:r>
        <w:t xml:space="preserve">., 2020). I also learned that such kind of behaviour plays a major role in motivating the employees in the organisation. It is important in the business world currently because there are different brands and such activity helps motivate the employees in the improvising workforce </w:t>
      </w:r>
      <w:r w:rsidRPr="0079097A">
        <w:rPr>
          <w:color w:val="000000" w:themeColor="text1"/>
        </w:rPr>
        <w:t>(</w:t>
      </w:r>
      <w:proofErr w:type="spellStart"/>
      <w:r w:rsidRPr="0079097A">
        <w:rPr>
          <w:color w:val="000000" w:themeColor="text1"/>
        </w:rPr>
        <w:t>Oluwafemi</w:t>
      </w:r>
      <w:proofErr w:type="spellEnd"/>
      <w:r w:rsidRPr="0079097A">
        <w:rPr>
          <w:color w:val="000000" w:themeColor="text1"/>
        </w:rPr>
        <w:t xml:space="preserve"> </w:t>
      </w:r>
      <w:r w:rsidRPr="0079097A">
        <w:rPr>
          <w:i/>
          <w:color w:val="000000" w:themeColor="text1"/>
        </w:rPr>
        <w:t>et al</w:t>
      </w:r>
      <w:r w:rsidRPr="0079097A">
        <w:rPr>
          <w:color w:val="000000" w:themeColor="text1"/>
        </w:rPr>
        <w:t xml:space="preserve">., 2020). </w:t>
      </w:r>
      <w:r>
        <w:t xml:space="preserve">I also faced certain challenges </w:t>
      </w:r>
      <w:r>
        <w:lastRenderedPageBreak/>
        <w:t xml:space="preserve">due to my lack of ICT skills because I could not attach much more images and write the proper information in bullet points. This created a problem in arranging the exact word in the PPT to provide the required information. Overall, I understood that leadership is important for the development of an organisation because it provides direction and also manages the team. I also need to improve my knowledge regarding technology or computers to make attractive content. </w:t>
      </w:r>
    </w:p>
    <w:p w14:paraId="00000010" w14:textId="77777777" w:rsidR="00E14DBF" w:rsidRDefault="00CF4DA1">
      <w:pPr>
        <w:rPr>
          <w:b/>
          <w:color w:val="FF0000"/>
        </w:rPr>
      </w:pPr>
      <w:r>
        <w:br w:type="page"/>
      </w:r>
    </w:p>
    <w:p w14:paraId="00000011" w14:textId="77777777" w:rsidR="00E14DBF" w:rsidRDefault="00CF4DA1">
      <w:pPr>
        <w:pStyle w:val="Heading1"/>
      </w:pPr>
      <w:bookmarkStart w:id="5" w:name="_tqfis4tgc5q8" w:colFirst="0" w:colLast="0"/>
      <w:bookmarkEnd w:id="5"/>
      <w:r>
        <w:lastRenderedPageBreak/>
        <w:t xml:space="preserve">Conclusion </w:t>
      </w:r>
    </w:p>
    <w:p w14:paraId="00000012" w14:textId="77777777" w:rsidR="00E14DBF" w:rsidRDefault="00CF4DA1">
      <w:pPr>
        <w:rPr>
          <w:color w:val="FF0000"/>
        </w:rPr>
      </w:pPr>
      <w:r w:rsidRPr="00442B62">
        <w:rPr>
          <w:color w:val="000000" w:themeColor="text1"/>
        </w:rPr>
        <w:t>The above report has been productive because it has helped in showing the understanding of the leadership style in the business environment. Leaders should always focus on the needs of employees because it helps in improving the workforce.</w:t>
      </w:r>
      <w:r>
        <w:br w:type="page"/>
      </w:r>
    </w:p>
    <w:p w14:paraId="00000013" w14:textId="77777777" w:rsidR="00E14DBF" w:rsidRDefault="00CF4DA1">
      <w:pPr>
        <w:pStyle w:val="Heading1"/>
      </w:pPr>
      <w:bookmarkStart w:id="6" w:name="_fx0pirmo02sg" w:colFirst="0" w:colLast="0"/>
      <w:bookmarkEnd w:id="6"/>
      <w:r>
        <w:lastRenderedPageBreak/>
        <w:br/>
        <w:t xml:space="preserve">References  </w:t>
      </w:r>
    </w:p>
    <w:p w14:paraId="00000014" w14:textId="77777777" w:rsidR="00E14DBF" w:rsidRDefault="00CF4DA1">
      <w:pPr>
        <w:rPr>
          <w:highlight w:val="white"/>
        </w:rPr>
      </w:pPr>
      <w:r>
        <w:rPr>
          <w:highlight w:val="white"/>
        </w:rPr>
        <w:t xml:space="preserve">Ahl, H. and Marlow, S., (2021). Exploring the false promise of entrepreneurship through a postfeminist critique of the enterprise policy discourse in Sweden and the UK. </w:t>
      </w:r>
      <w:r>
        <w:rPr>
          <w:i/>
          <w:highlight w:val="white"/>
        </w:rPr>
        <w:t>Human Relations</w:t>
      </w:r>
      <w:r>
        <w:rPr>
          <w:highlight w:val="white"/>
        </w:rPr>
        <w:t xml:space="preserve">, </w:t>
      </w:r>
      <w:r>
        <w:rPr>
          <w:i/>
          <w:highlight w:val="white"/>
        </w:rPr>
        <w:t>74</w:t>
      </w:r>
      <w:r>
        <w:rPr>
          <w:highlight w:val="white"/>
        </w:rPr>
        <w:t>(1), pp.41-68.</w:t>
      </w:r>
    </w:p>
    <w:p w14:paraId="00000015" w14:textId="77777777" w:rsidR="00E14DBF" w:rsidRDefault="00CF4DA1">
      <w:pPr>
        <w:rPr>
          <w:highlight w:val="white"/>
        </w:rPr>
      </w:pPr>
      <w:proofErr w:type="spellStart"/>
      <w:r>
        <w:rPr>
          <w:highlight w:val="white"/>
        </w:rPr>
        <w:t>Kinley</w:t>
      </w:r>
      <w:proofErr w:type="spellEnd"/>
      <w:r>
        <w:rPr>
          <w:highlight w:val="white"/>
        </w:rPr>
        <w:t xml:space="preserve">, N., </w:t>
      </w:r>
      <w:proofErr w:type="spellStart"/>
      <w:r>
        <w:rPr>
          <w:highlight w:val="white"/>
        </w:rPr>
        <w:t>Ben-Hur</w:t>
      </w:r>
      <w:proofErr w:type="spellEnd"/>
      <w:r>
        <w:rPr>
          <w:highlight w:val="white"/>
        </w:rPr>
        <w:t xml:space="preserve">, S., </w:t>
      </w:r>
      <w:proofErr w:type="spellStart"/>
      <w:r>
        <w:rPr>
          <w:highlight w:val="white"/>
        </w:rPr>
        <w:t>Kinley</w:t>
      </w:r>
      <w:proofErr w:type="spellEnd"/>
      <w:r>
        <w:rPr>
          <w:highlight w:val="white"/>
        </w:rPr>
        <w:t xml:space="preserve">, N. and </w:t>
      </w:r>
      <w:proofErr w:type="spellStart"/>
      <w:r>
        <w:rPr>
          <w:highlight w:val="white"/>
        </w:rPr>
        <w:t>Ben-Hur</w:t>
      </w:r>
      <w:proofErr w:type="spellEnd"/>
      <w:r>
        <w:rPr>
          <w:highlight w:val="white"/>
        </w:rPr>
        <w:t>, S., 2020). How Leadership Works. Leadership OS: The Operating System You Need to Succeed, pp.1-18.</w:t>
      </w:r>
    </w:p>
    <w:p w14:paraId="00000016" w14:textId="77777777" w:rsidR="00E14DBF" w:rsidRDefault="00CF4DA1">
      <w:pPr>
        <w:rPr>
          <w:highlight w:val="white"/>
        </w:rPr>
      </w:pPr>
      <w:proofErr w:type="spellStart"/>
      <w:r>
        <w:rPr>
          <w:highlight w:val="white"/>
        </w:rPr>
        <w:t>Nagori</w:t>
      </w:r>
      <w:proofErr w:type="spellEnd"/>
      <w:r>
        <w:rPr>
          <w:highlight w:val="white"/>
        </w:rPr>
        <w:t xml:space="preserve">, R., (2022). Improving Employee Engagement in Small and Medium Enterprises. In </w:t>
      </w:r>
      <w:r>
        <w:rPr>
          <w:i/>
          <w:highlight w:val="white"/>
        </w:rPr>
        <w:t>Small Business Management and Control of the Uncertain External Environment</w:t>
      </w:r>
      <w:r>
        <w:rPr>
          <w:highlight w:val="white"/>
        </w:rPr>
        <w:t xml:space="preserve"> (pp. 151-177). Emerald Publishing Limited.</w:t>
      </w:r>
    </w:p>
    <w:p w14:paraId="00000017" w14:textId="77777777" w:rsidR="00E14DBF" w:rsidRPr="008D5683" w:rsidRDefault="00CF4DA1">
      <w:pPr>
        <w:rPr>
          <w:color w:val="000000" w:themeColor="text1"/>
          <w:highlight w:val="white"/>
        </w:rPr>
      </w:pPr>
      <w:proofErr w:type="spellStart"/>
      <w:r w:rsidRPr="008D5683">
        <w:rPr>
          <w:color w:val="000000" w:themeColor="text1"/>
          <w:highlight w:val="white"/>
        </w:rPr>
        <w:t>Oluwafemi</w:t>
      </w:r>
      <w:proofErr w:type="spellEnd"/>
      <w:r w:rsidRPr="008D5683">
        <w:rPr>
          <w:color w:val="000000" w:themeColor="text1"/>
          <w:highlight w:val="white"/>
        </w:rPr>
        <w:t xml:space="preserve">, T.B., </w:t>
      </w:r>
      <w:proofErr w:type="spellStart"/>
      <w:r w:rsidRPr="008D5683">
        <w:rPr>
          <w:color w:val="000000" w:themeColor="text1"/>
          <w:highlight w:val="white"/>
        </w:rPr>
        <w:t>Mitchelmore</w:t>
      </w:r>
      <w:proofErr w:type="spellEnd"/>
      <w:r w:rsidRPr="008D5683">
        <w:rPr>
          <w:color w:val="000000" w:themeColor="text1"/>
          <w:highlight w:val="white"/>
        </w:rPr>
        <w:t xml:space="preserve">, S. and </w:t>
      </w:r>
      <w:proofErr w:type="spellStart"/>
      <w:r w:rsidRPr="008D5683">
        <w:rPr>
          <w:color w:val="000000" w:themeColor="text1"/>
          <w:highlight w:val="white"/>
        </w:rPr>
        <w:t>Nikolopoulos</w:t>
      </w:r>
      <w:proofErr w:type="spellEnd"/>
      <w:r w:rsidRPr="008D5683">
        <w:rPr>
          <w:color w:val="000000" w:themeColor="text1"/>
          <w:highlight w:val="white"/>
        </w:rPr>
        <w:t xml:space="preserve">, K., (2020). Leading innovation: Empirical evidence for ambidextrous leadership from UK high-tech SMEs. </w:t>
      </w:r>
      <w:r w:rsidRPr="008D5683">
        <w:rPr>
          <w:i/>
          <w:color w:val="000000" w:themeColor="text1"/>
          <w:highlight w:val="white"/>
        </w:rPr>
        <w:t>Journal of Business Research</w:t>
      </w:r>
      <w:r w:rsidRPr="008D5683">
        <w:rPr>
          <w:color w:val="000000" w:themeColor="text1"/>
          <w:highlight w:val="white"/>
        </w:rPr>
        <w:t xml:space="preserve">, </w:t>
      </w:r>
      <w:r w:rsidRPr="008D5683">
        <w:rPr>
          <w:i/>
          <w:color w:val="000000" w:themeColor="text1"/>
          <w:highlight w:val="white"/>
        </w:rPr>
        <w:t>119</w:t>
      </w:r>
      <w:r w:rsidRPr="008D5683">
        <w:rPr>
          <w:color w:val="000000" w:themeColor="text1"/>
          <w:highlight w:val="white"/>
        </w:rPr>
        <w:t>, pp.195-208.</w:t>
      </w:r>
    </w:p>
    <w:p w14:paraId="00000018" w14:textId="77777777" w:rsidR="00E14DBF" w:rsidRDefault="00E14DBF">
      <w:pPr>
        <w:rPr>
          <w:highlight w:val="white"/>
        </w:rPr>
      </w:pPr>
    </w:p>
    <w:p w14:paraId="00000019" w14:textId="77777777" w:rsidR="00E14DBF" w:rsidRDefault="00E14DBF">
      <w:pPr>
        <w:rPr>
          <w:highlight w:val="white"/>
        </w:rPr>
      </w:pPr>
    </w:p>
    <w:p w14:paraId="0000001A" w14:textId="77777777" w:rsidR="00E14DBF" w:rsidRDefault="00E14DBF">
      <w:pPr>
        <w:rPr>
          <w:highlight w:val="white"/>
        </w:rPr>
      </w:pPr>
    </w:p>
    <w:p w14:paraId="0000001B" w14:textId="77777777" w:rsidR="00E14DBF" w:rsidRDefault="00E14DBF">
      <w:pPr>
        <w:rPr>
          <w:b/>
          <w:color w:val="FF0000"/>
        </w:rPr>
      </w:pPr>
    </w:p>
    <w:p w14:paraId="0000001C" w14:textId="77777777" w:rsidR="00E14DBF" w:rsidRDefault="00E14DBF"/>
    <w:sectPr w:rsidR="00E14DBF">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9834B" w14:textId="77777777" w:rsidR="00CF4DA1" w:rsidRDefault="00CF4DA1">
      <w:pPr>
        <w:spacing w:line="240" w:lineRule="auto"/>
      </w:pPr>
      <w:r>
        <w:separator/>
      </w:r>
    </w:p>
  </w:endnote>
  <w:endnote w:type="continuationSeparator" w:id="0">
    <w:p w14:paraId="75BE86BA" w14:textId="77777777" w:rsidR="00CF4DA1" w:rsidRDefault="00CF4D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01222" w14:textId="77777777" w:rsidR="00BC20BD" w:rsidRDefault="00BC20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D" w14:textId="57A94B2B" w:rsidR="00E14DBF" w:rsidRDefault="00CF4DA1">
    <w:pPr>
      <w:jc w:val="right"/>
    </w:pPr>
    <w:r>
      <w:fldChar w:fldCharType="begin"/>
    </w:r>
    <w:r>
      <w:instrText>PAGE</w:instrText>
    </w:r>
    <w:r>
      <w:fldChar w:fldCharType="separate"/>
    </w:r>
    <w:r w:rsidR="00BC20BD">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65C72" w14:textId="77777777" w:rsidR="00BC20BD" w:rsidRDefault="00BC2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78804" w14:textId="77777777" w:rsidR="00CF4DA1" w:rsidRDefault="00CF4DA1">
      <w:pPr>
        <w:spacing w:line="240" w:lineRule="auto"/>
      </w:pPr>
      <w:r>
        <w:separator/>
      </w:r>
    </w:p>
  </w:footnote>
  <w:footnote w:type="continuationSeparator" w:id="0">
    <w:p w14:paraId="702A9732" w14:textId="77777777" w:rsidR="00CF4DA1" w:rsidRDefault="00CF4D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D49AA" w14:textId="77777777" w:rsidR="00BC20BD" w:rsidRDefault="00BC20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581F8" w14:textId="77777777" w:rsidR="00BC20BD" w:rsidRDefault="00BC20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9841C" w14:textId="77777777" w:rsidR="00BC20BD" w:rsidRDefault="00BC20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displayBackgroundShap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DBF"/>
    <w:rsid w:val="000E0276"/>
    <w:rsid w:val="000F5E96"/>
    <w:rsid w:val="001C4B93"/>
    <w:rsid w:val="0022653A"/>
    <w:rsid w:val="002729DD"/>
    <w:rsid w:val="002D0DBE"/>
    <w:rsid w:val="002E1B83"/>
    <w:rsid w:val="003C7543"/>
    <w:rsid w:val="00436AEB"/>
    <w:rsid w:val="00442B62"/>
    <w:rsid w:val="00472502"/>
    <w:rsid w:val="00486E18"/>
    <w:rsid w:val="005F577C"/>
    <w:rsid w:val="00676FE9"/>
    <w:rsid w:val="0079097A"/>
    <w:rsid w:val="007D6431"/>
    <w:rsid w:val="00873756"/>
    <w:rsid w:val="00874CD1"/>
    <w:rsid w:val="008911F6"/>
    <w:rsid w:val="008B6F67"/>
    <w:rsid w:val="008D5683"/>
    <w:rsid w:val="008D5D24"/>
    <w:rsid w:val="00957DB4"/>
    <w:rsid w:val="00A50AC9"/>
    <w:rsid w:val="00A701DE"/>
    <w:rsid w:val="00AA1293"/>
    <w:rsid w:val="00AE14F0"/>
    <w:rsid w:val="00BA7083"/>
    <w:rsid w:val="00BC20BD"/>
    <w:rsid w:val="00C35861"/>
    <w:rsid w:val="00C966CD"/>
    <w:rsid w:val="00CF4DA1"/>
    <w:rsid w:val="00D30106"/>
    <w:rsid w:val="00DE76F2"/>
    <w:rsid w:val="00E14DBF"/>
    <w:rsid w:val="00E5001C"/>
    <w:rsid w:val="00ED5FC3"/>
    <w:rsid w:val="00F43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2E38C9"/>
  <w15:docId w15:val="{ED44EBDE-5BD8-3F44-8BD9-8AADBDCD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C20BD"/>
    <w:pPr>
      <w:tabs>
        <w:tab w:val="center" w:pos="4513"/>
        <w:tab w:val="right" w:pos="9026"/>
      </w:tabs>
      <w:spacing w:line="240" w:lineRule="auto"/>
    </w:pPr>
  </w:style>
  <w:style w:type="character" w:customStyle="1" w:styleId="HeaderChar">
    <w:name w:val="Header Char"/>
    <w:basedOn w:val="DefaultParagraphFont"/>
    <w:link w:val="Header"/>
    <w:uiPriority w:val="99"/>
    <w:rsid w:val="00BC20BD"/>
  </w:style>
  <w:style w:type="paragraph" w:styleId="Footer">
    <w:name w:val="footer"/>
    <w:basedOn w:val="Normal"/>
    <w:link w:val="FooterChar"/>
    <w:uiPriority w:val="99"/>
    <w:unhideWhenUsed/>
    <w:rsid w:val="00BC20BD"/>
    <w:pPr>
      <w:tabs>
        <w:tab w:val="center" w:pos="4513"/>
        <w:tab w:val="right" w:pos="9026"/>
      </w:tabs>
      <w:spacing w:line="240" w:lineRule="auto"/>
    </w:pPr>
  </w:style>
  <w:style w:type="character" w:customStyle="1" w:styleId="FooterChar">
    <w:name w:val="Footer Char"/>
    <w:basedOn w:val="DefaultParagraphFont"/>
    <w:link w:val="Footer"/>
    <w:uiPriority w:val="99"/>
    <w:rsid w:val="00BC2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770</Words>
  <Characters>4392</Characters>
  <Application>Microsoft Office Word</Application>
  <DocSecurity>0</DocSecurity>
  <Lines>36</Lines>
  <Paragraphs>10</Paragraphs>
  <ScaleCrop>false</ScaleCrop>
  <Company/>
  <LinksUpToDate>false</LinksUpToDate>
  <CharactersWithSpaces>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Lucica Barbu (2006789)</cp:lastModifiedBy>
  <cp:revision>2</cp:revision>
  <dcterms:created xsi:type="dcterms:W3CDTF">2024-04-05T19:06:00Z</dcterms:created>
  <dcterms:modified xsi:type="dcterms:W3CDTF">2024-04-05T19:06:00Z</dcterms:modified>
</cp:coreProperties>
</file>