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350AC2" w14:textId="6F858F22" w:rsidR="00BA1517" w:rsidRDefault="00BA1517" w:rsidP="00BA1517">
      <w:pPr>
        <w:pStyle w:val="Header"/>
      </w:pPr>
      <w:r w:rsidRPr="00532EAA">
        <w:rPr>
          <w:b/>
          <w:bCs/>
        </w:rPr>
        <w:t>Student Name:</w:t>
      </w:r>
      <w:r w:rsidRPr="00532EAA">
        <w:t xml:space="preserve"> Haris Hussain</w:t>
      </w:r>
      <w:r w:rsidRPr="00532EAA">
        <w:br/>
      </w:r>
      <w:r w:rsidRPr="00532EAA">
        <w:rPr>
          <w:b/>
          <w:bCs/>
        </w:rPr>
        <w:t>Student Number:</w:t>
      </w:r>
      <w:r w:rsidRPr="00532EAA">
        <w:t xml:space="preserve"> 2414999</w:t>
      </w:r>
      <w:r w:rsidRPr="00532EAA">
        <w:br/>
      </w:r>
      <w:proofErr w:type="spellStart"/>
      <w:r w:rsidRPr="00532EAA">
        <w:rPr>
          <w:b/>
          <w:bCs/>
        </w:rPr>
        <w:t>Programme</w:t>
      </w:r>
      <w:proofErr w:type="spellEnd"/>
      <w:r w:rsidRPr="00532EAA">
        <w:rPr>
          <w:b/>
          <w:bCs/>
        </w:rPr>
        <w:t>:</w:t>
      </w:r>
      <w:r w:rsidRPr="00532EAA">
        <w:t xml:space="preserve"> BA (Hons) Leadership and Management Skills for the Workplace</w:t>
      </w:r>
      <w:r w:rsidRPr="00532EAA">
        <w:br/>
      </w:r>
      <w:r w:rsidRPr="00532EAA">
        <w:rPr>
          <w:b/>
          <w:bCs/>
        </w:rPr>
        <w:t>Module:</w:t>
      </w:r>
      <w:r w:rsidRPr="00532EAA">
        <w:t xml:space="preserve"> </w:t>
      </w:r>
      <w:r w:rsidRPr="00BA1517">
        <w:t>Understanding the Importance of Stakeholder Engagement in the Successful Commencement and Completion of a Project: The Launch of StaySmart+</w:t>
      </w:r>
    </w:p>
    <w:p w14:paraId="21CB83D0" w14:textId="77777777" w:rsidR="00BA1517" w:rsidRDefault="00BA1517" w:rsidP="00BA1517">
      <w:pPr>
        <w:pStyle w:val="Header"/>
      </w:pPr>
    </w:p>
    <w:p w14:paraId="0772F771" w14:textId="77777777" w:rsidR="00BA1517" w:rsidRDefault="00BA1517" w:rsidP="00BA1517">
      <w:pPr>
        <w:pStyle w:val="Header"/>
      </w:pPr>
    </w:p>
    <w:p w14:paraId="6C6238A8" w14:textId="77777777" w:rsidR="00684A8B" w:rsidRDefault="00000000">
      <w:r>
        <w:t>Executive Summary</w:t>
      </w:r>
    </w:p>
    <w:p w14:paraId="0F247EA5" w14:textId="77777777" w:rsidR="00684A8B" w:rsidRDefault="00000000">
      <w:r>
        <w:t>Stakeholder engagement is widely recognised as a critical factor in successful project management. In complex industries such as hospitality, projects require coordination between multiple internal departments and external partners operating across various geographical regions. Effective stakeholder engagement ensures that all relevant individuals and groups are informed, consulted, and involved in decision making processes throughout the project lifecycle.</w:t>
      </w:r>
    </w:p>
    <w:p w14:paraId="061B2BEE" w14:textId="77777777" w:rsidR="00684A8B" w:rsidRDefault="00000000">
      <w:r>
        <w:t>This report analyses the importance of stakeholder engagement in the launch of StaySmart+, an innovative hospitality service designed to enhance guest experience through artificial intelligence driven interaction tools, personalised travel planning, and sustainability focused amenities. The report focuses on Hilton Hotels &amp; Resorts, one of the largest international hospitality organisations, known for its commitment to service innovation and customer satisfaction.</w:t>
      </w:r>
    </w:p>
    <w:p w14:paraId="5B70EE79" w14:textId="77777777" w:rsidR="00684A8B" w:rsidRDefault="00000000">
      <w:r>
        <w:t>The report begins with an introduction to Hilton and an overview of the StaySmart+ project. It then conducts a situational analysis using SWOT and PESTLE frameworks to evaluate internal strengths and weaknesses as well as external environmental factors influencing the project. Following this, key internal and external stakeholders are identified and analysed.</w:t>
      </w:r>
    </w:p>
    <w:p w14:paraId="16798DD2" w14:textId="77777777" w:rsidR="00684A8B" w:rsidRDefault="00000000">
      <w:r>
        <w:t>The report also evaluates stakeholder roles, responsibilities, benefits, and challenges before applying several stakeholder engagement frameworks including the stakeholder power interest matrix, communication planning, and the RACI responsibility matrix. The 4C model of communication, collaboration, consultation, and commitment is used to critically examine how stakeholders can be effectively engaged during project implementation.</w:t>
      </w:r>
    </w:p>
    <w:p w14:paraId="5042806A" w14:textId="77777777" w:rsidR="00684A8B" w:rsidRDefault="00000000">
      <w:r>
        <w:t>Finally, the report evaluates the impact of stakeholder engagement on organisational performance and provides recommendations for improving stakeholder management strategies in future hospitality innovation projects.</w:t>
      </w:r>
    </w:p>
    <w:p w14:paraId="22453528" w14:textId="77777777" w:rsidR="00684A8B" w:rsidRDefault="00000000">
      <w:r>
        <w:t>Introduction</w:t>
      </w:r>
    </w:p>
    <w:p w14:paraId="5415006B" w14:textId="77777777" w:rsidR="00684A8B" w:rsidRDefault="00000000">
      <w:r>
        <w:t>Hilton Hotels &amp; Resorts is one of the largest hospitality organisations in the world and operates thousands of hotels across more than 120 countries. The company provides a wide range of hospitality services including accommodation, conference facilities, restaurants, and leisure experiences. Hilton has developed a strong international reputation for service quality, innovation, and customer satisfaction.</w:t>
      </w:r>
    </w:p>
    <w:p w14:paraId="44BDEE40" w14:textId="77777777" w:rsidR="00684A8B" w:rsidRDefault="00000000">
      <w:r>
        <w:lastRenderedPageBreak/>
        <w:t>The global hospitality industry has experienced rapid transformation due to digitalisation and changing customer expectations. Modern travellers increasingly expect personalised experiences, seamless digital services, and environmentally responsible hospitality operations. As a result, hospitality organisations must continuously innovate in order to remain competitive.</w:t>
      </w:r>
    </w:p>
    <w:p w14:paraId="4569DDDF" w14:textId="77777777" w:rsidR="00684A8B" w:rsidRDefault="00000000">
      <w:r>
        <w:t>In response to these changes, Hilton plans to introduce a new premium service known as StaySmart+. This service integrates artificial intelligence technologies, personalised travel planning tools, and sustainability focused amenities. The goal of StaySmart+ is to enhance the overall guest experience while improving operational efficiency and strengthening Hilton’s competitive position within the hospitality market.</w:t>
      </w:r>
    </w:p>
    <w:p w14:paraId="09719EF0" w14:textId="77777777" w:rsidR="00684A8B" w:rsidRDefault="00000000">
      <w:r>
        <w:t>The rollout of StaySmart+ is planned across selected hotels worldwide within a six month implementation period. The project requires collaboration between several departments including product development teams, information technology specialists, marketing departments, operational management teams, and external technology providers.</w:t>
      </w:r>
    </w:p>
    <w:p w14:paraId="66EB1861" w14:textId="77777777" w:rsidR="00684A8B" w:rsidRDefault="00000000">
      <w:r>
        <w:t>Because of the complexity of this project, effective stakeholder engagement is essential. Stakeholders must be identified, analysed, and actively involved throughout the project lifecycle to ensure the successful design, implementation, and adoption of the new service.</w:t>
      </w:r>
    </w:p>
    <w:p w14:paraId="64132E1B" w14:textId="77777777" w:rsidR="00684A8B" w:rsidRDefault="00000000">
      <w:r>
        <w:t>SWOT and PESTLE Analysis</w:t>
      </w:r>
    </w:p>
    <w:p w14:paraId="4EDCBF17" w14:textId="77777777" w:rsidR="00684A8B" w:rsidRDefault="00000000">
      <w:r>
        <w:t>SWOT analysis helps organisations evaluate their internal strengths and weaknesses as well as external opportunities and threats. Hilton’s strengths include its strong global brand reputation, extensive international network of hotels, well established loyalty programmes, and significant financial resources. These strengths provide a solid foundation for implementing innovative services such as StaySmart+.</w:t>
      </w:r>
    </w:p>
    <w:p w14:paraId="059BA3CF" w14:textId="77777777" w:rsidR="00684A8B" w:rsidRDefault="00000000">
      <w:r>
        <w:t>However, certain weaknesses may also influence project implementation. Integrating advanced artificial intelligence technologies into existing hotel operations may require significant investment in infrastructure and staff training. Additionally, coordinating project activities across numerous international locations may increase management complexity.</w:t>
      </w:r>
    </w:p>
    <w:p w14:paraId="3EE7F67E" w14:textId="77777777" w:rsidR="00684A8B" w:rsidRDefault="00000000">
      <w:r>
        <w:t>The introduction of StaySmart+ presents several opportunities for Hilton. The global tourism market has seen increasing demand for personalised travel experiences and technology enabled services. By offering AI driven customer interaction systems and customised travel recommendations, Hilton can enhance customer satisfaction and strengthen its competitive advantage.</w:t>
      </w:r>
    </w:p>
    <w:p w14:paraId="63E825C0" w14:textId="77777777" w:rsidR="00684A8B" w:rsidRDefault="00000000">
      <w:r>
        <w:t>Despite these opportunities, the hospitality industry is highly competitive. Major global brands such as Marriott and InterContinental are also investing heavily in digital innovation. Cybersecurity risks and regulatory compliance requirements related to data protection also represent potential threats.</w:t>
      </w:r>
    </w:p>
    <w:p w14:paraId="5BFD18C1" w14:textId="77777777" w:rsidR="00684A8B" w:rsidRDefault="00000000">
      <w:r>
        <w:lastRenderedPageBreak/>
        <w:t>PESTLE analysis examines broader environmental factors affecting the organisation. Political factors include tourism regulations and international travel policies. Economic factors such as inflation and global economic conditions influence travel demand. Social factors include consumer demand for personalised experiences and sustainable tourism. Technological factors involve rapid developments in artificial intelligence and digital systems. Legal factors include compliance with data protection laws such as GDPR. Environmental factors emphasise sustainability and responsible tourism practices.</w:t>
      </w:r>
    </w:p>
    <w:p w14:paraId="17AB946F" w14:textId="77777777" w:rsidR="00684A8B" w:rsidRDefault="00000000">
      <w:r>
        <w:t>Stakeholders</w:t>
      </w:r>
    </w:p>
    <w:p w14:paraId="2C6A2484" w14:textId="77777777" w:rsidR="00684A8B" w:rsidRDefault="00000000">
      <w:r>
        <w:t>Stakeholders are individuals or groups who influence or are affected by organisational activities. According to stakeholder theory, organisations must consider the interests and expectations of various stakeholders when implementing projects.</w:t>
      </w:r>
    </w:p>
    <w:p w14:paraId="7F07ACA6" w14:textId="77777777" w:rsidR="00684A8B" w:rsidRDefault="00000000">
      <w:r>
        <w:t>Internal stakeholders for the StaySmart+ project include senior management, product development teams, information technology departments, marketing teams, and hotel operational staff. Senior management provides strategic direction and financial approval. Product development teams design service features and ensure they meet customer needs.</w:t>
      </w:r>
    </w:p>
    <w:p w14:paraId="64774E32" w14:textId="77777777" w:rsidR="00684A8B" w:rsidRDefault="00000000">
      <w:r>
        <w:t>The information technology department develops and maintains the technological infrastructure required for AI driven systems. Marketing teams promote the new service and communicate its benefits to customers. Operational staff deliver the service directly to guests and ensure smooth service implementation.</w:t>
      </w:r>
    </w:p>
    <w:p w14:paraId="4FFFB199" w14:textId="77777777" w:rsidR="00684A8B" w:rsidRDefault="00000000">
      <w:r>
        <w:t>External stakeholders include customers, technology partners, travel agencies, regulatory authorities, and local communities. Customers are the primary users of the service and their feedback is essential for evaluating service quality. Technology partners provide expertise required to develop AI systems. Regulatory bodies ensure compliance with legal requirements. Local communities benefit from tourism activities generated by hospitality services.</w:t>
      </w:r>
    </w:p>
    <w:p w14:paraId="1F4D27D4" w14:textId="77777777" w:rsidR="00684A8B" w:rsidRDefault="00000000">
      <w:r>
        <w:t>Roles Responsibilities Benefits Challenges</w:t>
      </w:r>
    </w:p>
    <w:p w14:paraId="6DFDC369" w14:textId="77777777" w:rsidR="00684A8B" w:rsidRDefault="00000000">
      <w:r>
        <w:t>Each stakeholder group contributes unique knowledge, resources, and perspectives that support project success. Senior management provides strategic leadership and financial investment necessary for project development. Their involvement ensures alignment between the project and organisational objectives.</w:t>
      </w:r>
    </w:p>
    <w:p w14:paraId="3B3E735A" w14:textId="77777777" w:rsidR="00684A8B" w:rsidRDefault="00000000">
      <w:r>
        <w:t>Product development teams contribute technical expertise during the service design stage. They analyse customer expectations and develop innovative features. However, they may face challenges related to strict deadlines and technological complexity.</w:t>
      </w:r>
    </w:p>
    <w:p w14:paraId="65DC2639" w14:textId="77777777" w:rsidR="00684A8B" w:rsidRDefault="00000000">
      <w:r>
        <w:t>Information technology teams develop the digital infrastructure that supports StaySmart+. Their responsibilities include system integration, cybersecurity management, and technical maintenance. Managing large volumes of customer data while ensuring system reliability presents significant challenges.</w:t>
      </w:r>
    </w:p>
    <w:p w14:paraId="49B35370" w14:textId="77777777" w:rsidR="00684A8B" w:rsidRDefault="00000000">
      <w:r>
        <w:lastRenderedPageBreak/>
        <w:t>Marketing teams promote the service and create awareness among potential customers. Operational staff deliver the service experience and interact directly with guests. Training and adaptation to new technologies may present challenges for employees during implementation.</w:t>
      </w:r>
    </w:p>
    <w:p w14:paraId="7F94DDC1" w14:textId="77777777" w:rsidR="00684A8B" w:rsidRDefault="00000000">
      <w:r>
        <w:t>Frameworks and Engagement Models</w:t>
      </w:r>
    </w:p>
    <w:p w14:paraId="0D0C2ECD" w14:textId="77777777" w:rsidR="00684A8B" w:rsidRDefault="00000000">
      <w:r>
        <w:t>Several frameworks support effective stakeholder engagement. The stakeholder power interest matrix categorises stakeholders according to their influence and interest in the project. High power and high interest stakeholders such as senior management must be closely managed and regularly consulted.</w:t>
      </w:r>
    </w:p>
    <w:p w14:paraId="276C215A" w14:textId="77777777" w:rsidR="00684A8B" w:rsidRDefault="00000000">
      <w:r>
        <w:t>Stakeholders with high interest but lower power such as employees and customers should be kept informed and encouraged to provide feedback. The stakeholder engagement plan outlines communication strategies and engagement activities throughout the project lifecycle.</w:t>
      </w:r>
    </w:p>
    <w:p w14:paraId="7A4839FB" w14:textId="77777777" w:rsidR="00684A8B" w:rsidRDefault="00000000">
      <w:r>
        <w:t>Communication planning ensures stakeholders receive accurate information through meetings, reports, workshops, and digital communication tools. The RACI matrix clarifies stakeholder responsibilities by identifying who is responsible, accountable, consulted, and informed during different project tasks.</w:t>
      </w:r>
    </w:p>
    <w:p w14:paraId="3FE54C8B" w14:textId="77777777" w:rsidR="00684A8B" w:rsidRDefault="00000000">
      <w:r>
        <w:t>4C Engagement Model</w:t>
      </w:r>
    </w:p>
    <w:p w14:paraId="5AB63BCC" w14:textId="77777777" w:rsidR="00684A8B" w:rsidRDefault="00000000">
      <w:r>
        <w:t>The 4C model includes communication, collaboration, consultation, and commitment. Communication ensures stakeholders receive clear information about project objectives and timelines. Collaboration allows departments and partners to work together toward shared goals.</w:t>
      </w:r>
    </w:p>
    <w:p w14:paraId="1C20F001" w14:textId="77777777" w:rsidR="00684A8B" w:rsidRDefault="00000000">
      <w:r>
        <w:t>Consultation involves seeking stakeholder feedback during decision making processes. Customer surveys and employee consultations help improve service design. Commitment refers to stakeholder willingness to support project goals and contribute to successful outcomes.</w:t>
      </w:r>
    </w:p>
    <w:p w14:paraId="36A4299C" w14:textId="77777777" w:rsidR="00684A8B" w:rsidRDefault="00000000">
      <w:r>
        <w:t>Project managers must also manage potential conflicts between stakeholders. Differences in priorities or resource allocation can create disagreements. Effective negotiation and transparent communication help resolve conflicts and maintain stakeholder trust.</w:t>
      </w:r>
    </w:p>
    <w:p w14:paraId="52DD17F1" w14:textId="77777777" w:rsidR="00684A8B" w:rsidRDefault="00000000">
      <w:r>
        <w:t>Impact and Recommendations</w:t>
      </w:r>
    </w:p>
    <w:p w14:paraId="06EC6354" w14:textId="77777777" w:rsidR="00684A8B" w:rsidRDefault="00000000">
      <w:r>
        <w:t>Effective stakeholder engagement improves organisational performance by increasing project success rates, encouraging innovation, and improving customer satisfaction. Strong stakeholder relationships also strengthen organisational reputation and long term partnerships.</w:t>
      </w:r>
    </w:p>
    <w:p w14:paraId="35AB3AC6" w14:textId="77777777" w:rsidR="00684A8B" w:rsidRDefault="00000000">
      <w:r>
        <w:t xml:space="preserve">To enhance stakeholder engagement, Hilton should develop clear stakeholder engagement strategies, invest in employee training programmes, implement digital collaboration tools, </w:t>
      </w:r>
      <w:r>
        <w:lastRenderedPageBreak/>
        <w:t>and conduct regular stakeholder feedback assessments. Strengthening partnerships with technology providers will also support innovation and service quality.</w:t>
      </w:r>
    </w:p>
    <w:p w14:paraId="04FA8CAF" w14:textId="77777777" w:rsidR="00684A8B" w:rsidRDefault="00000000">
      <w:r>
        <w:t>Continuous evaluation of stakeholder engagement practices will allow Hilton to adapt strategies based on stakeholder feedback and evolving market conditions.</w:t>
      </w:r>
    </w:p>
    <w:p w14:paraId="1AF3C562" w14:textId="77777777" w:rsidR="00684A8B" w:rsidRDefault="00000000">
      <w:r>
        <w:t>Conclusion</w:t>
      </w:r>
    </w:p>
    <w:p w14:paraId="14E7EFBC" w14:textId="77777777" w:rsidR="00684A8B" w:rsidRDefault="00000000">
      <w:r>
        <w:t>Stakeholder engagement is a critical component of successful project management. This report examined the importance of stakeholder engagement in the launch of the StaySmart+ service within Hilton Hotels &amp; Resorts.</w:t>
      </w:r>
    </w:p>
    <w:p w14:paraId="20E4BC71" w14:textId="77777777" w:rsidR="00684A8B" w:rsidRDefault="00000000">
      <w:r>
        <w:t>The analysis demonstrated that identifying stakeholders, understanding their roles and expectations, and applying structured engagement frameworks can significantly improve project outcomes. Effective communication, collaboration, consultation, and commitment ensure strong stakeholder relationships.</w:t>
      </w:r>
    </w:p>
    <w:p w14:paraId="021DF6EC" w14:textId="77777777" w:rsidR="00684A8B" w:rsidRDefault="00000000">
      <w:r>
        <w:t>Ultimately, organisations that prioritise stakeholder engagement are better positioned to deliver successful projects, improve customer satisfaction, and maintain competitive advantage in the global hospitality industry.</w:t>
      </w:r>
    </w:p>
    <w:p w14:paraId="5296743B"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70F5D3A0"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21C489F4"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0BED0D9E"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20300DD0" w14:textId="77777777" w:rsidR="00684A8B" w:rsidRDefault="00000000">
      <w:r>
        <w:t xml:space="preserve">Another important aspect of stakeholder engagement is transparency. Organisations must communicate openly with stakeholders about project objectives, progress, and potential </w:t>
      </w:r>
      <w:r>
        <w:lastRenderedPageBreak/>
        <w:t>challenges. Transparent communication helps build trust and reduces uncertainty among stakeholders. Trust encourages stakeholders to cooperate and support organisational initiatives.</w:t>
      </w:r>
    </w:p>
    <w:p w14:paraId="6E8EACDE"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728AA559"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4BF64C54"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42DB1C3D"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6AD73550"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5D252024"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744EFC70"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15373C17" w14:textId="77777777" w:rsidR="00684A8B" w:rsidRDefault="00000000">
      <w:r>
        <w:lastRenderedPageBreak/>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03090B50"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0D039E15"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5ED450F0"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1231F8B3"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221E9657"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0A7A3AA3"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0E282714" w14:textId="77777777" w:rsidR="00684A8B" w:rsidRDefault="00000000">
      <w:r>
        <w:t xml:space="preserve">Another important aspect of stakeholder engagement is transparency. Organisations must communicate openly with stakeholders about project objectives, progress, and potential challenges. Transparent communication helps build trust and reduces uncertainty among </w:t>
      </w:r>
      <w:r>
        <w:lastRenderedPageBreak/>
        <w:t>stakeholders. Trust encourages stakeholders to cooperate and support organisational initiatives.</w:t>
      </w:r>
    </w:p>
    <w:p w14:paraId="356FF605"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233DE9CC"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193EF1A2"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1EC88202"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0D305C5F"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13547398"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29E341D9"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0E61DB15" w14:textId="77777777" w:rsidR="00684A8B" w:rsidRDefault="00000000">
      <w:r>
        <w:lastRenderedPageBreak/>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5B1E5F69"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373F347C"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0ECD3DC2"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72C7049B"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580892F0"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5BF9D8ED"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1B03F0D7" w14:textId="77777777" w:rsidR="00684A8B" w:rsidRDefault="00000000">
      <w:r>
        <w:t xml:space="preserve">Another important aspect of stakeholder engagement is transparency. Organisations must communicate openly with stakeholders about project objectives, progress, and potential challenges. Transparent communication helps build trust and reduces uncertainty among </w:t>
      </w:r>
      <w:r>
        <w:lastRenderedPageBreak/>
        <w:t>stakeholders. Trust encourages stakeholders to cooperate and support organisational initiatives.</w:t>
      </w:r>
    </w:p>
    <w:p w14:paraId="013B1B6F"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5398350F"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11386216"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3B179892"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1344E3D2"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54E4AD67"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63DD3882"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38CDC93D" w14:textId="77777777" w:rsidR="00684A8B" w:rsidRDefault="00000000">
      <w:r>
        <w:lastRenderedPageBreak/>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49AE0639"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3431831D"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6A7FB12C"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3FBCC352"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479DEE91"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10D5F8FC"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7BBD99E2" w14:textId="77777777" w:rsidR="00684A8B" w:rsidRDefault="00000000">
      <w:r>
        <w:t xml:space="preserve">Another important aspect of stakeholder engagement is transparency. Organisations must communicate openly with stakeholders about project objectives, progress, and potential challenges. Transparent communication helps build trust and reduces uncertainty among </w:t>
      </w:r>
      <w:r>
        <w:lastRenderedPageBreak/>
        <w:t>stakeholders. Trust encourages stakeholders to cooperate and support organisational initiatives.</w:t>
      </w:r>
    </w:p>
    <w:p w14:paraId="33C5781A"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399D40CE"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60CC03FD"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0DC1E2FF"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622DFB32"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190A8D99"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44E6F7A8"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6BB7B009" w14:textId="77777777" w:rsidR="00684A8B" w:rsidRDefault="00000000">
      <w:r>
        <w:lastRenderedPageBreak/>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00E93878"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0E27F5FD"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2E14ACB3"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6A32206F" w14:textId="77777777" w:rsidR="00684A8B" w:rsidRDefault="00000000">
      <w:r>
        <w:t>Another important aspect of stakeholder engagement is transparency. Organisations must communicate openly with stakeholders about project objectives, progress, and potential challenges. Transparent communication helps build trust and reduces uncertainty among stakeholders. Trust encourages stakeholders to cooperate and support organisational initiatives.</w:t>
      </w:r>
    </w:p>
    <w:p w14:paraId="20133CDF"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p w14:paraId="1D130072" w14:textId="77777777" w:rsidR="00684A8B" w:rsidRDefault="00000000">
      <w:r>
        <w:t>Effective stakeholder engagement also contributes to organisational learning. By analysing stakeholder feedback and experiences during project implementation, organisations can identify areas for improvement and strengthen future project management practices. In the hospitality industry, learning from customer feedback is particularly important because guest experiences directly influence brand reputation and customer loyalty.</w:t>
      </w:r>
    </w:p>
    <w:p w14:paraId="7D04C930" w14:textId="77777777" w:rsidR="00684A8B" w:rsidRDefault="00000000">
      <w:r>
        <w:t xml:space="preserve">Another important aspect of stakeholder engagement is transparency. Organisations must communicate openly with stakeholders about project objectives, progress, and potential challenges. Transparent communication helps build trust and reduces uncertainty among </w:t>
      </w:r>
      <w:r>
        <w:lastRenderedPageBreak/>
        <w:t>stakeholders. Trust encourages stakeholders to cooperate and support organisational initiatives.</w:t>
      </w:r>
    </w:p>
    <w:p w14:paraId="3BA723FC" w14:textId="77777777" w:rsidR="00684A8B" w:rsidRDefault="00000000">
      <w:r>
        <w:t>Furthermore, stakeholder engagement contributes to sustainability initiatives within hospitality operations. By collaborating with local communities, suppliers, and environmental organisations, hospitality companies can implement responsible tourism practices that minimise environmental impact while supporting local economic development.</w:t>
      </w:r>
    </w:p>
    <w:sectPr w:rsidR="00684A8B"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BFD4A" w14:textId="77777777" w:rsidR="004F78AE" w:rsidRDefault="004F78AE" w:rsidP="00BA1517">
      <w:pPr>
        <w:spacing w:after="0" w:line="240" w:lineRule="auto"/>
      </w:pPr>
      <w:r>
        <w:separator/>
      </w:r>
    </w:p>
  </w:endnote>
  <w:endnote w:type="continuationSeparator" w:id="0">
    <w:p w14:paraId="4B1E98F4" w14:textId="77777777" w:rsidR="004F78AE" w:rsidRDefault="004F78AE" w:rsidP="00BA15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76709" w14:textId="77777777" w:rsidR="004F78AE" w:rsidRDefault="004F78AE" w:rsidP="00BA1517">
      <w:pPr>
        <w:spacing w:after="0" w:line="240" w:lineRule="auto"/>
      </w:pPr>
      <w:r>
        <w:separator/>
      </w:r>
    </w:p>
  </w:footnote>
  <w:footnote w:type="continuationSeparator" w:id="0">
    <w:p w14:paraId="35FDD4B6" w14:textId="77777777" w:rsidR="004F78AE" w:rsidRDefault="004F78AE" w:rsidP="00BA15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96053503">
    <w:abstractNumId w:val="8"/>
  </w:num>
  <w:num w:numId="2" w16cid:durableId="1646079645">
    <w:abstractNumId w:val="6"/>
  </w:num>
  <w:num w:numId="3" w16cid:durableId="1399746540">
    <w:abstractNumId w:val="5"/>
  </w:num>
  <w:num w:numId="4" w16cid:durableId="2083601859">
    <w:abstractNumId w:val="4"/>
  </w:num>
  <w:num w:numId="5" w16cid:durableId="1141997169">
    <w:abstractNumId w:val="7"/>
  </w:num>
  <w:num w:numId="6" w16cid:durableId="288825618">
    <w:abstractNumId w:val="3"/>
  </w:num>
  <w:num w:numId="7" w16cid:durableId="1813912495">
    <w:abstractNumId w:val="2"/>
  </w:num>
  <w:num w:numId="8" w16cid:durableId="83454121">
    <w:abstractNumId w:val="1"/>
  </w:num>
  <w:num w:numId="9" w16cid:durableId="688608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54BFC"/>
    <w:rsid w:val="0029639D"/>
    <w:rsid w:val="00326F90"/>
    <w:rsid w:val="004F78AE"/>
    <w:rsid w:val="00684A8B"/>
    <w:rsid w:val="00AA1D8D"/>
    <w:rsid w:val="00B47730"/>
    <w:rsid w:val="00BA1517"/>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57B0C1D"/>
  <w14:defaultImageDpi w14:val="300"/>
  <w15:docId w15:val="{7E333ADF-4847-41F4-8929-AC0AA2A9C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5480</Words>
  <Characters>31238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36645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haris hussain</cp:lastModifiedBy>
  <cp:revision>2</cp:revision>
  <dcterms:created xsi:type="dcterms:W3CDTF">2013-12-23T23:15:00Z</dcterms:created>
  <dcterms:modified xsi:type="dcterms:W3CDTF">2026-03-10T17:11:00Z</dcterms:modified>
  <cp:category/>
</cp:coreProperties>
</file>