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2CC9A4" w14:textId="77777777" w:rsidR="00674E56" w:rsidRDefault="00795C64">
      <w:r>
        <w:rPr>
          <w:noProof/>
        </w:rPr>
        <mc:AlternateContent>
          <mc:Choice Requires="wpg">
            <w:drawing>
              <wp:anchor distT="0" distB="0" distL="114300" distR="114300" simplePos="0" relativeHeight="251662336" behindDoc="0" locked="0" layoutInCell="1" allowOverlap="1" wp14:anchorId="7F2CC9A4" wp14:editId="7F2CC9A5">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6D843DE5"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F2CC9A7" wp14:editId="7F2CC9A8">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7F2CC9AD" w14:textId="77777777" w:rsidR="00795C64" w:rsidRDefault="00795C64">
                            <w:pPr>
                              <w:pStyle w:val="NoSpacing"/>
                              <w:jc w:val="right"/>
                            </w:pPr>
                            <w:r>
                              <w:rPr>
                                <w:color w:val="595959"/>
                                <w:sz w:val="28"/>
                                <w:szCs w:val="28"/>
                              </w:rPr>
                              <w:t>Catherine Jones</w:t>
                            </w:r>
                          </w:p>
                          <w:p w14:paraId="7F2CC9AE" w14:textId="77777777" w:rsidR="00795C64" w:rsidRDefault="00795C64">
                            <w:pPr>
                              <w:pStyle w:val="NoSpacing"/>
                              <w:jc w:val="right"/>
                            </w:pPr>
                            <w:r>
                              <w:rPr>
                                <w:color w:val="595959"/>
                                <w:sz w:val="18"/>
                                <w:szCs w:val="18"/>
                              </w:rPr>
                              <w:t xml:space="preserve">Student number </w:t>
                            </w:r>
                          </w:p>
                        </w:txbxContent>
                      </wps:txbx>
                      <wps:bodyPr vert="horz" wrap="square" lIns="1600200" tIns="0" rIns="685800" bIns="0" anchor="b" anchorCtr="0" compatLnSpc="1">
                        <a:noAutofit/>
                      </wps:bodyPr>
                    </wps:wsp>
                  </a:graphicData>
                </a:graphic>
              </wp:anchor>
            </w:drawing>
          </mc:Choice>
          <mc:Fallback>
            <w:pict>
              <v:shapetype w14:anchorId="7F2CC9A7"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" filled="f" stroked="f">
                <v:textbox inset="126pt,0,54pt,0">
                  <w:txbxContent>
                    <w:p w14:paraId="7F2CC9AD" w14:textId="77777777" w:rsidR="00795C64" w:rsidRDefault="00795C64">
                      <w:pPr>
                        <w:pStyle w:val="NoSpacing"/>
                        <w:jc w:val="right"/>
                      </w:pPr>
                      <w:r>
                        <w:rPr>
                          <w:color w:val="595959"/>
                          <w:sz w:val="28"/>
                          <w:szCs w:val="28"/>
                        </w:rPr>
                        <w:t>Catherine Jones</w:t>
                      </w:r>
                    </w:p>
                    <w:p w14:paraId="7F2CC9AE" w14:textId="77777777" w:rsidR="00795C64" w:rsidRDefault="00795C64">
                      <w:pPr>
                        <w:pStyle w:val="NoSpacing"/>
                        <w:jc w:val="right"/>
                      </w:pPr>
                      <w:r>
                        <w:rPr>
                          <w:color w:val="595959"/>
                          <w:sz w:val="18"/>
                          <w:szCs w:val="18"/>
                        </w:rPr>
                        <w:t xml:space="preserve">Student number </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F2CC9A9" wp14:editId="7F2CC9AA">
                <wp:simplePos x="0" y="0"/>
                <wp:positionH relativeFrom="page">
                  <wp:posOffset>222885</wp:posOffset>
                </wp:positionH>
                <wp:positionV relativeFrom="page">
                  <wp:posOffset>7484748</wp:posOffset>
                </wp:positionV>
                <wp:extent cx="7114544" cy="161291"/>
                <wp:effectExtent l="0" t="0" r="0" b="10159"/>
                <wp:wrapSquare wrapText="bothSides"/>
                <wp:docPr id="5" name="Text Box 153"/>
                <wp:cNvGraphicFramePr/>
                <a:graphic xmlns:a="http://schemas.openxmlformats.org/drawingml/2006/main">
                  <a:graphicData uri="http://schemas.microsoft.com/office/word/2010/wordprocessingShape">
                    <wps:wsp>
                      <wps:cNvSpPr txBox="1"/>
                      <wps:spPr>
                        <a:xfrm>
                          <a:off x="0" y="0"/>
                          <a:ext cx="7114544" cy="161291"/>
                        </a:xfrm>
                        <a:prstGeom prst="rect">
                          <a:avLst/>
                        </a:prstGeom>
                        <a:noFill/>
                        <a:ln>
                          <a:noFill/>
                          <a:prstDash/>
                        </a:ln>
                      </wps:spPr>
                      <wps:txbx>
                        <w:txbxContent>
                          <w:p w14:paraId="7F2CC9B0" w14:textId="77777777" w:rsidR="00795C64" w:rsidRDefault="00795C64">
                            <w:pPr>
                              <w:pStyle w:val="NoSpacing"/>
                              <w:jc w:val="right"/>
                              <w:rPr>
                                <w:color w:val="595959"/>
                                <w:sz w:val="20"/>
                                <w:szCs w:val="20"/>
                              </w:rPr>
                            </w:pPr>
                          </w:p>
                        </w:txbxContent>
                      </wps:txbx>
                      <wps:bodyPr vert="horz" wrap="square" lIns="1600200" tIns="0" rIns="685800" bIns="0" anchor="t" anchorCtr="0" compatLnSpc="1">
                        <a:spAutoFit/>
                      </wps:bodyPr>
                    </wps:wsp>
                  </a:graphicData>
                </a:graphic>
              </wp:anchor>
            </w:drawing>
          </mc:Choice>
          <mc:Fallback>
            <w:pict>
              <v:shape w14:anchorId="7F2CC9A9" id="Text Box 153" o:spid="_x0000_s1027" type="#_x0000_t202" style="position:absolute;margin-left:17.55pt;margin-top:589.35pt;width:560.2pt;height:12.7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" filled="f" stroked="f">
                <v:textbox style="mso-fit-shape-to-text:t" inset="126pt,0,54pt,0">
                  <w:txbxContent>
                    <w:p w14:paraId="7F2CC9B0" w14:textId="77777777" w:rsidR="00795C64" w:rsidRDefault="00795C64">
                      <w:pPr>
                        <w:pStyle w:val="NoSpacing"/>
                        <w:jc w:val="right"/>
                        <w:rPr>
                          <w:color w:val="595959"/>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2CC9AB" wp14:editId="7F2CC9AC">
                <wp:simplePos x="0" y="0"/>
                <wp:positionH relativeFrom="page">
                  <wp:posOffset>222885</wp:posOffset>
                </wp:positionH>
                <wp:positionV relativeFrom="page">
                  <wp:posOffset>3207386</wp:posOffset>
                </wp:positionV>
                <wp:extent cx="7114544" cy="3874770"/>
                <wp:effectExtent l="0" t="0" r="0" b="11430"/>
                <wp:wrapSquare wrapText="bothSides"/>
                <wp:docPr id="6"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7F2CC9B2" w14:textId="77777777" w:rsidR="00795C64" w:rsidRDefault="00795C64">
                            <w:pPr>
                              <w:jc w:val="right"/>
                            </w:pPr>
                            <w:r>
                              <w:rPr>
                                <w:caps/>
                                <w:color w:val="4472C4"/>
                                <w:sz w:val="64"/>
                                <w:szCs w:val="64"/>
                              </w:rPr>
                              <w:t xml:space="preserve">academic and employability skills </w:t>
                            </w:r>
                          </w:p>
                          <w:p w14:paraId="7F2CC9B3" w14:textId="77777777" w:rsidR="00795C64" w:rsidRDefault="00795C64">
                            <w:pPr>
                              <w:jc w:val="right"/>
                            </w:pPr>
                            <w:r>
                              <w:rPr>
                                <w:color w:val="404040"/>
                                <w:sz w:val="36"/>
                                <w:szCs w:val="36"/>
                              </w:rPr>
                              <w:t>Employability skills for the workplace</w:t>
                            </w:r>
                          </w:p>
                        </w:txbxContent>
                      </wps:txbx>
                      <wps:bodyPr vert="horz" wrap="square" lIns="1600200" tIns="0" rIns="685800" bIns="0" anchor="b" anchorCtr="0" compatLnSpc="1">
                        <a:noAutofit/>
                      </wps:bodyPr>
                    </wps:wsp>
                  </a:graphicData>
                </a:graphic>
              </wp:anchor>
            </w:drawing>
          </mc:Choice>
          <mc:Fallback>
            <w:pict>
              <v:shape w14:anchorId="7F2CC9AB" id="Text Box 154" o:spid="_x0000_s1028"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" filled="f" stroked="f">
                <v:textbox inset="126pt,0,54pt,0">
                  <w:txbxContent>
                    <w:p w14:paraId="7F2CC9B2" w14:textId="77777777" w:rsidR="00795C64" w:rsidRDefault="00795C64">
                      <w:pPr>
                        <w:jc w:val="right"/>
                      </w:pPr>
                      <w:r>
                        <w:rPr>
                          <w:caps/>
                          <w:color w:val="4472C4"/>
                          <w:sz w:val="64"/>
                          <w:szCs w:val="64"/>
                        </w:rPr>
                        <w:t xml:space="preserve">academic and employability skills </w:t>
                      </w:r>
                    </w:p>
                    <w:p w14:paraId="7F2CC9B3" w14:textId="77777777" w:rsidR="00795C64" w:rsidRDefault="00795C64">
                      <w:pPr>
                        <w:jc w:val="right"/>
                      </w:pPr>
                      <w:r>
                        <w:rPr>
                          <w:color w:val="404040"/>
                          <w:sz w:val="36"/>
                          <w:szCs w:val="36"/>
                        </w:rPr>
                        <w:t>Employability skills for the workplace</w:t>
                      </w:r>
                    </w:p>
                  </w:txbxContent>
                </v:textbox>
                <w10:wrap type="square" anchorx="page" anchory="page"/>
              </v:shape>
            </w:pict>
          </mc:Fallback>
        </mc:AlternateContent>
      </w:r>
    </w:p>
    <w:p w14:paraId="7F2CC9A5" w14:textId="77777777" w:rsidR="00674E56" w:rsidRDefault="00674E56">
      <w:pPr>
        <w:pageBreakBefore/>
      </w:pPr>
    </w:p>
    <w:p w14:paraId="7F2CC9A6" w14:textId="77777777" w:rsidR="00674E56" w:rsidRDefault="00674E56">
      <w:pPr>
        <w:ind w:left="480" w:hanging="480"/>
      </w:pPr>
    </w:p>
    <w:p w14:paraId="7F2CC9A7" w14:textId="77777777" w:rsidR="00674E56" w:rsidRDefault="00795C64">
      <w:pPr>
        <w:pStyle w:val="Heading1"/>
        <w:numPr>
          <w:ilvl w:val="0"/>
          <w:numId w:val="1"/>
        </w:numPr>
      </w:pPr>
      <w:r>
        <w:t>Introduction</w:t>
      </w:r>
    </w:p>
    <w:p w14:paraId="7F2CC9A8" w14:textId="77777777" w:rsidR="00674E56" w:rsidRDefault="00795C64">
      <w:r>
        <w:t xml:space="preserve">This report is based on employability skills, while critically analysing the importance of employability skills in the workplace. It will include knowledge on soft skills, hard skills and why they make an individual more employable to companies.  The difference between hard skills that are qualifications essential for the position and soft skills that are life skills that are desirable in a working environment. The advantages of being resilient and working well in stressful situations. why having good time keeping helps the work place run smoother. emotional intelligence, digital competency and communication.   </w:t>
      </w:r>
    </w:p>
    <w:p w14:paraId="7F2CC9A9" w14:textId="77777777" w:rsidR="00674E56" w:rsidRDefault="00795C64">
      <w:r>
        <w:t xml:space="preserve"> How these skills have evolved over the years and the importance of having great employability skills, especially in this modern world where </w:t>
      </w:r>
      <w:bookmarkStart w:id="0" w:name="_Hlk54827204"/>
      <w:r>
        <w:t xml:space="preserve">achieving a degree is more accessible. </w:t>
      </w:r>
      <w:bookmarkEnd w:id="0"/>
      <w:r>
        <w:t xml:space="preserve">With more eligible candidates applying for positions having great employability skills is highly desirable. How having soft skills not only improves a person’s chances of securing a job but being promoted and working their way up the ladder are also enhanced. Likewise it creates a better working environment improving the chances of employees and companies achieving targets. </w:t>
      </w:r>
      <w:bookmarkStart w:id="1" w:name="_Hlk54827396"/>
      <w:r>
        <w:t>(</w:t>
      </w:r>
      <w:proofErr w:type="spellStart"/>
      <w:r>
        <w:t>Trought</w:t>
      </w:r>
      <w:proofErr w:type="spellEnd"/>
      <w:r>
        <w:t>, n.d.).</w:t>
      </w:r>
      <w:bookmarkEnd w:id="1"/>
    </w:p>
    <w:p w14:paraId="7F2CC9AA" w14:textId="77777777" w:rsidR="00674E56" w:rsidRDefault="00674E56">
      <w:pPr>
        <w:pageBreakBefore/>
      </w:pPr>
    </w:p>
    <w:p w14:paraId="7F2CC9AB" w14:textId="77777777" w:rsidR="00674E56" w:rsidRDefault="00674E56">
      <w:pPr>
        <w:pStyle w:val="Heading1"/>
      </w:pPr>
    </w:p>
    <w:p w14:paraId="7F2CC9AC" w14:textId="77777777" w:rsidR="00674E56" w:rsidRDefault="00795C64">
      <w:pPr>
        <w:pStyle w:val="Heading1"/>
        <w:numPr>
          <w:ilvl w:val="0"/>
          <w:numId w:val="1"/>
        </w:numPr>
      </w:pPr>
      <w:r>
        <w:t>Main findings</w:t>
      </w:r>
    </w:p>
    <w:p w14:paraId="7F2CC9AD" w14:textId="77777777" w:rsidR="00674E56" w:rsidRDefault="00795C64">
      <w:pPr>
        <w:pStyle w:val="ListParagraph"/>
        <w:ind w:left="480"/>
      </w:pPr>
      <w:r>
        <w:t>Employability skills are a set of abilities a person holds that makes them further employable. Hard skills are academic skills that you learn through education, apprenticeships, and experience. while Soft skills are life skills that an individual develops over time. The main soft skills are time management, communication, resilience, emotional intelligence and digital competency. With going to university and achieving a degree being more accessible than before although necessary it does not guarantee a person to achieve their desired position once they finish university. Therefore, having hard skills are crucial but soft skills are highly valued in the workplace. (</w:t>
      </w:r>
      <w:proofErr w:type="spellStart"/>
      <w:r>
        <w:t>Trought</w:t>
      </w:r>
      <w:proofErr w:type="spellEnd"/>
      <w:r>
        <w:t>, 2</w:t>
      </w:r>
      <w:r>
        <w:rPr>
          <w:vertAlign w:val="superscript"/>
        </w:rPr>
        <w:t>nd</w:t>
      </w:r>
      <w:r>
        <w:t xml:space="preserve"> n.d. 2017.). </w:t>
      </w:r>
    </w:p>
    <w:p w14:paraId="7F2CC9AE" w14:textId="77777777" w:rsidR="00674E56" w:rsidRDefault="00674E56">
      <w:pPr>
        <w:pageBreakBefore/>
      </w:pPr>
    </w:p>
    <w:p w14:paraId="7F2CC9AF" w14:textId="77777777" w:rsidR="00674E56" w:rsidRDefault="00674E56">
      <w:pPr>
        <w:pStyle w:val="Heading1"/>
      </w:pPr>
    </w:p>
    <w:p w14:paraId="7F2CC9B0" w14:textId="77777777" w:rsidR="00674E56" w:rsidRDefault="00795C64">
      <w:pPr>
        <w:pStyle w:val="Heading1"/>
      </w:pPr>
      <w:r>
        <w:t>3.0 What are employability skills?</w:t>
      </w:r>
    </w:p>
    <w:p w14:paraId="7F2CC9B1" w14:textId="77777777" w:rsidR="00674E56" w:rsidRDefault="00795C64">
      <w:pPr>
        <w:pStyle w:val="Heading2"/>
      </w:pPr>
      <w:r>
        <w:t>3.1 Resilience</w:t>
      </w:r>
    </w:p>
    <w:p w14:paraId="7F2CC9B2" w14:textId="77777777" w:rsidR="00674E56" w:rsidRDefault="00795C64">
      <w:r>
        <w:t xml:space="preserve"> Being resilient is a desirable soft skill in a working environment. It defines how an individual responds in stressful situations. Rather than becoming overwhelmed and allowing emotions to affect their work in a negative manner they respond appropriately and convert them into positive opportunities. For instance when a work colleague demonstrates indications of being under pressure a resilient individual will attempt to support and find solutions to resolve the matter.</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S.R.Maddi</w:t>
      </w:r>
      <w:proofErr w:type="spellEnd"/>
      <w:r>
        <w:rPr>
          <w:rFonts w:ascii="Arial" w:hAnsi="Arial" w:cs="Arial"/>
          <w:color w:val="000000"/>
          <w:sz w:val="20"/>
          <w:szCs w:val="20"/>
          <w:shd w:val="clear" w:color="auto" w:fill="FFFFFF"/>
        </w:rPr>
        <w:t xml:space="preserve">, D.M </w:t>
      </w:r>
      <w:proofErr w:type="spellStart"/>
      <w:r>
        <w:rPr>
          <w:rFonts w:ascii="Arial" w:hAnsi="Arial" w:cs="Arial"/>
          <w:color w:val="000000"/>
          <w:sz w:val="20"/>
          <w:szCs w:val="20"/>
          <w:shd w:val="clear" w:color="auto" w:fill="FFFFFF"/>
        </w:rPr>
        <w:t>khasha</w:t>
      </w:r>
      <w:proofErr w:type="spellEnd"/>
      <w:r>
        <w:rPr>
          <w:rFonts w:ascii="Arial" w:hAnsi="Arial" w:cs="Arial"/>
          <w:color w:val="000000"/>
          <w:sz w:val="20"/>
          <w:szCs w:val="20"/>
          <w:shd w:val="clear" w:color="auto" w:fill="FFFFFF"/>
        </w:rPr>
        <w:t xml:space="preserve"> (2005).</w:t>
      </w:r>
      <w:r>
        <w:t xml:space="preserve">  </w:t>
      </w:r>
    </w:p>
    <w:p w14:paraId="7F2CC9B3" w14:textId="77777777" w:rsidR="00674E56" w:rsidRDefault="00795C64">
      <w:pPr>
        <w:pStyle w:val="Heading2"/>
      </w:pPr>
      <w:r>
        <w:t xml:space="preserve">3.2 Time management </w:t>
      </w:r>
    </w:p>
    <w:p w14:paraId="7F2CC9B4" w14:textId="77777777" w:rsidR="00674E56" w:rsidRDefault="00795C64">
      <w:r>
        <w:t>Time management is one of the vital soft skills a business or employer looks for when considering new staff. Being time efficient helps a person have a better work life balance leaving a person feeling less stressed and overwhelmed.  There’s only twenty four hours in a day and although time cannot be controlled, an individual can manage their time more effectively. Good time management results in achieving more during the working day. This can be achieved by making a to do list prioritising tasks in a well-organized manner. Categorizing tasks in high urgency to low urgency and high importance to low importance. Planning the day ahead helps keep the person focused on what is high priority and results in working in an effective manner. (Ingram,2020)</w:t>
      </w:r>
    </w:p>
    <w:p w14:paraId="7F2CC9B5" w14:textId="77777777" w:rsidR="00674E56" w:rsidRDefault="00795C64">
      <w:pPr>
        <w:pStyle w:val="Heading2"/>
      </w:pPr>
      <w:r>
        <w:t>3.3 Emotional Intelligence</w:t>
      </w:r>
    </w:p>
    <w:p w14:paraId="7F2CC9B6" w14:textId="77777777" w:rsidR="00674E56" w:rsidRDefault="00795C64">
      <w:r>
        <w:t>Emotional intelligence is when a person is self-aware and has the capability to not only cope with their emotions but also the ability to empathize with others emotions, apprehensions and desires. This soft skill reduces stress and anxieties, enhances working relationships therefore making a place of work more enjoyable. (</w:t>
      </w:r>
      <w:proofErr w:type="spellStart"/>
      <w:r>
        <w:t>Dosumu</w:t>
      </w:r>
      <w:proofErr w:type="spellEnd"/>
      <w:r>
        <w:t xml:space="preserve">,(2016).  </w:t>
      </w:r>
    </w:p>
    <w:p w14:paraId="7F2CC9B7" w14:textId="77777777" w:rsidR="00674E56" w:rsidRDefault="00795C64">
      <w:pPr>
        <w:pStyle w:val="Heading2"/>
      </w:pPr>
      <w:r>
        <w:t xml:space="preserve"> </w:t>
      </w:r>
    </w:p>
    <w:p w14:paraId="7F2CC9B8" w14:textId="77777777" w:rsidR="00674E56" w:rsidRDefault="00795C64">
      <w:pPr>
        <w:pStyle w:val="Heading2"/>
      </w:pPr>
      <w:r>
        <w:t xml:space="preserve">3.4 Digital competency </w:t>
      </w:r>
    </w:p>
    <w:p w14:paraId="7F2CC9B9" w14:textId="77777777" w:rsidR="00674E56" w:rsidRDefault="00795C64">
      <w:r>
        <w:t>Digital competency is a set of skills in which a person has the confidence using technology from preforming simple tasks to operating machinery. Not only is the person confident in a digital environment, but they are also good at adapting with advancing technology.</w:t>
      </w:r>
      <w:r>
        <w:rPr>
          <w:rFonts w:ascii="Arial" w:hAnsi="Arial" w:cs="Arial"/>
          <w:color w:val="000000"/>
          <w:sz w:val="20"/>
          <w:szCs w:val="20"/>
          <w:shd w:val="clear" w:color="auto" w:fill="FFFFFF"/>
        </w:rPr>
        <w:t xml:space="preserve"> (Martinez, 2020).</w:t>
      </w:r>
      <w:r>
        <w:t xml:space="preserve">  Having digital competency has been demonstrated as vital for many companies and employees over the last nine months. With the world facing a global pandemic due to Covid-19 and businesses being obliged to close, numerous people have had to adjust to working from home using computers.</w:t>
      </w:r>
      <w:r>
        <w:rPr>
          <w:rFonts w:ascii="Arial" w:hAnsi="Arial" w:cs="Arial"/>
          <w:color w:val="000000"/>
          <w:sz w:val="20"/>
          <w:szCs w:val="20"/>
          <w:shd w:val="clear" w:color="auto" w:fill="FFFFFF"/>
        </w:rPr>
        <w:t xml:space="preserve"> (Helen </w:t>
      </w:r>
      <w:proofErr w:type="spellStart"/>
      <w:r>
        <w:rPr>
          <w:rFonts w:ascii="Arial" w:hAnsi="Arial" w:cs="Arial"/>
          <w:color w:val="000000"/>
          <w:sz w:val="20"/>
          <w:szCs w:val="20"/>
          <w:shd w:val="clear" w:color="auto" w:fill="FFFFFF"/>
        </w:rPr>
        <w:t>Coombles</w:t>
      </w:r>
      <w:proofErr w:type="spellEnd"/>
      <w:r>
        <w:rPr>
          <w:rFonts w:ascii="Arial" w:hAnsi="Arial" w:cs="Arial"/>
          <w:color w:val="000000"/>
          <w:sz w:val="20"/>
          <w:szCs w:val="20"/>
          <w:shd w:val="clear" w:color="auto" w:fill="FFFFFF"/>
        </w:rPr>
        <w:t>, Lewis Silkin LLP, (2020).</w:t>
      </w:r>
      <w:r>
        <w:t xml:space="preserve"> </w:t>
      </w:r>
    </w:p>
    <w:p w14:paraId="7F2CC9BA" w14:textId="77777777" w:rsidR="00674E56" w:rsidRDefault="00795C64">
      <w:r>
        <w:t xml:space="preserve">  While digital competency does have its advantages due to enhancements in technology over the last few years. This source argues that with more time being spent online humans are losing the capability for efficient interaction along with struggling to stay focused. (Prince, 2019).   </w:t>
      </w:r>
    </w:p>
    <w:p w14:paraId="7F2CC9BB" w14:textId="77777777" w:rsidR="00674E56" w:rsidRDefault="00674E56">
      <w:pPr>
        <w:pStyle w:val="Heading2"/>
      </w:pPr>
    </w:p>
    <w:p w14:paraId="7F2CC9BC" w14:textId="77777777" w:rsidR="00674E56" w:rsidRDefault="00674E56"/>
    <w:p w14:paraId="7F2CC9BD" w14:textId="77777777" w:rsidR="00674E56" w:rsidRDefault="00674E56"/>
    <w:p w14:paraId="7F2CC9BE" w14:textId="77777777" w:rsidR="00674E56" w:rsidRDefault="00674E56"/>
    <w:p w14:paraId="7F2CC9BF" w14:textId="77777777" w:rsidR="00674E56" w:rsidRDefault="00674E56"/>
    <w:p w14:paraId="7F2CC9C0" w14:textId="77777777" w:rsidR="00674E56" w:rsidRDefault="00674E56"/>
    <w:p w14:paraId="7F2CC9C1" w14:textId="77777777" w:rsidR="00674E56" w:rsidRDefault="00674E56"/>
    <w:p w14:paraId="7F2CC9C2" w14:textId="77777777" w:rsidR="00674E56" w:rsidRDefault="00674E56"/>
    <w:p w14:paraId="7F2CC9C3" w14:textId="77777777" w:rsidR="00674E56" w:rsidRDefault="00674E56"/>
    <w:p w14:paraId="7F2CC9C4" w14:textId="77777777" w:rsidR="00674E56" w:rsidRDefault="00674E56"/>
    <w:p w14:paraId="7F2CC9C5" w14:textId="77777777" w:rsidR="00674E56" w:rsidRDefault="00674E56"/>
    <w:p w14:paraId="7F2CC9C6" w14:textId="77777777" w:rsidR="00674E56" w:rsidRDefault="00674E56"/>
    <w:p w14:paraId="7F2CC9C7" w14:textId="77777777" w:rsidR="00674E56" w:rsidRDefault="00795C64">
      <w:pPr>
        <w:pStyle w:val="Heading1"/>
        <w:ind w:left="480"/>
      </w:pPr>
      <w:r>
        <w:t>4.0Why are employability skills important?</w:t>
      </w:r>
    </w:p>
    <w:p w14:paraId="7F2CC9C8" w14:textId="77777777" w:rsidR="00674E56" w:rsidRDefault="00795C64">
      <w:r>
        <w:t>Companies acknowledge soft skills of importance in jobs with greater social interaction for the reason that having excellent leadership, time management, teamwork and communication creates a better working environment. which in turn leads to tasks running more efficiently, more sales/leads, customers returning as well as recommending to others. Having these skills improves a individuals probability of obtaining a job. (Barnard, 2020).</w:t>
      </w:r>
    </w:p>
    <w:p w14:paraId="7F2CC9C9" w14:textId="43FF5CFB" w:rsidR="00674E56" w:rsidRDefault="00795C64">
      <w:r>
        <w:t xml:space="preserve">                                                                                                                                                                                Soft skills are highly desired by employers when recruiting for new candidates. Since university has become more accessible, there are more candidates with the hard skills required to do a job, therefore soft skills are considered essential. (</w:t>
      </w:r>
      <w:proofErr w:type="spellStart"/>
      <w:r>
        <w:t>Trought</w:t>
      </w:r>
      <w:proofErr w:type="spellEnd"/>
      <w:r>
        <w:t>, n.d.). Some may argue soft skills are becoming more important than hard skills with technology advancing more hard skilled jobs are being performed by robots. (Barnard, 2020). Although a secondary source maintains that soft skills shouldn’t be deemed more important than hard skills at the present time but having a combination of both is what makes a person successful in their career.</w:t>
      </w:r>
      <w:r>
        <w:rPr>
          <w:rFonts w:ascii="Arial" w:hAnsi="Arial" w:cs="Arial"/>
          <w:color w:val="000000"/>
          <w:sz w:val="20"/>
          <w:szCs w:val="20"/>
          <w:shd w:val="clear" w:color="auto" w:fill="FFFFFF"/>
        </w:rPr>
        <w:t xml:space="preserve"> (Tai, 2020)</w:t>
      </w:r>
      <w:r>
        <w:t xml:space="preserve">. </w:t>
      </w:r>
    </w:p>
    <w:p w14:paraId="7F2CC9CA" w14:textId="77777777" w:rsidR="00674E56" w:rsidRDefault="00795C64">
      <w:pPr>
        <w:pStyle w:val="ListParagraph"/>
        <w:ind w:left="480"/>
      </w:pPr>
      <w:r>
        <w:t xml:space="preserve">     </w:t>
      </w:r>
      <w:bookmarkStart w:id="2" w:name="_Hlk54826690"/>
    </w:p>
    <w:bookmarkEnd w:id="2"/>
    <w:p w14:paraId="7F2CC9CB" w14:textId="77777777" w:rsidR="00674E56" w:rsidRDefault="00674E56">
      <w:pPr>
        <w:pageBreakBefore/>
      </w:pPr>
    </w:p>
    <w:p w14:paraId="7F2CC9CC" w14:textId="77777777" w:rsidR="00674E56" w:rsidRDefault="00674E56">
      <w:pPr>
        <w:pageBreakBefore/>
      </w:pPr>
    </w:p>
    <w:p w14:paraId="7F2CC9CD" w14:textId="77777777" w:rsidR="00674E56" w:rsidRDefault="00795C64">
      <w:pPr>
        <w:pStyle w:val="Heading2"/>
      </w:pPr>
      <w:r>
        <w:t xml:space="preserve"> </w:t>
      </w:r>
    </w:p>
    <w:p w14:paraId="7F2CC9CE" w14:textId="77777777" w:rsidR="00674E56" w:rsidRDefault="00674E56">
      <w:pPr>
        <w:pStyle w:val="Heading1"/>
      </w:pPr>
    </w:p>
    <w:p w14:paraId="7F2CC9CF" w14:textId="77777777" w:rsidR="00674E56" w:rsidRDefault="00795C64">
      <w:pPr>
        <w:pStyle w:val="Heading1"/>
      </w:pPr>
      <w:r>
        <w:t>5.0 What is the benefit of employability skills to the employer and employee?</w:t>
      </w:r>
    </w:p>
    <w:p w14:paraId="7F2CC9D0" w14:textId="77777777" w:rsidR="00674E56" w:rsidRDefault="00795C64">
      <w:pPr>
        <w:pStyle w:val="Heading2"/>
      </w:pPr>
      <w:r>
        <w:t>5.1 Benefits to the employer?</w:t>
      </w:r>
    </w:p>
    <w:p w14:paraId="7F2CC9D1" w14:textId="77777777" w:rsidR="00674E56" w:rsidRDefault="00795C64">
      <w:r>
        <w:t xml:space="preserve">Employers benefit from having good soft skills </w:t>
      </w:r>
    </w:p>
    <w:p w14:paraId="7F2CC9D2" w14:textId="77777777" w:rsidR="00674E56" w:rsidRDefault="00795C64">
      <w:pPr>
        <w:pStyle w:val="Heading2"/>
      </w:pPr>
      <w:r>
        <w:t>5.2 Benefits to the employee?</w:t>
      </w:r>
    </w:p>
    <w:p w14:paraId="7F2CC9D3" w14:textId="77777777" w:rsidR="00674E56" w:rsidRDefault="00795C64">
      <w:r>
        <w:t xml:space="preserve">As an employee having good soft skills that are profoundly excellent people skills therefore remain beneficial in the workplace because  </w:t>
      </w:r>
    </w:p>
    <w:p w14:paraId="7F2CC9D4" w14:textId="77777777" w:rsidR="00674E56" w:rsidRDefault="00674E56">
      <w:pPr>
        <w:pageBreakBefore/>
      </w:pPr>
    </w:p>
    <w:p w14:paraId="7F2CC9D5" w14:textId="77777777" w:rsidR="00674E56" w:rsidRDefault="00674E56">
      <w:pPr>
        <w:pStyle w:val="Heading2"/>
      </w:pPr>
    </w:p>
    <w:p w14:paraId="7F2CC9D6" w14:textId="77777777" w:rsidR="00674E56" w:rsidRDefault="00795C64">
      <w:pPr>
        <w:pStyle w:val="Heading1"/>
      </w:pPr>
      <w:r>
        <w:t>6.0 Have they always been important?</w:t>
      </w:r>
    </w:p>
    <w:p w14:paraId="7F2CC9D7" w14:textId="77777777" w:rsidR="00674E56" w:rsidRDefault="00674E56"/>
    <w:p w14:paraId="7F2CC9D8" w14:textId="77777777" w:rsidR="00674E56" w:rsidRDefault="00674E56">
      <w:pPr>
        <w:pageBreakBefore/>
      </w:pPr>
    </w:p>
    <w:p w14:paraId="7F2CC9D9" w14:textId="77777777" w:rsidR="00674E56" w:rsidRDefault="00674E56">
      <w:pPr>
        <w:pageBreakBefore/>
      </w:pPr>
    </w:p>
    <w:p w14:paraId="7F2CC9DA" w14:textId="77777777" w:rsidR="00674E56" w:rsidRDefault="00674E56">
      <w:pPr>
        <w:pStyle w:val="Heading1"/>
      </w:pPr>
    </w:p>
    <w:p w14:paraId="7F2CC9DB" w14:textId="77777777" w:rsidR="00674E56" w:rsidRDefault="00795C64">
      <w:pPr>
        <w:pStyle w:val="Heading1"/>
      </w:pPr>
      <w:r>
        <w:t>7.0 Have they changed and why?</w:t>
      </w:r>
    </w:p>
    <w:p w14:paraId="7F2CC9DC" w14:textId="77777777" w:rsidR="00674E56" w:rsidRDefault="00795C64">
      <w:r>
        <w:t>Over the years employability skills have changed in the workplace</w:t>
      </w:r>
    </w:p>
    <w:p w14:paraId="7F2CC9DD" w14:textId="77777777" w:rsidR="00674E56" w:rsidRDefault="00674E56">
      <w:pPr>
        <w:pageBreakBefore/>
      </w:pPr>
    </w:p>
    <w:p w14:paraId="7F2CC9DE" w14:textId="77777777" w:rsidR="00674E56" w:rsidRDefault="00674E56">
      <w:pPr>
        <w:pStyle w:val="Heading1"/>
      </w:pPr>
    </w:p>
    <w:p w14:paraId="7F2CC9DF" w14:textId="77777777" w:rsidR="00674E56" w:rsidRDefault="00795C64">
      <w:pPr>
        <w:pStyle w:val="Heading1"/>
      </w:pPr>
      <w:r>
        <w:t xml:space="preserve">8.0 Conclusion </w:t>
      </w:r>
    </w:p>
    <w:p w14:paraId="7F2CC9E0" w14:textId="77777777" w:rsidR="00674E56" w:rsidRDefault="00674E56">
      <w:pPr>
        <w:pageBreakBefore/>
      </w:pPr>
    </w:p>
    <w:p w14:paraId="7F2CC9E1" w14:textId="77777777" w:rsidR="00674E56" w:rsidRDefault="00674E56">
      <w:pPr>
        <w:pStyle w:val="Heading1"/>
      </w:pPr>
    </w:p>
    <w:p w14:paraId="7F2CC9E2" w14:textId="77777777" w:rsidR="00674E56" w:rsidRDefault="00795C64">
      <w:pPr>
        <w:pStyle w:val="Heading1"/>
      </w:pPr>
      <w:r>
        <w:t>9.0 References</w:t>
      </w:r>
    </w:p>
    <w:p w14:paraId="7F2CC9E3" w14:textId="77777777" w:rsidR="00674E56" w:rsidRDefault="00795C64">
      <w:r>
        <w:t>Barnard, D., 2020. The Importance Of Soft Skills. [online] Virtualspeech.com. Available at: &lt;https://virtualspeech.com/blog/importance-soft-skills&gt; [Accessed 26 October 2020].</w:t>
      </w:r>
    </w:p>
    <w:p w14:paraId="7F2CC9E4" w14:textId="77777777" w:rsidR="00674E56" w:rsidRDefault="00795C64">
      <w:proofErr w:type="spellStart"/>
      <w:r>
        <w:t>Trought</w:t>
      </w:r>
      <w:proofErr w:type="spellEnd"/>
      <w:r>
        <w:t>, F. (2017).</w:t>
      </w:r>
      <w:r>
        <w:rPr>
          <w:i/>
          <w:iCs/>
        </w:rPr>
        <w:t xml:space="preserve"> Brilliant Employability Skills</w:t>
      </w:r>
      <w:r>
        <w:t>, 2</w:t>
      </w:r>
      <w:r>
        <w:rPr>
          <w:vertAlign w:val="superscript"/>
        </w:rPr>
        <w:t>nd</w:t>
      </w:r>
      <w:r>
        <w:t xml:space="preserve"> Edition.</w:t>
      </w:r>
    </w:p>
    <w:p w14:paraId="7F2CC9E5" w14:textId="77777777" w:rsidR="00674E56" w:rsidRDefault="00795C64">
      <w:r>
        <w:t>Prince, e.,(2019). 7 Skills For The Future.</w:t>
      </w:r>
    </w:p>
    <w:p w14:paraId="7F2CC9E6" w14:textId="77777777" w:rsidR="00674E56" w:rsidRDefault="00795C64">
      <w:r>
        <w:rPr>
          <w:rFonts w:ascii="Arial" w:hAnsi="Arial" w:cs="Arial"/>
          <w:color w:val="000000"/>
          <w:sz w:val="20"/>
          <w:szCs w:val="20"/>
          <w:shd w:val="clear" w:color="auto" w:fill="FFFFFF"/>
        </w:rPr>
        <w:t>MADDI, S. and KHOSHABA, D., n.d. </w:t>
      </w:r>
      <w:r>
        <w:rPr>
          <w:rFonts w:ascii="Arial" w:hAnsi="Arial" w:cs="Arial"/>
          <w:i/>
          <w:iCs/>
          <w:color w:val="000000"/>
          <w:sz w:val="20"/>
          <w:szCs w:val="20"/>
          <w:shd w:val="clear" w:color="auto" w:fill="FFFFFF"/>
        </w:rPr>
        <w:t>Resilience At Work</w:t>
      </w:r>
      <w:r>
        <w:rPr>
          <w:rFonts w:ascii="Arial" w:hAnsi="Arial" w:cs="Arial"/>
          <w:color w:val="000000"/>
          <w:sz w:val="20"/>
          <w:szCs w:val="20"/>
          <w:shd w:val="clear" w:color="auto" w:fill="FFFFFF"/>
        </w:rPr>
        <w:t>.</w:t>
      </w:r>
    </w:p>
    <w:p w14:paraId="7F2CC9E7" w14:textId="77777777" w:rsidR="00674E56" w:rsidRDefault="00795C64">
      <w:r>
        <w:rPr>
          <w:rFonts w:ascii="Arial" w:hAnsi="Arial" w:cs="Arial"/>
          <w:color w:val="000000"/>
          <w:sz w:val="20"/>
          <w:szCs w:val="20"/>
          <w:shd w:val="clear" w:color="auto" w:fill="FFFFFF"/>
        </w:rPr>
        <w:t>Helen Coombes, Lewis Silkin. Let's Grow Together | The Matter Blog. 2020. </w:t>
      </w:r>
      <w:proofErr w:type="spellStart"/>
      <w:r>
        <w:rPr>
          <w:rFonts w:ascii="Arial" w:hAnsi="Arial" w:cs="Arial"/>
          <w:i/>
          <w:iCs/>
          <w:color w:val="000000"/>
          <w:sz w:val="20"/>
          <w:szCs w:val="20"/>
          <w:shd w:val="clear" w:color="auto" w:fill="FFFFFF"/>
        </w:rPr>
        <w:t>Don’T</w:t>
      </w:r>
      <w:proofErr w:type="spellEnd"/>
      <w:r>
        <w:rPr>
          <w:rFonts w:ascii="Arial" w:hAnsi="Arial" w:cs="Arial"/>
          <w:i/>
          <w:iCs/>
          <w:color w:val="000000"/>
          <w:sz w:val="20"/>
          <w:szCs w:val="20"/>
          <w:shd w:val="clear" w:color="auto" w:fill="FFFFFF"/>
        </w:rPr>
        <w:t xml:space="preserve"> Be Binary When It Comes To Hard Skills Vs. Soft Skills</w:t>
      </w:r>
      <w:r>
        <w:rPr>
          <w:rFonts w:ascii="Arial" w:hAnsi="Arial" w:cs="Arial"/>
          <w:color w:val="000000"/>
          <w:sz w:val="20"/>
          <w:szCs w:val="20"/>
          <w:shd w:val="clear" w:color="auto" w:fill="FFFFFF"/>
        </w:rPr>
        <w:t>. [online] Available at: &lt;https://matterapp.com/blog/dont-be-binary-when-it-comes-to-hard-skills-vs-soft-skills/&gt; [Accessed 7 November 2020].</w:t>
      </w:r>
    </w:p>
    <w:p w14:paraId="7F2CC9E8" w14:textId="77777777" w:rsidR="00674E56" w:rsidRDefault="00795C64">
      <w:r>
        <w:rPr>
          <w:rFonts w:ascii="Arial" w:hAnsi="Arial" w:cs="Arial"/>
          <w:color w:val="000000"/>
          <w:sz w:val="20"/>
          <w:szCs w:val="20"/>
          <w:shd w:val="clear" w:color="auto" w:fill="FFFFFF"/>
        </w:rPr>
        <w:t>Martinez, D., 2020. </w:t>
      </w:r>
      <w:r>
        <w:rPr>
          <w:rFonts w:ascii="Arial" w:hAnsi="Arial" w:cs="Arial"/>
          <w:i/>
          <w:iCs/>
          <w:color w:val="000000"/>
          <w:sz w:val="20"/>
          <w:szCs w:val="20"/>
          <w:shd w:val="clear" w:color="auto" w:fill="FFFFFF"/>
        </w:rPr>
        <w:t>How To Build A Digitally Competent Workforce</w:t>
      </w:r>
      <w:r>
        <w:rPr>
          <w:rFonts w:ascii="Arial" w:hAnsi="Arial" w:cs="Arial"/>
          <w:color w:val="000000"/>
          <w:sz w:val="20"/>
          <w:szCs w:val="20"/>
          <w:shd w:val="clear" w:color="auto" w:fill="FFFFFF"/>
        </w:rPr>
        <w:t>. [online] Personnel Today. Available at: &lt;https://www.personneltoday.com/hr/build-digitally-competent-workforce/#:~:text=Digital%20competence%20is%20the%20attitude,in%20a%20modern%2C%20digital%20environment.&amp;text=It%20affects%20all%20of%20us%20and%20how%20we%20work.&gt; [Accessed 2020].</w:t>
      </w:r>
    </w:p>
    <w:p w14:paraId="7F2CC9E9" w14:textId="77777777" w:rsidR="00674E56" w:rsidRDefault="00674E56">
      <w:pPr>
        <w:pageBreakBefore/>
      </w:pPr>
    </w:p>
    <w:p w14:paraId="7F2CC9EA" w14:textId="77777777" w:rsidR="00674E56" w:rsidRDefault="00795C64">
      <w:pPr>
        <w:pStyle w:val="Heading1"/>
      </w:pPr>
      <w:r>
        <w:t xml:space="preserve"> </w:t>
      </w:r>
    </w:p>
    <w:p w14:paraId="7F2CC9EB" w14:textId="222343B4" w:rsidR="00674E56" w:rsidRDefault="00674E56">
      <w:pPr>
        <w:pStyle w:val="Heading1"/>
      </w:pPr>
    </w:p>
    <w:p w14:paraId="7F2CC9EC" w14:textId="77777777" w:rsidR="00674E56" w:rsidRDefault="00674E56">
      <w:pPr>
        <w:pageBreakBefore/>
      </w:pPr>
    </w:p>
    <w:p w14:paraId="7F2CC9ED" w14:textId="77777777" w:rsidR="00674E56" w:rsidRDefault="00795C64">
      <w:pPr>
        <w:pStyle w:val="Heading1"/>
      </w:pPr>
      <w:r>
        <w:t xml:space="preserve"> </w:t>
      </w:r>
    </w:p>
    <w:sectPr w:rsidR="00674E5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CC9B1" w14:textId="77777777" w:rsidR="00795C64" w:rsidRDefault="00795C64">
      <w:pPr>
        <w:spacing w:after="0" w:line="240" w:lineRule="auto"/>
      </w:pPr>
      <w:r>
        <w:separator/>
      </w:r>
    </w:p>
  </w:endnote>
  <w:endnote w:type="continuationSeparator" w:id="0">
    <w:p w14:paraId="7F2CC9B3" w14:textId="77777777" w:rsidR="00795C64" w:rsidRDefault="00795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CC9AD" w14:textId="77777777" w:rsidR="00795C64" w:rsidRDefault="00795C64">
      <w:pPr>
        <w:spacing w:after="0" w:line="240" w:lineRule="auto"/>
      </w:pPr>
      <w:r>
        <w:rPr>
          <w:color w:val="000000"/>
        </w:rPr>
        <w:separator/>
      </w:r>
    </w:p>
  </w:footnote>
  <w:footnote w:type="continuationSeparator" w:id="0">
    <w:p w14:paraId="7F2CC9AF" w14:textId="77777777" w:rsidR="00795C64" w:rsidRDefault="00795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F3BEB"/>
    <w:multiLevelType w:val="multilevel"/>
    <w:tmpl w:val="BDAA9CEE"/>
    <w:lvl w:ilvl="0">
      <w:start w:val="1"/>
      <w:numFmt w:val="decimal"/>
      <w:lvlText w:val="%1.0"/>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74E56"/>
    <w:rsid w:val="00674E56"/>
    <w:rsid w:val="00795C64"/>
    <w:rsid w:val="007B2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2CC9A4"/>
  <w15:docId w15:val="{75302582-06B0-414D-AAA3-B74AD32A3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ListParagraph">
    <w:name w:val="List Paragraph"/>
    <w:basedOn w:val="Normal"/>
    <w:pPr>
      <w:ind w:left="720"/>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1099</Words>
  <Characters>6268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Employability skills for the workplace</dc:subject>
  <dc:creator>Catherine Jones</dc:creator>
  <dc:description/>
  <cp:lastModifiedBy>catherine jones</cp:lastModifiedBy>
  <cp:revision>2</cp:revision>
  <dcterms:created xsi:type="dcterms:W3CDTF">2020-11-10T13:00:00Z</dcterms:created>
  <dcterms:modified xsi:type="dcterms:W3CDTF">2020-11-10T13:00:00Z</dcterms:modified>
</cp:coreProperties>
</file>