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29D85" w14:textId="77777777" w:rsidR="0088177D" w:rsidRPr="007339DC" w:rsidRDefault="0088177D" w:rsidP="007339DC">
      <w:pPr>
        <w:spacing w:line="360" w:lineRule="auto"/>
        <w:rPr>
          <w:rFonts w:ascii="Times New Roman" w:hAnsi="Times New Roman" w:cs="Times New Roman"/>
          <w:sz w:val="24"/>
          <w:szCs w:val="24"/>
        </w:rPr>
      </w:pPr>
      <w:r w:rsidRPr="007339DC">
        <w:rPr>
          <w:rFonts w:ascii="Times New Roman" w:hAnsi="Times New Roman" w:cs="Times New Roman"/>
          <w:sz w:val="24"/>
          <w:szCs w:val="24"/>
          <w:u w:val="single"/>
        </w:rPr>
        <w:t>3.1. Dating Exercise (Medieval)</w:t>
      </w:r>
    </w:p>
    <w:p w14:paraId="16C89014" w14:textId="77777777" w:rsidR="0088177D" w:rsidRPr="007339DC" w:rsidRDefault="0088177D" w:rsidP="007339DC">
      <w:pPr>
        <w:spacing w:line="360" w:lineRule="auto"/>
        <w:rPr>
          <w:rFonts w:ascii="Times New Roman" w:hAnsi="Times New Roman" w:cs="Times New Roman"/>
          <w:sz w:val="24"/>
          <w:szCs w:val="24"/>
        </w:rPr>
      </w:pPr>
      <w:r w:rsidRPr="007339DC">
        <w:rPr>
          <w:rFonts w:ascii="Times New Roman" w:hAnsi="Times New Roman" w:cs="Times New Roman"/>
          <w:sz w:val="24"/>
          <w:szCs w:val="24"/>
        </w:rPr>
        <w:t>For questions (a) – (c) give the modern equivalent for the medieval date given in these documents. You should explain your methodology (how you arrived at the answer) and give full bibliographical details of any books you used. For question (d) estimate a date of issue and explain how you have reached this conclusion.       </w:t>
      </w:r>
    </w:p>
    <w:p w14:paraId="3D54D9F8" w14:textId="4DBE40CB" w:rsidR="0088177D" w:rsidRPr="007339DC" w:rsidRDefault="0088177D" w:rsidP="007339DC">
      <w:pPr>
        <w:spacing w:line="360" w:lineRule="auto"/>
        <w:rPr>
          <w:rFonts w:ascii="Times New Roman" w:hAnsi="Times New Roman" w:cs="Times New Roman"/>
          <w:sz w:val="24"/>
          <w:szCs w:val="24"/>
        </w:rPr>
      </w:pPr>
      <w:r w:rsidRPr="007339DC">
        <w:rPr>
          <w:rFonts w:ascii="Times New Roman" w:hAnsi="Times New Roman" w:cs="Times New Roman"/>
          <w:sz w:val="24"/>
          <w:szCs w:val="24"/>
        </w:rPr>
        <w:t> Answer all four sections.</w:t>
      </w:r>
    </w:p>
    <w:p w14:paraId="1993122A" w14:textId="2A66941C" w:rsidR="0088177D" w:rsidRPr="007339DC" w:rsidRDefault="0088177D" w:rsidP="007339DC">
      <w:pPr>
        <w:spacing w:line="360" w:lineRule="auto"/>
        <w:rPr>
          <w:rFonts w:ascii="Times New Roman" w:hAnsi="Times New Roman" w:cs="Times New Roman"/>
          <w:sz w:val="24"/>
          <w:szCs w:val="24"/>
        </w:rPr>
      </w:pPr>
      <w:r w:rsidRPr="007339DC">
        <w:rPr>
          <w:rFonts w:ascii="Times New Roman" w:hAnsi="Times New Roman" w:cs="Times New Roman"/>
          <w:sz w:val="24"/>
          <w:szCs w:val="24"/>
        </w:rPr>
        <w:t>   (a)          Memorandum that the Thursday after the Assumption of the Blessed Virgin Mary in the 8th year of King Richard II the abbot of Byland was accused in the wapentake court held at Pickering.</w:t>
      </w:r>
    </w:p>
    <w:p w14:paraId="5D40BB08" w14:textId="3C4CAEBE" w:rsidR="0088177D" w:rsidRPr="007339DC" w:rsidRDefault="0088177D" w:rsidP="007339DC">
      <w:pPr>
        <w:spacing w:line="360" w:lineRule="auto"/>
        <w:rPr>
          <w:rFonts w:ascii="Times New Roman" w:hAnsi="Times New Roman" w:cs="Times New Roman"/>
          <w:sz w:val="24"/>
          <w:szCs w:val="24"/>
        </w:rPr>
      </w:pPr>
      <w:r w:rsidRPr="007339DC">
        <w:rPr>
          <w:rFonts w:ascii="Times New Roman" w:hAnsi="Times New Roman" w:cs="Times New Roman"/>
          <w:sz w:val="24"/>
          <w:szCs w:val="24"/>
        </w:rPr>
        <w:t> (b)          Confirmation by Bishop Anian of St Asaph of the charters for Shrewsbury Abbey issued by his predecessors Bishops Reiner, Abraham, and Hugh. Given at Shrewsbury the day after St Mary Magdalene in the first year of his pontificate.</w:t>
      </w:r>
    </w:p>
    <w:p w14:paraId="0DCACA98" w14:textId="64D88E2E" w:rsidR="0088177D" w:rsidRPr="007339DC" w:rsidRDefault="0088177D" w:rsidP="007339DC">
      <w:pPr>
        <w:spacing w:line="360" w:lineRule="auto"/>
        <w:rPr>
          <w:rFonts w:ascii="Times New Roman" w:hAnsi="Times New Roman" w:cs="Times New Roman"/>
          <w:sz w:val="24"/>
          <w:szCs w:val="24"/>
        </w:rPr>
      </w:pPr>
      <w:r w:rsidRPr="007339DC">
        <w:rPr>
          <w:rFonts w:ascii="Times New Roman" w:hAnsi="Times New Roman" w:cs="Times New Roman"/>
          <w:sz w:val="24"/>
          <w:szCs w:val="24"/>
        </w:rPr>
        <w:t> (c)           Downham: court held on Thursday the day after Ash Wednesday in the fourth year of the reign of King Edward and the first year of the episcopate of John de Ketene [Ketton]</w:t>
      </w:r>
    </w:p>
    <w:p w14:paraId="7D675FFD" w14:textId="3075B131" w:rsidR="0088177D" w:rsidRPr="007339DC" w:rsidRDefault="0088177D" w:rsidP="007339DC">
      <w:pPr>
        <w:spacing w:line="360" w:lineRule="auto"/>
        <w:rPr>
          <w:rFonts w:ascii="Times New Roman" w:hAnsi="Times New Roman" w:cs="Times New Roman"/>
          <w:sz w:val="24"/>
          <w:szCs w:val="24"/>
        </w:rPr>
      </w:pPr>
      <w:r w:rsidRPr="007339DC">
        <w:rPr>
          <w:rFonts w:ascii="Times New Roman" w:hAnsi="Times New Roman" w:cs="Times New Roman"/>
          <w:sz w:val="24"/>
          <w:szCs w:val="24"/>
        </w:rPr>
        <w:t> (d)          Henry, king of the English, greets the bishop of Lincoln and Earl David and the earl of Leicester, and Earl Rannulf of Chester, and all the barons and lords of whom Geoffrey Ridel held lands, and all the sheriffs within whose jurisdiction he held them. Know that I have given to Richard Basset the daughter of Geoffrey Ridel to wife, and the custody of Geoffrey Ridel’s land until Robert Ridel can be made a knight and marry the granddaughter of Ralph Basset, namely the daughter of one of his daughters. … And this gift and compact have been made at the request and with the advice of Rannulf, earl of Chester, and William his brother, and Nigel d’Aubigny and Robert Ridel’s other kin and Geva his mother, and Geoffrey the earl’s chancellor, and Simon, dean of Lincoln, and William, son of Rannulf, and Thomas of St John and Geoffrey de Clinton, and Payn son of John, and William d’Aubigny and Humphrey de Bohun and Robert Musard and Robert Basset and Osmund Basset and Thurstan Basset and William, constable of Earl Rannulf of Chester, and Ralph, son of Norman, and Hugh Maubanc. At Woodstock.</w:t>
      </w:r>
      <w:r w:rsidR="00D601C4" w:rsidRPr="007339DC">
        <w:rPr>
          <w:rFonts w:ascii="Times New Roman" w:hAnsi="Times New Roman" w:cs="Times New Roman"/>
          <w:sz w:val="24"/>
          <w:szCs w:val="24"/>
        </w:rPr>
        <w:t xml:space="preserve"> </w:t>
      </w:r>
    </w:p>
    <w:p w14:paraId="732443B5" w14:textId="45A25D34" w:rsidR="0050152C" w:rsidRPr="007339DC" w:rsidRDefault="005D18FE" w:rsidP="007339DC">
      <w:pPr>
        <w:spacing w:line="360" w:lineRule="auto"/>
        <w:rPr>
          <w:rFonts w:ascii="Times New Roman" w:hAnsi="Times New Roman" w:cs="Times New Roman"/>
          <w:sz w:val="24"/>
          <w:szCs w:val="24"/>
        </w:rPr>
      </w:pPr>
      <w:r w:rsidRPr="007339DC">
        <w:rPr>
          <w:rFonts w:ascii="Times New Roman" w:hAnsi="Times New Roman" w:cs="Times New Roman"/>
          <w:sz w:val="24"/>
          <w:szCs w:val="24"/>
        </w:rPr>
        <w:lastRenderedPageBreak/>
        <w:t>A,</w:t>
      </w:r>
      <w:r w:rsidRPr="007339DC">
        <w:rPr>
          <w:rFonts w:ascii="Times New Roman" w:hAnsi="Times New Roman" w:cs="Times New Roman"/>
          <w:sz w:val="24"/>
          <w:szCs w:val="24"/>
        </w:rPr>
        <w:tab/>
      </w:r>
      <w:r w:rsidR="00D6750A" w:rsidRPr="007339DC">
        <w:rPr>
          <w:rFonts w:ascii="Times New Roman" w:hAnsi="Times New Roman" w:cs="Times New Roman"/>
          <w:sz w:val="24"/>
          <w:szCs w:val="24"/>
        </w:rPr>
        <w:t xml:space="preserve">My research </w:t>
      </w:r>
      <w:r w:rsidR="0031556B" w:rsidRPr="007339DC">
        <w:rPr>
          <w:rFonts w:ascii="Times New Roman" w:hAnsi="Times New Roman" w:cs="Times New Roman"/>
          <w:sz w:val="24"/>
          <w:szCs w:val="24"/>
        </w:rPr>
        <w:t xml:space="preserve">started with finding out the dates </w:t>
      </w:r>
      <w:r w:rsidR="00E1132C" w:rsidRPr="007339DC">
        <w:rPr>
          <w:rFonts w:ascii="Times New Roman" w:hAnsi="Times New Roman" w:cs="Times New Roman"/>
          <w:sz w:val="24"/>
          <w:szCs w:val="24"/>
        </w:rPr>
        <w:t xml:space="preserve">for </w:t>
      </w:r>
      <w:r w:rsidRPr="007339DC">
        <w:rPr>
          <w:rFonts w:ascii="Times New Roman" w:hAnsi="Times New Roman" w:cs="Times New Roman"/>
          <w:sz w:val="24"/>
          <w:szCs w:val="24"/>
        </w:rPr>
        <w:t>Richard II</w:t>
      </w:r>
      <w:r w:rsidR="00E1132C" w:rsidRPr="007339DC">
        <w:rPr>
          <w:rFonts w:ascii="Times New Roman" w:hAnsi="Times New Roman" w:cs="Times New Roman"/>
          <w:sz w:val="24"/>
          <w:szCs w:val="24"/>
        </w:rPr>
        <w:t>, who</w:t>
      </w:r>
      <w:r w:rsidR="003C19BB" w:rsidRPr="007339DC">
        <w:rPr>
          <w:rFonts w:ascii="Times New Roman" w:hAnsi="Times New Roman" w:cs="Times New Roman"/>
          <w:sz w:val="24"/>
          <w:szCs w:val="24"/>
        </w:rPr>
        <w:t xml:space="preserve"> became King on the death of his father in </w:t>
      </w:r>
      <w:r w:rsidR="00573D95" w:rsidRPr="007339DC">
        <w:rPr>
          <w:rFonts w:ascii="Times New Roman" w:hAnsi="Times New Roman" w:cs="Times New Roman"/>
          <w:sz w:val="24"/>
          <w:szCs w:val="24"/>
        </w:rPr>
        <w:t>June 1377 (HBC</w:t>
      </w:r>
      <w:r w:rsidR="00025F59" w:rsidRPr="007339DC">
        <w:rPr>
          <w:rFonts w:ascii="Times New Roman" w:hAnsi="Times New Roman" w:cs="Times New Roman"/>
          <w:sz w:val="24"/>
          <w:szCs w:val="24"/>
        </w:rPr>
        <w:t xml:space="preserve"> </w:t>
      </w:r>
      <w:r w:rsidR="0064372F" w:rsidRPr="007339DC">
        <w:rPr>
          <w:rFonts w:ascii="Times New Roman" w:hAnsi="Times New Roman" w:cs="Times New Roman"/>
          <w:sz w:val="24"/>
          <w:szCs w:val="24"/>
        </w:rPr>
        <w:t>–</w:t>
      </w:r>
      <w:r w:rsidR="00025F59" w:rsidRPr="007339DC">
        <w:rPr>
          <w:rFonts w:ascii="Times New Roman" w:hAnsi="Times New Roman" w:cs="Times New Roman"/>
          <w:sz w:val="24"/>
          <w:szCs w:val="24"/>
        </w:rPr>
        <w:t xml:space="preserve"> Kings</w:t>
      </w:r>
      <w:r w:rsidR="0064372F" w:rsidRPr="007339DC">
        <w:rPr>
          <w:rFonts w:ascii="Times New Roman" w:hAnsi="Times New Roman" w:cs="Times New Roman"/>
          <w:sz w:val="24"/>
          <w:szCs w:val="24"/>
        </w:rPr>
        <w:t>)</w:t>
      </w:r>
      <w:r w:rsidR="008B5869" w:rsidRPr="007339DC">
        <w:rPr>
          <w:rStyle w:val="FootnoteReference"/>
          <w:rFonts w:ascii="Times New Roman" w:hAnsi="Times New Roman" w:cs="Times New Roman"/>
          <w:sz w:val="24"/>
          <w:szCs w:val="24"/>
        </w:rPr>
        <w:footnoteReference w:id="1"/>
      </w:r>
      <w:r w:rsidR="00C07C7F" w:rsidRPr="007339DC">
        <w:rPr>
          <w:rFonts w:ascii="Times New Roman" w:hAnsi="Times New Roman" w:cs="Times New Roman"/>
          <w:sz w:val="24"/>
          <w:szCs w:val="24"/>
        </w:rPr>
        <w:t xml:space="preserve">, HBC refers to </w:t>
      </w:r>
      <w:r w:rsidR="00C07C7F" w:rsidRPr="007339DC">
        <w:rPr>
          <w:rFonts w:ascii="Times New Roman" w:hAnsi="Times New Roman" w:cs="Times New Roman"/>
          <w:i/>
          <w:iCs/>
          <w:sz w:val="24"/>
          <w:szCs w:val="24"/>
        </w:rPr>
        <w:t>A Handbook of Dates for</w:t>
      </w:r>
      <w:r w:rsidR="00447DD5" w:rsidRPr="007339DC">
        <w:rPr>
          <w:rFonts w:ascii="Times New Roman" w:hAnsi="Times New Roman" w:cs="Times New Roman"/>
          <w:i/>
          <w:iCs/>
          <w:sz w:val="24"/>
          <w:szCs w:val="24"/>
        </w:rPr>
        <w:t xml:space="preserve"> Students of British History</w:t>
      </w:r>
      <w:r w:rsidR="00AB341F" w:rsidRPr="007339DC">
        <w:rPr>
          <w:rFonts w:ascii="Times New Roman" w:hAnsi="Times New Roman" w:cs="Times New Roman"/>
          <w:sz w:val="24"/>
          <w:szCs w:val="24"/>
        </w:rPr>
        <w:t xml:space="preserve">, </w:t>
      </w:r>
      <w:r w:rsidR="00D81CAF" w:rsidRPr="007339DC">
        <w:rPr>
          <w:rFonts w:ascii="Times New Roman" w:hAnsi="Times New Roman" w:cs="Times New Roman"/>
          <w:sz w:val="24"/>
          <w:szCs w:val="24"/>
        </w:rPr>
        <w:t xml:space="preserve">so </w:t>
      </w:r>
      <w:r w:rsidR="00AB341F" w:rsidRPr="007339DC">
        <w:rPr>
          <w:rFonts w:ascii="Times New Roman" w:hAnsi="Times New Roman" w:cs="Times New Roman"/>
          <w:sz w:val="24"/>
          <w:szCs w:val="24"/>
        </w:rPr>
        <w:t>the</w:t>
      </w:r>
      <w:r w:rsidR="009A7C86" w:rsidRPr="007339DC">
        <w:rPr>
          <w:rFonts w:ascii="Times New Roman" w:hAnsi="Times New Roman" w:cs="Times New Roman"/>
          <w:sz w:val="24"/>
          <w:szCs w:val="24"/>
        </w:rPr>
        <w:t xml:space="preserve"> eighth year of his reign was </w:t>
      </w:r>
      <w:r w:rsidR="007B2225" w:rsidRPr="007339DC">
        <w:rPr>
          <w:rFonts w:ascii="Times New Roman" w:hAnsi="Times New Roman" w:cs="Times New Roman"/>
          <w:sz w:val="24"/>
          <w:szCs w:val="24"/>
        </w:rPr>
        <w:t xml:space="preserve">1385. </w:t>
      </w:r>
      <w:r w:rsidR="00AB341F" w:rsidRPr="007339DC">
        <w:rPr>
          <w:rFonts w:ascii="Times New Roman" w:hAnsi="Times New Roman" w:cs="Times New Roman"/>
          <w:sz w:val="24"/>
          <w:szCs w:val="24"/>
        </w:rPr>
        <w:t xml:space="preserve">Then using the same handbook finding </w:t>
      </w:r>
      <w:r w:rsidR="007B2225" w:rsidRPr="007339DC">
        <w:rPr>
          <w:rFonts w:ascii="Times New Roman" w:hAnsi="Times New Roman" w:cs="Times New Roman"/>
          <w:sz w:val="24"/>
          <w:szCs w:val="24"/>
        </w:rPr>
        <w:t xml:space="preserve">The Assumption of the </w:t>
      </w:r>
      <w:r w:rsidR="0061334F" w:rsidRPr="007339DC">
        <w:rPr>
          <w:rFonts w:ascii="Times New Roman" w:hAnsi="Times New Roman" w:cs="Times New Roman"/>
          <w:sz w:val="24"/>
          <w:szCs w:val="24"/>
        </w:rPr>
        <w:t>Blessed Virgin Mary</w:t>
      </w:r>
      <w:r w:rsidR="00FA756D" w:rsidRPr="007339DC">
        <w:rPr>
          <w:rFonts w:ascii="Times New Roman" w:hAnsi="Times New Roman" w:cs="Times New Roman"/>
          <w:sz w:val="24"/>
          <w:szCs w:val="24"/>
        </w:rPr>
        <w:t xml:space="preserve"> (otherwise known as Lady Day)</w:t>
      </w:r>
      <w:r w:rsidR="004A14AF" w:rsidRPr="007339DC">
        <w:rPr>
          <w:rFonts w:ascii="Times New Roman" w:hAnsi="Times New Roman" w:cs="Times New Roman"/>
          <w:sz w:val="24"/>
          <w:szCs w:val="24"/>
        </w:rPr>
        <w:t xml:space="preserve"> </w:t>
      </w:r>
      <w:r w:rsidR="001D3567">
        <w:rPr>
          <w:rFonts w:ascii="Times New Roman" w:hAnsi="Times New Roman" w:cs="Times New Roman"/>
          <w:sz w:val="24"/>
          <w:szCs w:val="24"/>
        </w:rPr>
        <w:t>a</w:t>
      </w:r>
      <w:r w:rsidR="004A14AF" w:rsidRPr="007339DC">
        <w:rPr>
          <w:rFonts w:ascii="Times New Roman" w:hAnsi="Times New Roman" w:cs="Times New Roman"/>
          <w:sz w:val="24"/>
          <w:szCs w:val="24"/>
        </w:rPr>
        <w:t>s</w:t>
      </w:r>
      <w:r w:rsidR="00FA756D" w:rsidRPr="007339DC">
        <w:rPr>
          <w:rFonts w:ascii="Times New Roman" w:hAnsi="Times New Roman" w:cs="Times New Roman"/>
          <w:sz w:val="24"/>
          <w:szCs w:val="24"/>
        </w:rPr>
        <w:t xml:space="preserve"> </w:t>
      </w:r>
      <w:r w:rsidR="00AC4887" w:rsidRPr="007339DC">
        <w:rPr>
          <w:rFonts w:ascii="Times New Roman" w:hAnsi="Times New Roman" w:cs="Times New Roman"/>
          <w:sz w:val="24"/>
          <w:szCs w:val="24"/>
        </w:rPr>
        <w:t>25</w:t>
      </w:r>
      <w:r w:rsidR="00AC4887" w:rsidRPr="007339DC">
        <w:rPr>
          <w:rFonts w:ascii="Times New Roman" w:hAnsi="Times New Roman" w:cs="Times New Roman"/>
          <w:sz w:val="24"/>
          <w:szCs w:val="24"/>
          <w:vertAlign w:val="superscript"/>
        </w:rPr>
        <w:t>th</w:t>
      </w:r>
      <w:r w:rsidR="00AC4887" w:rsidRPr="007339DC">
        <w:rPr>
          <w:rFonts w:ascii="Times New Roman" w:hAnsi="Times New Roman" w:cs="Times New Roman"/>
          <w:sz w:val="24"/>
          <w:szCs w:val="24"/>
        </w:rPr>
        <w:t xml:space="preserve"> March</w:t>
      </w:r>
      <w:r w:rsidR="004A14AF" w:rsidRPr="007339DC">
        <w:rPr>
          <w:rFonts w:ascii="Times New Roman" w:hAnsi="Times New Roman" w:cs="Times New Roman"/>
          <w:sz w:val="24"/>
          <w:szCs w:val="24"/>
        </w:rPr>
        <w:t xml:space="preserve"> </w:t>
      </w:r>
      <w:r w:rsidR="00FA59C6" w:rsidRPr="007339DC">
        <w:rPr>
          <w:rFonts w:ascii="Times New Roman" w:hAnsi="Times New Roman" w:cs="Times New Roman"/>
          <w:sz w:val="24"/>
          <w:szCs w:val="24"/>
        </w:rPr>
        <w:t>(</w:t>
      </w:r>
      <w:r w:rsidR="00D168EA" w:rsidRPr="007339DC">
        <w:rPr>
          <w:rFonts w:ascii="Times New Roman" w:hAnsi="Times New Roman" w:cs="Times New Roman"/>
          <w:sz w:val="24"/>
          <w:szCs w:val="24"/>
        </w:rPr>
        <w:t xml:space="preserve">HBC - </w:t>
      </w:r>
      <w:r w:rsidR="00FA59C6" w:rsidRPr="007339DC">
        <w:rPr>
          <w:rFonts w:ascii="Times New Roman" w:hAnsi="Times New Roman" w:cs="Times New Roman"/>
          <w:sz w:val="24"/>
          <w:szCs w:val="24"/>
        </w:rPr>
        <w:t>Saints D</w:t>
      </w:r>
      <w:r w:rsidR="008A1EB3" w:rsidRPr="007339DC">
        <w:rPr>
          <w:rFonts w:ascii="Times New Roman" w:hAnsi="Times New Roman" w:cs="Times New Roman"/>
          <w:sz w:val="24"/>
          <w:szCs w:val="24"/>
        </w:rPr>
        <w:t>ays and Festivals)</w:t>
      </w:r>
      <w:r w:rsidR="001A4C4F" w:rsidRPr="007339DC">
        <w:rPr>
          <w:rStyle w:val="FootnoteReference"/>
          <w:rFonts w:ascii="Times New Roman" w:hAnsi="Times New Roman" w:cs="Times New Roman"/>
          <w:sz w:val="24"/>
          <w:szCs w:val="24"/>
        </w:rPr>
        <w:footnoteReference w:id="2"/>
      </w:r>
      <w:r w:rsidR="00D168EA" w:rsidRPr="007339DC">
        <w:rPr>
          <w:rFonts w:ascii="Times New Roman" w:hAnsi="Times New Roman" w:cs="Times New Roman"/>
          <w:sz w:val="24"/>
          <w:szCs w:val="24"/>
        </w:rPr>
        <w:t>.</w:t>
      </w:r>
      <w:r w:rsidR="002D3E8E" w:rsidRPr="007339DC">
        <w:rPr>
          <w:rFonts w:ascii="Times New Roman" w:hAnsi="Times New Roman" w:cs="Times New Roman"/>
          <w:sz w:val="24"/>
          <w:szCs w:val="24"/>
        </w:rPr>
        <w:t xml:space="preserve"> </w:t>
      </w:r>
      <w:r w:rsidR="007B62BE" w:rsidRPr="007339DC">
        <w:rPr>
          <w:rFonts w:ascii="Times New Roman" w:hAnsi="Times New Roman" w:cs="Times New Roman"/>
          <w:sz w:val="24"/>
          <w:szCs w:val="24"/>
        </w:rPr>
        <w:t xml:space="preserve">Using </w:t>
      </w:r>
      <w:r w:rsidR="00ED1A3F" w:rsidRPr="007339DC">
        <w:rPr>
          <w:rFonts w:ascii="Times New Roman" w:hAnsi="Times New Roman" w:cs="Times New Roman"/>
          <w:sz w:val="24"/>
          <w:szCs w:val="24"/>
        </w:rPr>
        <w:t xml:space="preserve">The Humanities Institute website I researched Bylands </w:t>
      </w:r>
      <w:r w:rsidR="00972CC9" w:rsidRPr="007339DC">
        <w:rPr>
          <w:rFonts w:ascii="Times New Roman" w:hAnsi="Times New Roman" w:cs="Times New Roman"/>
          <w:sz w:val="24"/>
          <w:szCs w:val="24"/>
        </w:rPr>
        <w:t>Abbey (a Cistercian Abbey)</w:t>
      </w:r>
      <w:r w:rsidR="003C57F0" w:rsidRPr="007339DC">
        <w:rPr>
          <w:rFonts w:ascii="Times New Roman" w:hAnsi="Times New Roman" w:cs="Times New Roman"/>
          <w:sz w:val="24"/>
          <w:szCs w:val="24"/>
        </w:rPr>
        <w:t xml:space="preserve"> to find that t</w:t>
      </w:r>
      <w:r w:rsidR="00BB5E96" w:rsidRPr="007339DC">
        <w:rPr>
          <w:rFonts w:ascii="Times New Roman" w:hAnsi="Times New Roman" w:cs="Times New Roman"/>
          <w:sz w:val="24"/>
          <w:szCs w:val="24"/>
        </w:rPr>
        <w:t xml:space="preserve">he Abbot of Byland during his reign was </w:t>
      </w:r>
      <w:r w:rsidR="00777B3A" w:rsidRPr="007339DC">
        <w:rPr>
          <w:rFonts w:ascii="Times New Roman" w:hAnsi="Times New Roman" w:cs="Times New Roman"/>
          <w:sz w:val="24"/>
          <w:szCs w:val="24"/>
        </w:rPr>
        <w:t>Robert of Helmsley</w:t>
      </w:r>
      <w:r w:rsidR="00154546" w:rsidRPr="007339DC">
        <w:rPr>
          <w:rFonts w:ascii="Times New Roman" w:hAnsi="Times New Roman" w:cs="Times New Roman"/>
          <w:sz w:val="24"/>
          <w:szCs w:val="24"/>
        </w:rPr>
        <w:t xml:space="preserve">, </w:t>
      </w:r>
      <w:r w:rsidR="006F638A" w:rsidRPr="007339DC">
        <w:rPr>
          <w:rFonts w:ascii="Times New Roman" w:hAnsi="Times New Roman" w:cs="Times New Roman"/>
          <w:sz w:val="24"/>
          <w:szCs w:val="24"/>
        </w:rPr>
        <w:t xml:space="preserve">from 1370. </w:t>
      </w:r>
      <w:r w:rsidR="005B4752" w:rsidRPr="007339DC">
        <w:rPr>
          <w:rFonts w:ascii="Times New Roman" w:hAnsi="Times New Roman" w:cs="Times New Roman"/>
          <w:sz w:val="24"/>
          <w:szCs w:val="24"/>
        </w:rPr>
        <w:t xml:space="preserve">According to HBC and medieval </w:t>
      </w:r>
      <w:r w:rsidR="00107E40" w:rsidRPr="007339DC">
        <w:rPr>
          <w:rFonts w:ascii="Times New Roman" w:hAnsi="Times New Roman" w:cs="Times New Roman"/>
          <w:sz w:val="24"/>
          <w:szCs w:val="24"/>
        </w:rPr>
        <w:t>calendars</w:t>
      </w:r>
      <w:r w:rsidR="002D2D65" w:rsidRPr="007339DC">
        <w:rPr>
          <w:rFonts w:ascii="Times New Roman" w:hAnsi="Times New Roman" w:cs="Times New Roman"/>
          <w:sz w:val="24"/>
          <w:szCs w:val="24"/>
        </w:rPr>
        <w:t xml:space="preserve"> t</w:t>
      </w:r>
      <w:r w:rsidR="002D3E8E" w:rsidRPr="007339DC">
        <w:rPr>
          <w:rFonts w:ascii="Times New Roman" w:hAnsi="Times New Roman" w:cs="Times New Roman"/>
          <w:sz w:val="24"/>
          <w:szCs w:val="24"/>
        </w:rPr>
        <w:t xml:space="preserve">he year 1385 </w:t>
      </w:r>
      <w:r w:rsidR="00A14111" w:rsidRPr="007339DC">
        <w:rPr>
          <w:rFonts w:ascii="Times New Roman" w:hAnsi="Times New Roman" w:cs="Times New Roman"/>
          <w:sz w:val="24"/>
          <w:szCs w:val="24"/>
        </w:rPr>
        <w:t>Assumption of the Blessed Virgin Mary/</w:t>
      </w:r>
      <w:r w:rsidR="002D2D65" w:rsidRPr="007339DC">
        <w:rPr>
          <w:rFonts w:ascii="Times New Roman" w:hAnsi="Times New Roman" w:cs="Times New Roman"/>
          <w:sz w:val="24"/>
          <w:szCs w:val="24"/>
        </w:rPr>
        <w:t xml:space="preserve">Lady Day was </w:t>
      </w:r>
      <w:r w:rsidR="00375C50" w:rsidRPr="007339DC">
        <w:rPr>
          <w:rFonts w:ascii="Times New Roman" w:hAnsi="Times New Roman" w:cs="Times New Roman"/>
          <w:sz w:val="24"/>
          <w:szCs w:val="24"/>
        </w:rPr>
        <w:t>Saturday 25</w:t>
      </w:r>
      <w:r w:rsidR="00375C50" w:rsidRPr="007339DC">
        <w:rPr>
          <w:rFonts w:ascii="Times New Roman" w:hAnsi="Times New Roman" w:cs="Times New Roman"/>
          <w:sz w:val="24"/>
          <w:szCs w:val="24"/>
          <w:vertAlign w:val="superscript"/>
        </w:rPr>
        <w:t>th</w:t>
      </w:r>
      <w:r w:rsidR="00375C50" w:rsidRPr="007339DC">
        <w:rPr>
          <w:rFonts w:ascii="Times New Roman" w:hAnsi="Times New Roman" w:cs="Times New Roman"/>
          <w:sz w:val="24"/>
          <w:szCs w:val="24"/>
        </w:rPr>
        <w:t xml:space="preserve"> March</w:t>
      </w:r>
      <w:r w:rsidR="00A14111" w:rsidRPr="007339DC">
        <w:rPr>
          <w:rFonts w:ascii="Times New Roman" w:hAnsi="Times New Roman" w:cs="Times New Roman"/>
          <w:sz w:val="24"/>
          <w:szCs w:val="24"/>
        </w:rPr>
        <w:t>,</w:t>
      </w:r>
      <w:r w:rsidR="0094654F" w:rsidRPr="007339DC">
        <w:rPr>
          <w:rFonts w:ascii="Times New Roman" w:hAnsi="Times New Roman" w:cs="Times New Roman"/>
          <w:sz w:val="24"/>
          <w:szCs w:val="24"/>
        </w:rPr>
        <w:t xml:space="preserve"> </w:t>
      </w:r>
      <w:r w:rsidR="006656AF" w:rsidRPr="007339DC">
        <w:rPr>
          <w:rFonts w:ascii="Times New Roman" w:hAnsi="Times New Roman" w:cs="Times New Roman"/>
          <w:sz w:val="24"/>
          <w:szCs w:val="24"/>
        </w:rPr>
        <w:t xml:space="preserve">so, </w:t>
      </w:r>
      <w:r w:rsidR="00435EA4" w:rsidRPr="007339DC">
        <w:rPr>
          <w:rFonts w:ascii="Times New Roman" w:hAnsi="Times New Roman" w:cs="Times New Roman"/>
          <w:sz w:val="24"/>
          <w:szCs w:val="24"/>
        </w:rPr>
        <w:t>if I’ve got the research and calculations right,</w:t>
      </w:r>
      <w:r w:rsidR="00312899" w:rsidRPr="007339DC">
        <w:rPr>
          <w:rFonts w:ascii="Times New Roman" w:hAnsi="Times New Roman" w:cs="Times New Roman"/>
          <w:sz w:val="24"/>
          <w:szCs w:val="24"/>
        </w:rPr>
        <w:t xml:space="preserve"> </w:t>
      </w:r>
      <w:r w:rsidR="006656AF" w:rsidRPr="007339DC">
        <w:rPr>
          <w:rFonts w:ascii="Times New Roman" w:hAnsi="Times New Roman" w:cs="Times New Roman"/>
          <w:sz w:val="24"/>
          <w:szCs w:val="24"/>
        </w:rPr>
        <w:t>t</w:t>
      </w:r>
      <w:r w:rsidR="008A1EB3" w:rsidRPr="007339DC">
        <w:rPr>
          <w:rFonts w:ascii="Times New Roman" w:hAnsi="Times New Roman" w:cs="Times New Roman"/>
          <w:sz w:val="24"/>
          <w:szCs w:val="24"/>
        </w:rPr>
        <w:t xml:space="preserve">he Thursday after </w:t>
      </w:r>
      <w:r w:rsidR="00177E38" w:rsidRPr="007339DC">
        <w:rPr>
          <w:rFonts w:ascii="Times New Roman" w:hAnsi="Times New Roman" w:cs="Times New Roman"/>
          <w:sz w:val="24"/>
          <w:szCs w:val="24"/>
        </w:rPr>
        <w:t xml:space="preserve">this Saints Day would have been Thursday </w:t>
      </w:r>
      <w:r w:rsidR="00312899" w:rsidRPr="007339DC">
        <w:rPr>
          <w:rFonts w:ascii="Times New Roman" w:hAnsi="Times New Roman" w:cs="Times New Roman"/>
          <w:sz w:val="24"/>
          <w:szCs w:val="24"/>
        </w:rPr>
        <w:t>3</w:t>
      </w:r>
      <w:r w:rsidR="00435EA4" w:rsidRPr="007339DC">
        <w:rPr>
          <w:rFonts w:ascii="Times New Roman" w:hAnsi="Times New Roman" w:cs="Times New Roman"/>
          <w:sz w:val="24"/>
          <w:szCs w:val="24"/>
        </w:rPr>
        <w:t>0</w:t>
      </w:r>
      <w:r w:rsidR="00435EA4" w:rsidRPr="007339DC">
        <w:rPr>
          <w:rFonts w:ascii="Times New Roman" w:hAnsi="Times New Roman" w:cs="Times New Roman"/>
          <w:sz w:val="24"/>
          <w:szCs w:val="24"/>
          <w:vertAlign w:val="superscript"/>
        </w:rPr>
        <w:t>th</w:t>
      </w:r>
      <w:r w:rsidR="00435EA4" w:rsidRPr="007339DC">
        <w:rPr>
          <w:rFonts w:ascii="Times New Roman" w:hAnsi="Times New Roman" w:cs="Times New Roman"/>
          <w:sz w:val="24"/>
          <w:szCs w:val="24"/>
        </w:rPr>
        <w:t xml:space="preserve"> March,</w:t>
      </w:r>
      <w:r w:rsidR="0000167F" w:rsidRPr="007339DC">
        <w:rPr>
          <w:rFonts w:ascii="Times New Roman" w:hAnsi="Times New Roman" w:cs="Times New Roman"/>
          <w:sz w:val="24"/>
          <w:szCs w:val="24"/>
        </w:rPr>
        <w:t xml:space="preserve"> 1385</w:t>
      </w:r>
      <w:r w:rsidR="0094654F" w:rsidRPr="007339DC">
        <w:rPr>
          <w:rFonts w:ascii="Times New Roman" w:hAnsi="Times New Roman" w:cs="Times New Roman"/>
          <w:sz w:val="24"/>
          <w:szCs w:val="24"/>
        </w:rPr>
        <w:t xml:space="preserve">. </w:t>
      </w:r>
      <w:r w:rsidR="00641F5D" w:rsidRPr="007339DC">
        <w:rPr>
          <w:rFonts w:ascii="Times New Roman" w:hAnsi="Times New Roman" w:cs="Times New Roman"/>
          <w:sz w:val="24"/>
          <w:szCs w:val="24"/>
        </w:rPr>
        <w:t>This does depend on 13</w:t>
      </w:r>
      <w:r w:rsidR="0094118A" w:rsidRPr="007339DC">
        <w:rPr>
          <w:rFonts w:ascii="Times New Roman" w:hAnsi="Times New Roman" w:cs="Times New Roman"/>
          <w:sz w:val="24"/>
          <w:szCs w:val="24"/>
        </w:rPr>
        <w:t>85 being recognized as the eighth year of Richard’s reign</w:t>
      </w:r>
      <w:r w:rsidR="00857F89" w:rsidRPr="007339DC">
        <w:rPr>
          <w:rFonts w:ascii="Times New Roman" w:hAnsi="Times New Roman" w:cs="Times New Roman"/>
          <w:sz w:val="24"/>
          <w:szCs w:val="24"/>
        </w:rPr>
        <w:t xml:space="preserve">, otherwise it could be </w:t>
      </w:r>
      <w:r w:rsidR="002D4744" w:rsidRPr="007339DC">
        <w:rPr>
          <w:rFonts w:ascii="Times New Roman" w:hAnsi="Times New Roman" w:cs="Times New Roman"/>
          <w:sz w:val="24"/>
          <w:szCs w:val="24"/>
        </w:rPr>
        <w:t>30</w:t>
      </w:r>
      <w:r w:rsidR="002D4744" w:rsidRPr="007339DC">
        <w:rPr>
          <w:rFonts w:ascii="Times New Roman" w:hAnsi="Times New Roman" w:cs="Times New Roman"/>
          <w:sz w:val="24"/>
          <w:szCs w:val="24"/>
          <w:vertAlign w:val="superscript"/>
        </w:rPr>
        <w:t>th</w:t>
      </w:r>
      <w:r w:rsidR="002D4744" w:rsidRPr="007339DC">
        <w:rPr>
          <w:rFonts w:ascii="Times New Roman" w:hAnsi="Times New Roman" w:cs="Times New Roman"/>
          <w:sz w:val="24"/>
          <w:szCs w:val="24"/>
        </w:rPr>
        <w:t xml:space="preserve"> March</w:t>
      </w:r>
      <w:r w:rsidR="005F0F29" w:rsidRPr="007339DC">
        <w:rPr>
          <w:rFonts w:ascii="Times New Roman" w:hAnsi="Times New Roman" w:cs="Times New Roman"/>
          <w:sz w:val="24"/>
          <w:szCs w:val="24"/>
        </w:rPr>
        <w:t xml:space="preserve"> 1385/</w:t>
      </w:r>
      <w:r w:rsidR="00E34BE9" w:rsidRPr="007339DC">
        <w:rPr>
          <w:rFonts w:ascii="Times New Roman" w:hAnsi="Times New Roman" w:cs="Times New Roman"/>
          <w:sz w:val="24"/>
          <w:szCs w:val="24"/>
        </w:rPr>
        <w:t>6.</w:t>
      </w:r>
    </w:p>
    <w:p w14:paraId="08CC1EAD" w14:textId="7DCF9A1D" w:rsidR="00FB1886" w:rsidRPr="007339DC" w:rsidRDefault="00E34BE9" w:rsidP="007339DC">
      <w:pPr>
        <w:pStyle w:val="NormalWeb"/>
        <w:shd w:val="clear" w:color="auto" w:fill="FFFFFF"/>
        <w:spacing w:after="150" w:line="360" w:lineRule="auto"/>
      </w:pPr>
      <w:r w:rsidRPr="007339DC">
        <w:t>B,</w:t>
      </w:r>
      <w:r w:rsidRPr="007339DC">
        <w:tab/>
      </w:r>
      <w:r w:rsidR="00846D5D" w:rsidRPr="007339DC">
        <w:t>Having extensively researched Bishop Anian of St Asaph</w:t>
      </w:r>
      <w:r w:rsidR="00434E45" w:rsidRPr="007339DC">
        <w:t xml:space="preserve"> I realized that there were several A</w:t>
      </w:r>
      <w:r w:rsidR="00E5230B" w:rsidRPr="007339DC">
        <w:t>n</w:t>
      </w:r>
      <w:r w:rsidR="00434E45" w:rsidRPr="007339DC">
        <w:t xml:space="preserve">ian’s. Finding </w:t>
      </w:r>
      <w:r w:rsidR="00F92B61" w:rsidRPr="007339DC">
        <w:t xml:space="preserve">Bishop Reiner (1186-1224) and </w:t>
      </w:r>
      <w:r w:rsidR="008978A3" w:rsidRPr="007339DC">
        <w:t xml:space="preserve">Bishop Hugh (1235-1240), I took an educated guess that </w:t>
      </w:r>
      <w:r w:rsidR="001969E1" w:rsidRPr="007339DC">
        <w:t>the Anian required for this research was</w:t>
      </w:r>
      <w:r w:rsidR="008E0292" w:rsidRPr="007339DC">
        <w:t xml:space="preserve"> Bishop A</w:t>
      </w:r>
      <w:r w:rsidR="00E5230B" w:rsidRPr="007339DC">
        <w:t>n</w:t>
      </w:r>
      <w:r w:rsidR="008E0292" w:rsidRPr="007339DC">
        <w:t>ian</w:t>
      </w:r>
      <w:r w:rsidR="00731903" w:rsidRPr="007339DC">
        <w:t xml:space="preserve"> II</w:t>
      </w:r>
      <w:r w:rsidR="008E0292" w:rsidRPr="007339DC">
        <w:t xml:space="preserve">, </w:t>
      </w:r>
      <w:r w:rsidR="00B106A6">
        <w:t>(</w:t>
      </w:r>
      <w:r w:rsidR="008E0292" w:rsidRPr="007339DC">
        <w:t>1268-</w:t>
      </w:r>
      <w:r w:rsidR="000953C7" w:rsidRPr="007339DC">
        <w:t>1306</w:t>
      </w:r>
      <w:r w:rsidR="00B106A6">
        <w:t>)</w:t>
      </w:r>
      <w:r w:rsidR="000953C7" w:rsidRPr="007339DC">
        <w:t xml:space="preserve">, (St Asaph </w:t>
      </w:r>
      <w:r w:rsidR="00E5230B" w:rsidRPr="007339DC">
        <w:t>Ca</w:t>
      </w:r>
      <w:r w:rsidR="000953C7" w:rsidRPr="007339DC">
        <w:t>thedral Website)</w:t>
      </w:r>
      <w:r w:rsidR="001A470C" w:rsidRPr="007339DC">
        <w:t xml:space="preserve">, </w:t>
      </w:r>
      <w:r w:rsidR="000B6B79" w:rsidRPr="007339DC">
        <w:t>since</w:t>
      </w:r>
      <w:r w:rsidR="001A470C" w:rsidRPr="007339DC">
        <w:t xml:space="preserve"> his dates </w:t>
      </w:r>
      <w:r w:rsidR="00D837EB" w:rsidRPr="007339DC">
        <w:t>followed the Bishoprics</w:t>
      </w:r>
      <w:r w:rsidR="001A470C" w:rsidRPr="007339DC">
        <w:t xml:space="preserve"> </w:t>
      </w:r>
      <w:r w:rsidR="00EF4E12" w:rsidRPr="007339DC">
        <w:t>of</w:t>
      </w:r>
      <w:r w:rsidR="001A470C" w:rsidRPr="007339DC">
        <w:t xml:space="preserve"> </w:t>
      </w:r>
      <w:r w:rsidR="00597001" w:rsidRPr="007339DC">
        <w:t>Reiner and Hugh</w:t>
      </w:r>
      <w:r w:rsidR="00AB4377" w:rsidRPr="007339DC">
        <w:t xml:space="preserve"> and it’s the only </w:t>
      </w:r>
      <w:r w:rsidR="001769A3" w:rsidRPr="007339DC">
        <w:t xml:space="preserve">Charter for him that I could find. </w:t>
      </w:r>
      <w:r w:rsidR="005101A7" w:rsidRPr="007339DC">
        <w:t>If this is correct then he was consecrated on the 21</w:t>
      </w:r>
      <w:r w:rsidR="005101A7" w:rsidRPr="007339DC">
        <w:rPr>
          <w:vertAlign w:val="superscript"/>
        </w:rPr>
        <w:t>st</w:t>
      </w:r>
      <w:r w:rsidR="005101A7" w:rsidRPr="007339DC">
        <w:t xml:space="preserve"> Octobe</w:t>
      </w:r>
      <w:r w:rsidR="00470EAC" w:rsidRPr="007339DC">
        <w:t xml:space="preserve">r 1268. </w:t>
      </w:r>
      <w:r w:rsidR="00D35215" w:rsidRPr="007339DC">
        <w:t>St</w:t>
      </w:r>
      <w:r w:rsidR="00580472" w:rsidRPr="007339DC">
        <w:t xml:space="preserve"> Mary Magdalene Day is 22</w:t>
      </w:r>
      <w:r w:rsidR="00580472" w:rsidRPr="007339DC">
        <w:rPr>
          <w:vertAlign w:val="superscript"/>
        </w:rPr>
        <w:t>nd</w:t>
      </w:r>
      <w:r w:rsidR="00580472" w:rsidRPr="007339DC">
        <w:t xml:space="preserve"> July (HB</w:t>
      </w:r>
      <w:r w:rsidR="00A347DC" w:rsidRPr="007339DC">
        <w:t>C – Saints Days and Fes</w:t>
      </w:r>
      <w:r w:rsidR="001F6FF6" w:rsidRPr="007339DC">
        <w:t>t</w:t>
      </w:r>
      <w:r w:rsidR="00A347DC" w:rsidRPr="007339DC">
        <w:t>ivals)</w:t>
      </w:r>
      <w:r w:rsidR="001F6FF6" w:rsidRPr="007339DC">
        <w:t xml:space="preserve">. </w:t>
      </w:r>
      <w:r w:rsidR="00E97C4D" w:rsidRPr="007339DC">
        <w:t xml:space="preserve">The following year would see the </w:t>
      </w:r>
      <w:r w:rsidR="0015332A" w:rsidRPr="007339DC">
        <w:t xml:space="preserve">first </w:t>
      </w:r>
      <w:r w:rsidR="009F0A05" w:rsidRPr="007339DC">
        <w:t xml:space="preserve">St Mary Magdalene Day </w:t>
      </w:r>
      <w:r w:rsidR="0015332A" w:rsidRPr="007339DC">
        <w:t>of his pontificate, Monday</w:t>
      </w:r>
      <w:r w:rsidR="00846D5D" w:rsidRPr="007339DC">
        <w:t xml:space="preserve"> 22</w:t>
      </w:r>
      <w:r w:rsidR="00846D5D" w:rsidRPr="007339DC">
        <w:rPr>
          <w:vertAlign w:val="superscript"/>
        </w:rPr>
        <w:t>nd</w:t>
      </w:r>
      <w:r w:rsidR="00846D5D" w:rsidRPr="007339DC">
        <w:t xml:space="preserve"> July</w:t>
      </w:r>
      <w:r w:rsidR="0015332A" w:rsidRPr="007339DC">
        <w:t xml:space="preserve"> 1269</w:t>
      </w:r>
      <w:r w:rsidR="009E4ED3" w:rsidRPr="007339DC">
        <w:t xml:space="preserve">. </w:t>
      </w:r>
      <w:r w:rsidR="00EC73F1" w:rsidRPr="007339DC">
        <w:t>I believe that h</w:t>
      </w:r>
      <w:r w:rsidR="00AB4377" w:rsidRPr="007339DC">
        <w:t>e</w:t>
      </w:r>
      <w:r w:rsidR="00F84F44" w:rsidRPr="007339DC">
        <w:t xml:space="preserve"> would have received the charters on Tuesday 23</w:t>
      </w:r>
      <w:r w:rsidR="00F84F44" w:rsidRPr="007339DC">
        <w:rPr>
          <w:vertAlign w:val="superscript"/>
        </w:rPr>
        <w:t>rd</w:t>
      </w:r>
      <w:r w:rsidR="00F84F44" w:rsidRPr="007339DC">
        <w:t xml:space="preserve"> July, 12</w:t>
      </w:r>
      <w:r w:rsidR="00442C20" w:rsidRPr="007339DC">
        <w:t>69.</w:t>
      </w:r>
      <w:r w:rsidR="00CF0A3D" w:rsidRPr="007339DC">
        <w:t xml:space="preserve"> </w:t>
      </w:r>
      <w:r w:rsidR="00AB4377" w:rsidRPr="007339DC">
        <w:t xml:space="preserve">Below is </w:t>
      </w:r>
      <w:r w:rsidR="003C1081">
        <w:t>an extract</w:t>
      </w:r>
      <w:r w:rsidR="00DE5F8C" w:rsidRPr="007339DC">
        <w:t xml:space="preserve"> of the </w:t>
      </w:r>
      <w:r w:rsidR="00AB4377" w:rsidRPr="007339DC">
        <w:t>cop</w:t>
      </w:r>
      <w:r w:rsidR="00F42355" w:rsidRPr="007339DC">
        <w:t>y of the Charter Decree GT86</w:t>
      </w:r>
      <w:r w:rsidR="00DE5F8C" w:rsidRPr="007339DC">
        <w:t xml:space="preserve"> which was written for Anian</w:t>
      </w:r>
      <w:r w:rsidR="00E579C3" w:rsidRPr="007339DC">
        <w:t>:</w:t>
      </w:r>
    </w:p>
    <w:p w14:paraId="49D0FCA2" w14:textId="6EBAB7BE" w:rsidR="0006197F" w:rsidRPr="007339DC" w:rsidRDefault="0006197F" w:rsidP="007339DC">
      <w:pPr>
        <w:pStyle w:val="NormalWeb"/>
        <w:shd w:val="clear" w:color="auto" w:fill="FFFFFF"/>
        <w:spacing w:after="150" w:line="360" w:lineRule="auto"/>
        <w:ind w:left="720"/>
        <w:rPr>
          <w:rFonts w:eastAsia="Times New Roman"/>
          <w:color w:val="333333"/>
          <w:kern w:val="0"/>
          <w:lang w:eastAsia="en-GB"/>
          <w14:ligatures w14:val="none"/>
        </w:rPr>
      </w:pPr>
      <w:r w:rsidRPr="007339DC">
        <w:rPr>
          <w:rFonts w:eastAsia="Times New Roman"/>
          <w:color w:val="333333"/>
          <w:kern w:val="0"/>
          <w:lang w:eastAsia="en-GB"/>
          <w14:ligatures w14:val="none"/>
        </w:rPr>
        <w:t xml:space="preserve">Anian, bishop of St Asaph, commands, instructs, and for the remission of sins, enjoins all the clergy and laity (archdeacons, deacons, presbyters, clerks, princes, barons, knights and all laymen) to keep, maintain, and protect all things and possessions of the brothers of Stratmarchell in such a way that none cause them or permit to be caused them any annoyance, injustice, loss or trouble, and that they should not omit to display the monks without delay the justice that concerns them. If any of the laity ingood damages caused, and show full justice, but should they have contempt for the </w:t>
      </w:r>
      <w:r w:rsidRPr="007339DC">
        <w:rPr>
          <w:rFonts w:eastAsia="Times New Roman"/>
          <w:color w:val="333333"/>
          <w:kern w:val="0"/>
          <w:lang w:eastAsia="en-GB"/>
          <w14:ligatures w14:val="none"/>
        </w:rPr>
        <w:lastRenderedPageBreak/>
        <w:t>clergy's warnings, the latter are to bind the laity with the chain avoided by all until worthy satisfaction be given</w:t>
      </w:r>
      <w:r w:rsidR="003F042F">
        <w:rPr>
          <w:rStyle w:val="FootnoteReference"/>
          <w:rFonts w:eastAsia="Times New Roman"/>
          <w:color w:val="333333"/>
          <w:kern w:val="0"/>
          <w:lang w:eastAsia="en-GB"/>
          <w14:ligatures w14:val="none"/>
        </w:rPr>
        <w:footnoteReference w:id="3"/>
      </w:r>
      <w:r w:rsidRPr="007339DC">
        <w:rPr>
          <w:rFonts w:eastAsia="Times New Roman"/>
          <w:color w:val="333333"/>
          <w:kern w:val="0"/>
          <w:lang w:eastAsia="en-GB"/>
          <w14:ligatures w14:val="none"/>
        </w:rPr>
        <w:t xml:space="preserve"> </w:t>
      </w:r>
    </w:p>
    <w:p w14:paraId="22F333EF" w14:textId="3603A845" w:rsidR="00E34BE9" w:rsidRPr="007339DC" w:rsidRDefault="00E34BE9" w:rsidP="007339DC">
      <w:pPr>
        <w:spacing w:line="360" w:lineRule="auto"/>
        <w:rPr>
          <w:rFonts w:ascii="Times New Roman" w:hAnsi="Times New Roman" w:cs="Times New Roman"/>
          <w:sz w:val="24"/>
          <w:szCs w:val="24"/>
        </w:rPr>
      </w:pPr>
    </w:p>
    <w:p w14:paraId="13C7512B" w14:textId="77777777" w:rsidR="002D477B" w:rsidRDefault="00D25ADD" w:rsidP="00A752F0">
      <w:pPr>
        <w:pStyle w:val="NormalWeb"/>
        <w:shd w:val="clear" w:color="auto" w:fill="FFFFFF"/>
        <w:spacing w:after="200" w:line="360" w:lineRule="auto"/>
        <w:rPr>
          <w:rFonts w:eastAsia="Times New Roman"/>
          <w:color w:val="000000" w:themeColor="text1"/>
          <w:kern w:val="0"/>
          <w:lang w:eastAsia="en-GB"/>
          <w14:ligatures w14:val="none"/>
        </w:rPr>
      </w:pPr>
      <w:r w:rsidRPr="007339DC">
        <w:t>C,</w:t>
      </w:r>
      <w:r w:rsidR="00A752F0">
        <w:tab/>
      </w:r>
      <w:r w:rsidR="009641B1" w:rsidRPr="007339DC">
        <w:t xml:space="preserve">Using the </w:t>
      </w:r>
      <w:r w:rsidR="00DB28FD" w:rsidRPr="007339DC">
        <w:t xml:space="preserve">HBC and internet for John Ketton and </w:t>
      </w:r>
      <w:r w:rsidR="00476184" w:rsidRPr="007339DC">
        <w:t xml:space="preserve">medieval calenders for Easter dating, I found that </w:t>
      </w:r>
      <w:r w:rsidR="00853B8B" w:rsidRPr="007339DC">
        <w:t>King Edward II</w:t>
      </w:r>
      <w:r w:rsidR="00906C5F" w:rsidRPr="007339DC">
        <w:t xml:space="preserve"> ascended to the throne in </w:t>
      </w:r>
      <w:r w:rsidR="00C575A5" w:rsidRPr="007339DC">
        <w:t>1307, (</w:t>
      </w:r>
      <w:r w:rsidR="007E1021" w:rsidRPr="007339DC">
        <w:t>Regnal Calendar)</w:t>
      </w:r>
      <w:r w:rsidR="00906C5F" w:rsidRPr="007339DC">
        <w:t>. John</w:t>
      </w:r>
      <w:r w:rsidR="00AC5CCA" w:rsidRPr="007339DC">
        <w:t xml:space="preserve"> Ketton (Bishop of Ely) was consecrated </w:t>
      </w:r>
      <w:r w:rsidR="00F45ED3" w:rsidRPr="007339DC">
        <w:t>on 6</w:t>
      </w:r>
      <w:r w:rsidR="00F45ED3" w:rsidRPr="007339DC">
        <w:rPr>
          <w:vertAlign w:val="superscript"/>
        </w:rPr>
        <w:t>th</w:t>
      </w:r>
      <w:r w:rsidR="00F45ED3" w:rsidRPr="007339DC">
        <w:t xml:space="preserve"> September 1310. </w:t>
      </w:r>
      <w:r w:rsidR="000C6190" w:rsidRPr="007339DC">
        <w:t xml:space="preserve">There is little information on </w:t>
      </w:r>
      <w:r w:rsidR="0030737F" w:rsidRPr="007339DC">
        <w:t xml:space="preserve">John although in the archives there is a document </w:t>
      </w:r>
      <w:r w:rsidR="007F7F61" w:rsidRPr="007339DC">
        <w:t>petitioning the King and his council for assistance</w:t>
      </w:r>
      <w:r w:rsidR="00D24EE8" w:rsidRPr="007339DC">
        <w:t xml:space="preserve"> in relation to knights fees:</w:t>
      </w:r>
      <w:r w:rsidR="00BC3DA2" w:rsidRPr="007339DC">
        <w:rPr>
          <w:rFonts w:eastAsia="Times New Roman"/>
          <w:color w:val="000000" w:themeColor="text1"/>
          <w:kern w:val="0"/>
          <w:lang w:eastAsia="en-GB"/>
          <w14:ligatures w14:val="none"/>
        </w:rPr>
        <w:t xml:space="preserve"> </w:t>
      </w:r>
    </w:p>
    <w:p w14:paraId="7FD3BF1B" w14:textId="77777777" w:rsidR="00A90527" w:rsidRDefault="002D477B" w:rsidP="008B5813">
      <w:pPr>
        <w:pStyle w:val="NormalWeb"/>
        <w:shd w:val="clear" w:color="auto" w:fill="FFFFFF"/>
        <w:spacing w:after="120" w:line="240" w:lineRule="auto"/>
        <w:rPr>
          <w:rFonts w:eastAsia="Times New Roman"/>
          <w:color w:val="000000" w:themeColor="text1"/>
          <w:kern w:val="0"/>
          <w:lang w:eastAsia="en-GB"/>
          <w14:ligatures w14:val="none"/>
        </w:rPr>
      </w:pPr>
      <w:r>
        <w:rPr>
          <w:rFonts w:eastAsia="Times New Roman"/>
          <w:color w:val="000000" w:themeColor="text1"/>
          <w:kern w:val="0"/>
          <w:lang w:eastAsia="en-GB"/>
          <w14:ligatures w14:val="none"/>
        </w:rPr>
        <w:t>London</w:t>
      </w:r>
    </w:p>
    <w:p w14:paraId="56ED9E9A" w14:textId="31666515" w:rsidR="00A90527" w:rsidRDefault="006E3FB8" w:rsidP="008B5813">
      <w:pPr>
        <w:pStyle w:val="NormalWeb"/>
        <w:shd w:val="clear" w:color="auto" w:fill="FFFFFF"/>
        <w:spacing w:after="120" w:line="240" w:lineRule="auto"/>
        <w:rPr>
          <w:rFonts w:eastAsia="Times New Roman"/>
          <w:color w:val="000000" w:themeColor="text1"/>
          <w:kern w:val="0"/>
          <w:lang w:eastAsia="en-GB"/>
          <w14:ligatures w14:val="none"/>
        </w:rPr>
      </w:pPr>
      <w:r>
        <w:rPr>
          <w:rFonts w:eastAsia="Times New Roman"/>
          <w:color w:val="000000" w:themeColor="text1"/>
          <w:kern w:val="0"/>
          <w:lang w:eastAsia="en-GB"/>
          <w14:ligatures w14:val="none"/>
        </w:rPr>
        <w:t xml:space="preserve">        </w:t>
      </w:r>
      <w:r w:rsidR="00BC3DA2" w:rsidRPr="00BC3DA2">
        <w:rPr>
          <w:rFonts w:eastAsia="Times New Roman"/>
          <w:color w:val="000000" w:themeColor="text1"/>
          <w:kern w:val="0"/>
          <w:lang w:eastAsia="en-GB"/>
          <w14:ligatures w14:val="none"/>
        </w:rPr>
        <w:t>The</w:t>
      </w:r>
      <w:r w:rsidR="005A2FBE">
        <w:rPr>
          <w:rFonts w:eastAsia="Times New Roman"/>
          <w:color w:val="000000" w:themeColor="text1"/>
          <w:kern w:val="0"/>
          <w:lang w:eastAsia="en-GB"/>
          <w14:ligatures w14:val="none"/>
        </w:rPr>
        <w:t xml:space="preserve"> </w:t>
      </w:r>
      <w:r w:rsidR="00BC3DA2" w:rsidRPr="00BC3DA2">
        <w:rPr>
          <w:rFonts w:eastAsia="Times New Roman"/>
          <w:color w:val="000000" w:themeColor="text1"/>
          <w:kern w:val="0"/>
          <w:lang w:eastAsia="en-GB"/>
          <w14:ligatures w14:val="none"/>
        </w:rPr>
        <w:t>National Archives</w:t>
      </w:r>
    </w:p>
    <w:p w14:paraId="42DF0899" w14:textId="45847458" w:rsidR="00006C46" w:rsidRDefault="002D0C58" w:rsidP="008B5813">
      <w:pPr>
        <w:pStyle w:val="NormalWeb"/>
        <w:shd w:val="clear" w:color="auto" w:fill="FFFFFF"/>
        <w:spacing w:after="120" w:line="240" w:lineRule="auto"/>
        <w:rPr>
          <w:rFonts w:eastAsia="Times New Roman"/>
          <w:color w:val="000000" w:themeColor="text1"/>
          <w:kern w:val="0"/>
          <w:lang w:eastAsia="en-GB"/>
          <w14:ligatures w14:val="none"/>
        </w:rPr>
      </w:pPr>
      <w:r>
        <w:rPr>
          <w:rFonts w:eastAsia="Times New Roman"/>
          <w:color w:val="000000" w:themeColor="text1"/>
          <w:kern w:val="0"/>
          <w:lang w:eastAsia="en-GB"/>
          <w14:ligatures w14:val="none"/>
        </w:rPr>
        <w:t xml:space="preserve">               </w:t>
      </w:r>
      <w:r w:rsidR="00BC3DA2" w:rsidRPr="00BC3DA2">
        <w:rPr>
          <w:rFonts w:eastAsia="Times New Roman"/>
          <w:color w:val="000000" w:themeColor="text1"/>
          <w:kern w:val="0"/>
          <w:lang w:eastAsia="en-GB"/>
          <w14:ligatures w14:val="none"/>
        </w:rPr>
        <w:t>SC8/</w:t>
      </w:r>
      <w:r w:rsidR="004F1012" w:rsidRPr="007339DC">
        <w:rPr>
          <w:rFonts w:eastAsia="Times New Roman"/>
          <w:color w:val="000000" w:themeColor="text1"/>
          <w:kern w:val="0"/>
          <w:lang w:eastAsia="en-GB"/>
          <w14:ligatures w14:val="none"/>
        </w:rPr>
        <w:t>110</w:t>
      </w:r>
      <w:r w:rsidR="00BC3DA2" w:rsidRPr="00BC3DA2">
        <w:rPr>
          <w:rFonts w:eastAsia="Times New Roman"/>
          <w:color w:val="000000" w:themeColor="text1"/>
          <w:kern w:val="0"/>
          <w:lang w:eastAsia="en-GB"/>
          <w14:ligatures w14:val="none"/>
        </w:rPr>
        <w:t xml:space="preserve"> – </w:t>
      </w:r>
      <w:r w:rsidR="004F1012" w:rsidRPr="007339DC">
        <w:rPr>
          <w:rFonts w:eastAsia="Times New Roman"/>
          <w:color w:val="000000" w:themeColor="text1"/>
          <w:kern w:val="0"/>
          <w:lang w:eastAsia="en-GB"/>
          <w14:ligatures w14:val="none"/>
        </w:rPr>
        <w:t>54</w:t>
      </w:r>
      <w:r w:rsidR="00322B48" w:rsidRPr="007339DC">
        <w:rPr>
          <w:rFonts w:eastAsia="Times New Roman"/>
          <w:color w:val="000000" w:themeColor="text1"/>
          <w:kern w:val="0"/>
          <w:lang w:eastAsia="en-GB"/>
          <w14:ligatures w14:val="none"/>
        </w:rPr>
        <w:t>51-5500</w:t>
      </w:r>
    </w:p>
    <w:p w14:paraId="38BC432B" w14:textId="77777777" w:rsidR="00F457BD" w:rsidRPr="007339DC" w:rsidRDefault="00F457BD" w:rsidP="008B5813">
      <w:pPr>
        <w:pStyle w:val="NormalWeb"/>
        <w:shd w:val="clear" w:color="auto" w:fill="FFFFFF"/>
        <w:spacing w:after="120" w:line="240" w:lineRule="auto"/>
        <w:rPr>
          <w:rFonts w:eastAsia="Times New Roman"/>
          <w:color w:val="000000" w:themeColor="text1"/>
          <w:kern w:val="0"/>
          <w:lang w:eastAsia="en-GB"/>
          <w14:ligatures w14:val="none"/>
        </w:rPr>
      </w:pPr>
    </w:p>
    <w:p w14:paraId="20B9649F" w14:textId="3032F824" w:rsidR="00A02D9E" w:rsidRPr="007339DC" w:rsidRDefault="00006C46" w:rsidP="00A752F0">
      <w:pPr>
        <w:pStyle w:val="NormalWeb"/>
        <w:shd w:val="clear" w:color="auto" w:fill="FFFFFF"/>
        <w:spacing w:after="200" w:line="360" w:lineRule="auto"/>
        <w:rPr>
          <w:rFonts w:eastAsia="Times New Roman"/>
          <w:color w:val="000000" w:themeColor="text1"/>
          <w:kern w:val="0"/>
          <w:lang w:eastAsia="en-GB"/>
          <w14:ligatures w14:val="none"/>
        </w:rPr>
      </w:pPr>
      <w:r w:rsidRPr="007339DC">
        <w:t>Therefore,</w:t>
      </w:r>
      <w:r w:rsidR="008640AC" w:rsidRPr="007339DC">
        <w:t xml:space="preserve"> the</w:t>
      </w:r>
      <w:r w:rsidR="00F45ED3" w:rsidRPr="007339DC">
        <w:t xml:space="preserve"> fourth year of Edward’s reign and the first year of Ketton’s </w:t>
      </w:r>
      <w:r w:rsidR="007E1021" w:rsidRPr="007339DC">
        <w:t xml:space="preserve">episcopate is 1311. </w:t>
      </w:r>
      <w:r w:rsidR="00E01C54" w:rsidRPr="007339DC">
        <w:t xml:space="preserve">Easter Sunday </w:t>
      </w:r>
      <w:r w:rsidR="008640AC" w:rsidRPr="007339DC">
        <w:t xml:space="preserve">that year </w:t>
      </w:r>
      <w:r w:rsidR="00E01C54" w:rsidRPr="007339DC">
        <w:t>was April 12</w:t>
      </w:r>
      <w:r w:rsidR="00E01C54" w:rsidRPr="007339DC">
        <w:rPr>
          <w:vertAlign w:val="superscript"/>
        </w:rPr>
        <w:t>th</w:t>
      </w:r>
      <w:r w:rsidR="00E01C54" w:rsidRPr="007339DC">
        <w:t xml:space="preserve"> </w:t>
      </w:r>
      <w:r w:rsidR="00A8116A" w:rsidRPr="007339DC">
        <w:t xml:space="preserve">1311, Ash Wednesday (Holy </w:t>
      </w:r>
      <w:r w:rsidR="00844656" w:rsidRPr="007339DC">
        <w:t xml:space="preserve">Wednesday) is 46 days beforehand, therefore Ash Wednesday was </w:t>
      </w:r>
      <w:r w:rsidR="0003529B" w:rsidRPr="007339DC">
        <w:t>25</w:t>
      </w:r>
      <w:r w:rsidR="0003529B" w:rsidRPr="007339DC">
        <w:rPr>
          <w:vertAlign w:val="superscript"/>
        </w:rPr>
        <w:t>th</w:t>
      </w:r>
      <w:r w:rsidR="0003529B" w:rsidRPr="007339DC">
        <w:t xml:space="preserve"> February, 1311. </w:t>
      </w:r>
      <w:r w:rsidR="00FD4C71" w:rsidRPr="007339DC">
        <w:t xml:space="preserve">I believe that </w:t>
      </w:r>
      <w:r w:rsidR="0003529B" w:rsidRPr="007339DC">
        <w:t xml:space="preserve">Downham Court was held </w:t>
      </w:r>
      <w:r w:rsidR="00D149F3" w:rsidRPr="007339DC">
        <w:t xml:space="preserve">the following day, </w:t>
      </w:r>
      <w:r w:rsidR="0003529B" w:rsidRPr="007339DC">
        <w:t>on Thursday 26</w:t>
      </w:r>
      <w:r w:rsidR="0003529B" w:rsidRPr="007339DC">
        <w:rPr>
          <w:vertAlign w:val="superscript"/>
        </w:rPr>
        <w:t>th</w:t>
      </w:r>
      <w:r w:rsidR="0003529B" w:rsidRPr="007339DC">
        <w:t xml:space="preserve"> February, 1311.</w:t>
      </w:r>
    </w:p>
    <w:p w14:paraId="46AE7441" w14:textId="64F8D19D" w:rsidR="003F43D1" w:rsidRPr="007339DC" w:rsidRDefault="0088177D" w:rsidP="007339DC">
      <w:pPr>
        <w:spacing w:line="360" w:lineRule="auto"/>
        <w:rPr>
          <w:rFonts w:ascii="Times New Roman" w:hAnsi="Times New Roman" w:cs="Times New Roman"/>
          <w:sz w:val="24"/>
          <w:szCs w:val="24"/>
        </w:rPr>
      </w:pPr>
      <w:r w:rsidRPr="007339DC">
        <w:rPr>
          <w:rFonts w:ascii="Times New Roman" w:hAnsi="Times New Roman" w:cs="Times New Roman"/>
          <w:sz w:val="24"/>
          <w:szCs w:val="24"/>
        </w:rPr>
        <w:t> </w:t>
      </w:r>
      <w:r w:rsidR="002C68A7" w:rsidRPr="007339DC">
        <w:rPr>
          <w:rFonts w:ascii="Times New Roman" w:hAnsi="Times New Roman" w:cs="Times New Roman"/>
          <w:sz w:val="24"/>
          <w:szCs w:val="24"/>
        </w:rPr>
        <w:t>D,</w:t>
      </w:r>
      <w:r w:rsidR="00D54017" w:rsidRPr="007339DC">
        <w:rPr>
          <w:rFonts w:ascii="Times New Roman" w:hAnsi="Times New Roman" w:cs="Times New Roman"/>
          <w:sz w:val="24"/>
          <w:szCs w:val="24"/>
        </w:rPr>
        <w:tab/>
      </w:r>
      <w:r w:rsidR="006C1CE2" w:rsidRPr="007339DC">
        <w:rPr>
          <w:rFonts w:ascii="Times New Roman" w:hAnsi="Times New Roman" w:cs="Times New Roman"/>
          <w:sz w:val="24"/>
          <w:szCs w:val="24"/>
        </w:rPr>
        <w:t xml:space="preserve">For this exercise </w:t>
      </w:r>
      <w:r w:rsidR="009E095D" w:rsidRPr="007339DC">
        <w:rPr>
          <w:rFonts w:ascii="Times New Roman" w:hAnsi="Times New Roman" w:cs="Times New Roman"/>
          <w:sz w:val="24"/>
          <w:szCs w:val="24"/>
        </w:rPr>
        <w:t xml:space="preserve">I have researched as much as possible on the named </w:t>
      </w:r>
      <w:r w:rsidR="00964DD5" w:rsidRPr="007339DC">
        <w:rPr>
          <w:rFonts w:ascii="Times New Roman" w:hAnsi="Times New Roman" w:cs="Times New Roman"/>
          <w:sz w:val="24"/>
          <w:szCs w:val="24"/>
        </w:rPr>
        <w:t xml:space="preserve">characters in this piece. My initial investigation was to </w:t>
      </w:r>
      <w:r w:rsidR="00A81D17" w:rsidRPr="007339DC">
        <w:rPr>
          <w:rFonts w:ascii="Times New Roman" w:hAnsi="Times New Roman" w:cs="Times New Roman"/>
          <w:sz w:val="24"/>
          <w:szCs w:val="24"/>
        </w:rPr>
        <w:t xml:space="preserve">find out who was King by </w:t>
      </w:r>
      <w:r w:rsidR="0042743B" w:rsidRPr="007339DC">
        <w:rPr>
          <w:rFonts w:ascii="Times New Roman" w:hAnsi="Times New Roman" w:cs="Times New Roman"/>
          <w:sz w:val="24"/>
          <w:szCs w:val="24"/>
        </w:rPr>
        <w:t xml:space="preserve">researching </w:t>
      </w:r>
      <w:r w:rsidR="007933C5" w:rsidRPr="007339DC">
        <w:rPr>
          <w:rFonts w:ascii="Times New Roman" w:hAnsi="Times New Roman" w:cs="Times New Roman"/>
          <w:sz w:val="24"/>
          <w:szCs w:val="24"/>
        </w:rPr>
        <w:t>Earl Rannulf and the</w:t>
      </w:r>
      <w:r w:rsidR="0042743B" w:rsidRPr="007339DC">
        <w:rPr>
          <w:rFonts w:ascii="Times New Roman" w:hAnsi="Times New Roman" w:cs="Times New Roman"/>
          <w:sz w:val="24"/>
          <w:szCs w:val="24"/>
        </w:rPr>
        <w:t xml:space="preserve"> Ridel and Bassett famil</w:t>
      </w:r>
      <w:r w:rsidR="007933C5" w:rsidRPr="007339DC">
        <w:rPr>
          <w:rFonts w:ascii="Times New Roman" w:hAnsi="Times New Roman" w:cs="Times New Roman"/>
          <w:sz w:val="24"/>
          <w:szCs w:val="24"/>
        </w:rPr>
        <w:t>ies</w:t>
      </w:r>
      <w:r w:rsidR="0042743B" w:rsidRPr="007339DC">
        <w:rPr>
          <w:rFonts w:ascii="Times New Roman" w:hAnsi="Times New Roman" w:cs="Times New Roman"/>
          <w:sz w:val="24"/>
          <w:szCs w:val="24"/>
        </w:rPr>
        <w:t>.</w:t>
      </w:r>
    </w:p>
    <w:p w14:paraId="46627B24" w14:textId="76AD0ADE" w:rsidR="007933C5" w:rsidRPr="007339DC" w:rsidRDefault="00933D45" w:rsidP="007339DC">
      <w:pPr>
        <w:spacing w:line="360" w:lineRule="auto"/>
        <w:rPr>
          <w:rFonts w:ascii="Times New Roman" w:hAnsi="Times New Roman" w:cs="Times New Roman"/>
          <w:sz w:val="24"/>
          <w:szCs w:val="24"/>
        </w:rPr>
      </w:pPr>
      <w:r w:rsidRPr="007339DC">
        <w:rPr>
          <w:rFonts w:ascii="Times New Roman" w:hAnsi="Times New Roman" w:cs="Times New Roman"/>
          <w:sz w:val="24"/>
          <w:szCs w:val="24"/>
        </w:rPr>
        <w:t>Earl Rannulf of Chester</w:t>
      </w:r>
      <w:r w:rsidR="00FB437E" w:rsidRPr="007339DC">
        <w:rPr>
          <w:rFonts w:ascii="Times New Roman" w:hAnsi="Times New Roman" w:cs="Times New Roman"/>
          <w:sz w:val="24"/>
          <w:szCs w:val="24"/>
        </w:rPr>
        <w:t>, or Ranulf le Meschin, was the third Earl of Chester</w:t>
      </w:r>
      <w:r w:rsidR="00ED0F39" w:rsidRPr="007339DC">
        <w:rPr>
          <w:rFonts w:ascii="Times New Roman" w:hAnsi="Times New Roman" w:cs="Times New Roman"/>
          <w:sz w:val="24"/>
          <w:szCs w:val="24"/>
        </w:rPr>
        <w:t xml:space="preserve">, </w:t>
      </w:r>
      <w:r w:rsidR="00B300E2">
        <w:rPr>
          <w:rFonts w:ascii="Times New Roman" w:hAnsi="Times New Roman" w:cs="Times New Roman"/>
          <w:sz w:val="24"/>
          <w:szCs w:val="24"/>
        </w:rPr>
        <w:t>(</w:t>
      </w:r>
      <w:r w:rsidR="00ED0F39" w:rsidRPr="007339DC">
        <w:rPr>
          <w:rFonts w:ascii="Times New Roman" w:hAnsi="Times New Roman" w:cs="Times New Roman"/>
          <w:sz w:val="24"/>
          <w:szCs w:val="24"/>
        </w:rPr>
        <w:t>1070-1129</w:t>
      </w:r>
      <w:r w:rsidR="00B300E2">
        <w:rPr>
          <w:rFonts w:ascii="Times New Roman" w:hAnsi="Times New Roman" w:cs="Times New Roman"/>
          <w:sz w:val="24"/>
          <w:szCs w:val="24"/>
        </w:rPr>
        <w:t>)</w:t>
      </w:r>
      <w:r w:rsidR="00ED0F39" w:rsidRPr="007339DC">
        <w:rPr>
          <w:rFonts w:ascii="Times New Roman" w:hAnsi="Times New Roman" w:cs="Times New Roman"/>
          <w:sz w:val="24"/>
          <w:szCs w:val="24"/>
        </w:rPr>
        <w:t>. His term as Earl was 1120-</w:t>
      </w:r>
      <w:r w:rsidR="00092819" w:rsidRPr="007339DC">
        <w:rPr>
          <w:rFonts w:ascii="Times New Roman" w:hAnsi="Times New Roman" w:cs="Times New Roman"/>
          <w:sz w:val="24"/>
          <w:szCs w:val="24"/>
        </w:rPr>
        <w:t>1129.</w:t>
      </w:r>
      <w:r w:rsidR="00185AED" w:rsidRPr="007339DC">
        <w:rPr>
          <w:rFonts w:ascii="Times New Roman" w:hAnsi="Times New Roman" w:cs="Times New Roman"/>
          <w:sz w:val="24"/>
          <w:szCs w:val="24"/>
        </w:rPr>
        <w:t xml:space="preserve"> His brother, William</w:t>
      </w:r>
      <w:r w:rsidR="007769D3" w:rsidRPr="007339DC">
        <w:rPr>
          <w:rFonts w:ascii="Times New Roman" w:hAnsi="Times New Roman" w:cs="Times New Roman"/>
          <w:sz w:val="24"/>
          <w:szCs w:val="24"/>
        </w:rPr>
        <w:t xml:space="preserve">, died circa </w:t>
      </w:r>
      <w:r w:rsidR="00185AED" w:rsidRPr="007339DC">
        <w:rPr>
          <w:rFonts w:ascii="Times New Roman" w:hAnsi="Times New Roman" w:cs="Times New Roman"/>
          <w:sz w:val="24"/>
          <w:szCs w:val="24"/>
        </w:rPr>
        <w:t>11</w:t>
      </w:r>
      <w:r w:rsidR="00A24C0D" w:rsidRPr="007339DC">
        <w:rPr>
          <w:rFonts w:ascii="Times New Roman" w:hAnsi="Times New Roman" w:cs="Times New Roman"/>
          <w:sz w:val="24"/>
          <w:szCs w:val="24"/>
        </w:rPr>
        <w:t>30</w:t>
      </w:r>
      <w:r w:rsidR="00316FFC" w:rsidRPr="007339DC">
        <w:rPr>
          <w:rFonts w:ascii="Times New Roman" w:hAnsi="Times New Roman" w:cs="Times New Roman"/>
          <w:sz w:val="24"/>
          <w:szCs w:val="24"/>
        </w:rPr>
        <w:t xml:space="preserve"> in the first crusade.</w:t>
      </w:r>
      <w:r w:rsidR="008E55EE" w:rsidRPr="007339DC">
        <w:rPr>
          <w:rFonts w:ascii="Times New Roman" w:hAnsi="Times New Roman" w:cs="Times New Roman"/>
          <w:sz w:val="24"/>
          <w:szCs w:val="24"/>
        </w:rPr>
        <w:t xml:space="preserve"> His son, William</w:t>
      </w:r>
      <w:r w:rsidR="00F95D12" w:rsidRPr="007339DC">
        <w:rPr>
          <w:rFonts w:ascii="Times New Roman" w:hAnsi="Times New Roman" w:cs="Times New Roman"/>
          <w:sz w:val="24"/>
          <w:szCs w:val="24"/>
        </w:rPr>
        <w:t xml:space="preserve">, </w:t>
      </w:r>
      <w:r w:rsidR="00F1780A">
        <w:rPr>
          <w:rFonts w:ascii="Times New Roman" w:hAnsi="Times New Roman" w:cs="Times New Roman"/>
          <w:sz w:val="24"/>
          <w:szCs w:val="24"/>
        </w:rPr>
        <w:t>(</w:t>
      </w:r>
      <w:r w:rsidR="005433E9" w:rsidRPr="007339DC">
        <w:rPr>
          <w:rFonts w:ascii="Times New Roman" w:hAnsi="Times New Roman" w:cs="Times New Roman"/>
          <w:sz w:val="24"/>
          <w:szCs w:val="24"/>
        </w:rPr>
        <w:t>1096-1160</w:t>
      </w:r>
      <w:r w:rsidR="003D745A">
        <w:rPr>
          <w:rFonts w:ascii="Times New Roman" w:hAnsi="Times New Roman" w:cs="Times New Roman"/>
          <w:sz w:val="24"/>
          <w:szCs w:val="24"/>
        </w:rPr>
        <w:t>)</w:t>
      </w:r>
      <w:r w:rsidR="005433E9" w:rsidRPr="007339DC">
        <w:rPr>
          <w:rFonts w:ascii="Times New Roman" w:hAnsi="Times New Roman" w:cs="Times New Roman"/>
          <w:sz w:val="24"/>
          <w:szCs w:val="24"/>
        </w:rPr>
        <w:t>, became the fourth Earl of Chester.</w:t>
      </w:r>
    </w:p>
    <w:p w14:paraId="24DE04EA" w14:textId="3A55F6C8" w:rsidR="0039238A" w:rsidRPr="007339DC" w:rsidRDefault="0065006A" w:rsidP="007339DC">
      <w:pPr>
        <w:spacing w:line="360" w:lineRule="auto"/>
        <w:rPr>
          <w:rFonts w:ascii="Times New Roman" w:hAnsi="Times New Roman" w:cs="Times New Roman"/>
          <w:sz w:val="24"/>
          <w:szCs w:val="24"/>
        </w:rPr>
      </w:pPr>
      <w:r w:rsidRPr="007339DC">
        <w:rPr>
          <w:rFonts w:ascii="Times New Roman" w:hAnsi="Times New Roman" w:cs="Times New Roman"/>
          <w:sz w:val="24"/>
          <w:szCs w:val="24"/>
        </w:rPr>
        <w:t>Geoffrey Ridel</w:t>
      </w:r>
      <w:r w:rsidR="001259B1" w:rsidRPr="007339DC">
        <w:rPr>
          <w:rFonts w:ascii="Times New Roman" w:hAnsi="Times New Roman" w:cs="Times New Roman"/>
          <w:sz w:val="24"/>
          <w:szCs w:val="24"/>
        </w:rPr>
        <w:t xml:space="preserve">, </w:t>
      </w:r>
      <w:r w:rsidR="00C0345A">
        <w:rPr>
          <w:rFonts w:ascii="Times New Roman" w:hAnsi="Times New Roman" w:cs="Times New Roman"/>
          <w:sz w:val="24"/>
          <w:szCs w:val="24"/>
        </w:rPr>
        <w:t>(</w:t>
      </w:r>
      <w:r w:rsidR="00823795" w:rsidRPr="007339DC">
        <w:rPr>
          <w:rFonts w:ascii="Times New Roman" w:hAnsi="Times New Roman" w:cs="Times New Roman"/>
          <w:sz w:val="24"/>
          <w:szCs w:val="24"/>
        </w:rPr>
        <w:t>1075-1120</w:t>
      </w:r>
      <w:r w:rsidR="00C0345A">
        <w:rPr>
          <w:rFonts w:ascii="Times New Roman" w:hAnsi="Times New Roman" w:cs="Times New Roman"/>
          <w:sz w:val="24"/>
          <w:szCs w:val="24"/>
        </w:rPr>
        <w:t>)</w:t>
      </w:r>
      <w:r w:rsidR="00747CD7" w:rsidRPr="007339DC">
        <w:rPr>
          <w:rFonts w:ascii="Times New Roman" w:hAnsi="Times New Roman" w:cs="Times New Roman"/>
          <w:sz w:val="24"/>
          <w:szCs w:val="24"/>
        </w:rPr>
        <w:t>,</w:t>
      </w:r>
      <w:r w:rsidR="00823795" w:rsidRPr="007339DC">
        <w:rPr>
          <w:rFonts w:ascii="Times New Roman" w:hAnsi="Times New Roman" w:cs="Times New Roman"/>
          <w:sz w:val="24"/>
          <w:szCs w:val="24"/>
        </w:rPr>
        <w:t xml:space="preserve"> was </w:t>
      </w:r>
      <w:r w:rsidR="00747CD7" w:rsidRPr="007339DC">
        <w:rPr>
          <w:rFonts w:ascii="Times New Roman" w:hAnsi="Times New Roman" w:cs="Times New Roman"/>
          <w:sz w:val="24"/>
          <w:szCs w:val="24"/>
        </w:rPr>
        <w:t xml:space="preserve">a </w:t>
      </w:r>
      <w:r w:rsidR="00443716" w:rsidRPr="007339DC">
        <w:rPr>
          <w:rFonts w:ascii="Times New Roman" w:hAnsi="Times New Roman" w:cs="Times New Roman"/>
          <w:sz w:val="24"/>
          <w:szCs w:val="24"/>
        </w:rPr>
        <w:t>landowner</w:t>
      </w:r>
      <w:r w:rsidR="00747CD7" w:rsidRPr="007339DC">
        <w:rPr>
          <w:rFonts w:ascii="Times New Roman" w:hAnsi="Times New Roman" w:cs="Times New Roman"/>
          <w:sz w:val="24"/>
          <w:szCs w:val="24"/>
        </w:rPr>
        <w:t xml:space="preserve"> and Royal Justice</w:t>
      </w:r>
      <w:r w:rsidR="001259B1" w:rsidRPr="007339DC">
        <w:rPr>
          <w:rFonts w:ascii="Times New Roman" w:hAnsi="Times New Roman" w:cs="Times New Roman"/>
          <w:sz w:val="24"/>
          <w:szCs w:val="24"/>
        </w:rPr>
        <w:t xml:space="preserve"> </w:t>
      </w:r>
      <w:r w:rsidR="00747CD7" w:rsidRPr="007339DC">
        <w:rPr>
          <w:rFonts w:ascii="Times New Roman" w:hAnsi="Times New Roman" w:cs="Times New Roman"/>
          <w:sz w:val="24"/>
          <w:szCs w:val="24"/>
        </w:rPr>
        <w:t xml:space="preserve">who died in the shipwreck of </w:t>
      </w:r>
      <w:r w:rsidR="00650332" w:rsidRPr="007339DC">
        <w:rPr>
          <w:rFonts w:ascii="Times New Roman" w:hAnsi="Times New Roman" w:cs="Times New Roman"/>
          <w:sz w:val="24"/>
          <w:szCs w:val="24"/>
        </w:rPr>
        <w:t xml:space="preserve">the White Ship along with the </w:t>
      </w:r>
      <w:r w:rsidR="000E4EA8" w:rsidRPr="007339DC">
        <w:rPr>
          <w:rFonts w:ascii="Times New Roman" w:hAnsi="Times New Roman" w:cs="Times New Roman"/>
          <w:sz w:val="24"/>
          <w:szCs w:val="24"/>
        </w:rPr>
        <w:t xml:space="preserve">only legitimate </w:t>
      </w:r>
      <w:r w:rsidR="00650332" w:rsidRPr="007339DC">
        <w:rPr>
          <w:rFonts w:ascii="Times New Roman" w:hAnsi="Times New Roman" w:cs="Times New Roman"/>
          <w:sz w:val="24"/>
          <w:szCs w:val="24"/>
        </w:rPr>
        <w:t>Kings heir</w:t>
      </w:r>
      <w:r w:rsidR="000E4EA8" w:rsidRPr="007339DC">
        <w:rPr>
          <w:rFonts w:ascii="Times New Roman" w:hAnsi="Times New Roman" w:cs="Times New Roman"/>
          <w:sz w:val="24"/>
          <w:szCs w:val="24"/>
        </w:rPr>
        <w:t>, William</w:t>
      </w:r>
      <w:r w:rsidR="00650332" w:rsidRPr="007339DC">
        <w:rPr>
          <w:rFonts w:ascii="Times New Roman" w:hAnsi="Times New Roman" w:cs="Times New Roman"/>
          <w:sz w:val="24"/>
          <w:szCs w:val="24"/>
        </w:rPr>
        <w:t xml:space="preserve">. He </w:t>
      </w:r>
      <w:r w:rsidR="001259B1" w:rsidRPr="007339DC">
        <w:rPr>
          <w:rFonts w:ascii="Times New Roman" w:hAnsi="Times New Roman" w:cs="Times New Roman"/>
          <w:sz w:val="24"/>
          <w:szCs w:val="24"/>
        </w:rPr>
        <w:t>was married to Geva</w:t>
      </w:r>
      <w:r w:rsidR="00650332" w:rsidRPr="007339DC">
        <w:rPr>
          <w:rFonts w:ascii="Times New Roman" w:hAnsi="Times New Roman" w:cs="Times New Roman"/>
          <w:sz w:val="24"/>
          <w:szCs w:val="24"/>
        </w:rPr>
        <w:t>, t</w:t>
      </w:r>
      <w:r w:rsidR="001E3E0A" w:rsidRPr="007339DC">
        <w:rPr>
          <w:rFonts w:ascii="Times New Roman" w:hAnsi="Times New Roman" w:cs="Times New Roman"/>
          <w:sz w:val="24"/>
          <w:szCs w:val="24"/>
        </w:rPr>
        <w:t>heir daughter, Ma</w:t>
      </w:r>
      <w:r w:rsidR="00E77355" w:rsidRPr="007339DC">
        <w:rPr>
          <w:rFonts w:ascii="Times New Roman" w:hAnsi="Times New Roman" w:cs="Times New Roman"/>
          <w:sz w:val="24"/>
          <w:szCs w:val="24"/>
        </w:rPr>
        <w:t>tilda (Maud)</w:t>
      </w:r>
      <w:r w:rsidR="00B24B44">
        <w:rPr>
          <w:rFonts w:ascii="Times New Roman" w:hAnsi="Times New Roman" w:cs="Times New Roman"/>
          <w:sz w:val="24"/>
          <w:szCs w:val="24"/>
        </w:rPr>
        <w:t xml:space="preserve"> was</w:t>
      </w:r>
      <w:r w:rsidR="00E77355" w:rsidRPr="007339DC">
        <w:rPr>
          <w:rFonts w:ascii="Times New Roman" w:hAnsi="Times New Roman" w:cs="Times New Roman"/>
          <w:sz w:val="24"/>
          <w:szCs w:val="24"/>
        </w:rPr>
        <w:t xml:space="preserve"> born in 1105, </w:t>
      </w:r>
      <w:r w:rsidR="00C05441" w:rsidRPr="007339DC">
        <w:rPr>
          <w:rFonts w:ascii="Times New Roman" w:hAnsi="Times New Roman" w:cs="Times New Roman"/>
          <w:sz w:val="24"/>
          <w:szCs w:val="24"/>
        </w:rPr>
        <w:t>and</w:t>
      </w:r>
      <w:r w:rsidR="00E77355" w:rsidRPr="007339DC">
        <w:rPr>
          <w:rFonts w:ascii="Times New Roman" w:hAnsi="Times New Roman" w:cs="Times New Roman"/>
          <w:sz w:val="24"/>
          <w:szCs w:val="24"/>
        </w:rPr>
        <w:t xml:space="preserve"> married to </w:t>
      </w:r>
      <w:r w:rsidR="0056675C" w:rsidRPr="007339DC">
        <w:rPr>
          <w:rFonts w:ascii="Times New Roman" w:hAnsi="Times New Roman" w:cs="Times New Roman"/>
          <w:sz w:val="24"/>
          <w:szCs w:val="24"/>
        </w:rPr>
        <w:t xml:space="preserve">Richard Bassett, </w:t>
      </w:r>
      <w:r w:rsidR="005073C2" w:rsidRPr="007339DC">
        <w:rPr>
          <w:rFonts w:ascii="Times New Roman" w:hAnsi="Times New Roman" w:cs="Times New Roman"/>
          <w:sz w:val="24"/>
          <w:szCs w:val="24"/>
        </w:rPr>
        <w:t>(</w:t>
      </w:r>
      <w:r w:rsidR="0056675C" w:rsidRPr="007339DC">
        <w:rPr>
          <w:rFonts w:ascii="Times New Roman" w:hAnsi="Times New Roman" w:cs="Times New Roman"/>
          <w:sz w:val="24"/>
          <w:szCs w:val="24"/>
        </w:rPr>
        <w:t>circa 1102</w:t>
      </w:r>
      <w:r w:rsidR="005073C2" w:rsidRPr="007339DC">
        <w:rPr>
          <w:rFonts w:ascii="Times New Roman" w:hAnsi="Times New Roman" w:cs="Times New Roman"/>
          <w:sz w:val="24"/>
          <w:szCs w:val="24"/>
        </w:rPr>
        <w:t>-1144</w:t>
      </w:r>
      <w:r w:rsidR="002973BC" w:rsidRPr="007339DC">
        <w:rPr>
          <w:rFonts w:ascii="Times New Roman" w:hAnsi="Times New Roman" w:cs="Times New Roman"/>
          <w:sz w:val="24"/>
          <w:szCs w:val="24"/>
        </w:rPr>
        <w:t xml:space="preserve">), they married </w:t>
      </w:r>
      <w:r w:rsidR="00EB4864" w:rsidRPr="007339DC">
        <w:rPr>
          <w:rFonts w:ascii="Times New Roman" w:hAnsi="Times New Roman" w:cs="Times New Roman"/>
          <w:sz w:val="24"/>
          <w:szCs w:val="24"/>
        </w:rPr>
        <w:t>between 1120 - 1123</w:t>
      </w:r>
      <w:r w:rsidR="005073C2" w:rsidRPr="007339DC">
        <w:rPr>
          <w:rFonts w:ascii="Times New Roman" w:hAnsi="Times New Roman" w:cs="Times New Roman"/>
          <w:sz w:val="24"/>
          <w:szCs w:val="24"/>
        </w:rPr>
        <w:t>.</w:t>
      </w:r>
      <w:r w:rsidR="002D3ADB" w:rsidRPr="007339DC">
        <w:rPr>
          <w:rFonts w:ascii="Times New Roman" w:hAnsi="Times New Roman" w:cs="Times New Roman"/>
          <w:sz w:val="24"/>
          <w:szCs w:val="24"/>
        </w:rPr>
        <w:t xml:space="preserve"> Geoffrey and G</w:t>
      </w:r>
      <w:r w:rsidR="00DF3000" w:rsidRPr="007339DC">
        <w:rPr>
          <w:rFonts w:ascii="Times New Roman" w:hAnsi="Times New Roman" w:cs="Times New Roman"/>
          <w:sz w:val="24"/>
          <w:szCs w:val="24"/>
        </w:rPr>
        <w:t xml:space="preserve">eva had </w:t>
      </w:r>
      <w:r w:rsidR="007B55A1" w:rsidRPr="007339DC">
        <w:rPr>
          <w:rFonts w:ascii="Times New Roman" w:hAnsi="Times New Roman" w:cs="Times New Roman"/>
          <w:sz w:val="24"/>
          <w:szCs w:val="24"/>
        </w:rPr>
        <w:t>a son, Robert</w:t>
      </w:r>
      <w:r w:rsidR="00700D32" w:rsidRPr="007339DC">
        <w:rPr>
          <w:rFonts w:ascii="Times New Roman" w:hAnsi="Times New Roman" w:cs="Times New Roman"/>
          <w:sz w:val="24"/>
          <w:szCs w:val="24"/>
        </w:rPr>
        <w:t>, who was born in 1100 and died shortly after 1123.</w:t>
      </w:r>
    </w:p>
    <w:p w14:paraId="13AF2EE4" w14:textId="77777777" w:rsidR="00AB6E1B" w:rsidRPr="007339DC" w:rsidRDefault="0039238A" w:rsidP="007339DC">
      <w:pPr>
        <w:spacing w:line="360" w:lineRule="auto"/>
        <w:rPr>
          <w:rFonts w:ascii="Times New Roman" w:hAnsi="Times New Roman" w:cs="Times New Roman"/>
          <w:sz w:val="24"/>
          <w:szCs w:val="24"/>
        </w:rPr>
      </w:pPr>
      <w:r w:rsidRPr="007339DC">
        <w:rPr>
          <w:rFonts w:ascii="Times New Roman" w:hAnsi="Times New Roman" w:cs="Times New Roman"/>
          <w:sz w:val="24"/>
          <w:szCs w:val="24"/>
        </w:rPr>
        <w:t>Ralph Bassett</w:t>
      </w:r>
      <w:r w:rsidR="00FA2971" w:rsidRPr="007339DC">
        <w:rPr>
          <w:rFonts w:ascii="Times New Roman" w:hAnsi="Times New Roman" w:cs="Times New Roman"/>
          <w:sz w:val="24"/>
          <w:szCs w:val="24"/>
        </w:rPr>
        <w:t xml:space="preserve"> (1076-1127) was Justiciar of England</w:t>
      </w:r>
      <w:r w:rsidR="00F91FC5" w:rsidRPr="007339DC">
        <w:rPr>
          <w:rFonts w:ascii="Times New Roman" w:hAnsi="Times New Roman" w:cs="Times New Roman"/>
          <w:sz w:val="24"/>
          <w:szCs w:val="24"/>
        </w:rPr>
        <w:t xml:space="preserve">, father of </w:t>
      </w:r>
      <w:r w:rsidR="00FF5E17" w:rsidRPr="007339DC">
        <w:rPr>
          <w:rFonts w:ascii="Times New Roman" w:hAnsi="Times New Roman" w:cs="Times New Roman"/>
          <w:sz w:val="24"/>
          <w:szCs w:val="24"/>
        </w:rPr>
        <w:t>Richard Bassett (circa 1102-</w:t>
      </w:r>
      <w:r w:rsidR="00206898" w:rsidRPr="007339DC">
        <w:rPr>
          <w:rFonts w:ascii="Times New Roman" w:hAnsi="Times New Roman" w:cs="Times New Roman"/>
          <w:sz w:val="24"/>
          <w:szCs w:val="24"/>
        </w:rPr>
        <w:t>1144), Osmund</w:t>
      </w:r>
      <w:r w:rsidR="004F65A5" w:rsidRPr="007339DC">
        <w:rPr>
          <w:rFonts w:ascii="Times New Roman" w:hAnsi="Times New Roman" w:cs="Times New Roman"/>
          <w:sz w:val="24"/>
          <w:szCs w:val="24"/>
        </w:rPr>
        <w:t xml:space="preserve"> (1104-1135) and Thurston Bassett (</w:t>
      </w:r>
      <w:r w:rsidR="00A44CEF" w:rsidRPr="007339DC">
        <w:rPr>
          <w:rFonts w:ascii="Times New Roman" w:hAnsi="Times New Roman" w:cs="Times New Roman"/>
          <w:sz w:val="24"/>
          <w:szCs w:val="24"/>
        </w:rPr>
        <w:t xml:space="preserve">circa </w:t>
      </w:r>
      <w:r w:rsidR="009E4054" w:rsidRPr="007339DC">
        <w:rPr>
          <w:rFonts w:ascii="Times New Roman" w:hAnsi="Times New Roman" w:cs="Times New Roman"/>
          <w:sz w:val="24"/>
          <w:szCs w:val="24"/>
        </w:rPr>
        <w:t>1097-1175</w:t>
      </w:r>
      <w:r w:rsidR="00A44CEF" w:rsidRPr="007339DC">
        <w:rPr>
          <w:rFonts w:ascii="Times New Roman" w:hAnsi="Times New Roman" w:cs="Times New Roman"/>
          <w:sz w:val="24"/>
          <w:szCs w:val="24"/>
        </w:rPr>
        <w:t>)</w:t>
      </w:r>
      <w:r w:rsidR="007F3164" w:rsidRPr="007339DC">
        <w:rPr>
          <w:rFonts w:ascii="Times New Roman" w:hAnsi="Times New Roman" w:cs="Times New Roman"/>
          <w:sz w:val="24"/>
          <w:szCs w:val="24"/>
        </w:rPr>
        <w:t xml:space="preserve">. </w:t>
      </w:r>
    </w:p>
    <w:p w14:paraId="025DC7E3" w14:textId="08DBD73C" w:rsidR="00292C34" w:rsidRPr="007339DC" w:rsidRDefault="00AB6E1B" w:rsidP="007339DC">
      <w:pPr>
        <w:spacing w:line="360" w:lineRule="auto"/>
        <w:rPr>
          <w:rFonts w:ascii="Times New Roman" w:hAnsi="Times New Roman" w:cs="Times New Roman"/>
          <w:sz w:val="24"/>
          <w:szCs w:val="24"/>
        </w:rPr>
      </w:pPr>
      <w:r w:rsidRPr="007339DC">
        <w:rPr>
          <w:rFonts w:ascii="Times New Roman" w:hAnsi="Times New Roman" w:cs="Times New Roman"/>
          <w:sz w:val="24"/>
          <w:szCs w:val="24"/>
        </w:rPr>
        <w:lastRenderedPageBreak/>
        <w:t>Thi</w:t>
      </w:r>
      <w:r w:rsidR="00AA1108">
        <w:rPr>
          <w:rFonts w:ascii="Times New Roman" w:hAnsi="Times New Roman" w:cs="Times New Roman"/>
          <w:sz w:val="24"/>
          <w:szCs w:val="24"/>
        </w:rPr>
        <w:t>s</w:t>
      </w:r>
      <w:r w:rsidRPr="007339DC">
        <w:rPr>
          <w:rFonts w:ascii="Times New Roman" w:hAnsi="Times New Roman" w:cs="Times New Roman"/>
          <w:sz w:val="24"/>
          <w:szCs w:val="24"/>
        </w:rPr>
        <w:t xml:space="preserve"> information narrowed my search down to King Henry 1</w:t>
      </w:r>
      <w:r w:rsidR="00292C34" w:rsidRPr="007339DC">
        <w:rPr>
          <w:rFonts w:ascii="Times New Roman" w:hAnsi="Times New Roman" w:cs="Times New Roman"/>
          <w:sz w:val="24"/>
          <w:szCs w:val="24"/>
        </w:rPr>
        <w:t xml:space="preserve">, </w:t>
      </w:r>
      <w:r w:rsidR="00C0345A">
        <w:rPr>
          <w:rFonts w:ascii="Times New Roman" w:hAnsi="Times New Roman" w:cs="Times New Roman"/>
          <w:sz w:val="24"/>
          <w:szCs w:val="24"/>
        </w:rPr>
        <w:t>(</w:t>
      </w:r>
      <w:r w:rsidR="00292C34" w:rsidRPr="007339DC">
        <w:rPr>
          <w:rFonts w:ascii="Times New Roman" w:hAnsi="Times New Roman" w:cs="Times New Roman"/>
          <w:sz w:val="24"/>
          <w:szCs w:val="24"/>
        </w:rPr>
        <w:t>1069-1135</w:t>
      </w:r>
      <w:r w:rsidR="00C0345A">
        <w:rPr>
          <w:rFonts w:ascii="Times New Roman" w:hAnsi="Times New Roman" w:cs="Times New Roman"/>
          <w:sz w:val="24"/>
          <w:szCs w:val="24"/>
        </w:rPr>
        <w:t>)</w:t>
      </w:r>
      <w:r w:rsidR="00292C34" w:rsidRPr="007339DC">
        <w:rPr>
          <w:rFonts w:ascii="Times New Roman" w:hAnsi="Times New Roman" w:cs="Times New Roman"/>
          <w:sz w:val="24"/>
          <w:szCs w:val="24"/>
        </w:rPr>
        <w:t>. With this time frame I was able to move on to the other characters in the passage.</w:t>
      </w:r>
      <w:r w:rsidR="00983D50" w:rsidRPr="007339DC">
        <w:rPr>
          <w:rFonts w:ascii="Times New Roman" w:hAnsi="Times New Roman" w:cs="Times New Roman"/>
          <w:sz w:val="24"/>
          <w:szCs w:val="24"/>
        </w:rPr>
        <w:t xml:space="preserve"> Woodstock was his </w:t>
      </w:r>
      <w:r w:rsidR="0056371A" w:rsidRPr="007339DC">
        <w:rPr>
          <w:rFonts w:ascii="Times New Roman" w:hAnsi="Times New Roman" w:cs="Times New Roman"/>
          <w:sz w:val="24"/>
          <w:szCs w:val="24"/>
        </w:rPr>
        <w:t>hunting lodge.</w:t>
      </w:r>
    </w:p>
    <w:p w14:paraId="346A5B0A" w14:textId="589B4CAB" w:rsidR="00107E5F" w:rsidRPr="007339DC" w:rsidRDefault="001673C2" w:rsidP="007339DC">
      <w:pPr>
        <w:spacing w:line="360" w:lineRule="auto"/>
        <w:rPr>
          <w:rFonts w:ascii="Times New Roman" w:hAnsi="Times New Roman" w:cs="Times New Roman"/>
          <w:sz w:val="24"/>
          <w:szCs w:val="24"/>
        </w:rPr>
      </w:pPr>
      <w:r w:rsidRPr="007339DC">
        <w:rPr>
          <w:rFonts w:ascii="Times New Roman" w:hAnsi="Times New Roman" w:cs="Times New Roman"/>
          <w:sz w:val="24"/>
          <w:szCs w:val="24"/>
        </w:rPr>
        <w:t xml:space="preserve">The Bishop of Lincoln was Robert Bloet, </w:t>
      </w:r>
      <w:r w:rsidR="00050951" w:rsidRPr="007339DC">
        <w:rPr>
          <w:rFonts w:ascii="Times New Roman" w:hAnsi="Times New Roman" w:cs="Times New Roman"/>
          <w:sz w:val="24"/>
          <w:szCs w:val="24"/>
        </w:rPr>
        <w:t>consecrated in 1094</w:t>
      </w:r>
      <w:r w:rsidR="00843EEC" w:rsidRPr="007339DC">
        <w:rPr>
          <w:rFonts w:ascii="Times New Roman" w:hAnsi="Times New Roman" w:cs="Times New Roman"/>
          <w:sz w:val="24"/>
          <w:szCs w:val="24"/>
        </w:rPr>
        <w:t xml:space="preserve"> until his death in 1123. He had</w:t>
      </w:r>
      <w:r w:rsidR="009F191E">
        <w:rPr>
          <w:rFonts w:ascii="Times New Roman" w:hAnsi="Times New Roman" w:cs="Times New Roman"/>
          <w:sz w:val="24"/>
          <w:szCs w:val="24"/>
        </w:rPr>
        <w:t xml:space="preserve"> at one time</w:t>
      </w:r>
      <w:r w:rsidR="00843EEC" w:rsidRPr="007339DC">
        <w:rPr>
          <w:rFonts w:ascii="Times New Roman" w:hAnsi="Times New Roman" w:cs="Times New Roman"/>
          <w:sz w:val="24"/>
          <w:szCs w:val="24"/>
        </w:rPr>
        <w:t xml:space="preserve"> been </w:t>
      </w:r>
      <w:r w:rsidR="00107E5F" w:rsidRPr="007339DC">
        <w:rPr>
          <w:rFonts w:ascii="Times New Roman" w:hAnsi="Times New Roman" w:cs="Times New Roman"/>
          <w:sz w:val="24"/>
          <w:szCs w:val="24"/>
        </w:rPr>
        <w:t>Chancellor of England.</w:t>
      </w:r>
    </w:p>
    <w:p w14:paraId="4ECCD100" w14:textId="47459326" w:rsidR="00EA6573" w:rsidRPr="007339DC" w:rsidRDefault="00107E5F" w:rsidP="007339DC">
      <w:pPr>
        <w:spacing w:line="360" w:lineRule="auto"/>
        <w:rPr>
          <w:rFonts w:ascii="Times New Roman" w:hAnsi="Times New Roman" w:cs="Times New Roman"/>
          <w:sz w:val="24"/>
          <w:szCs w:val="24"/>
        </w:rPr>
      </w:pPr>
      <w:r w:rsidRPr="007339DC">
        <w:rPr>
          <w:rFonts w:ascii="Times New Roman" w:hAnsi="Times New Roman" w:cs="Times New Roman"/>
          <w:sz w:val="24"/>
          <w:szCs w:val="24"/>
        </w:rPr>
        <w:t xml:space="preserve">I believe that Earl David was </w:t>
      </w:r>
      <w:r w:rsidR="00B30F1C" w:rsidRPr="007339DC">
        <w:rPr>
          <w:rFonts w:ascii="Times New Roman" w:hAnsi="Times New Roman" w:cs="Times New Roman"/>
          <w:sz w:val="24"/>
          <w:szCs w:val="24"/>
        </w:rPr>
        <w:t>the Earl of Huntingdon</w:t>
      </w:r>
      <w:r w:rsidR="009C0D23" w:rsidRPr="007339DC">
        <w:rPr>
          <w:rFonts w:ascii="Times New Roman" w:hAnsi="Times New Roman" w:cs="Times New Roman"/>
          <w:sz w:val="24"/>
          <w:szCs w:val="24"/>
        </w:rPr>
        <w:t xml:space="preserve">, </w:t>
      </w:r>
      <w:r w:rsidR="00C578DF">
        <w:rPr>
          <w:rFonts w:ascii="Times New Roman" w:hAnsi="Times New Roman" w:cs="Times New Roman"/>
          <w:sz w:val="24"/>
          <w:szCs w:val="24"/>
        </w:rPr>
        <w:t>(</w:t>
      </w:r>
      <w:r w:rsidR="009C0D23" w:rsidRPr="007339DC">
        <w:rPr>
          <w:rFonts w:ascii="Times New Roman" w:hAnsi="Times New Roman" w:cs="Times New Roman"/>
          <w:sz w:val="24"/>
          <w:szCs w:val="24"/>
        </w:rPr>
        <w:t>1084-1153</w:t>
      </w:r>
      <w:r w:rsidR="00C578DF">
        <w:rPr>
          <w:rFonts w:ascii="Times New Roman" w:hAnsi="Times New Roman" w:cs="Times New Roman"/>
          <w:sz w:val="24"/>
          <w:szCs w:val="24"/>
        </w:rPr>
        <w:t>)</w:t>
      </w:r>
      <w:r w:rsidR="009C0D23" w:rsidRPr="007339DC">
        <w:rPr>
          <w:rFonts w:ascii="Times New Roman" w:hAnsi="Times New Roman" w:cs="Times New Roman"/>
          <w:sz w:val="24"/>
          <w:szCs w:val="24"/>
        </w:rPr>
        <w:t>, and associated with David of Scotland</w:t>
      </w:r>
      <w:r w:rsidR="00EA6573" w:rsidRPr="007339DC">
        <w:rPr>
          <w:rFonts w:ascii="Times New Roman" w:hAnsi="Times New Roman" w:cs="Times New Roman"/>
          <w:sz w:val="24"/>
          <w:szCs w:val="24"/>
        </w:rPr>
        <w:t>.</w:t>
      </w:r>
    </w:p>
    <w:p w14:paraId="2E7F788D" w14:textId="77777777" w:rsidR="00A87A44" w:rsidRPr="007339DC" w:rsidRDefault="00EA6573" w:rsidP="007339DC">
      <w:pPr>
        <w:spacing w:line="360" w:lineRule="auto"/>
        <w:rPr>
          <w:rFonts w:ascii="Times New Roman" w:hAnsi="Times New Roman" w:cs="Times New Roman"/>
          <w:sz w:val="24"/>
          <w:szCs w:val="24"/>
        </w:rPr>
      </w:pPr>
      <w:r w:rsidRPr="007339DC">
        <w:rPr>
          <w:rFonts w:ascii="Times New Roman" w:hAnsi="Times New Roman" w:cs="Times New Roman"/>
          <w:sz w:val="24"/>
          <w:szCs w:val="24"/>
        </w:rPr>
        <w:t>The Earl of Leicester</w:t>
      </w:r>
      <w:r w:rsidR="00C06A75" w:rsidRPr="007339DC">
        <w:rPr>
          <w:rFonts w:ascii="Times New Roman" w:hAnsi="Times New Roman" w:cs="Times New Roman"/>
          <w:sz w:val="24"/>
          <w:szCs w:val="24"/>
        </w:rPr>
        <w:t>, Robert de Beaumont, was</w:t>
      </w:r>
      <w:r w:rsidR="00B66CAD" w:rsidRPr="007339DC">
        <w:rPr>
          <w:rFonts w:ascii="Times New Roman" w:hAnsi="Times New Roman" w:cs="Times New Roman"/>
          <w:sz w:val="24"/>
          <w:szCs w:val="24"/>
        </w:rPr>
        <w:t xml:space="preserve"> a position</w:t>
      </w:r>
      <w:r w:rsidR="00C06A75" w:rsidRPr="007339DC">
        <w:rPr>
          <w:rFonts w:ascii="Times New Roman" w:hAnsi="Times New Roman" w:cs="Times New Roman"/>
          <w:sz w:val="24"/>
          <w:szCs w:val="24"/>
        </w:rPr>
        <w:t xml:space="preserve"> </w:t>
      </w:r>
      <w:r w:rsidR="00B66CAD" w:rsidRPr="007339DC">
        <w:rPr>
          <w:rFonts w:ascii="Times New Roman" w:hAnsi="Times New Roman" w:cs="Times New Roman"/>
          <w:sz w:val="24"/>
          <w:szCs w:val="24"/>
        </w:rPr>
        <w:t xml:space="preserve">first created in </w:t>
      </w:r>
      <w:r w:rsidR="00A87A44" w:rsidRPr="007339DC">
        <w:rPr>
          <w:rFonts w:ascii="Times New Roman" w:hAnsi="Times New Roman" w:cs="Times New Roman"/>
          <w:sz w:val="24"/>
          <w:szCs w:val="24"/>
        </w:rPr>
        <w:t>1107, with his death occurring 1118.</w:t>
      </w:r>
    </w:p>
    <w:p w14:paraId="323243E8" w14:textId="1FE526FD" w:rsidR="006F02A6" w:rsidRPr="007339DC" w:rsidRDefault="006F02A6" w:rsidP="007339DC">
      <w:pPr>
        <w:spacing w:line="360" w:lineRule="auto"/>
        <w:rPr>
          <w:rFonts w:ascii="Times New Roman" w:hAnsi="Times New Roman" w:cs="Times New Roman"/>
          <w:sz w:val="24"/>
          <w:szCs w:val="24"/>
        </w:rPr>
      </w:pPr>
      <w:r w:rsidRPr="007339DC">
        <w:rPr>
          <w:rFonts w:ascii="Times New Roman" w:hAnsi="Times New Roman" w:cs="Times New Roman"/>
          <w:sz w:val="24"/>
          <w:szCs w:val="24"/>
        </w:rPr>
        <w:t>The only thing I could find on Nigel d’Aubigny was a death date of 1129.</w:t>
      </w:r>
      <w:r w:rsidR="00491BF5" w:rsidRPr="007339DC">
        <w:rPr>
          <w:rFonts w:ascii="Times New Roman" w:hAnsi="Times New Roman" w:cs="Times New Roman"/>
          <w:sz w:val="24"/>
          <w:szCs w:val="24"/>
        </w:rPr>
        <w:t xml:space="preserve"> His brother, William, died 1139.</w:t>
      </w:r>
    </w:p>
    <w:p w14:paraId="2A9091DE" w14:textId="7ED9EE80" w:rsidR="00DE2972" w:rsidRPr="007339DC" w:rsidRDefault="00D72D9D" w:rsidP="007339DC">
      <w:pPr>
        <w:spacing w:line="360" w:lineRule="auto"/>
        <w:rPr>
          <w:rFonts w:ascii="Times New Roman" w:hAnsi="Times New Roman" w:cs="Times New Roman"/>
          <w:sz w:val="24"/>
          <w:szCs w:val="24"/>
        </w:rPr>
      </w:pPr>
      <w:r w:rsidRPr="007339DC">
        <w:rPr>
          <w:rFonts w:ascii="Times New Roman" w:hAnsi="Times New Roman" w:cs="Times New Roman"/>
          <w:sz w:val="24"/>
          <w:szCs w:val="24"/>
        </w:rPr>
        <w:t>Simon,</w:t>
      </w:r>
      <w:r w:rsidR="00E55224" w:rsidRPr="007339DC">
        <w:rPr>
          <w:rFonts w:ascii="Times New Roman" w:hAnsi="Times New Roman" w:cs="Times New Roman"/>
          <w:sz w:val="24"/>
          <w:szCs w:val="24"/>
        </w:rPr>
        <w:t xml:space="preserve"> </w:t>
      </w:r>
      <w:r w:rsidR="00C0345A">
        <w:rPr>
          <w:rFonts w:ascii="Times New Roman" w:hAnsi="Times New Roman" w:cs="Times New Roman"/>
          <w:sz w:val="24"/>
          <w:szCs w:val="24"/>
        </w:rPr>
        <w:t>(</w:t>
      </w:r>
      <w:r w:rsidR="00807006" w:rsidRPr="007339DC">
        <w:rPr>
          <w:rFonts w:ascii="Times New Roman" w:hAnsi="Times New Roman" w:cs="Times New Roman"/>
          <w:sz w:val="24"/>
          <w:szCs w:val="24"/>
        </w:rPr>
        <w:t>1093-1133</w:t>
      </w:r>
      <w:r w:rsidR="00C0345A">
        <w:rPr>
          <w:rFonts w:ascii="Times New Roman" w:hAnsi="Times New Roman" w:cs="Times New Roman"/>
          <w:sz w:val="24"/>
          <w:szCs w:val="24"/>
        </w:rPr>
        <w:t>)</w:t>
      </w:r>
      <w:r w:rsidR="00807006" w:rsidRPr="007339DC">
        <w:rPr>
          <w:rFonts w:ascii="Times New Roman" w:hAnsi="Times New Roman" w:cs="Times New Roman"/>
          <w:sz w:val="24"/>
          <w:szCs w:val="24"/>
        </w:rPr>
        <w:t>,</w:t>
      </w:r>
      <w:r w:rsidRPr="007339DC">
        <w:rPr>
          <w:rFonts w:ascii="Times New Roman" w:hAnsi="Times New Roman" w:cs="Times New Roman"/>
          <w:sz w:val="24"/>
          <w:szCs w:val="24"/>
        </w:rPr>
        <w:t xml:space="preserve"> Dean of Lincoln</w:t>
      </w:r>
      <w:r w:rsidR="00332BAF" w:rsidRPr="007339DC">
        <w:rPr>
          <w:rFonts w:ascii="Times New Roman" w:hAnsi="Times New Roman" w:cs="Times New Roman"/>
          <w:sz w:val="24"/>
          <w:szCs w:val="24"/>
        </w:rPr>
        <w:t xml:space="preserve">, was the son of Robert Bloet. His </w:t>
      </w:r>
      <w:r w:rsidR="00807006" w:rsidRPr="007339DC">
        <w:rPr>
          <w:rFonts w:ascii="Times New Roman" w:hAnsi="Times New Roman" w:cs="Times New Roman"/>
          <w:sz w:val="24"/>
          <w:szCs w:val="24"/>
        </w:rPr>
        <w:t>appointment was 1093 and he died in exile</w:t>
      </w:r>
      <w:r w:rsidR="00DE2972" w:rsidRPr="007339DC">
        <w:rPr>
          <w:rFonts w:ascii="Times New Roman" w:hAnsi="Times New Roman" w:cs="Times New Roman"/>
          <w:sz w:val="24"/>
          <w:szCs w:val="24"/>
        </w:rPr>
        <w:t>.</w:t>
      </w:r>
    </w:p>
    <w:p w14:paraId="60326711" w14:textId="374A1610" w:rsidR="00E55224" w:rsidRPr="007339DC" w:rsidRDefault="00DE2972" w:rsidP="007339DC">
      <w:pPr>
        <w:spacing w:line="360" w:lineRule="auto"/>
        <w:rPr>
          <w:rFonts w:ascii="Times New Roman" w:hAnsi="Times New Roman" w:cs="Times New Roman"/>
          <w:sz w:val="24"/>
          <w:szCs w:val="24"/>
        </w:rPr>
      </w:pPr>
      <w:r w:rsidRPr="007339DC">
        <w:rPr>
          <w:rFonts w:ascii="Times New Roman" w:hAnsi="Times New Roman" w:cs="Times New Roman"/>
          <w:sz w:val="24"/>
          <w:szCs w:val="24"/>
        </w:rPr>
        <w:t>Geoffrey de Clinton</w:t>
      </w:r>
      <w:r w:rsidR="008E5A92" w:rsidRPr="007339DC">
        <w:rPr>
          <w:rFonts w:ascii="Times New Roman" w:hAnsi="Times New Roman" w:cs="Times New Roman"/>
          <w:sz w:val="24"/>
          <w:szCs w:val="24"/>
        </w:rPr>
        <w:t xml:space="preserve">, </w:t>
      </w:r>
      <w:r w:rsidR="00EE3B65">
        <w:rPr>
          <w:rFonts w:ascii="Times New Roman" w:hAnsi="Times New Roman" w:cs="Times New Roman"/>
          <w:sz w:val="24"/>
          <w:szCs w:val="24"/>
        </w:rPr>
        <w:t>(</w:t>
      </w:r>
      <w:r w:rsidR="008E5A92" w:rsidRPr="007339DC">
        <w:rPr>
          <w:rFonts w:ascii="Times New Roman" w:hAnsi="Times New Roman" w:cs="Times New Roman"/>
          <w:sz w:val="24"/>
          <w:szCs w:val="24"/>
        </w:rPr>
        <w:t>circa 1100-1134</w:t>
      </w:r>
      <w:r w:rsidR="00EE3B65">
        <w:rPr>
          <w:rFonts w:ascii="Times New Roman" w:hAnsi="Times New Roman" w:cs="Times New Roman"/>
          <w:sz w:val="24"/>
          <w:szCs w:val="24"/>
        </w:rPr>
        <w:t>)</w:t>
      </w:r>
      <w:r w:rsidR="008E5A92" w:rsidRPr="007339DC">
        <w:rPr>
          <w:rFonts w:ascii="Times New Roman" w:hAnsi="Times New Roman" w:cs="Times New Roman"/>
          <w:sz w:val="24"/>
          <w:szCs w:val="24"/>
        </w:rPr>
        <w:t>, was Chamberlain and Treasurer to Henry I</w:t>
      </w:r>
      <w:r w:rsidR="00E55224" w:rsidRPr="007339DC">
        <w:rPr>
          <w:rFonts w:ascii="Times New Roman" w:hAnsi="Times New Roman" w:cs="Times New Roman"/>
          <w:sz w:val="24"/>
          <w:szCs w:val="24"/>
        </w:rPr>
        <w:t>.</w:t>
      </w:r>
    </w:p>
    <w:p w14:paraId="4A808D84" w14:textId="3598E231" w:rsidR="00A4508A" w:rsidRPr="007339DC" w:rsidRDefault="00B66CAD" w:rsidP="007339DC">
      <w:pPr>
        <w:spacing w:line="360" w:lineRule="auto"/>
        <w:rPr>
          <w:rFonts w:ascii="Times New Roman" w:hAnsi="Times New Roman" w:cs="Times New Roman"/>
          <w:sz w:val="24"/>
          <w:szCs w:val="24"/>
        </w:rPr>
      </w:pPr>
      <w:r w:rsidRPr="007339DC">
        <w:rPr>
          <w:rFonts w:ascii="Times New Roman" w:hAnsi="Times New Roman" w:cs="Times New Roman"/>
          <w:sz w:val="24"/>
          <w:szCs w:val="24"/>
        </w:rPr>
        <w:t xml:space="preserve"> </w:t>
      </w:r>
      <w:r w:rsidR="0086119C" w:rsidRPr="007339DC">
        <w:rPr>
          <w:rFonts w:ascii="Times New Roman" w:hAnsi="Times New Roman" w:cs="Times New Roman"/>
          <w:sz w:val="24"/>
          <w:szCs w:val="24"/>
        </w:rPr>
        <w:t>Humphrey de Bohun</w:t>
      </w:r>
      <w:r w:rsidR="00A4508A" w:rsidRPr="007339DC">
        <w:rPr>
          <w:rFonts w:ascii="Times New Roman" w:hAnsi="Times New Roman" w:cs="Times New Roman"/>
          <w:sz w:val="24"/>
          <w:szCs w:val="24"/>
        </w:rPr>
        <w:t xml:space="preserve">, </w:t>
      </w:r>
      <w:r w:rsidR="00EE3B65">
        <w:rPr>
          <w:rFonts w:ascii="Times New Roman" w:hAnsi="Times New Roman" w:cs="Times New Roman"/>
          <w:sz w:val="24"/>
          <w:szCs w:val="24"/>
        </w:rPr>
        <w:t>(</w:t>
      </w:r>
      <w:r w:rsidR="00A4508A" w:rsidRPr="007339DC">
        <w:rPr>
          <w:rFonts w:ascii="Times New Roman" w:hAnsi="Times New Roman" w:cs="Times New Roman"/>
          <w:sz w:val="24"/>
          <w:szCs w:val="24"/>
        </w:rPr>
        <w:t>1066-1123</w:t>
      </w:r>
      <w:r w:rsidR="00EE3B65">
        <w:rPr>
          <w:rFonts w:ascii="Times New Roman" w:hAnsi="Times New Roman" w:cs="Times New Roman"/>
          <w:sz w:val="24"/>
          <w:szCs w:val="24"/>
        </w:rPr>
        <w:t>)</w:t>
      </w:r>
      <w:r w:rsidR="00A4508A" w:rsidRPr="007339DC">
        <w:rPr>
          <w:rFonts w:ascii="Times New Roman" w:hAnsi="Times New Roman" w:cs="Times New Roman"/>
          <w:sz w:val="24"/>
          <w:szCs w:val="24"/>
        </w:rPr>
        <w:t>, was steward to Henry I.</w:t>
      </w:r>
    </w:p>
    <w:p w14:paraId="1A0C2CA9" w14:textId="77777777" w:rsidR="00C22791" w:rsidRPr="007339DC" w:rsidRDefault="0069740E" w:rsidP="007339DC">
      <w:pPr>
        <w:spacing w:line="360" w:lineRule="auto"/>
        <w:rPr>
          <w:rFonts w:ascii="Times New Roman" w:hAnsi="Times New Roman" w:cs="Times New Roman"/>
          <w:sz w:val="24"/>
          <w:szCs w:val="24"/>
        </w:rPr>
      </w:pPr>
      <w:r w:rsidRPr="007339DC">
        <w:rPr>
          <w:rFonts w:ascii="Times New Roman" w:hAnsi="Times New Roman" w:cs="Times New Roman"/>
          <w:sz w:val="24"/>
          <w:szCs w:val="24"/>
        </w:rPr>
        <w:t>There is a writ</w:t>
      </w:r>
      <w:r w:rsidR="00C22791" w:rsidRPr="007339DC">
        <w:rPr>
          <w:rFonts w:ascii="Times New Roman" w:hAnsi="Times New Roman" w:cs="Times New Roman"/>
          <w:sz w:val="24"/>
          <w:szCs w:val="24"/>
        </w:rPr>
        <w:t xml:space="preserve"> </w:t>
      </w:r>
      <w:r w:rsidRPr="007339DC">
        <w:rPr>
          <w:rFonts w:ascii="Times New Roman" w:hAnsi="Times New Roman" w:cs="Times New Roman"/>
          <w:sz w:val="24"/>
          <w:szCs w:val="24"/>
        </w:rPr>
        <w:t>dated between January 1121 and 10</w:t>
      </w:r>
      <w:r w:rsidRPr="007339DC">
        <w:rPr>
          <w:rFonts w:ascii="Times New Roman" w:hAnsi="Times New Roman" w:cs="Times New Roman"/>
          <w:sz w:val="24"/>
          <w:szCs w:val="24"/>
          <w:vertAlign w:val="superscript"/>
        </w:rPr>
        <w:t>th</w:t>
      </w:r>
      <w:r w:rsidRPr="007339DC">
        <w:rPr>
          <w:rFonts w:ascii="Times New Roman" w:hAnsi="Times New Roman" w:cs="Times New Roman"/>
          <w:sz w:val="24"/>
          <w:szCs w:val="24"/>
        </w:rPr>
        <w:t xml:space="preserve"> June 1123 which</w:t>
      </w:r>
      <w:r w:rsidR="00C22791" w:rsidRPr="007339DC">
        <w:rPr>
          <w:rFonts w:ascii="Times New Roman" w:hAnsi="Times New Roman" w:cs="Times New Roman"/>
          <w:sz w:val="24"/>
          <w:szCs w:val="24"/>
        </w:rPr>
        <w:t xml:space="preserve"> cites the marriage of Richard to Matilda Ridel:</w:t>
      </w:r>
    </w:p>
    <w:p w14:paraId="01DA55E4" w14:textId="7758D1E3" w:rsidR="0088177D" w:rsidRPr="007339DC" w:rsidRDefault="00FF0DB5" w:rsidP="007339DC">
      <w:pPr>
        <w:spacing w:line="360" w:lineRule="auto"/>
        <w:ind w:left="720"/>
        <w:rPr>
          <w:rFonts w:ascii="Times New Roman" w:hAnsi="Times New Roman" w:cs="Times New Roman"/>
          <w:sz w:val="24"/>
          <w:szCs w:val="24"/>
        </w:rPr>
      </w:pPr>
      <w:r w:rsidRPr="007339DC">
        <w:rPr>
          <w:rFonts w:ascii="Times New Roman" w:hAnsi="Times New Roman" w:cs="Times New Roman"/>
          <w:sz w:val="24"/>
          <w:szCs w:val="24"/>
        </w:rPr>
        <w:t>By this writ, which is of apparent date January 1121 × 10 June 1123, King Henry gave an unnamed daughter of Geoffrey Ridel to Richard Basset, with custody of Geoffrey’s lands, to hold until Robert Ridel was able to become a knight and marry a daughter of a daughter of Ralph Basset</w:t>
      </w:r>
      <w:r w:rsidR="00C22791" w:rsidRPr="007339DC">
        <w:rPr>
          <w:rStyle w:val="FootnoteReference"/>
          <w:rFonts w:ascii="Times New Roman" w:hAnsi="Times New Roman" w:cs="Times New Roman"/>
          <w:sz w:val="24"/>
          <w:szCs w:val="24"/>
        </w:rPr>
        <w:footnoteReference w:id="4"/>
      </w:r>
      <w:r w:rsidR="0073195E" w:rsidRPr="007339DC">
        <w:rPr>
          <w:rFonts w:ascii="Times New Roman" w:hAnsi="Times New Roman" w:cs="Times New Roman"/>
          <w:sz w:val="24"/>
          <w:szCs w:val="24"/>
        </w:rPr>
        <w:tab/>
      </w:r>
    </w:p>
    <w:p w14:paraId="6504FF86" w14:textId="4CE1070F" w:rsidR="00923F83" w:rsidRPr="007339DC" w:rsidRDefault="000458FE" w:rsidP="007339DC">
      <w:pPr>
        <w:spacing w:line="360" w:lineRule="auto"/>
        <w:rPr>
          <w:rFonts w:ascii="Times New Roman" w:hAnsi="Times New Roman" w:cs="Times New Roman"/>
          <w:sz w:val="24"/>
          <w:szCs w:val="24"/>
        </w:rPr>
      </w:pPr>
      <w:r>
        <w:rPr>
          <w:rFonts w:ascii="Times New Roman" w:hAnsi="Times New Roman" w:cs="Times New Roman"/>
          <w:sz w:val="24"/>
          <w:szCs w:val="24"/>
        </w:rPr>
        <w:t xml:space="preserve">I was unable to find any other research </w:t>
      </w:r>
      <w:r w:rsidR="004276AA">
        <w:rPr>
          <w:rFonts w:ascii="Times New Roman" w:hAnsi="Times New Roman" w:cs="Times New Roman"/>
          <w:sz w:val="24"/>
          <w:szCs w:val="24"/>
        </w:rPr>
        <w:t>documentation but</w:t>
      </w:r>
      <w:r w:rsidR="00254940">
        <w:rPr>
          <w:rFonts w:ascii="Times New Roman" w:hAnsi="Times New Roman" w:cs="Times New Roman"/>
          <w:sz w:val="24"/>
          <w:szCs w:val="24"/>
        </w:rPr>
        <w:t xml:space="preserve"> k</w:t>
      </w:r>
      <w:r w:rsidR="00EA7564" w:rsidRPr="007339DC">
        <w:rPr>
          <w:rFonts w:ascii="Times New Roman" w:hAnsi="Times New Roman" w:cs="Times New Roman"/>
          <w:sz w:val="24"/>
          <w:szCs w:val="24"/>
        </w:rPr>
        <w:t xml:space="preserve">nowing that Geoffrey Ridel died </w:t>
      </w:r>
      <w:r w:rsidR="0084518F" w:rsidRPr="007339DC">
        <w:rPr>
          <w:rFonts w:ascii="Times New Roman" w:hAnsi="Times New Roman" w:cs="Times New Roman"/>
          <w:sz w:val="24"/>
          <w:szCs w:val="24"/>
        </w:rPr>
        <w:t>on</w:t>
      </w:r>
      <w:r w:rsidR="00EA7564" w:rsidRPr="007339DC">
        <w:rPr>
          <w:rFonts w:ascii="Times New Roman" w:hAnsi="Times New Roman" w:cs="Times New Roman"/>
          <w:sz w:val="24"/>
          <w:szCs w:val="24"/>
        </w:rPr>
        <w:t xml:space="preserve"> </w:t>
      </w:r>
      <w:r w:rsidR="00D778C3" w:rsidRPr="007339DC">
        <w:rPr>
          <w:rFonts w:ascii="Times New Roman" w:hAnsi="Times New Roman" w:cs="Times New Roman"/>
          <w:sz w:val="24"/>
          <w:szCs w:val="24"/>
        </w:rPr>
        <w:t>25</w:t>
      </w:r>
      <w:r w:rsidR="00D778C3" w:rsidRPr="007339DC">
        <w:rPr>
          <w:rFonts w:ascii="Times New Roman" w:hAnsi="Times New Roman" w:cs="Times New Roman"/>
          <w:sz w:val="24"/>
          <w:szCs w:val="24"/>
          <w:vertAlign w:val="superscript"/>
        </w:rPr>
        <w:t>th</w:t>
      </w:r>
      <w:r w:rsidR="00D778C3" w:rsidRPr="007339DC">
        <w:rPr>
          <w:rFonts w:ascii="Times New Roman" w:hAnsi="Times New Roman" w:cs="Times New Roman"/>
          <w:sz w:val="24"/>
          <w:szCs w:val="24"/>
        </w:rPr>
        <w:t xml:space="preserve"> November </w:t>
      </w:r>
      <w:r w:rsidR="00757760" w:rsidRPr="007339DC">
        <w:rPr>
          <w:rFonts w:ascii="Times New Roman" w:hAnsi="Times New Roman" w:cs="Times New Roman"/>
          <w:sz w:val="24"/>
          <w:szCs w:val="24"/>
        </w:rPr>
        <w:t xml:space="preserve">1120 and the writ </w:t>
      </w:r>
      <w:r w:rsidR="00E335D1" w:rsidRPr="007339DC">
        <w:rPr>
          <w:rFonts w:ascii="Times New Roman" w:hAnsi="Times New Roman" w:cs="Times New Roman"/>
          <w:sz w:val="24"/>
          <w:szCs w:val="24"/>
        </w:rPr>
        <w:t xml:space="preserve">of marriage </w:t>
      </w:r>
      <w:r w:rsidR="003F318C" w:rsidRPr="007339DC">
        <w:rPr>
          <w:rFonts w:ascii="Times New Roman" w:hAnsi="Times New Roman" w:cs="Times New Roman"/>
          <w:sz w:val="24"/>
          <w:szCs w:val="24"/>
        </w:rPr>
        <w:t>dated 1121</w:t>
      </w:r>
      <w:r w:rsidR="00E335D1" w:rsidRPr="007339DC">
        <w:rPr>
          <w:rFonts w:ascii="Times New Roman" w:hAnsi="Times New Roman" w:cs="Times New Roman"/>
          <w:sz w:val="24"/>
          <w:szCs w:val="24"/>
        </w:rPr>
        <w:t>/23</w:t>
      </w:r>
      <w:r w:rsidR="00F010E2" w:rsidRPr="007339DC">
        <w:rPr>
          <w:rFonts w:ascii="Times New Roman" w:hAnsi="Times New Roman" w:cs="Times New Roman"/>
          <w:sz w:val="24"/>
          <w:szCs w:val="24"/>
        </w:rPr>
        <w:t xml:space="preserve">, the meeting at Woodstock is likely to have taken place </w:t>
      </w:r>
      <w:r w:rsidR="007339DC" w:rsidRPr="007339DC">
        <w:rPr>
          <w:rFonts w:ascii="Times New Roman" w:hAnsi="Times New Roman" w:cs="Times New Roman"/>
          <w:sz w:val="24"/>
          <w:szCs w:val="24"/>
        </w:rPr>
        <w:t>1121/22</w:t>
      </w:r>
      <w:r w:rsidR="00B20B8A" w:rsidRPr="007339DC">
        <w:rPr>
          <w:rFonts w:ascii="Times New Roman" w:hAnsi="Times New Roman" w:cs="Times New Roman"/>
          <w:sz w:val="24"/>
          <w:szCs w:val="24"/>
        </w:rPr>
        <w:t>.</w:t>
      </w:r>
    </w:p>
    <w:p w14:paraId="0DFF84EF" w14:textId="77777777" w:rsidR="005F0F29" w:rsidRDefault="005F0F29"/>
    <w:p w14:paraId="4CE47956" w14:textId="77777777" w:rsidR="005F0F29" w:rsidRDefault="005F0F29"/>
    <w:p w14:paraId="178BF42F" w14:textId="77777777" w:rsidR="005F0F29" w:rsidRDefault="005F0F29"/>
    <w:p w14:paraId="3F656068" w14:textId="77777777" w:rsidR="005F0F29" w:rsidRDefault="005F0F29"/>
    <w:p w14:paraId="6BA4D5D8" w14:textId="77777777" w:rsidR="005F0F29" w:rsidRDefault="005F0F29"/>
    <w:p w14:paraId="565645D6" w14:textId="77777777" w:rsidR="005F0F29" w:rsidRDefault="005F0F29"/>
    <w:p w14:paraId="1AE4133A" w14:textId="77777777" w:rsidR="005F0F29" w:rsidRDefault="005F0F29"/>
    <w:p w14:paraId="4BD32048" w14:textId="611E4FC6" w:rsidR="005F0F29" w:rsidRDefault="005F0F29" w:rsidP="00B33700">
      <w:pPr>
        <w:jc w:val="center"/>
      </w:pPr>
      <w:r>
        <w:t>Bibliography</w:t>
      </w:r>
    </w:p>
    <w:p w14:paraId="780F155F" w14:textId="1972A67F" w:rsidR="00B33700" w:rsidRDefault="006614AB" w:rsidP="00B33700">
      <w:r w:rsidRPr="00180B8C">
        <w:rPr>
          <w:i/>
          <w:iCs/>
        </w:rPr>
        <w:t>A Handbook of Dates</w:t>
      </w:r>
      <w:r w:rsidR="00091D4E" w:rsidRPr="00180B8C">
        <w:rPr>
          <w:i/>
          <w:iCs/>
        </w:rPr>
        <w:t xml:space="preserve"> for Students of British History</w:t>
      </w:r>
      <w:r w:rsidR="00091D4E">
        <w:t xml:space="preserve"> </w:t>
      </w:r>
      <w:r w:rsidR="00E651B0">
        <w:t>Ed. By C. R. Cheney, Rev. by Michael Jones</w:t>
      </w:r>
      <w:r w:rsidR="00C45FDD">
        <w:t xml:space="preserve"> (</w:t>
      </w:r>
      <w:r w:rsidR="008E4E9F">
        <w:t>R</w:t>
      </w:r>
      <w:r w:rsidR="00D12D7D">
        <w:t xml:space="preserve">oyal Historical Society Guides and </w:t>
      </w:r>
      <w:r w:rsidR="009E3EC7">
        <w:t xml:space="preserve">Handbooks no. 4, </w:t>
      </w:r>
      <w:r w:rsidR="009641B1">
        <w:t>Cambridge</w:t>
      </w:r>
      <w:r w:rsidR="00C45FDD">
        <w:t xml:space="preserve"> University Press, 2000)</w:t>
      </w:r>
    </w:p>
    <w:p w14:paraId="54EC79E7" w14:textId="77777777" w:rsidR="00866790" w:rsidRDefault="00866790" w:rsidP="00866790">
      <w:r>
        <w:t>Ancestry &lt;</w:t>
      </w:r>
      <w:hyperlink w:history="1">
        <w:r w:rsidRPr="00DD3389">
          <w:rPr>
            <w:rStyle w:val="Hyperlink"/>
          </w:rPr>
          <w:t>https://www.ancestry.com&gt;search&gt;collections</w:t>
        </w:r>
      </w:hyperlink>
      <w:r>
        <w:t xml:space="preserve">&gt; </w:t>
      </w:r>
      <w:r w:rsidRPr="00067105">
        <w:t>[Accessed 20 December 2023]</w:t>
      </w:r>
    </w:p>
    <w:p w14:paraId="0460E17C" w14:textId="77777777" w:rsidR="00866790" w:rsidRDefault="00866790" w:rsidP="00866790">
      <w:r>
        <w:t xml:space="preserve">Buist-Keatch </w:t>
      </w:r>
      <w:hyperlink r:id="rId7" w:history="1">
        <w:r w:rsidRPr="00DD3389">
          <w:rPr>
            <w:rStyle w:val="Hyperlink"/>
          </w:rPr>
          <w:t>https://buist-keatch.orgThe</w:t>
        </w:r>
      </w:hyperlink>
      <w:r>
        <w:t xml:space="preserve"> History Jar </w:t>
      </w:r>
      <w:hyperlink r:id="rId8" w:history="1">
        <w:r w:rsidRPr="00DD3389">
          <w:rPr>
            <w:rStyle w:val="Hyperlink"/>
          </w:rPr>
          <w:t>https://thehistoryjar.com</w:t>
        </w:r>
      </w:hyperlink>
    </w:p>
    <w:p w14:paraId="0713B225" w14:textId="77777777" w:rsidR="00866790" w:rsidRDefault="00866790" w:rsidP="00866790">
      <w:r>
        <w:t>Directory of Welsh Biography &lt;</w:t>
      </w:r>
      <w:hyperlink w:history="1">
        <w:r w:rsidRPr="00DD3389">
          <w:rPr>
            <w:rStyle w:val="Hyperlink"/>
          </w:rPr>
          <w:t>https://biography.wales&gt;article&gt;s-ANIA</w:t>
        </w:r>
      </w:hyperlink>
      <w:r>
        <w:rPr>
          <w:rStyle w:val="Hyperlink"/>
        </w:rPr>
        <w:t>&gt;</w:t>
      </w:r>
      <w:r>
        <w:rPr>
          <w:rStyle w:val="Hyperlink"/>
          <w:color w:val="auto"/>
          <w:u w:val="none"/>
        </w:rPr>
        <w:t>[Accessed 17 December 2023]</w:t>
      </w:r>
    </w:p>
    <w:p w14:paraId="7D7822B8" w14:textId="77777777" w:rsidR="000440B9" w:rsidRDefault="000440B9" w:rsidP="000440B9">
      <w:r>
        <w:t xml:space="preserve">Geni </w:t>
      </w:r>
      <w:hyperlink w:history="1">
        <w:r w:rsidRPr="00DD3389">
          <w:rPr>
            <w:rStyle w:val="Hyperlink"/>
          </w:rPr>
          <w:t>https://www.geni.com&gt;people</w:t>
        </w:r>
      </w:hyperlink>
    </w:p>
    <w:p w14:paraId="4FE651C9" w14:textId="77777777" w:rsidR="004A3A02" w:rsidRDefault="004A3A02" w:rsidP="004A3A02">
      <w:r>
        <w:t>Mathematical.com &lt;</w:t>
      </w:r>
      <w:hyperlink r:id="rId9" w:history="1">
        <w:r w:rsidRPr="007C5A1F">
          <w:rPr>
            <w:rStyle w:val="Hyperlink"/>
          </w:rPr>
          <w:t>https://www.mathematical.com</w:t>
        </w:r>
      </w:hyperlink>
      <w:r>
        <w:rPr>
          <w:i/>
          <w:iCs/>
        </w:rPr>
        <w:t xml:space="preserve">&gt; </w:t>
      </w:r>
      <w:bookmarkStart w:id="0" w:name="_Hlk153973101"/>
      <w:r w:rsidRPr="00067105">
        <w:t>[Accessed 20 December 2023]</w:t>
      </w:r>
    </w:p>
    <w:bookmarkEnd w:id="0"/>
    <w:p w14:paraId="654AEA8B" w14:textId="271F7C66" w:rsidR="003B55DD" w:rsidRPr="004D4F49" w:rsidRDefault="00002DFE" w:rsidP="00B33700">
      <w:r>
        <w:t xml:space="preserve">Medieval Genealogy </w:t>
      </w:r>
      <w:r w:rsidR="004D4F49">
        <w:t>&lt;</w:t>
      </w:r>
      <w:hyperlink w:history="1">
        <w:r w:rsidR="004D4F49" w:rsidRPr="00DD3389">
          <w:rPr>
            <w:rStyle w:val="Hyperlink"/>
          </w:rPr>
          <w:t>https://medievalgenealogy.org.uk&gt;cal&gt;key14</w:t>
        </w:r>
      </w:hyperlink>
      <w:r w:rsidR="004D4F49">
        <w:rPr>
          <w:rStyle w:val="Hyperlink"/>
        </w:rPr>
        <w:t xml:space="preserve">&gt; </w:t>
      </w:r>
      <w:bookmarkStart w:id="1" w:name="_Hlk153973342"/>
      <w:r w:rsidR="004D4F49">
        <w:rPr>
          <w:rStyle w:val="Hyperlink"/>
          <w:color w:val="auto"/>
          <w:u w:val="none"/>
        </w:rPr>
        <w:t>[</w:t>
      </w:r>
      <w:r w:rsidR="00A65F05">
        <w:rPr>
          <w:rStyle w:val="Hyperlink"/>
          <w:color w:val="auto"/>
          <w:u w:val="none"/>
        </w:rPr>
        <w:t>Accessed 17 December 2023]</w:t>
      </w:r>
      <w:bookmarkEnd w:id="1"/>
    </w:p>
    <w:p w14:paraId="659A5DA6" w14:textId="77777777" w:rsidR="004A3A02" w:rsidRDefault="004A3A02" w:rsidP="004A3A02">
      <w:r>
        <w:t>St Asaph Cathedral &lt;</w:t>
      </w:r>
      <w:hyperlink r:id="rId10" w:history="1">
        <w:r w:rsidRPr="00DD3389">
          <w:rPr>
            <w:rStyle w:val="Hyperlink"/>
          </w:rPr>
          <w:t>https://stasaphcathedral.wales</w:t>
        </w:r>
      </w:hyperlink>
      <w:r>
        <w:rPr>
          <w:rStyle w:val="Hyperlink"/>
        </w:rPr>
        <w:t xml:space="preserve">&gt; </w:t>
      </w:r>
      <w:r>
        <w:rPr>
          <w:rStyle w:val="Hyperlink"/>
          <w:color w:val="auto"/>
          <w:u w:val="none"/>
        </w:rPr>
        <w:t>[Accessed 17 December 2023]</w:t>
      </w:r>
    </w:p>
    <w:p w14:paraId="2C93B232" w14:textId="3EB3B8C0" w:rsidR="00791FD2" w:rsidRDefault="00791FD2" w:rsidP="00B33700">
      <w:r>
        <w:t xml:space="preserve">The Digital Humanities Institute </w:t>
      </w:r>
      <w:r w:rsidR="004D4F49">
        <w:t>&lt;</w:t>
      </w:r>
      <w:hyperlink w:history="1">
        <w:r w:rsidR="004D4F49" w:rsidRPr="00DD3389">
          <w:rPr>
            <w:rStyle w:val="Hyperlink"/>
          </w:rPr>
          <w:t>https://www.dhi.ac.uk&gt;cistercians&gt;byland&gt;people</w:t>
        </w:r>
      </w:hyperlink>
      <w:r w:rsidR="004D4F49">
        <w:rPr>
          <w:rStyle w:val="Hyperlink"/>
        </w:rPr>
        <w:t>&gt;</w:t>
      </w:r>
      <w:r w:rsidR="00A65F05">
        <w:rPr>
          <w:rStyle w:val="Hyperlink"/>
          <w:color w:val="auto"/>
          <w:u w:val="none"/>
        </w:rPr>
        <w:t xml:space="preserve"> </w:t>
      </w:r>
      <w:r w:rsidR="00611D5A">
        <w:rPr>
          <w:rStyle w:val="Hyperlink"/>
          <w:color w:val="auto"/>
          <w:u w:val="none"/>
        </w:rPr>
        <w:t>[Accessed 16 December 2023]</w:t>
      </w:r>
      <w:r w:rsidR="00A65F05">
        <w:rPr>
          <w:rStyle w:val="Hyperlink"/>
        </w:rPr>
        <w:t xml:space="preserve"> </w:t>
      </w:r>
    </w:p>
    <w:p w14:paraId="1AADFBDD" w14:textId="77777777" w:rsidR="00F6473E" w:rsidRDefault="00F6473E" w:rsidP="00F6473E">
      <w:r w:rsidRPr="009213BC">
        <w:rPr>
          <w:i/>
          <w:iCs/>
        </w:rPr>
        <w:t>The Marriage of Richard Bassett</w:t>
      </w:r>
      <w:r>
        <w:t xml:space="preserve"> (Oxford University Research Archive) &lt;</w:t>
      </w:r>
      <w:hyperlink w:history="1">
        <w:r w:rsidRPr="00DD3389">
          <w:rPr>
            <w:rStyle w:val="Hyperlink"/>
          </w:rPr>
          <w:t>https://ora.ox.ac.uk&gt;objects&gt;files</w:t>
        </w:r>
      </w:hyperlink>
      <w:r>
        <w:t>&gt; [Accessed 19 December 2023</w:t>
      </w:r>
    </w:p>
    <w:p w14:paraId="41B8A9D3" w14:textId="77777777" w:rsidR="00F6473E" w:rsidRPr="00AF0688" w:rsidRDefault="00F6473E" w:rsidP="00F6473E">
      <w:pPr>
        <w:rPr>
          <w:rFonts w:ascii="Arial" w:eastAsia="Times New Roman" w:hAnsi="Arial" w:cs="Arial"/>
          <w:color w:val="4D5156"/>
          <w:kern w:val="0"/>
          <w:sz w:val="24"/>
          <w:szCs w:val="24"/>
          <w:u w:val="single"/>
          <w:shd w:val="clear" w:color="auto" w:fill="FFFFFF"/>
          <w:lang w:eastAsia="en-GB"/>
          <w14:ligatures w14:val="none"/>
        </w:rPr>
      </w:pPr>
      <w:r>
        <w:t xml:space="preserve">The National Archives &lt; </w:t>
      </w:r>
      <w:r>
        <w:rPr>
          <w:rFonts w:ascii="Arial" w:eastAsia="Times New Roman" w:hAnsi="Arial" w:cs="Arial"/>
          <w:color w:val="4D5156"/>
          <w:kern w:val="0"/>
          <w:sz w:val="18"/>
          <w:szCs w:val="18"/>
          <w:u w:val="single"/>
          <w:shd w:val="clear" w:color="auto" w:fill="FFFFFF"/>
          <w:lang w:eastAsia="en-GB"/>
          <w14:ligatures w14:val="none"/>
        </w:rPr>
        <w:fldChar w:fldCharType="begin"/>
      </w:r>
      <w:r>
        <w:rPr>
          <w:rFonts w:ascii="Arial" w:eastAsia="Times New Roman" w:hAnsi="Arial" w:cs="Arial"/>
          <w:color w:val="4D5156"/>
          <w:kern w:val="0"/>
          <w:sz w:val="18"/>
          <w:szCs w:val="18"/>
          <w:u w:val="single"/>
          <w:shd w:val="clear" w:color="auto" w:fill="FFFFFF"/>
          <w:lang w:eastAsia="en-GB"/>
          <w14:ligatures w14:val="none"/>
        </w:rPr>
        <w:instrText>HYPERLINK "</w:instrText>
      </w:r>
      <w:r w:rsidRPr="00AF0688">
        <w:rPr>
          <w:rFonts w:ascii="Arial" w:eastAsia="Times New Roman" w:hAnsi="Arial" w:cs="Arial"/>
          <w:color w:val="4D5156"/>
          <w:kern w:val="0"/>
          <w:sz w:val="18"/>
          <w:szCs w:val="18"/>
          <w:u w:val="single"/>
          <w:shd w:val="clear" w:color="auto" w:fill="FFFFFF"/>
          <w:lang w:eastAsia="en-GB"/>
          <w14:ligatures w14:val="none"/>
        </w:rPr>
        <w:instrText>https://www.nationalarchives.gov.uk</w:instrText>
      </w:r>
      <w:r w:rsidRPr="00AD1987">
        <w:rPr>
          <w:rFonts w:ascii="Arial" w:eastAsia="Times New Roman" w:hAnsi="Arial" w:cs="Arial"/>
          <w:color w:val="4D5156"/>
          <w:kern w:val="0"/>
          <w:sz w:val="18"/>
          <w:szCs w:val="18"/>
          <w:u w:val="single"/>
          <w:shd w:val="clear" w:color="auto" w:fill="FFFFFF"/>
          <w:lang w:eastAsia="en-GB"/>
          <w14:ligatures w14:val="none"/>
        </w:rPr>
        <w:instrText xml:space="preserve">&gt; </w:instrText>
      </w:r>
    </w:p>
    <w:p w14:paraId="6457D94B" w14:textId="77777777" w:rsidR="00F6473E" w:rsidRPr="00AF0688" w:rsidRDefault="00F6473E" w:rsidP="00F6473E">
      <w:pPr>
        <w:rPr>
          <w:rStyle w:val="Hyperlink"/>
          <w:color w:val="auto"/>
          <w:u w:val="none"/>
        </w:rPr>
      </w:pPr>
      <w:r>
        <w:rPr>
          <w:rFonts w:ascii="Arial" w:eastAsia="Times New Roman" w:hAnsi="Arial" w:cs="Arial"/>
          <w:color w:val="4D5156"/>
          <w:kern w:val="0"/>
          <w:sz w:val="18"/>
          <w:szCs w:val="18"/>
          <w:u w:val="single"/>
          <w:shd w:val="clear" w:color="auto" w:fill="FFFFFF"/>
          <w:lang w:eastAsia="en-GB"/>
          <w14:ligatures w14:val="none"/>
        </w:rPr>
        <w:instrText>"</w:instrText>
      </w:r>
      <w:r>
        <w:rPr>
          <w:rFonts w:ascii="Arial" w:eastAsia="Times New Roman" w:hAnsi="Arial" w:cs="Arial"/>
          <w:color w:val="4D5156"/>
          <w:kern w:val="0"/>
          <w:sz w:val="18"/>
          <w:szCs w:val="18"/>
          <w:u w:val="single"/>
          <w:shd w:val="clear" w:color="auto" w:fill="FFFFFF"/>
          <w:lang w:eastAsia="en-GB"/>
          <w14:ligatures w14:val="none"/>
        </w:rPr>
      </w:r>
      <w:r>
        <w:rPr>
          <w:rFonts w:ascii="Arial" w:eastAsia="Times New Roman" w:hAnsi="Arial" w:cs="Arial"/>
          <w:color w:val="4D5156"/>
          <w:kern w:val="0"/>
          <w:sz w:val="18"/>
          <w:szCs w:val="18"/>
          <w:u w:val="single"/>
          <w:shd w:val="clear" w:color="auto" w:fill="FFFFFF"/>
          <w:lang w:eastAsia="en-GB"/>
          <w14:ligatures w14:val="none"/>
        </w:rPr>
        <w:fldChar w:fldCharType="separate"/>
      </w:r>
      <w:r w:rsidRPr="00AF0688">
        <w:rPr>
          <w:rStyle w:val="Hyperlink"/>
          <w:rFonts w:ascii="Arial" w:eastAsia="Times New Roman" w:hAnsi="Arial" w:cs="Arial"/>
          <w:kern w:val="0"/>
          <w:sz w:val="18"/>
          <w:szCs w:val="18"/>
          <w:shd w:val="clear" w:color="auto" w:fill="FFFFFF"/>
          <w:lang w:eastAsia="en-GB"/>
          <w14:ligatures w14:val="none"/>
        </w:rPr>
        <w:t>https://www.nationalarchives.gov.uk</w:t>
      </w:r>
      <w:r w:rsidRPr="00DD3389">
        <w:rPr>
          <w:rStyle w:val="Hyperlink"/>
          <w:rFonts w:ascii="Arial" w:eastAsia="Times New Roman" w:hAnsi="Arial" w:cs="Arial"/>
          <w:kern w:val="0"/>
          <w:sz w:val="18"/>
          <w:szCs w:val="18"/>
          <w:shd w:val="clear" w:color="auto" w:fill="FFFFFF"/>
          <w:lang w:eastAsia="en-GB"/>
          <w14:ligatures w14:val="none"/>
        </w:rPr>
        <w:t xml:space="preserve">&gt; </w:t>
      </w:r>
      <w:r w:rsidRPr="00067105">
        <w:t>[Accessed 20 December 2023]</w:t>
      </w:r>
    </w:p>
    <w:p w14:paraId="4A7F7C85" w14:textId="193803B1" w:rsidR="00392AE6" w:rsidRDefault="00F6473E" w:rsidP="00F6473E">
      <w:r>
        <w:rPr>
          <w:rFonts w:ascii="Arial" w:eastAsia="Times New Roman" w:hAnsi="Arial" w:cs="Arial"/>
          <w:color w:val="4D5156"/>
          <w:kern w:val="0"/>
          <w:sz w:val="18"/>
          <w:szCs w:val="18"/>
          <w:u w:val="single"/>
          <w:shd w:val="clear" w:color="auto" w:fill="FFFFFF"/>
          <w:lang w:eastAsia="en-GB"/>
          <w14:ligatures w14:val="none"/>
        </w:rPr>
        <w:fldChar w:fldCharType="end"/>
      </w:r>
      <w:r w:rsidR="00F00ABF">
        <w:t>The National Library of Wa</w:t>
      </w:r>
      <w:r w:rsidR="009A23E8">
        <w:t xml:space="preserve">les </w:t>
      </w:r>
      <w:r w:rsidR="00883C1E">
        <w:t>&lt;</w:t>
      </w:r>
      <w:hyperlink w:history="1">
        <w:r w:rsidR="00883C1E" w:rsidRPr="00DD3389">
          <w:rPr>
            <w:rStyle w:val="Hyperlink"/>
          </w:rPr>
          <w:t>https://archives.library.wales&gt;index.php&gt;decree-by-anian-bishop-of-st-asaph</w:t>
        </w:r>
      </w:hyperlink>
      <w:r w:rsidR="00883C1E">
        <w:rPr>
          <w:rStyle w:val="Hyperlink"/>
        </w:rPr>
        <w:t xml:space="preserve">&gt; </w:t>
      </w:r>
      <w:r w:rsidR="00E02B5D">
        <w:t>[Accessed 16 December 2023]</w:t>
      </w:r>
    </w:p>
    <w:p w14:paraId="1FA0CEC3" w14:textId="0E31DB0C" w:rsidR="0026015E" w:rsidRDefault="000B40D1" w:rsidP="00B33700">
      <w:r>
        <w:t>Wikipedia</w:t>
      </w:r>
      <w:r w:rsidR="00D26B4A">
        <w:t xml:space="preserve"> </w:t>
      </w:r>
      <w:r w:rsidR="00883C1E">
        <w:t>&lt;</w:t>
      </w:r>
      <w:hyperlink w:history="1">
        <w:r w:rsidR="00883C1E" w:rsidRPr="00DD3389">
          <w:rPr>
            <w:rStyle w:val="Hyperlink"/>
          </w:rPr>
          <w:t>https://en.wikipedia.org&gt;wiki</w:t>
        </w:r>
      </w:hyperlink>
      <w:r w:rsidR="00883C1E">
        <w:t>&gt; [Accessed 16 December 2023]</w:t>
      </w:r>
    </w:p>
    <w:p w14:paraId="7FF1E307" w14:textId="77777777" w:rsidR="00336A64" w:rsidRDefault="00336A64" w:rsidP="00AF0688"/>
    <w:sectPr w:rsidR="00336A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C3D6D4" w14:textId="77777777" w:rsidR="0001209A" w:rsidRDefault="0001209A" w:rsidP="008B5869">
      <w:pPr>
        <w:spacing w:after="0" w:line="240" w:lineRule="auto"/>
      </w:pPr>
      <w:r>
        <w:separator/>
      </w:r>
    </w:p>
  </w:endnote>
  <w:endnote w:type="continuationSeparator" w:id="0">
    <w:p w14:paraId="00428128" w14:textId="77777777" w:rsidR="0001209A" w:rsidRDefault="0001209A" w:rsidP="008B58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144E6A" w14:textId="77777777" w:rsidR="0001209A" w:rsidRDefault="0001209A" w:rsidP="008B5869">
      <w:pPr>
        <w:spacing w:after="0" w:line="240" w:lineRule="auto"/>
      </w:pPr>
      <w:r>
        <w:separator/>
      </w:r>
    </w:p>
  </w:footnote>
  <w:footnote w:type="continuationSeparator" w:id="0">
    <w:p w14:paraId="69D6B12C" w14:textId="77777777" w:rsidR="0001209A" w:rsidRDefault="0001209A" w:rsidP="008B5869">
      <w:pPr>
        <w:spacing w:after="0" w:line="240" w:lineRule="auto"/>
      </w:pPr>
      <w:r>
        <w:continuationSeparator/>
      </w:r>
    </w:p>
  </w:footnote>
  <w:footnote w:id="1">
    <w:p w14:paraId="0CD1232C" w14:textId="6680B91F" w:rsidR="008B5869" w:rsidRDefault="008B5869" w:rsidP="00756988">
      <w:r>
        <w:rPr>
          <w:rStyle w:val="FootnoteReference"/>
        </w:rPr>
        <w:footnoteRef/>
      </w:r>
      <w:r>
        <w:t xml:space="preserve"> </w:t>
      </w:r>
      <w:r w:rsidRPr="00180B8C">
        <w:rPr>
          <w:i/>
          <w:iCs/>
        </w:rPr>
        <w:t>A Handbook of Dates for Students of British History</w:t>
      </w:r>
      <w:r>
        <w:t xml:space="preserve"> Ed. By C. R. Cheney, Rev. by Michael Jones (</w:t>
      </w:r>
      <w:r w:rsidR="00BC7F40">
        <w:t>Cambridge</w:t>
      </w:r>
      <w:r>
        <w:t xml:space="preserve"> University Press, 2000), p. </w:t>
      </w:r>
      <w:r w:rsidR="001A4C4F">
        <w:t>35.</w:t>
      </w:r>
    </w:p>
  </w:footnote>
  <w:footnote w:id="2">
    <w:p w14:paraId="27A2B3CE" w14:textId="1C4E137F" w:rsidR="001A4C4F" w:rsidRDefault="001A4C4F">
      <w:pPr>
        <w:pStyle w:val="FootnoteText"/>
      </w:pPr>
      <w:r>
        <w:rPr>
          <w:rStyle w:val="FootnoteReference"/>
        </w:rPr>
        <w:footnoteRef/>
      </w:r>
      <w:r>
        <w:t xml:space="preserve"> </w:t>
      </w:r>
      <w:r w:rsidR="00266F90">
        <w:t>I</w:t>
      </w:r>
      <w:r>
        <w:t>bid</w:t>
      </w:r>
      <w:r w:rsidR="00266F90">
        <w:t>, p. 77.</w:t>
      </w:r>
    </w:p>
  </w:footnote>
  <w:footnote w:id="3">
    <w:p w14:paraId="0C27F820" w14:textId="1CA7F4DF" w:rsidR="003F042F" w:rsidRDefault="003F042F">
      <w:pPr>
        <w:pStyle w:val="FootnoteText"/>
      </w:pPr>
      <w:r>
        <w:rPr>
          <w:rStyle w:val="FootnoteReference"/>
        </w:rPr>
        <w:footnoteRef/>
      </w:r>
      <w:r>
        <w:t xml:space="preserve"> </w:t>
      </w:r>
      <w:r w:rsidR="00A27C6C" w:rsidRPr="00A27C6C">
        <w:t>https://archives.library.wales/index.php/decree-by-anian-bishop-of-st-asaph</w:t>
      </w:r>
    </w:p>
  </w:footnote>
  <w:footnote w:id="4">
    <w:p w14:paraId="2E623127" w14:textId="268A6D1A" w:rsidR="00C22791" w:rsidRDefault="00C22791">
      <w:pPr>
        <w:pStyle w:val="FootnoteText"/>
      </w:pPr>
      <w:r>
        <w:rPr>
          <w:rStyle w:val="FootnoteReference"/>
        </w:rPr>
        <w:footnoteRef/>
      </w:r>
      <w:r>
        <w:t xml:space="preserve"> </w:t>
      </w:r>
      <w:r w:rsidR="005C5D17" w:rsidRPr="009213BC">
        <w:rPr>
          <w:i/>
          <w:iCs/>
        </w:rPr>
        <w:t>The Marriage of Richard Bassett</w:t>
      </w:r>
      <w:r w:rsidR="005C5D17">
        <w:t xml:space="preserve"> (O</w:t>
      </w:r>
      <w:r w:rsidR="00F128AB">
        <w:t>xford University Research Archive</w:t>
      </w:r>
      <w:r w:rsidR="00134A69">
        <w:t xml:space="preserve">, </w:t>
      </w:r>
      <w:hyperlink w:history="1">
        <w:r w:rsidR="009213BC" w:rsidRPr="00DD3389">
          <w:rPr>
            <w:rStyle w:val="Hyperlink"/>
          </w:rPr>
          <w:t>https://ora.ox.ac.uk&gt;objects&gt;files</w:t>
        </w:r>
      </w:hyperlink>
      <w:r w:rsidR="009213BC">
        <w:t>), p. 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77D"/>
    <w:rsid w:val="0000167F"/>
    <w:rsid w:val="00002DFE"/>
    <w:rsid w:val="00006C46"/>
    <w:rsid w:val="0001209A"/>
    <w:rsid w:val="000236CC"/>
    <w:rsid w:val="00025F59"/>
    <w:rsid w:val="0003529B"/>
    <w:rsid w:val="000440B9"/>
    <w:rsid w:val="000458FE"/>
    <w:rsid w:val="00050951"/>
    <w:rsid w:val="0006197F"/>
    <w:rsid w:val="00062B70"/>
    <w:rsid w:val="00067105"/>
    <w:rsid w:val="00086A8D"/>
    <w:rsid w:val="00091D4E"/>
    <w:rsid w:val="00092819"/>
    <w:rsid w:val="000953C7"/>
    <w:rsid w:val="000B40D1"/>
    <w:rsid w:val="000B6B79"/>
    <w:rsid w:val="000C6190"/>
    <w:rsid w:val="000E4EA8"/>
    <w:rsid w:val="00107E40"/>
    <w:rsid w:val="00107E5F"/>
    <w:rsid w:val="00121D2B"/>
    <w:rsid w:val="001259B1"/>
    <w:rsid w:val="0012797B"/>
    <w:rsid w:val="00134A69"/>
    <w:rsid w:val="0015332A"/>
    <w:rsid w:val="00154546"/>
    <w:rsid w:val="001673C2"/>
    <w:rsid w:val="001769A3"/>
    <w:rsid w:val="00177E38"/>
    <w:rsid w:val="00180B8C"/>
    <w:rsid w:val="00184559"/>
    <w:rsid w:val="00185AED"/>
    <w:rsid w:val="001969E1"/>
    <w:rsid w:val="001A470C"/>
    <w:rsid w:val="001A4C4F"/>
    <w:rsid w:val="001D3567"/>
    <w:rsid w:val="001E30D6"/>
    <w:rsid w:val="001E3E0A"/>
    <w:rsid w:val="001F6FF6"/>
    <w:rsid w:val="00206898"/>
    <w:rsid w:val="00254940"/>
    <w:rsid w:val="0026015E"/>
    <w:rsid w:val="00266F90"/>
    <w:rsid w:val="00274886"/>
    <w:rsid w:val="0029026F"/>
    <w:rsid w:val="00292C34"/>
    <w:rsid w:val="002973BC"/>
    <w:rsid w:val="002C68A7"/>
    <w:rsid w:val="002D0C58"/>
    <w:rsid w:val="002D2D65"/>
    <w:rsid w:val="002D3ADB"/>
    <w:rsid w:val="002D3E8E"/>
    <w:rsid w:val="002D4744"/>
    <w:rsid w:val="002D477B"/>
    <w:rsid w:val="0030737F"/>
    <w:rsid w:val="00312899"/>
    <w:rsid w:val="0031556B"/>
    <w:rsid w:val="00316FFC"/>
    <w:rsid w:val="00322B48"/>
    <w:rsid w:val="00332BAF"/>
    <w:rsid w:val="00336A64"/>
    <w:rsid w:val="00361878"/>
    <w:rsid w:val="00363933"/>
    <w:rsid w:val="003677C5"/>
    <w:rsid w:val="00375C50"/>
    <w:rsid w:val="00383FA8"/>
    <w:rsid w:val="0039238A"/>
    <w:rsid w:val="00392AE6"/>
    <w:rsid w:val="003A1FB3"/>
    <w:rsid w:val="003B55DD"/>
    <w:rsid w:val="003C1081"/>
    <w:rsid w:val="003C19BB"/>
    <w:rsid w:val="003C57F0"/>
    <w:rsid w:val="003D745A"/>
    <w:rsid w:val="003F042F"/>
    <w:rsid w:val="003F318C"/>
    <w:rsid w:val="003F43D1"/>
    <w:rsid w:val="00413E07"/>
    <w:rsid w:val="0042743B"/>
    <w:rsid w:val="004276AA"/>
    <w:rsid w:val="00434E45"/>
    <w:rsid w:val="00435EA4"/>
    <w:rsid w:val="00442C20"/>
    <w:rsid w:val="00443716"/>
    <w:rsid w:val="00447DD5"/>
    <w:rsid w:val="00470EAC"/>
    <w:rsid w:val="00476184"/>
    <w:rsid w:val="00491BF5"/>
    <w:rsid w:val="004A14AF"/>
    <w:rsid w:val="004A32A8"/>
    <w:rsid w:val="004A3A02"/>
    <w:rsid w:val="004A4CA1"/>
    <w:rsid w:val="004D3CC7"/>
    <w:rsid w:val="004D4F49"/>
    <w:rsid w:val="004F1012"/>
    <w:rsid w:val="004F65A5"/>
    <w:rsid w:val="0050152C"/>
    <w:rsid w:val="005073C2"/>
    <w:rsid w:val="005101A7"/>
    <w:rsid w:val="005433E9"/>
    <w:rsid w:val="0056371A"/>
    <w:rsid w:val="00566472"/>
    <w:rsid w:val="0056675C"/>
    <w:rsid w:val="00573D95"/>
    <w:rsid w:val="00580472"/>
    <w:rsid w:val="00585256"/>
    <w:rsid w:val="00597001"/>
    <w:rsid w:val="005A2FBE"/>
    <w:rsid w:val="005B4752"/>
    <w:rsid w:val="005C5D17"/>
    <w:rsid w:val="005D18FE"/>
    <w:rsid w:val="005E2D5B"/>
    <w:rsid w:val="005F0F29"/>
    <w:rsid w:val="00611D5A"/>
    <w:rsid w:val="0061334F"/>
    <w:rsid w:val="00641F5D"/>
    <w:rsid w:val="0064372F"/>
    <w:rsid w:val="0064477A"/>
    <w:rsid w:val="0065006A"/>
    <w:rsid w:val="00650332"/>
    <w:rsid w:val="006614AB"/>
    <w:rsid w:val="006656AF"/>
    <w:rsid w:val="0069740E"/>
    <w:rsid w:val="006C1CE2"/>
    <w:rsid w:val="006E3FB8"/>
    <w:rsid w:val="006F02A6"/>
    <w:rsid w:val="006F638A"/>
    <w:rsid w:val="00700D32"/>
    <w:rsid w:val="0073159F"/>
    <w:rsid w:val="00731903"/>
    <w:rsid w:val="0073195E"/>
    <w:rsid w:val="007339DC"/>
    <w:rsid w:val="00747CD7"/>
    <w:rsid w:val="00756988"/>
    <w:rsid w:val="00757760"/>
    <w:rsid w:val="00763632"/>
    <w:rsid w:val="00771AFD"/>
    <w:rsid w:val="007769D3"/>
    <w:rsid w:val="00777B3A"/>
    <w:rsid w:val="00791FD2"/>
    <w:rsid w:val="007933C5"/>
    <w:rsid w:val="00796C9B"/>
    <w:rsid w:val="007B2225"/>
    <w:rsid w:val="007B44E4"/>
    <w:rsid w:val="007B55A1"/>
    <w:rsid w:val="007B62BE"/>
    <w:rsid w:val="007C5A1F"/>
    <w:rsid w:val="007E1021"/>
    <w:rsid w:val="007E32BA"/>
    <w:rsid w:val="007F012B"/>
    <w:rsid w:val="007F3164"/>
    <w:rsid w:val="007F7F61"/>
    <w:rsid w:val="00807006"/>
    <w:rsid w:val="00823795"/>
    <w:rsid w:val="00843EEC"/>
    <w:rsid w:val="00844656"/>
    <w:rsid w:val="0084518F"/>
    <w:rsid w:val="00846D5D"/>
    <w:rsid w:val="00853B8B"/>
    <w:rsid w:val="00857F89"/>
    <w:rsid w:val="0086119C"/>
    <w:rsid w:val="00862B40"/>
    <w:rsid w:val="008640AC"/>
    <w:rsid w:val="00866790"/>
    <w:rsid w:val="008707A3"/>
    <w:rsid w:val="0088177D"/>
    <w:rsid w:val="00883C1E"/>
    <w:rsid w:val="008873C0"/>
    <w:rsid w:val="00891A30"/>
    <w:rsid w:val="008978A3"/>
    <w:rsid w:val="008A1EB3"/>
    <w:rsid w:val="008B5813"/>
    <w:rsid w:val="008B5869"/>
    <w:rsid w:val="008C0B23"/>
    <w:rsid w:val="008E0292"/>
    <w:rsid w:val="008E4E9F"/>
    <w:rsid w:val="008E55EE"/>
    <w:rsid w:val="008E5A92"/>
    <w:rsid w:val="00906718"/>
    <w:rsid w:val="00906C5F"/>
    <w:rsid w:val="009213BC"/>
    <w:rsid w:val="00922D85"/>
    <w:rsid w:val="00923F83"/>
    <w:rsid w:val="00933D45"/>
    <w:rsid w:val="0094118A"/>
    <w:rsid w:val="0094654F"/>
    <w:rsid w:val="009641B1"/>
    <w:rsid w:val="00964DD5"/>
    <w:rsid w:val="009725D4"/>
    <w:rsid w:val="00972CC9"/>
    <w:rsid w:val="00983D50"/>
    <w:rsid w:val="009A23E8"/>
    <w:rsid w:val="009A7C86"/>
    <w:rsid w:val="009C0D23"/>
    <w:rsid w:val="009C106B"/>
    <w:rsid w:val="009E095D"/>
    <w:rsid w:val="009E3EC7"/>
    <w:rsid w:val="009E4054"/>
    <w:rsid w:val="009E4ED3"/>
    <w:rsid w:val="009F0A05"/>
    <w:rsid w:val="009F191E"/>
    <w:rsid w:val="009F678F"/>
    <w:rsid w:val="00A02D9E"/>
    <w:rsid w:val="00A126EF"/>
    <w:rsid w:val="00A14111"/>
    <w:rsid w:val="00A24C0D"/>
    <w:rsid w:val="00A27C6C"/>
    <w:rsid w:val="00A347DC"/>
    <w:rsid w:val="00A4056E"/>
    <w:rsid w:val="00A44CEF"/>
    <w:rsid w:val="00A4508A"/>
    <w:rsid w:val="00A65F05"/>
    <w:rsid w:val="00A752F0"/>
    <w:rsid w:val="00A8116A"/>
    <w:rsid w:val="00A81D17"/>
    <w:rsid w:val="00A87A44"/>
    <w:rsid w:val="00A90527"/>
    <w:rsid w:val="00AA1108"/>
    <w:rsid w:val="00AB341F"/>
    <w:rsid w:val="00AB4377"/>
    <w:rsid w:val="00AB6E1B"/>
    <w:rsid w:val="00AC4887"/>
    <w:rsid w:val="00AC5CCA"/>
    <w:rsid w:val="00AD1987"/>
    <w:rsid w:val="00AD24A8"/>
    <w:rsid w:val="00AE756A"/>
    <w:rsid w:val="00AF0688"/>
    <w:rsid w:val="00B05A1B"/>
    <w:rsid w:val="00B106A6"/>
    <w:rsid w:val="00B1275A"/>
    <w:rsid w:val="00B20B8A"/>
    <w:rsid w:val="00B24B44"/>
    <w:rsid w:val="00B300E2"/>
    <w:rsid w:val="00B30F1C"/>
    <w:rsid w:val="00B33700"/>
    <w:rsid w:val="00B66CAD"/>
    <w:rsid w:val="00BB5E96"/>
    <w:rsid w:val="00BC3DA2"/>
    <w:rsid w:val="00BC7F40"/>
    <w:rsid w:val="00C0345A"/>
    <w:rsid w:val="00C03AEA"/>
    <w:rsid w:val="00C05441"/>
    <w:rsid w:val="00C06A75"/>
    <w:rsid w:val="00C07C7F"/>
    <w:rsid w:val="00C22791"/>
    <w:rsid w:val="00C45FDD"/>
    <w:rsid w:val="00C575A5"/>
    <w:rsid w:val="00C578DF"/>
    <w:rsid w:val="00C61E7F"/>
    <w:rsid w:val="00C71743"/>
    <w:rsid w:val="00C84A0F"/>
    <w:rsid w:val="00C919FA"/>
    <w:rsid w:val="00CF0A3D"/>
    <w:rsid w:val="00D12D7D"/>
    <w:rsid w:val="00D149F3"/>
    <w:rsid w:val="00D14A6E"/>
    <w:rsid w:val="00D166E5"/>
    <w:rsid w:val="00D168EA"/>
    <w:rsid w:val="00D24745"/>
    <w:rsid w:val="00D24EE8"/>
    <w:rsid w:val="00D25ADD"/>
    <w:rsid w:val="00D26B4A"/>
    <w:rsid w:val="00D35215"/>
    <w:rsid w:val="00D46B98"/>
    <w:rsid w:val="00D54017"/>
    <w:rsid w:val="00D601C4"/>
    <w:rsid w:val="00D6750A"/>
    <w:rsid w:val="00D72D9D"/>
    <w:rsid w:val="00D778C3"/>
    <w:rsid w:val="00D81CAF"/>
    <w:rsid w:val="00D837EB"/>
    <w:rsid w:val="00D93036"/>
    <w:rsid w:val="00D97698"/>
    <w:rsid w:val="00DB28FD"/>
    <w:rsid w:val="00DC1F34"/>
    <w:rsid w:val="00DC2489"/>
    <w:rsid w:val="00DE2972"/>
    <w:rsid w:val="00DE5F8C"/>
    <w:rsid w:val="00DF3000"/>
    <w:rsid w:val="00E01C54"/>
    <w:rsid w:val="00E02B5D"/>
    <w:rsid w:val="00E05A2E"/>
    <w:rsid w:val="00E1132C"/>
    <w:rsid w:val="00E335D1"/>
    <w:rsid w:val="00E34BE9"/>
    <w:rsid w:val="00E45EB1"/>
    <w:rsid w:val="00E5230B"/>
    <w:rsid w:val="00E55224"/>
    <w:rsid w:val="00E579C3"/>
    <w:rsid w:val="00E651B0"/>
    <w:rsid w:val="00E77355"/>
    <w:rsid w:val="00E97C4D"/>
    <w:rsid w:val="00EA6573"/>
    <w:rsid w:val="00EA7564"/>
    <w:rsid w:val="00EB4864"/>
    <w:rsid w:val="00EC73F1"/>
    <w:rsid w:val="00ED0F39"/>
    <w:rsid w:val="00ED1A3F"/>
    <w:rsid w:val="00EE3B65"/>
    <w:rsid w:val="00EF4E12"/>
    <w:rsid w:val="00F00ABF"/>
    <w:rsid w:val="00F010E2"/>
    <w:rsid w:val="00F128AB"/>
    <w:rsid w:val="00F1780A"/>
    <w:rsid w:val="00F336E9"/>
    <w:rsid w:val="00F42355"/>
    <w:rsid w:val="00F457BD"/>
    <w:rsid w:val="00F45ED3"/>
    <w:rsid w:val="00F6473E"/>
    <w:rsid w:val="00F73C9F"/>
    <w:rsid w:val="00F84F44"/>
    <w:rsid w:val="00F91FC5"/>
    <w:rsid w:val="00F92B61"/>
    <w:rsid w:val="00F95D12"/>
    <w:rsid w:val="00FA2971"/>
    <w:rsid w:val="00FA5765"/>
    <w:rsid w:val="00FA59C6"/>
    <w:rsid w:val="00FA756D"/>
    <w:rsid w:val="00FB1886"/>
    <w:rsid w:val="00FB437E"/>
    <w:rsid w:val="00FD4C71"/>
    <w:rsid w:val="00FF0DB5"/>
    <w:rsid w:val="00FF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AC075"/>
  <w15:chartTrackingRefBased/>
  <w15:docId w15:val="{DFA3220C-6EC2-40D6-9C34-145BC1740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4A6E"/>
    <w:rPr>
      <w:color w:val="0563C1" w:themeColor="hyperlink"/>
      <w:u w:val="single"/>
    </w:rPr>
  </w:style>
  <w:style w:type="character" w:styleId="UnresolvedMention">
    <w:name w:val="Unresolved Mention"/>
    <w:basedOn w:val="DefaultParagraphFont"/>
    <w:uiPriority w:val="99"/>
    <w:semiHidden/>
    <w:unhideWhenUsed/>
    <w:rsid w:val="00D14A6E"/>
    <w:rPr>
      <w:color w:val="605E5C"/>
      <w:shd w:val="clear" w:color="auto" w:fill="E1DFDD"/>
    </w:rPr>
  </w:style>
  <w:style w:type="paragraph" w:styleId="FootnoteText">
    <w:name w:val="footnote text"/>
    <w:basedOn w:val="Normal"/>
    <w:link w:val="FootnoteTextChar"/>
    <w:uiPriority w:val="99"/>
    <w:semiHidden/>
    <w:unhideWhenUsed/>
    <w:rsid w:val="008B586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B5869"/>
    <w:rPr>
      <w:sz w:val="20"/>
      <w:szCs w:val="20"/>
    </w:rPr>
  </w:style>
  <w:style w:type="character" w:styleId="FootnoteReference">
    <w:name w:val="footnote reference"/>
    <w:basedOn w:val="DefaultParagraphFont"/>
    <w:uiPriority w:val="99"/>
    <w:semiHidden/>
    <w:unhideWhenUsed/>
    <w:rsid w:val="008B5869"/>
    <w:rPr>
      <w:vertAlign w:val="superscript"/>
    </w:rPr>
  </w:style>
  <w:style w:type="paragraph" w:styleId="NormalWeb">
    <w:name w:val="Normal (Web)"/>
    <w:basedOn w:val="Normal"/>
    <w:uiPriority w:val="99"/>
    <w:unhideWhenUsed/>
    <w:rsid w:val="0006197F"/>
    <w:rPr>
      <w:rFonts w:ascii="Times New Roman" w:hAnsi="Times New Roman" w:cs="Times New Roman"/>
      <w:sz w:val="24"/>
      <w:szCs w:val="24"/>
    </w:rPr>
  </w:style>
  <w:style w:type="paragraph" w:styleId="Revision">
    <w:name w:val="Revision"/>
    <w:hidden/>
    <w:uiPriority w:val="99"/>
    <w:semiHidden/>
    <w:rsid w:val="00D5401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875397">
      <w:bodyDiv w:val="1"/>
      <w:marLeft w:val="0"/>
      <w:marRight w:val="0"/>
      <w:marTop w:val="0"/>
      <w:marBottom w:val="0"/>
      <w:divBdr>
        <w:top w:val="none" w:sz="0" w:space="0" w:color="auto"/>
        <w:left w:val="none" w:sz="0" w:space="0" w:color="auto"/>
        <w:bottom w:val="none" w:sz="0" w:space="0" w:color="auto"/>
        <w:right w:val="none" w:sz="0" w:space="0" w:color="auto"/>
      </w:divBdr>
    </w:div>
    <w:div w:id="1580213332">
      <w:bodyDiv w:val="1"/>
      <w:marLeft w:val="0"/>
      <w:marRight w:val="0"/>
      <w:marTop w:val="0"/>
      <w:marBottom w:val="0"/>
      <w:divBdr>
        <w:top w:val="none" w:sz="0" w:space="0" w:color="auto"/>
        <w:left w:val="none" w:sz="0" w:space="0" w:color="auto"/>
        <w:bottom w:val="none" w:sz="0" w:space="0" w:color="auto"/>
        <w:right w:val="none" w:sz="0" w:space="0" w:color="auto"/>
      </w:divBdr>
    </w:div>
    <w:div w:id="2059934373">
      <w:bodyDiv w:val="1"/>
      <w:marLeft w:val="0"/>
      <w:marRight w:val="0"/>
      <w:marTop w:val="0"/>
      <w:marBottom w:val="0"/>
      <w:divBdr>
        <w:top w:val="none" w:sz="0" w:space="0" w:color="auto"/>
        <w:left w:val="none" w:sz="0" w:space="0" w:color="auto"/>
        <w:bottom w:val="none" w:sz="0" w:space="0" w:color="auto"/>
        <w:right w:val="none" w:sz="0" w:space="0" w:color="auto"/>
      </w:divBdr>
      <w:divsChild>
        <w:div w:id="120461520">
          <w:marLeft w:val="0"/>
          <w:marRight w:val="0"/>
          <w:marTop w:val="0"/>
          <w:marBottom w:val="0"/>
          <w:divBdr>
            <w:top w:val="none" w:sz="0" w:space="0" w:color="auto"/>
            <w:left w:val="none" w:sz="0" w:space="0" w:color="auto"/>
            <w:bottom w:val="none" w:sz="0" w:space="0" w:color="auto"/>
            <w:right w:val="none" w:sz="0" w:space="0" w:color="auto"/>
          </w:divBdr>
          <w:divsChild>
            <w:div w:id="884295038">
              <w:marLeft w:val="0"/>
              <w:marRight w:val="0"/>
              <w:marTop w:val="0"/>
              <w:marBottom w:val="0"/>
              <w:divBdr>
                <w:top w:val="none" w:sz="0" w:space="0" w:color="auto"/>
                <w:left w:val="none" w:sz="0" w:space="0" w:color="auto"/>
                <w:bottom w:val="none" w:sz="0" w:space="0" w:color="auto"/>
                <w:right w:val="none" w:sz="0" w:space="0" w:color="auto"/>
              </w:divBdr>
            </w:div>
            <w:div w:id="1213735381">
              <w:marLeft w:val="0"/>
              <w:marRight w:val="0"/>
              <w:marTop w:val="0"/>
              <w:marBottom w:val="0"/>
              <w:divBdr>
                <w:top w:val="none" w:sz="0" w:space="0" w:color="auto"/>
                <w:left w:val="none" w:sz="0" w:space="0" w:color="auto"/>
                <w:bottom w:val="none" w:sz="0" w:space="0" w:color="auto"/>
                <w:right w:val="none" w:sz="0" w:space="0" w:color="auto"/>
              </w:divBdr>
              <w:divsChild>
                <w:div w:id="1557550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historyjar.com" TargetMode="External"/><Relationship Id="rId3" Type="http://schemas.openxmlformats.org/officeDocument/2006/relationships/settings" Target="settings.xml"/><Relationship Id="rId7" Type="http://schemas.openxmlformats.org/officeDocument/2006/relationships/hyperlink" Target="https://buist-keatch.orgTh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stasaphcathedral.wales" TargetMode="External"/><Relationship Id="rId4" Type="http://schemas.openxmlformats.org/officeDocument/2006/relationships/webSettings" Target="webSettings.xml"/><Relationship Id="rId9" Type="http://schemas.openxmlformats.org/officeDocument/2006/relationships/hyperlink" Target="https://www.mathematica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C47FEC-13EC-4ED4-9371-9CD9F12A4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712</TotalTime>
  <Pages>5</Pages>
  <Words>1429</Words>
  <Characters>8148</Characters>
  <Application>Microsoft Office Word</Application>
  <DocSecurity>0</DocSecurity>
  <Lines>67</Lines>
  <Paragraphs>19</Paragraphs>
  <ScaleCrop>false</ScaleCrop>
  <Company/>
  <LinksUpToDate>false</LinksUpToDate>
  <CharactersWithSpaces>9558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thorndycraft</dc:creator>
  <cp:keywords/>
  <dc:description/>
  <cp:lastModifiedBy>Janet thorndycraft</cp:lastModifiedBy>
  <cp:revision>322</cp:revision>
  <dcterms:created xsi:type="dcterms:W3CDTF">2023-12-17T06:11:00Z</dcterms:created>
  <dcterms:modified xsi:type="dcterms:W3CDTF">2023-12-21T14:22:00Z</dcterms:modified>
</cp:coreProperties>
</file>