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D03DF" w14:textId="77777777" w:rsidR="000F6749" w:rsidRDefault="000F6749"/>
    <w:p w14:paraId="797E7B80" w14:textId="77777777" w:rsidR="000F6749" w:rsidRDefault="000F6749"/>
    <w:p w14:paraId="43129EDF" w14:textId="62176E1E" w:rsidR="000F6749" w:rsidRPr="000F6749" w:rsidRDefault="000F6749">
      <w:pPr>
        <w:rPr>
          <w:rFonts w:ascii="Arial" w:hAnsi="Arial" w:cs="Arial"/>
          <w:sz w:val="52"/>
          <w:szCs w:val="52"/>
        </w:rPr>
      </w:pPr>
      <w:r w:rsidRPr="000F6749">
        <w:rPr>
          <w:rFonts w:ascii="Arial" w:hAnsi="Arial" w:cs="Arial"/>
          <w:sz w:val="52"/>
          <w:szCs w:val="52"/>
        </w:rPr>
        <w:t xml:space="preserve">The role of internal communication in enhancing experience within Food and Beverage operations: Placement Research Project at Morgans Hotel, Swansea </w:t>
      </w:r>
    </w:p>
    <w:p w14:paraId="20BA7D01" w14:textId="77777777" w:rsidR="000F6749" w:rsidRDefault="000F6749"/>
    <w:p w14:paraId="7ADCE29C" w14:textId="77777777" w:rsidR="000F6749" w:rsidRDefault="000F6749"/>
    <w:p w14:paraId="060C53C7" w14:textId="77777777" w:rsidR="000F6749" w:rsidRDefault="000F6749"/>
    <w:p w14:paraId="1048E7FD" w14:textId="77777777" w:rsidR="000F6749" w:rsidRDefault="000F6749"/>
    <w:p w14:paraId="7846C516" w14:textId="77777777" w:rsidR="000F6749" w:rsidRDefault="000F6749"/>
    <w:p w14:paraId="03415066" w14:textId="77777777" w:rsidR="000F6749" w:rsidRDefault="000F6749"/>
    <w:p w14:paraId="0293CD65" w14:textId="77777777" w:rsidR="000F6749" w:rsidRDefault="000F6749"/>
    <w:p w14:paraId="2C1424E9" w14:textId="77777777" w:rsidR="000F6749" w:rsidRDefault="000F6749"/>
    <w:p w14:paraId="676370D2" w14:textId="77777777" w:rsidR="000F6749" w:rsidRDefault="000F6749"/>
    <w:p w14:paraId="3B0279A3" w14:textId="77777777" w:rsidR="000F6749" w:rsidRDefault="000F6749"/>
    <w:p w14:paraId="6C72D8E6" w14:textId="77777777" w:rsidR="000F6749" w:rsidRDefault="000F6749"/>
    <w:p w14:paraId="1AF5A26C" w14:textId="77777777" w:rsidR="000F6749" w:rsidRDefault="000F6749"/>
    <w:p w14:paraId="1FF0408F" w14:textId="77777777" w:rsidR="000F6749" w:rsidRDefault="000F6749"/>
    <w:p w14:paraId="6CE4DA28" w14:textId="77777777" w:rsidR="000F6749" w:rsidRDefault="000F6749"/>
    <w:p w14:paraId="10DDBCAA" w14:textId="2C37803D" w:rsidR="000F6749" w:rsidRPr="000F6749" w:rsidRDefault="000F6749">
      <w:pPr>
        <w:rPr>
          <w:rFonts w:ascii="Arial" w:hAnsi="Arial" w:cs="Arial"/>
          <w:sz w:val="28"/>
          <w:szCs w:val="28"/>
        </w:rPr>
      </w:pPr>
      <w:r w:rsidRPr="000F6749">
        <w:rPr>
          <w:rFonts w:ascii="Arial" w:hAnsi="Arial" w:cs="Arial"/>
          <w:sz w:val="28"/>
          <w:szCs w:val="28"/>
        </w:rPr>
        <w:t xml:space="preserve">Student name: Adriana Ghiocel Ioaniciu </w:t>
      </w:r>
    </w:p>
    <w:p w14:paraId="6446A41D" w14:textId="70D235BF" w:rsidR="000F6749" w:rsidRPr="000F6749" w:rsidRDefault="000F6749">
      <w:pPr>
        <w:rPr>
          <w:rFonts w:ascii="Arial" w:hAnsi="Arial" w:cs="Arial"/>
          <w:sz w:val="28"/>
          <w:szCs w:val="28"/>
        </w:rPr>
      </w:pPr>
      <w:r w:rsidRPr="000F6749">
        <w:rPr>
          <w:rFonts w:ascii="Arial" w:hAnsi="Arial" w:cs="Arial"/>
          <w:sz w:val="28"/>
          <w:szCs w:val="28"/>
        </w:rPr>
        <w:t>Module name: placement research project</w:t>
      </w:r>
    </w:p>
    <w:p w14:paraId="74E9B68D" w14:textId="1069F859" w:rsidR="000F6749" w:rsidRPr="000F6749" w:rsidRDefault="000F6749">
      <w:pPr>
        <w:rPr>
          <w:rFonts w:ascii="Arial" w:hAnsi="Arial" w:cs="Arial"/>
          <w:sz w:val="28"/>
          <w:szCs w:val="28"/>
        </w:rPr>
      </w:pPr>
      <w:r w:rsidRPr="000F6749">
        <w:rPr>
          <w:rFonts w:ascii="Arial" w:hAnsi="Arial" w:cs="Arial"/>
          <w:sz w:val="28"/>
          <w:szCs w:val="28"/>
        </w:rPr>
        <w:t>Module code :BMIH6014</w:t>
      </w:r>
    </w:p>
    <w:p w14:paraId="142655EF" w14:textId="77777777" w:rsidR="003F21AC" w:rsidRDefault="000F6749">
      <w:pPr>
        <w:rPr>
          <w:rFonts w:ascii="Arial" w:hAnsi="Arial" w:cs="Arial"/>
          <w:sz w:val="28"/>
          <w:szCs w:val="28"/>
        </w:rPr>
      </w:pPr>
      <w:r w:rsidRPr="000F6749">
        <w:rPr>
          <w:rFonts w:ascii="Arial" w:hAnsi="Arial" w:cs="Arial"/>
          <w:sz w:val="28"/>
          <w:szCs w:val="28"/>
        </w:rPr>
        <w:t xml:space="preserve">Morgans Hotel Swansea -Food and Beverage </w:t>
      </w:r>
    </w:p>
    <w:p w14:paraId="0BDFDAEF" w14:textId="57419B39" w:rsidR="000F6749" w:rsidRPr="000F6749" w:rsidRDefault="003F21AC">
      <w:pPr>
        <w:rPr>
          <w:rFonts w:ascii="Arial" w:hAnsi="Arial" w:cs="Arial"/>
          <w:sz w:val="28"/>
          <w:szCs w:val="28"/>
        </w:rPr>
      </w:pPr>
      <w:r>
        <w:rPr>
          <w:rFonts w:ascii="Arial" w:hAnsi="Arial" w:cs="Arial"/>
          <w:sz w:val="28"/>
          <w:szCs w:val="28"/>
        </w:rPr>
        <w:t>Tutor</w:t>
      </w:r>
      <w:r w:rsidR="000F6749" w:rsidRPr="000F6749">
        <w:rPr>
          <w:rFonts w:ascii="Arial" w:hAnsi="Arial" w:cs="Arial"/>
          <w:sz w:val="28"/>
          <w:szCs w:val="28"/>
        </w:rPr>
        <w:t xml:space="preserve"> name: </w:t>
      </w:r>
      <w:r>
        <w:rPr>
          <w:rFonts w:ascii="Arial" w:hAnsi="Arial" w:cs="Arial"/>
          <w:sz w:val="28"/>
          <w:szCs w:val="28"/>
        </w:rPr>
        <w:t xml:space="preserve">Natalie </w:t>
      </w:r>
      <w:r w:rsidR="00A01C48">
        <w:rPr>
          <w:rFonts w:ascii="Arial" w:hAnsi="Arial" w:cs="Arial"/>
          <w:sz w:val="28"/>
          <w:szCs w:val="28"/>
        </w:rPr>
        <w:t>Brailsford</w:t>
      </w:r>
    </w:p>
    <w:p w14:paraId="14D2AE6C" w14:textId="7D465537" w:rsidR="000F6749" w:rsidRPr="000F6749" w:rsidRDefault="000F6749">
      <w:pPr>
        <w:rPr>
          <w:rFonts w:ascii="Arial" w:hAnsi="Arial" w:cs="Arial"/>
          <w:sz w:val="28"/>
          <w:szCs w:val="28"/>
        </w:rPr>
      </w:pPr>
      <w:r w:rsidRPr="000F6749">
        <w:rPr>
          <w:rFonts w:ascii="Arial" w:hAnsi="Arial" w:cs="Arial"/>
          <w:sz w:val="28"/>
          <w:szCs w:val="28"/>
        </w:rPr>
        <w:t>Submitted date: 14/05/2026</w:t>
      </w:r>
    </w:p>
    <w:p w14:paraId="57C34D43" w14:textId="77777777" w:rsidR="000F6749" w:rsidRDefault="000F6749"/>
    <w:p w14:paraId="37092134" w14:textId="32E99FF2" w:rsidR="000F6749" w:rsidRPr="00B66BD2" w:rsidRDefault="00682FF2" w:rsidP="000F6749">
      <w:pPr>
        <w:pStyle w:val="Heading1"/>
        <w:rPr>
          <w:rFonts w:ascii="Arial" w:hAnsi="Arial" w:cs="Arial"/>
          <w:color w:val="auto"/>
          <w:lang w:bidi="en-GB"/>
        </w:rPr>
      </w:pPr>
      <w:bookmarkStart w:id="0" w:name="_Toc229616365"/>
      <w:r>
        <w:rPr>
          <w:rFonts w:ascii="Arial" w:hAnsi="Arial" w:cs="Arial"/>
          <w:color w:val="auto"/>
          <w:lang w:bidi="en-GB"/>
        </w:rPr>
        <w:lastRenderedPageBreak/>
        <w:t>Declaration of AI use</w:t>
      </w:r>
      <w:bookmarkEnd w:id="0"/>
      <w:r>
        <w:rPr>
          <w:rFonts w:ascii="Arial" w:hAnsi="Arial" w:cs="Arial"/>
          <w:color w:val="auto"/>
          <w:lang w:bidi="en-GB"/>
        </w:rPr>
        <w:t xml:space="preserve"> </w:t>
      </w:r>
    </w:p>
    <w:p w14:paraId="744B9C08" w14:textId="77777777" w:rsidR="000F6749" w:rsidRPr="00BD22D4" w:rsidRDefault="000F6749" w:rsidP="000F6749">
      <w:pPr>
        <w:spacing w:line="360" w:lineRule="auto"/>
        <w:rPr>
          <w:rFonts w:ascii="Arial" w:hAnsi="Arial" w:cs="Arial"/>
          <w:color w:val="000000" w:themeColor="text1"/>
          <w:sz w:val="24"/>
          <w:szCs w:val="24"/>
          <w:lang w:bidi="en-GB"/>
        </w:rPr>
      </w:pPr>
    </w:p>
    <w:p w14:paraId="13ADDE70" w14:textId="77777777" w:rsidR="000F6749" w:rsidRPr="00BD22D4" w:rsidRDefault="000F6749" w:rsidP="000F6749">
      <w:pPr>
        <w:spacing w:line="360" w:lineRule="auto"/>
        <w:rPr>
          <w:rFonts w:ascii="Arial" w:hAnsi="Arial" w:cs="Arial"/>
          <w:color w:val="000000" w:themeColor="text1"/>
          <w:sz w:val="24"/>
          <w:szCs w:val="24"/>
          <w:lang w:bidi="en-GB"/>
        </w:rPr>
      </w:pPr>
      <w:r w:rsidRPr="00BD22D4">
        <w:rPr>
          <w:rFonts w:ascii="Arial" w:hAnsi="Arial" w:cs="Arial"/>
          <w:color w:val="000000" w:themeColor="text1"/>
          <w:sz w:val="24"/>
          <w:szCs w:val="24"/>
          <w:lang w:bidi="en-GB"/>
        </w:rPr>
        <w:t xml:space="preserve"> 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103B2829" w14:textId="77777777" w:rsidR="000F6749" w:rsidRPr="00BD22D4" w:rsidRDefault="000F6749" w:rsidP="000F6749">
      <w:pPr>
        <w:spacing w:line="360" w:lineRule="auto"/>
        <w:rPr>
          <w:rFonts w:ascii="Arial" w:hAnsi="Arial" w:cs="Arial"/>
          <w:color w:val="000000" w:themeColor="text1"/>
          <w:sz w:val="24"/>
          <w:szCs w:val="24"/>
          <w:lang w:bidi="en-GB"/>
        </w:rPr>
      </w:pPr>
    </w:p>
    <w:p w14:paraId="2717BB6B" w14:textId="77777777" w:rsidR="000F6749" w:rsidRDefault="000F6749"/>
    <w:p w14:paraId="42F17BEA" w14:textId="77777777" w:rsidR="000F6749" w:rsidRDefault="000F6749"/>
    <w:p w14:paraId="33F0B48F" w14:textId="77777777" w:rsidR="000F6749" w:rsidRDefault="000F6749"/>
    <w:p w14:paraId="5335D6A5" w14:textId="77777777" w:rsidR="000F6749" w:rsidRDefault="000F6749"/>
    <w:p w14:paraId="4A3C7373" w14:textId="77777777" w:rsidR="000F6749" w:rsidRDefault="000F6749"/>
    <w:p w14:paraId="22347A97" w14:textId="77777777" w:rsidR="000F6749" w:rsidRDefault="000F6749"/>
    <w:p w14:paraId="59BA625A" w14:textId="77777777" w:rsidR="000F6749" w:rsidRDefault="000F6749"/>
    <w:p w14:paraId="0BE1DE82" w14:textId="77777777" w:rsidR="000F6749" w:rsidRDefault="000F6749"/>
    <w:p w14:paraId="75C6F997" w14:textId="77777777" w:rsidR="000F6749" w:rsidRDefault="000F6749"/>
    <w:p w14:paraId="67DB04D9" w14:textId="77777777" w:rsidR="000F6749" w:rsidRDefault="000F6749"/>
    <w:p w14:paraId="72D2BBDF" w14:textId="77777777" w:rsidR="000F6749" w:rsidRDefault="000F6749"/>
    <w:p w14:paraId="2071750E" w14:textId="77777777" w:rsidR="000F6749" w:rsidRDefault="000F6749"/>
    <w:p w14:paraId="2CF21470" w14:textId="77777777" w:rsidR="000F6749" w:rsidRDefault="000F6749"/>
    <w:p w14:paraId="47BE521F" w14:textId="77777777" w:rsidR="000F6749" w:rsidRDefault="000F6749"/>
    <w:p w14:paraId="10B97F8A" w14:textId="77777777" w:rsidR="000F6749" w:rsidRDefault="000F6749"/>
    <w:p w14:paraId="418215CA" w14:textId="77777777" w:rsidR="000F6749" w:rsidRDefault="000F6749"/>
    <w:p w14:paraId="055BCC9B" w14:textId="77777777" w:rsidR="000F6749" w:rsidRDefault="000F6749"/>
    <w:p w14:paraId="7A68BD73" w14:textId="77777777" w:rsidR="000F6749" w:rsidRDefault="000F6749"/>
    <w:p w14:paraId="07DD6683" w14:textId="77777777" w:rsidR="000F6749" w:rsidRDefault="000F6749"/>
    <w:p w14:paraId="7F1BD503" w14:textId="77777777" w:rsidR="000F6749" w:rsidRDefault="000F6749"/>
    <w:p w14:paraId="2EE3988E" w14:textId="77777777" w:rsidR="000F6749" w:rsidRDefault="000F6749"/>
    <w:p w14:paraId="4300CE0F" w14:textId="77777777" w:rsidR="000F6749" w:rsidRDefault="000F6749"/>
    <w:p w14:paraId="6173A86F" w14:textId="77777777" w:rsidR="000F6749" w:rsidRDefault="000F6749"/>
    <w:p w14:paraId="0F5C7BEE" w14:textId="77777777" w:rsidR="00A01C48" w:rsidRDefault="00A01C48"/>
    <w:sdt>
      <w:sdtPr>
        <w:rPr>
          <w:rFonts w:asciiTheme="minorHAnsi" w:eastAsiaTheme="minorHAnsi" w:hAnsiTheme="minorHAnsi" w:cstheme="minorBidi"/>
          <w:color w:val="auto"/>
          <w:kern w:val="2"/>
          <w:sz w:val="22"/>
          <w:szCs w:val="22"/>
          <w:lang w:eastAsia="en-US"/>
          <w14:ligatures w14:val="standardContextual"/>
        </w:rPr>
        <w:id w:val="-404606342"/>
        <w:docPartObj>
          <w:docPartGallery w:val="Table of Contents"/>
          <w:docPartUnique/>
        </w:docPartObj>
      </w:sdtPr>
      <w:sdtEndPr>
        <w:rPr>
          <w:b/>
          <w:bCs/>
        </w:rPr>
      </w:sdtEndPr>
      <w:sdtContent>
        <w:p w14:paraId="3696E597" w14:textId="6634B15A" w:rsidR="00A01C48" w:rsidRPr="00A01C48" w:rsidRDefault="00A01C48">
          <w:pPr>
            <w:pStyle w:val="TOCHeading"/>
            <w:rPr>
              <w:rFonts w:ascii="Arial" w:hAnsi="Arial" w:cs="Arial"/>
              <w:color w:val="auto"/>
              <w:sz w:val="40"/>
              <w:szCs w:val="40"/>
            </w:rPr>
          </w:pPr>
          <w:r w:rsidRPr="00A01C48">
            <w:rPr>
              <w:rFonts w:ascii="Arial" w:hAnsi="Arial" w:cs="Arial"/>
              <w:color w:val="auto"/>
              <w:sz w:val="40"/>
              <w:szCs w:val="40"/>
            </w:rPr>
            <w:t>Contents</w:t>
          </w:r>
        </w:p>
        <w:p w14:paraId="36132EE4" w14:textId="7776B8F9" w:rsidR="00A01C48" w:rsidRPr="00A01C48" w:rsidRDefault="00A01C48">
          <w:pPr>
            <w:pStyle w:val="TOC1"/>
            <w:tabs>
              <w:tab w:val="right" w:leader="dot" w:pos="9016"/>
            </w:tabs>
            <w:rPr>
              <w:rFonts w:ascii="Arial" w:hAnsi="Arial" w:cs="Arial"/>
              <w:noProof/>
              <w:sz w:val="24"/>
              <w:szCs w:val="24"/>
            </w:rPr>
          </w:pPr>
          <w:r>
            <w:fldChar w:fldCharType="begin"/>
          </w:r>
          <w:r>
            <w:instrText xml:space="preserve"> TOC \o "1-3" \h \z \u </w:instrText>
          </w:r>
          <w:r>
            <w:fldChar w:fldCharType="separate"/>
          </w:r>
          <w:hyperlink w:anchor="_Toc229616365" w:history="1">
            <w:r w:rsidRPr="00A01C48">
              <w:rPr>
                <w:rStyle w:val="Hyperlink"/>
                <w:rFonts w:ascii="Arial" w:hAnsi="Arial" w:cs="Arial"/>
                <w:noProof/>
                <w:sz w:val="24"/>
                <w:szCs w:val="24"/>
                <w:lang w:bidi="en-GB"/>
              </w:rPr>
              <w:t>Declaration of AI use</w:t>
            </w:r>
            <w:r w:rsidRPr="00A01C48">
              <w:rPr>
                <w:rFonts w:ascii="Arial" w:hAnsi="Arial" w:cs="Arial"/>
                <w:noProof/>
                <w:webHidden/>
                <w:sz w:val="24"/>
                <w:szCs w:val="24"/>
              </w:rPr>
              <w:tab/>
            </w:r>
            <w:r w:rsidRPr="00A01C48">
              <w:rPr>
                <w:rFonts w:ascii="Arial" w:hAnsi="Arial" w:cs="Arial"/>
                <w:noProof/>
                <w:webHidden/>
                <w:sz w:val="24"/>
                <w:szCs w:val="24"/>
              </w:rPr>
              <w:fldChar w:fldCharType="begin"/>
            </w:r>
            <w:r w:rsidRPr="00A01C48">
              <w:rPr>
                <w:rFonts w:ascii="Arial" w:hAnsi="Arial" w:cs="Arial"/>
                <w:noProof/>
                <w:webHidden/>
                <w:sz w:val="24"/>
                <w:szCs w:val="24"/>
              </w:rPr>
              <w:instrText xml:space="preserve"> PAGEREF _Toc229616365 \h </w:instrText>
            </w:r>
            <w:r w:rsidRPr="00A01C48">
              <w:rPr>
                <w:rFonts w:ascii="Arial" w:hAnsi="Arial" w:cs="Arial"/>
                <w:noProof/>
                <w:webHidden/>
                <w:sz w:val="24"/>
                <w:szCs w:val="24"/>
              </w:rPr>
            </w:r>
            <w:r w:rsidRPr="00A01C48">
              <w:rPr>
                <w:rFonts w:ascii="Arial" w:hAnsi="Arial" w:cs="Arial"/>
                <w:noProof/>
                <w:webHidden/>
                <w:sz w:val="24"/>
                <w:szCs w:val="24"/>
              </w:rPr>
              <w:fldChar w:fldCharType="separate"/>
            </w:r>
            <w:r w:rsidRPr="00A01C48">
              <w:rPr>
                <w:rFonts w:ascii="Arial" w:hAnsi="Arial" w:cs="Arial"/>
                <w:noProof/>
                <w:webHidden/>
                <w:sz w:val="24"/>
                <w:szCs w:val="24"/>
              </w:rPr>
              <w:t>2</w:t>
            </w:r>
            <w:r w:rsidRPr="00A01C48">
              <w:rPr>
                <w:rFonts w:ascii="Arial" w:hAnsi="Arial" w:cs="Arial"/>
                <w:noProof/>
                <w:webHidden/>
                <w:sz w:val="24"/>
                <w:szCs w:val="24"/>
              </w:rPr>
              <w:fldChar w:fldCharType="end"/>
            </w:r>
          </w:hyperlink>
        </w:p>
        <w:p w14:paraId="18FAACCF" w14:textId="2CFFDCDE" w:rsidR="00A01C48" w:rsidRPr="00A01C48" w:rsidRDefault="00A01C48">
          <w:pPr>
            <w:pStyle w:val="TOC1"/>
            <w:tabs>
              <w:tab w:val="right" w:leader="dot" w:pos="9016"/>
            </w:tabs>
            <w:rPr>
              <w:rFonts w:ascii="Arial" w:hAnsi="Arial" w:cs="Arial"/>
              <w:noProof/>
              <w:sz w:val="24"/>
              <w:szCs w:val="24"/>
            </w:rPr>
          </w:pPr>
          <w:hyperlink w:anchor="_Toc229616366" w:history="1">
            <w:r w:rsidRPr="00A01C48">
              <w:rPr>
                <w:rStyle w:val="Hyperlink"/>
                <w:rFonts w:ascii="Arial" w:hAnsi="Arial" w:cs="Arial"/>
                <w:noProof/>
                <w:sz w:val="24"/>
                <w:szCs w:val="24"/>
              </w:rPr>
              <w:t>Abstract</w:t>
            </w:r>
            <w:r w:rsidRPr="00A01C48">
              <w:rPr>
                <w:rFonts w:ascii="Arial" w:hAnsi="Arial" w:cs="Arial"/>
                <w:noProof/>
                <w:webHidden/>
                <w:sz w:val="24"/>
                <w:szCs w:val="24"/>
              </w:rPr>
              <w:tab/>
            </w:r>
            <w:r w:rsidRPr="00A01C48">
              <w:rPr>
                <w:rFonts w:ascii="Arial" w:hAnsi="Arial" w:cs="Arial"/>
                <w:noProof/>
                <w:webHidden/>
                <w:sz w:val="24"/>
                <w:szCs w:val="24"/>
              </w:rPr>
              <w:fldChar w:fldCharType="begin"/>
            </w:r>
            <w:r w:rsidRPr="00A01C48">
              <w:rPr>
                <w:rFonts w:ascii="Arial" w:hAnsi="Arial" w:cs="Arial"/>
                <w:noProof/>
                <w:webHidden/>
                <w:sz w:val="24"/>
                <w:szCs w:val="24"/>
              </w:rPr>
              <w:instrText xml:space="preserve"> PAGEREF _Toc229616366 \h </w:instrText>
            </w:r>
            <w:r w:rsidRPr="00A01C48">
              <w:rPr>
                <w:rFonts w:ascii="Arial" w:hAnsi="Arial" w:cs="Arial"/>
                <w:noProof/>
                <w:webHidden/>
                <w:sz w:val="24"/>
                <w:szCs w:val="24"/>
              </w:rPr>
            </w:r>
            <w:r w:rsidRPr="00A01C48">
              <w:rPr>
                <w:rFonts w:ascii="Arial" w:hAnsi="Arial" w:cs="Arial"/>
                <w:noProof/>
                <w:webHidden/>
                <w:sz w:val="24"/>
                <w:szCs w:val="24"/>
              </w:rPr>
              <w:fldChar w:fldCharType="separate"/>
            </w:r>
            <w:r w:rsidRPr="00A01C48">
              <w:rPr>
                <w:rFonts w:ascii="Arial" w:hAnsi="Arial" w:cs="Arial"/>
                <w:noProof/>
                <w:webHidden/>
                <w:sz w:val="24"/>
                <w:szCs w:val="24"/>
              </w:rPr>
              <w:t>4</w:t>
            </w:r>
            <w:r w:rsidRPr="00A01C48">
              <w:rPr>
                <w:rFonts w:ascii="Arial" w:hAnsi="Arial" w:cs="Arial"/>
                <w:noProof/>
                <w:webHidden/>
                <w:sz w:val="24"/>
                <w:szCs w:val="24"/>
              </w:rPr>
              <w:fldChar w:fldCharType="end"/>
            </w:r>
          </w:hyperlink>
        </w:p>
        <w:p w14:paraId="63C43BB7" w14:textId="2DE6FA26" w:rsidR="00A01C48" w:rsidRPr="00A01C48" w:rsidRDefault="00A01C48">
          <w:pPr>
            <w:pStyle w:val="TOC1"/>
            <w:tabs>
              <w:tab w:val="right" w:leader="dot" w:pos="9016"/>
            </w:tabs>
            <w:rPr>
              <w:rFonts w:ascii="Arial" w:hAnsi="Arial" w:cs="Arial"/>
              <w:noProof/>
              <w:sz w:val="24"/>
              <w:szCs w:val="24"/>
            </w:rPr>
          </w:pPr>
          <w:hyperlink w:anchor="_Toc229616367" w:history="1">
            <w:r w:rsidRPr="00A01C48">
              <w:rPr>
                <w:rStyle w:val="Hyperlink"/>
                <w:rFonts w:ascii="Arial" w:eastAsia="Times New Roman" w:hAnsi="Arial" w:cs="Arial"/>
                <w:noProof/>
                <w:sz w:val="24"/>
                <w:szCs w:val="24"/>
                <w:lang w:eastAsia="en-GB"/>
              </w:rPr>
              <w:t>Introduction</w:t>
            </w:r>
            <w:r w:rsidRPr="00A01C48">
              <w:rPr>
                <w:rFonts w:ascii="Arial" w:hAnsi="Arial" w:cs="Arial"/>
                <w:noProof/>
                <w:webHidden/>
                <w:sz w:val="24"/>
                <w:szCs w:val="24"/>
              </w:rPr>
              <w:tab/>
            </w:r>
            <w:r w:rsidRPr="00A01C48">
              <w:rPr>
                <w:rFonts w:ascii="Arial" w:hAnsi="Arial" w:cs="Arial"/>
                <w:noProof/>
                <w:webHidden/>
                <w:sz w:val="24"/>
                <w:szCs w:val="24"/>
              </w:rPr>
              <w:fldChar w:fldCharType="begin"/>
            </w:r>
            <w:r w:rsidRPr="00A01C48">
              <w:rPr>
                <w:rFonts w:ascii="Arial" w:hAnsi="Arial" w:cs="Arial"/>
                <w:noProof/>
                <w:webHidden/>
                <w:sz w:val="24"/>
                <w:szCs w:val="24"/>
              </w:rPr>
              <w:instrText xml:space="preserve"> PAGEREF _Toc229616367 \h </w:instrText>
            </w:r>
            <w:r w:rsidRPr="00A01C48">
              <w:rPr>
                <w:rFonts w:ascii="Arial" w:hAnsi="Arial" w:cs="Arial"/>
                <w:noProof/>
                <w:webHidden/>
                <w:sz w:val="24"/>
                <w:szCs w:val="24"/>
              </w:rPr>
            </w:r>
            <w:r w:rsidRPr="00A01C48">
              <w:rPr>
                <w:rFonts w:ascii="Arial" w:hAnsi="Arial" w:cs="Arial"/>
                <w:noProof/>
                <w:webHidden/>
                <w:sz w:val="24"/>
                <w:szCs w:val="24"/>
              </w:rPr>
              <w:fldChar w:fldCharType="separate"/>
            </w:r>
            <w:r w:rsidRPr="00A01C48">
              <w:rPr>
                <w:rFonts w:ascii="Arial" w:hAnsi="Arial" w:cs="Arial"/>
                <w:noProof/>
                <w:webHidden/>
                <w:sz w:val="24"/>
                <w:szCs w:val="24"/>
              </w:rPr>
              <w:t>5</w:t>
            </w:r>
            <w:r w:rsidRPr="00A01C48">
              <w:rPr>
                <w:rFonts w:ascii="Arial" w:hAnsi="Arial" w:cs="Arial"/>
                <w:noProof/>
                <w:webHidden/>
                <w:sz w:val="24"/>
                <w:szCs w:val="24"/>
              </w:rPr>
              <w:fldChar w:fldCharType="end"/>
            </w:r>
          </w:hyperlink>
        </w:p>
        <w:p w14:paraId="7A33D65C" w14:textId="4711A464" w:rsidR="00A01C48" w:rsidRPr="00A01C48" w:rsidRDefault="00A01C48">
          <w:pPr>
            <w:pStyle w:val="TOC1"/>
            <w:tabs>
              <w:tab w:val="right" w:leader="dot" w:pos="9016"/>
            </w:tabs>
            <w:rPr>
              <w:rFonts w:ascii="Arial" w:hAnsi="Arial" w:cs="Arial"/>
              <w:noProof/>
              <w:sz w:val="24"/>
              <w:szCs w:val="24"/>
            </w:rPr>
          </w:pPr>
          <w:hyperlink w:anchor="_Toc229616368" w:history="1">
            <w:r w:rsidRPr="00A01C48">
              <w:rPr>
                <w:rStyle w:val="Hyperlink"/>
                <w:rFonts w:ascii="Arial" w:eastAsia="Times New Roman" w:hAnsi="Arial" w:cs="Arial"/>
                <w:noProof/>
                <w:sz w:val="24"/>
                <w:szCs w:val="24"/>
                <w:lang w:eastAsia="en-GB"/>
              </w:rPr>
              <w:t>LITERATURE REVIEW</w:t>
            </w:r>
            <w:r w:rsidRPr="00A01C48">
              <w:rPr>
                <w:rFonts w:ascii="Arial" w:hAnsi="Arial" w:cs="Arial"/>
                <w:noProof/>
                <w:webHidden/>
                <w:sz w:val="24"/>
                <w:szCs w:val="24"/>
              </w:rPr>
              <w:tab/>
            </w:r>
            <w:r w:rsidRPr="00A01C48">
              <w:rPr>
                <w:rFonts w:ascii="Arial" w:hAnsi="Arial" w:cs="Arial"/>
                <w:noProof/>
                <w:webHidden/>
                <w:sz w:val="24"/>
                <w:szCs w:val="24"/>
              </w:rPr>
              <w:fldChar w:fldCharType="begin"/>
            </w:r>
            <w:r w:rsidRPr="00A01C48">
              <w:rPr>
                <w:rFonts w:ascii="Arial" w:hAnsi="Arial" w:cs="Arial"/>
                <w:noProof/>
                <w:webHidden/>
                <w:sz w:val="24"/>
                <w:szCs w:val="24"/>
              </w:rPr>
              <w:instrText xml:space="preserve"> PAGEREF _Toc229616368 \h </w:instrText>
            </w:r>
            <w:r w:rsidRPr="00A01C48">
              <w:rPr>
                <w:rFonts w:ascii="Arial" w:hAnsi="Arial" w:cs="Arial"/>
                <w:noProof/>
                <w:webHidden/>
                <w:sz w:val="24"/>
                <w:szCs w:val="24"/>
              </w:rPr>
            </w:r>
            <w:r w:rsidRPr="00A01C48">
              <w:rPr>
                <w:rFonts w:ascii="Arial" w:hAnsi="Arial" w:cs="Arial"/>
                <w:noProof/>
                <w:webHidden/>
                <w:sz w:val="24"/>
                <w:szCs w:val="24"/>
              </w:rPr>
              <w:fldChar w:fldCharType="separate"/>
            </w:r>
            <w:r w:rsidRPr="00A01C48">
              <w:rPr>
                <w:rFonts w:ascii="Arial" w:hAnsi="Arial" w:cs="Arial"/>
                <w:noProof/>
                <w:webHidden/>
                <w:sz w:val="24"/>
                <w:szCs w:val="24"/>
              </w:rPr>
              <w:t>7</w:t>
            </w:r>
            <w:r w:rsidRPr="00A01C48">
              <w:rPr>
                <w:rFonts w:ascii="Arial" w:hAnsi="Arial" w:cs="Arial"/>
                <w:noProof/>
                <w:webHidden/>
                <w:sz w:val="24"/>
                <w:szCs w:val="24"/>
              </w:rPr>
              <w:fldChar w:fldCharType="end"/>
            </w:r>
          </w:hyperlink>
        </w:p>
        <w:p w14:paraId="31B3836E" w14:textId="456BBF16" w:rsidR="00A01C48" w:rsidRPr="00A01C48" w:rsidRDefault="00A01C48">
          <w:pPr>
            <w:pStyle w:val="TOC1"/>
            <w:tabs>
              <w:tab w:val="right" w:leader="dot" w:pos="9016"/>
            </w:tabs>
            <w:rPr>
              <w:rFonts w:ascii="Arial" w:hAnsi="Arial" w:cs="Arial"/>
              <w:noProof/>
              <w:sz w:val="24"/>
              <w:szCs w:val="24"/>
            </w:rPr>
          </w:pPr>
          <w:hyperlink w:anchor="_Toc229616369" w:history="1">
            <w:r w:rsidRPr="00A01C48">
              <w:rPr>
                <w:rStyle w:val="Hyperlink"/>
                <w:rFonts w:ascii="Arial" w:eastAsia="Times New Roman" w:hAnsi="Arial" w:cs="Arial"/>
                <w:noProof/>
                <w:sz w:val="24"/>
                <w:szCs w:val="24"/>
                <w:lang w:eastAsia="en-GB"/>
              </w:rPr>
              <w:t>Methodology</w:t>
            </w:r>
            <w:r w:rsidRPr="00A01C48">
              <w:rPr>
                <w:rFonts w:ascii="Arial" w:hAnsi="Arial" w:cs="Arial"/>
                <w:noProof/>
                <w:webHidden/>
                <w:sz w:val="24"/>
                <w:szCs w:val="24"/>
              </w:rPr>
              <w:tab/>
            </w:r>
            <w:r w:rsidRPr="00A01C48">
              <w:rPr>
                <w:rFonts w:ascii="Arial" w:hAnsi="Arial" w:cs="Arial"/>
                <w:noProof/>
                <w:webHidden/>
                <w:sz w:val="24"/>
                <w:szCs w:val="24"/>
              </w:rPr>
              <w:fldChar w:fldCharType="begin"/>
            </w:r>
            <w:r w:rsidRPr="00A01C48">
              <w:rPr>
                <w:rFonts w:ascii="Arial" w:hAnsi="Arial" w:cs="Arial"/>
                <w:noProof/>
                <w:webHidden/>
                <w:sz w:val="24"/>
                <w:szCs w:val="24"/>
              </w:rPr>
              <w:instrText xml:space="preserve"> PAGEREF _Toc229616369 \h </w:instrText>
            </w:r>
            <w:r w:rsidRPr="00A01C48">
              <w:rPr>
                <w:rFonts w:ascii="Arial" w:hAnsi="Arial" w:cs="Arial"/>
                <w:noProof/>
                <w:webHidden/>
                <w:sz w:val="24"/>
                <w:szCs w:val="24"/>
              </w:rPr>
            </w:r>
            <w:r w:rsidRPr="00A01C48">
              <w:rPr>
                <w:rFonts w:ascii="Arial" w:hAnsi="Arial" w:cs="Arial"/>
                <w:noProof/>
                <w:webHidden/>
                <w:sz w:val="24"/>
                <w:szCs w:val="24"/>
              </w:rPr>
              <w:fldChar w:fldCharType="separate"/>
            </w:r>
            <w:r w:rsidRPr="00A01C48">
              <w:rPr>
                <w:rFonts w:ascii="Arial" w:hAnsi="Arial" w:cs="Arial"/>
                <w:noProof/>
                <w:webHidden/>
                <w:sz w:val="24"/>
                <w:szCs w:val="24"/>
              </w:rPr>
              <w:t>10</w:t>
            </w:r>
            <w:r w:rsidRPr="00A01C48">
              <w:rPr>
                <w:rFonts w:ascii="Arial" w:hAnsi="Arial" w:cs="Arial"/>
                <w:noProof/>
                <w:webHidden/>
                <w:sz w:val="24"/>
                <w:szCs w:val="24"/>
              </w:rPr>
              <w:fldChar w:fldCharType="end"/>
            </w:r>
          </w:hyperlink>
        </w:p>
        <w:p w14:paraId="4EC5DE1D" w14:textId="632CF02C" w:rsidR="00A01C48" w:rsidRPr="00A01C48" w:rsidRDefault="00A01C48">
          <w:pPr>
            <w:pStyle w:val="TOC1"/>
            <w:tabs>
              <w:tab w:val="right" w:leader="dot" w:pos="9016"/>
            </w:tabs>
            <w:rPr>
              <w:rFonts w:ascii="Arial" w:hAnsi="Arial" w:cs="Arial"/>
              <w:noProof/>
              <w:sz w:val="24"/>
              <w:szCs w:val="24"/>
            </w:rPr>
          </w:pPr>
          <w:hyperlink w:anchor="_Toc229616370" w:history="1">
            <w:r w:rsidRPr="00A01C48">
              <w:rPr>
                <w:rStyle w:val="Hyperlink"/>
                <w:rFonts w:ascii="Arial" w:eastAsia="Times New Roman" w:hAnsi="Arial" w:cs="Arial"/>
                <w:noProof/>
                <w:sz w:val="24"/>
                <w:szCs w:val="24"/>
                <w:lang w:eastAsia="en-GB"/>
              </w:rPr>
              <w:t>Findings and Scenario-Based Discussion</w:t>
            </w:r>
            <w:r w:rsidRPr="00A01C48">
              <w:rPr>
                <w:rFonts w:ascii="Arial" w:hAnsi="Arial" w:cs="Arial"/>
                <w:noProof/>
                <w:webHidden/>
                <w:sz w:val="24"/>
                <w:szCs w:val="24"/>
              </w:rPr>
              <w:tab/>
            </w:r>
            <w:r w:rsidRPr="00A01C48">
              <w:rPr>
                <w:rFonts w:ascii="Arial" w:hAnsi="Arial" w:cs="Arial"/>
                <w:noProof/>
                <w:webHidden/>
                <w:sz w:val="24"/>
                <w:szCs w:val="24"/>
              </w:rPr>
              <w:fldChar w:fldCharType="begin"/>
            </w:r>
            <w:r w:rsidRPr="00A01C48">
              <w:rPr>
                <w:rFonts w:ascii="Arial" w:hAnsi="Arial" w:cs="Arial"/>
                <w:noProof/>
                <w:webHidden/>
                <w:sz w:val="24"/>
                <w:szCs w:val="24"/>
              </w:rPr>
              <w:instrText xml:space="preserve"> PAGEREF _Toc229616370 \h </w:instrText>
            </w:r>
            <w:r w:rsidRPr="00A01C48">
              <w:rPr>
                <w:rFonts w:ascii="Arial" w:hAnsi="Arial" w:cs="Arial"/>
                <w:noProof/>
                <w:webHidden/>
                <w:sz w:val="24"/>
                <w:szCs w:val="24"/>
              </w:rPr>
            </w:r>
            <w:r w:rsidRPr="00A01C48">
              <w:rPr>
                <w:rFonts w:ascii="Arial" w:hAnsi="Arial" w:cs="Arial"/>
                <w:noProof/>
                <w:webHidden/>
                <w:sz w:val="24"/>
                <w:szCs w:val="24"/>
              </w:rPr>
              <w:fldChar w:fldCharType="separate"/>
            </w:r>
            <w:r w:rsidRPr="00A01C48">
              <w:rPr>
                <w:rFonts w:ascii="Arial" w:hAnsi="Arial" w:cs="Arial"/>
                <w:noProof/>
                <w:webHidden/>
                <w:sz w:val="24"/>
                <w:szCs w:val="24"/>
              </w:rPr>
              <w:t>11</w:t>
            </w:r>
            <w:r w:rsidRPr="00A01C48">
              <w:rPr>
                <w:rFonts w:ascii="Arial" w:hAnsi="Arial" w:cs="Arial"/>
                <w:noProof/>
                <w:webHidden/>
                <w:sz w:val="24"/>
                <w:szCs w:val="24"/>
              </w:rPr>
              <w:fldChar w:fldCharType="end"/>
            </w:r>
          </w:hyperlink>
        </w:p>
        <w:p w14:paraId="17E6DF7F" w14:textId="70C85E52" w:rsidR="00A01C48" w:rsidRPr="00A01C48" w:rsidRDefault="00A01C48">
          <w:pPr>
            <w:pStyle w:val="TOC1"/>
            <w:tabs>
              <w:tab w:val="right" w:leader="dot" w:pos="9016"/>
            </w:tabs>
            <w:rPr>
              <w:rFonts w:ascii="Arial" w:hAnsi="Arial" w:cs="Arial"/>
              <w:noProof/>
              <w:sz w:val="24"/>
              <w:szCs w:val="24"/>
            </w:rPr>
          </w:pPr>
          <w:hyperlink w:anchor="_Toc229616371" w:history="1">
            <w:r w:rsidRPr="00A01C48">
              <w:rPr>
                <w:rStyle w:val="Hyperlink"/>
                <w:rFonts w:ascii="Arial" w:eastAsia="Times New Roman" w:hAnsi="Arial" w:cs="Arial"/>
                <w:noProof/>
                <w:sz w:val="24"/>
                <w:szCs w:val="24"/>
                <w:lang w:eastAsia="en-GB"/>
              </w:rPr>
              <w:t>Findings</w:t>
            </w:r>
            <w:r w:rsidRPr="00A01C48">
              <w:rPr>
                <w:rFonts w:ascii="Arial" w:hAnsi="Arial" w:cs="Arial"/>
                <w:noProof/>
                <w:webHidden/>
                <w:sz w:val="24"/>
                <w:szCs w:val="24"/>
              </w:rPr>
              <w:tab/>
            </w:r>
            <w:r w:rsidRPr="00A01C48">
              <w:rPr>
                <w:rFonts w:ascii="Arial" w:hAnsi="Arial" w:cs="Arial"/>
                <w:noProof/>
                <w:webHidden/>
                <w:sz w:val="24"/>
                <w:szCs w:val="24"/>
              </w:rPr>
              <w:fldChar w:fldCharType="begin"/>
            </w:r>
            <w:r w:rsidRPr="00A01C48">
              <w:rPr>
                <w:rFonts w:ascii="Arial" w:hAnsi="Arial" w:cs="Arial"/>
                <w:noProof/>
                <w:webHidden/>
                <w:sz w:val="24"/>
                <w:szCs w:val="24"/>
              </w:rPr>
              <w:instrText xml:space="preserve"> PAGEREF _Toc229616371 \h </w:instrText>
            </w:r>
            <w:r w:rsidRPr="00A01C48">
              <w:rPr>
                <w:rFonts w:ascii="Arial" w:hAnsi="Arial" w:cs="Arial"/>
                <w:noProof/>
                <w:webHidden/>
                <w:sz w:val="24"/>
                <w:szCs w:val="24"/>
              </w:rPr>
            </w:r>
            <w:r w:rsidRPr="00A01C48">
              <w:rPr>
                <w:rFonts w:ascii="Arial" w:hAnsi="Arial" w:cs="Arial"/>
                <w:noProof/>
                <w:webHidden/>
                <w:sz w:val="24"/>
                <w:szCs w:val="24"/>
              </w:rPr>
              <w:fldChar w:fldCharType="separate"/>
            </w:r>
            <w:r w:rsidRPr="00A01C48">
              <w:rPr>
                <w:rFonts w:ascii="Arial" w:hAnsi="Arial" w:cs="Arial"/>
                <w:noProof/>
                <w:webHidden/>
                <w:sz w:val="24"/>
                <w:szCs w:val="24"/>
              </w:rPr>
              <w:t>12</w:t>
            </w:r>
            <w:r w:rsidRPr="00A01C48">
              <w:rPr>
                <w:rFonts w:ascii="Arial" w:hAnsi="Arial" w:cs="Arial"/>
                <w:noProof/>
                <w:webHidden/>
                <w:sz w:val="24"/>
                <w:szCs w:val="24"/>
              </w:rPr>
              <w:fldChar w:fldCharType="end"/>
            </w:r>
          </w:hyperlink>
        </w:p>
        <w:p w14:paraId="0F18C044" w14:textId="4E389451" w:rsidR="00A01C48" w:rsidRPr="00A01C48" w:rsidRDefault="00A01C48">
          <w:pPr>
            <w:pStyle w:val="TOC1"/>
            <w:tabs>
              <w:tab w:val="right" w:leader="dot" w:pos="9016"/>
            </w:tabs>
            <w:rPr>
              <w:rFonts w:ascii="Arial" w:hAnsi="Arial" w:cs="Arial"/>
              <w:noProof/>
              <w:sz w:val="24"/>
              <w:szCs w:val="24"/>
            </w:rPr>
          </w:pPr>
          <w:hyperlink w:anchor="_Toc229616372" w:history="1">
            <w:r w:rsidRPr="00A01C48">
              <w:rPr>
                <w:rStyle w:val="Hyperlink"/>
                <w:rFonts w:ascii="Arial" w:eastAsia="Times New Roman" w:hAnsi="Arial" w:cs="Arial"/>
                <w:noProof/>
                <w:sz w:val="24"/>
                <w:szCs w:val="24"/>
                <w:lang w:eastAsia="en-GB"/>
              </w:rPr>
              <w:t>Scenario-based discussion</w:t>
            </w:r>
            <w:r w:rsidRPr="00A01C48">
              <w:rPr>
                <w:rFonts w:ascii="Arial" w:hAnsi="Arial" w:cs="Arial"/>
                <w:noProof/>
                <w:webHidden/>
                <w:sz w:val="24"/>
                <w:szCs w:val="24"/>
              </w:rPr>
              <w:tab/>
            </w:r>
            <w:r w:rsidRPr="00A01C48">
              <w:rPr>
                <w:rFonts w:ascii="Arial" w:hAnsi="Arial" w:cs="Arial"/>
                <w:noProof/>
                <w:webHidden/>
                <w:sz w:val="24"/>
                <w:szCs w:val="24"/>
              </w:rPr>
              <w:fldChar w:fldCharType="begin"/>
            </w:r>
            <w:r w:rsidRPr="00A01C48">
              <w:rPr>
                <w:rFonts w:ascii="Arial" w:hAnsi="Arial" w:cs="Arial"/>
                <w:noProof/>
                <w:webHidden/>
                <w:sz w:val="24"/>
                <w:szCs w:val="24"/>
              </w:rPr>
              <w:instrText xml:space="preserve"> PAGEREF _Toc229616372 \h </w:instrText>
            </w:r>
            <w:r w:rsidRPr="00A01C48">
              <w:rPr>
                <w:rFonts w:ascii="Arial" w:hAnsi="Arial" w:cs="Arial"/>
                <w:noProof/>
                <w:webHidden/>
                <w:sz w:val="24"/>
                <w:szCs w:val="24"/>
              </w:rPr>
            </w:r>
            <w:r w:rsidRPr="00A01C48">
              <w:rPr>
                <w:rFonts w:ascii="Arial" w:hAnsi="Arial" w:cs="Arial"/>
                <w:noProof/>
                <w:webHidden/>
                <w:sz w:val="24"/>
                <w:szCs w:val="24"/>
              </w:rPr>
              <w:fldChar w:fldCharType="separate"/>
            </w:r>
            <w:r w:rsidRPr="00A01C48">
              <w:rPr>
                <w:rFonts w:ascii="Arial" w:hAnsi="Arial" w:cs="Arial"/>
                <w:noProof/>
                <w:webHidden/>
                <w:sz w:val="24"/>
                <w:szCs w:val="24"/>
              </w:rPr>
              <w:t>13</w:t>
            </w:r>
            <w:r w:rsidRPr="00A01C48">
              <w:rPr>
                <w:rFonts w:ascii="Arial" w:hAnsi="Arial" w:cs="Arial"/>
                <w:noProof/>
                <w:webHidden/>
                <w:sz w:val="24"/>
                <w:szCs w:val="24"/>
              </w:rPr>
              <w:fldChar w:fldCharType="end"/>
            </w:r>
          </w:hyperlink>
        </w:p>
        <w:p w14:paraId="43949BDD" w14:textId="455D7462" w:rsidR="00A01C48" w:rsidRPr="00A01C48" w:rsidRDefault="00A01C48">
          <w:pPr>
            <w:pStyle w:val="TOC1"/>
            <w:tabs>
              <w:tab w:val="right" w:leader="dot" w:pos="9016"/>
            </w:tabs>
            <w:rPr>
              <w:rFonts w:ascii="Arial" w:hAnsi="Arial" w:cs="Arial"/>
              <w:noProof/>
              <w:sz w:val="24"/>
              <w:szCs w:val="24"/>
            </w:rPr>
          </w:pPr>
          <w:hyperlink w:anchor="_Toc229616373" w:history="1">
            <w:r w:rsidRPr="00A01C48">
              <w:rPr>
                <w:rStyle w:val="Hyperlink"/>
                <w:rFonts w:ascii="Arial" w:eastAsia="Times New Roman" w:hAnsi="Arial" w:cs="Arial"/>
                <w:noProof/>
                <w:sz w:val="24"/>
                <w:szCs w:val="24"/>
                <w:lang w:eastAsia="en-GB"/>
              </w:rPr>
              <w:t>Conclusion</w:t>
            </w:r>
            <w:r w:rsidRPr="00A01C48">
              <w:rPr>
                <w:rFonts w:ascii="Arial" w:hAnsi="Arial" w:cs="Arial"/>
                <w:noProof/>
                <w:webHidden/>
                <w:sz w:val="24"/>
                <w:szCs w:val="24"/>
              </w:rPr>
              <w:tab/>
            </w:r>
            <w:r w:rsidRPr="00A01C48">
              <w:rPr>
                <w:rFonts w:ascii="Arial" w:hAnsi="Arial" w:cs="Arial"/>
                <w:noProof/>
                <w:webHidden/>
                <w:sz w:val="24"/>
                <w:szCs w:val="24"/>
              </w:rPr>
              <w:fldChar w:fldCharType="begin"/>
            </w:r>
            <w:r w:rsidRPr="00A01C48">
              <w:rPr>
                <w:rFonts w:ascii="Arial" w:hAnsi="Arial" w:cs="Arial"/>
                <w:noProof/>
                <w:webHidden/>
                <w:sz w:val="24"/>
                <w:szCs w:val="24"/>
              </w:rPr>
              <w:instrText xml:space="preserve"> PAGEREF _Toc229616373 \h </w:instrText>
            </w:r>
            <w:r w:rsidRPr="00A01C48">
              <w:rPr>
                <w:rFonts w:ascii="Arial" w:hAnsi="Arial" w:cs="Arial"/>
                <w:noProof/>
                <w:webHidden/>
                <w:sz w:val="24"/>
                <w:szCs w:val="24"/>
              </w:rPr>
            </w:r>
            <w:r w:rsidRPr="00A01C48">
              <w:rPr>
                <w:rFonts w:ascii="Arial" w:hAnsi="Arial" w:cs="Arial"/>
                <w:noProof/>
                <w:webHidden/>
                <w:sz w:val="24"/>
                <w:szCs w:val="24"/>
              </w:rPr>
              <w:fldChar w:fldCharType="separate"/>
            </w:r>
            <w:r w:rsidRPr="00A01C48">
              <w:rPr>
                <w:rFonts w:ascii="Arial" w:hAnsi="Arial" w:cs="Arial"/>
                <w:noProof/>
                <w:webHidden/>
                <w:sz w:val="24"/>
                <w:szCs w:val="24"/>
              </w:rPr>
              <w:t>14</w:t>
            </w:r>
            <w:r w:rsidRPr="00A01C48">
              <w:rPr>
                <w:rFonts w:ascii="Arial" w:hAnsi="Arial" w:cs="Arial"/>
                <w:noProof/>
                <w:webHidden/>
                <w:sz w:val="24"/>
                <w:szCs w:val="24"/>
              </w:rPr>
              <w:fldChar w:fldCharType="end"/>
            </w:r>
          </w:hyperlink>
        </w:p>
        <w:p w14:paraId="372C38BD" w14:textId="0AA9A30A" w:rsidR="00A01C48" w:rsidRDefault="00A01C48">
          <w:pPr>
            <w:pStyle w:val="TOC1"/>
            <w:tabs>
              <w:tab w:val="right" w:leader="dot" w:pos="9016"/>
            </w:tabs>
            <w:rPr>
              <w:noProof/>
            </w:rPr>
          </w:pPr>
          <w:hyperlink w:anchor="_Toc229616374" w:history="1">
            <w:r w:rsidRPr="000262E2">
              <w:rPr>
                <w:rStyle w:val="Hyperlink"/>
                <w:rFonts w:ascii="Arial" w:eastAsia="Times New Roman" w:hAnsi="Arial" w:cs="Arial"/>
                <w:noProof/>
                <w:lang w:eastAsia="en-GB"/>
              </w:rPr>
              <w:t>Managerial recommendation</w:t>
            </w:r>
            <w:r>
              <w:rPr>
                <w:noProof/>
                <w:webHidden/>
              </w:rPr>
              <w:tab/>
            </w:r>
            <w:r>
              <w:rPr>
                <w:noProof/>
                <w:webHidden/>
              </w:rPr>
              <w:fldChar w:fldCharType="begin"/>
            </w:r>
            <w:r>
              <w:rPr>
                <w:noProof/>
                <w:webHidden/>
              </w:rPr>
              <w:instrText xml:space="preserve"> PAGEREF _Toc229616374 \h </w:instrText>
            </w:r>
            <w:r>
              <w:rPr>
                <w:noProof/>
                <w:webHidden/>
              </w:rPr>
            </w:r>
            <w:r>
              <w:rPr>
                <w:noProof/>
                <w:webHidden/>
              </w:rPr>
              <w:fldChar w:fldCharType="separate"/>
            </w:r>
            <w:r>
              <w:rPr>
                <w:noProof/>
                <w:webHidden/>
              </w:rPr>
              <w:t>15</w:t>
            </w:r>
            <w:r>
              <w:rPr>
                <w:noProof/>
                <w:webHidden/>
              </w:rPr>
              <w:fldChar w:fldCharType="end"/>
            </w:r>
          </w:hyperlink>
        </w:p>
        <w:p w14:paraId="36898121" w14:textId="42BB5835" w:rsidR="00A01C48" w:rsidRDefault="00A01C48">
          <w:pPr>
            <w:pStyle w:val="TOC1"/>
            <w:tabs>
              <w:tab w:val="right" w:leader="dot" w:pos="9016"/>
            </w:tabs>
            <w:rPr>
              <w:noProof/>
            </w:rPr>
          </w:pPr>
          <w:hyperlink w:anchor="_Toc229616375" w:history="1">
            <w:r w:rsidRPr="000262E2">
              <w:rPr>
                <w:rStyle w:val="Hyperlink"/>
                <w:rFonts w:ascii="Arial" w:eastAsia="Times New Roman" w:hAnsi="Arial" w:cs="Arial"/>
                <w:noProof/>
                <w:lang w:eastAsia="en-GB"/>
              </w:rPr>
              <w:t>References</w:t>
            </w:r>
            <w:r>
              <w:rPr>
                <w:noProof/>
                <w:webHidden/>
              </w:rPr>
              <w:tab/>
            </w:r>
            <w:r>
              <w:rPr>
                <w:noProof/>
                <w:webHidden/>
              </w:rPr>
              <w:fldChar w:fldCharType="begin"/>
            </w:r>
            <w:r>
              <w:rPr>
                <w:noProof/>
                <w:webHidden/>
              </w:rPr>
              <w:instrText xml:space="preserve"> PAGEREF _Toc229616375 \h </w:instrText>
            </w:r>
            <w:r>
              <w:rPr>
                <w:noProof/>
                <w:webHidden/>
              </w:rPr>
            </w:r>
            <w:r>
              <w:rPr>
                <w:noProof/>
                <w:webHidden/>
              </w:rPr>
              <w:fldChar w:fldCharType="separate"/>
            </w:r>
            <w:r>
              <w:rPr>
                <w:noProof/>
                <w:webHidden/>
              </w:rPr>
              <w:t>17</w:t>
            </w:r>
            <w:r>
              <w:rPr>
                <w:noProof/>
                <w:webHidden/>
              </w:rPr>
              <w:fldChar w:fldCharType="end"/>
            </w:r>
          </w:hyperlink>
        </w:p>
        <w:p w14:paraId="55F2A300" w14:textId="2833CC63" w:rsidR="00A01C48" w:rsidRDefault="00A01C48">
          <w:r>
            <w:rPr>
              <w:b/>
              <w:bCs/>
            </w:rPr>
            <w:fldChar w:fldCharType="end"/>
          </w:r>
        </w:p>
      </w:sdtContent>
    </w:sdt>
    <w:p w14:paraId="44556C5C" w14:textId="77777777" w:rsidR="00A01C48" w:rsidRDefault="00A01C48"/>
    <w:p w14:paraId="3505D087" w14:textId="77777777" w:rsidR="00A01C48" w:rsidRDefault="00A01C48"/>
    <w:p w14:paraId="7B0C069E" w14:textId="77777777" w:rsidR="00A01C48" w:rsidRDefault="00A01C48"/>
    <w:p w14:paraId="5C491FA0" w14:textId="77777777" w:rsidR="00A01C48" w:rsidRDefault="00A01C48"/>
    <w:p w14:paraId="05FC3C2F" w14:textId="77777777" w:rsidR="00A01C48" w:rsidRDefault="00A01C48"/>
    <w:p w14:paraId="0F8B4CE1" w14:textId="77777777" w:rsidR="00A01C48" w:rsidRDefault="00A01C48"/>
    <w:p w14:paraId="203184EE" w14:textId="77777777" w:rsidR="00A01C48" w:rsidRDefault="00A01C48"/>
    <w:p w14:paraId="7A94B97A" w14:textId="77777777" w:rsidR="00A01C48" w:rsidRDefault="00A01C48"/>
    <w:p w14:paraId="2C828FB0" w14:textId="77777777" w:rsidR="00A01C48" w:rsidRDefault="00A01C48"/>
    <w:p w14:paraId="4E6C28B4" w14:textId="77777777" w:rsidR="00A01C48" w:rsidRDefault="00A01C48"/>
    <w:p w14:paraId="2552E39E" w14:textId="77777777" w:rsidR="00A01C48" w:rsidRDefault="00A01C48"/>
    <w:p w14:paraId="3D7839B5" w14:textId="77777777" w:rsidR="00A01C48" w:rsidRDefault="00A01C48"/>
    <w:p w14:paraId="72F95BD2" w14:textId="77777777" w:rsidR="00A01C48" w:rsidRDefault="00A01C48"/>
    <w:p w14:paraId="5582105E" w14:textId="77777777" w:rsidR="00A01C48" w:rsidRDefault="00A01C48"/>
    <w:p w14:paraId="0C5B7EF9" w14:textId="77777777" w:rsidR="00A01C48" w:rsidRDefault="00A01C48"/>
    <w:p w14:paraId="2C7592CE" w14:textId="77777777" w:rsidR="00A01C48" w:rsidRDefault="00A01C48"/>
    <w:p w14:paraId="194D05B7" w14:textId="77777777" w:rsidR="00A01C48" w:rsidRDefault="00A01C48"/>
    <w:p w14:paraId="5B9A3270" w14:textId="77777777" w:rsidR="00A01C48" w:rsidRDefault="00A01C48"/>
    <w:p w14:paraId="643BE5F6" w14:textId="1F38CF41" w:rsidR="003C1A96" w:rsidRPr="00C92ED8" w:rsidRDefault="00E44226" w:rsidP="00C92ED8">
      <w:pPr>
        <w:pStyle w:val="Heading1"/>
        <w:rPr>
          <w:rFonts w:ascii="Arial" w:hAnsi="Arial" w:cs="Arial"/>
          <w:color w:val="auto"/>
        </w:rPr>
      </w:pPr>
      <w:bookmarkStart w:id="1" w:name="_Toc229616366"/>
      <w:r w:rsidRPr="00C92ED8">
        <w:rPr>
          <w:rFonts w:ascii="Arial" w:hAnsi="Arial" w:cs="Arial"/>
          <w:color w:val="auto"/>
        </w:rPr>
        <w:lastRenderedPageBreak/>
        <w:t>Abstract</w:t>
      </w:r>
      <w:bookmarkEnd w:id="1"/>
    </w:p>
    <w:p w14:paraId="3B5BF290" w14:textId="77777777" w:rsidR="004C1D29" w:rsidRPr="00C92ED8" w:rsidRDefault="004C1D29" w:rsidP="00C92ED8">
      <w:pPr>
        <w:spacing w:after="0" w:line="360" w:lineRule="auto"/>
        <w:rPr>
          <w:rFonts w:ascii="Arial" w:eastAsia="Times New Roman" w:hAnsi="Arial" w:cs="Arial"/>
          <w:kern w:val="0"/>
          <w:sz w:val="24"/>
          <w:szCs w:val="24"/>
          <w:lang w:eastAsia="en-GB"/>
          <w14:ligatures w14:val="none"/>
        </w:rPr>
      </w:pPr>
    </w:p>
    <w:p w14:paraId="51754DF6" w14:textId="717A717F"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The Food and Beverage (F&amp;B) department at Morgan's Hotel is the focus of this research project, which conducts an in-depth analysis of the relationship between supervisory communication and service recovery techniques and the level of satisfaction experienced by guests. The project makes use of the placement hotel as the primary case study and focuses on operational experiences that were observed during placement. These experiences include failures in communication, challenges in supervisory leadership and service recovery practices during busy service periods such as afternoon tea events.</w:t>
      </w:r>
    </w:p>
    <w:p w14:paraId="5FBC4D5D" w14:textId="76411E1A"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The level of happiness of customers and the quality of services provided are extremely important to the hotel business.</w:t>
      </w:r>
      <w:r w:rsidR="008C03D5" w:rsidRPr="008C03D5">
        <w:t xml:space="preserve"> </w:t>
      </w:r>
      <w:r w:rsidR="008C03D5" w:rsidRPr="008C03D5">
        <w:rPr>
          <w:rFonts w:ascii="Arial" w:eastAsia="Times New Roman" w:hAnsi="Arial" w:cs="Arial"/>
          <w:kern w:val="0"/>
          <w:sz w:val="24"/>
          <w:szCs w:val="24"/>
          <w:lang w:eastAsia="en-GB"/>
          <w14:ligatures w14:val="none"/>
        </w:rPr>
        <w:t>Supervisors, front-of-house employees, and kitchen staff need to communicate well with each other in order to achieve the goals of maintaining operational efficiency and delivering exceptional experiences for visitors. On the other side, communication failures and poor supervision tactics may have a detrimental effect on employee performance, staff morale, and customer satisfaction.</w:t>
      </w:r>
      <w:r w:rsidRPr="00C92ED8">
        <w:rPr>
          <w:rFonts w:ascii="Arial" w:eastAsia="Times New Roman" w:hAnsi="Arial" w:cs="Arial"/>
          <w:kern w:val="0"/>
          <w:sz w:val="24"/>
          <w:szCs w:val="24"/>
          <w:lang w:eastAsia="en-GB"/>
          <w14:ligatures w14:val="none"/>
        </w:rPr>
        <w:t>. More particularly, the research investigates how difficulties in communication within the food and beverage department impacted both the operational performance and the experiences of the guests.</w:t>
      </w:r>
    </w:p>
    <w:p w14:paraId="1FC66E3C" w14:textId="113EDEF1" w:rsidR="008C03D5" w:rsidRPr="00C92ED8" w:rsidRDefault="004C1D29" w:rsidP="008C03D5">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 xml:space="preserve">In this </w:t>
      </w:r>
      <w:r w:rsidR="00C92ED8">
        <w:rPr>
          <w:rFonts w:ascii="Arial" w:eastAsia="Times New Roman" w:hAnsi="Arial" w:cs="Arial"/>
          <w:kern w:val="0"/>
          <w:sz w:val="24"/>
          <w:szCs w:val="24"/>
          <w:lang w:eastAsia="en-GB"/>
          <w14:ligatures w14:val="none"/>
        </w:rPr>
        <w:t xml:space="preserve">project </w:t>
      </w:r>
      <w:r w:rsidRPr="00C92ED8">
        <w:rPr>
          <w:rFonts w:ascii="Arial" w:eastAsia="Times New Roman" w:hAnsi="Arial" w:cs="Arial"/>
          <w:kern w:val="0"/>
          <w:sz w:val="24"/>
          <w:szCs w:val="24"/>
          <w:lang w:eastAsia="en-GB"/>
          <w14:ligatures w14:val="none"/>
        </w:rPr>
        <w:t>, important hospitality theories and models are applied, one of which is the SERVQUAL model that was established by A</w:t>
      </w:r>
      <w:r w:rsidR="00405ABC" w:rsidRPr="00C92ED8">
        <w:rPr>
          <w:rFonts w:ascii="Arial" w:eastAsia="Times New Roman" w:hAnsi="Arial" w:cs="Arial"/>
          <w:kern w:val="0"/>
          <w:sz w:val="24"/>
          <w:szCs w:val="24"/>
          <w:lang w:eastAsia="en-GB"/>
          <w14:ligatures w14:val="none"/>
        </w:rPr>
        <w:t>,Parasuraman,Zeithaml,V.A and Berry LL(1988)</w:t>
      </w:r>
      <w:r w:rsidRPr="00C92ED8">
        <w:rPr>
          <w:rFonts w:ascii="Arial" w:eastAsia="Times New Roman" w:hAnsi="Arial" w:cs="Arial"/>
          <w:kern w:val="0"/>
          <w:sz w:val="24"/>
          <w:szCs w:val="24"/>
          <w:lang w:eastAsia="en-GB"/>
          <w14:ligatures w14:val="none"/>
        </w:rPr>
        <w:t xml:space="preserve">. </w:t>
      </w:r>
      <w:r w:rsidR="008C03D5">
        <w:rPr>
          <w:rFonts w:ascii="Arial" w:eastAsia="Times New Roman" w:hAnsi="Arial" w:cs="Arial"/>
          <w:kern w:val="0"/>
          <w:sz w:val="24"/>
          <w:szCs w:val="24"/>
          <w:lang w:eastAsia="en-GB"/>
          <w14:ligatures w14:val="none"/>
        </w:rPr>
        <w:t>W</w:t>
      </w:r>
      <w:r w:rsidR="008C03D5" w:rsidRPr="00C92ED8">
        <w:rPr>
          <w:rFonts w:ascii="Arial" w:eastAsia="Times New Roman" w:hAnsi="Arial" w:cs="Arial"/>
          <w:kern w:val="0"/>
          <w:sz w:val="24"/>
          <w:szCs w:val="24"/>
          <w:lang w:eastAsia="en-GB"/>
          <w14:ligatures w14:val="none"/>
        </w:rPr>
        <w:t>ith the purpose of analysing the operational procedures that are utilised inside the hotel, leadership theories, and service recovery principles. Through the utilisation of placement observations, reflective operational experiences, informal conversations with staff members, and secondary academic research, a qualitative case study technique was chosen to be utilised.</w:t>
      </w:r>
    </w:p>
    <w:p w14:paraId="1A7FAD1F" w14:textId="77777777" w:rsidR="008C03D5" w:rsidRPr="00C92ED8" w:rsidRDefault="008C03D5" w:rsidP="008C03D5">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 xml:space="preserve">There were a number of operational strengths and problems within the department that were revealed by the research. Collaboration between the kitchen and restaurant personnel, adaptability in responding to demands from customers, and a dedication to ensuring complete pleasure for patrons were among the positive results. On the other hand, some of the shortcomings were inconsistencies in communication between supervisors and staff, inadequate pre-shift briefing </w:t>
      </w:r>
      <w:r w:rsidRPr="00C92ED8">
        <w:rPr>
          <w:rFonts w:ascii="Arial" w:eastAsia="Times New Roman" w:hAnsi="Arial" w:cs="Arial"/>
          <w:kern w:val="0"/>
          <w:sz w:val="24"/>
          <w:szCs w:val="24"/>
          <w:lang w:eastAsia="en-GB"/>
          <w14:ligatures w14:val="none"/>
        </w:rPr>
        <w:lastRenderedPageBreak/>
        <w:t>processes, delays in responding to requests for dietary adjustments, and poor supervisory behaviour during stressful situations.</w:t>
      </w:r>
    </w:p>
    <w:p w14:paraId="2F213004" w14:textId="77777777" w:rsidR="008C03D5" w:rsidRPr="00C92ED8" w:rsidRDefault="008C03D5" w:rsidP="008C03D5">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The debate analyses the managerial consequences from the point of view of a potential future Food and Beverage manager through the use of a scenario-based approach. Failures in communication may result in decreased levels of satisfaction among guests, poor online reviews, operational inefficiency, and discontent among employees, according to the findings of the project, which indicates that adjustments should be implemented. The implementation of dietary request procedures, the improvement of staff communication systems, the introduction of organised service recovery training, and the provision of leadership development programs for supervisors are all recommendations.</w:t>
      </w:r>
    </w:p>
    <w:p w14:paraId="273BD44F" w14:textId="77777777" w:rsidR="008C03D5" w:rsidRPr="00C92ED8" w:rsidRDefault="008C03D5" w:rsidP="008C03D5">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In general, the findings of this research indicate that efficient supervisory communication and professional service recovery procedures are crucial for preserving service quality and achieving best practices in the hospitality business.</w:t>
      </w:r>
    </w:p>
    <w:p w14:paraId="2A1B9FF9" w14:textId="3D4C9FC9" w:rsidR="004C1D29" w:rsidRPr="00C92ED8" w:rsidRDefault="004C1D29" w:rsidP="008C03D5">
      <w:pPr>
        <w:spacing w:after="0" w:line="360" w:lineRule="auto"/>
        <w:rPr>
          <w:rFonts w:ascii="Arial" w:eastAsia="Times New Roman" w:hAnsi="Arial" w:cs="Arial"/>
          <w:kern w:val="0"/>
          <w:sz w:val="24"/>
          <w:szCs w:val="24"/>
          <w:lang w:eastAsia="en-GB"/>
          <w14:ligatures w14:val="none"/>
        </w:rPr>
      </w:pPr>
    </w:p>
    <w:p w14:paraId="4BA30F0F" w14:textId="77777777" w:rsidR="00C92ED8" w:rsidRDefault="00C92ED8" w:rsidP="00C92ED8">
      <w:pPr>
        <w:spacing w:after="0" w:line="360" w:lineRule="auto"/>
        <w:rPr>
          <w:rFonts w:ascii="Arial" w:eastAsia="Times New Roman" w:hAnsi="Arial" w:cs="Arial"/>
          <w:kern w:val="0"/>
          <w:sz w:val="24"/>
          <w:szCs w:val="24"/>
          <w:lang w:eastAsia="en-GB"/>
          <w14:ligatures w14:val="none"/>
        </w:rPr>
      </w:pPr>
    </w:p>
    <w:p w14:paraId="6C3CA517" w14:textId="77777777" w:rsidR="00A01C48" w:rsidRDefault="00A01C48" w:rsidP="00C92ED8">
      <w:pPr>
        <w:spacing w:after="0" w:line="360" w:lineRule="auto"/>
        <w:rPr>
          <w:rFonts w:ascii="Arial" w:eastAsia="Times New Roman" w:hAnsi="Arial" w:cs="Arial"/>
          <w:kern w:val="0"/>
          <w:sz w:val="24"/>
          <w:szCs w:val="24"/>
          <w:lang w:eastAsia="en-GB"/>
          <w14:ligatures w14:val="none"/>
        </w:rPr>
      </w:pPr>
    </w:p>
    <w:p w14:paraId="3D5977FD" w14:textId="77777777" w:rsidR="00A01C48" w:rsidRDefault="00A01C48" w:rsidP="00C92ED8">
      <w:pPr>
        <w:spacing w:after="0" w:line="360" w:lineRule="auto"/>
        <w:rPr>
          <w:rFonts w:ascii="Arial" w:eastAsia="Times New Roman" w:hAnsi="Arial" w:cs="Arial"/>
          <w:kern w:val="0"/>
          <w:sz w:val="24"/>
          <w:szCs w:val="24"/>
          <w:lang w:eastAsia="en-GB"/>
          <w14:ligatures w14:val="none"/>
        </w:rPr>
      </w:pPr>
    </w:p>
    <w:p w14:paraId="08100D21" w14:textId="77777777" w:rsidR="00A01C48" w:rsidRDefault="00A01C48" w:rsidP="00C92ED8">
      <w:pPr>
        <w:spacing w:after="0" w:line="360" w:lineRule="auto"/>
        <w:rPr>
          <w:rFonts w:ascii="Arial" w:eastAsia="Times New Roman" w:hAnsi="Arial" w:cs="Arial"/>
          <w:kern w:val="0"/>
          <w:sz w:val="24"/>
          <w:szCs w:val="24"/>
          <w:lang w:eastAsia="en-GB"/>
          <w14:ligatures w14:val="none"/>
        </w:rPr>
      </w:pPr>
    </w:p>
    <w:p w14:paraId="00D4DCD1" w14:textId="73ACEA3D" w:rsidR="004C1D29" w:rsidRDefault="004C1D29" w:rsidP="00C92ED8">
      <w:pPr>
        <w:pStyle w:val="Heading1"/>
        <w:rPr>
          <w:rFonts w:ascii="Arial" w:eastAsia="Times New Roman" w:hAnsi="Arial" w:cs="Arial"/>
          <w:color w:val="auto"/>
          <w:lang w:eastAsia="en-GB"/>
        </w:rPr>
      </w:pPr>
      <w:bookmarkStart w:id="2" w:name="_Toc229616367"/>
      <w:r w:rsidRPr="00C92ED8">
        <w:rPr>
          <w:rFonts w:ascii="Arial" w:eastAsia="Times New Roman" w:hAnsi="Arial" w:cs="Arial"/>
          <w:color w:val="auto"/>
          <w:lang w:eastAsia="en-GB"/>
        </w:rPr>
        <w:t>Introduction</w:t>
      </w:r>
      <w:bookmarkEnd w:id="2"/>
      <w:r w:rsidRPr="00C92ED8">
        <w:rPr>
          <w:rFonts w:ascii="Arial" w:eastAsia="Times New Roman" w:hAnsi="Arial" w:cs="Arial"/>
          <w:color w:val="auto"/>
          <w:lang w:eastAsia="en-GB"/>
        </w:rPr>
        <w:t xml:space="preserve"> </w:t>
      </w:r>
    </w:p>
    <w:p w14:paraId="50209B18" w14:textId="77777777" w:rsidR="008C03D5" w:rsidRDefault="008C03D5" w:rsidP="008C03D5">
      <w:pPr>
        <w:rPr>
          <w:lang w:eastAsia="en-GB"/>
        </w:rPr>
      </w:pPr>
    </w:p>
    <w:p w14:paraId="2910B73C" w14:textId="6A1D1CCD" w:rsidR="008C03D5" w:rsidRPr="008C03D5" w:rsidRDefault="008C03D5" w:rsidP="008C03D5">
      <w:pPr>
        <w:spacing w:after="0" w:line="360" w:lineRule="auto"/>
        <w:rPr>
          <w:rFonts w:ascii="Arial" w:eastAsia="Times New Roman" w:hAnsi="Arial" w:cs="Arial"/>
          <w:kern w:val="0"/>
          <w:sz w:val="24"/>
          <w:szCs w:val="24"/>
          <w:lang w:eastAsia="en-GB"/>
          <w14:ligatures w14:val="none"/>
        </w:rPr>
      </w:pPr>
      <w:r w:rsidRPr="008C03D5">
        <w:rPr>
          <w:rFonts w:ascii="Arial" w:eastAsia="Times New Roman" w:hAnsi="Arial" w:cs="Arial"/>
          <w:kern w:val="0"/>
          <w:sz w:val="24"/>
          <w:szCs w:val="24"/>
          <w:lang w:eastAsia="en-GB"/>
          <w14:ligatures w14:val="none"/>
        </w:rPr>
        <w:t xml:space="preserve"> Morgans Hotel is a boutique hotel which is located in the city centre of Swansea, Wales. Morgans Hotel (2025) provides hotel rooms and food and beverage services, and also has meeting and event venues and guest services for both business and leisure travellers. It combines its historic design with current hotel services, and also provides various conveniences. The hotel is a year-round popular location for tourists, corporate guests and event participants alike with its restaurant, bar and event facilities. The hotel is a well known name in the hospitality sector of Swansea.The hotel is situated in a highly competitive hospitality environment, where the guest expectations are focused on professionalism, quality service and the whole consumer experience (Visit Wales, 2025). </w:t>
      </w:r>
      <w:r w:rsidRPr="008C03D5">
        <w:rPr>
          <w:rFonts w:ascii="Arial" w:eastAsia="Times New Roman" w:hAnsi="Arial" w:cs="Arial"/>
          <w:kern w:val="0"/>
          <w:sz w:val="24"/>
          <w:szCs w:val="24"/>
          <w:lang w:eastAsia="en-GB"/>
          <w14:ligatures w14:val="none"/>
        </w:rPr>
        <w:br/>
        <w:t xml:space="preserve">Hospitality is one of the key service sectors in the world. Its performance is highly </w:t>
      </w:r>
      <w:r w:rsidRPr="008C03D5">
        <w:rPr>
          <w:rFonts w:ascii="Arial" w:eastAsia="Times New Roman" w:hAnsi="Arial" w:cs="Arial"/>
          <w:kern w:val="0"/>
          <w:sz w:val="24"/>
          <w:szCs w:val="24"/>
          <w:lang w:eastAsia="en-GB"/>
          <w14:ligatures w14:val="none"/>
        </w:rPr>
        <w:lastRenderedPageBreak/>
        <w:t xml:space="preserve">dependent on the satisfaction of its customers, effectiveness of its operations and the quality of the services it delivers. The Food and Beverage (F&amp;B) departments are one of the key components of hotel operations since they have direct impact on the visitor experiences and hotel revenues. In the case of hotel restaurants and event services, strong communication and professional monitoring are important in order to maintain high service standards and guarantee that customers are satisfied. </w:t>
      </w:r>
      <w:r w:rsidRPr="008C03D5">
        <w:rPr>
          <w:rFonts w:ascii="Arial" w:eastAsia="Times New Roman" w:hAnsi="Arial" w:cs="Arial"/>
          <w:kern w:val="0"/>
          <w:sz w:val="24"/>
          <w:szCs w:val="24"/>
          <w:lang w:eastAsia="en-GB"/>
          <w14:ligatures w14:val="none"/>
        </w:rPr>
        <w:br/>
        <w:t xml:space="preserve">Hotel residents and guests from outside the hotel can enjoy the hotel’s hospitality services, including accommodation, restaurant services, Afternoon Tea events and other hospitality related activities. Placement experience included an observation of operational activities within the food and beverage department during busy service times. These included restaurant operations and events with afternoon tea. </w:t>
      </w:r>
      <w:r w:rsidRPr="008C03D5">
        <w:rPr>
          <w:rFonts w:ascii="Arial" w:eastAsia="Times New Roman" w:hAnsi="Arial" w:cs="Arial"/>
          <w:kern w:val="0"/>
          <w:sz w:val="24"/>
          <w:szCs w:val="24"/>
          <w:lang w:eastAsia="en-GB"/>
          <w14:ligatures w14:val="none"/>
        </w:rPr>
        <w:br/>
        <w:t xml:space="preserve">The aim of this study is to explore the effect of supervisory communication and service recovery procedures on the amount of enjoyment obtained by guests in the department. A number of operational difficulties were detected during the placement. These included communication issues between the supervisors and the kitchen staff, slow responses to requests for special diets, and varying responses to guest complaints. There was one major occurrence where a guest requested a vegan meal for the afternoon tea. The supervisor and the cook could not properly communicate the request to each other, and this was causing misunderstanding and delays in the service supplied. The experience highlighted the need of good communication techniques and professional management in the hospitality business. </w:t>
      </w:r>
      <w:r w:rsidRPr="008C03D5">
        <w:rPr>
          <w:rFonts w:ascii="Arial" w:eastAsia="Times New Roman" w:hAnsi="Arial" w:cs="Arial"/>
          <w:kern w:val="0"/>
          <w:sz w:val="24"/>
          <w:szCs w:val="24"/>
          <w:lang w:eastAsia="en-GB"/>
          <w14:ligatures w14:val="none"/>
        </w:rPr>
        <w:br/>
        <w:t xml:space="preserve">Effective communication is a critical part of hospitality management as the running of a hotel relies on many different departments and people working together. According to research done by Davis,B (2012), communication breakdown is one of the most common causes of operational inefficiency and service failure in the food and beverage business. The most effective managers are those who can give people clear guidance, provide support and ensure that information passes accurately between the front-of-house and kitchen teams. </w:t>
      </w:r>
      <w:r w:rsidRPr="008C03D5">
        <w:rPr>
          <w:rFonts w:ascii="Arial" w:eastAsia="Times New Roman" w:hAnsi="Arial" w:cs="Arial"/>
          <w:kern w:val="0"/>
          <w:sz w:val="24"/>
          <w:szCs w:val="24"/>
          <w:lang w:eastAsia="en-GB"/>
          <w14:ligatures w14:val="none"/>
        </w:rPr>
        <w:br/>
        <w:t xml:space="preserve">Service recovery is another important phrase in hospitality management. Service recovery is the procedures that are employed to resolve customer problems and to restore visitor satisfaction following service failures (Tax and Brown, 1998). Michel, Bowen, and Johnston (2009) discovered that hotels that adopt professional service recovery procedures have the ability to enhance customer loyalty and to decrease the negative effects that service failures have on the hotel’s reputation. </w:t>
      </w:r>
      <w:r w:rsidRPr="008C03D5">
        <w:rPr>
          <w:rFonts w:ascii="Arial" w:eastAsia="Times New Roman" w:hAnsi="Arial" w:cs="Arial"/>
          <w:kern w:val="0"/>
          <w:sz w:val="24"/>
          <w:szCs w:val="24"/>
          <w:lang w:eastAsia="en-GB"/>
          <w14:ligatures w14:val="none"/>
        </w:rPr>
        <w:br/>
      </w:r>
      <w:r w:rsidRPr="008C03D5">
        <w:rPr>
          <w:rFonts w:ascii="Arial" w:eastAsia="Times New Roman" w:hAnsi="Arial" w:cs="Arial"/>
          <w:kern w:val="0"/>
          <w:sz w:val="24"/>
          <w:szCs w:val="24"/>
          <w:lang w:eastAsia="en-GB"/>
          <w14:ligatures w14:val="none"/>
        </w:rPr>
        <w:lastRenderedPageBreak/>
        <w:t>The purpose of this project is to determine managerial methods that can enhance operational performance in the Food and Beverage department of Morgan’s Hotel and to conduct an extensive analysis of the effect that supervisory communication and service recovery practices have on the level of pleasure experienced by guests when they visit the establishment.</w:t>
      </w:r>
    </w:p>
    <w:p w14:paraId="02161C5E" w14:textId="77777777" w:rsidR="008C03D5" w:rsidRPr="008C03D5" w:rsidRDefault="008C03D5" w:rsidP="008C03D5">
      <w:pPr>
        <w:spacing w:line="360" w:lineRule="auto"/>
        <w:rPr>
          <w:rFonts w:ascii="Arial" w:hAnsi="Arial" w:cs="Arial"/>
          <w:lang w:eastAsia="en-GB"/>
        </w:rPr>
      </w:pPr>
    </w:p>
    <w:p w14:paraId="2DEB40AE" w14:textId="284C0AAB"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A few of the goals of the research are as follows:</w:t>
      </w:r>
    </w:p>
    <w:p w14:paraId="351D1EF7" w14:textId="4DABCED5"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1. To investigate the significance of communication within the operations of the food and beverage industry.</w:t>
      </w:r>
    </w:p>
    <w:p w14:paraId="3939B5B5" w14:textId="280C9CED" w:rsidR="004C1D29" w:rsidRPr="00C92ED8" w:rsidRDefault="00C92ED8" w:rsidP="00C92ED8">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2</w:t>
      </w:r>
      <w:r w:rsidR="004C1D29" w:rsidRPr="00C92ED8">
        <w:rPr>
          <w:rFonts w:ascii="Arial" w:eastAsia="Times New Roman" w:hAnsi="Arial" w:cs="Arial"/>
          <w:kern w:val="0"/>
          <w:sz w:val="24"/>
          <w:szCs w:val="24"/>
          <w:lang w:eastAsia="en-GB"/>
          <w14:ligatures w14:val="none"/>
        </w:rPr>
        <w:t>. to investigate the ways in which service recovery techniques affect the level of satisfaction experienced by guests.</w:t>
      </w:r>
    </w:p>
    <w:p w14:paraId="75FCC1A2" w14:textId="77777777"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3. in order to assess the supervisory leadership and operational communication that is present within the hotel that is being placed.</w:t>
      </w:r>
    </w:p>
    <w:p w14:paraId="7C9D5EBB" w14:textId="38526099" w:rsidR="004C1D29" w:rsidRPr="00C92ED8" w:rsidRDefault="00C92ED8" w:rsidP="00C92ED8">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4</w:t>
      </w:r>
      <w:r w:rsidR="004C1D29" w:rsidRPr="00C92ED8">
        <w:rPr>
          <w:rFonts w:ascii="Arial" w:eastAsia="Times New Roman" w:hAnsi="Arial" w:cs="Arial"/>
          <w:kern w:val="0"/>
          <w:sz w:val="24"/>
          <w:szCs w:val="24"/>
          <w:lang w:eastAsia="en-GB"/>
          <w14:ligatures w14:val="none"/>
        </w:rPr>
        <w:t>. In order to discover operational difficulties that are hurting both the quality of service and the performance of employees.</w:t>
      </w:r>
    </w:p>
    <w:p w14:paraId="3C4827F1" w14:textId="35B2E2CC" w:rsidR="004C1D29" w:rsidRPr="00C92ED8" w:rsidRDefault="00C92ED8" w:rsidP="00C92ED8">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5</w:t>
      </w:r>
      <w:r w:rsidR="004C1D29" w:rsidRPr="00C92ED8">
        <w:rPr>
          <w:rFonts w:ascii="Arial" w:eastAsia="Times New Roman" w:hAnsi="Arial" w:cs="Arial"/>
          <w:kern w:val="0"/>
          <w:sz w:val="24"/>
          <w:szCs w:val="24"/>
          <w:lang w:eastAsia="en-GB"/>
          <w14:ligatures w14:val="none"/>
        </w:rPr>
        <w:t>. to make recommendations for managerial improvements that are in line with the best practices in the hotel industry.</w:t>
      </w:r>
    </w:p>
    <w:p w14:paraId="70CDC158" w14:textId="77777777"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The viewpoint of a potential future Food and Beverage manager is taken into consideration in this project. Therefore, the findings and recommendations are intended to not only examine the operational practices that are now in place, but also to identify realistic managerial initiatives that have the potential to increase communication, teamwork, service quality, and customer happiness inside the hotel.</w:t>
      </w:r>
    </w:p>
    <w:p w14:paraId="3FA599E3" w14:textId="77777777" w:rsidR="004C1D29" w:rsidRDefault="004C1D29" w:rsidP="00C92ED8">
      <w:pPr>
        <w:spacing w:after="0" w:line="360" w:lineRule="auto"/>
        <w:rPr>
          <w:rFonts w:ascii="Arial" w:eastAsia="Times New Roman" w:hAnsi="Arial" w:cs="Arial"/>
          <w:kern w:val="0"/>
          <w:sz w:val="24"/>
          <w:szCs w:val="24"/>
          <w:lang w:eastAsia="en-GB"/>
          <w14:ligatures w14:val="none"/>
        </w:rPr>
      </w:pPr>
    </w:p>
    <w:p w14:paraId="5979B00D" w14:textId="77777777" w:rsidR="00A01C48" w:rsidRDefault="00A01C48" w:rsidP="00C92ED8">
      <w:pPr>
        <w:spacing w:after="0" w:line="360" w:lineRule="auto"/>
        <w:rPr>
          <w:rFonts w:ascii="Arial" w:eastAsia="Times New Roman" w:hAnsi="Arial" w:cs="Arial"/>
          <w:kern w:val="0"/>
          <w:sz w:val="24"/>
          <w:szCs w:val="24"/>
          <w:lang w:eastAsia="en-GB"/>
          <w14:ligatures w14:val="none"/>
        </w:rPr>
      </w:pPr>
    </w:p>
    <w:p w14:paraId="0C5F0E4B" w14:textId="77777777" w:rsidR="00A01C48" w:rsidRPr="00C92ED8" w:rsidRDefault="00A01C48" w:rsidP="00C92ED8">
      <w:pPr>
        <w:spacing w:after="0" w:line="360" w:lineRule="auto"/>
        <w:rPr>
          <w:rFonts w:ascii="Arial" w:eastAsia="Times New Roman" w:hAnsi="Arial" w:cs="Arial"/>
          <w:kern w:val="0"/>
          <w:sz w:val="24"/>
          <w:szCs w:val="24"/>
          <w:lang w:eastAsia="en-GB"/>
          <w14:ligatures w14:val="none"/>
        </w:rPr>
      </w:pPr>
    </w:p>
    <w:p w14:paraId="50EDD5F1" w14:textId="123A0538" w:rsidR="004C1D29" w:rsidRPr="00C92ED8" w:rsidRDefault="00405ABC" w:rsidP="00C92ED8">
      <w:pPr>
        <w:pStyle w:val="Heading1"/>
        <w:rPr>
          <w:rFonts w:ascii="Arial" w:eastAsia="Times New Roman" w:hAnsi="Arial" w:cs="Arial"/>
          <w:color w:val="auto"/>
          <w:kern w:val="0"/>
          <w:sz w:val="24"/>
          <w:szCs w:val="24"/>
          <w:lang w:eastAsia="en-GB"/>
          <w14:ligatures w14:val="none"/>
        </w:rPr>
      </w:pPr>
      <w:bookmarkStart w:id="3" w:name="_Toc229616368"/>
      <w:r w:rsidRPr="00C92ED8">
        <w:rPr>
          <w:rFonts w:ascii="Arial" w:eastAsia="Times New Roman" w:hAnsi="Arial" w:cs="Arial"/>
          <w:color w:val="auto"/>
          <w:lang w:eastAsia="en-GB"/>
        </w:rPr>
        <w:t>L</w:t>
      </w:r>
      <w:bookmarkEnd w:id="3"/>
      <w:r w:rsidR="00A01C48">
        <w:rPr>
          <w:rFonts w:ascii="Arial" w:eastAsia="Times New Roman" w:hAnsi="Arial" w:cs="Arial"/>
          <w:color w:val="auto"/>
          <w:lang w:eastAsia="en-GB"/>
        </w:rPr>
        <w:t>iterature review</w:t>
      </w:r>
      <w:r w:rsidRPr="00C92ED8">
        <w:rPr>
          <w:rFonts w:ascii="Arial" w:eastAsia="Times New Roman" w:hAnsi="Arial" w:cs="Arial"/>
          <w:color w:val="auto"/>
          <w:kern w:val="0"/>
          <w:sz w:val="24"/>
          <w:szCs w:val="24"/>
          <w:lang w:eastAsia="en-GB"/>
          <w14:ligatures w14:val="none"/>
        </w:rPr>
        <w:t xml:space="preserve"> </w:t>
      </w:r>
    </w:p>
    <w:p w14:paraId="4B4C360E" w14:textId="77777777" w:rsidR="00405ABC" w:rsidRPr="00C92ED8" w:rsidRDefault="00405ABC" w:rsidP="00C92ED8">
      <w:pPr>
        <w:spacing w:after="0" w:line="360" w:lineRule="auto"/>
        <w:rPr>
          <w:rFonts w:ascii="Arial" w:eastAsia="Times New Roman" w:hAnsi="Arial" w:cs="Arial"/>
          <w:kern w:val="0"/>
          <w:sz w:val="24"/>
          <w:szCs w:val="24"/>
          <w:lang w:eastAsia="en-GB"/>
          <w14:ligatures w14:val="none"/>
        </w:rPr>
      </w:pPr>
    </w:p>
    <w:p w14:paraId="4F354E0D" w14:textId="0D24A706" w:rsidR="004C1D29"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One of the most essential components of effective hospitality management is communication, which is widely recognised as that component. When it comes to providing consistent service quality, hospitality firms are significantly reliant on cooperation and coordination. This is because personnel from different departments are required to collaborate with one another. According to Cousins (202</w:t>
      </w:r>
      <w:r w:rsidR="00957063">
        <w:rPr>
          <w:rFonts w:ascii="Arial" w:eastAsia="Times New Roman" w:hAnsi="Arial" w:cs="Arial"/>
          <w:kern w:val="0"/>
          <w:sz w:val="24"/>
          <w:szCs w:val="24"/>
          <w:lang w:eastAsia="en-GB"/>
          <w14:ligatures w14:val="none"/>
        </w:rPr>
        <w:t>2</w:t>
      </w:r>
      <w:r w:rsidRPr="00C92ED8">
        <w:rPr>
          <w:rFonts w:ascii="Arial" w:eastAsia="Times New Roman" w:hAnsi="Arial" w:cs="Arial"/>
          <w:kern w:val="0"/>
          <w:sz w:val="24"/>
          <w:szCs w:val="24"/>
          <w:lang w:eastAsia="en-GB"/>
          <w14:ligatures w14:val="none"/>
        </w:rPr>
        <w:t xml:space="preserve">), difficulties </w:t>
      </w:r>
      <w:r w:rsidRPr="00C92ED8">
        <w:rPr>
          <w:rFonts w:ascii="Arial" w:eastAsia="Times New Roman" w:hAnsi="Arial" w:cs="Arial"/>
          <w:kern w:val="0"/>
          <w:sz w:val="24"/>
          <w:szCs w:val="24"/>
          <w:lang w:eastAsia="en-GB"/>
          <w14:ligatures w14:val="none"/>
        </w:rPr>
        <w:lastRenderedPageBreak/>
        <w:t>in communication between staff working in restaurants and kitchen teams are among the most common reasons for delays, complaints from customers, and operational inefficiencies within food and beverage departments.</w:t>
      </w:r>
    </w:p>
    <w:p w14:paraId="0DCADC99" w14:textId="77777777" w:rsidR="000C7E13" w:rsidRPr="00B90687" w:rsidRDefault="000C7E13" w:rsidP="000C7E13">
      <w:pPr>
        <w:spacing w:after="0" w:line="360" w:lineRule="auto"/>
        <w:rPr>
          <w:rFonts w:ascii="Arial" w:eastAsia="Times New Roman" w:hAnsi="Arial" w:cs="Arial"/>
          <w:kern w:val="0"/>
          <w:sz w:val="24"/>
          <w:szCs w:val="24"/>
          <w:lang w:eastAsia="en-GB"/>
          <w14:ligatures w14:val="none"/>
        </w:rPr>
      </w:pPr>
      <w:r w:rsidRPr="00B90687">
        <w:rPr>
          <w:rFonts w:ascii="Arial" w:eastAsia="Times New Roman" w:hAnsi="Arial" w:cs="Arial"/>
          <w:kern w:val="0"/>
          <w:sz w:val="24"/>
          <w:szCs w:val="24"/>
          <w:lang w:eastAsia="en-GB"/>
          <w14:ligatures w14:val="none"/>
        </w:rPr>
        <w:t xml:space="preserve">Communication is everywhere around us, from the moment we wake up and switch on the radio, read the newspaper, pass the advertising boards on the way to work and hear the train announcements. Communication during our working day helps us finish our tasks carefully and ultimately makes us and the firm more professional. Excellent communication abilities are highly </w:t>
      </w:r>
      <w:r w:rsidRPr="000C7E13">
        <w:rPr>
          <w:rFonts w:ascii="Arial" w:eastAsia="Times New Roman" w:hAnsi="Arial" w:cs="Arial"/>
          <w:kern w:val="0"/>
          <w:sz w:val="24"/>
          <w:szCs w:val="24"/>
          <w:lang w:eastAsia="en-GB"/>
          <w14:ligatures w14:val="none"/>
        </w:rPr>
        <w:t xml:space="preserve">important </w:t>
      </w:r>
      <w:r w:rsidRPr="00B90687">
        <w:rPr>
          <w:rFonts w:ascii="Arial" w:eastAsia="Times New Roman" w:hAnsi="Arial" w:cs="Arial"/>
          <w:kern w:val="0"/>
          <w:sz w:val="24"/>
          <w:szCs w:val="24"/>
          <w:lang w:eastAsia="en-GB"/>
          <w14:ligatures w14:val="none"/>
        </w:rPr>
        <w:t xml:space="preserve"> in business. The absence of excellent communication skills of leaders is often the core cause of productivity related challenges.</w:t>
      </w:r>
      <w:r w:rsidRPr="000C7E13">
        <w:rPr>
          <w:rFonts w:ascii="Arial" w:eastAsia="Times New Roman" w:hAnsi="Arial" w:cs="Arial"/>
          <w:kern w:val="0"/>
          <w:sz w:val="24"/>
          <w:szCs w:val="24"/>
          <w:lang w:eastAsia="en-GB"/>
          <w14:ligatures w14:val="none"/>
        </w:rPr>
        <w:t>(Hall,S 2022)</w:t>
      </w:r>
    </w:p>
    <w:p w14:paraId="450E5084" w14:textId="77777777" w:rsidR="008C03D5" w:rsidRPr="00C92ED8" w:rsidRDefault="004C1D29" w:rsidP="008C03D5">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 xml:space="preserve">The ability to communicate effectively makes a direct contribution to the happiness of customers since it guarantees that requests from guests are fulfilled in an accurate and efficient manner. </w:t>
      </w:r>
      <w:r w:rsidR="008C03D5" w:rsidRPr="00C92ED8">
        <w:rPr>
          <w:rFonts w:ascii="Arial" w:eastAsia="Times New Roman" w:hAnsi="Arial" w:cs="Arial"/>
          <w:kern w:val="0"/>
          <w:sz w:val="24"/>
          <w:szCs w:val="24"/>
          <w:lang w:eastAsia="en-GB"/>
          <w14:ligatures w14:val="none"/>
        </w:rPr>
        <w:t>The management of dietary preferences, such as vegan, vegetarian, or allergy-related requests, is a particularly crucial area in which communication is particularly important in hotel restaurants. According to Jones, Hillier, and Comfort (2016), hotels are required to ensure that their personnel is well-informed about the many options and procedures that are available in order to meet the growing demand for plant-based menus.</w:t>
      </w:r>
    </w:p>
    <w:p w14:paraId="5133B730" w14:textId="77777777" w:rsidR="008C03D5" w:rsidRPr="00C92ED8" w:rsidRDefault="008C03D5" w:rsidP="008C03D5">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 xml:space="preserve">Hospitality operations are also significantly impacted by leadership, which is another important issue. In the food and beverage departments, supervisors are accountable for organising employees, helping staff members during times of high demand, and ensuring that service standards are maintained. According to </w:t>
      </w:r>
      <w:r>
        <w:rPr>
          <w:rFonts w:ascii="Arial" w:eastAsia="Times New Roman" w:hAnsi="Arial" w:cs="Arial"/>
          <w:kern w:val="0"/>
          <w:sz w:val="24"/>
          <w:szCs w:val="24"/>
          <w:lang w:eastAsia="en-GB"/>
          <w14:ligatures w14:val="none"/>
        </w:rPr>
        <w:t xml:space="preserve">Robbins </w:t>
      </w:r>
      <w:r w:rsidRPr="00C92ED8">
        <w:rPr>
          <w:rFonts w:ascii="Arial" w:eastAsia="Times New Roman" w:hAnsi="Arial" w:cs="Arial"/>
          <w:kern w:val="0"/>
          <w:sz w:val="24"/>
          <w:szCs w:val="24"/>
          <w:lang w:eastAsia="en-GB"/>
          <w14:ligatures w14:val="none"/>
        </w:rPr>
        <w:t>and</w:t>
      </w:r>
      <w:r>
        <w:rPr>
          <w:rFonts w:ascii="Arial" w:eastAsia="Times New Roman" w:hAnsi="Arial" w:cs="Arial"/>
          <w:kern w:val="0"/>
          <w:sz w:val="24"/>
          <w:szCs w:val="24"/>
          <w:lang w:eastAsia="en-GB"/>
          <w14:ligatures w14:val="none"/>
        </w:rPr>
        <w:t xml:space="preserve"> Judge </w:t>
      </w:r>
      <w:r w:rsidRPr="00C92ED8">
        <w:rPr>
          <w:rFonts w:ascii="Arial" w:eastAsia="Times New Roman" w:hAnsi="Arial" w:cs="Arial"/>
          <w:kern w:val="0"/>
          <w:sz w:val="24"/>
          <w:szCs w:val="24"/>
          <w:lang w:eastAsia="en-GB"/>
          <w14:ligatures w14:val="none"/>
        </w:rPr>
        <w:t xml:space="preserve"> (20</w:t>
      </w:r>
      <w:r>
        <w:rPr>
          <w:rFonts w:ascii="Arial" w:eastAsia="Times New Roman" w:hAnsi="Arial" w:cs="Arial"/>
          <w:kern w:val="0"/>
          <w:sz w:val="24"/>
          <w:szCs w:val="24"/>
          <w:lang w:eastAsia="en-GB"/>
          <w14:ligatures w14:val="none"/>
        </w:rPr>
        <w:t>19</w:t>
      </w:r>
      <w:r w:rsidRPr="00C92ED8">
        <w:rPr>
          <w:rFonts w:ascii="Arial" w:eastAsia="Times New Roman" w:hAnsi="Arial" w:cs="Arial"/>
          <w:kern w:val="0"/>
          <w:sz w:val="24"/>
          <w:szCs w:val="24"/>
          <w:lang w:eastAsia="en-GB"/>
          <w14:ligatures w14:val="none"/>
        </w:rPr>
        <w:t>), transformational leadership stimulates teamwork and boosts employee engagement by building supportive working environments. This is accomplished through the creation of supportive surroundings. Alternatively, poor supervisory behaviour may have the effect of lowering employee confidence and increasing stress levels in the workplace.</w:t>
      </w:r>
    </w:p>
    <w:p w14:paraId="4807811B" w14:textId="77777777" w:rsidR="008C03D5" w:rsidRPr="00C92ED8" w:rsidRDefault="008C03D5" w:rsidP="008C03D5">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It is common for situations in the hospitality industry to be stressful and fast-paced, particularly during times of high customer demand. According to research conducted by Yukl (2013), good leadership is necessary for preserving employee morale and service quality even while dealing with high levels of pressure. The resolution of operational issues and the improvement of communication between departments are both areas in which supportive supervisors assist employees.</w:t>
      </w:r>
    </w:p>
    <w:p w14:paraId="029E54B3" w14:textId="62F0CC63" w:rsidR="004C1D29" w:rsidRPr="00C92ED8" w:rsidRDefault="004C1D29" w:rsidP="008C03D5">
      <w:pPr>
        <w:spacing w:after="0" w:line="360" w:lineRule="auto"/>
        <w:rPr>
          <w:rFonts w:ascii="Arial" w:eastAsia="Times New Roman" w:hAnsi="Arial" w:cs="Arial"/>
          <w:kern w:val="0"/>
          <w:sz w:val="24"/>
          <w:szCs w:val="24"/>
          <w:lang w:eastAsia="en-GB"/>
          <w14:ligatures w14:val="none"/>
        </w:rPr>
      </w:pPr>
    </w:p>
    <w:p w14:paraId="75DBDB37" w14:textId="1431F0A9"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lastRenderedPageBreak/>
        <w:t>In the field of hospitality management, one of the most important concepts is service quality. It is the SERVQUAL model that was established by</w:t>
      </w:r>
      <w:r w:rsidR="00A01C48" w:rsidRPr="00C92ED8">
        <w:rPr>
          <w:rFonts w:ascii="Arial" w:eastAsia="Times New Roman" w:hAnsi="Arial" w:cs="Arial"/>
          <w:kern w:val="0"/>
          <w:sz w:val="24"/>
          <w:szCs w:val="24"/>
          <w:lang w:eastAsia="en-GB"/>
          <w14:ligatures w14:val="none"/>
        </w:rPr>
        <w:t xml:space="preserve"> Berry</w:t>
      </w:r>
      <w:r w:rsidR="00A01C48">
        <w:rPr>
          <w:rFonts w:ascii="Arial" w:eastAsia="Times New Roman" w:hAnsi="Arial" w:cs="Arial"/>
          <w:kern w:val="0"/>
          <w:sz w:val="24"/>
          <w:szCs w:val="24"/>
          <w:lang w:eastAsia="en-GB"/>
          <w14:ligatures w14:val="none"/>
        </w:rPr>
        <w:t>,</w:t>
      </w:r>
      <w:r w:rsidR="00A01C48" w:rsidRPr="00C92ED8">
        <w:rPr>
          <w:rFonts w:ascii="Arial" w:eastAsia="Times New Roman" w:hAnsi="Arial" w:cs="Arial"/>
          <w:kern w:val="0"/>
          <w:sz w:val="24"/>
          <w:szCs w:val="24"/>
          <w:lang w:eastAsia="en-GB"/>
          <w14:ligatures w14:val="none"/>
        </w:rPr>
        <w:t xml:space="preserve"> Parasuraman and Zeithaml (1988)</w:t>
      </w:r>
      <w:r w:rsidRPr="00C92ED8">
        <w:rPr>
          <w:rFonts w:ascii="Arial" w:eastAsia="Times New Roman" w:hAnsi="Arial" w:cs="Arial"/>
          <w:kern w:val="0"/>
          <w:sz w:val="24"/>
          <w:szCs w:val="24"/>
          <w:lang w:eastAsia="en-GB"/>
          <w14:ligatures w14:val="none"/>
        </w:rPr>
        <w:t xml:space="preserve"> that is considered to be one of the most extensively used methods for measuring service quality</w:t>
      </w:r>
      <w:r w:rsidR="00A01C48">
        <w:rPr>
          <w:rFonts w:ascii="Arial" w:eastAsia="Times New Roman" w:hAnsi="Arial" w:cs="Arial"/>
          <w:kern w:val="0"/>
          <w:sz w:val="24"/>
          <w:szCs w:val="24"/>
          <w:lang w:eastAsia="en-GB"/>
          <w14:ligatures w14:val="none"/>
        </w:rPr>
        <w:t>.</w:t>
      </w:r>
      <w:r w:rsidRPr="00C92ED8">
        <w:rPr>
          <w:rFonts w:ascii="Arial" w:eastAsia="Times New Roman" w:hAnsi="Arial" w:cs="Arial"/>
          <w:kern w:val="0"/>
          <w:sz w:val="24"/>
          <w:szCs w:val="24"/>
          <w:lang w:eastAsia="en-GB"/>
          <w14:ligatures w14:val="none"/>
        </w:rPr>
        <w:t>According to the paradigm, there are five different aspects of service quality:</w:t>
      </w:r>
    </w:p>
    <w:p w14:paraId="52145F0E" w14:textId="0D7CE948" w:rsidR="004C1D29" w:rsidRPr="00C92ED8" w:rsidRDefault="00405ABC"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 xml:space="preserve">-reliability </w:t>
      </w:r>
    </w:p>
    <w:p w14:paraId="16A3C365" w14:textId="3502816D" w:rsidR="00405ABC" w:rsidRPr="00C92ED8" w:rsidRDefault="00405ABC"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-responsiveness</w:t>
      </w:r>
    </w:p>
    <w:p w14:paraId="77FDDC80" w14:textId="02D48A37" w:rsidR="00405ABC" w:rsidRPr="00C92ED8" w:rsidRDefault="00405ABC"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 xml:space="preserve">-assurance </w:t>
      </w:r>
    </w:p>
    <w:p w14:paraId="24429833" w14:textId="489F7F93" w:rsidR="00405ABC" w:rsidRPr="00C92ED8" w:rsidRDefault="00405ABC"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-empathy</w:t>
      </w:r>
    </w:p>
    <w:p w14:paraId="2B5C2DBD" w14:textId="647BF356" w:rsidR="00405ABC" w:rsidRPr="00C92ED8" w:rsidRDefault="00405ABC"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-tangibles</w:t>
      </w:r>
    </w:p>
    <w:p w14:paraId="728F722D" w14:textId="77777777"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It is especially crucial for personnel working in food and beverage operations to demonstrate empathy and responsiveness since customers anticipate that they will respond to their requests and concerns in a prompt and professional manner. Your failure to achieve these expectations may have a detrimental impact on the satisfaction of your customers as well as the reputation of your hotel.</w:t>
      </w:r>
    </w:p>
    <w:p w14:paraId="2A35A8E6" w14:textId="77777777" w:rsidR="00C53771" w:rsidRDefault="00C53771" w:rsidP="00C53771">
      <w:pPr>
        <w:spacing w:after="0" w:line="360" w:lineRule="auto"/>
        <w:rPr>
          <w:rFonts w:ascii="Arial" w:eastAsia="Times New Roman" w:hAnsi="Arial" w:cs="Arial"/>
          <w:kern w:val="0"/>
          <w:sz w:val="24"/>
          <w:szCs w:val="24"/>
          <w:lang w:eastAsia="en-GB"/>
          <w14:ligatures w14:val="none"/>
        </w:rPr>
      </w:pPr>
      <w:r w:rsidRPr="00C53771">
        <w:rPr>
          <w:rFonts w:ascii="Arial" w:eastAsia="Times New Roman" w:hAnsi="Arial" w:cs="Arial"/>
          <w:kern w:val="0"/>
          <w:sz w:val="24"/>
          <w:szCs w:val="24"/>
          <w:lang w:eastAsia="en-GB"/>
          <w14:ligatures w14:val="none"/>
        </w:rPr>
        <w:t xml:space="preserve">Service failure occurs when the customer’s expectation is not met. In the hospitality business, some of the most commonly encountered examples are delays in food service, wrong orders, poor communication and challenges with worker attitude. As Tax and Brown (1998) observe, service recovery is crucial because customers judge hospitality businesses not just on the mistakes they make but also on how well they resolve those mistakes. </w:t>
      </w:r>
      <w:r w:rsidRPr="00C53771">
        <w:rPr>
          <w:rFonts w:ascii="Arial" w:eastAsia="Times New Roman" w:hAnsi="Arial" w:cs="Arial"/>
          <w:kern w:val="0"/>
          <w:sz w:val="24"/>
          <w:szCs w:val="24"/>
          <w:lang w:eastAsia="en-GB"/>
          <w14:ligatures w14:val="none"/>
        </w:rPr>
        <w:br/>
        <w:t xml:space="preserve">Strategies for effective service recovery are: </w:t>
      </w:r>
    </w:p>
    <w:p w14:paraId="6573C509" w14:textId="255ADF4F" w:rsidR="00C53771" w:rsidRDefault="00C53771" w:rsidP="00C53771">
      <w:pPr>
        <w:spacing w:after="0" w:line="360" w:lineRule="auto"/>
        <w:rPr>
          <w:rFonts w:ascii="Arial" w:eastAsia="Times New Roman" w:hAnsi="Arial" w:cs="Arial"/>
          <w:kern w:val="0"/>
          <w:sz w:val="24"/>
          <w:szCs w:val="24"/>
          <w:lang w:eastAsia="en-GB"/>
          <w14:ligatures w14:val="none"/>
        </w:rPr>
      </w:pPr>
      <w:r w:rsidRPr="00C53771">
        <w:rPr>
          <w:rFonts w:ascii="Arial" w:eastAsia="Times New Roman" w:hAnsi="Arial" w:cs="Arial"/>
          <w:kern w:val="0"/>
          <w:sz w:val="24"/>
          <w:szCs w:val="24"/>
          <w:lang w:eastAsia="en-GB"/>
          <w14:ligatures w14:val="none"/>
        </w:rPr>
        <w:t xml:space="preserve">- instant apologies </w:t>
      </w:r>
    </w:p>
    <w:p w14:paraId="1A72A9C1" w14:textId="77777777" w:rsidR="00C53771" w:rsidRDefault="00C53771" w:rsidP="00C53771">
      <w:pPr>
        <w:spacing w:after="0" w:line="360" w:lineRule="auto"/>
        <w:rPr>
          <w:rFonts w:ascii="Arial" w:eastAsia="Times New Roman" w:hAnsi="Arial" w:cs="Arial"/>
          <w:kern w:val="0"/>
          <w:sz w:val="24"/>
          <w:szCs w:val="24"/>
          <w:lang w:eastAsia="en-GB"/>
          <w14:ligatures w14:val="none"/>
        </w:rPr>
      </w:pPr>
      <w:r w:rsidRPr="00C53771">
        <w:rPr>
          <w:rFonts w:ascii="Arial" w:eastAsia="Times New Roman" w:hAnsi="Arial" w:cs="Arial"/>
          <w:kern w:val="0"/>
          <w:sz w:val="24"/>
          <w:szCs w:val="24"/>
          <w:lang w:eastAsia="en-GB"/>
          <w14:ligatures w14:val="none"/>
        </w:rPr>
        <w:t xml:space="preserve">-clear communication. </w:t>
      </w:r>
      <w:r w:rsidRPr="00C53771">
        <w:rPr>
          <w:rFonts w:ascii="Arial" w:eastAsia="Times New Roman" w:hAnsi="Arial" w:cs="Arial"/>
          <w:kern w:val="0"/>
          <w:sz w:val="24"/>
          <w:szCs w:val="24"/>
          <w:lang w:eastAsia="en-GB"/>
          <w14:ligatures w14:val="none"/>
        </w:rPr>
        <w:br/>
        <w:t>-alternatives</w:t>
      </w:r>
    </w:p>
    <w:p w14:paraId="2A70F1F7" w14:textId="77777777" w:rsidR="00C53771" w:rsidRDefault="00C53771" w:rsidP="00C53771">
      <w:pPr>
        <w:spacing w:after="0" w:line="360" w:lineRule="auto"/>
        <w:rPr>
          <w:rFonts w:ascii="Arial" w:eastAsia="Times New Roman" w:hAnsi="Arial" w:cs="Arial"/>
          <w:kern w:val="0"/>
          <w:sz w:val="24"/>
          <w:szCs w:val="24"/>
          <w:lang w:eastAsia="en-GB"/>
          <w14:ligatures w14:val="none"/>
        </w:rPr>
      </w:pPr>
      <w:r w:rsidRPr="00C53771">
        <w:rPr>
          <w:rFonts w:ascii="Arial" w:eastAsia="Times New Roman" w:hAnsi="Arial" w:cs="Arial"/>
          <w:kern w:val="0"/>
          <w:sz w:val="24"/>
          <w:szCs w:val="24"/>
          <w:lang w:eastAsia="en-GB"/>
          <w14:ligatures w14:val="none"/>
        </w:rPr>
        <w:t xml:space="preserve"> -appropriate compensation </w:t>
      </w:r>
    </w:p>
    <w:p w14:paraId="0B32C2BA" w14:textId="3BE71081" w:rsidR="00C53771" w:rsidRPr="00C53771" w:rsidRDefault="00C53771" w:rsidP="00C53771">
      <w:pPr>
        <w:spacing w:after="0" w:line="360" w:lineRule="auto"/>
        <w:rPr>
          <w:rFonts w:ascii="Arial" w:eastAsia="Times New Roman" w:hAnsi="Arial" w:cs="Arial"/>
          <w:kern w:val="0"/>
          <w:sz w:val="24"/>
          <w:szCs w:val="24"/>
          <w:lang w:eastAsia="en-GB"/>
          <w14:ligatures w14:val="none"/>
        </w:rPr>
      </w:pPr>
      <w:r w:rsidRPr="00C53771">
        <w:rPr>
          <w:rFonts w:ascii="Arial" w:eastAsia="Times New Roman" w:hAnsi="Arial" w:cs="Arial"/>
          <w:kern w:val="0"/>
          <w:sz w:val="24"/>
          <w:szCs w:val="24"/>
          <w:lang w:eastAsia="en-GB"/>
          <w14:ligatures w14:val="none"/>
        </w:rPr>
        <w:t xml:space="preserve">-fast issue solving </w:t>
      </w:r>
      <w:r w:rsidRPr="00C53771">
        <w:rPr>
          <w:rFonts w:ascii="Arial" w:eastAsia="Times New Roman" w:hAnsi="Arial" w:cs="Arial"/>
          <w:kern w:val="0"/>
          <w:sz w:val="24"/>
          <w:szCs w:val="24"/>
          <w:lang w:eastAsia="en-GB"/>
          <w14:ligatures w14:val="none"/>
        </w:rPr>
        <w:br/>
        <w:t xml:space="preserve">Michel, Bowen, and Johnston (2009) have shown that skilled service recovery can reduce customer dissatisfaction and enhance customer loyalty. However, poor treatment of complaints can lead to a flood of negative internet reviews, which can harm the hotel’s reputation. </w:t>
      </w:r>
      <w:r w:rsidRPr="00C53771">
        <w:rPr>
          <w:rFonts w:ascii="Arial" w:eastAsia="Times New Roman" w:hAnsi="Arial" w:cs="Arial"/>
          <w:kern w:val="0"/>
          <w:sz w:val="24"/>
          <w:szCs w:val="24"/>
          <w:lang w:eastAsia="en-GB"/>
          <w14:ligatures w14:val="none"/>
        </w:rPr>
        <w:br/>
        <w:t xml:space="preserve">The morale of the personnel is another important element that influences hospitality operations. Robbins and Judge (2019) research suggests that research has demonstrated that supportive communication and positive leadership can contribute </w:t>
      </w:r>
      <w:r w:rsidRPr="00C53771">
        <w:rPr>
          <w:rFonts w:ascii="Arial" w:eastAsia="Times New Roman" w:hAnsi="Arial" w:cs="Arial"/>
          <w:kern w:val="0"/>
          <w:sz w:val="24"/>
          <w:szCs w:val="24"/>
          <w:lang w:eastAsia="en-GB"/>
          <w14:ligatures w14:val="none"/>
        </w:rPr>
        <w:lastRenderedPageBreak/>
        <w:t xml:space="preserve">to the enhancement of employee engagement and productivity. Employees who feel respected and supported are more likely to provide outstanding customer service to the company's customers. </w:t>
      </w:r>
      <w:r w:rsidRPr="00C53771">
        <w:rPr>
          <w:rFonts w:ascii="Arial" w:eastAsia="Times New Roman" w:hAnsi="Arial" w:cs="Arial"/>
          <w:kern w:val="0"/>
          <w:sz w:val="24"/>
          <w:szCs w:val="24"/>
          <w:lang w:eastAsia="en-GB"/>
          <w14:ligatures w14:val="none"/>
        </w:rPr>
        <w:br/>
        <w:t xml:space="preserve">Furthermore, the literature highlights the growing importance of client expectations in the context of premium hospitality venues. Guests are increasingly expecting hospitality personnel to provide them with customised care, timely responses and professional interactions. If these expectations are not realised, it may result in unsatisfied consumers and a decline in competitiveness in the hospitality company. </w:t>
      </w:r>
      <w:r w:rsidRPr="00C53771">
        <w:rPr>
          <w:rFonts w:ascii="Arial" w:eastAsia="Times New Roman" w:hAnsi="Arial" w:cs="Arial"/>
          <w:kern w:val="0"/>
          <w:sz w:val="24"/>
          <w:szCs w:val="24"/>
          <w:lang w:eastAsia="en-GB"/>
          <w14:ligatures w14:val="none"/>
        </w:rPr>
        <w:br/>
        <w:t>There has been a lot of research on leadership and service quality, but often there are gaps between hospitality theory and practice. A lot of hotels understand the importance of communication and the enjoyment of their clients, but they have difficulty in applying consistent operational processes during periods of high customer demand. This gap between theory and practice is particularly relevant as the foundation of this research project in the context of the hotel where the placement is taking place.</w:t>
      </w:r>
    </w:p>
    <w:p w14:paraId="0DE909C0" w14:textId="77777777" w:rsidR="004C1D29" w:rsidRPr="00C53771" w:rsidRDefault="004C1D29" w:rsidP="00C53771">
      <w:pPr>
        <w:spacing w:after="0" w:line="360" w:lineRule="auto"/>
        <w:rPr>
          <w:rFonts w:ascii="Arial" w:eastAsia="Times New Roman" w:hAnsi="Arial" w:cs="Arial"/>
          <w:kern w:val="0"/>
          <w:sz w:val="24"/>
          <w:szCs w:val="24"/>
          <w:lang w:eastAsia="en-GB"/>
          <w14:ligatures w14:val="none"/>
        </w:rPr>
      </w:pPr>
    </w:p>
    <w:p w14:paraId="71C3E5E0" w14:textId="77777777" w:rsidR="00A01C48" w:rsidRDefault="00A01C48" w:rsidP="00C92ED8">
      <w:pPr>
        <w:spacing w:after="0" w:line="360" w:lineRule="auto"/>
        <w:rPr>
          <w:rFonts w:ascii="Arial" w:eastAsia="Times New Roman" w:hAnsi="Arial" w:cs="Arial"/>
          <w:kern w:val="0"/>
          <w:sz w:val="24"/>
          <w:szCs w:val="24"/>
          <w:lang w:eastAsia="en-GB"/>
          <w14:ligatures w14:val="none"/>
        </w:rPr>
      </w:pPr>
    </w:p>
    <w:p w14:paraId="007C7229" w14:textId="77777777" w:rsidR="00A01C48" w:rsidRDefault="00A01C48" w:rsidP="00C92ED8">
      <w:pPr>
        <w:spacing w:after="0" w:line="360" w:lineRule="auto"/>
        <w:rPr>
          <w:rFonts w:ascii="Arial" w:eastAsia="Times New Roman" w:hAnsi="Arial" w:cs="Arial"/>
          <w:kern w:val="0"/>
          <w:sz w:val="24"/>
          <w:szCs w:val="24"/>
          <w:lang w:eastAsia="en-GB"/>
          <w14:ligatures w14:val="none"/>
        </w:rPr>
      </w:pPr>
    </w:p>
    <w:p w14:paraId="6D29176B" w14:textId="77777777" w:rsidR="00A01C48" w:rsidRDefault="00A01C48" w:rsidP="00C92ED8">
      <w:pPr>
        <w:spacing w:after="0" w:line="360" w:lineRule="auto"/>
        <w:rPr>
          <w:rFonts w:ascii="Arial" w:eastAsia="Times New Roman" w:hAnsi="Arial" w:cs="Arial"/>
          <w:kern w:val="0"/>
          <w:sz w:val="24"/>
          <w:szCs w:val="24"/>
          <w:lang w:eastAsia="en-GB"/>
          <w14:ligatures w14:val="none"/>
        </w:rPr>
      </w:pPr>
    </w:p>
    <w:p w14:paraId="374D3E89" w14:textId="77777777" w:rsidR="00A01C48" w:rsidRPr="00C92ED8" w:rsidRDefault="00A01C48" w:rsidP="00C92ED8">
      <w:pPr>
        <w:spacing w:after="0" w:line="360" w:lineRule="auto"/>
        <w:rPr>
          <w:rFonts w:ascii="Arial" w:eastAsia="Times New Roman" w:hAnsi="Arial" w:cs="Arial"/>
          <w:kern w:val="0"/>
          <w:sz w:val="24"/>
          <w:szCs w:val="24"/>
          <w:lang w:eastAsia="en-GB"/>
          <w14:ligatures w14:val="none"/>
        </w:rPr>
      </w:pPr>
    </w:p>
    <w:p w14:paraId="4027C9EA" w14:textId="097CD6A6" w:rsidR="004C1D29" w:rsidRPr="00C92ED8" w:rsidRDefault="004C1D29" w:rsidP="00C92ED8">
      <w:pPr>
        <w:pStyle w:val="Heading1"/>
        <w:rPr>
          <w:rFonts w:ascii="Arial" w:eastAsia="Times New Roman" w:hAnsi="Arial" w:cs="Arial"/>
          <w:color w:val="auto"/>
          <w:lang w:eastAsia="en-GB"/>
        </w:rPr>
      </w:pPr>
      <w:bookmarkStart w:id="4" w:name="_Toc229616369"/>
      <w:r w:rsidRPr="00C92ED8">
        <w:rPr>
          <w:rFonts w:ascii="Arial" w:eastAsia="Times New Roman" w:hAnsi="Arial" w:cs="Arial"/>
          <w:color w:val="auto"/>
          <w:lang w:eastAsia="en-GB"/>
        </w:rPr>
        <w:t>Methodology</w:t>
      </w:r>
      <w:bookmarkEnd w:id="4"/>
    </w:p>
    <w:p w14:paraId="3EAD39F7" w14:textId="18538F06" w:rsidR="00C53771" w:rsidRPr="00C53771" w:rsidRDefault="00C53771" w:rsidP="00C53771">
      <w:pPr>
        <w:spacing w:after="0" w:line="360" w:lineRule="auto"/>
        <w:rPr>
          <w:rFonts w:ascii="Arial" w:eastAsia="Times New Roman" w:hAnsi="Arial" w:cs="Arial"/>
          <w:kern w:val="0"/>
          <w:sz w:val="24"/>
          <w:szCs w:val="24"/>
          <w:lang w:eastAsia="en-GB"/>
          <w14:ligatures w14:val="none"/>
        </w:rPr>
      </w:pPr>
      <w:r w:rsidRPr="00C53771">
        <w:rPr>
          <w:rFonts w:ascii="Arial" w:eastAsia="Times New Roman" w:hAnsi="Arial" w:cs="Arial"/>
          <w:kern w:val="0"/>
          <w:sz w:val="24"/>
          <w:szCs w:val="24"/>
          <w:lang w:eastAsia="en-GB"/>
          <w14:ligatures w14:val="none"/>
        </w:rPr>
        <w:t xml:space="preserve">This </w:t>
      </w:r>
      <w:r>
        <w:rPr>
          <w:rFonts w:ascii="Arial" w:eastAsia="Times New Roman" w:hAnsi="Arial" w:cs="Arial"/>
          <w:kern w:val="0"/>
          <w:sz w:val="24"/>
          <w:szCs w:val="24"/>
          <w:lang w:eastAsia="en-GB"/>
          <w14:ligatures w14:val="none"/>
        </w:rPr>
        <w:t>project</w:t>
      </w:r>
      <w:r w:rsidRPr="00C53771">
        <w:rPr>
          <w:rFonts w:ascii="Arial" w:eastAsia="Times New Roman" w:hAnsi="Arial" w:cs="Arial"/>
          <w:kern w:val="0"/>
          <w:sz w:val="24"/>
          <w:szCs w:val="24"/>
          <w:lang w:eastAsia="en-GB"/>
          <w14:ligatures w14:val="none"/>
        </w:rPr>
        <w:t xml:space="preserve"> adopted a qualitative case study approach. The Food and Beverage department of Morgan's Hotel was the main object of study. A case study approach was suitable since it allowed an in-depth assessment of operational methods within a real-life hospitality context. </w:t>
      </w:r>
      <w:r w:rsidRPr="00C53771">
        <w:rPr>
          <w:rFonts w:ascii="Arial" w:eastAsia="Times New Roman" w:hAnsi="Arial" w:cs="Arial"/>
          <w:kern w:val="0"/>
          <w:sz w:val="24"/>
          <w:szCs w:val="24"/>
          <w:lang w:eastAsia="en-GB"/>
          <w14:ligatures w14:val="none"/>
        </w:rPr>
        <w:br/>
        <w:t xml:space="preserve">The main research method used was observation of the workplace during the placement. Some of the things that were noticed throughout the operations of the restaurant and the afternoon tea were communication between staff members, interactions with customers, supervisory conduct and service recovery methods. Furthermore, reflective operational experiences were used to explore the communication challenges and service quality problems that were observed during placement. </w:t>
      </w:r>
      <w:r w:rsidRPr="00C53771">
        <w:rPr>
          <w:rFonts w:ascii="Arial" w:eastAsia="Times New Roman" w:hAnsi="Arial" w:cs="Arial"/>
          <w:kern w:val="0"/>
          <w:sz w:val="24"/>
          <w:szCs w:val="24"/>
          <w:lang w:eastAsia="en-GB"/>
          <w14:ligatures w14:val="none"/>
        </w:rPr>
        <w:br/>
      </w:r>
      <w:r w:rsidRPr="00C53771">
        <w:rPr>
          <w:rFonts w:ascii="Arial" w:eastAsia="Times New Roman" w:hAnsi="Arial" w:cs="Arial"/>
          <w:kern w:val="0"/>
          <w:sz w:val="24"/>
          <w:szCs w:val="24"/>
          <w:lang w:eastAsia="en-GB"/>
          <w14:ligatures w14:val="none"/>
        </w:rPr>
        <w:lastRenderedPageBreak/>
        <w:t xml:space="preserve">One of the most important parts of the procedure was the use of secondary research. A review of academic journals, hospitality textbooks and industry reports was undertaken to identify theories and best practices relating to communication, leadership, customer happiness and service recovery. </w:t>
      </w:r>
      <w:r w:rsidRPr="00C53771">
        <w:rPr>
          <w:rFonts w:ascii="Arial" w:eastAsia="Times New Roman" w:hAnsi="Arial" w:cs="Arial"/>
          <w:kern w:val="0"/>
          <w:sz w:val="24"/>
          <w:szCs w:val="24"/>
          <w:lang w:eastAsia="en-GB"/>
          <w14:ligatures w14:val="none"/>
        </w:rPr>
        <w:br/>
        <w:t xml:space="preserve">The results were further supported through informal interviews with staff members, which provided an understanding of the issues they face in their roles and their experiences in times of increased demand for their services. </w:t>
      </w:r>
      <w:r w:rsidRPr="00C53771">
        <w:rPr>
          <w:rFonts w:ascii="Arial" w:eastAsia="Times New Roman" w:hAnsi="Arial" w:cs="Arial"/>
          <w:kern w:val="0"/>
          <w:sz w:val="24"/>
          <w:szCs w:val="24"/>
          <w:lang w:eastAsia="en-GB"/>
          <w14:ligatures w14:val="none"/>
        </w:rPr>
        <w:br/>
      </w:r>
      <w:r w:rsidRPr="00C53771">
        <w:rPr>
          <w:rFonts w:ascii="Arial" w:eastAsia="Times New Roman" w:hAnsi="Arial" w:cs="Arial"/>
          <w:kern w:val="0"/>
          <w:sz w:val="24"/>
          <w:szCs w:val="24"/>
          <w:lang w:eastAsia="en-GB"/>
          <w14:ligatures w14:val="none"/>
        </w:rPr>
        <w:br/>
        <w:t xml:space="preserve">What are the advantages of the methodology? Firstly, the direct placement experience gave a realistic picture of the operating methods that were being used in the hotel. Secondly, the combination of academic study and observations enabled me to compare theoretical concepts with practical practices in the hospitality service. </w:t>
      </w:r>
      <w:r w:rsidRPr="00C53771">
        <w:rPr>
          <w:rFonts w:ascii="Arial" w:eastAsia="Times New Roman" w:hAnsi="Arial" w:cs="Arial"/>
          <w:kern w:val="0"/>
          <w:sz w:val="24"/>
          <w:szCs w:val="24"/>
          <w:lang w:eastAsia="en-GB"/>
          <w14:ligatures w14:val="none"/>
        </w:rPr>
        <w:br/>
        <w:t xml:space="preserve">And there were limits. Since the research was conducted in one department of one hotel, the results may not be generalised to all hospitality enterprises. Additionally, rather than formal interviews or surveys, observations were based on experiential learning from placements. </w:t>
      </w:r>
      <w:r w:rsidRPr="00C53771">
        <w:rPr>
          <w:rFonts w:ascii="Arial" w:eastAsia="Times New Roman" w:hAnsi="Arial" w:cs="Arial"/>
          <w:kern w:val="0"/>
          <w:sz w:val="24"/>
          <w:szCs w:val="24"/>
          <w:lang w:eastAsia="en-GB"/>
          <w14:ligatures w14:val="none"/>
        </w:rPr>
        <w:br/>
        <w:t>Ethical considerations were of prime relevance throughout the whole undertaking. Confidential information pertaining to the operations of the hotel and its workers was treated with care. The examination focused on the analysis of operations rather than the criticism of specific persons on an individual basis.</w:t>
      </w:r>
    </w:p>
    <w:p w14:paraId="29E4AC3E" w14:textId="77777777" w:rsidR="004C1D29" w:rsidRPr="00C53771" w:rsidRDefault="004C1D29" w:rsidP="00C53771">
      <w:pPr>
        <w:spacing w:after="0" w:line="360" w:lineRule="auto"/>
        <w:rPr>
          <w:rFonts w:ascii="Arial" w:eastAsia="Times New Roman" w:hAnsi="Arial" w:cs="Arial"/>
          <w:kern w:val="0"/>
          <w:sz w:val="24"/>
          <w:szCs w:val="24"/>
          <w:lang w:eastAsia="en-GB"/>
          <w14:ligatures w14:val="none"/>
        </w:rPr>
      </w:pPr>
    </w:p>
    <w:p w14:paraId="6BE866E3" w14:textId="34709B10" w:rsidR="004C1D29" w:rsidRPr="00C92ED8" w:rsidRDefault="00C92ED8" w:rsidP="00C92ED8">
      <w:pPr>
        <w:pStyle w:val="Heading1"/>
        <w:rPr>
          <w:rFonts w:ascii="Arial" w:eastAsia="Times New Roman" w:hAnsi="Arial" w:cs="Arial"/>
          <w:color w:val="auto"/>
          <w:lang w:eastAsia="en-GB"/>
        </w:rPr>
      </w:pPr>
      <w:bookmarkStart w:id="5" w:name="_Toc229616370"/>
      <w:r w:rsidRPr="00C92ED8">
        <w:rPr>
          <w:rFonts w:ascii="Arial" w:eastAsia="Times New Roman" w:hAnsi="Arial" w:cs="Arial"/>
          <w:color w:val="auto"/>
          <w:lang w:eastAsia="en-GB"/>
        </w:rPr>
        <w:t>Findings and Scenario-Based Discussion</w:t>
      </w:r>
      <w:bookmarkEnd w:id="5"/>
      <w:r w:rsidRPr="00C92ED8">
        <w:rPr>
          <w:rFonts w:ascii="Arial" w:eastAsia="Times New Roman" w:hAnsi="Arial" w:cs="Arial"/>
          <w:color w:val="auto"/>
          <w:lang w:eastAsia="en-GB"/>
        </w:rPr>
        <w:t xml:space="preserve">  </w:t>
      </w:r>
    </w:p>
    <w:p w14:paraId="2389D4E2" w14:textId="77777777" w:rsidR="00C92ED8" w:rsidRPr="00C92ED8" w:rsidRDefault="00C92ED8" w:rsidP="00C92ED8">
      <w:pPr>
        <w:spacing w:after="0" w:line="360" w:lineRule="auto"/>
        <w:rPr>
          <w:rFonts w:ascii="Arial" w:eastAsia="Times New Roman" w:hAnsi="Arial" w:cs="Arial"/>
          <w:kern w:val="0"/>
          <w:sz w:val="24"/>
          <w:szCs w:val="24"/>
          <w:lang w:eastAsia="en-GB"/>
          <w14:ligatures w14:val="none"/>
        </w:rPr>
      </w:pPr>
    </w:p>
    <w:p w14:paraId="394F2070" w14:textId="773B552E" w:rsidR="00C92ED8" w:rsidRPr="00C92ED8" w:rsidRDefault="00C92ED8" w:rsidP="00C92ED8">
      <w:pPr>
        <w:pStyle w:val="Heading1"/>
        <w:rPr>
          <w:rFonts w:ascii="Arial" w:eastAsia="Times New Roman" w:hAnsi="Arial" w:cs="Arial"/>
          <w:color w:val="auto"/>
          <w:lang w:eastAsia="en-GB"/>
        </w:rPr>
      </w:pPr>
      <w:bookmarkStart w:id="6" w:name="_Toc229616371"/>
      <w:r w:rsidRPr="00C92ED8">
        <w:rPr>
          <w:rFonts w:ascii="Arial" w:eastAsia="Times New Roman" w:hAnsi="Arial" w:cs="Arial"/>
          <w:color w:val="auto"/>
          <w:lang w:eastAsia="en-GB"/>
        </w:rPr>
        <w:t>Findings</w:t>
      </w:r>
      <w:bookmarkEnd w:id="6"/>
      <w:r w:rsidRPr="00C92ED8">
        <w:rPr>
          <w:rFonts w:ascii="Arial" w:eastAsia="Times New Roman" w:hAnsi="Arial" w:cs="Arial"/>
          <w:color w:val="auto"/>
          <w:lang w:eastAsia="en-GB"/>
        </w:rPr>
        <w:t xml:space="preserve"> </w:t>
      </w:r>
    </w:p>
    <w:p w14:paraId="3ACC6867" w14:textId="77777777" w:rsidR="00C92ED8" w:rsidRPr="00C92ED8" w:rsidRDefault="00C92ED8" w:rsidP="00C92ED8">
      <w:pPr>
        <w:spacing w:after="0" w:line="360" w:lineRule="auto"/>
        <w:rPr>
          <w:rFonts w:ascii="Arial" w:eastAsia="Times New Roman" w:hAnsi="Arial" w:cs="Arial"/>
          <w:kern w:val="0"/>
          <w:sz w:val="24"/>
          <w:szCs w:val="24"/>
          <w:lang w:eastAsia="en-GB"/>
          <w14:ligatures w14:val="none"/>
        </w:rPr>
      </w:pPr>
    </w:p>
    <w:p w14:paraId="079150D4" w14:textId="77777777" w:rsidR="00C53771" w:rsidRPr="00C53771" w:rsidRDefault="00C53771" w:rsidP="00C53771">
      <w:pPr>
        <w:spacing w:after="0" w:line="360" w:lineRule="auto"/>
        <w:rPr>
          <w:rFonts w:ascii="Arial" w:eastAsia="Times New Roman" w:hAnsi="Arial" w:cs="Arial"/>
          <w:kern w:val="0"/>
          <w:sz w:val="24"/>
          <w:szCs w:val="24"/>
          <w:lang w:eastAsia="en-GB"/>
          <w14:ligatures w14:val="none"/>
        </w:rPr>
      </w:pPr>
      <w:r w:rsidRPr="00C53771">
        <w:rPr>
          <w:rFonts w:ascii="Arial" w:eastAsia="Times New Roman" w:hAnsi="Arial" w:cs="Arial"/>
          <w:kern w:val="0"/>
          <w:sz w:val="24"/>
          <w:szCs w:val="24"/>
          <w:lang w:eastAsia="en-GB"/>
          <w14:ligatures w14:val="none"/>
        </w:rPr>
        <w:t xml:space="preserve">The placement was in the Food and Beverage Department of Morgan’s Hotel and throughout the placement a number of noteworthy discoveries were discovered. </w:t>
      </w:r>
      <w:r w:rsidRPr="00C53771">
        <w:rPr>
          <w:rFonts w:ascii="Arial" w:eastAsia="Times New Roman" w:hAnsi="Arial" w:cs="Arial"/>
          <w:kern w:val="0"/>
          <w:sz w:val="24"/>
          <w:szCs w:val="24"/>
          <w:lang w:eastAsia="en-GB"/>
          <w14:ligatures w14:val="none"/>
        </w:rPr>
        <w:br/>
        <w:t xml:space="preserve">One of the important findings was the importance of communication between front of the house personnel, supervisors, and kitchen staff. Effective communication was a beneficial addition to the efficiency of service and the teamwork. There were also some problems with the operations because there was no communication. </w:t>
      </w:r>
      <w:r w:rsidRPr="00C53771">
        <w:rPr>
          <w:rFonts w:ascii="Arial" w:eastAsia="Times New Roman" w:hAnsi="Arial" w:cs="Arial"/>
          <w:kern w:val="0"/>
          <w:sz w:val="24"/>
          <w:szCs w:val="24"/>
          <w:lang w:eastAsia="en-GB"/>
          <w14:ligatures w14:val="none"/>
        </w:rPr>
        <w:br/>
      </w:r>
      <w:r w:rsidRPr="00C53771">
        <w:rPr>
          <w:rFonts w:ascii="Arial" w:eastAsia="Times New Roman" w:hAnsi="Arial" w:cs="Arial"/>
          <w:kern w:val="0"/>
          <w:sz w:val="24"/>
          <w:szCs w:val="24"/>
          <w:lang w:eastAsia="en-GB"/>
          <w14:ligatures w14:val="none"/>
        </w:rPr>
        <w:lastRenderedPageBreak/>
        <w:t xml:space="preserve">A good example was a customer asking for a vegan menu for afternoon tea whilst in service. Because of the supervisor's initial failure to explain the request to the kitchen crew, there were delays and misunderstanding that occurred. This situation pointed to the operational risks of poor coordination between departments and the flaws in the communication protocols. </w:t>
      </w:r>
      <w:r w:rsidRPr="00C53771">
        <w:rPr>
          <w:rFonts w:ascii="Arial" w:eastAsia="Times New Roman" w:hAnsi="Arial" w:cs="Arial"/>
          <w:kern w:val="0"/>
          <w:sz w:val="24"/>
          <w:szCs w:val="24"/>
          <w:lang w:eastAsia="en-GB"/>
          <w14:ligatures w14:val="none"/>
        </w:rPr>
        <w:br/>
        <w:t xml:space="preserve">Supervisory leadership was also cited in the findings. Supervisor sometimes felt stretched during periods of high volume of service, while also managing the expectations of the personnel and the guests. Although there were certain supervisory acts that were professional and organised, there were occasions of poor communication and minimal staff support in difficult situations. </w:t>
      </w:r>
      <w:r w:rsidRPr="00C53771">
        <w:rPr>
          <w:rFonts w:ascii="Arial" w:eastAsia="Times New Roman" w:hAnsi="Arial" w:cs="Arial"/>
          <w:kern w:val="0"/>
          <w:sz w:val="24"/>
          <w:szCs w:val="24"/>
          <w:lang w:eastAsia="en-GB"/>
          <w14:ligatures w14:val="none"/>
        </w:rPr>
        <w:br/>
        <w:t>Additionally, the placement suggested that pre-shift briefings were inconsistent with each other. Some providers provided clear communication about bookings, staffing and guest requirements, but others did not give thorough planning. Research by Cousins et al. (2022) suggests that successful briefings can enhance the management of operations and reduce disruptions in communication during the process.</w:t>
      </w:r>
    </w:p>
    <w:p w14:paraId="29F3E817" w14:textId="77777777"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Depending on the circumstances, several service recovery strategies were implemented. There were instances in which concerns from guests were addressed in a professional manner by means of apologies and prompt responses. However, there were instances in which delayed communication led to greater levels of customer unhappiness.</w:t>
      </w:r>
    </w:p>
    <w:p w14:paraId="75A3D8BF" w14:textId="77777777"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There were a number of strengths that were discovered in spite of these challenges. Generally speaking, there was a great sense of teamwork between the kitchen crew and the personnel of the restaurant, particularly during times of high demand. During times of high demand, members of the staff frequently provided support to one another in order to maintain service continuity.</w:t>
      </w:r>
    </w:p>
    <w:p w14:paraId="29BF1A4A" w14:textId="77777777" w:rsidR="004C1D29" w:rsidRPr="00C92ED8" w:rsidRDefault="004C1D29" w:rsidP="00C92ED8">
      <w:pPr>
        <w:spacing w:after="0" w:line="360" w:lineRule="auto"/>
        <w:rPr>
          <w:rFonts w:ascii="Arial" w:eastAsia="Times New Roman" w:hAnsi="Arial" w:cs="Arial"/>
          <w:kern w:val="0"/>
          <w:sz w:val="24"/>
          <w:szCs w:val="24"/>
          <w:lang w:eastAsia="en-GB"/>
          <w14:ligatures w14:val="none"/>
        </w:rPr>
      </w:pPr>
    </w:p>
    <w:p w14:paraId="3FDB515E" w14:textId="66229EF5" w:rsidR="004C1D29" w:rsidRPr="00C92ED8" w:rsidRDefault="00C92ED8" w:rsidP="00C92ED8">
      <w:pPr>
        <w:pStyle w:val="Heading1"/>
        <w:rPr>
          <w:rFonts w:ascii="Arial" w:eastAsia="Times New Roman" w:hAnsi="Arial" w:cs="Arial"/>
          <w:color w:val="auto"/>
          <w:lang w:eastAsia="en-GB"/>
        </w:rPr>
      </w:pPr>
      <w:bookmarkStart w:id="7" w:name="_Toc229616372"/>
      <w:r w:rsidRPr="00C92ED8">
        <w:rPr>
          <w:rFonts w:ascii="Arial" w:eastAsia="Times New Roman" w:hAnsi="Arial" w:cs="Arial"/>
          <w:color w:val="auto"/>
          <w:lang w:eastAsia="en-GB"/>
        </w:rPr>
        <w:t>Scenario-based discussion</w:t>
      </w:r>
      <w:bookmarkEnd w:id="7"/>
      <w:r w:rsidRPr="00C92ED8">
        <w:rPr>
          <w:rFonts w:ascii="Arial" w:eastAsia="Times New Roman" w:hAnsi="Arial" w:cs="Arial"/>
          <w:color w:val="auto"/>
          <w:lang w:eastAsia="en-GB"/>
        </w:rPr>
        <w:t xml:space="preserve"> </w:t>
      </w:r>
    </w:p>
    <w:p w14:paraId="79A6AAAC" w14:textId="77777777" w:rsidR="00C92ED8" w:rsidRPr="00C92ED8" w:rsidRDefault="00C92ED8" w:rsidP="00C92ED8">
      <w:pPr>
        <w:spacing w:after="0" w:line="360" w:lineRule="auto"/>
        <w:rPr>
          <w:rFonts w:ascii="Arial" w:eastAsia="Times New Roman" w:hAnsi="Arial" w:cs="Arial"/>
          <w:kern w:val="0"/>
          <w:sz w:val="24"/>
          <w:szCs w:val="24"/>
          <w:lang w:eastAsia="en-GB"/>
          <w14:ligatures w14:val="none"/>
        </w:rPr>
      </w:pPr>
    </w:p>
    <w:p w14:paraId="5BCD5ABD" w14:textId="79B30A84"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 xml:space="preserve">The findings illustrate a number of significant operational hazards and possibilities, which </w:t>
      </w:r>
      <w:r w:rsidR="00C92ED8" w:rsidRPr="00C92ED8">
        <w:rPr>
          <w:rFonts w:ascii="Arial" w:eastAsia="Times New Roman" w:hAnsi="Arial" w:cs="Arial"/>
          <w:kern w:val="0"/>
          <w:sz w:val="24"/>
          <w:szCs w:val="24"/>
          <w:lang w:eastAsia="en-GB"/>
          <w14:ligatures w14:val="none"/>
        </w:rPr>
        <w:t>must</w:t>
      </w:r>
      <w:r w:rsidRPr="00C92ED8">
        <w:rPr>
          <w:rFonts w:ascii="Arial" w:eastAsia="Times New Roman" w:hAnsi="Arial" w:cs="Arial"/>
          <w:kern w:val="0"/>
          <w:sz w:val="24"/>
          <w:szCs w:val="24"/>
          <w:lang w:eastAsia="en-GB"/>
          <w14:ligatures w14:val="none"/>
        </w:rPr>
        <w:t xml:space="preserve"> be taken into consideration from the point of view of a future Food and Beverage management.</w:t>
      </w:r>
    </w:p>
    <w:p w14:paraId="701EEB76" w14:textId="77777777" w:rsidR="004C1D29" w:rsidRPr="00C92ED8" w:rsidRDefault="004C1D29" w:rsidP="00C92ED8">
      <w:pPr>
        <w:spacing w:after="0" w:line="360" w:lineRule="auto"/>
        <w:rPr>
          <w:rFonts w:ascii="Arial" w:eastAsia="Times New Roman" w:hAnsi="Arial" w:cs="Arial"/>
          <w:kern w:val="0"/>
          <w:sz w:val="24"/>
          <w:szCs w:val="24"/>
          <w:lang w:eastAsia="en-GB"/>
          <w14:ligatures w14:val="none"/>
        </w:rPr>
      </w:pPr>
    </w:p>
    <w:p w14:paraId="6D3BEFCC" w14:textId="77777777"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There is a possibility that the hotel will see decreased levels of visitor satisfaction, an increase in the number of complaints, and unfavourable online reviews if communication difficulties continue within the department. There is a growing expectation among guests that they will receive individualised and inclusive hospitality experiences, which makes dietary demands an especially significant consideration. If the hotel is unable to adequately manage these requests, it may suffer damage to its reputation and experience a decrease in client loyalty.</w:t>
      </w:r>
    </w:p>
    <w:p w14:paraId="42B0A720" w14:textId="77777777"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Ineffective communication between supervisors and employees can also have a detrimental impact on staff morale. If an employee is subjected to negative communication or does not receive assistance, it is possible that they will become less motivated and less confident while engaging with customers. A higher personnel turnover rate and a decrease in service quality could result from this.</w:t>
      </w:r>
    </w:p>
    <w:p w14:paraId="3E71C9BA" w14:textId="31062851" w:rsidR="00C53771" w:rsidRPr="00C92ED8" w:rsidRDefault="004C1D29" w:rsidP="00C53771">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It is possible that a number of favourable outcomes could be accomplished through the implementation of operational enhancements. The implementation of organised communication systems between supervisors and kitchen staff would result in increased productivity and a reduction in the amount of time that service is delayed.</w:t>
      </w:r>
      <w:r w:rsidR="00C53771" w:rsidRPr="00C53771">
        <w:rPr>
          <w:rFonts w:ascii="Arial" w:eastAsia="Times New Roman" w:hAnsi="Arial" w:cs="Arial"/>
          <w:kern w:val="0"/>
          <w:sz w:val="24"/>
          <w:szCs w:val="24"/>
          <w:lang w:eastAsia="en-GB"/>
          <w14:ligatures w14:val="none"/>
        </w:rPr>
        <w:t xml:space="preserve"> </w:t>
      </w:r>
      <w:r w:rsidR="00C53771" w:rsidRPr="00C92ED8">
        <w:rPr>
          <w:rFonts w:ascii="Arial" w:eastAsia="Times New Roman" w:hAnsi="Arial" w:cs="Arial"/>
          <w:kern w:val="0"/>
          <w:sz w:val="24"/>
          <w:szCs w:val="24"/>
          <w:lang w:eastAsia="en-GB"/>
          <w14:ligatures w14:val="none"/>
        </w:rPr>
        <w:t>This might be accomplished by pre-shift briefings, which would ensure that all personnel are aware of reservations, dietary restrictions, and operational priorities before the start of service.</w:t>
      </w:r>
    </w:p>
    <w:p w14:paraId="2E54AB01" w14:textId="77777777" w:rsidR="00C53771" w:rsidRPr="00C92ED8" w:rsidRDefault="00C53771" w:rsidP="00C53771">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Training for supervisors in leadership could also boost morale among employees and the ability to work together. According to research conducted by Bass and Riggio (2006), supportive leadership has been shown to boost staff engagement and improve customer satisfaction.</w:t>
      </w:r>
    </w:p>
    <w:p w14:paraId="01311551" w14:textId="77777777" w:rsidR="00C53771" w:rsidRPr="00C92ED8" w:rsidRDefault="00C53771" w:rsidP="00C53771">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Providing personnel with training in service recovery would help them respond more professionally to complaints from customers, which would further improve operational performance. It is crucial to have an efficient complaint management system since clients frequently evaluate hospitality businesses based on the manner in which problems are managed rather than the mistakes themselves.</w:t>
      </w:r>
    </w:p>
    <w:p w14:paraId="5658EABC" w14:textId="4E40A7BE" w:rsidR="00A01C48" w:rsidRPr="00C92ED8" w:rsidRDefault="00C53771"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It is possible that the hotel's competitive position within the luxury hospitality industry could be strengthened through the use of leadership and communication methods that are improved from a strategic standpoint. Repeat business, enhanced reputation, and stronger online reviews are all outcomes that can be attributed to positive experiences provided to guests.</w:t>
      </w:r>
    </w:p>
    <w:p w14:paraId="1343B586" w14:textId="77777777" w:rsidR="00C92ED8" w:rsidRPr="00C92ED8" w:rsidRDefault="00C92ED8" w:rsidP="00C92ED8">
      <w:pPr>
        <w:pStyle w:val="Heading1"/>
        <w:rPr>
          <w:rFonts w:ascii="Arial" w:eastAsia="Times New Roman" w:hAnsi="Arial" w:cs="Arial"/>
          <w:color w:val="auto"/>
          <w:lang w:eastAsia="en-GB"/>
        </w:rPr>
      </w:pPr>
      <w:bookmarkStart w:id="8" w:name="_Toc229616373"/>
      <w:r w:rsidRPr="00C92ED8">
        <w:rPr>
          <w:rFonts w:ascii="Arial" w:eastAsia="Times New Roman" w:hAnsi="Arial" w:cs="Arial"/>
          <w:color w:val="auto"/>
          <w:lang w:eastAsia="en-GB"/>
        </w:rPr>
        <w:lastRenderedPageBreak/>
        <w:t>Conclusion</w:t>
      </w:r>
      <w:bookmarkEnd w:id="8"/>
    </w:p>
    <w:p w14:paraId="64DA70E6" w14:textId="77777777" w:rsidR="008A5025" w:rsidRPr="00C92ED8" w:rsidRDefault="008A5025" w:rsidP="008A5025">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Within the Food and Beverage department at Morgan's Hotel, this research project conducted an in-depth analysis of the impact that supervisory communication and service recovery techniques had on the level of satisfaction experienced by guests from the department.</w:t>
      </w:r>
    </w:p>
    <w:p w14:paraId="2B2A1D45" w14:textId="77777777" w:rsidR="008A5025" w:rsidRPr="00C92ED8" w:rsidRDefault="008A5025" w:rsidP="008A5025">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The results of the study indicated that communication plays an important part in the operations of the hospitality industry. This is due to the fact that hotel service is strongly dependent on coordination between employees and departments. Failures in communication that were noticed during placement led to operational inefficiencies and had a detrimental impact on the experiences of guests, particularly with regard to requests for dietary accommodations and delays in service.</w:t>
      </w:r>
    </w:p>
    <w:p w14:paraId="09B1A142" w14:textId="77777777" w:rsidR="008A5025" w:rsidRPr="00C92ED8" w:rsidRDefault="008A5025" w:rsidP="008A5025">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The research also brought to light the significance of supervision leadership that is both effective and efficient. Collaboration among team members, staff morale, and overall customer satisfaction are all positively impacted by professional leadership and communication that is supportive. Disappointing managerial behaviour, on the other hand, has the potential to undermine employee confidence and negatively impact operational performance.</w:t>
      </w:r>
    </w:p>
    <w:p w14:paraId="7E84157F" w14:textId="77777777" w:rsidR="008A5025" w:rsidRPr="00C92ED8" w:rsidRDefault="008A5025" w:rsidP="008A5025">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The practices of service recovery were discovered as another significant aspect that influences the level of satisfaction experienced by guests. The provision of professional solutions to complaints and errors in operations is absolutely necessary in order to preserve the loyalty of hotel guests and safeguard the hotel's reputation.</w:t>
      </w:r>
    </w:p>
    <w:p w14:paraId="2C39B601" w14:textId="77777777" w:rsidR="008A5025" w:rsidRPr="00C92ED8" w:rsidRDefault="008A5025" w:rsidP="008A5025">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In general, the findings of the research indicated that enhancing the department's communication systems, supervisory leadership, and service recovery processes would result in a considerable improvement in the department's operational performance.</w:t>
      </w:r>
    </w:p>
    <w:p w14:paraId="3D080A6C" w14:textId="77777777" w:rsidR="008A5025" w:rsidRPr="00C92ED8" w:rsidRDefault="008A5025" w:rsidP="008A5025">
      <w:pPr>
        <w:spacing w:after="0" w:line="360" w:lineRule="auto"/>
        <w:rPr>
          <w:rFonts w:ascii="Arial" w:eastAsia="Times New Roman" w:hAnsi="Arial" w:cs="Arial"/>
          <w:kern w:val="0"/>
          <w:sz w:val="24"/>
          <w:szCs w:val="24"/>
          <w:lang w:eastAsia="en-GB"/>
          <w14:ligatures w14:val="none"/>
        </w:rPr>
      </w:pPr>
    </w:p>
    <w:p w14:paraId="7D5B5F58" w14:textId="77777777" w:rsidR="00C92ED8" w:rsidRPr="00C92ED8" w:rsidRDefault="00C92ED8" w:rsidP="00C92ED8">
      <w:pPr>
        <w:spacing w:after="0" w:line="360" w:lineRule="auto"/>
        <w:rPr>
          <w:rFonts w:ascii="Arial" w:eastAsia="Times New Roman" w:hAnsi="Arial" w:cs="Arial"/>
          <w:kern w:val="0"/>
          <w:sz w:val="24"/>
          <w:szCs w:val="24"/>
          <w:lang w:eastAsia="en-GB"/>
          <w14:ligatures w14:val="none"/>
        </w:rPr>
      </w:pPr>
    </w:p>
    <w:p w14:paraId="4A8CAA27" w14:textId="279795D2" w:rsidR="004C1D29" w:rsidRPr="00C92ED8" w:rsidRDefault="00C92ED8"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 xml:space="preserve"> </w:t>
      </w:r>
    </w:p>
    <w:p w14:paraId="1E74BCC4" w14:textId="21AA92F2" w:rsidR="00C92ED8" w:rsidRPr="00C92ED8" w:rsidRDefault="00C92ED8" w:rsidP="00C92ED8">
      <w:pPr>
        <w:pStyle w:val="Heading1"/>
        <w:rPr>
          <w:rFonts w:ascii="Arial" w:eastAsia="Times New Roman" w:hAnsi="Arial" w:cs="Arial"/>
          <w:color w:val="auto"/>
          <w:lang w:eastAsia="en-GB"/>
        </w:rPr>
      </w:pPr>
      <w:bookmarkStart w:id="9" w:name="_Toc229616374"/>
      <w:r w:rsidRPr="00C92ED8">
        <w:rPr>
          <w:rFonts w:ascii="Arial" w:eastAsia="Times New Roman" w:hAnsi="Arial" w:cs="Arial"/>
          <w:color w:val="auto"/>
          <w:lang w:eastAsia="en-GB"/>
        </w:rPr>
        <w:lastRenderedPageBreak/>
        <w:t xml:space="preserve">Managerial </w:t>
      </w:r>
      <w:r w:rsidR="00A01C48" w:rsidRPr="00C92ED8">
        <w:rPr>
          <w:rFonts w:ascii="Arial" w:eastAsia="Times New Roman" w:hAnsi="Arial" w:cs="Arial"/>
          <w:color w:val="auto"/>
          <w:lang w:eastAsia="en-GB"/>
        </w:rPr>
        <w:t>recommendation</w:t>
      </w:r>
      <w:bookmarkEnd w:id="9"/>
      <w:r w:rsidRPr="00C92ED8">
        <w:rPr>
          <w:rFonts w:ascii="Arial" w:eastAsia="Times New Roman" w:hAnsi="Arial" w:cs="Arial"/>
          <w:color w:val="auto"/>
          <w:lang w:eastAsia="en-GB"/>
        </w:rPr>
        <w:t xml:space="preserve"> </w:t>
      </w:r>
    </w:p>
    <w:p w14:paraId="15F93A97" w14:textId="77777777" w:rsidR="00C92ED8" w:rsidRPr="00C92ED8" w:rsidRDefault="00C92ED8" w:rsidP="00C92ED8">
      <w:pPr>
        <w:pStyle w:val="Heading1"/>
        <w:rPr>
          <w:rFonts w:ascii="Arial" w:eastAsia="Times New Roman" w:hAnsi="Arial" w:cs="Arial"/>
          <w:color w:val="auto"/>
          <w:lang w:eastAsia="en-GB"/>
        </w:rPr>
      </w:pPr>
    </w:p>
    <w:p w14:paraId="3B4F9A5F" w14:textId="77777777" w:rsidR="008A5025" w:rsidRPr="008A5025" w:rsidRDefault="008A5025" w:rsidP="008A5025">
      <w:pPr>
        <w:spacing w:after="0" w:line="360" w:lineRule="auto"/>
        <w:rPr>
          <w:rFonts w:ascii="Arial" w:eastAsia="Times New Roman" w:hAnsi="Arial" w:cs="Arial"/>
          <w:kern w:val="0"/>
          <w:sz w:val="24"/>
          <w:szCs w:val="24"/>
          <w:lang w:eastAsia="en-GB"/>
          <w14:ligatures w14:val="none"/>
        </w:rPr>
      </w:pPr>
      <w:r w:rsidRPr="008A5025">
        <w:rPr>
          <w:rFonts w:ascii="Arial" w:eastAsia="Times New Roman" w:hAnsi="Arial" w:cs="Arial"/>
          <w:kern w:val="0"/>
          <w:sz w:val="24"/>
          <w:szCs w:val="24"/>
          <w:lang w:eastAsia="en-GB"/>
          <w14:ligatures w14:val="none"/>
        </w:rPr>
        <w:t xml:space="preserve">In the event that I were to assume the position of Food and Beverage manager at Morgan's Hotel in the future, they would implement a number of managerial improvements. </w:t>
      </w:r>
      <w:r w:rsidRPr="008A5025">
        <w:rPr>
          <w:rFonts w:ascii="Arial" w:eastAsia="Times New Roman" w:hAnsi="Arial" w:cs="Arial"/>
          <w:kern w:val="0"/>
          <w:sz w:val="24"/>
          <w:szCs w:val="24"/>
          <w:lang w:eastAsia="en-GB"/>
          <w14:ligatures w14:val="none"/>
        </w:rPr>
        <w:br/>
        <w:t xml:space="preserve">At first, official pre-shift briefings would be necessary before every single service. Topics considered during briefings would include food requirements, bookings, staffing duties and operational priorities. </w:t>
      </w:r>
      <w:r w:rsidRPr="008A5025">
        <w:rPr>
          <w:rFonts w:ascii="Arial" w:eastAsia="Times New Roman" w:hAnsi="Arial" w:cs="Arial"/>
          <w:kern w:val="0"/>
          <w:sz w:val="24"/>
          <w:szCs w:val="24"/>
          <w:lang w:eastAsia="en-GB"/>
          <w14:ligatures w14:val="none"/>
        </w:rPr>
        <w:br/>
        <w:t xml:space="preserve">A second modification would be the development of a formal communication mechanism for dietary requirements. All precise requests must be immediately noted and confirmed by both the front-of-house staff and the kitchen staff to avoid any misunderstandings. </w:t>
      </w:r>
      <w:r w:rsidRPr="008A5025">
        <w:rPr>
          <w:rFonts w:ascii="Arial" w:eastAsia="Times New Roman" w:hAnsi="Arial" w:cs="Arial"/>
          <w:kern w:val="0"/>
          <w:sz w:val="24"/>
          <w:szCs w:val="24"/>
          <w:lang w:eastAsia="en-GB"/>
          <w14:ligatures w14:val="none"/>
        </w:rPr>
        <w:br/>
        <w:t>Third, supervisors would be trained in leadership and communication with a focus on professional conduct, employee assistance and management of conflicts .</w:t>
      </w:r>
    </w:p>
    <w:p w14:paraId="4A683491" w14:textId="00E5575C"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 Leadership that is supportive increases both the quality of service and the teamwork that occurs within hospitality workplaces.</w:t>
      </w:r>
    </w:p>
    <w:p w14:paraId="418672FA" w14:textId="77777777"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In the fourth place, all of the staff members would be required to undergo training in service recovery. The staff would receive training to respond to concerns in a professional manner by issuing apologies, demonstrating empathy, and developing solutions for quickly resolving issues.</w:t>
      </w:r>
    </w:p>
    <w:p w14:paraId="3451F63C" w14:textId="2410B0BD"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 xml:space="preserve">Fifth, increasing the amount of coordination that exists between the kitchen </w:t>
      </w:r>
      <w:r w:rsidR="00C92ED8" w:rsidRPr="00C92ED8">
        <w:rPr>
          <w:rFonts w:ascii="Arial" w:eastAsia="Times New Roman" w:hAnsi="Arial" w:cs="Arial"/>
          <w:kern w:val="0"/>
          <w:sz w:val="24"/>
          <w:szCs w:val="24"/>
          <w:lang w:eastAsia="en-GB"/>
          <w14:ligatures w14:val="none"/>
        </w:rPr>
        <w:t>workers,</w:t>
      </w:r>
      <w:r w:rsidRPr="00C92ED8">
        <w:rPr>
          <w:rFonts w:ascii="Arial" w:eastAsia="Times New Roman" w:hAnsi="Arial" w:cs="Arial"/>
          <w:kern w:val="0"/>
          <w:sz w:val="24"/>
          <w:szCs w:val="24"/>
          <w:lang w:eastAsia="en-GB"/>
          <w14:ligatures w14:val="none"/>
        </w:rPr>
        <w:t xml:space="preserve"> and the restaurant personnel would be encouraged through the use of collaborative communication technology and regular meetings.</w:t>
      </w:r>
    </w:p>
    <w:p w14:paraId="50416809" w14:textId="77777777" w:rsidR="004C1D29" w:rsidRPr="00C92ED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In conclusion, the customer feedback mechanisms would be improved in order to monitor the level of satisfaction experienced by guests and to identify ongoing operational problems. The use of online evaluations and feedback forms for guests could be of use to managers in evaluating the quality of service and implementing constant changes.</w:t>
      </w:r>
    </w:p>
    <w:p w14:paraId="758D5416" w14:textId="288E837D" w:rsidR="00A01C48" w:rsidRDefault="004C1D29" w:rsidP="00C92ED8">
      <w:pPr>
        <w:spacing w:after="0" w:line="360" w:lineRule="auto"/>
        <w:rPr>
          <w:rFonts w:ascii="Arial" w:eastAsia="Times New Roman" w:hAnsi="Arial" w:cs="Arial"/>
          <w:kern w:val="0"/>
          <w:sz w:val="24"/>
          <w:szCs w:val="24"/>
          <w:lang w:eastAsia="en-GB"/>
          <w14:ligatures w14:val="none"/>
        </w:rPr>
      </w:pPr>
      <w:r w:rsidRPr="00C92ED8">
        <w:rPr>
          <w:rFonts w:ascii="Arial" w:eastAsia="Times New Roman" w:hAnsi="Arial" w:cs="Arial"/>
          <w:kern w:val="0"/>
          <w:sz w:val="24"/>
          <w:szCs w:val="24"/>
          <w:lang w:eastAsia="en-GB"/>
          <w14:ligatures w14:val="none"/>
        </w:rPr>
        <w:t>These recommendations are based on reality, can be measured, and are in line with the optimal practices of the hospitality business. It is possible that the hotel's operational effectiveness, employee morale, and overall happiness with the hotel's guests would all improve if these techniques were implemented.</w:t>
      </w:r>
    </w:p>
    <w:p w14:paraId="69C6524D" w14:textId="59353CED" w:rsidR="00C92ED8" w:rsidRDefault="00C92ED8" w:rsidP="00C92ED8">
      <w:pPr>
        <w:pStyle w:val="Heading1"/>
        <w:rPr>
          <w:rFonts w:ascii="Arial" w:eastAsia="Times New Roman" w:hAnsi="Arial" w:cs="Arial"/>
          <w:color w:val="auto"/>
          <w:lang w:eastAsia="en-GB"/>
        </w:rPr>
      </w:pPr>
      <w:bookmarkStart w:id="10" w:name="_Toc229616375"/>
      <w:r w:rsidRPr="00C92ED8">
        <w:rPr>
          <w:rFonts w:ascii="Arial" w:eastAsia="Times New Roman" w:hAnsi="Arial" w:cs="Arial"/>
          <w:color w:val="auto"/>
          <w:lang w:eastAsia="en-GB"/>
        </w:rPr>
        <w:lastRenderedPageBreak/>
        <w:t>References</w:t>
      </w:r>
      <w:bookmarkEnd w:id="10"/>
      <w:r w:rsidRPr="00C92ED8">
        <w:rPr>
          <w:rFonts w:ascii="Arial" w:eastAsia="Times New Roman" w:hAnsi="Arial" w:cs="Arial"/>
          <w:color w:val="auto"/>
          <w:lang w:eastAsia="en-GB"/>
        </w:rPr>
        <w:t xml:space="preserve"> </w:t>
      </w:r>
    </w:p>
    <w:p w14:paraId="3D8CBCFB" w14:textId="77777777" w:rsidR="000C7E13" w:rsidRDefault="000C7E13" w:rsidP="000C7E13">
      <w:pPr>
        <w:rPr>
          <w:lang w:eastAsia="en-GB"/>
        </w:rPr>
      </w:pPr>
    </w:p>
    <w:p w14:paraId="14B376CE" w14:textId="77777777" w:rsidR="000C7E13" w:rsidRPr="00957063" w:rsidRDefault="000C7E13" w:rsidP="00957063">
      <w:pPr>
        <w:pStyle w:val="NormalWeb"/>
        <w:spacing w:before="0" w:beforeAutospacing="0" w:after="240" w:afterAutospacing="0" w:line="360" w:lineRule="auto"/>
        <w:rPr>
          <w:rFonts w:ascii="Arial" w:hAnsi="Arial" w:cs="Arial"/>
        </w:rPr>
      </w:pPr>
      <w:r w:rsidRPr="00957063">
        <w:rPr>
          <w:rFonts w:ascii="Arial" w:hAnsi="Arial" w:cs="Arial"/>
        </w:rPr>
        <w:t xml:space="preserve">Hall, S. (2022). </w:t>
      </w:r>
      <w:r w:rsidRPr="00957063">
        <w:rPr>
          <w:rFonts w:ascii="Arial" w:hAnsi="Arial" w:cs="Arial"/>
          <w:i/>
          <w:iCs/>
        </w:rPr>
        <w:t>The Importance of Communication</w:t>
      </w:r>
      <w:r w:rsidRPr="00957063">
        <w:rPr>
          <w:rFonts w:ascii="Arial" w:hAnsi="Arial" w:cs="Arial"/>
        </w:rPr>
        <w:t>. [online] www.cipp.org.uk. Available at: https://www.cipp.org.uk/resources/news/the-importance-of-communication.html [Accessed 19 Apr. 2026].</w:t>
      </w:r>
    </w:p>
    <w:p w14:paraId="50A88404" w14:textId="1DD4AD2C" w:rsidR="00674BCA" w:rsidRPr="00957063" w:rsidRDefault="00674BCA" w:rsidP="00957063">
      <w:pPr>
        <w:pStyle w:val="NormalWeb"/>
        <w:spacing w:after="240" w:line="360" w:lineRule="auto"/>
        <w:rPr>
          <w:rFonts w:ascii="Arial" w:hAnsi="Arial" w:cs="Arial"/>
        </w:rPr>
      </w:pPr>
      <w:bookmarkStart w:id="11" w:name="_Hlk229615276"/>
      <w:r w:rsidRPr="00957063">
        <w:rPr>
          <w:rFonts w:ascii="Arial" w:hAnsi="Arial" w:cs="Arial"/>
        </w:rPr>
        <w:t>Jones, P., Hillier, D. and Comfort, D. (2016) ‘The growth of veganism and the implications for the hospitality industry’, International Journal of Contemporary Hospitality Management, 28(1), pp. 1–7.</w:t>
      </w:r>
    </w:p>
    <w:bookmarkEnd w:id="11"/>
    <w:p w14:paraId="6BDD6F15" w14:textId="77777777" w:rsidR="00674BCA" w:rsidRPr="00957063" w:rsidRDefault="00674BCA" w:rsidP="00957063">
      <w:pPr>
        <w:pStyle w:val="NormalWeb"/>
        <w:spacing w:after="240" w:line="360" w:lineRule="auto"/>
        <w:rPr>
          <w:rFonts w:ascii="Arial" w:hAnsi="Arial" w:cs="Arial"/>
        </w:rPr>
      </w:pPr>
      <w:r w:rsidRPr="00957063">
        <w:rPr>
          <w:rFonts w:ascii="Arial" w:hAnsi="Arial" w:cs="Arial"/>
        </w:rPr>
        <w:t>Michel, S., Bowen, D. and Johnston, R. (2009) ‘Why service recovery fails: Tensions among customer, employee and process perspectives’, Journal of Service Management, 20(3), pp. 253–273.</w:t>
      </w:r>
    </w:p>
    <w:p w14:paraId="680A2CE4" w14:textId="51E640CF" w:rsidR="00674BCA" w:rsidRPr="00957063" w:rsidRDefault="00674BCA" w:rsidP="00957063">
      <w:pPr>
        <w:pStyle w:val="NormalWeb"/>
        <w:spacing w:after="240" w:line="360" w:lineRule="auto"/>
        <w:rPr>
          <w:rFonts w:ascii="Arial" w:hAnsi="Arial" w:cs="Arial"/>
        </w:rPr>
      </w:pPr>
      <w:r w:rsidRPr="00957063">
        <w:rPr>
          <w:rFonts w:ascii="Arial" w:hAnsi="Arial" w:cs="Arial"/>
        </w:rPr>
        <w:t>A. Parasuraman, Zeithaml, V.A. and Berry, L.L. (1988) ‘SERVQUAL: A multiple-item scale for measuring consumer perceptions of service quality’, Journal of Retailing, 64(1), pp. 12–40</w:t>
      </w:r>
    </w:p>
    <w:p w14:paraId="05E6F8EF" w14:textId="77777777" w:rsidR="00674BCA" w:rsidRPr="00957063" w:rsidRDefault="00674BCA" w:rsidP="00957063">
      <w:pPr>
        <w:pStyle w:val="NormalWeb"/>
        <w:spacing w:before="0" w:beforeAutospacing="0" w:after="240" w:afterAutospacing="0" w:line="360" w:lineRule="auto"/>
        <w:rPr>
          <w:rFonts w:ascii="Arial" w:hAnsi="Arial" w:cs="Arial"/>
        </w:rPr>
      </w:pPr>
      <w:r w:rsidRPr="00957063">
        <w:rPr>
          <w:rFonts w:ascii="Arial" w:hAnsi="Arial" w:cs="Arial"/>
        </w:rPr>
        <w:t xml:space="preserve">Tax, S.S. and Brown, S.W. (1998). </w:t>
      </w:r>
      <w:r w:rsidRPr="00957063">
        <w:rPr>
          <w:rFonts w:ascii="Arial" w:hAnsi="Arial" w:cs="Arial"/>
          <w:i/>
          <w:iCs/>
        </w:rPr>
        <w:t>Recovering and Learning from Service Failure</w:t>
      </w:r>
      <w:r w:rsidRPr="00957063">
        <w:rPr>
          <w:rFonts w:ascii="Arial" w:hAnsi="Arial" w:cs="Arial"/>
        </w:rPr>
        <w:t>. [online] MIT Sloan Management Review. Available at: https://sloanreview.mit.edu/article/recovering-and-learning-from-service-failure/ [Accessed 25 Apr. 2026].</w:t>
      </w:r>
    </w:p>
    <w:p w14:paraId="08E89B2E" w14:textId="77777777" w:rsidR="00674BCA" w:rsidRPr="00957063" w:rsidRDefault="00674BCA" w:rsidP="00957063">
      <w:pPr>
        <w:pStyle w:val="NormalWeb"/>
        <w:spacing w:before="0" w:beforeAutospacing="0" w:after="240" w:afterAutospacing="0" w:line="360" w:lineRule="auto"/>
        <w:rPr>
          <w:rFonts w:ascii="Arial" w:hAnsi="Arial" w:cs="Arial"/>
        </w:rPr>
      </w:pPr>
      <w:r w:rsidRPr="00957063">
        <w:rPr>
          <w:rFonts w:ascii="Arial" w:hAnsi="Arial" w:cs="Arial"/>
        </w:rPr>
        <w:t xml:space="preserve">Visitwales.com. (2025). </w:t>
      </w:r>
      <w:r w:rsidRPr="00957063">
        <w:rPr>
          <w:rFonts w:ascii="Arial" w:hAnsi="Arial" w:cs="Arial"/>
          <w:i/>
          <w:iCs/>
        </w:rPr>
        <w:t>Morgans Hotel | VisitWales</w:t>
      </w:r>
      <w:r w:rsidRPr="00957063">
        <w:rPr>
          <w:rFonts w:ascii="Arial" w:hAnsi="Arial" w:cs="Arial"/>
        </w:rPr>
        <w:t>. [online] Available at: https://www.visitwales.com/accommodation/hotel/morgans-hotel-550441 [Accessed 19 Apr. 2026].</w:t>
      </w:r>
    </w:p>
    <w:p w14:paraId="5E95E995" w14:textId="77777777" w:rsidR="00674BCA" w:rsidRPr="00957063" w:rsidRDefault="00674BCA" w:rsidP="00957063">
      <w:pPr>
        <w:pStyle w:val="NormalWeb"/>
        <w:spacing w:before="0" w:beforeAutospacing="0" w:after="240" w:afterAutospacing="0" w:line="360" w:lineRule="auto"/>
        <w:rPr>
          <w:rFonts w:ascii="Arial" w:hAnsi="Arial" w:cs="Arial"/>
        </w:rPr>
      </w:pPr>
      <w:r w:rsidRPr="00957063">
        <w:rPr>
          <w:rFonts w:ascii="Arial" w:hAnsi="Arial" w:cs="Arial"/>
        </w:rPr>
        <w:t xml:space="preserve">Yukl, G. (2013). </w:t>
      </w:r>
      <w:r w:rsidRPr="00957063">
        <w:rPr>
          <w:rFonts w:ascii="Arial" w:hAnsi="Arial" w:cs="Arial"/>
          <w:i/>
          <w:iCs/>
        </w:rPr>
        <w:t>Leadership in Organizations</w:t>
      </w:r>
      <w:r w:rsidRPr="00957063">
        <w:rPr>
          <w:rFonts w:ascii="Arial" w:hAnsi="Arial" w:cs="Arial"/>
        </w:rPr>
        <w:t>. [online] Pearson. Available at: https://nibmehub.com/opac-service/pdf/read/Leadership%20in%20Organizations%20by%20Gary%20Yukl.pdf [Accessed 26 Apr. 2026].</w:t>
      </w:r>
    </w:p>
    <w:p w14:paraId="49B11A4D" w14:textId="77777777" w:rsidR="00957063" w:rsidRPr="00957063" w:rsidRDefault="00957063" w:rsidP="00957063">
      <w:pPr>
        <w:pStyle w:val="NormalWeb"/>
        <w:spacing w:before="0" w:beforeAutospacing="0" w:after="240" w:afterAutospacing="0" w:line="360" w:lineRule="auto"/>
        <w:rPr>
          <w:rFonts w:ascii="Arial" w:hAnsi="Arial" w:cs="Arial"/>
        </w:rPr>
      </w:pPr>
      <w:r w:rsidRPr="00957063">
        <w:rPr>
          <w:rFonts w:ascii="Arial" w:hAnsi="Arial" w:cs="Arial"/>
        </w:rPr>
        <w:t xml:space="preserve">Cousins, J., Foskett, D., Graham, D. and Hollier, A. (2022). </w:t>
      </w:r>
      <w:r w:rsidRPr="00957063">
        <w:rPr>
          <w:rFonts w:ascii="Arial" w:hAnsi="Arial" w:cs="Arial"/>
          <w:i/>
          <w:iCs/>
        </w:rPr>
        <w:t>Food and Beverage Management</w:t>
      </w:r>
      <w:r w:rsidRPr="00957063">
        <w:rPr>
          <w:rFonts w:ascii="Arial" w:hAnsi="Arial" w:cs="Arial"/>
        </w:rPr>
        <w:t>. Goodfellow Publishers Ltd.</w:t>
      </w:r>
    </w:p>
    <w:p w14:paraId="2A4AC781" w14:textId="77777777" w:rsidR="00957063" w:rsidRPr="00957063" w:rsidRDefault="00957063" w:rsidP="00957063">
      <w:pPr>
        <w:pStyle w:val="NormalWeb"/>
        <w:spacing w:before="0" w:beforeAutospacing="0" w:after="240" w:afterAutospacing="0" w:line="360" w:lineRule="auto"/>
        <w:rPr>
          <w:rFonts w:ascii="Arial" w:hAnsi="Arial" w:cs="Arial"/>
        </w:rPr>
      </w:pPr>
      <w:r w:rsidRPr="00957063">
        <w:rPr>
          <w:rFonts w:ascii="Arial" w:hAnsi="Arial" w:cs="Arial"/>
        </w:rPr>
        <w:lastRenderedPageBreak/>
        <w:t xml:space="preserve">Davis, B., Lockwood, A., Alcott, P. and Pantelidis, I.S. (2012). </w:t>
      </w:r>
      <w:r w:rsidRPr="00957063">
        <w:rPr>
          <w:rFonts w:ascii="Arial" w:hAnsi="Arial" w:cs="Arial"/>
          <w:i/>
          <w:iCs/>
        </w:rPr>
        <w:t>Food and beverage management</w:t>
      </w:r>
      <w:r w:rsidRPr="00957063">
        <w:rPr>
          <w:rFonts w:ascii="Arial" w:hAnsi="Arial" w:cs="Arial"/>
        </w:rPr>
        <w:t>. Milton Park, Abingdon, Oxon ; New York: Routledge.</w:t>
      </w:r>
    </w:p>
    <w:p w14:paraId="11D456F0" w14:textId="77777777" w:rsidR="00957063" w:rsidRPr="00957063" w:rsidRDefault="00957063" w:rsidP="00957063">
      <w:pPr>
        <w:pStyle w:val="NormalWeb"/>
        <w:spacing w:before="0" w:beforeAutospacing="0" w:after="240" w:afterAutospacing="0" w:line="360" w:lineRule="auto"/>
        <w:rPr>
          <w:rFonts w:ascii="Arial" w:hAnsi="Arial" w:cs="Arial"/>
        </w:rPr>
      </w:pPr>
      <w:r w:rsidRPr="00957063">
        <w:rPr>
          <w:rFonts w:ascii="Arial" w:hAnsi="Arial" w:cs="Arial"/>
        </w:rPr>
        <w:t xml:space="preserve">Eisenbeiss, S.A., van Knippenberg, D. and Boerner, S. (2008). Transformational leadership and team innovation: Integrating team climate principles. </w:t>
      </w:r>
      <w:r w:rsidRPr="00957063">
        <w:rPr>
          <w:rFonts w:ascii="Arial" w:hAnsi="Arial" w:cs="Arial"/>
          <w:i/>
          <w:iCs/>
        </w:rPr>
        <w:t>Journal of Applied Psychology</w:t>
      </w:r>
      <w:r w:rsidRPr="00957063">
        <w:rPr>
          <w:rFonts w:ascii="Arial" w:hAnsi="Arial" w:cs="Arial"/>
        </w:rPr>
        <w:t>, [online] 93(6), pp.1438–1446. doi:https://doi.org/10.1037/a0012716.</w:t>
      </w:r>
    </w:p>
    <w:p w14:paraId="252E11F0" w14:textId="77777777" w:rsidR="00957063" w:rsidRPr="00957063" w:rsidRDefault="00957063" w:rsidP="00957063">
      <w:pPr>
        <w:pStyle w:val="NormalWeb"/>
        <w:spacing w:before="0" w:beforeAutospacing="0" w:after="240" w:afterAutospacing="0" w:line="360" w:lineRule="auto"/>
        <w:rPr>
          <w:rFonts w:ascii="Arial" w:hAnsi="Arial" w:cs="Arial"/>
        </w:rPr>
      </w:pPr>
      <w:r w:rsidRPr="00957063">
        <w:rPr>
          <w:rFonts w:ascii="Arial" w:hAnsi="Arial" w:cs="Arial"/>
        </w:rPr>
        <w:t xml:space="preserve">Morgans (n.d.). </w:t>
      </w:r>
      <w:r w:rsidRPr="00957063">
        <w:rPr>
          <w:rFonts w:ascii="Arial" w:hAnsi="Arial" w:cs="Arial"/>
          <w:i/>
          <w:iCs/>
        </w:rPr>
        <w:t>Morgans Hotel – Luxury Rooms in the Heart of Swansea</w:t>
      </w:r>
      <w:r w:rsidRPr="00957063">
        <w:rPr>
          <w:rFonts w:ascii="Arial" w:hAnsi="Arial" w:cs="Arial"/>
        </w:rPr>
        <w:t>. [online] Available at: https://www.morganshotel.co.uk/ [Accessed 19 Apr. 2026].</w:t>
      </w:r>
    </w:p>
    <w:p w14:paraId="7372DE08" w14:textId="77777777" w:rsidR="00957063" w:rsidRPr="00957063" w:rsidRDefault="00957063" w:rsidP="00957063">
      <w:pPr>
        <w:pStyle w:val="NormalWeb"/>
        <w:spacing w:before="0" w:beforeAutospacing="0" w:after="240" w:afterAutospacing="0" w:line="360" w:lineRule="auto"/>
        <w:rPr>
          <w:rFonts w:ascii="Arial" w:hAnsi="Arial" w:cs="Arial"/>
        </w:rPr>
      </w:pPr>
      <w:r w:rsidRPr="00957063">
        <w:rPr>
          <w:rFonts w:ascii="Arial" w:hAnsi="Arial" w:cs="Arial"/>
        </w:rPr>
        <w:t xml:space="preserve">Robbins, S.P. and Judge, T.A. (2019). </w:t>
      </w:r>
      <w:r w:rsidRPr="00957063">
        <w:rPr>
          <w:rFonts w:ascii="Arial" w:hAnsi="Arial" w:cs="Arial"/>
          <w:i/>
          <w:iCs/>
        </w:rPr>
        <w:t>Organizational behavior</w:t>
      </w:r>
      <w:r w:rsidRPr="00957063">
        <w:rPr>
          <w:rFonts w:ascii="Arial" w:hAnsi="Arial" w:cs="Arial"/>
        </w:rPr>
        <w:t>. 18th ed. Harlow, England Pearson.</w:t>
      </w:r>
    </w:p>
    <w:p w14:paraId="18BCBB71" w14:textId="77777777" w:rsidR="00957063" w:rsidRPr="00957063" w:rsidRDefault="00957063" w:rsidP="00957063">
      <w:pPr>
        <w:pStyle w:val="NormalWeb"/>
        <w:spacing w:before="0" w:beforeAutospacing="0" w:after="240" w:afterAutospacing="0" w:line="360" w:lineRule="auto"/>
        <w:rPr>
          <w:rFonts w:ascii="Arial" w:hAnsi="Arial" w:cs="Arial"/>
        </w:rPr>
      </w:pPr>
      <w:r w:rsidRPr="00957063">
        <w:rPr>
          <w:rFonts w:ascii="Arial" w:hAnsi="Arial" w:cs="Arial"/>
        </w:rPr>
        <w:t xml:space="preserve">Tax, S.S. and Brown, S.W. (1998). </w:t>
      </w:r>
      <w:r w:rsidRPr="00957063">
        <w:rPr>
          <w:rFonts w:ascii="Arial" w:hAnsi="Arial" w:cs="Arial"/>
          <w:i/>
          <w:iCs/>
        </w:rPr>
        <w:t>Recovering and Learning from Service Failure</w:t>
      </w:r>
      <w:r w:rsidRPr="00957063">
        <w:rPr>
          <w:rFonts w:ascii="Arial" w:hAnsi="Arial" w:cs="Arial"/>
        </w:rPr>
        <w:t>. [online] MIT Sloan Management Review. Available at: https://sloanreview.mit.edu/article/recovering-and-learning-from-service-failure/ [Accessed 25 Apr. 2026].</w:t>
      </w:r>
    </w:p>
    <w:p w14:paraId="1B6F8C22" w14:textId="77777777" w:rsidR="00957063" w:rsidRPr="00957063" w:rsidRDefault="00957063" w:rsidP="00957063">
      <w:pPr>
        <w:pStyle w:val="NormalWeb"/>
        <w:spacing w:before="0" w:beforeAutospacing="0" w:after="240" w:afterAutospacing="0" w:line="360" w:lineRule="auto"/>
        <w:rPr>
          <w:rFonts w:ascii="Arial" w:hAnsi="Arial" w:cs="Arial"/>
        </w:rPr>
      </w:pPr>
      <w:r w:rsidRPr="00957063">
        <w:rPr>
          <w:rFonts w:ascii="Arial" w:hAnsi="Arial" w:cs="Arial"/>
        </w:rPr>
        <w:t xml:space="preserve">Visitwales.com. (2025). </w:t>
      </w:r>
      <w:r w:rsidRPr="00957063">
        <w:rPr>
          <w:rFonts w:ascii="Arial" w:hAnsi="Arial" w:cs="Arial"/>
          <w:i/>
          <w:iCs/>
        </w:rPr>
        <w:t>Morgans Hotel | VisitWales</w:t>
      </w:r>
      <w:r w:rsidRPr="00957063">
        <w:rPr>
          <w:rFonts w:ascii="Arial" w:hAnsi="Arial" w:cs="Arial"/>
        </w:rPr>
        <w:t>. [online] Available at: https://www.visitwales.com/accommodation/hotel/morgans-hotel-550441 [Accessed 19 Apr. 2026].</w:t>
      </w:r>
    </w:p>
    <w:p w14:paraId="215FC307" w14:textId="77777777" w:rsidR="00957063" w:rsidRPr="00957063" w:rsidRDefault="00957063" w:rsidP="00957063">
      <w:pPr>
        <w:pStyle w:val="NormalWeb"/>
        <w:spacing w:before="0" w:beforeAutospacing="0" w:after="240" w:afterAutospacing="0" w:line="360" w:lineRule="auto"/>
        <w:rPr>
          <w:rFonts w:ascii="Arial" w:hAnsi="Arial" w:cs="Arial"/>
        </w:rPr>
      </w:pPr>
      <w:r w:rsidRPr="00957063">
        <w:rPr>
          <w:rFonts w:ascii="Arial" w:hAnsi="Arial" w:cs="Arial"/>
        </w:rPr>
        <w:t xml:space="preserve">Yukl, G. (2013). </w:t>
      </w:r>
      <w:r w:rsidRPr="00957063">
        <w:rPr>
          <w:rFonts w:ascii="Arial" w:hAnsi="Arial" w:cs="Arial"/>
          <w:i/>
          <w:iCs/>
        </w:rPr>
        <w:t>Leadership in Organizations</w:t>
      </w:r>
      <w:r w:rsidRPr="00957063">
        <w:rPr>
          <w:rFonts w:ascii="Arial" w:hAnsi="Arial" w:cs="Arial"/>
        </w:rPr>
        <w:t>. [online] Pearson. Available at: https://nibmehub.com/opac-service/pdf/read/Leadership%20in%20Organizations%20by%20Gary%20Yukl.pdf [Accessed 26 Apr. 2026].</w:t>
      </w:r>
    </w:p>
    <w:p w14:paraId="44BCF877" w14:textId="77777777" w:rsidR="00C92ED8" w:rsidRPr="00C92ED8" w:rsidRDefault="00C92ED8" w:rsidP="00C92ED8">
      <w:pPr>
        <w:spacing w:after="0" w:line="360" w:lineRule="auto"/>
        <w:rPr>
          <w:rFonts w:ascii="Arial" w:eastAsia="Times New Roman" w:hAnsi="Arial" w:cs="Arial"/>
          <w:kern w:val="0"/>
          <w:sz w:val="24"/>
          <w:szCs w:val="24"/>
          <w:lang w:eastAsia="en-GB"/>
          <w14:ligatures w14:val="none"/>
        </w:rPr>
      </w:pPr>
    </w:p>
    <w:sectPr w:rsidR="00C92ED8" w:rsidRPr="00C92E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3EB8B" w14:textId="77777777" w:rsidR="00BE79BE" w:rsidRDefault="00BE79BE" w:rsidP="00A01C48">
      <w:pPr>
        <w:spacing w:after="0" w:line="240" w:lineRule="auto"/>
      </w:pPr>
      <w:r>
        <w:separator/>
      </w:r>
    </w:p>
  </w:endnote>
  <w:endnote w:type="continuationSeparator" w:id="0">
    <w:p w14:paraId="3F665127" w14:textId="77777777" w:rsidR="00BE79BE" w:rsidRDefault="00BE79BE" w:rsidP="00A01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082833"/>
      <w:docPartObj>
        <w:docPartGallery w:val="Page Numbers (Bottom of Page)"/>
        <w:docPartUnique/>
      </w:docPartObj>
    </w:sdtPr>
    <w:sdtContent>
      <w:p w14:paraId="0C6251AE" w14:textId="760D4AB6" w:rsidR="00A01C48" w:rsidRDefault="00A01C48">
        <w:pPr>
          <w:pStyle w:val="Footer"/>
          <w:jc w:val="center"/>
        </w:pPr>
        <w:r>
          <w:fldChar w:fldCharType="begin"/>
        </w:r>
        <w:r>
          <w:instrText>PAGE   \* MERGEFORMAT</w:instrText>
        </w:r>
        <w:r>
          <w:fldChar w:fldCharType="separate"/>
        </w:r>
        <w:r>
          <w:t>2</w:t>
        </w:r>
        <w:r>
          <w:fldChar w:fldCharType="end"/>
        </w:r>
      </w:p>
    </w:sdtContent>
  </w:sdt>
  <w:p w14:paraId="266DB773" w14:textId="77777777" w:rsidR="00A01C48" w:rsidRDefault="00A01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37C7C" w14:textId="77777777" w:rsidR="00BE79BE" w:rsidRDefault="00BE79BE" w:rsidP="00A01C48">
      <w:pPr>
        <w:spacing w:after="0" w:line="240" w:lineRule="auto"/>
      </w:pPr>
      <w:r>
        <w:separator/>
      </w:r>
    </w:p>
  </w:footnote>
  <w:footnote w:type="continuationSeparator" w:id="0">
    <w:p w14:paraId="6FAD5D03" w14:textId="77777777" w:rsidR="00BE79BE" w:rsidRDefault="00BE79BE" w:rsidP="00A01C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226"/>
    <w:rsid w:val="000C7E13"/>
    <w:rsid w:val="000F6749"/>
    <w:rsid w:val="00247EEF"/>
    <w:rsid w:val="002E185C"/>
    <w:rsid w:val="003011E7"/>
    <w:rsid w:val="003C1A96"/>
    <w:rsid w:val="003F21AC"/>
    <w:rsid w:val="00405ABC"/>
    <w:rsid w:val="00482C1B"/>
    <w:rsid w:val="004C1D29"/>
    <w:rsid w:val="006557BA"/>
    <w:rsid w:val="00674BCA"/>
    <w:rsid w:val="00682FF2"/>
    <w:rsid w:val="007204D2"/>
    <w:rsid w:val="008A5025"/>
    <w:rsid w:val="008C03D5"/>
    <w:rsid w:val="008C53C7"/>
    <w:rsid w:val="00957063"/>
    <w:rsid w:val="00977D03"/>
    <w:rsid w:val="00A01C48"/>
    <w:rsid w:val="00A24B16"/>
    <w:rsid w:val="00B90687"/>
    <w:rsid w:val="00BE79BE"/>
    <w:rsid w:val="00C53771"/>
    <w:rsid w:val="00C92ED8"/>
    <w:rsid w:val="00D445D6"/>
    <w:rsid w:val="00D60910"/>
    <w:rsid w:val="00E44226"/>
    <w:rsid w:val="00E55F79"/>
    <w:rsid w:val="00F23EEB"/>
    <w:rsid w:val="00F87834"/>
    <w:rsid w:val="00FC7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D8D1F2"/>
  <w15:chartTrackingRefBased/>
  <w15:docId w15:val="{A6E885D8-E511-42C9-89F0-5ABEA8DDD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42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42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42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42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42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42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42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42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42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2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42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42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42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42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42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42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42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4226"/>
    <w:rPr>
      <w:rFonts w:eastAsiaTheme="majorEastAsia" w:cstheme="majorBidi"/>
      <w:color w:val="272727" w:themeColor="text1" w:themeTint="D8"/>
    </w:rPr>
  </w:style>
  <w:style w:type="paragraph" w:styleId="Title">
    <w:name w:val="Title"/>
    <w:basedOn w:val="Normal"/>
    <w:next w:val="Normal"/>
    <w:link w:val="TitleChar"/>
    <w:uiPriority w:val="10"/>
    <w:qFormat/>
    <w:rsid w:val="00E442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42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42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42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4226"/>
    <w:pPr>
      <w:spacing w:before="160"/>
      <w:jc w:val="center"/>
    </w:pPr>
    <w:rPr>
      <w:i/>
      <w:iCs/>
      <w:color w:val="404040" w:themeColor="text1" w:themeTint="BF"/>
    </w:rPr>
  </w:style>
  <w:style w:type="character" w:customStyle="1" w:styleId="QuoteChar">
    <w:name w:val="Quote Char"/>
    <w:basedOn w:val="DefaultParagraphFont"/>
    <w:link w:val="Quote"/>
    <w:uiPriority w:val="29"/>
    <w:rsid w:val="00E44226"/>
    <w:rPr>
      <w:i/>
      <w:iCs/>
      <w:color w:val="404040" w:themeColor="text1" w:themeTint="BF"/>
    </w:rPr>
  </w:style>
  <w:style w:type="paragraph" w:styleId="ListParagraph">
    <w:name w:val="List Paragraph"/>
    <w:basedOn w:val="Normal"/>
    <w:uiPriority w:val="34"/>
    <w:qFormat/>
    <w:rsid w:val="00E44226"/>
    <w:pPr>
      <w:ind w:left="720"/>
      <w:contextualSpacing/>
    </w:pPr>
  </w:style>
  <w:style w:type="character" w:styleId="IntenseEmphasis">
    <w:name w:val="Intense Emphasis"/>
    <w:basedOn w:val="DefaultParagraphFont"/>
    <w:uiPriority w:val="21"/>
    <w:qFormat/>
    <w:rsid w:val="00E44226"/>
    <w:rPr>
      <w:i/>
      <w:iCs/>
      <w:color w:val="0F4761" w:themeColor="accent1" w:themeShade="BF"/>
    </w:rPr>
  </w:style>
  <w:style w:type="paragraph" w:styleId="IntenseQuote">
    <w:name w:val="Intense Quote"/>
    <w:basedOn w:val="Normal"/>
    <w:next w:val="Normal"/>
    <w:link w:val="IntenseQuoteChar"/>
    <w:uiPriority w:val="30"/>
    <w:qFormat/>
    <w:rsid w:val="00E442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4226"/>
    <w:rPr>
      <w:i/>
      <w:iCs/>
      <w:color w:val="0F4761" w:themeColor="accent1" w:themeShade="BF"/>
    </w:rPr>
  </w:style>
  <w:style w:type="character" w:styleId="IntenseReference">
    <w:name w:val="Intense Reference"/>
    <w:basedOn w:val="DefaultParagraphFont"/>
    <w:uiPriority w:val="32"/>
    <w:qFormat/>
    <w:rsid w:val="00E44226"/>
    <w:rPr>
      <w:b/>
      <w:bCs/>
      <w:smallCaps/>
      <w:color w:val="0F4761" w:themeColor="accent1" w:themeShade="BF"/>
      <w:spacing w:val="5"/>
    </w:rPr>
  </w:style>
  <w:style w:type="paragraph" w:styleId="NormalWeb">
    <w:name w:val="Normal (Web)"/>
    <w:basedOn w:val="Normal"/>
    <w:uiPriority w:val="99"/>
    <w:semiHidden/>
    <w:unhideWhenUsed/>
    <w:rsid w:val="000C7E1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A01C4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01C48"/>
    <w:pPr>
      <w:spacing w:after="100"/>
    </w:pPr>
  </w:style>
  <w:style w:type="character" w:styleId="Hyperlink">
    <w:name w:val="Hyperlink"/>
    <w:basedOn w:val="DefaultParagraphFont"/>
    <w:uiPriority w:val="99"/>
    <w:unhideWhenUsed/>
    <w:rsid w:val="00A01C48"/>
    <w:rPr>
      <w:color w:val="467886" w:themeColor="hyperlink"/>
      <w:u w:val="single"/>
    </w:rPr>
  </w:style>
  <w:style w:type="paragraph" w:styleId="Header">
    <w:name w:val="header"/>
    <w:basedOn w:val="Normal"/>
    <w:link w:val="HeaderChar"/>
    <w:uiPriority w:val="99"/>
    <w:unhideWhenUsed/>
    <w:rsid w:val="00A01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48"/>
  </w:style>
  <w:style w:type="paragraph" w:styleId="Footer">
    <w:name w:val="footer"/>
    <w:basedOn w:val="Normal"/>
    <w:link w:val="FooterChar"/>
    <w:uiPriority w:val="99"/>
    <w:unhideWhenUsed/>
    <w:rsid w:val="00A01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C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C115D-A8EE-41EC-9151-76BFAFDBB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Pages>
  <Words>4476</Words>
  <Characters>25517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Ghiocel Ioaniciu</dc:creator>
  <cp:keywords/>
  <dc:description/>
  <cp:lastModifiedBy>Adriana Ghiocel Ioaniciu</cp:lastModifiedBy>
  <cp:revision>4</cp:revision>
  <dcterms:created xsi:type="dcterms:W3CDTF">2026-05-12T21:26:00Z</dcterms:created>
  <dcterms:modified xsi:type="dcterms:W3CDTF">2026-05-14T01:35:00Z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f0575f06-52f4-489a-8eac-1b50fe534cfb</vt:lpwstr>
  </property>
</Properties>
</file>