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sz w:val="60"/>
          <w:szCs w:val="80"/>
        </w:rPr>
        <w:id w:val="-925269145"/>
        <w:docPartObj>
          <w:docPartGallery w:val="Cover Pages"/>
          <w:docPartUnique/>
        </w:docPartObj>
      </w:sdtPr>
      <w:sdtEndPr>
        <w:rPr>
          <w:rFonts w:ascii="Calibri" w:eastAsia="SimSun" w:hAnsi="Calibri" w:cs="SimSun"/>
          <w:b/>
          <w:bCs/>
          <w:caps/>
          <w:sz w:val="48"/>
          <w:szCs w:val="48"/>
        </w:rPr>
      </w:sdtEndPr>
      <w:sdtContent>
        <w:tbl>
          <w:tblPr>
            <w:tblW w:w="5000" w:type="pct"/>
            <w:jc w:val="center"/>
            <w:tblLook w:val="04A0" w:firstRow="1" w:lastRow="0" w:firstColumn="1" w:lastColumn="0" w:noHBand="0" w:noVBand="1"/>
          </w:tblPr>
          <w:tblGrid>
            <w:gridCol w:w="9576"/>
          </w:tblGrid>
          <w:tr w:rsidR="000771AC" w:rsidRPr="00457500">
            <w:trPr>
              <w:trHeight w:val="1440"/>
              <w:jc w:val="center"/>
            </w:trPr>
            <w:sdt>
              <w:sdtPr>
                <w:rPr>
                  <w:rFonts w:asciiTheme="majorHAnsi" w:eastAsiaTheme="majorEastAsia" w:hAnsiTheme="majorHAnsi" w:cstheme="majorBidi"/>
                  <w:sz w:val="60"/>
                  <w:szCs w:val="80"/>
                </w:rPr>
                <w:alias w:val="Title"/>
                <w:id w:val="15524250"/>
                <w:placeholder>
                  <w:docPart w:val="6F7DAF90D8BB48EAB64E43AC2A98902C"/>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0771AC" w:rsidRPr="00457500" w:rsidRDefault="000771AC">
                    <w:pPr>
                      <w:pStyle w:val="NoSpacing"/>
                      <w:jc w:val="center"/>
                      <w:rPr>
                        <w:rFonts w:asciiTheme="majorHAnsi" w:eastAsiaTheme="majorEastAsia" w:hAnsiTheme="majorHAnsi" w:cstheme="majorBidi"/>
                        <w:sz w:val="60"/>
                        <w:szCs w:val="80"/>
                      </w:rPr>
                    </w:pPr>
                    <w:r w:rsidRPr="00457500">
                      <w:rPr>
                        <w:rFonts w:asciiTheme="majorHAnsi" w:eastAsiaTheme="majorEastAsia" w:hAnsiTheme="majorHAnsi" w:cstheme="majorBidi"/>
                        <w:sz w:val="60"/>
                        <w:szCs w:val="80"/>
                        <w:lang w:val="en-GB"/>
                      </w:rPr>
                      <w:t>Leadership and Entrepreneurship</w:t>
                    </w:r>
                  </w:p>
                </w:tc>
              </w:sdtContent>
            </w:sdt>
          </w:tr>
          <w:tr w:rsidR="000771AC" w:rsidRPr="00457500">
            <w:trPr>
              <w:trHeight w:val="360"/>
              <w:jc w:val="center"/>
            </w:trPr>
            <w:tc>
              <w:tcPr>
                <w:tcW w:w="5000" w:type="pct"/>
                <w:vAlign w:val="center"/>
              </w:tcPr>
              <w:p w:rsidR="000771AC" w:rsidRPr="00457500" w:rsidRDefault="00457500">
                <w:pPr>
                  <w:pStyle w:val="NoSpacing"/>
                  <w:jc w:val="center"/>
                  <w:rPr>
                    <w:sz w:val="36"/>
                  </w:rPr>
                </w:pPr>
                <w:r w:rsidRPr="00457500">
                  <w:rPr>
                    <w:sz w:val="36"/>
                  </w:rPr>
                  <w:t>Sustainability Global Citizenship</w:t>
                </w:r>
              </w:p>
            </w:tc>
          </w:tr>
          <w:tr w:rsidR="000771AC">
            <w:trPr>
              <w:trHeight w:val="360"/>
              <w:jc w:val="center"/>
            </w:trPr>
            <w:tc>
              <w:tcPr>
                <w:tcW w:w="5000" w:type="pct"/>
                <w:vAlign w:val="center"/>
              </w:tcPr>
              <w:p w:rsidR="000771AC" w:rsidRDefault="000771AC">
                <w:pPr>
                  <w:pStyle w:val="NoSpacing"/>
                  <w:jc w:val="center"/>
                  <w:rPr>
                    <w:b/>
                    <w:bCs/>
                  </w:rPr>
                </w:pPr>
              </w:p>
            </w:tc>
          </w:tr>
          <w:tr w:rsidR="000771AC">
            <w:trPr>
              <w:trHeight w:val="360"/>
              <w:jc w:val="center"/>
            </w:trPr>
            <w:tc>
              <w:tcPr>
                <w:tcW w:w="5000" w:type="pct"/>
                <w:vAlign w:val="center"/>
              </w:tcPr>
              <w:p w:rsidR="000771AC" w:rsidRDefault="000771AC">
                <w:pPr>
                  <w:pStyle w:val="NoSpacing"/>
                  <w:jc w:val="center"/>
                  <w:rPr>
                    <w:b/>
                    <w:bCs/>
                  </w:rPr>
                </w:pPr>
              </w:p>
            </w:tc>
          </w:tr>
        </w:tbl>
        <w:p w:rsidR="000771AC" w:rsidRDefault="000771AC"/>
        <w:p w:rsidR="000771AC" w:rsidRDefault="000771AC"/>
        <w:tbl>
          <w:tblPr>
            <w:tblpPr w:leftFromText="187" w:rightFromText="187" w:horzAnchor="margin" w:tblpXSpec="center" w:tblpYSpec="bottom"/>
            <w:tblW w:w="5000" w:type="pct"/>
            <w:tblLook w:val="04A0" w:firstRow="1" w:lastRow="0" w:firstColumn="1" w:lastColumn="0" w:noHBand="0" w:noVBand="1"/>
          </w:tblPr>
          <w:tblGrid>
            <w:gridCol w:w="9576"/>
          </w:tblGrid>
          <w:tr w:rsidR="000771AC">
            <w:tc>
              <w:tcPr>
                <w:tcW w:w="5000" w:type="pct"/>
              </w:tcPr>
              <w:p w:rsidR="000771AC" w:rsidRDefault="000771AC">
                <w:pPr>
                  <w:pStyle w:val="NoSpacing"/>
                </w:pPr>
              </w:p>
            </w:tc>
          </w:tr>
        </w:tbl>
        <w:p w:rsidR="000771AC" w:rsidRDefault="000771AC"/>
        <w:p w:rsidR="000771AC" w:rsidRDefault="000771AC">
          <w:pPr>
            <w:spacing w:line="276" w:lineRule="auto"/>
            <w:jc w:val="left"/>
            <w:rPr>
              <w:rFonts w:ascii="Calibri" w:hAnsi="Calibri"/>
              <w:b/>
              <w:bCs/>
              <w:caps/>
              <w:sz w:val="48"/>
              <w:szCs w:val="48"/>
            </w:rPr>
          </w:pPr>
          <w:r>
            <w:rPr>
              <w:rFonts w:ascii="Calibri" w:hAnsi="Calibri"/>
              <w:b/>
              <w:bCs/>
              <w:caps/>
              <w:sz w:val="48"/>
              <w:szCs w:val="48"/>
            </w:rPr>
            <w:br w:type="page"/>
          </w:r>
        </w:p>
      </w:sdtContent>
    </w:sdt>
    <w:sdt>
      <w:sdtPr>
        <w:rPr>
          <w:rFonts w:ascii="Arial" w:hAnsi="Arial"/>
          <w:b w:val="0"/>
          <w:bCs w:val="0"/>
          <w:color w:val="auto"/>
          <w:sz w:val="24"/>
          <w:szCs w:val="22"/>
        </w:rPr>
        <w:id w:val="-791663018"/>
        <w:docPartObj>
          <w:docPartGallery w:val="Table of Contents"/>
          <w:docPartUnique/>
        </w:docPartObj>
      </w:sdtPr>
      <w:sdtEndPr>
        <w:rPr>
          <w:noProof/>
        </w:rPr>
      </w:sdtEndPr>
      <w:sdtContent>
        <w:p w:rsidR="000771AC" w:rsidRDefault="000771AC">
          <w:pPr>
            <w:pStyle w:val="TOCHeading"/>
          </w:pPr>
          <w:r>
            <w:t>Contents</w:t>
          </w:r>
        </w:p>
        <w:p w:rsidR="000771AC" w:rsidRDefault="000771AC">
          <w:pPr>
            <w:pStyle w:val="TOC1"/>
            <w:tabs>
              <w:tab w:val="right" w:leader="dot" w:pos="9350"/>
            </w:tabs>
            <w:rPr>
              <w:rFonts w:asciiTheme="minorHAnsi" w:eastAsiaTheme="minorEastAsia" w:hAnsiTheme="minorHAnsi" w:cs="Vrinda"/>
              <w:noProof/>
              <w:sz w:val="22"/>
              <w:szCs w:val="28"/>
              <w:lang w:val="en-GB" w:eastAsia="en-GB" w:bidi="bn-IN"/>
            </w:rPr>
          </w:pPr>
          <w:r>
            <w:fldChar w:fldCharType="begin"/>
          </w:r>
          <w:r>
            <w:instrText xml:space="preserve"> TOC \o "1-3" \h \z \u </w:instrText>
          </w:r>
          <w:r>
            <w:fldChar w:fldCharType="separate"/>
          </w:r>
          <w:hyperlink w:anchor="_Toc502796822" w:history="1">
            <w:r w:rsidRPr="001C12C7">
              <w:rPr>
                <w:rStyle w:val="Hyperlink"/>
                <w:noProof/>
              </w:rPr>
              <w:t>Intr</w:t>
            </w:r>
            <w:bookmarkStart w:id="0" w:name="_GoBack"/>
            <w:bookmarkEnd w:id="0"/>
            <w:r w:rsidRPr="001C12C7">
              <w:rPr>
                <w:rStyle w:val="Hyperlink"/>
                <w:noProof/>
              </w:rPr>
              <w:t>oduction</w:t>
            </w:r>
            <w:r>
              <w:rPr>
                <w:noProof/>
                <w:webHidden/>
              </w:rPr>
              <w:tab/>
            </w:r>
            <w:r>
              <w:rPr>
                <w:noProof/>
                <w:webHidden/>
              </w:rPr>
              <w:fldChar w:fldCharType="begin"/>
            </w:r>
            <w:r>
              <w:rPr>
                <w:noProof/>
                <w:webHidden/>
              </w:rPr>
              <w:instrText xml:space="preserve"> PAGEREF _Toc502796822 \h </w:instrText>
            </w:r>
            <w:r>
              <w:rPr>
                <w:noProof/>
                <w:webHidden/>
              </w:rPr>
            </w:r>
            <w:r>
              <w:rPr>
                <w:noProof/>
                <w:webHidden/>
              </w:rPr>
              <w:fldChar w:fldCharType="separate"/>
            </w:r>
            <w:r w:rsidR="00457500">
              <w:rPr>
                <w:noProof/>
                <w:webHidden/>
              </w:rPr>
              <w:t>1</w:t>
            </w:r>
            <w:r>
              <w:rPr>
                <w:noProof/>
                <w:webHidden/>
              </w:rPr>
              <w:fldChar w:fldCharType="end"/>
            </w:r>
          </w:hyperlink>
        </w:p>
        <w:p w:rsidR="000771AC" w:rsidRDefault="004B4CB2">
          <w:pPr>
            <w:pStyle w:val="TOC1"/>
            <w:tabs>
              <w:tab w:val="right" w:leader="dot" w:pos="9350"/>
            </w:tabs>
            <w:rPr>
              <w:rFonts w:asciiTheme="minorHAnsi" w:eastAsiaTheme="minorEastAsia" w:hAnsiTheme="minorHAnsi" w:cs="Vrinda"/>
              <w:noProof/>
              <w:sz w:val="22"/>
              <w:szCs w:val="28"/>
              <w:lang w:val="en-GB" w:eastAsia="en-GB" w:bidi="bn-IN"/>
            </w:rPr>
          </w:pPr>
          <w:hyperlink w:anchor="_Toc502796823" w:history="1">
            <w:r w:rsidR="000771AC" w:rsidRPr="001C12C7">
              <w:rPr>
                <w:rStyle w:val="Hyperlink"/>
                <w:noProof/>
              </w:rPr>
              <w:t>LO1</w:t>
            </w:r>
            <w:r w:rsidR="000771AC">
              <w:rPr>
                <w:noProof/>
                <w:webHidden/>
              </w:rPr>
              <w:tab/>
            </w:r>
            <w:r w:rsidR="000771AC">
              <w:rPr>
                <w:noProof/>
                <w:webHidden/>
              </w:rPr>
              <w:fldChar w:fldCharType="begin"/>
            </w:r>
            <w:r w:rsidR="000771AC">
              <w:rPr>
                <w:noProof/>
                <w:webHidden/>
              </w:rPr>
              <w:instrText xml:space="preserve"> PAGEREF _Toc502796823 \h </w:instrText>
            </w:r>
            <w:r w:rsidR="000771AC">
              <w:rPr>
                <w:noProof/>
                <w:webHidden/>
              </w:rPr>
            </w:r>
            <w:r w:rsidR="000771AC">
              <w:rPr>
                <w:noProof/>
                <w:webHidden/>
              </w:rPr>
              <w:fldChar w:fldCharType="separate"/>
            </w:r>
            <w:r w:rsidR="00457500">
              <w:rPr>
                <w:noProof/>
                <w:webHidden/>
              </w:rPr>
              <w:t>1</w:t>
            </w:r>
            <w:r w:rsidR="000771AC">
              <w:rPr>
                <w:noProof/>
                <w:webHidden/>
              </w:rPr>
              <w:fldChar w:fldCharType="end"/>
            </w:r>
          </w:hyperlink>
        </w:p>
        <w:p w:rsidR="000771AC" w:rsidRDefault="004B4CB2">
          <w:pPr>
            <w:pStyle w:val="TOC1"/>
            <w:tabs>
              <w:tab w:val="right" w:leader="dot" w:pos="9350"/>
            </w:tabs>
            <w:rPr>
              <w:rFonts w:asciiTheme="minorHAnsi" w:eastAsiaTheme="minorEastAsia" w:hAnsiTheme="minorHAnsi" w:cs="Vrinda"/>
              <w:noProof/>
              <w:sz w:val="22"/>
              <w:szCs w:val="28"/>
              <w:lang w:val="en-GB" w:eastAsia="en-GB" w:bidi="bn-IN"/>
            </w:rPr>
          </w:pPr>
          <w:hyperlink w:anchor="_Toc502796824" w:history="1">
            <w:r w:rsidR="000771AC" w:rsidRPr="001C12C7">
              <w:rPr>
                <w:rStyle w:val="Hyperlink"/>
                <w:noProof/>
              </w:rPr>
              <w:t>LO2&amp;3</w:t>
            </w:r>
            <w:r w:rsidR="000771AC">
              <w:rPr>
                <w:noProof/>
                <w:webHidden/>
              </w:rPr>
              <w:tab/>
            </w:r>
            <w:r w:rsidR="000771AC">
              <w:rPr>
                <w:noProof/>
                <w:webHidden/>
              </w:rPr>
              <w:fldChar w:fldCharType="begin"/>
            </w:r>
            <w:r w:rsidR="000771AC">
              <w:rPr>
                <w:noProof/>
                <w:webHidden/>
              </w:rPr>
              <w:instrText xml:space="preserve"> PAGEREF _Toc502796824 \h </w:instrText>
            </w:r>
            <w:r w:rsidR="000771AC">
              <w:rPr>
                <w:noProof/>
                <w:webHidden/>
              </w:rPr>
            </w:r>
            <w:r w:rsidR="000771AC">
              <w:rPr>
                <w:noProof/>
                <w:webHidden/>
              </w:rPr>
              <w:fldChar w:fldCharType="separate"/>
            </w:r>
            <w:r w:rsidR="00457500">
              <w:rPr>
                <w:noProof/>
                <w:webHidden/>
              </w:rPr>
              <w:t>3</w:t>
            </w:r>
            <w:r w:rsidR="000771AC">
              <w:rPr>
                <w:noProof/>
                <w:webHidden/>
              </w:rPr>
              <w:fldChar w:fldCharType="end"/>
            </w:r>
          </w:hyperlink>
        </w:p>
        <w:p w:rsidR="000771AC" w:rsidRDefault="004B4CB2">
          <w:pPr>
            <w:pStyle w:val="TOC1"/>
            <w:tabs>
              <w:tab w:val="right" w:leader="dot" w:pos="9350"/>
            </w:tabs>
            <w:rPr>
              <w:rFonts w:asciiTheme="minorHAnsi" w:eastAsiaTheme="minorEastAsia" w:hAnsiTheme="minorHAnsi" w:cs="Vrinda"/>
              <w:noProof/>
              <w:sz w:val="22"/>
              <w:szCs w:val="28"/>
              <w:lang w:val="en-GB" w:eastAsia="en-GB" w:bidi="bn-IN"/>
            </w:rPr>
          </w:pPr>
          <w:hyperlink w:anchor="_Toc502796825" w:history="1">
            <w:r w:rsidR="000771AC" w:rsidRPr="001C12C7">
              <w:rPr>
                <w:rStyle w:val="Hyperlink"/>
                <w:noProof/>
              </w:rPr>
              <w:t>LO4</w:t>
            </w:r>
            <w:r w:rsidR="000771AC">
              <w:rPr>
                <w:noProof/>
                <w:webHidden/>
              </w:rPr>
              <w:tab/>
            </w:r>
            <w:r w:rsidR="000771AC">
              <w:rPr>
                <w:noProof/>
                <w:webHidden/>
              </w:rPr>
              <w:fldChar w:fldCharType="begin"/>
            </w:r>
            <w:r w:rsidR="000771AC">
              <w:rPr>
                <w:noProof/>
                <w:webHidden/>
              </w:rPr>
              <w:instrText xml:space="preserve"> PAGEREF _Toc502796825 \h </w:instrText>
            </w:r>
            <w:r w:rsidR="000771AC">
              <w:rPr>
                <w:noProof/>
                <w:webHidden/>
              </w:rPr>
            </w:r>
            <w:r w:rsidR="000771AC">
              <w:rPr>
                <w:noProof/>
                <w:webHidden/>
              </w:rPr>
              <w:fldChar w:fldCharType="separate"/>
            </w:r>
            <w:r w:rsidR="00457500">
              <w:rPr>
                <w:noProof/>
                <w:webHidden/>
              </w:rPr>
              <w:t>5</w:t>
            </w:r>
            <w:r w:rsidR="000771AC">
              <w:rPr>
                <w:noProof/>
                <w:webHidden/>
              </w:rPr>
              <w:fldChar w:fldCharType="end"/>
            </w:r>
          </w:hyperlink>
        </w:p>
        <w:p w:rsidR="000771AC" w:rsidRDefault="004B4CB2">
          <w:pPr>
            <w:pStyle w:val="TOC1"/>
            <w:tabs>
              <w:tab w:val="right" w:leader="dot" w:pos="9350"/>
            </w:tabs>
            <w:rPr>
              <w:rFonts w:asciiTheme="minorHAnsi" w:eastAsiaTheme="minorEastAsia" w:hAnsiTheme="minorHAnsi" w:cs="Vrinda"/>
              <w:noProof/>
              <w:sz w:val="22"/>
              <w:szCs w:val="28"/>
              <w:lang w:val="en-GB" w:eastAsia="en-GB" w:bidi="bn-IN"/>
            </w:rPr>
          </w:pPr>
          <w:hyperlink w:anchor="_Toc502796826" w:history="1">
            <w:r w:rsidR="000771AC" w:rsidRPr="001C12C7">
              <w:rPr>
                <w:rStyle w:val="Hyperlink"/>
                <w:noProof/>
              </w:rPr>
              <w:t>Learning Log</w:t>
            </w:r>
            <w:r w:rsidR="000771AC">
              <w:rPr>
                <w:noProof/>
                <w:webHidden/>
              </w:rPr>
              <w:tab/>
            </w:r>
            <w:r w:rsidR="000771AC">
              <w:rPr>
                <w:noProof/>
                <w:webHidden/>
              </w:rPr>
              <w:fldChar w:fldCharType="begin"/>
            </w:r>
            <w:r w:rsidR="000771AC">
              <w:rPr>
                <w:noProof/>
                <w:webHidden/>
              </w:rPr>
              <w:instrText xml:space="preserve"> PAGEREF _Toc502796826 \h </w:instrText>
            </w:r>
            <w:r w:rsidR="000771AC">
              <w:rPr>
                <w:noProof/>
                <w:webHidden/>
              </w:rPr>
            </w:r>
            <w:r w:rsidR="000771AC">
              <w:rPr>
                <w:noProof/>
                <w:webHidden/>
              </w:rPr>
              <w:fldChar w:fldCharType="separate"/>
            </w:r>
            <w:r w:rsidR="00457500">
              <w:rPr>
                <w:noProof/>
                <w:webHidden/>
              </w:rPr>
              <w:t>5</w:t>
            </w:r>
            <w:r w:rsidR="000771AC">
              <w:rPr>
                <w:noProof/>
                <w:webHidden/>
              </w:rPr>
              <w:fldChar w:fldCharType="end"/>
            </w:r>
          </w:hyperlink>
        </w:p>
        <w:p w:rsidR="000771AC" w:rsidRDefault="004B4CB2">
          <w:pPr>
            <w:pStyle w:val="TOC1"/>
            <w:tabs>
              <w:tab w:val="right" w:leader="dot" w:pos="9350"/>
            </w:tabs>
            <w:rPr>
              <w:rFonts w:asciiTheme="minorHAnsi" w:eastAsiaTheme="minorEastAsia" w:hAnsiTheme="minorHAnsi" w:cs="Vrinda"/>
              <w:noProof/>
              <w:sz w:val="22"/>
              <w:szCs w:val="28"/>
              <w:lang w:val="en-GB" w:eastAsia="en-GB" w:bidi="bn-IN"/>
            </w:rPr>
          </w:pPr>
          <w:hyperlink w:anchor="_Toc502796827" w:history="1">
            <w:r w:rsidR="000771AC" w:rsidRPr="001C12C7">
              <w:rPr>
                <w:rStyle w:val="Hyperlink"/>
                <w:noProof/>
              </w:rPr>
              <w:t>Conclusion</w:t>
            </w:r>
            <w:r w:rsidR="000771AC">
              <w:rPr>
                <w:noProof/>
                <w:webHidden/>
              </w:rPr>
              <w:tab/>
            </w:r>
            <w:r w:rsidR="000771AC">
              <w:rPr>
                <w:noProof/>
                <w:webHidden/>
              </w:rPr>
              <w:fldChar w:fldCharType="begin"/>
            </w:r>
            <w:r w:rsidR="000771AC">
              <w:rPr>
                <w:noProof/>
                <w:webHidden/>
              </w:rPr>
              <w:instrText xml:space="preserve"> PAGEREF _Toc502796827 \h </w:instrText>
            </w:r>
            <w:r w:rsidR="000771AC">
              <w:rPr>
                <w:noProof/>
                <w:webHidden/>
              </w:rPr>
            </w:r>
            <w:r w:rsidR="000771AC">
              <w:rPr>
                <w:noProof/>
                <w:webHidden/>
              </w:rPr>
              <w:fldChar w:fldCharType="separate"/>
            </w:r>
            <w:r w:rsidR="00457500">
              <w:rPr>
                <w:noProof/>
                <w:webHidden/>
              </w:rPr>
              <w:t>6</w:t>
            </w:r>
            <w:r w:rsidR="000771AC">
              <w:rPr>
                <w:noProof/>
                <w:webHidden/>
              </w:rPr>
              <w:fldChar w:fldCharType="end"/>
            </w:r>
          </w:hyperlink>
        </w:p>
        <w:p w:rsidR="000771AC" w:rsidRDefault="004B4CB2">
          <w:pPr>
            <w:pStyle w:val="TOC1"/>
            <w:tabs>
              <w:tab w:val="right" w:leader="dot" w:pos="9350"/>
            </w:tabs>
            <w:rPr>
              <w:rFonts w:asciiTheme="minorHAnsi" w:eastAsiaTheme="minorEastAsia" w:hAnsiTheme="minorHAnsi" w:cs="Vrinda"/>
              <w:noProof/>
              <w:sz w:val="22"/>
              <w:szCs w:val="28"/>
              <w:lang w:val="en-GB" w:eastAsia="en-GB" w:bidi="bn-IN"/>
            </w:rPr>
          </w:pPr>
          <w:hyperlink w:anchor="_Toc502796828" w:history="1">
            <w:r w:rsidR="000771AC" w:rsidRPr="001C12C7">
              <w:rPr>
                <w:rStyle w:val="Hyperlink"/>
                <w:noProof/>
              </w:rPr>
              <w:t>Reference</w:t>
            </w:r>
            <w:r w:rsidR="000771AC">
              <w:rPr>
                <w:noProof/>
                <w:webHidden/>
              </w:rPr>
              <w:tab/>
            </w:r>
            <w:r w:rsidR="000771AC">
              <w:rPr>
                <w:noProof/>
                <w:webHidden/>
              </w:rPr>
              <w:fldChar w:fldCharType="begin"/>
            </w:r>
            <w:r w:rsidR="000771AC">
              <w:rPr>
                <w:noProof/>
                <w:webHidden/>
              </w:rPr>
              <w:instrText xml:space="preserve"> PAGEREF _Toc502796828 \h </w:instrText>
            </w:r>
            <w:r w:rsidR="000771AC">
              <w:rPr>
                <w:noProof/>
                <w:webHidden/>
              </w:rPr>
            </w:r>
            <w:r w:rsidR="000771AC">
              <w:rPr>
                <w:noProof/>
                <w:webHidden/>
              </w:rPr>
              <w:fldChar w:fldCharType="separate"/>
            </w:r>
            <w:r w:rsidR="00457500">
              <w:rPr>
                <w:noProof/>
                <w:webHidden/>
              </w:rPr>
              <w:t>7</w:t>
            </w:r>
            <w:r w:rsidR="000771AC">
              <w:rPr>
                <w:noProof/>
                <w:webHidden/>
              </w:rPr>
              <w:fldChar w:fldCharType="end"/>
            </w:r>
          </w:hyperlink>
        </w:p>
        <w:p w:rsidR="000771AC" w:rsidRDefault="000771AC">
          <w:r>
            <w:rPr>
              <w:b/>
              <w:bCs/>
              <w:noProof/>
            </w:rPr>
            <w:fldChar w:fldCharType="end"/>
          </w:r>
        </w:p>
      </w:sdtContent>
    </w:sdt>
    <w:p w:rsidR="00D86769" w:rsidRDefault="00D86769"/>
    <w:p w:rsidR="00D86769" w:rsidRDefault="008A4BE4">
      <w:pPr>
        <w:spacing w:line="276" w:lineRule="auto"/>
        <w:jc w:val="left"/>
        <w:rPr>
          <w:b/>
          <w:bCs/>
          <w:sz w:val="28"/>
          <w:szCs w:val="28"/>
        </w:rPr>
      </w:pPr>
      <w:r>
        <w:br w:type="page"/>
      </w:r>
    </w:p>
    <w:p w:rsidR="000771AC" w:rsidRDefault="000771AC">
      <w:pPr>
        <w:pStyle w:val="Heading1"/>
        <w:sectPr w:rsidR="000771AC" w:rsidSect="000771AC">
          <w:footerReference w:type="default" r:id="rId8"/>
          <w:footerReference w:type="first" r:id="rId9"/>
          <w:pgSz w:w="12240" w:h="15840"/>
          <w:pgMar w:top="1440" w:right="1440" w:bottom="1440" w:left="1440" w:header="720" w:footer="720" w:gutter="0"/>
          <w:pgNumType w:start="0"/>
          <w:cols w:space="720"/>
          <w:titlePg/>
          <w:docGrid w:linePitch="360"/>
        </w:sectPr>
      </w:pPr>
      <w:bookmarkStart w:id="1" w:name="_Toc502777561"/>
    </w:p>
    <w:p w:rsidR="00D86769" w:rsidRDefault="008A4BE4">
      <w:pPr>
        <w:pStyle w:val="Heading1"/>
      </w:pPr>
      <w:bookmarkStart w:id="2" w:name="_Toc502796822"/>
      <w:r>
        <w:lastRenderedPageBreak/>
        <w:t>Introduction</w:t>
      </w:r>
      <w:bookmarkEnd w:id="1"/>
      <w:bookmarkEnd w:id="2"/>
    </w:p>
    <w:p w:rsidR="00D86769" w:rsidRDefault="008A4BE4">
      <w:r>
        <w:t>Leadership and entrepreneurship are exact terms of development to every project. In this assignment, the leadership and leadership style; entrepreneurship and trigger of entrepreneurship will be described within the personal skills by Aphie Mongombe. Actually this assignment will be prepared by a group and Aphie Mongombe is the leader of the group. Entrepreneurial characteristics of successful entrepreneurs will be described by Maketa Doakota is the member of the group. Beatric Makizembe will describe of McClelland’s motivational theory as well as Content theory of Motivation. The relationship between leadership and entrepreneurship; the relationship between different leadership style and entrepreneurial strategies will be described in this assignment by Beatric Makizembe. All these things are described within time management, interpersonal communication and networking that are the personal skills of the project.</w:t>
      </w:r>
    </w:p>
    <w:p w:rsidR="00D86769" w:rsidRDefault="008A4BE4">
      <w:pPr>
        <w:pStyle w:val="Heading1"/>
      </w:pPr>
      <w:bookmarkStart w:id="3" w:name="_Toc502777562"/>
      <w:bookmarkStart w:id="4" w:name="_Toc502796823"/>
      <w:r>
        <w:t>LO1</w:t>
      </w:r>
      <w:bookmarkEnd w:id="3"/>
      <w:bookmarkEnd w:id="4"/>
    </w:p>
    <w:p w:rsidR="00D86769" w:rsidRDefault="008A4BE4">
      <w:r>
        <w:t xml:space="preserve">This outcome will describe the collaboration working experience within the personal skills and knowledge that are relevant to the project. </w:t>
      </w:r>
    </w:p>
    <w:p w:rsidR="00D86769" w:rsidRDefault="008A4BE4">
      <w:r>
        <w:t>The collaborative working experience comes from the team or group working. When a set of people create a group for working and solve any problems in group effort that is collaborative working. In collaborative working, there must be included group study, team work, group leader and other terms. In this case, there is a group where there are three members in this group. In this group the three members are Beatric Makizembe, Maketa Doakota and Aphie Mongombe. Here Aphie Mongombe is the group leader of the group. This group is involved in the collaborative working. How they involved that are described below:</w:t>
      </w:r>
    </w:p>
    <w:p w:rsidR="00D86769" w:rsidRDefault="008A4BE4">
      <w:r>
        <w:t>In 2017 the 17</w:t>
      </w:r>
      <w:r>
        <w:rPr>
          <w:vertAlign w:val="superscript"/>
        </w:rPr>
        <w:t>th</w:t>
      </w:r>
      <w:r>
        <w:t xml:space="preserve"> November, the group are established with the three members Beatric Makizembe, Maketa Doakota and Aphie Mongombe. They selected the group leader Aphie Mongombe and he was prepared to get the post of leader. They selected the </w:t>
      </w:r>
      <w:r>
        <w:lastRenderedPageBreak/>
        <w:t xml:space="preserve">discussion issues and they identified the role of each members. Their roles are described below: </w:t>
      </w:r>
    </w:p>
    <w:p w:rsidR="00D86769" w:rsidRDefault="008A4BE4">
      <w:r>
        <w:t xml:space="preserve">The leadership and leadership style; entrepreneurship and trigger of entrepreneurship are the role of group leader Aphie Mongombe. Entrepreneurial characteristics of successful entrepreneurs are the role of Maketa Doakota. Beatric Makizembe play the role of McClelland’s motivational theory as well as Content theory of Motivation. The relationship between leadership and entrepreneurship; the relationship between different leadership style and entrepreneurial strategies are also roles of him </w:t>
      </w:r>
      <w:r>
        <w:rPr>
          <w:b/>
        </w:rPr>
        <w:t>(MacNeill et al, 2017)</w:t>
      </w:r>
      <w:r>
        <w:t xml:space="preserve">. </w:t>
      </w:r>
    </w:p>
    <w:p w:rsidR="00D86769" w:rsidRDefault="008A4BE4">
      <w:r>
        <w:t>After finishing the identification of the roles of the members, the group members prepared the slides of their presentation individually. Then the members submitted their slides to the group leader Aphie Mongombe. After completing the presentation of them they can give the presentation to teacher. In this way the community or collaborative working are operated and finished by the group. This is the real life experience of the collaborative working.</w:t>
      </w:r>
    </w:p>
    <w:p w:rsidR="00D86769" w:rsidRDefault="008A4BE4">
      <w:r>
        <w:t>There are three personal skills of the projects that can be needed. The personal skills and knowledge that can be needed to the project are described below:</w:t>
      </w:r>
    </w:p>
    <w:p w:rsidR="00D86769" w:rsidRDefault="008A4BE4">
      <w:r>
        <w:rPr>
          <w:b/>
        </w:rPr>
        <w:t>Time Management</w:t>
      </w:r>
      <w:r>
        <w:t xml:space="preserve">: Time management is very effective to the individuals and the group members. The group leaders teach the members about the time management. Time management can help to the group to give the best effort to their works. Every works must be finished on time it is the theme of time management. It is one kind of personal skills to maintain time of the works </w:t>
      </w:r>
      <w:r>
        <w:rPr>
          <w:b/>
        </w:rPr>
        <w:t>(Trueman et al, 2017)</w:t>
      </w:r>
      <w:r>
        <w:t>.</w:t>
      </w:r>
    </w:p>
    <w:p w:rsidR="00D86769" w:rsidRDefault="008A4BE4">
      <w:r>
        <w:rPr>
          <w:b/>
        </w:rPr>
        <w:t>Interpersonal communication</w:t>
      </w:r>
      <w:r>
        <w:t xml:space="preserve">: when a member communicates with other member face to face and shares values, norms, ideas and other issues with other member internally or personally that is interpersonal communication. This skill is very effective to the group because the group discussion must be happened within the interpersonal communication. For this the members of the group can share their information properly </w:t>
      </w:r>
      <w:r>
        <w:rPr>
          <w:b/>
        </w:rPr>
        <w:t>(Brown et al, 2017)</w:t>
      </w:r>
      <w:r>
        <w:t xml:space="preserve">. </w:t>
      </w:r>
    </w:p>
    <w:p w:rsidR="00D86769" w:rsidRDefault="008A4BE4">
      <w:r>
        <w:rPr>
          <w:b/>
        </w:rPr>
        <w:lastRenderedPageBreak/>
        <w:t>Networking:</w:t>
      </w:r>
      <w:r>
        <w:t xml:space="preserve"> the member of the group must create the relation with other people for building the good networking. Actually the networking is created from the good relationship. So the relationship must be strong for any group members of the group. To get the advantages from other people the member in future, the member creates the networking properly. </w:t>
      </w:r>
    </w:p>
    <w:p w:rsidR="00D86769" w:rsidRDefault="008A4BE4">
      <w:pPr>
        <w:pStyle w:val="Heading1"/>
      </w:pPr>
      <w:bookmarkStart w:id="5" w:name="_Toc502777563"/>
      <w:bookmarkStart w:id="6" w:name="_Toc502796824"/>
      <w:r>
        <w:t>LO2&amp;3</w:t>
      </w:r>
      <w:bookmarkEnd w:id="5"/>
      <w:bookmarkEnd w:id="6"/>
    </w:p>
    <w:p w:rsidR="00D86769" w:rsidRDefault="008A4BE4">
      <w:r>
        <w:t xml:space="preserve">The demonstration of awareness of leadership, community, sustainability, global citizenship and the range of employment skills will be described in this assignment. It can be the reflective individual submission within the case of Aphie Mongombe’s group. </w:t>
      </w:r>
    </w:p>
    <w:p w:rsidR="00D86769" w:rsidRDefault="008A4BE4">
      <w:r>
        <w:rPr>
          <w:b/>
        </w:rPr>
        <w:t>Leadership and leadership style; entrepreneurship and trigger of entrepreneurship:</w:t>
      </w:r>
      <w:r>
        <w:t xml:space="preserve"> Leadership includes the motivation, control and co ordination of the employees properly. When a leader leads to the group or organization, operates a group and organization within the motivation, controlling and other issues that can be leadership. This topic is divided by the group leader Aphie Mongombe to himself. Leadership style includes transformational leadership, transactional leadership, and contingency democratic and autocratic leadership. A leader can be transferred by the employees that are transformational leadership. Entrepreneur takes risk and establishes new things and ideas for the society. By entrepreneurship the unemployment and other issues are transferred to independence and others things </w:t>
      </w:r>
      <w:r>
        <w:rPr>
          <w:b/>
        </w:rPr>
        <w:t>(Frankel et al, 2017).</w:t>
      </w:r>
      <w:r>
        <w:t xml:space="preserve">  </w:t>
      </w:r>
    </w:p>
    <w:p w:rsidR="00D86769" w:rsidRDefault="008A4BE4">
      <w:r>
        <w:rPr>
          <w:b/>
        </w:rPr>
        <w:t>Sustainable and Globalization:</w:t>
      </w:r>
      <w:r>
        <w:t xml:space="preserve"> The sustainability indicates the project sustainability to get the tourist and put the tourist in sustainable situation. Actually these things are operated by the entrepreneur. There are some characteristics of an entrepreneur and these things are effective for the sustainability. This theme is demonstrated by Maketa Doakota. On the other one globalization indicates the whole people of the world where there are all countries people </w:t>
      </w:r>
      <w:r>
        <w:rPr>
          <w:b/>
        </w:rPr>
        <w:t>(Holden et al, 2017)</w:t>
      </w:r>
      <w:r>
        <w:t xml:space="preserve">.  </w:t>
      </w:r>
    </w:p>
    <w:p w:rsidR="00D86769" w:rsidRDefault="008A4BE4">
      <w:pPr>
        <w:rPr>
          <w:i/>
          <w:sz w:val="20"/>
          <w:szCs w:val="20"/>
        </w:rPr>
      </w:pPr>
      <w:r>
        <w:rPr>
          <w:b/>
        </w:rPr>
        <w:t>Community participation:</w:t>
      </w:r>
      <w:r>
        <w:t xml:space="preserve"> This part is demonstrated by Beatric Makizembe is the group member of this group. In this part there have McClelland’s motivational theory as well as Content theory of Motivation that indicates the leadership development and </w:t>
      </w:r>
      <w:r>
        <w:lastRenderedPageBreak/>
        <w:t xml:space="preserve">improvement. The relationship between leadership and entrepreneurship will also be described in this part </w:t>
      </w:r>
      <w:r>
        <w:rPr>
          <w:b/>
        </w:rPr>
        <w:t>(Sakawi et al, 2017)</w:t>
      </w:r>
      <w:r>
        <w:t xml:space="preserve">. There are the relationship between different leadership style and entrepreneurial strategies that are demonstrated in this part. Achievement motive, Power motive, Avoidance motive, Affinitive motive, Behavior associated are the main theme of the McClelland’s motivational theory. There are some relationship between leadership and entrepreneurship. </w:t>
      </w:r>
      <w:r>
        <w:rPr>
          <w:i/>
          <w:sz w:val="20"/>
          <w:szCs w:val="20"/>
        </w:rPr>
        <w:t>“Vision, influence, creativity, and planning are some factors that promote the intersection between entrepreneurship and leadership”. - Cogliser &amp; Brigham (2004)</w:t>
      </w:r>
    </w:p>
    <w:p w:rsidR="00D86769" w:rsidRDefault="008A4BE4">
      <w:pPr>
        <w:rPr>
          <w:i/>
          <w:sz w:val="20"/>
          <w:szCs w:val="20"/>
        </w:rPr>
      </w:pPr>
      <w:r>
        <w:rPr>
          <w:i/>
          <w:sz w:val="20"/>
          <w:szCs w:val="20"/>
        </w:rPr>
        <w:t>“The entrepreneurs as the leaders; the psychological strengths of leader is highly associated with leadership behaviors” -</w:t>
      </w:r>
      <w:r>
        <w:rPr>
          <w:rFonts w:ascii="Calibri" w:eastAsia="+mn-ea" w:hAnsi="Calibri" w:cs="+mn-cs"/>
          <w:color w:val="5A4824"/>
          <w:kern w:val="24"/>
          <w:sz w:val="40"/>
          <w:szCs w:val="40"/>
        </w:rPr>
        <w:t xml:space="preserve"> </w:t>
      </w:r>
      <w:r>
        <w:rPr>
          <w:i/>
          <w:sz w:val="20"/>
          <w:szCs w:val="20"/>
        </w:rPr>
        <w:t>Jensen &amp; Luthans (2006)</w:t>
      </w:r>
    </w:p>
    <w:p w:rsidR="00D86769" w:rsidRDefault="008A4BE4">
      <w:r>
        <w:rPr>
          <w:b/>
        </w:rPr>
        <w:t>Employment skills:</w:t>
      </w:r>
      <w:r>
        <w:t xml:space="preserve"> There are three skills of employment these are described below:</w:t>
      </w:r>
    </w:p>
    <w:p w:rsidR="00D86769" w:rsidRDefault="008A4BE4">
      <w:r>
        <w:rPr>
          <w:b/>
        </w:rPr>
        <w:t>Time Management</w:t>
      </w:r>
      <w:r>
        <w:t xml:space="preserve">: Time management is very effective to the individuals and the group members. The group leaders teach the members about the time management. Time management can help to the group to give the best effort to their works. Every works must be finished on time it is the theme of time management. It is one kind of personal skills to maintain time of the works </w:t>
      </w:r>
      <w:r>
        <w:rPr>
          <w:b/>
        </w:rPr>
        <w:t>(Trueman et al, 2017)</w:t>
      </w:r>
      <w:r>
        <w:t>.</w:t>
      </w:r>
    </w:p>
    <w:p w:rsidR="00D86769" w:rsidRDefault="008A4BE4">
      <w:r>
        <w:rPr>
          <w:b/>
        </w:rPr>
        <w:t>Interpersonal communication</w:t>
      </w:r>
      <w:r>
        <w:t xml:space="preserve">: when a member communicates with other member face to face and shares values, norms, ideas and other issues with other member internally or personally that is interpersonal communication. This skill is very effective to the group because the group discussion must be happened within the interpersonal communication. For this the members of the group can share their information properly </w:t>
      </w:r>
      <w:r>
        <w:rPr>
          <w:b/>
        </w:rPr>
        <w:t>(Brown et al, 2017)</w:t>
      </w:r>
      <w:r>
        <w:t xml:space="preserve">. </w:t>
      </w:r>
    </w:p>
    <w:p w:rsidR="00D86769" w:rsidRDefault="008A4BE4">
      <w:r>
        <w:rPr>
          <w:b/>
        </w:rPr>
        <w:t>Networking:</w:t>
      </w:r>
      <w:r>
        <w:t xml:space="preserve"> the member of the group must create the relation with other people for building the good networking. Actually the networking is created from the good relationship. So the relationship must be strong for any group members of the group. To get the advantages from other people the member in future, the member creates the networking properly </w:t>
      </w:r>
      <w:r>
        <w:rPr>
          <w:b/>
        </w:rPr>
        <w:t>(Milošević-Đorđević, 2017)</w:t>
      </w:r>
      <w:r>
        <w:t xml:space="preserve">. </w:t>
      </w:r>
    </w:p>
    <w:p w:rsidR="00D86769" w:rsidRDefault="008A4BE4">
      <w:pPr>
        <w:pStyle w:val="Heading1"/>
      </w:pPr>
      <w:bookmarkStart w:id="7" w:name="_Toc502777564"/>
      <w:bookmarkStart w:id="8" w:name="_Toc502796825"/>
      <w:r>
        <w:lastRenderedPageBreak/>
        <w:t>LO4</w:t>
      </w:r>
      <w:bookmarkEnd w:id="7"/>
      <w:bookmarkEnd w:id="8"/>
    </w:p>
    <w:p w:rsidR="00D86769" w:rsidRDefault="008A4BE4">
      <w:r>
        <w:t>In this learning outcome there will describe the range of information sources and presentation the works of the groups by organizing their knowledge and learning. These sources of information are organized by the group.</w:t>
      </w:r>
    </w:p>
    <w:p w:rsidR="00D86769" w:rsidRDefault="008A4BE4">
      <w:r>
        <w:t>There are many sources of information. These sources are reliable and trusted. This information are presented by the group member and submitted to the group leader. These sources are described below:</w:t>
      </w:r>
    </w:p>
    <w:p w:rsidR="00D86769" w:rsidRDefault="008A4BE4">
      <w:r>
        <w:rPr>
          <w:b/>
        </w:rPr>
        <w:t>Institutional sources</w:t>
      </w:r>
      <w:r>
        <w:t xml:space="preserve">: There are many institutions where are available of information. These types of information are sold by them to others. Actually these institutions are established for collecting the information </w:t>
      </w:r>
      <w:r>
        <w:rPr>
          <w:b/>
        </w:rPr>
        <w:t>(DeVito, 2015)</w:t>
      </w:r>
      <w:r>
        <w:t xml:space="preserve">. </w:t>
      </w:r>
    </w:p>
    <w:p w:rsidR="00D86769" w:rsidRDefault="008A4BE4">
      <w:r>
        <w:rPr>
          <w:b/>
        </w:rPr>
        <w:t>Websites and links</w:t>
      </w:r>
      <w:r>
        <w:t xml:space="preserve">: There are many giant companies in many countries where have many websites and links. These webs and links are related with each other. The website and links can give the companies information. </w:t>
      </w:r>
    </w:p>
    <w:p w:rsidR="00D86769" w:rsidRDefault="008A4BE4">
      <w:r>
        <w:rPr>
          <w:b/>
        </w:rPr>
        <w:t>Government and other organizations:</w:t>
      </w:r>
      <w:r>
        <w:t xml:space="preserve"> there are many govt. and other organizations in UK. Where availability of the information and the information has can easily be collected by the group. The group collects the information from govt. organizations because they can get free.</w:t>
      </w:r>
    </w:p>
    <w:p w:rsidR="00D86769" w:rsidRDefault="008A4BE4">
      <w:pPr>
        <w:pStyle w:val="Heading1"/>
      </w:pPr>
      <w:bookmarkStart w:id="9" w:name="_Toc502777565"/>
      <w:bookmarkStart w:id="10" w:name="_Toc502796826"/>
      <w:r>
        <w:t>Learning Log</w:t>
      </w:r>
      <w:bookmarkEnd w:id="9"/>
      <w:bookmarkEnd w:id="10"/>
    </w:p>
    <w:p w:rsidR="00D86769" w:rsidRDefault="008A4BE4">
      <w:r>
        <w:t xml:space="preserve">This part is the learning log that will be described so that they can reflect and record upon the development process of the reflective submission. </w:t>
      </w:r>
    </w:p>
    <w:p w:rsidR="00D86769" w:rsidRDefault="008A4BE4">
      <w:r>
        <w:t xml:space="preserve">Aphie Mongombe created a group with Maketa Doakota and Beatric Makizembe and they worked together where Aphie Mongombe is the group leader of the group. The leadership and leadership style; entrepreneurship and trigger of entrepreneurship were   described by Aphie Mongombe the group leader. Entrepreneurial characteristics of successful entrepreneurs were described by Maketa Doakota. Beatric Makizembe described McClelland’s motivational theory as well as Content theory of Motivation. The relationship between leadership and entrepreneurship; the relationship between </w:t>
      </w:r>
      <w:r>
        <w:lastRenderedPageBreak/>
        <w:t xml:space="preserve">different leadership style and entrepreneurial strategies were described. There is some wrong to the project. They developed their project presentation is the well thing of the project. They communicated enough with others. Yes they used online communication like Skype to communicate with the clients or tourist. The Skype is very well for communicating. As there are some technical problems the members refused to communicate by Skype. But the group leader convinced to communicate in online in this way the leader overcome.  Weight of them was pulled by them. This thing was discussed in this group as a leader of the group. The leader resolved this problem in satisfactory way. Aphie Mongombe selected the works and divided the works between the members. This must be fair. It was enjoyed by them and the like this process. They enjoyed and liked because they can get information properly </w:t>
      </w:r>
      <w:r>
        <w:rPr>
          <w:b/>
        </w:rPr>
        <w:t>(DeVito, 2015)</w:t>
      </w:r>
      <w:r>
        <w:t xml:space="preserve">. </w:t>
      </w:r>
    </w:p>
    <w:p w:rsidR="00D86769" w:rsidRDefault="008A4BE4">
      <w:pPr>
        <w:pStyle w:val="Heading1"/>
      </w:pPr>
      <w:bookmarkStart w:id="11" w:name="_Toc502777566"/>
      <w:bookmarkStart w:id="12" w:name="_Toc502796827"/>
      <w:r>
        <w:t>Conclusion</w:t>
      </w:r>
      <w:bookmarkEnd w:id="11"/>
      <w:bookmarkEnd w:id="12"/>
    </w:p>
    <w:p w:rsidR="00D86769" w:rsidRDefault="008A4BE4">
      <w:r>
        <w:t xml:space="preserve">This assignment describes the leadership and leadership style; entrepreneurship and trigger of entrepreneurship within the personal skills by Aphie Mongombe. Entrepreneurial characteristics of successful entrepreneurs are described by Maketa Doakota. Beatric Makizembe describes of McClelland’s motivational theory as well as Content theory of Motivation. The relationship between leadership and entrepreneurship; the relationship between different leadership style and entrepreneurial strategies are discussed. The group discussed all the things based on personal skills time management, interpersonal communication and networking. </w:t>
      </w:r>
    </w:p>
    <w:p w:rsidR="00D86769" w:rsidRDefault="008A4BE4">
      <w:pPr>
        <w:spacing w:line="276" w:lineRule="auto"/>
        <w:jc w:val="left"/>
      </w:pPr>
      <w:r>
        <w:br w:type="page"/>
      </w:r>
    </w:p>
    <w:p w:rsidR="00D86769" w:rsidRDefault="008A4BE4">
      <w:pPr>
        <w:pStyle w:val="Heading1"/>
      </w:pPr>
      <w:bookmarkStart w:id="13" w:name="_Toc502777567"/>
      <w:bookmarkStart w:id="14" w:name="_Toc502796828"/>
      <w:r>
        <w:lastRenderedPageBreak/>
        <w:t>Reference</w:t>
      </w:r>
      <w:bookmarkEnd w:id="13"/>
      <w:bookmarkEnd w:id="14"/>
    </w:p>
    <w:p w:rsidR="00D86769" w:rsidRDefault="008A4BE4">
      <w:r>
        <w:t>Brown, J. S., &amp; Duguid, P. (2017). The Social Life of Information: Updated, with a New Preface. Harvard Business Review Press.</w:t>
      </w:r>
    </w:p>
    <w:p w:rsidR="00D86769" w:rsidRDefault="008A4BE4">
      <w:r>
        <w:t>Chaston, I. (2017). Entrepreneurship. In Technological Entrepreneurship (pp. 1-24). Palgrave Macmillan, Cham.</w:t>
      </w:r>
    </w:p>
    <w:p w:rsidR="00D86769" w:rsidRDefault="008A4BE4">
      <w:r>
        <w:t>DeVito, J. A. (2015). The interpersonal communication book. Pearson.</w:t>
      </w:r>
    </w:p>
    <w:p w:rsidR="00D86769" w:rsidRDefault="008A4BE4">
      <w:r>
        <w:t>Frankel, A., &amp; PGCMS, R. (2017). What leadership styles should senior nurses develop?. Health care, 6, 21.</w:t>
      </w:r>
    </w:p>
    <w:p w:rsidR="00D86769" w:rsidRDefault="008A4BE4">
      <w:r>
        <w:t>Holden, E., Linnerud, K., &amp; Banister, D. (2017). The imperatives of sustainable development. Sustainable Development, 25(3), 213-226.</w:t>
      </w:r>
    </w:p>
    <w:p w:rsidR="00D86769" w:rsidRDefault="008A4BE4">
      <w:r>
        <w:t>MacNeill, A. J., Gronchi, A., Miceli, R., Bonvalot, S., Swallow, C. J., Hohenberger, P., ... &amp; Honoré, C. (2017). Postoperative Morbidity After Radical Resection of Primary Retroperitoneal Sarcoma: A Report From the Transatlantic RPS Working Group. Annals of Surgery.</w:t>
      </w:r>
    </w:p>
    <w:p w:rsidR="00D86769" w:rsidRDefault="008A4BE4">
      <w:r>
        <w:t>Milošević-Đorđević, J. S., &amp; Žeželj, I. L. (2017). Civic activism online: Making young people dormant or more active in real life?. Computers in Human Behavior, 70, 113-118.</w:t>
      </w:r>
    </w:p>
    <w:p w:rsidR="00D86769" w:rsidRDefault="008A4BE4">
      <w:r>
        <w:t>Sakawi, Z., SA, S. M., Jaafar, O., &amp; Mahmud, M. (2017). Community perception of odour pollution from landfills. Geografia-Malaysian Journal of Society and Space, 7(3).</w:t>
      </w:r>
    </w:p>
    <w:p w:rsidR="00D86769" w:rsidRDefault="008A4BE4">
      <w:r>
        <w:t>Tedmanson, D., &amp; Evans, M. (2017). 6 Challenging leadership in discourses of Indigenous entrepreneurship in Australia. Critical Perspectives on Entrepreneurship: Challenging Dominant Discourses, 91.</w:t>
      </w:r>
    </w:p>
    <w:p w:rsidR="00D86769" w:rsidRDefault="008A4BE4">
      <w:r>
        <w:t>Trueman, M., &amp; Hartley, J. (2017). A comparison between the time-management skills and academic performance of mature and traditional-entry university students. Higher education, 32(2), 199-215.</w:t>
      </w:r>
    </w:p>
    <w:p w:rsidR="00D86769" w:rsidRDefault="00D86769"/>
    <w:sectPr w:rsidR="00D86769" w:rsidSect="000771AC">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CB2" w:rsidRDefault="004B4CB2" w:rsidP="000771AC">
      <w:pPr>
        <w:spacing w:after="0" w:line="240" w:lineRule="auto"/>
      </w:pPr>
      <w:r>
        <w:separator/>
      </w:r>
    </w:p>
  </w:endnote>
  <w:endnote w:type="continuationSeparator" w:id="0">
    <w:p w:rsidR="004B4CB2" w:rsidRDefault="004B4CB2" w:rsidP="00077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rbel">
    <w:altName w:val="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rinda">
    <w:altName w:val="Courier New"/>
    <w:panose1 w:val="00000400000000000000"/>
    <w:charset w:val="01"/>
    <w:family w:val="roman"/>
    <w:notTrueType/>
    <w:pitch w:val="variable"/>
  </w:font>
  <w:font w:name="+mn-ea">
    <w:altName w:val="Times New Roman"/>
    <w:charset w:val="00"/>
    <w:family w:val="roman"/>
    <w:pitch w:val="default"/>
  </w:font>
  <w:font w:name="+mn-cs">
    <w:altName w:val="+mn-cs"/>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912124"/>
      <w:docPartObj>
        <w:docPartGallery w:val="Page Numbers (Bottom of Page)"/>
        <w:docPartUnique/>
      </w:docPartObj>
    </w:sdtPr>
    <w:sdtEndPr>
      <w:rPr>
        <w:noProof/>
      </w:rPr>
    </w:sdtEndPr>
    <w:sdtContent>
      <w:p w:rsidR="000771AC" w:rsidRDefault="000771AC">
        <w:pPr>
          <w:pStyle w:val="Footer"/>
          <w:jc w:val="right"/>
        </w:pPr>
        <w:r>
          <w:fldChar w:fldCharType="begin"/>
        </w:r>
        <w:r>
          <w:instrText xml:space="preserve"> PAGE   \* MERGEFORMAT </w:instrText>
        </w:r>
        <w:r>
          <w:fldChar w:fldCharType="separate"/>
        </w:r>
        <w:r w:rsidR="00457500">
          <w:rPr>
            <w:noProof/>
          </w:rPr>
          <w:t>3</w:t>
        </w:r>
        <w:r>
          <w:rPr>
            <w:noProof/>
          </w:rPr>
          <w:fldChar w:fldCharType="end"/>
        </w:r>
      </w:p>
    </w:sdtContent>
  </w:sdt>
  <w:p w:rsidR="000771AC" w:rsidRDefault="000771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8513097"/>
      <w:docPartObj>
        <w:docPartGallery w:val="Page Numbers (Bottom of Page)"/>
        <w:docPartUnique/>
      </w:docPartObj>
    </w:sdtPr>
    <w:sdtEndPr>
      <w:rPr>
        <w:noProof/>
      </w:rPr>
    </w:sdtEndPr>
    <w:sdtContent>
      <w:p w:rsidR="000771AC" w:rsidRDefault="000771AC">
        <w:pPr>
          <w:pStyle w:val="Footer"/>
          <w:jc w:val="right"/>
        </w:pPr>
        <w:r>
          <w:fldChar w:fldCharType="begin"/>
        </w:r>
        <w:r>
          <w:instrText xml:space="preserve"> PAGE   \* MERGEFORMAT </w:instrText>
        </w:r>
        <w:r>
          <w:fldChar w:fldCharType="separate"/>
        </w:r>
        <w:r w:rsidR="00457500">
          <w:rPr>
            <w:noProof/>
          </w:rPr>
          <w:t>0</w:t>
        </w:r>
        <w:r>
          <w:rPr>
            <w:noProof/>
          </w:rPr>
          <w:fldChar w:fldCharType="end"/>
        </w:r>
      </w:p>
    </w:sdtContent>
  </w:sdt>
  <w:p w:rsidR="000771AC" w:rsidRDefault="000771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CB2" w:rsidRDefault="004B4CB2" w:rsidP="000771AC">
      <w:pPr>
        <w:spacing w:after="0" w:line="240" w:lineRule="auto"/>
      </w:pPr>
      <w:r>
        <w:separator/>
      </w:r>
    </w:p>
  </w:footnote>
  <w:footnote w:type="continuationSeparator" w:id="0">
    <w:p w:rsidR="004B4CB2" w:rsidRDefault="004B4CB2" w:rsidP="000771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9F76C4"/>
    <w:multiLevelType w:val="hybridMultilevel"/>
    <w:tmpl w:val="410E494A"/>
    <w:lvl w:ilvl="0" w:tplc="34888B9A">
      <w:start w:val="1"/>
      <w:numFmt w:val="bullet"/>
      <w:lvlText w:val="–"/>
      <w:lvlJc w:val="left"/>
      <w:pPr>
        <w:tabs>
          <w:tab w:val="left" w:pos="720"/>
        </w:tabs>
        <w:ind w:left="720" w:hanging="360"/>
      </w:pPr>
      <w:rPr>
        <w:rFonts w:ascii="Corbel" w:hAnsi="Corbel" w:hint="default"/>
      </w:rPr>
    </w:lvl>
    <w:lvl w:ilvl="1" w:tplc="FC8295EA" w:tentative="1">
      <w:start w:val="1"/>
      <w:numFmt w:val="bullet"/>
      <w:lvlText w:val="–"/>
      <w:lvlJc w:val="left"/>
      <w:pPr>
        <w:tabs>
          <w:tab w:val="left" w:pos="1440"/>
        </w:tabs>
        <w:ind w:left="1440" w:hanging="360"/>
      </w:pPr>
      <w:rPr>
        <w:rFonts w:ascii="Corbel" w:hAnsi="Corbel" w:hint="default"/>
      </w:rPr>
    </w:lvl>
    <w:lvl w:ilvl="2" w:tplc="D0BC4E5A" w:tentative="1">
      <w:start w:val="1"/>
      <w:numFmt w:val="bullet"/>
      <w:lvlText w:val="–"/>
      <w:lvlJc w:val="left"/>
      <w:pPr>
        <w:tabs>
          <w:tab w:val="left" w:pos="2160"/>
        </w:tabs>
        <w:ind w:left="2160" w:hanging="360"/>
      </w:pPr>
      <w:rPr>
        <w:rFonts w:ascii="Corbel" w:hAnsi="Corbel" w:hint="default"/>
      </w:rPr>
    </w:lvl>
    <w:lvl w:ilvl="3" w:tplc="304E9A44" w:tentative="1">
      <w:start w:val="1"/>
      <w:numFmt w:val="bullet"/>
      <w:lvlText w:val="–"/>
      <w:lvlJc w:val="left"/>
      <w:pPr>
        <w:tabs>
          <w:tab w:val="left" w:pos="2880"/>
        </w:tabs>
        <w:ind w:left="2880" w:hanging="360"/>
      </w:pPr>
      <w:rPr>
        <w:rFonts w:ascii="Corbel" w:hAnsi="Corbel" w:hint="default"/>
      </w:rPr>
    </w:lvl>
    <w:lvl w:ilvl="4" w:tplc="A3E2817C" w:tentative="1">
      <w:start w:val="1"/>
      <w:numFmt w:val="bullet"/>
      <w:lvlText w:val="–"/>
      <w:lvlJc w:val="left"/>
      <w:pPr>
        <w:tabs>
          <w:tab w:val="left" w:pos="3600"/>
        </w:tabs>
        <w:ind w:left="3600" w:hanging="360"/>
      </w:pPr>
      <w:rPr>
        <w:rFonts w:ascii="Corbel" w:hAnsi="Corbel" w:hint="default"/>
      </w:rPr>
    </w:lvl>
    <w:lvl w:ilvl="5" w:tplc="D4648538" w:tentative="1">
      <w:start w:val="1"/>
      <w:numFmt w:val="bullet"/>
      <w:lvlText w:val="–"/>
      <w:lvlJc w:val="left"/>
      <w:pPr>
        <w:tabs>
          <w:tab w:val="left" w:pos="4320"/>
        </w:tabs>
        <w:ind w:left="4320" w:hanging="360"/>
      </w:pPr>
      <w:rPr>
        <w:rFonts w:ascii="Corbel" w:hAnsi="Corbel" w:hint="default"/>
      </w:rPr>
    </w:lvl>
    <w:lvl w:ilvl="6" w:tplc="4D8ECC74" w:tentative="1">
      <w:start w:val="1"/>
      <w:numFmt w:val="bullet"/>
      <w:lvlText w:val="–"/>
      <w:lvlJc w:val="left"/>
      <w:pPr>
        <w:tabs>
          <w:tab w:val="left" w:pos="5040"/>
        </w:tabs>
        <w:ind w:left="5040" w:hanging="360"/>
      </w:pPr>
      <w:rPr>
        <w:rFonts w:ascii="Corbel" w:hAnsi="Corbel" w:hint="default"/>
      </w:rPr>
    </w:lvl>
    <w:lvl w:ilvl="7" w:tplc="0B4256BE" w:tentative="1">
      <w:start w:val="1"/>
      <w:numFmt w:val="bullet"/>
      <w:lvlText w:val="–"/>
      <w:lvlJc w:val="left"/>
      <w:pPr>
        <w:tabs>
          <w:tab w:val="left" w:pos="5760"/>
        </w:tabs>
        <w:ind w:left="5760" w:hanging="360"/>
      </w:pPr>
      <w:rPr>
        <w:rFonts w:ascii="Corbel" w:hAnsi="Corbel" w:hint="default"/>
      </w:rPr>
    </w:lvl>
    <w:lvl w:ilvl="8" w:tplc="07326EDA" w:tentative="1">
      <w:start w:val="1"/>
      <w:numFmt w:val="bullet"/>
      <w:lvlText w:val="–"/>
      <w:lvlJc w:val="left"/>
      <w:pPr>
        <w:tabs>
          <w:tab w:val="left" w:pos="6480"/>
        </w:tabs>
        <w:ind w:left="6480" w:hanging="360"/>
      </w:pPr>
      <w:rPr>
        <w:rFonts w:ascii="Corbel" w:hAnsi="Corbe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86769"/>
    <w:rsid w:val="000771AC"/>
    <w:rsid w:val="002935DF"/>
    <w:rsid w:val="00457500"/>
    <w:rsid w:val="004B4CB2"/>
    <w:rsid w:val="008A4BE4"/>
    <w:rsid w:val="00D8676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A42F62-8608-4DA1-A9F9-2EB79806A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60" w:lineRule="auto"/>
      <w:jc w:val="both"/>
    </w:pPr>
    <w:rPr>
      <w:rFonts w:ascii="Arial" w:hAnsi="Arial"/>
      <w:sz w:val="24"/>
    </w:rPr>
  </w:style>
  <w:style w:type="paragraph" w:styleId="Heading1">
    <w:name w:val="heading 1"/>
    <w:basedOn w:val="Normal"/>
    <w:next w:val="Normal"/>
    <w:link w:val="Heading1Char"/>
    <w:uiPriority w:val="9"/>
    <w:qFormat/>
    <w:pPr>
      <w:keepNext/>
      <w:keepLines/>
      <w:spacing w:before="480" w:after="0"/>
      <w:outlineLvl w:val="0"/>
    </w:pPr>
    <w:rPr>
      <w:b/>
      <w:bCs/>
      <w:sz w:val="28"/>
      <w:szCs w:val="28"/>
    </w:rPr>
  </w:style>
  <w:style w:type="paragraph" w:styleId="Heading2">
    <w:name w:val="heading 2"/>
    <w:basedOn w:val="Normal"/>
    <w:next w:val="Normal"/>
    <w:link w:val="Heading2Char"/>
    <w:uiPriority w:val="9"/>
    <w:qFormat/>
    <w:pPr>
      <w:keepNext/>
      <w:keepLines/>
      <w:spacing w:before="200" w:after="0"/>
      <w:outlineLvl w:val="1"/>
    </w:pPr>
    <w:rPr>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SimSun" w:hAnsi="Arial" w:cs="SimSun"/>
      <w:b/>
      <w:bCs/>
      <w:sz w:val="28"/>
      <w:szCs w:val="28"/>
    </w:rPr>
  </w:style>
  <w:style w:type="character" w:customStyle="1" w:styleId="Heading2Char">
    <w:name w:val="Heading 2 Char"/>
    <w:basedOn w:val="DefaultParagraphFont"/>
    <w:link w:val="Heading2"/>
    <w:uiPriority w:val="9"/>
    <w:rPr>
      <w:rFonts w:ascii="Arial" w:eastAsia="SimSun" w:hAnsi="Arial" w:cs="SimSun"/>
      <w:b/>
      <w:bCs/>
      <w:sz w:val="28"/>
      <w:szCs w:val="26"/>
    </w:rPr>
  </w:style>
  <w:style w:type="paragraph" w:styleId="TOCHeading">
    <w:name w:val="TOC Heading"/>
    <w:basedOn w:val="Heading1"/>
    <w:next w:val="Normal"/>
    <w:uiPriority w:val="39"/>
    <w:qFormat/>
    <w:pPr>
      <w:spacing w:line="276" w:lineRule="auto"/>
      <w:jc w:val="left"/>
      <w:outlineLvl w:val="9"/>
    </w:pPr>
    <w:rPr>
      <w:rFonts w:ascii="Cambria" w:hAnsi="Cambria"/>
      <w:color w:val="365F91"/>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Header">
    <w:name w:val="header"/>
    <w:basedOn w:val="Normal"/>
    <w:link w:val="HeaderChar"/>
    <w:uiPriority w:val="99"/>
    <w:unhideWhenUsed/>
    <w:rsid w:val="000771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1AC"/>
    <w:rPr>
      <w:rFonts w:ascii="Arial" w:hAnsi="Arial"/>
      <w:sz w:val="24"/>
    </w:rPr>
  </w:style>
  <w:style w:type="paragraph" w:styleId="Footer">
    <w:name w:val="footer"/>
    <w:basedOn w:val="Normal"/>
    <w:link w:val="FooterChar"/>
    <w:uiPriority w:val="99"/>
    <w:unhideWhenUsed/>
    <w:rsid w:val="000771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1A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F7DAF90D8BB48EAB64E43AC2A98902C"/>
        <w:category>
          <w:name w:val="General"/>
          <w:gallery w:val="placeholder"/>
        </w:category>
        <w:types>
          <w:type w:val="bbPlcHdr"/>
        </w:types>
        <w:behaviors>
          <w:behavior w:val="content"/>
        </w:behaviors>
        <w:guid w:val="{B22578C3-FBB5-4D9A-BC24-C5E7034EE3C4}"/>
      </w:docPartPr>
      <w:docPartBody>
        <w:p w:rsidR="005442C8" w:rsidRDefault="00282740" w:rsidP="00282740">
          <w:pPr>
            <w:pStyle w:val="6F7DAF90D8BB48EAB64E43AC2A98902C"/>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rbel">
    <w:altName w:val="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rinda">
    <w:altName w:val="Courier New"/>
    <w:panose1 w:val="00000400000000000000"/>
    <w:charset w:val="01"/>
    <w:family w:val="roman"/>
    <w:notTrueType/>
    <w:pitch w:val="variable"/>
  </w:font>
  <w:font w:name="+mn-ea">
    <w:altName w:val="Times New Roman"/>
    <w:charset w:val="00"/>
    <w:family w:val="roman"/>
    <w:pitch w:val="default"/>
  </w:font>
  <w:font w:name="+mn-cs">
    <w:altName w:val="+mn-cs"/>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0"/>
    <w:rsid w:val="00282740"/>
    <w:rsid w:val="004B69F8"/>
    <w:rsid w:val="005442C8"/>
    <w:rsid w:val="00ED5DC9"/>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GB" w:eastAsia="en-GB" w:bidi="bn-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7B700091884C07A53424E3E8DF0891">
    <w:name w:val="B47B700091884C07A53424E3E8DF0891"/>
    <w:rsid w:val="00282740"/>
    <w:rPr>
      <w:rFonts w:cs="Vrinda"/>
    </w:rPr>
  </w:style>
  <w:style w:type="paragraph" w:customStyle="1" w:styleId="6F7DAF90D8BB48EAB64E43AC2A98902C">
    <w:name w:val="6F7DAF90D8BB48EAB64E43AC2A98902C"/>
    <w:rsid w:val="00282740"/>
    <w:rPr>
      <w:rFonts w:cs="Vrinda"/>
    </w:rPr>
  </w:style>
  <w:style w:type="paragraph" w:customStyle="1" w:styleId="CCA0CF4568AE478C9F4415FBC7F203CA">
    <w:name w:val="CCA0CF4568AE478C9F4415FBC7F203CA"/>
    <w:rsid w:val="00282740"/>
    <w:rPr>
      <w:rFonts w:cs="Vrinda"/>
    </w:rPr>
  </w:style>
  <w:style w:type="paragraph" w:customStyle="1" w:styleId="DE6F3FB70359450383934FB131835296">
    <w:name w:val="DE6F3FB70359450383934FB131835296"/>
    <w:rsid w:val="00282740"/>
    <w:rPr>
      <w:rFonts w:cs="Vrinda"/>
    </w:rPr>
  </w:style>
  <w:style w:type="paragraph" w:customStyle="1" w:styleId="DA4CF869B53B41D48D8E3E3DADC3390C">
    <w:name w:val="DA4CF869B53B41D48D8E3E3DADC3390C"/>
    <w:rsid w:val="00282740"/>
    <w:rPr>
      <w:rFonts w:cs="Vrinda"/>
    </w:rPr>
  </w:style>
  <w:style w:type="paragraph" w:customStyle="1" w:styleId="26569D298F734E7291CAF8318D36EC83">
    <w:name w:val="26569D298F734E7291CAF8318D36EC83"/>
    <w:rsid w:val="00282740"/>
    <w:rPr>
      <w:rFonts w:cs="Vrind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23F74-C50D-4810-9234-6528A3C6B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2075</Words>
  <Characters>11833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Leadership and Entrepreneurship</vt:lpstr>
    </vt:vector>
  </TitlesOfParts>
  <Company/>
  <LinksUpToDate>false</LinksUpToDate>
  <CharactersWithSpaces>13881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Entrepreneurship</dc:title>
  <dc:creator>Aphimongombe</dc:creator>
  <cp:lastModifiedBy>Iqbal</cp:lastModifiedBy>
  <cp:revision>16</cp:revision>
  <dcterms:created xsi:type="dcterms:W3CDTF">2018-01-03T15:25:00Z</dcterms:created>
  <dcterms:modified xsi:type="dcterms:W3CDTF">2018-01-08T16:10:00Z</dcterms:modified>
</cp:coreProperties>
</file>