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47C1" w:rsidRDefault="007F1536">
      <w:pPr>
        <w:rPr>
          <w:sz w:val="24"/>
          <w:szCs w:val="24"/>
        </w:rPr>
      </w:pPr>
      <w:r>
        <w:rPr>
          <w:noProof/>
          <w:sz w:val="24"/>
          <w:szCs w:val="24"/>
          <w:lang w:val="en-GB" w:eastAsia="en-GB"/>
        </w:rPr>
        <w:drawing>
          <wp:inline distT="0" distB="0" distL="0" distR="0">
            <wp:extent cx="1799590" cy="600075"/>
            <wp:effectExtent l="0" t="0" r="0" b="9525"/>
            <wp:docPr id="1" name="Picture 1" descr="C:\Users\User\Desktop\Uwst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Uwst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99590" cy="600075"/>
                    </a:xfrm>
                    <a:prstGeom prst="rect">
                      <a:avLst/>
                    </a:prstGeom>
                    <a:noFill/>
                    <a:ln>
                      <a:noFill/>
                    </a:ln>
                  </pic:spPr>
                </pic:pic>
              </a:graphicData>
            </a:graphic>
          </wp:inline>
        </w:drawing>
      </w:r>
    </w:p>
    <w:p w:rsidR="007F1536" w:rsidRDefault="00BA5159" w:rsidP="00BA5159">
      <w:pPr>
        <w:rPr>
          <w:sz w:val="96"/>
          <w:szCs w:val="96"/>
        </w:rPr>
      </w:pPr>
      <w:r w:rsidRPr="00BA5159">
        <w:rPr>
          <w:sz w:val="96"/>
          <w:szCs w:val="96"/>
        </w:rPr>
        <w:t>Conrod dynamic forces report</w:t>
      </w:r>
    </w:p>
    <w:p w:rsidR="00BA5159" w:rsidRDefault="00BA5159" w:rsidP="00BA5159">
      <w:pPr>
        <w:rPr>
          <w:sz w:val="40"/>
          <w:szCs w:val="40"/>
        </w:rPr>
      </w:pPr>
    </w:p>
    <w:p w:rsidR="00BA5159" w:rsidRDefault="00BA5159" w:rsidP="00BA5159">
      <w:pPr>
        <w:rPr>
          <w:sz w:val="40"/>
          <w:szCs w:val="40"/>
        </w:rPr>
      </w:pPr>
      <w:r w:rsidRPr="00BA5159">
        <w:rPr>
          <w:color w:val="548DD4" w:themeColor="text2" w:themeTint="99"/>
          <w:sz w:val="40"/>
          <w:szCs w:val="40"/>
        </w:rPr>
        <w:t>Student name</w:t>
      </w:r>
      <w:r>
        <w:rPr>
          <w:sz w:val="40"/>
          <w:szCs w:val="40"/>
        </w:rPr>
        <w:t>: Michael Cunniffe (P148021)</w:t>
      </w:r>
    </w:p>
    <w:p w:rsidR="00BA5159" w:rsidRDefault="00BA5159" w:rsidP="00BA5159">
      <w:pPr>
        <w:rPr>
          <w:sz w:val="40"/>
          <w:szCs w:val="40"/>
        </w:rPr>
      </w:pPr>
    </w:p>
    <w:p w:rsidR="00BA5159" w:rsidRPr="00BA5159" w:rsidRDefault="00BA5159" w:rsidP="00BA5159">
      <w:pPr>
        <w:rPr>
          <w:sz w:val="40"/>
          <w:szCs w:val="40"/>
        </w:rPr>
      </w:pPr>
      <w:r w:rsidRPr="00BA5159">
        <w:rPr>
          <w:color w:val="548DD4" w:themeColor="text2" w:themeTint="99"/>
          <w:sz w:val="40"/>
          <w:szCs w:val="40"/>
        </w:rPr>
        <w:t>Programme</w:t>
      </w:r>
      <w:r>
        <w:rPr>
          <w:sz w:val="40"/>
          <w:szCs w:val="40"/>
        </w:rPr>
        <w:t>: HND/BS</w:t>
      </w:r>
      <w:r w:rsidRPr="00BA5159">
        <w:rPr>
          <w:sz w:val="40"/>
          <w:szCs w:val="40"/>
        </w:rPr>
        <w:t xml:space="preserve">c Engineering </w:t>
      </w:r>
    </w:p>
    <w:p w:rsidR="00BA5159" w:rsidRPr="00BA5159" w:rsidRDefault="00BA5159" w:rsidP="00BA5159">
      <w:pPr>
        <w:rPr>
          <w:sz w:val="40"/>
          <w:szCs w:val="40"/>
        </w:rPr>
      </w:pPr>
    </w:p>
    <w:p w:rsidR="00BA5159" w:rsidRPr="00BA5159" w:rsidRDefault="00BA5159" w:rsidP="00BA5159">
      <w:pPr>
        <w:rPr>
          <w:sz w:val="40"/>
          <w:szCs w:val="40"/>
        </w:rPr>
      </w:pPr>
      <w:r w:rsidRPr="00BA5159">
        <w:rPr>
          <w:color w:val="548DD4" w:themeColor="text2" w:themeTint="99"/>
          <w:sz w:val="40"/>
          <w:szCs w:val="40"/>
        </w:rPr>
        <w:t>Module</w:t>
      </w:r>
      <w:r w:rsidRPr="00BA5159">
        <w:rPr>
          <w:sz w:val="40"/>
          <w:szCs w:val="40"/>
        </w:rPr>
        <w:t xml:space="preserve">: Analytical methods and study skills </w:t>
      </w:r>
    </w:p>
    <w:p w:rsidR="00BA5159" w:rsidRPr="00BA5159" w:rsidRDefault="00BA5159" w:rsidP="00BA5159">
      <w:pPr>
        <w:rPr>
          <w:sz w:val="40"/>
          <w:szCs w:val="40"/>
        </w:rPr>
      </w:pPr>
    </w:p>
    <w:p w:rsidR="00BA5159" w:rsidRPr="00BA5159" w:rsidRDefault="00BA5159" w:rsidP="00BA5159">
      <w:pPr>
        <w:rPr>
          <w:sz w:val="40"/>
          <w:szCs w:val="40"/>
        </w:rPr>
      </w:pPr>
      <w:r w:rsidRPr="00BA5159">
        <w:rPr>
          <w:color w:val="548DD4" w:themeColor="text2" w:themeTint="99"/>
          <w:sz w:val="40"/>
          <w:szCs w:val="40"/>
        </w:rPr>
        <w:t>Module Code</w:t>
      </w:r>
      <w:r w:rsidRPr="00BA5159">
        <w:rPr>
          <w:sz w:val="40"/>
          <w:szCs w:val="40"/>
        </w:rPr>
        <w:t>: M4X02193</w:t>
      </w:r>
    </w:p>
    <w:p w:rsidR="00BA5159" w:rsidRPr="00BA5159" w:rsidRDefault="00BA5159" w:rsidP="00BA5159">
      <w:pPr>
        <w:rPr>
          <w:sz w:val="40"/>
          <w:szCs w:val="40"/>
        </w:rPr>
      </w:pPr>
    </w:p>
    <w:p w:rsidR="00BA5159" w:rsidRDefault="00BA5159" w:rsidP="00BA5159">
      <w:pPr>
        <w:rPr>
          <w:sz w:val="40"/>
          <w:szCs w:val="40"/>
        </w:rPr>
      </w:pPr>
      <w:r w:rsidRPr="00BA5159">
        <w:rPr>
          <w:color w:val="548DD4" w:themeColor="text2" w:themeTint="99"/>
          <w:sz w:val="40"/>
          <w:szCs w:val="40"/>
        </w:rPr>
        <w:t>Lecturer</w:t>
      </w:r>
      <w:r w:rsidRPr="00BA5159">
        <w:rPr>
          <w:sz w:val="40"/>
          <w:szCs w:val="40"/>
        </w:rPr>
        <w:t>: Richard Sutton</w:t>
      </w:r>
    </w:p>
    <w:p w:rsidR="00BA5159" w:rsidRDefault="00BA5159" w:rsidP="00BA5159">
      <w:pPr>
        <w:rPr>
          <w:sz w:val="40"/>
          <w:szCs w:val="40"/>
        </w:rPr>
      </w:pPr>
    </w:p>
    <w:p w:rsidR="00BA5159" w:rsidRDefault="00BA5159" w:rsidP="00BA5159">
      <w:pPr>
        <w:rPr>
          <w:sz w:val="40"/>
          <w:szCs w:val="40"/>
        </w:rPr>
      </w:pPr>
    </w:p>
    <w:p w:rsidR="00BA5159" w:rsidRDefault="00BA5159" w:rsidP="00BA5159">
      <w:pPr>
        <w:rPr>
          <w:sz w:val="40"/>
          <w:szCs w:val="40"/>
        </w:rPr>
      </w:pPr>
    </w:p>
    <w:p w:rsidR="00BA5159" w:rsidRDefault="00B230EB" w:rsidP="00BA5159">
      <w:pPr>
        <w:rPr>
          <w:sz w:val="72"/>
          <w:szCs w:val="72"/>
        </w:rPr>
      </w:pPr>
      <w:r w:rsidRPr="00B230EB">
        <w:rPr>
          <w:sz w:val="72"/>
          <w:szCs w:val="72"/>
        </w:rPr>
        <w:lastRenderedPageBreak/>
        <w:t>Contents</w:t>
      </w:r>
    </w:p>
    <w:p w:rsidR="006266A8" w:rsidRDefault="006266A8" w:rsidP="00B230EB">
      <w:pPr>
        <w:jc w:val="both"/>
        <w:rPr>
          <w:sz w:val="40"/>
          <w:szCs w:val="40"/>
        </w:rPr>
      </w:pPr>
    </w:p>
    <w:p w:rsidR="00B230EB" w:rsidRPr="00CB243C" w:rsidRDefault="00CB243C" w:rsidP="00CB243C">
      <w:pPr>
        <w:jc w:val="both"/>
        <w:rPr>
          <w:sz w:val="40"/>
          <w:szCs w:val="40"/>
        </w:rPr>
      </w:pPr>
      <w:r w:rsidRPr="00CB243C">
        <w:rPr>
          <w:sz w:val="40"/>
          <w:szCs w:val="40"/>
        </w:rPr>
        <w:t>1)</w:t>
      </w:r>
      <w:r>
        <w:rPr>
          <w:sz w:val="40"/>
          <w:szCs w:val="40"/>
        </w:rPr>
        <w:t xml:space="preserve"> </w:t>
      </w:r>
      <w:r w:rsidR="00B230EB" w:rsidRPr="00CB243C">
        <w:rPr>
          <w:sz w:val="40"/>
          <w:szCs w:val="40"/>
        </w:rPr>
        <w:t>Introduction</w:t>
      </w:r>
    </w:p>
    <w:p w:rsidR="00CB243C" w:rsidRDefault="00CB243C" w:rsidP="00CB243C"/>
    <w:p w:rsidR="00B230EB" w:rsidRDefault="009C755A" w:rsidP="00B230EB">
      <w:pPr>
        <w:jc w:val="both"/>
        <w:rPr>
          <w:sz w:val="40"/>
          <w:szCs w:val="40"/>
        </w:rPr>
      </w:pPr>
      <w:r>
        <w:rPr>
          <w:sz w:val="40"/>
          <w:szCs w:val="40"/>
        </w:rPr>
        <w:t>2</w:t>
      </w:r>
      <w:r w:rsidR="006266A8">
        <w:rPr>
          <w:sz w:val="40"/>
          <w:szCs w:val="40"/>
        </w:rPr>
        <w:t xml:space="preserve">) </w:t>
      </w:r>
      <w:r w:rsidR="00CB243C">
        <w:rPr>
          <w:sz w:val="40"/>
          <w:szCs w:val="40"/>
        </w:rPr>
        <w:t>Background to the engine</w:t>
      </w:r>
    </w:p>
    <w:p w:rsidR="00B230EB" w:rsidRDefault="00B230EB" w:rsidP="00B230EB">
      <w:pPr>
        <w:jc w:val="both"/>
        <w:rPr>
          <w:sz w:val="40"/>
          <w:szCs w:val="40"/>
        </w:rPr>
      </w:pPr>
    </w:p>
    <w:p w:rsidR="003F23B2" w:rsidRDefault="009C755A" w:rsidP="00B230EB">
      <w:pPr>
        <w:jc w:val="both"/>
        <w:rPr>
          <w:sz w:val="40"/>
          <w:szCs w:val="40"/>
        </w:rPr>
      </w:pPr>
      <w:r>
        <w:rPr>
          <w:sz w:val="40"/>
          <w:szCs w:val="40"/>
        </w:rPr>
        <w:t>3</w:t>
      </w:r>
      <w:r w:rsidR="006266A8">
        <w:rPr>
          <w:sz w:val="40"/>
          <w:szCs w:val="40"/>
        </w:rPr>
        <w:t xml:space="preserve">) </w:t>
      </w:r>
      <w:r w:rsidR="00CB243C">
        <w:rPr>
          <w:sz w:val="40"/>
          <w:szCs w:val="40"/>
        </w:rPr>
        <w:t>forces conrods are subject too</w:t>
      </w:r>
    </w:p>
    <w:p w:rsidR="006266A8" w:rsidRDefault="006266A8" w:rsidP="00B230EB">
      <w:pPr>
        <w:jc w:val="both"/>
        <w:rPr>
          <w:sz w:val="40"/>
          <w:szCs w:val="40"/>
        </w:rPr>
      </w:pPr>
    </w:p>
    <w:p w:rsidR="006266A8" w:rsidRDefault="009C755A" w:rsidP="00B230EB">
      <w:pPr>
        <w:jc w:val="both"/>
        <w:rPr>
          <w:sz w:val="40"/>
          <w:szCs w:val="40"/>
        </w:rPr>
      </w:pPr>
      <w:r>
        <w:rPr>
          <w:sz w:val="40"/>
          <w:szCs w:val="40"/>
        </w:rPr>
        <w:t>4</w:t>
      </w:r>
      <w:r w:rsidR="006266A8">
        <w:rPr>
          <w:sz w:val="40"/>
          <w:szCs w:val="40"/>
        </w:rPr>
        <w:t>) Speadsheet values of the engine</w:t>
      </w:r>
    </w:p>
    <w:p w:rsidR="009C755A" w:rsidRDefault="009C755A" w:rsidP="00B230EB">
      <w:pPr>
        <w:jc w:val="both"/>
        <w:rPr>
          <w:sz w:val="40"/>
          <w:szCs w:val="40"/>
        </w:rPr>
      </w:pPr>
    </w:p>
    <w:p w:rsidR="009C755A" w:rsidRDefault="009C755A" w:rsidP="00B230EB">
      <w:pPr>
        <w:jc w:val="both"/>
        <w:rPr>
          <w:sz w:val="40"/>
          <w:szCs w:val="40"/>
        </w:rPr>
      </w:pPr>
      <w:r>
        <w:rPr>
          <w:sz w:val="40"/>
          <w:szCs w:val="40"/>
        </w:rPr>
        <w:t>5) Conrod construction and materials</w:t>
      </w:r>
    </w:p>
    <w:p w:rsidR="006266A8" w:rsidRDefault="006266A8" w:rsidP="00B230EB">
      <w:pPr>
        <w:jc w:val="both"/>
        <w:rPr>
          <w:sz w:val="40"/>
          <w:szCs w:val="40"/>
        </w:rPr>
      </w:pPr>
    </w:p>
    <w:p w:rsidR="006266A8" w:rsidRDefault="009C755A" w:rsidP="00B230EB">
      <w:pPr>
        <w:jc w:val="both"/>
        <w:rPr>
          <w:sz w:val="40"/>
          <w:szCs w:val="40"/>
        </w:rPr>
      </w:pPr>
      <w:r>
        <w:rPr>
          <w:sz w:val="40"/>
          <w:szCs w:val="40"/>
        </w:rPr>
        <w:t>6</w:t>
      </w:r>
      <w:r w:rsidR="006266A8">
        <w:rPr>
          <w:sz w:val="40"/>
          <w:szCs w:val="40"/>
        </w:rPr>
        <w:t xml:space="preserve">) Conclusion </w:t>
      </w:r>
    </w:p>
    <w:p w:rsidR="009C755A" w:rsidRDefault="009C755A" w:rsidP="00B230EB">
      <w:pPr>
        <w:jc w:val="both"/>
        <w:rPr>
          <w:sz w:val="40"/>
          <w:szCs w:val="40"/>
        </w:rPr>
      </w:pPr>
    </w:p>
    <w:p w:rsidR="009C755A" w:rsidRDefault="009C755A" w:rsidP="00B230EB">
      <w:pPr>
        <w:jc w:val="both"/>
        <w:rPr>
          <w:sz w:val="40"/>
          <w:szCs w:val="40"/>
        </w:rPr>
      </w:pPr>
      <w:r>
        <w:rPr>
          <w:sz w:val="40"/>
          <w:szCs w:val="40"/>
        </w:rPr>
        <w:t>7) Evaluation</w:t>
      </w:r>
    </w:p>
    <w:p w:rsidR="006266A8" w:rsidRDefault="006266A8" w:rsidP="00B230EB">
      <w:pPr>
        <w:jc w:val="both"/>
        <w:rPr>
          <w:sz w:val="40"/>
          <w:szCs w:val="40"/>
        </w:rPr>
      </w:pPr>
    </w:p>
    <w:p w:rsidR="006266A8" w:rsidRDefault="00CB243C" w:rsidP="00B230EB">
      <w:pPr>
        <w:jc w:val="both"/>
        <w:rPr>
          <w:sz w:val="40"/>
          <w:szCs w:val="40"/>
        </w:rPr>
      </w:pPr>
      <w:r>
        <w:rPr>
          <w:sz w:val="40"/>
          <w:szCs w:val="40"/>
        </w:rPr>
        <w:t>7</w:t>
      </w:r>
      <w:r w:rsidR="006266A8">
        <w:rPr>
          <w:sz w:val="40"/>
          <w:szCs w:val="40"/>
        </w:rPr>
        <w:t>) References</w:t>
      </w:r>
    </w:p>
    <w:p w:rsidR="006266A8" w:rsidRDefault="006266A8" w:rsidP="00B230EB">
      <w:pPr>
        <w:jc w:val="both"/>
        <w:rPr>
          <w:sz w:val="40"/>
          <w:szCs w:val="40"/>
        </w:rPr>
      </w:pPr>
    </w:p>
    <w:p w:rsidR="0029415D" w:rsidRDefault="0029415D" w:rsidP="0029415D">
      <w:pPr>
        <w:pStyle w:val="Heading1"/>
      </w:pPr>
    </w:p>
    <w:p w:rsidR="0029415D" w:rsidRPr="00337C4E" w:rsidRDefault="0029415D" w:rsidP="0029415D">
      <w:pPr>
        <w:rPr>
          <w:rFonts w:ascii="Arial" w:hAnsi="Arial" w:cs="Arial"/>
          <w:color w:val="0070C0"/>
          <w:sz w:val="36"/>
          <w:szCs w:val="36"/>
        </w:rPr>
      </w:pPr>
      <w:r w:rsidRPr="00337C4E">
        <w:rPr>
          <w:rFonts w:ascii="Arial" w:hAnsi="Arial" w:cs="Arial"/>
          <w:color w:val="0070C0"/>
          <w:sz w:val="36"/>
          <w:szCs w:val="36"/>
        </w:rPr>
        <w:t>Introduction</w:t>
      </w:r>
    </w:p>
    <w:p w:rsidR="0029415D" w:rsidRPr="0029415D" w:rsidRDefault="0029415D" w:rsidP="0029415D">
      <w:pPr>
        <w:rPr>
          <w:sz w:val="24"/>
          <w:szCs w:val="24"/>
        </w:rPr>
      </w:pPr>
      <w:r w:rsidRPr="0029415D">
        <w:rPr>
          <w:sz w:val="24"/>
          <w:szCs w:val="24"/>
        </w:rPr>
        <w:t xml:space="preserve">In the field of motorsport, automotive, aerospace and manufacturing industries processes have become more technical in all aspects of the construction of the engine internals. Combustion engines have evolved in design and greater knowledge of them makes it easier to give better output for their application. This means that there is a growing need for multi skilled craft and technician level workers with both CNC and composite experience in these sectors. </w:t>
      </w:r>
    </w:p>
    <w:p w:rsidR="0029415D" w:rsidRDefault="0029415D" w:rsidP="0029415D">
      <w:pPr>
        <w:rPr>
          <w:sz w:val="24"/>
          <w:szCs w:val="24"/>
        </w:rPr>
      </w:pPr>
      <w:r w:rsidRPr="0029415D">
        <w:rPr>
          <w:sz w:val="24"/>
          <w:szCs w:val="24"/>
        </w:rPr>
        <w:t>As a class of students studying motorsport this assignment requires research into our chosen engine and write a report on the forces that a conrod (connecting rod) undergoes inside the engine, Taking into account the materials used in construction and the design of the the component.  The assignment also requi</w:t>
      </w:r>
      <w:r w:rsidR="00B01C2F">
        <w:rPr>
          <w:sz w:val="24"/>
          <w:szCs w:val="24"/>
        </w:rPr>
        <w:t>res us to research how the</w:t>
      </w:r>
      <w:r w:rsidRPr="0029415D">
        <w:rPr>
          <w:sz w:val="24"/>
          <w:szCs w:val="24"/>
        </w:rPr>
        <w:t xml:space="preserve"> forces are affected by engine speed, mass of piston, conrod length and crank radius. A spreadsheet is demanded for entering the chosen engine values to show the effects these forces have on the engine.</w:t>
      </w:r>
    </w:p>
    <w:p w:rsidR="000236EC" w:rsidRDefault="000236EC" w:rsidP="0029415D">
      <w:pPr>
        <w:rPr>
          <w:sz w:val="24"/>
          <w:szCs w:val="24"/>
        </w:rPr>
      </w:pPr>
    </w:p>
    <w:p w:rsidR="008B3793" w:rsidRDefault="008B3793" w:rsidP="00CB243C">
      <w:pPr>
        <w:rPr>
          <w:color w:val="0070C0"/>
          <w:sz w:val="36"/>
          <w:szCs w:val="36"/>
        </w:rPr>
      </w:pPr>
    </w:p>
    <w:p w:rsidR="008B3793" w:rsidRDefault="008B3793" w:rsidP="00CB243C">
      <w:pPr>
        <w:rPr>
          <w:color w:val="0070C0"/>
          <w:sz w:val="36"/>
          <w:szCs w:val="36"/>
        </w:rPr>
      </w:pPr>
    </w:p>
    <w:p w:rsidR="008B3793" w:rsidRDefault="008B3793" w:rsidP="00CB243C">
      <w:pPr>
        <w:rPr>
          <w:color w:val="0070C0"/>
          <w:sz w:val="36"/>
          <w:szCs w:val="36"/>
        </w:rPr>
      </w:pPr>
      <w:r w:rsidRPr="008B3793">
        <w:rPr>
          <w:noProof/>
          <w:color w:val="0070C0"/>
          <w:sz w:val="36"/>
          <w:szCs w:val="36"/>
          <w:lang w:val="en-GB" w:eastAsia="en-GB"/>
        </w:rPr>
        <w:drawing>
          <wp:inline distT="0" distB="0" distL="0" distR="0">
            <wp:extent cx="5731510" cy="3821007"/>
            <wp:effectExtent l="0" t="0" r="2540" b="8255"/>
            <wp:docPr id="11" name="Picture 11" descr="U:\HND+BSc Year1Conrod assignment\ToyotaCelica-GTFour-ST185-1994-auriol-n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HND+BSc Year1Conrod assignment\ToyotaCelica-GTFour-ST185-1994-auriol-nz.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rsidR="00CB243C" w:rsidRDefault="00CB243C" w:rsidP="00CB243C">
      <w:pPr>
        <w:rPr>
          <w:color w:val="0070C0"/>
          <w:sz w:val="36"/>
          <w:szCs w:val="36"/>
        </w:rPr>
      </w:pPr>
      <w:r w:rsidRPr="00CB243C">
        <w:rPr>
          <w:color w:val="0070C0"/>
          <w:sz w:val="36"/>
          <w:szCs w:val="36"/>
        </w:rPr>
        <w:lastRenderedPageBreak/>
        <w:t xml:space="preserve">Background to the engine </w:t>
      </w:r>
    </w:p>
    <w:p w:rsidR="00ED79B1" w:rsidRPr="00ED79B1" w:rsidRDefault="00ED79B1" w:rsidP="00CB243C">
      <w:pPr>
        <w:rPr>
          <w:sz w:val="24"/>
          <w:szCs w:val="24"/>
        </w:rPr>
      </w:pPr>
      <w:r>
        <w:rPr>
          <w:sz w:val="24"/>
          <w:szCs w:val="24"/>
        </w:rPr>
        <w:t xml:space="preserve">Ref: Tech racing wiki group A </w:t>
      </w:r>
    </w:p>
    <w:p w:rsidR="00CB243C" w:rsidRPr="00CB243C" w:rsidRDefault="00CB243C" w:rsidP="00CB243C">
      <w:pPr>
        <w:rPr>
          <w:sz w:val="24"/>
          <w:szCs w:val="24"/>
        </w:rPr>
      </w:pPr>
      <w:r w:rsidRPr="00CB243C">
        <w:rPr>
          <w:sz w:val="24"/>
          <w:szCs w:val="24"/>
        </w:rPr>
        <w:t xml:space="preserve">The 3sgte engine model is the turbo charged model. The 3sgte was a very powerful and reliable unit as proven in the Toyota Celica st165 and st185 WRC cars, winning the championship for 4 years. In 1992 the world rally championships group a regulations mandated that WRC cars must have been built upon a production car with a minimum production amount of 2500 units. </w:t>
      </w:r>
    </w:p>
    <w:p w:rsidR="00CB243C" w:rsidRPr="00CB243C" w:rsidRDefault="00CB243C" w:rsidP="00CB243C">
      <w:pPr>
        <w:rPr>
          <w:sz w:val="24"/>
          <w:szCs w:val="24"/>
        </w:rPr>
      </w:pPr>
      <w:r w:rsidRPr="00CB243C">
        <w:rPr>
          <w:sz w:val="24"/>
          <w:szCs w:val="24"/>
        </w:rPr>
        <w:t xml:space="preserve">The engine displacement was increased to 2.0litre, forced induction with an “Anti Lag” system (a retarded ignition to create an explosion in the exhaust to keep the turbo spooling) with decreases turbo lag. The 3sgte was built to meet these specifications. To limit the power all forced induction cars were fitted with a turbo restrictor of 34mm diameter air restrictor before the turbo inlet, this limited the air flow to about 10,000litres per minute. The restriction was to limit the power to 300bhp although the engine along with other put out up to 350bhp. </w:t>
      </w:r>
    </w:p>
    <w:p w:rsidR="0029415D" w:rsidRDefault="00CB243C" w:rsidP="00CB243C">
      <w:pPr>
        <w:rPr>
          <w:sz w:val="24"/>
          <w:szCs w:val="24"/>
        </w:rPr>
      </w:pPr>
      <w:r w:rsidRPr="00CB243C">
        <w:rPr>
          <w:sz w:val="24"/>
          <w:szCs w:val="24"/>
        </w:rPr>
        <w:t>Toyotas 3sgte engine development did not focus on peak engine power (so not like formula 1) so this created a very wide power band and lower end torque. It is hard to believe but typically power outputs in excess of 300bhp was available from 3000rpm to</w:t>
      </w:r>
      <w:r w:rsidR="003C3C00">
        <w:rPr>
          <w:sz w:val="24"/>
          <w:szCs w:val="24"/>
        </w:rPr>
        <w:t xml:space="preserve"> 7000rpm with peak power at 6000</w:t>
      </w:r>
      <w:r w:rsidRPr="00CB243C">
        <w:rPr>
          <w:sz w:val="24"/>
          <w:szCs w:val="24"/>
        </w:rPr>
        <w:t>rpm. At idle in “stage mode” (anti lag switched on) power output was around 200bhp.</w:t>
      </w:r>
    </w:p>
    <w:p w:rsidR="008B3793" w:rsidRDefault="008B3793" w:rsidP="00DA60FC">
      <w:pPr>
        <w:rPr>
          <w:color w:val="0070C0"/>
          <w:sz w:val="36"/>
          <w:szCs w:val="36"/>
        </w:rPr>
      </w:pPr>
    </w:p>
    <w:p w:rsidR="008B3793" w:rsidRDefault="008B3793" w:rsidP="00DA60FC">
      <w:pPr>
        <w:rPr>
          <w:color w:val="0070C0"/>
          <w:sz w:val="36"/>
          <w:szCs w:val="36"/>
        </w:rPr>
      </w:pPr>
      <w:r>
        <w:rPr>
          <w:noProof/>
          <w:color w:val="0070C0"/>
          <w:sz w:val="36"/>
          <w:szCs w:val="36"/>
          <w:lang w:val="en-GB" w:eastAsia="en-GB"/>
        </w:rPr>
        <w:drawing>
          <wp:inline distT="0" distB="0" distL="0" distR="0" wp14:anchorId="4F3925AB">
            <wp:extent cx="5381625" cy="35814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1625" cy="3581400"/>
                    </a:xfrm>
                    <a:prstGeom prst="rect">
                      <a:avLst/>
                    </a:prstGeom>
                    <a:noFill/>
                  </pic:spPr>
                </pic:pic>
              </a:graphicData>
            </a:graphic>
          </wp:inline>
        </w:drawing>
      </w:r>
    </w:p>
    <w:p w:rsidR="008B3793" w:rsidRDefault="008B3793" w:rsidP="00DA60FC">
      <w:pPr>
        <w:rPr>
          <w:color w:val="0070C0"/>
          <w:sz w:val="36"/>
          <w:szCs w:val="36"/>
        </w:rPr>
      </w:pPr>
    </w:p>
    <w:p w:rsidR="00ED79B1" w:rsidRPr="00DA60FC" w:rsidRDefault="00DA60FC" w:rsidP="00DA60FC">
      <w:pPr>
        <w:rPr>
          <w:color w:val="0070C0"/>
          <w:sz w:val="36"/>
          <w:szCs w:val="36"/>
        </w:rPr>
      </w:pPr>
      <w:r w:rsidRPr="00DA60FC">
        <w:rPr>
          <w:color w:val="0070C0"/>
          <w:sz w:val="36"/>
          <w:szCs w:val="36"/>
        </w:rPr>
        <w:t>Forces conrods are subject too</w:t>
      </w:r>
    </w:p>
    <w:p w:rsidR="00DA60FC" w:rsidRPr="003110BA" w:rsidRDefault="00ED79B1" w:rsidP="00DA60FC">
      <w:pPr>
        <w:rPr>
          <w:sz w:val="24"/>
          <w:szCs w:val="24"/>
        </w:rPr>
      </w:pPr>
      <w:r w:rsidRPr="00ED79B1">
        <w:rPr>
          <w:sz w:val="24"/>
          <w:szCs w:val="24"/>
        </w:rPr>
        <w:t>(Hilliers, Fundamentals of motor vehicle technology, 6TH edition, Oxford)</w:t>
      </w:r>
      <w:r>
        <w:rPr>
          <w:sz w:val="24"/>
          <w:szCs w:val="24"/>
        </w:rPr>
        <w:t xml:space="preserve"> </w:t>
      </w:r>
      <w:r w:rsidR="00DA60FC" w:rsidRPr="003110BA">
        <w:rPr>
          <w:sz w:val="24"/>
          <w:szCs w:val="24"/>
        </w:rPr>
        <w:t xml:space="preserve">In an internal combustion engine, connecting rods are directly in contact with other engine internals such as a piston and a crankshaft that’s why they are called connecting rods or for short “conrods”. Since conrods connect the two engine internals together they undergo forces put on the part or dynamic loads. The gas forces in which the piston is subject to as well as the engines oscillating mass forces exert a high constantly changing load due to acceleration/deceleration and tension/compression. For these reasons conrods are subject to a high quality construction. </w:t>
      </w:r>
    </w:p>
    <w:p w:rsidR="00DA60FC" w:rsidRPr="003110BA" w:rsidRDefault="00DA60FC" w:rsidP="00DA60FC">
      <w:pPr>
        <w:rPr>
          <w:sz w:val="24"/>
          <w:szCs w:val="24"/>
        </w:rPr>
      </w:pPr>
    </w:p>
    <w:p w:rsidR="00DA60FC" w:rsidRPr="003110BA" w:rsidRDefault="00DA60FC" w:rsidP="00DA60FC">
      <w:pPr>
        <w:rPr>
          <w:sz w:val="24"/>
          <w:szCs w:val="24"/>
        </w:rPr>
      </w:pPr>
      <w:r w:rsidRPr="003110BA">
        <w:rPr>
          <w:sz w:val="24"/>
          <w:szCs w:val="24"/>
        </w:rPr>
        <w:t>The requirements of a vehicle determines an engines output and its construction for examp</w:t>
      </w:r>
      <w:r w:rsidR="00DF5FD1">
        <w:rPr>
          <w:sz w:val="24"/>
          <w:szCs w:val="24"/>
        </w:rPr>
        <w:t>le a lorry is very heavy and nee</w:t>
      </w:r>
      <w:r w:rsidRPr="003110BA">
        <w:rPr>
          <w:sz w:val="24"/>
          <w:szCs w:val="24"/>
        </w:rPr>
        <w:t>ds to carry heavy loads so its engine has large internals, displacement and a long stroke to produce lots of torque and power at very low engine revolutions (max power at 3,000rpm). A formula 1 car is very light and accelerates quickly to its top speed while cornering at high speeds so the engine needs to be very compact, displacement is kept down and very short stroke to produce lots of power and torque at very high engine revolutions (max power at 18,000rpm). The two engines have two totally different requirements which has an impact on the materials used and the construction of the engines internals eg forged, cast, billet steel internals.</w:t>
      </w:r>
    </w:p>
    <w:p w:rsidR="00DA60FC" w:rsidRPr="003110BA" w:rsidRDefault="00DA60FC" w:rsidP="00DA60FC">
      <w:pPr>
        <w:rPr>
          <w:sz w:val="24"/>
          <w:szCs w:val="24"/>
        </w:rPr>
      </w:pPr>
    </w:p>
    <w:p w:rsidR="00DA60FC" w:rsidRPr="003110BA" w:rsidRDefault="00DA60FC" w:rsidP="00DA60FC">
      <w:pPr>
        <w:rPr>
          <w:sz w:val="24"/>
          <w:szCs w:val="24"/>
        </w:rPr>
      </w:pPr>
      <w:r w:rsidRPr="003110BA">
        <w:rPr>
          <w:sz w:val="24"/>
          <w:szCs w:val="24"/>
        </w:rPr>
        <w:t>At the two ends of the conrod there are conrod eyes, they are situated between two slide bearings which establish the connection to the piston called the “Main bearing” and the connection to the crankshaft called the “Big end bearing”. With continuously rising combustion pressure conrods are subject to increasing stress and strain. The friction created by the rotating cranks pins and the pistons pins has to be reduced by the conrods bearings.</w:t>
      </w:r>
    </w:p>
    <w:p w:rsidR="00DA60FC" w:rsidRPr="003110BA" w:rsidRDefault="00DA60FC" w:rsidP="00DA60FC">
      <w:pPr>
        <w:rPr>
          <w:sz w:val="24"/>
          <w:szCs w:val="24"/>
        </w:rPr>
      </w:pPr>
    </w:p>
    <w:p w:rsidR="00DA60FC" w:rsidRPr="003110BA" w:rsidRDefault="00DA60FC" w:rsidP="00DA60FC">
      <w:pPr>
        <w:rPr>
          <w:sz w:val="24"/>
          <w:szCs w:val="24"/>
        </w:rPr>
      </w:pPr>
      <w:r w:rsidRPr="003110BA">
        <w:rPr>
          <w:sz w:val="24"/>
          <w:szCs w:val="24"/>
        </w:rPr>
        <w:t>The mass, dimensions, stability of parts, temperature, materials used in construction, pressure and lubrication are of individual importance to the conrod. The mass and dimensions of the piston and the crank are of importance to how much load that is put on the conrod and have an impact on the longevity of the part and the engine. For example the bore of a cylinder increases the displacement of an engine therefore a larger, heavier piston is to be used or the increase stroke of a crankshaft therefore increases the length of a conrod or the location of the crank pin has to be changed.</w:t>
      </w:r>
    </w:p>
    <w:p w:rsidR="00DA60FC" w:rsidRDefault="00DA60FC" w:rsidP="00501AFE">
      <w:pPr>
        <w:rPr>
          <w:color w:val="0070C0"/>
          <w:sz w:val="36"/>
          <w:szCs w:val="36"/>
        </w:rPr>
      </w:pPr>
    </w:p>
    <w:p w:rsidR="00501AFE" w:rsidRPr="00DA60FC" w:rsidRDefault="00501AFE" w:rsidP="00501AFE">
      <w:pPr>
        <w:rPr>
          <w:color w:val="0070C0"/>
          <w:sz w:val="36"/>
          <w:szCs w:val="36"/>
        </w:rPr>
      </w:pPr>
      <w:r w:rsidRPr="00DA60FC">
        <w:rPr>
          <w:color w:val="0070C0"/>
          <w:sz w:val="36"/>
          <w:szCs w:val="36"/>
        </w:rPr>
        <w:t>Conrod Selection</w:t>
      </w:r>
    </w:p>
    <w:p w:rsidR="00501AFE" w:rsidRPr="00501AFE" w:rsidRDefault="00147661" w:rsidP="00501AFE">
      <w:pPr>
        <w:rPr>
          <w:sz w:val="24"/>
          <w:szCs w:val="24"/>
        </w:rPr>
      </w:pPr>
      <w:r>
        <w:rPr>
          <w:sz w:val="24"/>
          <w:szCs w:val="24"/>
        </w:rPr>
        <w:t xml:space="preserve"> </w:t>
      </w:r>
      <w:r w:rsidR="00501AFE" w:rsidRPr="00501AFE">
        <w:rPr>
          <w:sz w:val="24"/>
          <w:szCs w:val="24"/>
        </w:rPr>
        <w:t>the conrod used in the Toyota Celica st185 WRC car. These are the following specifications:</w:t>
      </w:r>
    </w:p>
    <w:p w:rsidR="00501AFE" w:rsidRPr="00501AFE" w:rsidRDefault="00501AFE" w:rsidP="00501AFE">
      <w:pPr>
        <w:rPr>
          <w:sz w:val="24"/>
          <w:szCs w:val="24"/>
        </w:rPr>
      </w:pPr>
      <w:r w:rsidRPr="00DA60FC">
        <w:rPr>
          <w:color w:val="FF0000"/>
          <w:sz w:val="24"/>
          <w:szCs w:val="24"/>
        </w:rPr>
        <w:t xml:space="preserve">Engine:  </w:t>
      </w:r>
      <w:r w:rsidRPr="00501AFE">
        <w:rPr>
          <w:sz w:val="24"/>
          <w:szCs w:val="24"/>
        </w:rPr>
        <w:t>3sgte, straight 4 cylinde</w:t>
      </w:r>
      <w:r w:rsidR="00DA60FC">
        <w:rPr>
          <w:sz w:val="24"/>
          <w:szCs w:val="24"/>
        </w:rPr>
        <w:t>r</w:t>
      </w:r>
      <w:r w:rsidRPr="00501AFE">
        <w:rPr>
          <w:sz w:val="24"/>
          <w:szCs w:val="24"/>
        </w:rPr>
        <w:t>, 4 stroke</w:t>
      </w:r>
    </w:p>
    <w:p w:rsidR="00501AFE" w:rsidRPr="00501AFE" w:rsidRDefault="00501AFE" w:rsidP="00501AFE">
      <w:pPr>
        <w:rPr>
          <w:sz w:val="24"/>
          <w:szCs w:val="24"/>
        </w:rPr>
      </w:pPr>
      <w:r w:rsidRPr="00DA60FC">
        <w:rPr>
          <w:color w:val="FF0000"/>
          <w:sz w:val="24"/>
          <w:szCs w:val="24"/>
        </w:rPr>
        <w:t xml:space="preserve">Capacity:  </w:t>
      </w:r>
      <w:r w:rsidRPr="00501AFE">
        <w:rPr>
          <w:sz w:val="24"/>
          <w:szCs w:val="24"/>
        </w:rPr>
        <w:t>1998 CC</w:t>
      </w:r>
    </w:p>
    <w:p w:rsidR="00501AFE" w:rsidRPr="00501AFE" w:rsidRDefault="00501AFE" w:rsidP="00501AFE">
      <w:pPr>
        <w:rPr>
          <w:sz w:val="24"/>
          <w:szCs w:val="24"/>
        </w:rPr>
      </w:pPr>
      <w:r w:rsidRPr="00DA60FC">
        <w:rPr>
          <w:color w:val="FF0000"/>
          <w:sz w:val="24"/>
          <w:szCs w:val="24"/>
        </w:rPr>
        <w:t xml:space="preserve">Bore X Stroke (mm):  </w:t>
      </w:r>
      <w:r w:rsidRPr="00501AFE">
        <w:rPr>
          <w:sz w:val="24"/>
          <w:szCs w:val="24"/>
        </w:rPr>
        <w:t>86.0 X 86.0</w:t>
      </w:r>
    </w:p>
    <w:p w:rsidR="00501AFE" w:rsidRPr="00501AFE" w:rsidRDefault="00501AFE" w:rsidP="00501AFE">
      <w:pPr>
        <w:rPr>
          <w:sz w:val="24"/>
          <w:szCs w:val="24"/>
        </w:rPr>
      </w:pPr>
      <w:r w:rsidRPr="00DA60FC">
        <w:rPr>
          <w:color w:val="FF0000"/>
          <w:sz w:val="24"/>
          <w:szCs w:val="24"/>
        </w:rPr>
        <w:t xml:space="preserve">Compression ratio:  </w:t>
      </w:r>
      <w:r w:rsidRPr="00501AFE">
        <w:rPr>
          <w:sz w:val="24"/>
          <w:szCs w:val="24"/>
        </w:rPr>
        <w:t>9.0: 1</w:t>
      </w:r>
    </w:p>
    <w:p w:rsidR="00501AFE" w:rsidRPr="00501AFE" w:rsidRDefault="00501AFE" w:rsidP="00501AFE">
      <w:pPr>
        <w:rPr>
          <w:sz w:val="24"/>
          <w:szCs w:val="24"/>
        </w:rPr>
      </w:pPr>
      <w:r w:rsidRPr="00DA60FC">
        <w:rPr>
          <w:color w:val="FF0000"/>
          <w:sz w:val="24"/>
          <w:szCs w:val="24"/>
        </w:rPr>
        <w:t xml:space="preserve">Conrod length: </w:t>
      </w:r>
      <w:r w:rsidRPr="00501AFE">
        <w:rPr>
          <w:sz w:val="24"/>
          <w:szCs w:val="24"/>
        </w:rPr>
        <w:t>138mm</w:t>
      </w:r>
    </w:p>
    <w:p w:rsidR="00501AFE" w:rsidRPr="00501AFE" w:rsidRDefault="00501AFE" w:rsidP="00501AFE">
      <w:pPr>
        <w:rPr>
          <w:sz w:val="24"/>
          <w:szCs w:val="24"/>
        </w:rPr>
      </w:pPr>
      <w:r w:rsidRPr="00DA60FC">
        <w:rPr>
          <w:color w:val="FF0000"/>
          <w:sz w:val="24"/>
          <w:szCs w:val="24"/>
        </w:rPr>
        <w:t xml:space="preserve">Piston bore: </w:t>
      </w:r>
      <w:r w:rsidRPr="00501AFE">
        <w:rPr>
          <w:sz w:val="24"/>
          <w:szCs w:val="24"/>
        </w:rPr>
        <w:t>86.0mm</w:t>
      </w:r>
    </w:p>
    <w:p w:rsidR="00501AFE" w:rsidRDefault="00501AFE" w:rsidP="00501AFE">
      <w:pPr>
        <w:rPr>
          <w:sz w:val="24"/>
          <w:szCs w:val="24"/>
        </w:rPr>
      </w:pPr>
      <w:r w:rsidRPr="00DA60FC">
        <w:rPr>
          <w:color w:val="FF0000"/>
          <w:sz w:val="24"/>
          <w:szCs w:val="24"/>
        </w:rPr>
        <w:t xml:space="preserve">Piston weight (kg): </w:t>
      </w:r>
      <w:r w:rsidRPr="00501AFE">
        <w:rPr>
          <w:sz w:val="24"/>
          <w:szCs w:val="24"/>
        </w:rPr>
        <w:t>0.353</w:t>
      </w:r>
    </w:p>
    <w:p w:rsidR="00C05766" w:rsidRPr="00C05766" w:rsidRDefault="00C05766" w:rsidP="00501AFE">
      <w:pPr>
        <w:rPr>
          <w:color w:val="FF0000"/>
          <w:sz w:val="24"/>
          <w:szCs w:val="24"/>
        </w:rPr>
      </w:pPr>
      <w:r w:rsidRPr="00C05766">
        <w:rPr>
          <w:color w:val="FF0000"/>
          <w:sz w:val="24"/>
          <w:szCs w:val="24"/>
        </w:rPr>
        <w:t>Piston/gudgeon pin and rings weight</w:t>
      </w:r>
      <w:r>
        <w:rPr>
          <w:color w:val="FF0000"/>
          <w:sz w:val="24"/>
          <w:szCs w:val="24"/>
        </w:rPr>
        <w:t xml:space="preserve"> (kg): </w:t>
      </w:r>
      <w:r w:rsidRPr="00C05766">
        <w:rPr>
          <w:color w:val="000000" w:themeColor="text1"/>
          <w:sz w:val="24"/>
          <w:szCs w:val="24"/>
        </w:rPr>
        <w:t>0.480</w:t>
      </w:r>
    </w:p>
    <w:p w:rsidR="00501AFE" w:rsidRDefault="00501AFE" w:rsidP="00501AFE">
      <w:pPr>
        <w:rPr>
          <w:sz w:val="24"/>
          <w:szCs w:val="24"/>
        </w:rPr>
      </w:pPr>
      <w:r w:rsidRPr="00DA60FC">
        <w:rPr>
          <w:color w:val="FF0000"/>
          <w:sz w:val="24"/>
          <w:szCs w:val="24"/>
        </w:rPr>
        <w:t xml:space="preserve">Firing order: </w:t>
      </w:r>
      <w:r w:rsidRPr="00501AFE">
        <w:rPr>
          <w:sz w:val="24"/>
          <w:szCs w:val="24"/>
        </w:rPr>
        <w:t>1, 3, 4, 2</w:t>
      </w:r>
    </w:p>
    <w:p w:rsidR="0052561E" w:rsidRDefault="0052561E" w:rsidP="0029415D">
      <w:pPr>
        <w:rPr>
          <w:rFonts w:ascii="Arial" w:hAnsi="Arial" w:cs="Arial"/>
          <w:color w:val="365F91" w:themeColor="accent1" w:themeShade="BF"/>
          <w:sz w:val="32"/>
          <w:szCs w:val="32"/>
        </w:rPr>
      </w:pPr>
    </w:p>
    <w:p w:rsidR="00CB243C" w:rsidRDefault="00CB243C" w:rsidP="0029415D">
      <w:pPr>
        <w:rPr>
          <w:rFonts w:ascii="Arial" w:hAnsi="Arial" w:cs="Arial"/>
          <w:color w:val="0070C0"/>
          <w:sz w:val="36"/>
          <w:szCs w:val="36"/>
        </w:rPr>
      </w:pPr>
    </w:p>
    <w:p w:rsidR="00605BF1" w:rsidRDefault="00605BF1" w:rsidP="0029415D">
      <w:pPr>
        <w:rPr>
          <w:rFonts w:ascii="Arial" w:hAnsi="Arial" w:cs="Arial"/>
          <w:color w:val="0070C0"/>
          <w:sz w:val="36"/>
          <w:szCs w:val="36"/>
        </w:rPr>
      </w:pPr>
    </w:p>
    <w:p w:rsidR="00501AFE" w:rsidRDefault="00DA60FC" w:rsidP="0029415D">
      <w:pPr>
        <w:rPr>
          <w:rFonts w:ascii="Arial" w:hAnsi="Arial" w:cs="Arial"/>
          <w:color w:val="0070C0"/>
          <w:sz w:val="36"/>
          <w:szCs w:val="36"/>
        </w:rPr>
      </w:pPr>
      <w:r w:rsidRPr="00DA60FC">
        <w:rPr>
          <w:rFonts w:ascii="Arial" w:hAnsi="Arial" w:cs="Arial"/>
          <w:noProof/>
          <w:color w:val="0070C0"/>
          <w:sz w:val="36"/>
          <w:szCs w:val="36"/>
          <w:lang w:val="en-GB" w:eastAsia="en-GB"/>
        </w:rPr>
        <w:drawing>
          <wp:inline distT="0" distB="0" distL="0" distR="0">
            <wp:extent cx="3933825" cy="2790825"/>
            <wp:effectExtent l="0" t="0" r="9525" b="9525"/>
            <wp:docPr id="3" name="Picture 3" descr="U:\HND+BSc Year1Conrod assignment\conrod-connecting-r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HND+BSc Year1Conrod assignment\conrod-connecting-ro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3825" cy="2790825"/>
                    </a:xfrm>
                    <a:prstGeom prst="rect">
                      <a:avLst/>
                    </a:prstGeom>
                    <a:noFill/>
                    <a:ln>
                      <a:noFill/>
                    </a:ln>
                  </pic:spPr>
                </pic:pic>
              </a:graphicData>
            </a:graphic>
          </wp:inline>
        </w:drawing>
      </w:r>
    </w:p>
    <w:p w:rsidR="00ED79B1" w:rsidRDefault="00ED79B1" w:rsidP="0029415D">
      <w:pPr>
        <w:rPr>
          <w:rFonts w:ascii="Arial" w:hAnsi="Arial" w:cs="Arial"/>
          <w:color w:val="0070C0"/>
          <w:sz w:val="36"/>
          <w:szCs w:val="36"/>
        </w:rPr>
      </w:pPr>
    </w:p>
    <w:p w:rsidR="00147661" w:rsidRDefault="00147661" w:rsidP="0029415D">
      <w:pPr>
        <w:rPr>
          <w:rFonts w:ascii="Arial" w:hAnsi="Arial" w:cs="Arial"/>
          <w:color w:val="0070C0"/>
          <w:sz w:val="36"/>
          <w:szCs w:val="36"/>
        </w:rPr>
      </w:pPr>
    </w:p>
    <w:p w:rsidR="00501AFE" w:rsidRDefault="00C05766" w:rsidP="0029415D">
      <w:pPr>
        <w:rPr>
          <w:rFonts w:ascii="Arial" w:hAnsi="Arial" w:cs="Arial"/>
          <w:color w:val="0070C0"/>
          <w:sz w:val="36"/>
          <w:szCs w:val="36"/>
        </w:rPr>
      </w:pPr>
      <w:r>
        <w:rPr>
          <w:rFonts w:ascii="Arial" w:hAnsi="Arial" w:cs="Arial"/>
          <w:color w:val="0070C0"/>
          <w:sz w:val="36"/>
          <w:szCs w:val="36"/>
        </w:rPr>
        <w:t>Calculations</w:t>
      </w:r>
    </w:p>
    <w:p w:rsidR="00DA60FC" w:rsidRDefault="00C05766" w:rsidP="008D3E73">
      <w:pPr>
        <w:rPr>
          <w:rFonts w:ascii="Arial" w:hAnsi="Arial" w:cs="Arial"/>
          <w:color w:val="0070C0"/>
          <w:sz w:val="36"/>
          <w:szCs w:val="36"/>
        </w:rPr>
      </w:pPr>
      <w:r w:rsidRPr="00C05766">
        <w:rPr>
          <w:noProof/>
          <w:lang w:val="en-GB" w:eastAsia="en-GB"/>
        </w:rPr>
        <w:drawing>
          <wp:inline distT="0" distB="0" distL="0" distR="0">
            <wp:extent cx="5857875" cy="1057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4852" cy="1062144"/>
                    </a:xfrm>
                    <a:prstGeom prst="rect">
                      <a:avLst/>
                    </a:prstGeom>
                    <a:noFill/>
                    <a:ln>
                      <a:noFill/>
                    </a:ln>
                  </pic:spPr>
                </pic:pic>
              </a:graphicData>
            </a:graphic>
          </wp:inline>
        </w:drawing>
      </w:r>
    </w:p>
    <w:p w:rsidR="008D3E73" w:rsidRDefault="008D3E73" w:rsidP="00686532">
      <w:r>
        <w:t>Max tensile force on the rod is 10664.23N</w:t>
      </w:r>
    </w:p>
    <w:p w:rsidR="00162AA6" w:rsidRDefault="006E0DE2" w:rsidP="00686532">
      <w:r>
        <w:t xml:space="preserve">Here </w:t>
      </w:r>
      <w:r w:rsidR="00263D2D">
        <w:t>entered the</w:t>
      </w:r>
      <w:r>
        <w:t xml:space="preserve"> chosen engines values into the chart supplied to us by the faculty. This worked </w:t>
      </w:r>
      <w:r w:rsidR="00107D09">
        <w:t xml:space="preserve">out </w:t>
      </w:r>
      <w:r>
        <w:t>the max tensile force on the conrod.</w:t>
      </w:r>
      <w:r w:rsidR="00686532">
        <w:t xml:space="preserve"> This also worked out much more values that I will discuss below.</w:t>
      </w:r>
    </w:p>
    <w:p w:rsidR="00686532" w:rsidRDefault="00686532" w:rsidP="00686532"/>
    <w:p w:rsidR="00B230EB" w:rsidRPr="003361F5" w:rsidRDefault="003361F5" w:rsidP="00B230EB">
      <w:pPr>
        <w:jc w:val="both"/>
        <w:rPr>
          <w:color w:val="0070C0"/>
          <w:sz w:val="40"/>
          <w:szCs w:val="40"/>
        </w:rPr>
      </w:pPr>
      <w:r w:rsidRPr="003361F5">
        <w:rPr>
          <w:color w:val="0070C0"/>
          <w:sz w:val="40"/>
          <w:szCs w:val="40"/>
        </w:rPr>
        <w:t>Graph 1: Height</w:t>
      </w:r>
    </w:p>
    <w:p w:rsidR="000236EC" w:rsidRPr="00686532" w:rsidRDefault="00C05766" w:rsidP="00686532">
      <w:pPr>
        <w:jc w:val="both"/>
        <w:rPr>
          <w:sz w:val="40"/>
          <w:szCs w:val="40"/>
        </w:rPr>
      </w:pPr>
      <w:r>
        <w:rPr>
          <w:noProof/>
          <w:lang w:val="en-GB" w:eastAsia="en-GB"/>
        </w:rPr>
        <w:drawing>
          <wp:inline distT="0" distB="0" distL="0" distR="0" wp14:anchorId="64558DB1" wp14:editId="4CD68930">
            <wp:extent cx="5819775" cy="276225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D79B1" w:rsidRDefault="00ED79B1" w:rsidP="00686532"/>
    <w:p w:rsidR="00686532" w:rsidRDefault="00686532" w:rsidP="00686532">
      <w:r>
        <w:t xml:space="preserve">These values are giving when the engine is </w:t>
      </w:r>
      <w:r w:rsidR="00AB0143">
        <w:t>running at 6000rpm which is the where the 300bhp of the engine is available.</w:t>
      </w:r>
    </w:p>
    <w:p w:rsidR="00686532" w:rsidRDefault="00686532" w:rsidP="00686532">
      <w:pPr>
        <w:pStyle w:val="ListParagraph"/>
        <w:numPr>
          <w:ilvl w:val="0"/>
          <w:numId w:val="9"/>
        </w:numPr>
      </w:pPr>
      <w:r>
        <w:t>This graph represents the location of the crank pin relative to the top end of the conrod over this period of time shown in the graph</w:t>
      </w:r>
      <w:r w:rsidR="00AB0143">
        <w:t>.</w:t>
      </w:r>
      <w:r>
        <w:t xml:space="preserve"> </w:t>
      </w:r>
    </w:p>
    <w:p w:rsidR="009120F3" w:rsidRDefault="009120F3" w:rsidP="009120F3">
      <w:pPr>
        <w:pStyle w:val="ListParagraph"/>
      </w:pPr>
    </w:p>
    <w:p w:rsidR="00ED79B1" w:rsidRDefault="00686532" w:rsidP="00A43C97">
      <w:pPr>
        <w:pStyle w:val="ListParagraph"/>
        <w:numPr>
          <w:ilvl w:val="0"/>
          <w:numId w:val="9"/>
        </w:numPr>
      </w:pPr>
      <w:r>
        <w:t>As you can see at the beginning of the graph the distance is the furthest the two parts can be apart from each other</w:t>
      </w:r>
      <w:r w:rsidR="00AB0143">
        <w:t xml:space="preserve"> which is 181mm.</w:t>
      </w:r>
    </w:p>
    <w:p w:rsidR="00ED79B1" w:rsidRDefault="00ED79B1" w:rsidP="00ED79B1">
      <w:pPr>
        <w:pStyle w:val="ListParagraph"/>
      </w:pPr>
    </w:p>
    <w:p w:rsidR="00896CB4" w:rsidRDefault="00896CB4" w:rsidP="00896CB4">
      <w:pPr>
        <w:pStyle w:val="ListParagraph"/>
      </w:pPr>
    </w:p>
    <w:p w:rsidR="00896CB4" w:rsidRDefault="00896CB4" w:rsidP="00896CB4">
      <w:pPr>
        <w:pStyle w:val="ListParagraph"/>
      </w:pPr>
    </w:p>
    <w:p w:rsidR="008B3793" w:rsidRDefault="008B3793" w:rsidP="008B3793">
      <w:pPr>
        <w:pStyle w:val="ListParagraph"/>
      </w:pPr>
    </w:p>
    <w:p w:rsidR="00686532" w:rsidRDefault="00686532" w:rsidP="00686532">
      <w:pPr>
        <w:pStyle w:val="ListParagraph"/>
        <w:numPr>
          <w:ilvl w:val="0"/>
          <w:numId w:val="9"/>
        </w:numPr>
      </w:pPr>
      <w:r>
        <w:t>At 181mm apart, the piston is at top dead centre(TDC) where the intake stroke starts to occur</w:t>
      </w:r>
      <w:r w:rsidR="00AB0143">
        <w:t>.</w:t>
      </w:r>
      <w:r w:rsidR="00DF5FD1">
        <w:t xml:space="preserve"> </w:t>
      </w:r>
      <w:bookmarkStart w:id="0" w:name="_GoBack"/>
      <w:bookmarkEnd w:id="0"/>
      <w:r w:rsidR="009120F3">
        <w:t>The piston now moves down as the intake valve is open which creates a vacuum in the cylinder and an air and fuel mixture is sucked into the chamber. This causes very little pressure on the piston and the conrod.</w:t>
      </w:r>
    </w:p>
    <w:p w:rsidR="009120F3" w:rsidRDefault="009120F3" w:rsidP="009120F3">
      <w:pPr>
        <w:pStyle w:val="ListParagraph"/>
      </w:pPr>
    </w:p>
    <w:p w:rsidR="009120F3" w:rsidRDefault="009120F3" w:rsidP="009120F3">
      <w:pPr>
        <w:pStyle w:val="ListParagraph"/>
      </w:pPr>
    </w:p>
    <w:p w:rsidR="00686532" w:rsidRDefault="00EA63BF" w:rsidP="00686532">
      <w:pPr>
        <w:pStyle w:val="ListParagraph"/>
        <w:numPr>
          <w:ilvl w:val="0"/>
          <w:numId w:val="9"/>
        </w:numPr>
      </w:pPr>
      <w:r>
        <w:t>(</w:t>
      </w:r>
      <w:r w:rsidR="00AB0143">
        <w:t>0.005s</w:t>
      </w:r>
      <w:r>
        <w:t>)</w:t>
      </w:r>
      <w:r w:rsidR="00AB0143">
        <w:t xml:space="preserve"> the crank pin and the the conrod are the least distance they can be apart which is 95mm, this indicates the engine is now at bottom dead centre(BDC).</w:t>
      </w:r>
      <w:r w:rsidR="009120F3">
        <w:t xml:space="preserve"> </w:t>
      </w:r>
    </w:p>
    <w:p w:rsidR="009120F3" w:rsidRDefault="009120F3" w:rsidP="009120F3">
      <w:pPr>
        <w:pStyle w:val="ListParagraph"/>
      </w:pPr>
    </w:p>
    <w:p w:rsidR="009120F3" w:rsidRDefault="009120F3" w:rsidP="00686532">
      <w:pPr>
        <w:pStyle w:val="ListParagraph"/>
        <w:numPr>
          <w:ilvl w:val="0"/>
          <w:numId w:val="9"/>
        </w:numPr>
      </w:pPr>
      <w:r>
        <w:t>At 95mm apart the compression stroke will now begin from BDC to TDC. Moving onto the compression stroke both valves are closed which creates a much larger pressure on the piston and the rod so there is a different representation of pressure in this stroke.</w:t>
      </w:r>
    </w:p>
    <w:p w:rsidR="009120F3" w:rsidRDefault="009120F3" w:rsidP="009120F3">
      <w:pPr>
        <w:pStyle w:val="ListParagraph"/>
      </w:pPr>
    </w:p>
    <w:p w:rsidR="00AB0143" w:rsidRDefault="00EA63BF" w:rsidP="00686532">
      <w:pPr>
        <w:pStyle w:val="ListParagraph"/>
        <w:numPr>
          <w:ilvl w:val="0"/>
          <w:numId w:val="9"/>
        </w:numPr>
      </w:pPr>
      <w:r>
        <w:t>(</w:t>
      </w:r>
      <w:r w:rsidR="00AB0143">
        <w:t>0.01s</w:t>
      </w:r>
      <w:r>
        <w:t>) f</w:t>
      </w:r>
      <w:r w:rsidR="00AB0143">
        <w:t xml:space="preserve">rom TDC the engine has completed one revolution and the 2 parts are once again 181mm apart from each other. </w:t>
      </w:r>
    </w:p>
    <w:p w:rsidR="009120F3" w:rsidRDefault="009120F3" w:rsidP="009120F3">
      <w:pPr>
        <w:pStyle w:val="ListParagraph"/>
      </w:pPr>
    </w:p>
    <w:p w:rsidR="00EA63BF" w:rsidRDefault="009120F3" w:rsidP="00EA63BF">
      <w:pPr>
        <w:pStyle w:val="ListParagraph"/>
        <w:numPr>
          <w:ilvl w:val="0"/>
          <w:numId w:val="9"/>
        </w:numPr>
      </w:pPr>
      <w:r>
        <w:t xml:space="preserve">At this point at TDC the power stroke occurs, this is where the air and fuel mixture is ignited with a spark </w:t>
      </w:r>
      <w:r w:rsidR="00EA63BF">
        <w:t>causing a tremendous jump in pressure as the fuel burns forcing the piston down the cylinder once again.</w:t>
      </w:r>
    </w:p>
    <w:p w:rsidR="00EA63BF" w:rsidRDefault="00EA63BF" w:rsidP="00EA63BF">
      <w:pPr>
        <w:pStyle w:val="ListParagraph"/>
      </w:pPr>
    </w:p>
    <w:p w:rsidR="00EA63BF" w:rsidRDefault="00EA63BF" w:rsidP="00686532">
      <w:pPr>
        <w:pStyle w:val="ListParagraph"/>
        <w:numPr>
          <w:ilvl w:val="0"/>
          <w:numId w:val="9"/>
        </w:numPr>
      </w:pPr>
      <w:r>
        <w:t xml:space="preserve">(0.152s) later the engine is now at BDC once again which indicates the exhaust stroke, the exhaust valve opens once again creating a chamber of low pressure so the piston moves back up again and forces the now burnt gas out of the cylinder. </w:t>
      </w:r>
    </w:p>
    <w:p w:rsidR="00686532" w:rsidRDefault="00686532" w:rsidP="00B230EB">
      <w:pPr>
        <w:jc w:val="both"/>
        <w:rPr>
          <w:color w:val="0070C0"/>
          <w:sz w:val="36"/>
          <w:szCs w:val="36"/>
        </w:rPr>
      </w:pPr>
    </w:p>
    <w:p w:rsidR="00896CB4" w:rsidRDefault="00896CB4" w:rsidP="00B230EB">
      <w:pPr>
        <w:jc w:val="both"/>
        <w:rPr>
          <w:color w:val="0070C0"/>
          <w:sz w:val="36"/>
          <w:szCs w:val="36"/>
        </w:rPr>
      </w:pPr>
    </w:p>
    <w:p w:rsidR="008B3793" w:rsidRDefault="008B3793" w:rsidP="00B230EB">
      <w:pPr>
        <w:jc w:val="both"/>
        <w:rPr>
          <w:color w:val="0070C0"/>
          <w:sz w:val="36"/>
          <w:szCs w:val="36"/>
        </w:rPr>
      </w:pPr>
    </w:p>
    <w:p w:rsidR="008B3793" w:rsidRDefault="008B3793" w:rsidP="00B230EB">
      <w:pPr>
        <w:jc w:val="both"/>
        <w:rPr>
          <w:color w:val="0070C0"/>
          <w:sz w:val="36"/>
          <w:szCs w:val="36"/>
        </w:rPr>
      </w:pPr>
    </w:p>
    <w:p w:rsidR="008B3793" w:rsidRDefault="008B3793" w:rsidP="00B230EB">
      <w:pPr>
        <w:jc w:val="both"/>
        <w:rPr>
          <w:color w:val="0070C0"/>
          <w:sz w:val="36"/>
          <w:szCs w:val="36"/>
        </w:rPr>
      </w:pPr>
    </w:p>
    <w:p w:rsidR="008B3793" w:rsidRDefault="008B3793" w:rsidP="00B230EB">
      <w:pPr>
        <w:jc w:val="both"/>
        <w:rPr>
          <w:color w:val="0070C0"/>
          <w:sz w:val="36"/>
          <w:szCs w:val="36"/>
        </w:rPr>
      </w:pPr>
    </w:p>
    <w:p w:rsidR="008B3793" w:rsidRDefault="008B3793" w:rsidP="00B230EB">
      <w:pPr>
        <w:jc w:val="both"/>
        <w:rPr>
          <w:color w:val="0070C0"/>
          <w:sz w:val="36"/>
          <w:szCs w:val="36"/>
        </w:rPr>
      </w:pPr>
    </w:p>
    <w:p w:rsidR="008B3793" w:rsidRDefault="008B3793" w:rsidP="00B230EB">
      <w:pPr>
        <w:jc w:val="both"/>
        <w:rPr>
          <w:color w:val="0070C0"/>
          <w:sz w:val="36"/>
          <w:szCs w:val="36"/>
        </w:rPr>
      </w:pPr>
    </w:p>
    <w:p w:rsidR="008B3793" w:rsidRDefault="008B3793" w:rsidP="00B230EB">
      <w:pPr>
        <w:jc w:val="both"/>
        <w:rPr>
          <w:color w:val="0070C0"/>
          <w:sz w:val="36"/>
          <w:szCs w:val="36"/>
        </w:rPr>
      </w:pPr>
    </w:p>
    <w:p w:rsidR="00686532" w:rsidRPr="00337C4E" w:rsidRDefault="003361F5" w:rsidP="00B230EB">
      <w:pPr>
        <w:jc w:val="both"/>
        <w:rPr>
          <w:color w:val="0070C0"/>
          <w:sz w:val="36"/>
          <w:szCs w:val="36"/>
        </w:rPr>
      </w:pPr>
      <w:r>
        <w:rPr>
          <w:color w:val="0070C0"/>
          <w:sz w:val="36"/>
          <w:szCs w:val="36"/>
        </w:rPr>
        <w:t>Graph 2: Velocity</w:t>
      </w:r>
    </w:p>
    <w:p w:rsidR="00337C4E" w:rsidRDefault="00C05766" w:rsidP="00B230EB">
      <w:pPr>
        <w:jc w:val="both"/>
        <w:rPr>
          <w:color w:val="0070C0"/>
          <w:sz w:val="24"/>
          <w:szCs w:val="24"/>
        </w:rPr>
      </w:pPr>
      <w:r>
        <w:rPr>
          <w:noProof/>
          <w:lang w:val="en-GB" w:eastAsia="en-GB"/>
        </w:rPr>
        <w:drawing>
          <wp:inline distT="0" distB="0" distL="0" distR="0" wp14:anchorId="4F23B264" wp14:editId="5FF4DF4F">
            <wp:extent cx="57912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D3E73" w:rsidRDefault="008D3E73" w:rsidP="008D3E73">
      <w:pPr>
        <w:pStyle w:val="ListParagraph"/>
        <w:numPr>
          <w:ilvl w:val="0"/>
          <w:numId w:val="11"/>
        </w:numPr>
        <w:jc w:val="both"/>
        <w:rPr>
          <w:color w:val="000000" w:themeColor="text1"/>
          <w:sz w:val="24"/>
          <w:szCs w:val="24"/>
        </w:rPr>
      </w:pPr>
      <w:r w:rsidRPr="008D3E73">
        <w:rPr>
          <w:color w:val="000000" w:themeColor="text1"/>
          <w:sz w:val="24"/>
          <w:szCs w:val="24"/>
        </w:rPr>
        <w:t>As previously stated the graphs start at TDC</w:t>
      </w:r>
      <w:r>
        <w:rPr>
          <w:color w:val="000000" w:themeColor="text1"/>
          <w:sz w:val="24"/>
          <w:szCs w:val="24"/>
        </w:rPr>
        <w:t xml:space="preserve"> when the 2 parts are furthest apart. The graph states a minus figure for velocity as the piston is travelling down the cylinder and the crank pin point and the top of the conrod are getting closer together.</w:t>
      </w:r>
    </w:p>
    <w:p w:rsidR="008D3E73" w:rsidRDefault="008D3E73" w:rsidP="008D3E73">
      <w:pPr>
        <w:pStyle w:val="ListParagraph"/>
        <w:numPr>
          <w:ilvl w:val="0"/>
          <w:numId w:val="11"/>
        </w:numPr>
        <w:jc w:val="both"/>
        <w:rPr>
          <w:color w:val="000000" w:themeColor="text1"/>
          <w:sz w:val="24"/>
          <w:szCs w:val="24"/>
        </w:rPr>
      </w:pPr>
      <w:r>
        <w:rPr>
          <w:color w:val="000000" w:themeColor="text1"/>
          <w:sz w:val="24"/>
          <w:szCs w:val="24"/>
        </w:rPr>
        <w:t>As the intake stroke is complete and the engine is at BDC where the 2 points are 95mm apart from each other, the figure for velocity now becomes a positive 1.168963m/s</w:t>
      </w:r>
    </w:p>
    <w:p w:rsidR="00B71F5D" w:rsidRDefault="00B71F5D" w:rsidP="00B71F5D">
      <w:pPr>
        <w:pStyle w:val="ListParagraph"/>
        <w:jc w:val="both"/>
        <w:rPr>
          <w:color w:val="000000" w:themeColor="text1"/>
          <w:sz w:val="24"/>
          <w:szCs w:val="24"/>
        </w:rPr>
      </w:pPr>
    </w:p>
    <w:p w:rsidR="00B71F5D" w:rsidRDefault="00B71F5D" w:rsidP="008D3E73">
      <w:pPr>
        <w:pStyle w:val="ListParagraph"/>
        <w:numPr>
          <w:ilvl w:val="0"/>
          <w:numId w:val="11"/>
        </w:numPr>
        <w:jc w:val="both"/>
        <w:rPr>
          <w:color w:val="000000" w:themeColor="text1"/>
          <w:sz w:val="24"/>
          <w:szCs w:val="24"/>
        </w:rPr>
      </w:pPr>
      <w:r>
        <w:rPr>
          <w:color w:val="000000" w:themeColor="text1"/>
          <w:sz w:val="24"/>
          <w:szCs w:val="24"/>
        </w:rPr>
        <w:t>Velocity reaches its highest positive value of 28.272.71m/s as the rod begins to travel from BDC to TDC on its compression stroke.</w:t>
      </w:r>
    </w:p>
    <w:p w:rsidR="00B71F5D" w:rsidRPr="00B71F5D" w:rsidRDefault="00B71F5D" w:rsidP="00B71F5D">
      <w:pPr>
        <w:pStyle w:val="ListParagraph"/>
        <w:rPr>
          <w:color w:val="000000" w:themeColor="text1"/>
          <w:sz w:val="24"/>
          <w:szCs w:val="24"/>
        </w:rPr>
      </w:pPr>
    </w:p>
    <w:p w:rsidR="00B71F5D" w:rsidRPr="008D3E73" w:rsidRDefault="00B71F5D" w:rsidP="008D3E73">
      <w:pPr>
        <w:pStyle w:val="ListParagraph"/>
        <w:numPr>
          <w:ilvl w:val="0"/>
          <w:numId w:val="11"/>
        </w:numPr>
        <w:jc w:val="both"/>
        <w:rPr>
          <w:color w:val="000000" w:themeColor="text1"/>
          <w:sz w:val="24"/>
          <w:szCs w:val="24"/>
        </w:rPr>
      </w:pPr>
      <w:r>
        <w:rPr>
          <w:color w:val="000000" w:themeColor="text1"/>
          <w:sz w:val="24"/>
          <w:szCs w:val="24"/>
        </w:rPr>
        <w:t>This graph shows constant fluctuations and changes in velocity that the conrod is subject to under 6000rpm of revolutions where it is introduced to multiple pressures in such a small period of time.</w:t>
      </w:r>
    </w:p>
    <w:p w:rsidR="008D3E73" w:rsidRDefault="008D3E73" w:rsidP="00B230EB">
      <w:pPr>
        <w:jc w:val="both"/>
        <w:rPr>
          <w:color w:val="0070C0"/>
          <w:sz w:val="24"/>
          <w:szCs w:val="24"/>
        </w:rPr>
      </w:pPr>
    </w:p>
    <w:p w:rsidR="008D3E73" w:rsidRDefault="008D3E73" w:rsidP="00B230EB">
      <w:pPr>
        <w:jc w:val="both"/>
        <w:rPr>
          <w:color w:val="0070C0"/>
          <w:sz w:val="24"/>
          <w:szCs w:val="24"/>
        </w:rPr>
      </w:pPr>
    </w:p>
    <w:p w:rsidR="00896CB4" w:rsidRDefault="00896CB4" w:rsidP="00B230EB">
      <w:pPr>
        <w:jc w:val="both"/>
        <w:rPr>
          <w:color w:val="0070C0"/>
          <w:sz w:val="40"/>
          <w:szCs w:val="40"/>
        </w:rPr>
      </w:pPr>
    </w:p>
    <w:p w:rsidR="00896CB4" w:rsidRDefault="00896CB4" w:rsidP="00B230EB">
      <w:pPr>
        <w:jc w:val="both"/>
        <w:rPr>
          <w:color w:val="0070C0"/>
          <w:sz w:val="40"/>
          <w:szCs w:val="40"/>
        </w:rPr>
      </w:pPr>
    </w:p>
    <w:p w:rsidR="00896CB4" w:rsidRDefault="00896CB4" w:rsidP="00B230EB">
      <w:pPr>
        <w:jc w:val="both"/>
        <w:rPr>
          <w:color w:val="0070C0"/>
          <w:sz w:val="40"/>
          <w:szCs w:val="40"/>
        </w:rPr>
      </w:pPr>
    </w:p>
    <w:p w:rsidR="008D3E73" w:rsidRPr="003361F5" w:rsidRDefault="003361F5" w:rsidP="00B230EB">
      <w:pPr>
        <w:jc w:val="both"/>
        <w:rPr>
          <w:color w:val="0070C0"/>
          <w:sz w:val="40"/>
          <w:szCs w:val="40"/>
        </w:rPr>
      </w:pPr>
      <w:r w:rsidRPr="003361F5">
        <w:rPr>
          <w:color w:val="0070C0"/>
          <w:sz w:val="40"/>
          <w:szCs w:val="40"/>
        </w:rPr>
        <w:lastRenderedPageBreak/>
        <w:t xml:space="preserve">Graph 3: acceleration/ force </w:t>
      </w:r>
    </w:p>
    <w:p w:rsidR="00C05766" w:rsidRDefault="00C05766" w:rsidP="00B230EB">
      <w:pPr>
        <w:jc w:val="both"/>
        <w:rPr>
          <w:color w:val="0070C0"/>
          <w:sz w:val="24"/>
          <w:szCs w:val="24"/>
        </w:rPr>
      </w:pPr>
      <w:r>
        <w:rPr>
          <w:noProof/>
          <w:lang w:val="en-GB" w:eastAsia="en-GB"/>
        </w:rPr>
        <w:drawing>
          <wp:inline distT="0" distB="0" distL="0" distR="0" wp14:anchorId="40D7AA77" wp14:editId="410DE635">
            <wp:extent cx="5731510" cy="3178175"/>
            <wp:effectExtent l="0" t="0" r="2540" b="317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F23B2" w:rsidRDefault="003F23B2" w:rsidP="003F23B2">
      <w:pPr>
        <w:pStyle w:val="ListParagraph"/>
        <w:numPr>
          <w:ilvl w:val="0"/>
          <w:numId w:val="12"/>
        </w:numPr>
        <w:jc w:val="both"/>
        <w:rPr>
          <w:sz w:val="24"/>
          <w:szCs w:val="24"/>
        </w:rPr>
      </w:pPr>
      <w:r w:rsidRPr="003F23B2">
        <w:rPr>
          <w:sz w:val="24"/>
          <w:szCs w:val="24"/>
        </w:rPr>
        <w:t>The max tensile force on the rod is 10664.23N which is the value that I received when put the 3SGTE values into the chart the faculty supplied me with.</w:t>
      </w:r>
    </w:p>
    <w:p w:rsidR="00D412B4" w:rsidRDefault="00D412B4" w:rsidP="00D412B4">
      <w:pPr>
        <w:pStyle w:val="ListParagraph"/>
        <w:jc w:val="both"/>
        <w:rPr>
          <w:sz w:val="24"/>
          <w:szCs w:val="24"/>
        </w:rPr>
      </w:pPr>
    </w:p>
    <w:p w:rsidR="003F23B2" w:rsidRDefault="003F23B2" w:rsidP="00DE74DB">
      <w:pPr>
        <w:pStyle w:val="ListParagraph"/>
        <w:numPr>
          <w:ilvl w:val="0"/>
          <w:numId w:val="12"/>
        </w:numPr>
        <w:jc w:val="both"/>
        <w:rPr>
          <w:sz w:val="24"/>
          <w:szCs w:val="24"/>
        </w:rPr>
      </w:pPr>
      <w:r>
        <w:rPr>
          <w:sz w:val="24"/>
          <w:szCs w:val="24"/>
        </w:rPr>
        <w:t>Each stroke requires 180</w:t>
      </w:r>
      <w:r w:rsidRPr="003F23B2">
        <w:rPr>
          <w:sz w:val="24"/>
          <w:szCs w:val="24"/>
        </w:rPr>
        <w:t>°</w:t>
      </w:r>
      <w:r w:rsidR="00DE74DB">
        <w:rPr>
          <w:sz w:val="24"/>
          <w:szCs w:val="24"/>
        </w:rPr>
        <w:t xml:space="preserve"> of crankshaft rotation so the complete cycle takes 720</w:t>
      </w:r>
      <w:r w:rsidR="00DE74DB" w:rsidRPr="00DE74DB">
        <w:rPr>
          <w:sz w:val="24"/>
          <w:szCs w:val="24"/>
        </w:rPr>
        <w:t>°</w:t>
      </w:r>
      <w:r w:rsidR="00DE74DB">
        <w:rPr>
          <w:sz w:val="24"/>
          <w:szCs w:val="24"/>
        </w:rPr>
        <w:t xml:space="preserve"> of crankshaft rotation therefore each stroke has different pressure surrounding it </w:t>
      </w:r>
      <w:r w:rsidR="00D412B4">
        <w:rPr>
          <w:sz w:val="24"/>
          <w:szCs w:val="24"/>
        </w:rPr>
        <w:t>so the engines internals are subject to fluctuating forces during the combustion process.</w:t>
      </w:r>
    </w:p>
    <w:p w:rsidR="00D412B4" w:rsidRPr="00D412B4" w:rsidRDefault="00D412B4" w:rsidP="00D412B4">
      <w:pPr>
        <w:pStyle w:val="ListParagraph"/>
        <w:rPr>
          <w:sz w:val="24"/>
          <w:szCs w:val="24"/>
        </w:rPr>
      </w:pPr>
    </w:p>
    <w:p w:rsidR="003F23B2" w:rsidRDefault="00187084" w:rsidP="00DE74DB">
      <w:pPr>
        <w:pStyle w:val="ListParagraph"/>
        <w:numPr>
          <w:ilvl w:val="0"/>
          <w:numId w:val="12"/>
        </w:numPr>
        <w:jc w:val="both"/>
        <w:rPr>
          <w:sz w:val="24"/>
          <w:szCs w:val="24"/>
        </w:rPr>
      </w:pPr>
      <w:r>
        <w:rPr>
          <w:sz w:val="24"/>
          <w:szCs w:val="24"/>
        </w:rPr>
        <w:t>(Hilliers, Fundamentals of motor vehicle technology, 6</w:t>
      </w:r>
      <w:r w:rsidRPr="00187084">
        <w:rPr>
          <w:sz w:val="24"/>
          <w:szCs w:val="24"/>
          <w:vertAlign w:val="superscript"/>
        </w:rPr>
        <w:t>T</w:t>
      </w:r>
      <w:r>
        <w:rPr>
          <w:sz w:val="24"/>
          <w:szCs w:val="24"/>
          <w:vertAlign w:val="superscript"/>
        </w:rPr>
        <w:t xml:space="preserve">H </w:t>
      </w:r>
      <w:r>
        <w:rPr>
          <w:sz w:val="24"/>
          <w:szCs w:val="24"/>
        </w:rPr>
        <w:t xml:space="preserve">edition, Oxford) </w:t>
      </w:r>
      <w:r w:rsidR="00D412B4">
        <w:rPr>
          <w:sz w:val="24"/>
          <w:szCs w:val="24"/>
        </w:rPr>
        <w:t>At TDC the force is represented as a minus figure of -10526.3N</w:t>
      </w:r>
      <w:r w:rsidR="00A85D1E">
        <w:rPr>
          <w:sz w:val="24"/>
          <w:szCs w:val="24"/>
        </w:rPr>
        <w:t xml:space="preserve"> because of the direction of the travel</w:t>
      </w:r>
      <w:r w:rsidR="00D412B4">
        <w:rPr>
          <w:sz w:val="24"/>
          <w:szCs w:val="24"/>
        </w:rPr>
        <w:t xml:space="preserve"> which the force begins to increase in its figure throughout the strokes cycle.</w:t>
      </w:r>
    </w:p>
    <w:p w:rsidR="00A85D1E" w:rsidRPr="00A85D1E" w:rsidRDefault="00A85D1E" w:rsidP="00A85D1E">
      <w:pPr>
        <w:pStyle w:val="ListParagraph"/>
        <w:rPr>
          <w:sz w:val="24"/>
          <w:szCs w:val="24"/>
        </w:rPr>
      </w:pPr>
    </w:p>
    <w:p w:rsidR="003F23B2" w:rsidRDefault="00A85D1E" w:rsidP="00DE74DB">
      <w:pPr>
        <w:pStyle w:val="ListParagraph"/>
        <w:numPr>
          <w:ilvl w:val="0"/>
          <w:numId w:val="12"/>
        </w:numPr>
        <w:jc w:val="both"/>
        <w:rPr>
          <w:sz w:val="24"/>
          <w:szCs w:val="24"/>
        </w:rPr>
      </w:pPr>
      <w:r>
        <w:rPr>
          <w:sz w:val="24"/>
          <w:szCs w:val="24"/>
        </w:rPr>
        <w:t>The intake valve is opened and the vacuum created causes a small force applied to the piston, the motion moving to BDC has a value of 5620.645N</w:t>
      </w:r>
    </w:p>
    <w:p w:rsidR="00A85D1E" w:rsidRPr="00A85D1E" w:rsidRDefault="00A85D1E" w:rsidP="00A85D1E">
      <w:pPr>
        <w:pStyle w:val="ListParagraph"/>
        <w:rPr>
          <w:sz w:val="24"/>
          <w:szCs w:val="24"/>
        </w:rPr>
      </w:pPr>
    </w:p>
    <w:p w:rsidR="003F23B2" w:rsidRDefault="00187084" w:rsidP="00DE74DB">
      <w:pPr>
        <w:pStyle w:val="ListParagraph"/>
        <w:numPr>
          <w:ilvl w:val="0"/>
          <w:numId w:val="12"/>
        </w:numPr>
        <w:jc w:val="both"/>
        <w:rPr>
          <w:sz w:val="24"/>
          <w:szCs w:val="24"/>
        </w:rPr>
      </w:pPr>
      <w:r>
        <w:rPr>
          <w:sz w:val="24"/>
          <w:szCs w:val="24"/>
        </w:rPr>
        <w:t>(Page 62)“</w:t>
      </w:r>
      <w:r w:rsidR="00B01C2F">
        <w:rPr>
          <w:sz w:val="24"/>
          <w:szCs w:val="24"/>
        </w:rPr>
        <w:t>At these high engine speeds where max bhp is received, large inertia forces act on the piston and impose loads on the rod</w:t>
      </w:r>
      <w:r>
        <w:rPr>
          <w:sz w:val="24"/>
          <w:szCs w:val="24"/>
        </w:rPr>
        <w:t>”</w:t>
      </w:r>
      <w:r w:rsidR="00B01C2F">
        <w:rPr>
          <w:sz w:val="24"/>
          <w:szCs w:val="24"/>
        </w:rPr>
        <w:t xml:space="preserve">. </w:t>
      </w:r>
      <w:r>
        <w:rPr>
          <w:sz w:val="24"/>
          <w:szCs w:val="24"/>
        </w:rPr>
        <w:t>“</w:t>
      </w:r>
      <w:r w:rsidR="00B01C2F">
        <w:rPr>
          <w:sz w:val="24"/>
          <w:szCs w:val="24"/>
        </w:rPr>
        <w:t>This causes tensile stress around TDC and compressive stress at BDC</w:t>
      </w:r>
      <w:r>
        <w:rPr>
          <w:sz w:val="24"/>
          <w:szCs w:val="24"/>
        </w:rPr>
        <w:t>”</w:t>
      </w:r>
      <w:r w:rsidR="00B01C2F">
        <w:rPr>
          <w:sz w:val="24"/>
          <w:szCs w:val="24"/>
        </w:rPr>
        <w:t xml:space="preserve">. </w:t>
      </w:r>
    </w:p>
    <w:p w:rsidR="00B01C2F" w:rsidRPr="00B01C2F" w:rsidRDefault="00B01C2F" w:rsidP="00B01C2F">
      <w:pPr>
        <w:pStyle w:val="ListParagraph"/>
        <w:rPr>
          <w:sz w:val="24"/>
          <w:szCs w:val="24"/>
        </w:rPr>
      </w:pPr>
    </w:p>
    <w:p w:rsidR="003F23B2" w:rsidRDefault="00187084" w:rsidP="00DE74DB">
      <w:pPr>
        <w:pStyle w:val="ListParagraph"/>
        <w:numPr>
          <w:ilvl w:val="0"/>
          <w:numId w:val="12"/>
        </w:numPr>
        <w:jc w:val="both"/>
        <w:rPr>
          <w:sz w:val="24"/>
          <w:szCs w:val="24"/>
        </w:rPr>
      </w:pPr>
      <w:r>
        <w:rPr>
          <w:sz w:val="24"/>
          <w:szCs w:val="24"/>
        </w:rPr>
        <w:t xml:space="preserve">The graphs confirms the hillers book when the crank angle is just before or just after TDC inertia forces are high. Since the forces are much greater at TDC the inertia forces impose high tensile forces on the big end of </w:t>
      </w:r>
      <w:r w:rsidR="00ED79B1">
        <w:rPr>
          <w:sz w:val="24"/>
          <w:szCs w:val="24"/>
        </w:rPr>
        <w:t>the conrod and it is to be forced back down and around in the crank case.</w:t>
      </w:r>
      <w:r>
        <w:rPr>
          <w:sz w:val="24"/>
          <w:szCs w:val="24"/>
        </w:rPr>
        <w:t xml:space="preserve"> </w:t>
      </w:r>
    </w:p>
    <w:p w:rsidR="009F6C36" w:rsidRPr="009F6C36" w:rsidRDefault="009F6C36" w:rsidP="009F6C36">
      <w:pPr>
        <w:pStyle w:val="ListParagraph"/>
        <w:rPr>
          <w:sz w:val="24"/>
          <w:szCs w:val="24"/>
        </w:rPr>
      </w:pPr>
    </w:p>
    <w:p w:rsidR="009F6C36" w:rsidRPr="00D04C08" w:rsidRDefault="009F6C36" w:rsidP="009F6C36">
      <w:pPr>
        <w:jc w:val="both"/>
        <w:rPr>
          <w:color w:val="0070C0"/>
          <w:sz w:val="40"/>
          <w:szCs w:val="24"/>
        </w:rPr>
      </w:pPr>
      <w:r w:rsidRPr="00D04C08">
        <w:rPr>
          <w:color w:val="0070C0"/>
          <w:sz w:val="40"/>
          <w:szCs w:val="24"/>
        </w:rPr>
        <w:lastRenderedPageBreak/>
        <w:t>Conrod construction and materials</w:t>
      </w:r>
    </w:p>
    <w:p w:rsidR="009F6C36" w:rsidRDefault="008B3E2E" w:rsidP="009F6C36">
      <w:pPr>
        <w:jc w:val="both"/>
        <w:rPr>
          <w:sz w:val="24"/>
          <w:szCs w:val="24"/>
        </w:rPr>
      </w:pPr>
      <w:r>
        <w:rPr>
          <w:sz w:val="24"/>
          <w:szCs w:val="24"/>
        </w:rPr>
        <w:t>(</w:t>
      </w:r>
      <w:r w:rsidRPr="008B3E2E">
        <w:rPr>
          <w:sz w:val="24"/>
          <w:szCs w:val="24"/>
        </w:rPr>
        <w:t>advanced motor</w:t>
      </w:r>
      <w:r>
        <w:rPr>
          <w:sz w:val="24"/>
          <w:szCs w:val="24"/>
        </w:rPr>
        <w:t xml:space="preserve">sport engineering, by liversey) </w:t>
      </w:r>
      <w:r w:rsidR="009F6C36">
        <w:rPr>
          <w:sz w:val="24"/>
          <w:szCs w:val="24"/>
        </w:rPr>
        <w:t>The gas forces which a piston is subject to as well as the motors oscilating mass forces exert a high accelerating/decelerating, tension/compression alternating load on the conrod and therefore highly demands on its construction.</w:t>
      </w:r>
    </w:p>
    <w:p w:rsidR="009F6C36" w:rsidRDefault="009F6C36" w:rsidP="009F6C36">
      <w:pPr>
        <w:jc w:val="both"/>
        <w:rPr>
          <w:sz w:val="24"/>
          <w:szCs w:val="24"/>
        </w:rPr>
      </w:pPr>
      <w:r>
        <w:rPr>
          <w:sz w:val="24"/>
          <w:szCs w:val="24"/>
        </w:rPr>
        <w:t>Consequently, the mass, dimensions inherent stability, conrod bolts, hardening and tempering of the steel alloy and the dimensioning of individual points along the conrod are of high importance.</w:t>
      </w:r>
    </w:p>
    <w:p w:rsidR="009F6C36" w:rsidRDefault="009F6C36" w:rsidP="009F6C36">
      <w:pPr>
        <w:jc w:val="both"/>
        <w:rPr>
          <w:color w:val="FF0000"/>
          <w:sz w:val="24"/>
          <w:szCs w:val="24"/>
        </w:rPr>
      </w:pPr>
      <w:r w:rsidRPr="00D04C08">
        <w:rPr>
          <w:color w:val="FF0000"/>
          <w:sz w:val="24"/>
          <w:szCs w:val="24"/>
        </w:rPr>
        <w:t>The most important aspects include:</w:t>
      </w:r>
    </w:p>
    <w:p w:rsidR="00D04C08" w:rsidRDefault="00D04C08" w:rsidP="00D04C08">
      <w:pPr>
        <w:pStyle w:val="ListParagraph"/>
        <w:numPr>
          <w:ilvl w:val="0"/>
          <w:numId w:val="15"/>
        </w:numPr>
        <w:jc w:val="both"/>
        <w:rPr>
          <w:sz w:val="24"/>
          <w:szCs w:val="24"/>
        </w:rPr>
      </w:pPr>
      <w:r w:rsidRPr="00D04C08">
        <w:rPr>
          <w:sz w:val="24"/>
          <w:szCs w:val="24"/>
        </w:rPr>
        <w:t xml:space="preserve">Gas force load </w:t>
      </w:r>
    </w:p>
    <w:p w:rsidR="00D04C08" w:rsidRDefault="00D04C08" w:rsidP="00D04C08">
      <w:pPr>
        <w:pStyle w:val="ListParagraph"/>
        <w:numPr>
          <w:ilvl w:val="0"/>
          <w:numId w:val="15"/>
        </w:numPr>
        <w:jc w:val="both"/>
        <w:rPr>
          <w:sz w:val="24"/>
          <w:szCs w:val="24"/>
        </w:rPr>
      </w:pPr>
      <w:r>
        <w:rPr>
          <w:sz w:val="24"/>
          <w:szCs w:val="24"/>
        </w:rPr>
        <w:t>Pressure/tension in the shat as well as the transition of the shaft to the crank eye</w:t>
      </w:r>
    </w:p>
    <w:p w:rsidR="00D04C08" w:rsidRDefault="00D04C08" w:rsidP="00D04C08">
      <w:pPr>
        <w:pStyle w:val="ListParagraph"/>
        <w:numPr>
          <w:ilvl w:val="0"/>
          <w:numId w:val="15"/>
        </w:numPr>
        <w:jc w:val="both"/>
        <w:rPr>
          <w:sz w:val="24"/>
          <w:szCs w:val="24"/>
        </w:rPr>
      </w:pPr>
      <w:r>
        <w:rPr>
          <w:sz w:val="24"/>
          <w:szCs w:val="24"/>
        </w:rPr>
        <w:t>Buckling security of the shaft</w:t>
      </w:r>
    </w:p>
    <w:p w:rsidR="00D04C08" w:rsidRDefault="00D04C08" w:rsidP="00D04C08">
      <w:pPr>
        <w:pStyle w:val="ListParagraph"/>
        <w:numPr>
          <w:ilvl w:val="0"/>
          <w:numId w:val="15"/>
        </w:numPr>
        <w:jc w:val="both"/>
        <w:rPr>
          <w:sz w:val="24"/>
          <w:szCs w:val="24"/>
        </w:rPr>
      </w:pPr>
      <w:r>
        <w:rPr>
          <w:sz w:val="24"/>
          <w:szCs w:val="24"/>
        </w:rPr>
        <w:t>The deformation of the small end conrod eye</w:t>
      </w:r>
    </w:p>
    <w:p w:rsidR="00D04C08" w:rsidRDefault="00D04C08" w:rsidP="00D04C08">
      <w:pPr>
        <w:pStyle w:val="ListParagraph"/>
        <w:numPr>
          <w:ilvl w:val="0"/>
          <w:numId w:val="15"/>
        </w:numPr>
        <w:jc w:val="both"/>
        <w:rPr>
          <w:sz w:val="24"/>
          <w:szCs w:val="24"/>
        </w:rPr>
      </w:pPr>
      <w:r>
        <w:rPr>
          <w:sz w:val="24"/>
          <w:szCs w:val="24"/>
        </w:rPr>
        <w:t xml:space="preserve">Separation of the conrod dividing joints </w:t>
      </w:r>
    </w:p>
    <w:p w:rsidR="00D04C08" w:rsidRDefault="00D04C08" w:rsidP="00D04C08">
      <w:pPr>
        <w:pStyle w:val="ListParagraph"/>
        <w:numPr>
          <w:ilvl w:val="0"/>
          <w:numId w:val="15"/>
        </w:numPr>
        <w:jc w:val="both"/>
        <w:rPr>
          <w:sz w:val="24"/>
          <w:szCs w:val="24"/>
        </w:rPr>
      </w:pPr>
      <w:r>
        <w:rPr>
          <w:sz w:val="24"/>
          <w:szCs w:val="24"/>
        </w:rPr>
        <w:t xml:space="preserve">Lateral forces in the dividing joint </w:t>
      </w:r>
    </w:p>
    <w:p w:rsidR="00D04C08" w:rsidRDefault="00D04C08" w:rsidP="00D04C08">
      <w:pPr>
        <w:pStyle w:val="ListParagraph"/>
        <w:numPr>
          <w:ilvl w:val="0"/>
          <w:numId w:val="15"/>
        </w:numPr>
        <w:jc w:val="both"/>
        <w:rPr>
          <w:sz w:val="24"/>
          <w:szCs w:val="24"/>
        </w:rPr>
      </w:pPr>
      <w:r>
        <w:rPr>
          <w:sz w:val="24"/>
          <w:szCs w:val="24"/>
        </w:rPr>
        <w:t>Bending load</w:t>
      </w:r>
    </w:p>
    <w:p w:rsidR="00D04C08" w:rsidRDefault="00D04C08" w:rsidP="00D04C08">
      <w:pPr>
        <w:pStyle w:val="ListParagraph"/>
        <w:numPr>
          <w:ilvl w:val="0"/>
          <w:numId w:val="15"/>
        </w:numPr>
        <w:jc w:val="both"/>
        <w:rPr>
          <w:sz w:val="24"/>
          <w:szCs w:val="24"/>
        </w:rPr>
      </w:pPr>
      <w:r>
        <w:rPr>
          <w:sz w:val="24"/>
          <w:szCs w:val="24"/>
        </w:rPr>
        <w:t>Temperature</w:t>
      </w:r>
    </w:p>
    <w:p w:rsidR="00D04C08" w:rsidRDefault="00D04C08" w:rsidP="00D04C08">
      <w:pPr>
        <w:jc w:val="both"/>
        <w:rPr>
          <w:sz w:val="24"/>
          <w:szCs w:val="24"/>
        </w:rPr>
      </w:pPr>
    </w:p>
    <w:p w:rsidR="00D04C08" w:rsidRDefault="00D04C08" w:rsidP="00D04C08">
      <w:pPr>
        <w:jc w:val="both"/>
        <w:rPr>
          <w:sz w:val="24"/>
          <w:szCs w:val="24"/>
        </w:rPr>
      </w:pPr>
      <w:r>
        <w:rPr>
          <w:sz w:val="24"/>
          <w:szCs w:val="24"/>
        </w:rPr>
        <w:t>Due to the extremely high forces which the conrod eye is subject to makes the temperatures rise. F1 and WRC teams use temperature monitoring of the bearings under different load scenarios to find the destruction and overheating point of the conrods bearings so they can design the rod to withstand conditions or build them to run throughout the different load scenarios. A common cause of rod failure is may not even be the rod itself but the bearings on either end of the rod.</w:t>
      </w:r>
      <w:r w:rsidR="008B3E2E">
        <w:rPr>
          <w:sz w:val="24"/>
          <w:szCs w:val="24"/>
        </w:rPr>
        <w:t xml:space="preserve"> (Sir Jackie Stuart, advanced motorsport engineering, by liversey)”Bearing failure may occur under overloading of the bearing, oil starvation”. “Loss of lubrication may also occur for using too thin of oil”.</w:t>
      </w:r>
    </w:p>
    <w:p w:rsidR="00BC7939" w:rsidRDefault="008B3E2E" w:rsidP="00D04C08">
      <w:pPr>
        <w:jc w:val="both"/>
        <w:rPr>
          <w:sz w:val="24"/>
          <w:szCs w:val="24"/>
        </w:rPr>
      </w:pPr>
      <w:r>
        <w:rPr>
          <w:sz w:val="24"/>
          <w:szCs w:val="24"/>
        </w:rPr>
        <w:t xml:space="preserve">Conrod upgrades are built to extened to ultimate yeald/tensile strength as well as the all round ability to survive the extremeties of motorsport applications. </w:t>
      </w:r>
    </w:p>
    <w:p w:rsidR="008B3E2E" w:rsidRDefault="008B3E2E" w:rsidP="00D04C08">
      <w:pPr>
        <w:jc w:val="both"/>
        <w:rPr>
          <w:sz w:val="24"/>
          <w:szCs w:val="24"/>
        </w:rPr>
      </w:pPr>
      <w:r>
        <w:rPr>
          <w:sz w:val="24"/>
          <w:szCs w:val="24"/>
        </w:rPr>
        <w:t xml:space="preserve">Most stock rods are </w:t>
      </w:r>
      <w:r w:rsidRPr="00BC7939">
        <w:rPr>
          <w:color w:val="FF0000"/>
          <w:sz w:val="24"/>
          <w:szCs w:val="24"/>
        </w:rPr>
        <w:t xml:space="preserve">cast iron </w:t>
      </w:r>
      <w:r>
        <w:rPr>
          <w:sz w:val="24"/>
          <w:szCs w:val="24"/>
        </w:rPr>
        <w:t xml:space="preserve">or </w:t>
      </w:r>
      <w:r w:rsidRPr="00BC7939">
        <w:rPr>
          <w:color w:val="FF0000"/>
          <w:sz w:val="24"/>
          <w:szCs w:val="24"/>
        </w:rPr>
        <w:t>powder metal</w:t>
      </w:r>
      <w:r>
        <w:rPr>
          <w:sz w:val="24"/>
          <w:szCs w:val="24"/>
        </w:rPr>
        <w:t xml:space="preserve">. These are a mix between copper and phosphorous and other ingredients before it undergoes shaping and “sintering”. Powder metal is pressed and hot forged into its final shape then placed in an oven to be tempered (where the iron flakes and other ingredients bond together).At this point the rods are very consistent in weigth </w:t>
      </w:r>
      <w:r w:rsidR="00BC7939">
        <w:rPr>
          <w:sz w:val="24"/>
          <w:szCs w:val="24"/>
        </w:rPr>
        <w:t>which makes balancing easier. The big end bore is then cracked apart to create the cap and the wrist pin, the same goes for the other end.</w:t>
      </w:r>
    </w:p>
    <w:p w:rsidR="005534EF" w:rsidRDefault="005534EF" w:rsidP="00D04C08">
      <w:pPr>
        <w:jc w:val="both"/>
        <w:rPr>
          <w:color w:val="FF0000"/>
          <w:sz w:val="24"/>
          <w:szCs w:val="24"/>
        </w:rPr>
      </w:pPr>
    </w:p>
    <w:p w:rsidR="005534EF" w:rsidRPr="005534EF" w:rsidRDefault="005534EF" w:rsidP="00D04C08">
      <w:pPr>
        <w:jc w:val="both"/>
        <w:rPr>
          <w:sz w:val="24"/>
          <w:szCs w:val="24"/>
        </w:rPr>
      </w:pPr>
      <w:r>
        <w:rPr>
          <w:sz w:val="24"/>
          <w:szCs w:val="24"/>
        </w:rPr>
        <w:lastRenderedPageBreak/>
        <w:t>(Engine builder magazine 2017, preventing connecting rod failures.)</w:t>
      </w:r>
    </w:p>
    <w:p w:rsidR="00BC7939" w:rsidRDefault="00BC7939" w:rsidP="00D04C08">
      <w:pPr>
        <w:jc w:val="both"/>
        <w:rPr>
          <w:sz w:val="24"/>
          <w:szCs w:val="24"/>
        </w:rPr>
      </w:pPr>
      <w:r w:rsidRPr="00BC7939">
        <w:rPr>
          <w:color w:val="FF0000"/>
          <w:sz w:val="24"/>
          <w:szCs w:val="24"/>
        </w:rPr>
        <w:t xml:space="preserve">Powder metal rods </w:t>
      </w:r>
      <w:r>
        <w:rPr>
          <w:sz w:val="24"/>
          <w:szCs w:val="24"/>
        </w:rPr>
        <w:t>are a good upgrade over stock cast rods because there stronger and less prone to cracking under extremeties. Depending onon how well the process is done the can be just as good as forged rods and are reasonably priced.</w:t>
      </w:r>
    </w:p>
    <w:p w:rsidR="00BC7939" w:rsidRDefault="00BC7939" w:rsidP="00D04C08">
      <w:pPr>
        <w:jc w:val="both"/>
        <w:rPr>
          <w:sz w:val="24"/>
          <w:szCs w:val="24"/>
        </w:rPr>
      </w:pPr>
      <w:r w:rsidRPr="00BC7939">
        <w:rPr>
          <w:color w:val="FF0000"/>
          <w:sz w:val="24"/>
          <w:szCs w:val="24"/>
        </w:rPr>
        <w:t xml:space="preserve">Forge steel rods </w:t>
      </w:r>
      <w:r>
        <w:rPr>
          <w:sz w:val="24"/>
          <w:szCs w:val="24"/>
        </w:rPr>
        <w:t>(usually 4340 steel) are the most common performance upgrade. Some forged rods will have lightened holes near the big end, to reduce weight further metal can be removed without compromising overall strength.</w:t>
      </w:r>
    </w:p>
    <w:p w:rsidR="00BC7939" w:rsidRDefault="00BC7939" w:rsidP="00D04C08">
      <w:pPr>
        <w:jc w:val="both"/>
        <w:rPr>
          <w:sz w:val="24"/>
          <w:szCs w:val="24"/>
        </w:rPr>
      </w:pPr>
      <w:r>
        <w:rPr>
          <w:color w:val="FF0000"/>
          <w:sz w:val="24"/>
          <w:szCs w:val="24"/>
        </w:rPr>
        <w:t xml:space="preserve">Billet steel rods </w:t>
      </w:r>
      <w:r>
        <w:rPr>
          <w:sz w:val="24"/>
          <w:szCs w:val="24"/>
        </w:rPr>
        <w:t>cost more than forged rods because of the extra machining work that is required to cut them from a solid plate of steel one benefit of billet steel rods is that they can be custom made to fit virtually any application.</w:t>
      </w:r>
    </w:p>
    <w:p w:rsidR="005534EF" w:rsidRPr="005534EF" w:rsidRDefault="005534EF" w:rsidP="00D04C08">
      <w:pPr>
        <w:jc w:val="both"/>
        <w:rPr>
          <w:sz w:val="24"/>
          <w:szCs w:val="24"/>
        </w:rPr>
      </w:pPr>
      <w:r>
        <w:rPr>
          <w:color w:val="FF0000"/>
          <w:sz w:val="24"/>
          <w:szCs w:val="24"/>
        </w:rPr>
        <w:t xml:space="preserve">Aluminium rods </w:t>
      </w:r>
      <w:r>
        <w:rPr>
          <w:sz w:val="24"/>
          <w:szCs w:val="24"/>
        </w:rPr>
        <w:t>have a much higher coefficient of thermal expansion than steel rods so that the rod has to be somewhat shorter to allow more deck height also to allow for this if the rods get too hot. So aluminium rods may have a shortened life from the stretching that occurs over time.</w:t>
      </w:r>
    </w:p>
    <w:p w:rsidR="00BC7939" w:rsidRPr="00D04C08" w:rsidRDefault="00BC7939" w:rsidP="00D04C08">
      <w:pPr>
        <w:jc w:val="both"/>
        <w:rPr>
          <w:sz w:val="24"/>
          <w:szCs w:val="24"/>
        </w:rPr>
      </w:pPr>
    </w:p>
    <w:p w:rsidR="00D04C08" w:rsidRDefault="00D04C08" w:rsidP="00D04C08">
      <w:pPr>
        <w:jc w:val="both"/>
        <w:rPr>
          <w:sz w:val="24"/>
          <w:szCs w:val="24"/>
        </w:rPr>
      </w:pPr>
    </w:p>
    <w:p w:rsidR="00D04C08" w:rsidRPr="00D04C08" w:rsidRDefault="00D04C08" w:rsidP="00D04C08">
      <w:pPr>
        <w:jc w:val="both"/>
        <w:rPr>
          <w:sz w:val="24"/>
          <w:szCs w:val="24"/>
        </w:rPr>
      </w:pPr>
    </w:p>
    <w:p w:rsidR="006D4A31" w:rsidRPr="009F6C36" w:rsidRDefault="006D4A31" w:rsidP="00ED79B1">
      <w:pPr>
        <w:jc w:val="both"/>
        <w:rPr>
          <w:color w:val="0070C0"/>
          <w:sz w:val="40"/>
          <w:szCs w:val="24"/>
        </w:rPr>
      </w:pPr>
      <w:r w:rsidRPr="009F6C36">
        <w:rPr>
          <w:color w:val="0070C0"/>
          <w:sz w:val="40"/>
          <w:szCs w:val="24"/>
        </w:rPr>
        <w:t>Conclusion</w:t>
      </w:r>
    </w:p>
    <w:p w:rsidR="008B3793" w:rsidRDefault="006D4A31" w:rsidP="009F6C36">
      <w:pPr>
        <w:pStyle w:val="ListParagraph"/>
        <w:numPr>
          <w:ilvl w:val="0"/>
          <w:numId w:val="14"/>
        </w:numPr>
        <w:jc w:val="both"/>
        <w:rPr>
          <w:sz w:val="24"/>
          <w:szCs w:val="24"/>
        </w:rPr>
      </w:pPr>
      <w:r w:rsidRPr="009F6C36">
        <w:rPr>
          <w:sz w:val="24"/>
          <w:szCs w:val="24"/>
        </w:rPr>
        <w:t xml:space="preserve">The values calculated for engine prove the areas where the connecting rod are under most stress as confirmed in the (Hilliers, Fundamentals of motor vehicle technology, 6TH edition, Oxford). </w:t>
      </w:r>
      <w:r w:rsidR="009F6C36" w:rsidRPr="009F6C36">
        <w:rPr>
          <w:sz w:val="24"/>
          <w:szCs w:val="24"/>
        </w:rPr>
        <w:t>For example at TDC the inertia loads impose high tensile forces on the big end of the rod.</w:t>
      </w:r>
    </w:p>
    <w:p w:rsidR="009F6C36" w:rsidRDefault="009F6C36" w:rsidP="009F6C36">
      <w:pPr>
        <w:pStyle w:val="ListParagraph"/>
        <w:numPr>
          <w:ilvl w:val="0"/>
          <w:numId w:val="14"/>
        </w:numPr>
        <w:jc w:val="both"/>
        <w:rPr>
          <w:sz w:val="24"/>
          <w:szCs w:val="24"/>
        </w:rPr>
      </w:pPr>
      <w:r>
        <w:rPr>
          <w:sz w:val="24"/>
          <w:szCs w:val="24"/>
        </w:rPr>
        <w:t xml:space="preserve">Conrods transmit the up and down reciprocating motions of the piston and the crankshaft where it is turned into reciprocating motion </w:t>
      </w:r>
      <w:r w:rsidR="005534EF">
        <w:rPr>
          <w:sz w:val="24"/>
          <w:szCs w:val="24"/>
        </w:rPr>
        <w:t>where many outcomes can occur and fatique can be an issue in motorsport use therefore high quality in build and high tolerances are required.</w:t>
      </w:r>
    </w:p>
    <w:p w:rsidR="005534EF" w:rsidRDefault="005534EF" w:rsidP="009F6C36">
      <w:pPr>
        <w:pStyle w:val="ListParagraph"/>
        <w:numPr>
          <w:ilvl w:val="0"/>
          <w:numId w:val="14"/>
        </w:numPr>
        <w:jc w:val="both"/>
        <w:rPr>
          <w:sz w:val="24"/>
          <w:szCs w:val="24"/>
        </w:rPr>
      </w:pPr>
      <w:r>
        <w:rPr>
          <w:sz w:val="24"/>
          <w:szCs w:val="24"/>
        </w:rPr>
        <w:t>The maximum engine speed is limited by the hardware of the engine and inertial forces.</w:t>
      </w:r>
    </w:p>
    <w:p w:rsidR="005534EF" w:rsidRDefault="005534EF" w:rsidP="009F6C36">
      <w:pPr>
        <w:pStyle w:val="ListParagraph"/>
        <w:numPr>
          <w:ilvl w:val="0"/>
          <w:numId w:val="14"/>
        </w:numPr>
        <w:jc w:val="both"/>
        <w:rPr>
          <w:sz w:val="24"/>
          <w:szCs w:val="24"/>
        </w:rPr>
      </w:pPr>
      <w:r>
        <w:rPr>
          <w:sz w:val="24"/>
          <w:szCs w:val="24"/>
        </w:rPr>
        <w:t>The length and mass of the components may hinder the power output of the engine th</w:t>
      </w:r>
      <w:r w:rsidR="0069264C">
        <w:rPr>
          <w:sz w:val="24"/>
          <w:szCs w:val="24"/>
        </w:rPr>
        <w:t>erefore in this case the conrod, crank and piston are lighter than</w:t>
      </w:r>
      <w:r>
        <w:rPr>
          <w:sz w:val="24"/>
          <w:szCs w:val="24"/>
        </w:rPr>
        <w:t xml:space="preserve"> </w:t>
      </w:r>
      <w:r w:rsidR="0069264C">
        <w:rPr>
          <w:sz w:val="24"/>
          <w:szCs w:val="24"/>
        </w:rPr>
        <w:t>the stock engine</w:t>
      </w:r>
    </w:p>
    <w:p w:rsidR="005534EF" w:rsidRDefault="0069264C" w:rsidP="009F6C36">
      <w:pPr>
        <w:pStyle w:val="ListParagraph"/>
        <w:numPr>
          <w:ilvl w:val="0"/>
          <w:numId w:val="14"/>
        </w:numPr>
        <w:jc w:val="both"/>
        <w:rPr>
          <w:sz w:val="24"/>
          <w:szCs w:val="24"/>
        </w:rPr>
      </w:pPr>
      <w:r>
        <w:rPr>
          <w:sz w:val="24"/>
          <w:szCs w:val="24"/>
        </w:rPr>
        <w:t>The graphs supplied for this analysis clearly go into detail about the changing in forces and stress over the 3sgte engines strokes where there are times of more pressure and less.</w:t>
      </w:r>
    </w:p>
    <w:p w:rsidR="0069264C" w:rsidRDefault="0069264C" w:rsidP="0069264C">
      <w:pPr>
        <w:pStyle w:val="ListParagraph"/>
        <w:jc w:val="both"/>
        <w:rPr>
          <w:sz w:val="24"/>
          <w:szCs w:val="24"/>
        </w:rPr>
      </w:pPr>
    </w:p>
    <w:p w:rsidR="0069264C" w:rsidRDefault="0069264C" w:rsidP="0069264C">
      <w:pPr>
        <w:pStyle w:val="ListParagraph"/>
        <w:jc w:val="both"/>
        <w:rPr>
          <w:sz w:val="24"/>
          <w:szCs w:val="24"/>
        </w:rPr>
      </w:pPr>
    </w:p>
    <w:p w:rsidR="0069264C" w:rsidRPr="0069264C" w:rsidRDefault="0069264C" w:rsidP="0069264C">
      <w:pPr>
        <w:jc w:val="both"/>
        <w:rPr>
          <w:color w:val="0070C0"/>
          <w:sz w:val="40"/>
          <w:szCs w:val="40"/>
        </w:rPr>
      </w:pPr>
      <w:r w:rsidRPr="0069264C">
        <w:rPr>
          <w:color w:val="0070C0"/>
          <w:sz w:val="40"/>
          <w:szCs w:val="40"/>
        </w:rPr>
        <w:lastRenderedPageBreak/>
        <w:t>Evaluation</w:t>
      </w:r>
    </w:p>
    <w:p w:rsidR="0069264C" w:rsidRDefault="0069264C" w:rsidP="0069264C">
      <w:pPr>
        <w:jc w:val="both"/>
        <w:rPr>
          <w:sz w:val="24"/>
          <w:szCs w:val="24"/>
        </w:rPr>
      </w:pPr>
      <w:r>
        <w:rPr>
          <w:sz w:val="24"/>
          <w:szCs w:val="24"/>
        </w:rPr>
        <w:t>For the assignment it would be best to go into more detailed and create the static graphs on excel rather than being supplied templates by the faculty. It would have been wiser to measure the conrod length with proper measuring equipment than doing it with a ruler and measuring tape. It would have been less hassle to use engine internals from the UWTSD workshop instead of tearing apart a relations rally car even though it needed a rebuild.</w:t>
      </w:r>
    </w:p>
    <w:p w:rsidR="0069264C" w:rsidRDefault="0069264C" w:rsidP="0069264C">
      <w:pPr>
        <w:jc w:val="both"/>
        <w:rPr>
          <w:sz w:val="24"/>
          <w:szCs w:val="24"/>
        </w:rPr>
      </w:pPr>
    </w:p>
    <w:p w:rsidR="0069264C" w:rsidRPr="002A7817" w:rsidRDefault="0069264C" w:rsidP="0069264C">
      <w:pPr>
        <w:jc w:val="both"/>
        <w:rPr>
          <w:color w:val="0070C0"/>
          <w:sz w:val="40"/>
          <w:szCs w:val="24"/>
        </w:rPr>
      </w:pPr>
      <w:r w:rsidRPr="002A7817">
        <w:rPr>
          <w:color w:val="0070C0"/>
          <w:sz w:val="40"/>
          <w:szCs w:val="24"/>
        </w:rPr>
        <w:t>References</w:t>
      </w:r>
    </w:p>
    <w:p w:rsidR="0069264C" w:rsidRDefault="0069264C" w:rsidP="0069264C">
      <w:pPr>
        <w:pStyle w:val="ListParagraph"/>
        <w:numPr>
          <w:ilvl w:val="0"/>
          <w:numId w:val="16"/>
        </w:numPr>
        <w:jc w:val="both"/>
        <w:rPr>
          <w:sz w:val="24"/>
          <w:szCs w:val="24"/>
        </w:rPr>
      </w:pPr>
      <w:r w:rsidRPr="0069264C">
        <w:rPr>
          <w:sz w:val="24"/>
          <w:szCs w:val="24"/>
        </w:rPr>
        <w:t>(Engine builder magazine 2017, preventing connecting rod failures.)</w:t>
      </w:r>
    </w:p>
    <w:p w:rsidR="0069264C" w:rsidRDefault="00DF5FD1" w:rsidP="0069264C">
      <w:pPr>
        <w:pStyle w:val="ListParagraph"/>
        <w:numPr>
          <w:ilvl w:val="0"/>
          <w:numId w:val="16"/>
        </w:numPr>
        <w:jc w:val="both"/>
        <w:rPr>
          <w:sz w:val="24"/>
          <w:szCs w:val="24"/>
        </w:rPr>
      </w:pPr>
      <w:hyperlink r:id="rId13" w:history="1">
        <w:r w:rsidR="0069264C" w:rsidRPr="008379DF">
          <w:rPr>
            <w:rStyle w:val="Hyperlink"/>
            <w:sz w:val="24"/>
            <w:szCs w:val="24"/>
          </w:rPr>
          <w:t>www.engnebuilermag.com</w:t>
        </w:r>
      </w:hyperlink>
    </w:p>
    <w:p w:rsidR="0069264C" w:rsidRDefault="0069264C" w:rsidP="0069264C">
      <w:pPr>
        <w:pStyle w:val="ListParagraph"/>
        <w:numPr>
          <w:ilvl w:val="0"/>
          <w:numId w:val="16"/>
        </w:numPr>
        <w:jc w:val="both"/>
        <w:rPr>
          <w:sz w:val="24"/>
          <w:szCs w:val="24"/>
        </w:rPr>
      </w:pPr>
      <w:r w:rsidRPr="0069264C">
        <w:rPr>
          <w:sz w:val="24"/>
          <w:szCs w:val="24"/>
        </w:rPr>
        <w:t>(Hilliers, Fundamentals of motor vehicle technology, 6TH edition, Oxford)</w:t>
      </w:r>
    </w:p>
    <w:p w:rsidR="0069264C" w:rsidRPr="0069264C" w:rsidRDefault="0069264C" w:rsidP="0069264C">
      <w:pPr>
        <w:pStyle w:val="ListParagraph"/>
        <w:numPr>
          <w:ilvl w:val="0"/>
          <w:numId w:val="16"/>
        </w:numPr>
        <w:jc w:val="both"/>
        <w:rPr>
          <w:sz w:val="24"/>
          <w:szCs w:val="24"/>
        </w:rPr>
      </w:pPr>
      <w:r w:rsidRPr="0069264C">
        <w:rPr>
          <w:sz w:val="24"/>
          <w:szCs w:val="24"/>
        </w:rPr>
        <w:t>(advanced motorsport engineering, by liversey)</w:t>
      </w:r>
    </w:p>
    <w:p w:rsidR="008B3793" w:rsidRDefault="008B3793" w:rsidP="00ED79B1">
      <w:pPr>
        <w:jc w:val="both"/>
        <w:rPr>
          <w:sz w:val="24"/>
          <w:szCs w:val="24"/>
        </w:rPr>
      </w:pPr>
    </w:p>
    <w:p w:rsidR="008B3793" w:rsidRDefault="008B3793" w:rsidP="00ED79B1">
      <w:pPr>
        <w:jc w:val="both"/>
        <w:rPr>
          <w:sz w:val="24"/>
          <w:szCs w:val="24"/>
        </w:rPr>
      </w:pPr>
    </w:p>
    <w:p w:rsidR="008B3793" w:rsidRDefault="008B3793" w:rsidP="00ED79B1">
      <w:pPr>
        <w:jc w:val="both"/>
        <w:rPr>
          <w:sz w:val="24"/>
          <w:szCs w:val="24"/>
        </w:rPr>
      </w:pPr>
    </w:p>
    <w:p w:rsidR="008B3793" w:rsidRPr="00ED79B1" w:rsidRDefault="008B3793" w:rsidP="00ED79B1">
      <w:pPr>
        <w:jc w:val="both"/>
        <w:rPr>
          <w:sz w:val="24"/>
          <w:szCs w:val="24"/>
        </w:rPr>
      </w:pPr>
    </w:p>
    <w:sectPr w:rsidR="008B3793" w:rsidRPr="00ED79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93274"/>
    <w:multiLevelType w:val="hybridMultilevel"/>
    <w:tmpl w:val="AC967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37E19"/>
    <w:multiLevelType w:val="hybridMultilevel"/>
    <w:tmpl w:val="B404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77146"/>
    <w:multiLevelType w:val="hybridMultilevel"/>
    <w:tmpl w:val="A2C4E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E5ABC"/>
    <w:multiLevelType w:val="hybridMultilevel"/>
    <w:tmpl w:val="2B166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D69F5"/>
    <w:multiLevelType w:val="hybridMultilevel"/>
    <w:tmpl w:val="5476C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51C49"/>
    <w:multiLevelType w:val="hybridMultilevel"/>
    <w:tmpl w:val="9B688370"/>
    <w:lvl w:ilvl="0" w:tplc="B850695E">
      <w:start w:val="1"/>
      <w:numFmt w:val="decimal"/>
      <w:lvlText w:val="%1)"/>
      <w:lvlJc w:val="left"/>
      <w:pPr>
        <w:ind w:left="780" w:hanging="42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6" w15:restartNumberingAfterBreak="0">
    <w:nsid w:val="1DBC62D7"/>
    <w:multiLevelType w:val="hybridMultilevel"/>
    <w:tmpl w:val="7FE05B3A"/>
    <w:lvl w:ilvl="0" w:tplc="18090011">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7" w15:restartNumberingAfterBreak="0">
    <w:nsid w:val="2D6D5DFF"/>
    <w:multiLevelType w:val="hybridMultilevel"/>
    <w:tmpl w:val="80B8A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400D3A"/>
    <w:multiLevelType w:val="hybridMultilevel"/>
    <w:tmpl w:val="36D64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AE7606"/>
    <w:multiLevelType w:val="hybridMultilevel"/>
    <w:tmpl w:val="4428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FF49B4"/>
    <w:multiLevelType w:val="hybridMultilevel"/>
    <w:tmpl w:val="6B10E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6F3000"/>
    <w:multiLevelType w:val="hybridMultilevel"/>
    <w:tmpl w:val="542ECCD2"/>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2" w15:restartNumberingAfterBreak="0">
    <w:nsid w:val="66534F7D"/>
    <w:multiLevelType w:val="hybridMultilevel"/>
    <w:tmpl w:val="7CBA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584A14"/>
    <w:multiLevelType w:val="hybridMultilevel"/>
    <w:tmpl w:val="0DD62BE0"/>
    <w:lvl w:ilvl="0" w:tplc="18090011">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4" w15:restartNumberingAfterBreak="0">
    <w:nsid w:val="6CD456F6"/>
    <w:multiLevelType w:val="hybridMultilevel"/>
    <w:tmpl w:val="CB3E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092E0C"/>
    <w:multiLevelType w:val="hybridMultilevel"/>
    <w:tmpl w:val="6FCEA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11"/>
  </w:num>
  <w:num w:numId="4">
    <w:abstractNumId w:val="5"/>
  </w:num>
  <w:num w:numId="5">
    <w:abstractNumId w:val="1"/>
  </w:num>
  <w:num w:numId="6">
    <w:abstractNumId w:val="10"/>
  </w:num>
  <w:num w:numId="7">
    <w:abstractNumId w:val="9"/>
  </w:num>
  <w:num w:numId="8">
    <w:abstractNumId w:val="8"/>
  </w:num>
  <w:num w:numId="9">
    <w:abstractNumId w:val="3"/>
  </w:num>
  <w:num w:numId="10">
    <w:abstractNumId w:val="12"/>
  </w:num>
  <w:num w:numId="11">
    <w:abstractNumId w:val="15"/>
  </w:num>
  <w:num w:numId="12">
    <w:abstractNumId w:val="2"/>
  </w:num>
  <w:num w:numId="13">
    <w:abstractNumId w:val="4"/>
  </w:num>
  <w:num w:numId="14">
    <w:abstractNumId w:val="7"/>
  </w:num>
  <w:num w:numId="15">
    <w:abstractNumId w:val="14"/>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FE0"/>
    <w:rsid w:val="000236EC"/>
    <w:rsid w:val="000452EA"/>
    <w:rsid w:val="00107D09"/>
    <w:rsid w:val="00147661"/>
    <w:rsid w:val="00162AA6"/>
    <w:rsid w:val="00187084"/>
    <w:rsid w:val="001D0FE0"/>
    <w:rsid w:val="001D666E"/>
    <w:rsid w:val="00241167"/>
    <w:rsid w:val="00263D2D"/>
    <w:rsid w:val="0029415D"/>
    <w:rsid w:val="002A7817"/>
    <w:rsid w:val="002C02E8"/>
    <w:rsid w:val="003110BA"/>
    <w:rsid w:val="003361F5"/>
    <w:rsid w:val="00337C4E"/>
    <w:rsid w:val="00381647"/>
    <w:rsid w:val="003C3C00"/>
    <w:rsid w:val="003F23B2"/>
    <w:rsid w:val="003F406A"/>
    <w:rsid w:val="004E48AF"/>
    <w:rsid w:val="00501A44"/>
    <w:rsid w:val="00501AFE"/>
    <w:rsid w:val="0052561E"/>
    <w:rsid w:val="00541B68"/>
    <w:rsid w:val="005534EF"/>
    <w:rsid w:val="00605BF1"/>
    <w:rsid w:val="00625CDA"/>
    <w:rsid w:val="006266A8"/>
    <w:rsid w:val="00647293"/>
    <w:rsid w:val="0067307B"/>
    <w:rsid w:val="00686532"/>
    <w:rsid w:val="0069264C"/>
    <w:rsid w:val="006C3A0C"/>
    <w:rsid w:val="006D1753"/>
    <w:rsid w:val="006D4A31"/>
    <w:rsid w:val="006E0DE2"/>
    <w:rsid w:val="0071151D"/>
    <w:rsid w:val="007F1536"/>
    <w:rsid w:val="00896CB4"/>
    <w:rsid w:val="008B3793"/>
    <w:rsid w:val="008B3E2E"/>
    <w:rsid w:val="008D3E73"/>
    <w:rsid w:val="009120F3"/>
    <w:rsid w:val="009554AC"/>
    <w:rsid w:val="009B5C42"/>
    <w:rsid w:val="009C755A"/>
    <w:rsid w:val="009F6C36"/>
    <w:rsid w:val="00A010F0"/>
    <w:rsid w:val="00A43C97"/>
    <w:rsid w:val="00A62796"/>
    <w:rsid w:val="00A85D1E"/>
    <w:rsid w:val="00A924FF"/>
    <w:rsid w:val="00AB0143"/>
    <w:rsid w:val="00B01C2F"/>
    <w:rsid w:val="00B230EB"/>
    <w:rsid w:val="00B603E4"/>
    <w:rsid w:val="00B71F5D"/>
    <w:rsid w:val="00B77BE9"/>
    <w:rsid w:val="00BA5159"/>
    <w:rsid w:val="00BC7939"/>
    <w:rsid w:val="00BF3F60"/>
    <w:rsid w:val="00C004AB"/>
    <w:rsid w:val="00C05766"/>
    <w:rsid w:val="00CB243C"/>
    <w:rsid w:val="00D04C08"/>
    <w:rsid w:val="00D412B4"/>
    <w:rsid w:val="00DA60FC"/>
    <w:rsid w:val="00DD787F"/>
    <w:rsid w:val="00DE74DB"/>
    <w:rsid w:val="00DF5FD1"/>
    <w:rsid w:val="00E55675"/>
    <w:rsid w:val="00E625CE"/>
    <w:rsid w:val="00E723BC"/>
    <w:rsid w:val="00EA63BF"/>
    <w:rsid w:val="00ED79B1"/>
    <w:rsid w:val="00EE46C2"/>
    <w:rsid w:val="00F22EFB"/>
    <w:rsid w:val="00F31E84"/>
    <w:rsid w:val="00FE04B8"/>
    <w:rsid w:val="00FF2FF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FA5E"/>
  <w15:docId w15:val="{2C84F754-FB82-4AD9-82FF-5C47ABF25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51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A51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A515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15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536"/>
    <w:rPr>
      <w:rFonts w:ascii="Tahoma" w:hAnsi="Tahoma" w:cs="Tahoma"/>
      <w:sz w:val="16"/>
      <w:szCs w:val="16"/>
    </w:rPr>
  </w:style>
  <w:style w:type="paragraph" w:styleId="Title">
    <w:name w:val="Title"/>
    <w:basedOn w:val="Normal"/>
    <w:next w:val="Normal"/>
    <w:link w:val="TitleChar"/>
    <w:uiPriority w:val="10"/>
    <w:qFormat/>
    <w:rsid w:val="00BA515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A515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A515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A515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A5159"/>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B230EB"/>
    <w:pPr>
      <w:ind w:left="720"/>
      <w:contextualSpacing/>
    </w:pPr>
  </w:style>
  <w:style w:type="character" w:styleId="Hyperlink">
    <w:name w:val="Hyperlink"/>
    <w:basedOn w:val="DefaultParagraphFont"/>
    <w:uiPriority w:val="99"/>
    <w:unhideWhenUsed/>
    <w:rsid w:val="006926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engnebuilermag.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chart" Target="charts/chart2.xm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181</c:v>
                </c:pt>
                <c:pt idx="1">
                  <c:v>180.55565697391148</c:v>
                </c:pt>
                <c:pt idx="2">
                  <c:v>179.23412426482582</c:v>
                </c:pt>
                <c:pt idx="3">
                  <c:v>177.06952593931925</c:v>
                </c:pt>
                <c:pt idx="4">
                  <c:v>174.117516245411</c:v>
                </c:pt>
                <c:pt idx="5">
                  <c:v>170.45344570224427</c:v>
                </c:pt>
                <c:pt idx="6">
                  <c:v>166.16979509027334</c:v>
                </c:pt>
                <c:pt idx="7">
                  <c:v>161.37290564536335</c:v>
                </c:pt>
                <c:pt idx="8">
                  <c:v>156.17907795687265</c:v>
                </c:pt>
                <c:pt idx="9">
                  <c:v>150.71017690397946</c:v>
                </c:pt>
                <c:pt idx="10">
                  <c:v>145.0889590858601</c:v>
                </c:pt>
                <c:pt idx="11">
                  <c:v>139.43441749659431</c:v>
                </c:pt>
                <c:pt idx="12">
                  <c:v>133.85749292068326</c:v>
                </c:pt>
                <c:pt idx="13">
                  <c:v>128.45750824116232</c:v>
                </c:pt>
                <c:pt idx="14">
                  <c:v>123.31962444222198</c:v>
                </c:pt>
                <c:pt idx="15">
                  <c:v>118.51349756961463</c:v>
                </c:pt>
                <c:pt idx="16">
                  <c:v>114.0931578293832</c:v>
                </c:pt>
                <c:pt idx="17">
                  <c:v>110.09797358867893</c:v>
                </c:pt>
                <c:pt idx="18">
                  <c:v>106.55444252697602</c:v>
                </c:pt>
                <c:pt idx="19">
                  <c:v>103.47849313203191</c:v>
                </c:pt>
                <c:pt idx="20">
                  <c:v>100.87798418599877</c:v>
                </c:pt>
                <c:pt idx="21">
                  <c:v>98.755141761638754</c:v>
                </c:pt>
                <c:pt idx="22">
                  <c:v>97.108748152929664</c:v>
                </c:pt>
                <c:pt idx="23">
                  <c:v>95.935972407763572</c:v>
                </c:pt>
                <c:pt idx="24">
                  <c:v>95.233792660866385</c:v>
                </c:pt>
                <c:pt idx="25">
                  <c:v>95</c:v>
                </c:pt>
                <c:pt idx="26">
                  <c:v>95.233792660866357</c:v>
                </c:pt>
                <c:pt idx="27">
                  <c:v>95.935972407763558</c:v>
                </c:pt>
                <c:pt idx="28">
                  <c:v>97.10874815292965</c:v>
                </c:pt>
                <c:pt idx="29">
                  <c:v>98.755141761638725</c:v>
                </c:pt>
                <c:pt idx="30">
                  <c:v>100.87798418599876</c:v>
                </c:pt>
                <c:pt idx="31">
                  <c:v>103.47849313203189</c:v>
                </c:pt>
                <c:pt idx="32">
                  <c:v>106.55444252697602</c:v>
                </c:pt>
                <c:pt idx="33">
                  <c:v>110.0979735886789</c:v>
                </c:pt>
                <c:pt idx="34">
                  <c:v>114.09315782938317</c:v>
                </c:pt>
                <c:pt idx="35">
                  <c:v>118.51349756961454</c:v>
                </c:pt>
                <c:pt idx="36">
                  <c:v>123.31962444222189</c:v>
                </c:pt>
                <c:pt idx="37">
                  <c:v>128.45750824116217</c:v>
                </c:pt>
                <c:pt idx="38">
                  <c:v>133.85749292068314</c:v>
                </c:pt>
                <c:pt idx="39">
                  <c:v>139.43441749659419</c:v>
                </c:pt>
                <c:pt idx="40">
                  <c:v>145.08895908585998</c:v>
                </c:pt>
                <c:pt idx="41">
                  <c:v>150.71017690397937</c:v>
                </c:pt>
                <c:pt idx="42">
                  <c:v>156.17907795687256</c:v>
                </c:pt>
                <c:pt idx="43">
                  <c:v>161.37290564536329</c:v>
                </c:pt>
                <c:pt idx="44">
                  <c:v>166.16979509027323</c:v>
                </c:pt>
                <c:pt idx="45">
                  <c:v>170.45344570224424</c:v>
                </c:pt>
                <c:pt idx="46">
                  <c:v>174.11751624541097</c:v>
                </c:pt>
                <c:pt idx="47">
                  <c:v>177.06952593931925</c:v>
                </c:pt>
                <c:pt idx="48">
                  <c:v>179.23412426482582</c:v>
                </c:pt>
                <c:pt idx="49">
                  <c:v>180.55565697391145</c:v>
                </c:pt>
                <c:pt idx="50">
                  <c:v>181</c:v>
                </c:pt>
                <c:pt idx="51">
                  <c:v>180.55565697391145</c:v>
                </c:pt>
                <c:pt idx="52">
                  <c:v>179.23412426482582</c:v>
                </c:pt>
                <c:pt idx="53">
                  <c:v>177.06952593931925</c:v>
                </c:pt>
                <c:pt idx="54">
                  <c:v>174.11751624541097</c:v>
                </c:pt>
                <c:pt idx="55">
                  <c:v>170.45344570224424</c:v>
                </c:pt>
                <c:pt idx="56">
                  <c:v>166.16979509027323</c:v>
                </c:pt>
                <c:pt idx="57">
                  <c:v>161.37290564536326</c:v>
                </c:pt>
                <c:pt idx="58">
                  <c:v>156.17907795687256</c:v>
                </c:pt>
                <c:pt idx="59">
                  <c:v>150.71017690397935</c:v>
                </c:pt>
                <c:pt idx="60">
                  <c:v>145.08895908585998</c:v>
                </c:pt>
                <c:pt idx="61">
                  <c:v>139.43441749659416</c:v>
                </c:pt>
                <c:pt idx="62">
                  <c:v>133.85749292068309</c:v>
                </c:pt>
                <c:pt idx="63">
                  <c:v>128.45750824116212</c:v>
                </c:pt>
                <c:pt idx="64">
                  <c:v>123.31962444222184</c:v>
                </c:pt>
                <c:pt idx="65">
                  <c:v>118.51349756961444</c:v>
                </c:pt>
                <c:pt idx="66">
                  <c:v>114.09315782938302</c:v>
                </c:pt>
                <c:pt idx="67">
                  <c:v>110.09797358867881</c:v>
                </c:pt>
                <c:pt idx="68">
                  <c:v>106.55444252697589</c:v>
                </c:pt>
                <c:pt idx="69">
                  <c:v>103.4784931320318</c:v>
                </c:pt>
                <c:pt idx="70">
                  <c:v>100.87798418599866</c:v>
                </c:pt>
                <c:pt idx="71">
                  <c:v>98.755141761638612</c:v>
                </c:pt>
                <c:pt idx="72">
                  <c:v>97.108748152929593</c:v>
                </c:pt>
                <c:pt idx="73">
                  <c:v>95.935972407763501</c:v>
                </c:pt>
                <c:pt idx="74">
                  <c:v>95.233792660866357</c:v>
                </c:pt>
                <c:pt idx="75">
                  <c:v>95</c:v>
                </c:pt>
                <c:pt idx="76">
                  <c:v>95.233792660866413</c:v>
                </c:pt>
                <c:pt idx="77">
                  <c:v>95.935972407763629</c:v>
                </c:pt>
                <c:pt idx="78">
                  <c:v>97.108748152929763</c:v>
                </c:pt>
                <c:pt idx="79">
                  <c:v>98.755141761638896</c:v>
                </c:pt>
                <c:pt idx="80">
                  <c:v>100.87798418599894</c:v>
                </c:pt>
                <c:pt idx="81">
                  <c:v>103.47849313203211</c:v>
                </c:pt>
                <c:pt idx="82">
                  <c:v>106.55444252697625</c:v>
                </c:pt>
                <c:pt idx="83">
                  <c:v>110.09797358867915</c:v>
                </c:pt>
                <c:pt idx="84">
                  <c:v>114.09315782938341</c:v>
                </c:pt>
                <c:pt idx="85">
                  <c:v>118.51349756961483</c:v>
                </c:pt>
                <c:pt idx="86">
                  <c:v>123.31962444222218</c:v>
                </c:pt>
                <c:pt idx="87">
                  <c:v>128.45750824116249</c:v>
                </c:pt>
                <c:pt idx="88">
                  <c:v>133.8574929206834</c:v>
                </c:pt>
                <c:pt idx="89">
                  <c:v>139.43441749659442</c:v>
                </c:pt>
                <c:pt idx="90">
                  <c:v>145.08895908586018</c:v>
                </c:pt>
                <c:pt idx="91">
                  <c:v>150.71017690397952</c:v>
                </c:pt>
                <c:pt idx="92">
                  <c:v>156.17907795687267</c:v>
                </c:pt>
                <c:pt idx="93">
                  <c:v>161.37290564536335</c:v>
                </c:pt>
                <c:pt idx="94">
                  <c:v>166.16979509027325</c:v>
                </c:pt>
                <c:pt idx="95">
                  <c:v>170.45344570224421</c:v>
                </c:pt>
                <c:pt idx="96">
                  <c:v>174.11751624541094</c:v>
                </c:pt>
                <c:pt idx="97">
                  <c:v>177.06952593931919</c:v>
                </c:pt>
                <c:pt idx="98">
                  <c:v>179.23412426482579</c:v>
                </c:pt>
                <c:pt idx="99">
                  <c:v>180.55565697391143</c:v>
                </c:pt>
                <c:pt idx="100">
                  <c:v>181</c:v>
                </c:pt>
                <c:pt idx="101">
                  <c:v>180.55565697391154</c:v>
                </c:pt>
                <c:pt idx="102">
                  <c:v>179.23412426482594</c:v>
                </c:pt>
                <c:pt idx="103">
                  <c:v>177.06952593931945</c:v>
                </c:pt>
                <c:pt idx="104">
                  <c:v>174.11751624541122</c:v>
                </c:pt>
                <c:pt idx="105">
                  <c:v>170.45344570224455</c:v>
                </c:pt>
                <c:pt idx="106">
                  <c:v>166.16979509027368</c:v>
                </c:pt>
                <c:pt idx="107">
                  <c:v>161.3729056453638</c:v>
                </c:pt>
                <c:pt idx="108">
                  <c:v>156.17907795687316</c:v>
                </c:pt>
                <c:pt idx="109">
                  <c:v>150.71017690398</c:v>
                </c:pt>
                <c:pt idx="110">
                  <c:v>145.08895908586069</c:v>
                </c:pt>
                <c:pt idx="111">
                  <c:v>139.43441749659493</c:v>
                </c:pt>
                <c:pt idx="112">
                  <c:v>133.85749292068397</c:v>
                </c:pt>
                <c:pt idx="113">
                  <c:v>128.45750824116303</c:v>
                </c:pt>
                <c:pt idx="114">
                  <c:v>123.31962444222269</c:v>
                </c:pt>
                <c:pt idx="115">
                  <c:v>118.51349756961531</c:v>
                </c:pt>
                <c:pt idx="116">
                  <c:v>114.09315782938386</c:v>
                </c:pt>
                <c:pt idx="117">
                  <c:v>110.09797358867957</c:v>
                </c:pt>
                <c:pt idx="118">
                  <c:v>106.55444252697657</c:v>
                </c:pt>
                <c:pt idx="119">
                  <c:v>103.47849313203238</c:v>
                </c:pt>
                <c:pt idx="120">
                  <c:v>100.8779841859992</c:v>
                </c:pt>
                <c:pt idx="121">
                  <c:v>98.755141761639081</c:v>
                </c:pt>
                <c:pt idx="122">
                  <c:v>97.108748152929934</c:v>
                </c:pt>
                <c:pt idx="123">
                  <c:v>95.935972407763757</c:v>
                </c:pt>
                <c:pt idx="124">
                  <c:v>95.23379266086647</c:v>
                </c:pt>
                <c:pt idx="125">
                  <c:v>95</c:v>
                </c:pt>
                <c:pt idx="126">
                  <c:v>95.233792660866285</c:v>
                </c:pt>
                <c:pt idx="127">
                  <c:v>95.935972407763359</c:v>
                </c:pt>
                <c:pt idx="128">
                  <c:v>97.108748152929337</c:v>
                </c:pt>
                <c:pt idx="129">
                  <c:v>98.755141761638313</c:v>
                </c:pt>
                <c:pt idx="130">
                  <c:v>100.87798418599826</c:v>
                </c:pt>
                <c:pt idx="131">
                  <c:v>103.47849313203126</c:v>
                </c:pt>
                <c:pt idx="132">
                  <c:v>106.55444252697524</c:v>
                </c:pt>
                <c:pt idx="133">
                  <c:v>110.09797358867802</c:v>
                </c:pt>
                <c:pt idx="134">
                  <c:v>114.09315782938216</c:v>
                </c:pt>
                <c:pt idx="135">
                  <c:v>118.51349756961343</c:v>
                </c:pt>
                <c:pt idx="136">
                  <c:v>123.31962444222069</c:v>
                </c:pt>
                <c:pt idx="137">
                  <c:v>128.45750824116089</c:v>
                </c:pt>
                <c:pt idx="138">
                  <c:v>133.85749292068175</c:v>
                </c:pt>
                <c:pt idx="139">
                  <c:v>139.43441749659274</c:v>
                </c:pt>
                <c:pt idx="140">
                  <c:v>145.08895908585848</c:v>
                </c:pt>
                <c:pt idx="141">
                  <c:v>150.71017690397784</c:v>
                </c:pt>
                <c:pt idx="142">
                  <c:v>156.17907795687105</c:v>
                </c:pt>
                <c:pt idx="143">
                  <c:v>161.37290564536184</c:v>
                </c:pt>
                <c:pt idx="144">
                  <c:v>166.16979509027189</c:v>
                </c:pt>
                <c:pt idx="145">
                  <c:v>170.45344570224302</c:v>
                </c:pt>
                <c:pt idx="146">
                  <c:v>174.11751624540994</c:v>
                </c:pt>
                <c:pt idx="147">
                  <c:v>177.06952593931845</c:v>
                </c:pt>
                <c:pt idx="148">
                  <c:v>179.23412426482525</c:v>
                </c:pt>
              </c:numCache>
            </c:numRef>
          </c:val>
          <c:smooth val="0"/>
          <c:extLst>
            <c:ext xmlns:c16="http://schemas.microsoft.com/office/drawing/2014/chart" uri="{C3380CC4-5D6E-409C-BE32-E72D297353CC}">
              <c16:uniqueId val="{00000000-BEE8-48D9-BA2D-3E26690ABCEC}"/>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numFmt formatCode="General" sourceLinked="1"/>
        <c:majorTickMark val="out"/>
        <c:minorTickMark val="none"/>
        <c:tickLblPos val="nextTo"/>
        <c:crossAx val="78396032"/>
        <c:crosses val="autoZero"/>
        <c:auto val="1"/>
        <c:lblAlgn val="ctr"/>
        <c:lblOffset val="100"/>
        <c:noMultiLvlLbl val="0"/>
      </c:catAx>
      <c:valAx>
        <c:axId val="78396032"/>
        <c:scaling>
          <c:orientation val="minMax"/>
        </c:scaling>
        <c:delete val="0"/>
        <c:axPos val="l"/>
        <c:majorGridlines/>
        <c:numFmt formatCode="General" sourceLinked="1"/>
        <c:majorTickMark val="out"/>
        <c:minorTickMark val="none"/>
        <c:tickLblPos val="nextTo"/>
        <c:crossAx val="78394496"/>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-2.2217151304425897</c:v>
                </c:pt>
                <c:pt idx="1">
                  <c:v>-6.607663545428295</c:v>
                </c:pt>
                <c:pt idx="2">
                  <c:v>-10.82299162753287</c:v>
                </c:pt>
                <c:pt idx="3">
                  <c:v>-14.76004846954126</c:v>
                </c:pt>
                <c:pt idx="4">
                  <c:v>-18.320352715833646</c:v>
                </c:pt>
                <c:pt idx="5">
                  <c:v>-21.418253059854631</c:v>
                </c:pt>
                <c:pt idx="6">
                  <c:v>-23.984447224549967</c:v>
                </c:pt>
                <c:pt idx="7">
                  <c:v>-25.969138442453499</c:v>
                </c:pt>
                <c:pt idx="8">
                  <c:v>-27.344505264465937</c:v>
                </c:pt>
                <c:pt idx="9">
                  <c:v>-28.106089090596807</c:v>
                </c:pt>
                <c:pt idx="10">
                  <c:v>-28.27270794632895</c:v>
                </c:pt>
                <c:pt idx="11">
                  <c:v>-27.884622879555252</c:v>
                </c:pt>
                <c:pt idx="12">
                  <c:v>-26.999923397604704</c:v>
                </c:pt>
                <c:pt idx="13">
                  <c:v>-25.689418994701683</c:v>
                </c:pt>
                <c:pt idx="14">
                  <c:v>-24.030634363036754</c:v>
                </c:pt>
                <c:pt idx="15">
                  <c:v>-22.101698701157133</c:v>
                </c:pt>
                <c:pt idx="16">
                  <c:v>-19.975921203521377</c:v>
                </c:pt>
                <c:pt idx="17">
                  <c:v>-17.717655308514534</c:v>
                </c:pt>
                <c:pt idx="18">
                  <c:v>-15.379746974720518</c:v>
                </c:pt>
                <c:pt idx="19">
                  <c:v>-13.002544730165722</c:v>
                </c:pt>
                <c:pt idx="20">
                  <c:v>-10.61421212180008</c:v>
                </c:pt>
                <c:pt idx="21">
                  <c:v>-8.2319680435454501</c:v>
                </c:pt>
                <c:pt idx="22">
                  <c:v>-5.8638787258304603</c:v>
                </c:pt>
                <c:pt idx="23">
                  <c:v>-3.5108987344859344</c:v>
                </c:pt>
                <c:pt idx="24">
                  <c:v>-1.1689633043319247</c:v>
                </c:pt>
                <c:pt idx="25">
                  <c:v>1.1689633043317826</c:v>
                </c:pt>
                <c:pt idx="26">
                  <c:v>3.510898734486005</c:v>
                </c:pt>
                <c:pt idx="27">
                  <c:v>5.8638787258304603</c:v>
                </c:pt>
                <c:pt idx="28">
                  <c:v>8.231968043545379</c:v>
                </c:pt>
                <c:pt idx="29">
                  <c:v>10.614212121800151</c:v>
                </c:pt>
                <c:pt idx="30">
                  <c:v>13.002544730165651</c:v>
                </c:pt>
                <c:pt idx="31">
                  <c:v>15.379746974720659</c:v>
                </c:pt>
                <c:pt idx="32">
                  <c:v>17.717655308514392</c:v>
                </c:pt>
                <c:pt idx="33">
                  <c:v>19.975921203521377</c:v>
                </c:pt>
                <c:pt idx="34">
                  <c:v>22.101698701156849</c:v>
                </c:pt>
                <c:pt idx="35">
                  <c:v>24.030634363036754</c:v>
                </c:pt>
                <c:pt idx="36">
                  <c:v>25.689418994701398</c:v>
                </c:pt>
                <c:pt idx="37">
                  <c:v>26.999923397604846</c:v>
                </c:pt>
                <c:pt idx="38">
                  <c:v>27.884622879555252</c:v>
                </c:pt>
                <c:pt idx="39">
                  <c:v>28.27270794632895</c:v>
                </c:pt>
                <c:pt idx="40">
                  <c:v>28.106089090596949</c:v>
                </c:pt>
                <c:pt idx="41">
                  <c:v>27.344505264465937</c:v>
                </c:pt>
                <c:pt idx="42">
                  <c:v>25.969138442453641</c:v>
                </c:pt>
                <c:pt idx="43">
                  <c:v>23.984447224549683</c:v>
                </c:pt>
                <c:pt idx="44">
                  <c:v>21.418253059855061</c:v>
                </c:pt>
                <c:pt idx="45">
                  <c:v>18.320352715833646</c:v>
                </c:pt>
                <c:pt idx="46">
                  <c:v>14.760048469541401</c:v>
                </c:pt>
                <c:pt idx="47">
                  <c:v>10.82299162753287</c:v>
                </c:pt>
                <c:pt idx="48">
                  <c:v>6.607663545428152</c:v>
                </c:pt>
                <c:pt idx="49">
                  <c:v>2.2217151304427314</c:v>
                </c:pt>
                <c:pt idx="50">
                  <c:v>-2.2217151304427314</c:v>
                </c:pt>
                <c:pt idx="51">
                  <c:v>-6.607663545428152</c:v>
                </c:pt>
                <c:pt idx="52">
                  <c:v>-10.82299162753287</c:v>
                </c:pt>
                <c:pt idx="53">
                  <c:v>-14.760048469541401</c:v>
                </c:pt>
                <c:pt idx="54">
                  <c:v>-18.320352715833646</c:v>
                </c:pt>
                <c:pt idx="55">
                  <c:v>-21.418253059855061</c:v>
                </c:pt>
                <c:pt idx="56">
                  <c:v>-23.984447224549825</c:v>
                </c:pt>
                <c:pt idx="57">
                  <c:v>-25.969138442453499</c:v>
                </c:pt>
                <c:pt idx="58">
                  <c:v>-27.344505264466079</c:v>
                </c:pt>
                <c:pt idx="59">
                  <c:v>-28.106089090596807</c:v>
                </c:pt>
                <c:pt idx="60">
                  <c:v>-28.272707946329088</c:v>
                </c:pt>
                <c:pt idx="61">
                  <c:v>-27.884622879555394</c:v>
                </c:pt>
                <c:pt idx="62">
                  <c:v>-26.999923397604846</c:v>
                </c:pt>
                <c:pt idx="63">
                  <c:v>-25.689418994701398</c:v>
                </c:pt>
                <c:pt idx="64">
                  <c:v>-24.030634363036967</c:v>
                </c:pt>
                <c:pt idx="65">
                  <c:v>-22.101698701157133</c:v>
                </c:pt>
                <c:pt idx="66">
                  <c:v>-19.975921203521025</c:v>
                </c:pt>
                <c:pt idx="67">
                  <c:v>-17.717655308514608</c:v>
                </c:pt>
                <c:pt idx="68">
                  <c:v>-15.379746974720447</c:v>
                </c:pt>
                <c:pt idx="69">
                  <c:v>-13.002544730165722</c:v>
                </c:pt>
                <c:pt idx="70">
                  <c:v>-10.614212121800222</c:v>
                </c:pt>
                <c:pt idx="71">
                  <c:v>-8.231968043545093</c:v>
                </c:pt>
                <c:pt idx="72">
                  <c:v>-5.8638787258304603</c:v>
                </c:pt>
                <c:pt idx="73">
                  <c:v>-3.5108987344857208</c:v>
                </c:pt>
                <c:pt idx="74">
                  <c:v>-1.1689633043317826</c:v>
                </c:pt>
                <c:pt idx="75">
                  <c:v>1.1689633043320669</c:v>
                </c:pt>
                <c:pt idx="76">
                  <c:v>3.510898734486076</c:v>
                </c:pt>
                <c:pt idx="77">
                  <c:v>5.8638787258306726</c:v>
                </c:pt>
                <c:pt idx="78">
                  <c:v>8.2319680435456632</c:v>
                </c:pt>
                <c:pt idx="79">
                  <c:v>10.614212121800222</c:v>
                </c:pt>
                <c:pt idx="80">
                  <c:v>13.002544730165866</c:v>
                </c:pt>
                <c:pt idx="81">
                  <c:v>15.379746974720659</c:v>
                </c:pt>
                <c:pt idx="82">
                  <c:v>17.717655308514534</c:v>
                </c:pt>
                <c:pt idx="83">
                  <c:v>19.97592120352131</c:v>
                </c:pt>
                <c:pt idx="84">
                  <c:v>22.101698701157058</c:v>
                </c:pt>
                <c:pt idx="85">
                  <c:v>24.030634363036754</c:v>
                </c:pt>
                <c:pt idx="86">
                  <c:v>25.689418994701541</c:v>
                </c:pt>
                <c:pt idx="87">
                  <c:v>26.999923397604562</c:v>
                </c:pt>
                <c:pt idx="88">
                  <c:v>27.884622879555106</c:v>
                </c:pt>
                <c:pt idx="89">
                  <c:v>28.272707946328808</c:v>
                </c:pt>
                <c:pt idx="90">
                  <c:v>28.106089090596665</c:v>
                </c:pt>
                <c:pt idx="91">
                  <c:v>27.344505264465795</c:v>
                </c:pt>
                <c:pt idx="92">
                  <c:v>25.969138442453357</c:v>
                </c:pt>
                <c:pt idx="93">
                  <c:v>23.984447224549537</c:v>
                </c:pt>
                <c:pt idx="94">
                  <c:v>21.418253059854774</c:v>
                </c:pt>
                <c:pt idx="95">
                  <c:v>18.320352715833646</c:v>
                </c:pt>
                <c:pt idx="96">
                  <c:v>14.76004846954126</c:v>
                </c:pt>
                <c:pt idx="97">
                  <c:v>10.822991627533014</c:v>
                </c:pt>
                <c:pt idx="98">
                  <c:v>6.607663545428152</c:v>
                </c:pt>
                <c:pt idx="99">
                  <c:v>2.2217151304428739</c:v>
                </c:pt>
                <c:pt idx="100">
                  <c:v>-2.2217151304423055</c:v>
                </c:pt>
                <c:pt idx="101">
                  <c:v>-6.6076635454280099</c:v>
                </c:pt>
                <c:pt idx="102">
                  <c:v>-10.822991627532446</c:v>
                </c:pt>
                <c:pt idx="103">
                  <c:v>-14.760048469541118</c:v>
                </c:pt>
                <c:pt idx="104">
                  <c:v>-18.320352715833362</c:v>
                </c:pt>
                <c:pt idx="105">
                  <c:v>-21.418253059854347</c:v>
                </c:pt>
                <c:pt idx="106">
                  <c:v>-23.984447224549395</c:v>
                </c:pt>
                <c:pt idx="107">
                  <c:v>-25.969138442453211</c:v>
                </c:pt>
                <c:pt idx="108">
                  <c:v>-27.344505264465795</c:v>
                </c:pt>
                <c:pt idx="109">
                  <c:v>-28.106089090596523</c:v>
                </c:pt>
                <c:pt idx="110">
                  <c:v>-28.272707946328808</c:v>
                </c:pt>
                <c:pt idx="111">
                  <c:v>-27.884622879554822</c:v>
                </c:pt>
                <c:pt idx="112">
                  <c:v>-26.999923397604704</c:v>
                </c:pt>
                <c:pt idx="113">
                  <c:v>-25.689418994701683</c:v>
                </c:pt>
                <c:pt idx="114">
                  <c:v>-24.030634363036892</c:v>
                </c:pt>
                <c:pt idx="115">
                  <c:v>-22.101698701157275</c:v>
                </c:pt>
                <c:pt idx="116">
                  <c:v>-19.975921203521452</c:v>
                </c:pt>
                <c:pt idx="117">
                  <c:v>-17.717655308514964</c:v>
                </c:pt>
                <c:pt idx="118">
                  <c:v>-15.379746974720943</c:v>
                </c:pt>
                <c:pt idx="119">
                  <c:v>-13.002544730165937</c:v>
                </c:pt>
                <c:pt idx="120">
                  <c:v>-10.614212121800575</c:v>
                </c:pt>
                <c:pt idx="121">
                  <c:v>-8.2319680435457343</c:v>
                </c:pt>
                <c:pt idx="122">
                  <c:v>-5.8638787258308867</c:v>
                </c:pt>
                <c:pt idx="123">
                  <c:v>-3.5108987344864317</c:v>
                </c:pt>
                <c:pt idx="124">
                  <c:v>-1.1689633043323511</c:v>
                </c:pt>
                <c:pt idx="125">
                  <c:v>1.1689633043314271</c:v>
                </c:pt>
                <c:pt idx="126">
                  <c:v>3.5108987344853659</c:v>
                </c:pt>
                <c:pt idx="127">
                  <c:v>5.8638787258298919</c:v>
                </c:pt>
                <c:pt idx="128">
                  <c:v>8.2319680435448817</c:v>
                </c:pt>
                <c:pt idx="129">
                  <c:v>10.614212121799724</c:v>
                </c:pt>
                <c:pt idx="130">
                  <c:v>13.002544730165013</c:v>
                </c:pt>
                <c:pt idx="131">
                  <c:v>15.379746974719877</c:v>
                </c:pt>
                <c:pt idx="132">
                  <c:v>17.717655308513898</c:v>
                </c:pt>
                <c:pt idx="133">
                  <c:v>19.975921203520741</c:v>
                </c:pt>
                <c:pt idx="134">
                  <c:v>22.101698701156351</c:v>
                </c:pt>
                <c:pt idx="135">
                  <c:v>24.030634363036253</c:v>
                </c:pt>
                <c:pt idx="136">
                  <c:v>25.689418994701043</c:v>
                </c:pt>
                <c:pt idx="137">
                  <c:v>26.999923397604277</c:v>
                </c:pt>
                <c:pt idx="138">
                  <c:v>27.884622879554964</c:v>
                </c:pt>
                <c:pt idx="139">
                  <c:v>28.272707946328666</c:v>
                </c:pt>
                <c:pt idx="140">
                  <c:v>28.106089090596807</c:v>
                </c:pt>
                <c:pt idx="141">
                  <c:v>27.344505264466079</c:v>
                </c:pt>
                <c:pt idx="142">
                  <c:v>25.969138442453925</c:v>
                </c:pt>
                <c:pt idx="143">
                  <c:v>23.984447224550252</c:v>
                </c:pt>
                <c:pt idx="144">
                  <c:v>21.41825305985563</c:v>
                </c:pt>
                <c:pt idx="145">
                  <c:v>18.320352715834645</c:v>
                </c:pt>
                <c:pt idx="146">
                  <c:v>14.760048469542538</c:v>
                </c:pt>
                <c:pt idx="147">
                  <c:v>10.822991627534007</c:v>
                </c:pt>
              </c:numCache>
            </c:numRef>
          </c:val>
          <c:smooth val="0"/>
          <c:extLst>
            <c:ext xmlns:c16="http://schemas.microsoft.com/office/drawing/2014/chart" uri="{C3380CC4-5D6E-409C-BE32-E72D297353CC}">
              <c16:uniqueId val="{00000000-526A-47A5-B54A-B106E50384CE}"/>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numFmt formatCode="General" sourceLinked="1"/>
        <c:majorTickMark val="out"/>
        <c:minorTickMark val="none"/>
        <c:tickLblPos val="nextTo"/>
        <c:crossAx val="78416512"/>
        <c:crosses val="autoZero"/>
        <c:crossBetween val="between"/>
      </c:valAx>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-21929.742074928527</c:v>
                </c:pt>
                <c:pt idx="1">
                  <c:v>-21076.640410522876</c:v>
                </c:pt>
                <c:pt idx="2">
                  <c:v>-19685.284210041951</c:v>
                </c:pt>
                <c:pt idx="3">
                  <c:v>-17801.521231461928</c:v>
                </c:pt>
                <c:pt idx="4">
                  <c:v>-15489.501720104925</c:v>
                </c:pt>
                <c:pt idx="5">
                  <c:v>-12830.970823476679</c:v>
                </c:pt>
                <c:pt idx="6">
                  <c:v>-9923.4560895176564</c:v>
                </c:pt>
                <c:pt idx="7">
                  <c:v>-6876.834110062191</c:v>
                </c:pt>
                <c:pt idx="8">
                  <c:v>-3807.9191306543512</c:v>
                </c:pt>
                <c:pt idx="9">
                  <c:v>-833.09427866071314</c:v>
                </c:pt>
                <c:pt idx="10">
                  <c:v>1940.4253338684896</c:v>
                </c:pt>
                <c:pt idx="11">
                  <c:v>4423.4974097527411</c:v>
                </c:pt>
                <c:pt idx="12">
                  <c:v>6552.5220145151052</c:v>
                </c:pt>
                <c:pt idx="13">
                  <c:v>8293.9231583246456</c:v>
                </c:pt>
                <c:pt idx="14">
                  <c:v>9644.6783093981012</c:v>
                </c:pt>
                <c:pt idx="15">
                  <c:v>10628.88748817878</c:v>
                </c:pt>
                <c:pt idx="16">
                  <c:v>11291.329475034217</c:v>
                </c:pt>
                <c:pt idx="17">
                  <c:v>11689.541668970076</c:v>
                </c:pt>
                <c:pt idx="18">
                  <c:v>11886.011222773981</c:v>
                </c:pt>
                <c:pt idx="19">
                  <c:v>11941.663041828211</c:v>
                </c:pt>
                <c:pt idx="20">
                  <c:v>11911.220391273147</c:v>
                </c:pt>
                <c:pt idx="21">
                  <c:v>11840.446588574949</c:v>
                </c:pt>
                <c:pt idx="22">
                  <c:v>11764.899956722629</c:v>
                </c:pt>
                <c:pt idx="23">
                  <c:v>11709.677150770047</c:v>
                </c:pt>
                <c:pt idx="24">
                  <c:v>11689.633043318536</c:v>
                </c:pt>
                <c:pt idx="25">
                  <c:v>11709.677150771111</c:v>
                </c:pt>
                <c:pt idx="26">
                  <c:v>11764.899956722276</c:v>
                </c:pt>
                <c:pt idx="27">
                  <c:v>11840.446588574592</c:v>
                </c:pt>
                <c:pt idx="28">
                  <c:v>11911.220391273857</c:v>
                </c:pt>
                <c:pt idx="29">
                  <c:v>11941.663041827502</c:v>
                </c:pt>
                <c:pt idx="30">
                  <c:v>11886.011222775038</c:v>
                </c:pt>
                <c:pt idx="31">
                  <c:v>11689.541668968663</c:v>
                </c:pt>
                <c:pt idx="32">
                  <c:v>11291.329475034927</c:v>
                </c:pt>
                <c:pt idx="33">
                  <c:v>10628.887488177359</c:v>
                </c:pt>
                <c:pt idx="34">
                  <c:v>9644.6783093995236</c:v>
                </c:pt>
                <c:pt idx="35">
                  <c:v>8293.9231583232231</c:v>
                </c:pt>
                <c:pt idx="36">
                  <c:v>6552.522014517237</c:v>
                </c:pt>
                <c:pt idx="37">
                  <c:v>4423.4974097520308</c:v>
                </c:pt>
                <c:pt idx="38">
                  <c:v>1940.4253338684896</c:v>
                </c:pt>
                <c:pt idx="39">
                  <c:v>-833.0942786600026</c:v>
                </c:pt>
                <c:pt idx="40">
                  <c:v>-3807.919130655062</c:v>
                </c:pt>
                <c:pt idx="41">
                  <c:v>-6876.8341100614798</c:v>
                </c:pt>
                <c:pt idx="42">
                  <c:v>-9923.4560895197883</c:v>
                </c:pt>
                <c:pt idx="43">
                  <c:v>-12830.970823473108</c:v>
                </c:pt>
                <c:pt idx="44">
                  <c:v>-15489.501720107075</c:v>
                </c:pt>
                <c:pt idx="45">
                  <c:v>-17801.521231461229</c:v>
                </c:pt>
                <c:pt idx="46">
                  <c:v>-19685.284210042653</c:v>
                </c:pt>
                <c:pt idx="47">
                  <c:v>-21076.640410523589</c:v>
                </c:pt>
                <c:pt idx="48">
                  <c:v>-21929.742074927104</c:v>
                </c:pt>
                <c:pt idx="49">
                  <c:v>-22217.151304427312</c:v>
                </c:pt>
                <c:pt idx="50">
                  <c:v>-21929.742074927104</c:v>
                </c:pt>
                <c:pt idx="51">
                  <c:v>-21076.640410523589</c:v>
                </c:pt>
                <c:pt idx="52">
                  <c:v>-19685.284210042653</c:v>
                </c:pt>
                <c:pt idx="53">
                  <c:v>-17801.521231461229</c:v>
                </c:pt>
                <c:pt idx="54">
                  <c:v>-15489.501720107075</c:v>
                </c:pt>
                <c:pt idx="55">
                  <c:v>-12830.970823473819</c:v>
                </c:pt>
                <c:pt idx="56">
                  <c:v>-9923.4560895183677</c:v>
                </c:pt>
                <c:pt idx="57">
                  <c:v>-6876.8341100629013</c:v>
                </c:pt>
                <c:pt idx="58">
                  <c:v>-3807.9191306536409</c:v>
                </c:pt>
                <c:pt idx="59">
                  <c:v>-833.09427866140595</c:v>
                </c:pt>
                <c:pt idx="60">
                  <c:v>1940.4253338684716</c:v>
                </c:pt>
                <c:pt idx="61">
                  <c:v>4423.4974097527411</c:v>
                </c:pt>
                <c:pt idx="62">
                  <c:v>6552.522014517237</c:v>
                </c:pt>
                <c:pt idx="63">
                  <c:v>8293.9231583221572</c:v>
                </c:pt>
                <c:pt idx="64">
                  <c:v>9644.6783093991671</c:v>
                </c:pt>
                <c:pt idx="65">
                  <c:v>10628.887488180539</c:v>
                </c:pt>
                <c:pt idx="66">
                  <c:v>11291.329475032086</c:v>
                </c:pt>
                <c:pt idx="67">
                  <c:v>11689.541668970804</c:v>
                </c:pt>
                <c:pt idx="68">
                  <c:v>11886.011222773626</c:v>
                </c:pt>
                <c:pt idx="69">
                  <c:v>11941.663041827502</c:v>
                </c:pt>
                <c:pt idx="70">
                  <c:v>11911.220391275643</c:v>
                </c:pt>
                <c:pt idx="71">
                  <c:v>11840.446588573162</c:v>
                </c:pt>
                <c:pt idx="72">
                  <c:v>11764.899956723697</c:v>
                </c:pt>
                <c:pt idx="73">
                  <c:v>11709.67715076969</c:v>
                </c:pt>
                <c:pt idx="74">
                  <c:v>11689.633043319247</c:v>
                </c:pt>
                <c:pt idx="75">
                  <c:v>11709.677150770045</c:v>
                </c:pt>
                <c:pt idx="76">
                  <c:v>11764.899956722982</c:v>
                </c:pt>
                <c:pt idx="77">
                  <c:v>11840.446588574952</c:v>
                </c:pt>
                <c:pt idx="78">
                  <c:v>11911.220391272791</c:v>
                </c:pt>
                <c:pt idx="79">
                  <c:v>11941.66304182822</c:v>
                </c:pt>
                <c:pt idx="80">
                  <c:v>11886.011222773965</c:v>
                </c:pt>
                <c:pt idx="81">
                  <c:v>11689.541668969374</c:v>
                </c:pt>
                <c:pt idx="82">
                  <c:v>11291.329475033879</c:v>
                </c:pt>
                <c:pt idx="83">
                  <c:v>10628.887488178743</c:v>
                </c:pt>
                <c:pt idx="84">
                  <c:v>9644.6783093984759</c:v>
                </c:pt>
                <c:pt idx="85">
                  <c:v>8293.9231583239343</c:v>
                </c:pt>
                <c:pt idx="86">
                  <c:v>6552.5220145151052</c:v>
                </c:pt>
                <c:pt idx="87">
                  <c:v>4423.4974097527229</c:v>
                </c:pt>
                <c:pt idx="88">
                  <c:v>1940.4253338685073</c:v>
                </c:pt>
                <c:pt idx="89">
                  <c:v>-833.09427866071314</c:v>
                </c:pt>
                <c:pt idx="90">
                  <c:v>-3807.9191306543512</c:v>
                </c:pt>
                <c:pt idx="91">
                  <c:v>-6876.834110062191</c:v>
                </c:pt>
                <c:pt idx="92">
                  <c:v>-9923.4560895190953</c:v>
                </c:pt>
                <c:pt idx="93">
                  <c:v>-12830.970823473819</c:v>
                </c:pt>
                <c:pt idx="94">
                  <c:v>-15489.501720105636</c:v>
                </c:pt>
                <c:pt idx="95">
                  <c:v>-17801.521231461928</c:v>
                </c:pt>
                <c:pt idx="96">
                  <c:v>-19685.284210041231</c:v>
                </c:pt>
                <c:pt idx="97">
                  <c:v>-21076.640410524309</c:v>
                </c:pt>
                <c:pt idx="98">
                  <c:v>-21929.742074926391</c:v>
                </c:pt>
                <c:pt idx="99">
                  <c:v>-22217.151304425897</c:v>
                </c:pt>
                <c:pt idx="100">
                  <c:v>-21929.742074928519</c:v>
                </c:pt>
                <c:pt idx="101">
                  <c:v>-21076.640410522177</c:v>
                </c:pt>
                <c:pt idx="102">
                  <c:v>-19685.284210043363</c:v>
                </c:pt>
                <c:pt idx="103">
                  <c:v>-17801.521231461218</c:v>
                </c:pt>
                <c:pt idx="104">
                  <c:v>-15489.501720104925</c:v>
                </c:pt>
                <c:pt idx="105">
                  <c:v>-12830.97082347524</c:v>
                </c:pt>
                <c:pt idx="106">
                  <c:v>-9923.4560895190771</c:v>
                </c:pt>
                <c:pt idx="107">
                  <c:v>-6876.8341100629186</c:v>
                </c:pt>
                <c:pt idx="108">
                  <c:v>-3807.9191306536409</c:v>
                </c:pt>
                <c:pt idx="109">
                  <c:v>-833.09427866142369</c:v>
                </c:pt>
                <c:pt idx="110">
                  <c:v>1940.4253338699284</c:v>
                </c:pt>
                <c:pt idx="111">
                  <c:v>4423.4974097505919</c:v>
                </c:pt>
                <c:pt idx="112">
                  <c:v>6552.5220145151052</c:v>
                </c:pt>
                <c:pt idx="113">
                  <c:v>8293.9231583239525</c:v>
                </c:pt>
                <c:pt idx="114">
                  <c:v>9644.6783093980848</c:v>
                </c:pt>
                <c:pt idx="115">
                  <c:v>10628.887488179116</c:v>
                </c:pt>
                <c:pt idx="116">
                  <c:v>11291.32947503244</c:v>
                </c:pt>
                <c:pt idx="117">
                  <c:v>11689.541668970101</c:v>
                </c:pt>
                <c:pt idx="118">
                  <c:v>11886.011222775031</c:v>
                </c:pt>
                <c:pt idx="119">
                  <c:v>11941.663041826809</c:v>
                </c:pt>
                <c:pt idx="120">
                  <c:v>11911.220391274204</c:v>
                </c:pt>
                <c:pt idx="121">
                  <c:v>11840.446588574237</c:v>
                </c:pt>
                <c:pt idx="122">
                  <c:v>11764.899956722275</c:v>
                </c:pt>
                <c:pt idx="123">
                  <c:v>11709.677150770403</c:v>
                </c:pt>
                <c:pt idx="124">
                  <c:v>11689.633043318892</c:v>
                </c:pt>
                <c:pt idx="125">
                  <c:v>11709.677150769692</c:v>
                </c:pt>
                <c:pt idx="126">
                  <c:v>11764.899956722629</c:v>
                </c:pt>
                <c:pt idx="127">
                  <c:v>11840.446588574949</c:v>
                </c:pt>
                <c:pt idx="128">
                  <c:v>11911.220391274213</c:v>
                </c:pt>
                <c:pt idx="129">
                  <c:v>11941.663041826445</c:v>
                </c:pt>
                <c:pt idx="130">
                  <c:v>11886.011222774319</c:v>
                </c:pt>
                <c:pt idx="131">
                  <c:v>11689.541668970101</c:v>
                </c:pt>
                <c:pt idx="132">
                  <c:v>11291.329475034217</c:v>
                </c:pt>
                <c:pt idx="133">
                  <c:v>10628.88748817805</c:v>
                </c:pt>
                <c:pt idx="134">
                  <c:v>9644.6783093995055</c:v>
                </c:pt>
                <c:pt idx="135">
                  <c:v>8293.9231583239525</c:v>
                </c:pt>
                <c:pt idx="136">
                  <c:v>6552.5220145161711</c:v>
                </c:pt>
                <c:pt idx="137">
                  <c:v>4423.4974097534341</c:v>
                </c:pt>
                <c:pt idx="138">
                  <c:v>1940.4253338685073</c:v>
                </c:pt>
                <c:pt idx="139">
                  <c:v>-833.09427865929206</c:v>
                </c:pt>
                <c:pt idx="140">
                  <c:v>-3807.9191306536409</c:v>
                </c:pt>
                <c:pt idx="141">
                  <c:v>-6876.8341100607695</c:v>
                </c:pt>
                <c:pt idx="142">
                  <c:v>-9923.4560895183677</c:v>
                </c:pt>
                <c:pt idx="143">
                  <c:v>-12830.970823473108</c:v>
                </c:pt>
                <c:pt idx="144">
                  <c:v>-15489.501720104925</c:v>
                </c:pt>
                <c:pt idx="145">
                  <c:v>-17801.521231460534</c:v>
                </c:pt>
                <c:pt idx="146">
                  <c:v>-19685.284210042653</c:v>
                </c:pt>
              </c:numCache>
            </c:numRef>
          </c:val>
          <c:smooth val="0"/>
          <c:extLst>
            <c:ext xmlns:c16="http://schemas.microsoft.com/office/drawing/2014/chart" uri="{C3380CC4-5D6E-409C-BE32-E72D297353CC}">
              <c16:uniqueId val="{00000000-2E8E-479E-9C9A-170AC920D3A1}"/>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-10526.276195965693</c:v>
                </c:pt>
                <c:pt idx="1">
                  <c:v>-10116.787397050981</c:v>
                </c:pt>
                <c:pt idx="2">
                  <c:v>-9448.9364208201368</c:v>
                </c:pt>
                <c:pt idx="3">
                  <c:v>-8544.7301911017257</c:v>
                </c:pt>
                <c:pt idx="4">
                  <c:v>-7434.9608256503634</c:v>
                </c:pt>
                <c:pt idx="5">
                  <c:v>-6158.8659952688058</c:v>
                </c:pt>
                <c:pt idx="6">
                  <c:v>-4763.2589229684745</c:v>
                </c:pt>
                <c:pt idx="7">
                  <c:v>-3300.8803728298517</c:v>
                </c:pt>
                <c:pt idx="8">
                  <c:v>-1827.8011827140886</c:v>
                </c:pt>
                <c:pt idx="9">
                  <c:v>-399.88525375714227</c:v>
                </c:pt>
                <c:pt idx="10">
                  <c:v>931.404160256875</c:v>
                </c:pt>
                <c:pt idx="11">
                  <c:v>2123.2787566813158</c:v>
                </c:pt>
                <c:pt idx="12">
                  <c:v>3145.2105669672505</c:v>
                </c:pt>
                <c:pt idx="13">
                  <c:v>3981.0831159958298</c:v>
                </c:pt>
                <c:pt idx="14">
                  <c:v>4629.4455885110883</c:v>
                </c:pt>
                <c:pt idx="15">
                  <c:v>5101.8659943258144</c:v>
                </c:pt>
                <c:pt idx="16">
                  <c:v>5419.8381480164244</c:v>
                </c:pt>
                <c:pt idx="17">
                  <c:v>5610.9800011056359</c:v>
                </c:pt>
                <c:pt idx="18">
                  <c:v>5705.2853869315104</c:v>
                </c:pt>
                <c:pt idx="19">
                  <c:v>5731.9982600775411</c:v>
                </c:pt>
                <c:pt idx="20">
                  <c:v>5717.3857878111103</c:v>
                </c:pt>
                <c:pt idx="21">
                  <c:v>5683.414362515975</c:v>
                </c:pt>
                <c:pt idx="22">
                  <c:v>5647.1519792268618</c:v>
                </c:pt>
                <c:pt idx="23">
                  <c:v>5620.6450323696226</c:v>
                </c:pt>
                <c:pt idx="24">
                  <c:v>5611.0238607928968</c:v>
                </c:pt>
                <c:pt idx="25">
                  <c:v>5620.6450323701329</c:v>
                </c:pt>
                <c:pt idx="26">
                  <c:v>5647.1519792266927</c:v>
                </c:pt>
                <c:pt idx="27">
                  <c:v>5683.414362515804</c:v>
                </c:pt>
                <c:pt idx="28">
                  <c:v>5717.3857878114513</c:v>
                </c:pt>
                <c:pt idx="29">
                  <c:v>5731.9982600772009</c:v>
                </c:pt>
                <c:pt idx="30">
                  <c:v>5705.2853869320179</c:v>
                </c:pt>
                <c:pt idx="31">
                  <c:v>5610.9800011049574</c:v>
                </c:pt>
                <c:pt idx="32">
                  <c:v>5419.8381480167645</c:v>
                </c:pt>
                <c:pt idx="33">
                  <c:v>5101.8659943251323</c:v>
                </c:pt>
                <c:pt idx="34">
                  <c:v>4629.4455885117713</c:v>
                </c:pt>
                <c:pt idx="35">
                  <c:v>3981.0831159951467</c:v>
                </c:pt>
                <c:pt idx="36">
                  <c:v>3145.2105669682737</c:v>
                </c:pt>
                <c:pt idx="37">
                  <c:v>2123.2787566809748</c:v>
                </c:pt>
                <c:pt idx="38">
                  <c:v>931.404160256875</c:v>
                </c:pt>
                <c:pt idx="39">
                  <c:v>-399.88525375680121</c:v>
                </c:pt>
                <c:pt idx="40">
                  <c:v>-1827.8011827144296</c:v>
                </c:pt>
                <c:pt idx="41">
                  <c:v>-3300.8803728295102</c:v>
                </c:pt>
                <c:pt idx="42">
                  <c:v>-4763.2589229694986</c:v>
                </c:pt>
                <c:pt idx="43">
                  <c:v>-6158.8659952670914</c:v>
                </c:pt>
                <c:pt idx="44">
                  <c:v>-7434.9608256513957</c:v>
                </c:pt>
                <c:pt idx="45">
                  <c:v>-8544.7301911013892</c:v>
                </c:pt>
                <c:pt idx="46">
                  <c:v>-9448.9364208204734</c:v>
                </c:pt>
                <c:pt idx="47">
                  <c:v>-10116.787397051323</c:v>
                </c:pt>
                <c:pt idx="48">
                  <c:v>-10526.276195965009</c:v>
                </c:pt>
                <c:pt idx="49">
                  <c:v>-10664.232626125109</c:v>
                </c:pt>
                <c:pt idx="50">
                  <c:v>-10526.276195965009</c:v>
                </c:pt>
                <c:pt idx="51">
                  <c:v>-10116.787397051323</c:v>
                </c:pt>
                <c:pt idx="52">
                  <c:v>-9448.9364208204734</c:v>
                </c:pt>
                <c:pt idx="53">
                  <c:v>-8544.7301911013892</c:v>
                </c:pt>
                <c:pt idx="54">
                  <c:v>-7434.9608256513957</c:v>
                </c:pt>
                <c:pt idx="55">
                  <c:v>-6158.8659952674334</c:v>
                </c:pt>
                <c:pt idx="56">
                  <c:v>-4763.2589229688165</c:v>
                </c:pt>
                <c:pt idx="57">
                  <c:v>-3300.8803728301923</c:v>
                </c:pt>
                <c:pt idx="58">
                  <c:v>-1827.8011827137475</c:v>
                </c:pt>
                <c:pt idx="59">
                  <c:v>-399.88525375747486</c:v>
                </c:pt>
                <c:pt idx="60">
                  <c:v>931.40416025686636</c:v>
                </c:pt>
                <c:pt idx="61">
                  <c:v>2123.2787566813158</c:v>
                </c:pt>
                <c:pt idx="62">
                  <c:v>3145.2105669682737</c:v>
                </c:pt>
                <c:pt idx="63">
                  <c:v>3981.0831159946351</c:v>
                </c:pt>
                <c:pt idx="64">
                  <c:v>4629.4455885116004</c:v>
                </c:pt>
                <c:pt idx="65">
                  <c:v>5101.8659943266584</c:v>
                </c:pt>
                <c:pt idx="66">
                  <c:v>5419.8381480154012</c:v>
                </c:pt>
                <c:pt idx="67">
                  <c:v>5610.9800011059851</c:v>
                </c:pt>
                <c:pt idx="68">
                  <c:v>5705.2853869313403</c:v>
                </c:pt>
                <c:pt idx="69">
                  <c:v>5731.9982600772009</c:v>
                </c:pt>
                <c:pt idx="70">
                  <c:v>5717.3857878123081</c:v>
                </c:pt>
                <c:pt idx="71">
                  <c:v>5683.4143625151173</c:v>
                </c:pt>
                <c:pt idx="72">
                  <c:v>5647.1519792273739</c:v>
                </c:pt>
                <c:pt idx="73">
                  <c:v>5620.6450323694507</c:v>
                </c:pt>
                <c:pt idx="74">
                  <c:v>5611.0238607932388</c:v>
                </c:pt>
                <c:pt idx="75">
                  <c:v>5620.6450323696217</c:v>
                </c:pt>
                <c:pt idx="76">
                  <c:v>5647.151979227031</c:v>
                </c:pt>
                <c:pt idx="77">
                  <c:v>5683.4143625159768</c:v>
                </c:pt>
                <c:pt idx="78">
                  <c:v>5717.3857878109393</c:v>
                </c:pt>
                <c:pt idx="79">
                  <c:v>5731.9982600775456</c:v>
                </c:pt>
                <c:pt idx="80">
                  <c:v>5705.2853869315031</c:v>
                </c:pt>
                <c:pt idx="81">
                  <c:v>5610.9800011052994</c:v>
                </c:pt>
                <c:pt idx="82">
                  <c:v>5419.8381480162616</c:v>
                </c:pt>
                <c:pt idx="83">
                  <c:v>5101.8659943257962</c:v>
                </c:pt>
                <c:pt idx="84">
                  <c:v>4629.4455885112684</c:v>
                </c:pt>
                <c:pt idx="85">
                  <c:v>3981.0831159954882</c:v>
                </c:pt>
                <c:pt idx="86">
                  <c:v>3145.2105669672505</c:v>
                </c:pt>
                <c:pt idx="87">
                  <c:v>2123.2787566813067</c:v>
                </c:pt>
                <c:pt idx="88">
                  <c:v>931.40416025688353</c:v>
                </c:pt>
                <c:pt idx="89">
                  <c:v>-399.88525375714227</c:v>
                </c:pt>
                <c:pt idx="90">
                  <c:v>-1827.8011827140886</c:v>
                </c:pt>
                <c:pt idx="91">
                  <c:v>-3300.8803728298517</c:v>
                </c:pt>
                <c:pt idx="92">
                  <c:v>-4763.2589229691657</c:v>
                </c:pt>
                <c:pt idx="93">
                  <c:v>-6158.8659952674334</c:v>
                </c:pt>
                <c:pt idx="94">
                  <c:v>-7434.9608256507054</c:v>
                </c:pt>
                <c:pt idx="95">
                  <c:v>-8544.7301911017257</c:v>
                </c:pt>
                <c:pt idx="96">
                  <c:v>-9448.9364208197912</c:v>
                </c:pt>
                <c:pt idx="97">
                  <c:v>-10116.787397051668</c:v>
                </c:pt>
                <c:pt idx="98">
                  <c:v>-10526.276195964667</c:v>
                </c:pt>
                <c:pt idx="99">
                  <c:v>-10664.232626124431</c:v>
                </c:pt>
                <c:pt idx="100">
                  <c:v>-10526.276195965689</c:v>
                </c:pt>
                <c:pt idx="101">
                  <c:v>-10116.787397050644</c:v>
                </c:pt>
                <c:pt idx="102">
                  <c:v>-9448.9364208208135</c:v>
                </c:pt>
                <c:pt idx="103">
                  <c:v>-8544.7301911013838</c:v>
                </c:pt>
                <c:pt idx="104">
                  <c:v>-7434.9608256503634</c:v>
                </c:pt>
                <c:pt idx="105">
                  <c:v>-6158.8659952681146</c:v>
                </c:pt>
                <c:pt idx="106">
                  <c:v>-4763.2589229691566</c:v>
                </c:pt>
                <c:pt idx="107">
                  <c:v>-3300.8803728302009</c:v>
                </c:pt>
                <c:pt idx="108">
                  <c:v>-1827.8011827137475</c:v>
                </c:pt>
                <c:pt idx="109">
                  <c:v>-399.88525375748333</c:v>
                </c:pt>
                <c:pt idx="110">
                  <c:v>931.40416025756565</c:v>
                </c:pt>
                <c:pt idx="111">
                  <c:v>2123.278756680284</c:v>
                </c:pt>
                <c:pt idx="112">
                  <c:v>3145.2105669672505</c:v>
                </c:pt>
                <c:pt idx="113">
                  <c:v>3981.0831159954969</c:v>
                </c:pt>
                <c:pt idx="114">
                  <c:v>4629.4455885110801</c:v>
                </c:pt>
                <c:pt idx="115">
                  <c:v>5101.8659943259754</c:v>
                </c:pt>
                <c:pt idx="116">
                  <c:v>5419.8381480155713</c:v>
                </c:pt>
                <c:pt idx="117">
                  <c:v>5610.9800011056486</c:v>
                </c:pt>
                <c:pt idx="118">
                  <c:v>5705.2853869320143</c:v>
                </c:pt>
                <c:pt idx="119">
                  <c:v>5731.9982600768681</c:v>
                </c:pt>
                <c:pt idx="120">
                  <c:v>5717.3857878116178</c:v>
                </c:pt>
                <c:pt idx="121">
                  <c:v>5683.4143625156339</c:v>
                </c:pt>
                <c:pt idx="122">
                  <c:v>5647.1519792266918</c:v>
                </c:pt>
                <c:pt idx="123">
                  <c:v>5620.6450323697936</c:v>
                </c:pt>
                <c:pt idx="124">
                  <c:v>5611.0238607930678</c:v>
                </c:pt>
                <c:pt idx="125">
                  <c:v>5620.6450323694517</c:v>
                </c:pt>
                <c:pt idx="126">
                  <c:v>5647.1519792268618</c:v>
                </c:pt>
                <c:pt idx="127">
                  <c:v>5683.414362515975</c:v>
                </c:pt>
                <c:pt idx="128">
                  <c:v>5717.3857878116223</c:v>
                </c:pt>
                <c:pt idx="129">
                  <c:v>5731.9982600766934</c:v>
                </c:pt>
                <c:pt idx="130">
                  <c:v>5705.2853869316732</c:v>
                </c:pt>
                <c:pt idx="131">
                  <c:v>5610.9800011056486</c:v>
                </c:pt>
                <c:pt idx="132">
                  <c:v>5419.8381480164244</c:v>
                </c:pt>
                <c:pt idx="133">
                  <c:v>5101.8659943254643</c:v>
                </c:pt>
                <c:pt idx="134">
                  <c:v>4629.4455885117623</c:v>
                </c:pt>
                <c:pt idx="135">
                  <c:v>3981.0831159954969</c:v>
                </c:pt>
                <c:pt idx="136">
                  <c:v>3145.2105669677621</c:v>
                </c:pt>
                <c:pt idx="137">
                  <c:v>2123.2787566816482</c:v>
                </c:pt>
                <c:pt idx="138">
                  <c:v>931.40416025688353</c:v>
                </c:pt>
                <c:pt idx="139">
                  <c:v>-399.88525375646014</c:v>
                </c:pt>
                <c:pt idx="140">
                  <c:v>-1827.8011827137475</c:v>
                </c:pt>
                <c:pt idx="141">
                  <c:v>-3300.8803728291691</c:v>
                </c:pt>
                <c:pt idx="142">
                  <c:v>-4763.2589229688165</c:v>
                </c:pt>
                <c:pt idx="143">
                  <c:v>-6158.8659952670914</c:v>
                </c:pt>
                <c:pt idx="144">
                  <c:v>-7434.9608256503634</c:v>
                </c:pt>
                <c:pt idx="145">
                  <c:v>-8544.7301911010563</c:v>
                </c:pt>
                <c:pt idx="146">
                  <c:v>-9448.9364208204734</c:v>
                </c:pt>
              </c:numCache>
            </c:numRef>
          </c:val>
          <c:smooth val="0"/>
          <c:extLst>
            <c:ext xmlns:c16="http://schemas.microsoft.com/office/drawing/2014/chart" uri="{C3380CC4-5D6E-409C-BE32-E72D297353CC}">
              <c16:uniqueId val="{00000001-2E8E-479E-9C9A-170AC920D3A1}"/>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crossAx val="84615936"/>
        <c:crosses val="autoZero"/>
        <c:crossBetween val="between"/>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TotalTime>
  <Pages>13</Pages>
  <Words>2201</Words>
  <Characters>12551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Cunniffe</dc:creator>
  <cp:lastModifiedBy>Michael Cunniffe (P148021)</cp:lastModifiedBy>
  <cp:revision>8</cp:revision>
  <dcterms:created xsi:type="dcterms:W3CDTF">2017-12-08T21:34:00Z</dcterms:created>
  <dcterms:modified xsi:type="dcterms:W3CDTF">2017-12-08T23:38:00Z</dcterms:modified>
</cp:coreProperties>
</file>