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BD6747" w14:textId="77777777" w:rsidR="00C024EA" w:rsidRPr="00CF50FD" w:rsidRDefault="00C024EA" w:rsidP="00C024EA">
      <w:pPr>
        <w:spacing w:line="480" w:lineRule="auto"/>
        <w:jc w:val="center"/>
        <w:rPr>
          <w:u w:val="single"/>
        </w:rPr>
      </w:pPr>
      <w:r w:rsidRPr="00CF50FD">
        <w:rPr>
          <w:u w:val="single"/>
        </w:rPr>
        <w:t>Introduction</w:t>
      </w:r>
    </w:p>
    <w:p w14:paraId="663015BD" w14:textId="77777777" w:rsidR="00C024EA" w:rsidRDefault="00C024EA" w:rsidP="00C024EA">
      <w:pPr>
        <w:spacing w:line="480" w:lineRule="auto"/>
      </w:pPr>
      <w:r>
        <w:t xml:space="preserve">Introduce traits and traits theory. Briefly introduce the main theories; the big 5, TESSERA and Eysenck’s personality theory. </w:t>
      </w:r>
    </w:p>
    <w:p w14:paraId="5DBED2BE" w14:textId="77777777" w:rsidR="00C024EA" w:rsidRDefault="00C024EA" w:rsidP="00C024EA">
      <w:pPr>
        <w:spacing w:line="480" w:lineRule="auto"/>
        <w:jc w:val="center"/>
        <w:rPr>
          <w:u w:val="single"/>
        </w:rPr>
      </w:pPr>
    </w:p>
    <w:p w14:paraId="7CA7B01E" w14:textId="77777777" w:rsidR="00C024EA" w:rsidRDefault="00C024EA" w:rsidP="00C024EA">
      <w:pPr>
        <w:spacing w:line="480" w:lineRule="auto"/>
        <w:jc w:val="center"/>
        <w:rPr>
          <w:u w:val="single"/>
        </w:rPr>
      </w:pPr>
      <w:r w:rsidRPr="000D0C87">
        <w:rPr>
          <w:u w:val="single"/>
        </w:rPr>
        <w:t>Main body</w:t>
      </w:r>
    </w:p>
    <w:p w14:paraId="481C5AB8" w14:textId="77777777" w:rsidR="00C024EA" w:rsidRDefault="00C024EA" w:rsidP="00C024EA">
      <w:pPr>
        <w:spacing w:line="480" w:lineRule="auto"/>
        <w:rPr>
          <w:u w:val="single"/>
        </w:rPr>
      </w:pPr>
      <w:r>
        <w:rPr>
          <w:u w:val="single"/>
        </w:rPr>
        <w:t>Paragraph one</w:t>
      </w:r>
    </w:p>
    <w:p w14:paraId="02D12D5F" w14:textId="77777777" w:rsidR="00C024EA" w:rsidRDefault="00C024EA" w:rsidP="00C024EA">
      <w:pPr>
        <w:spacing w:line="480" w:lineRule="auto"/>
        <w:ind w:firstLine="720"/>
      </w:pPr>
      <w:r>
        <w:t>Theory- The big 5 theory (Lewis Goldberg)</w:t>
      </w:r>
    </w:p>
    <w:p w14:paraId="2DC657E6" w14:textId="77777777" w:rsidR="00C024EA" w:rsidRDefault="00C024EA" w:rsidP="00C024EA">
      <w:pPr>
        <w:spacing w:line="480" w:lineRule="auto"/>
      </w:pPr>
      <w:r>
        <w:t>Explain- personality is made up of 5 traits: openness, conscientiousness, extraversion, agreeableness and neuroticism. (OCEAN)</w:t>
      </w:r>
    </w:p>
    <w:p w14:paraId="2D26E9DA" w14:textId="77777777" w:rsidR="00C024EA" w:rsidRDefault="00C024EA" w:rsidP="00C024EA">
      <w:pPr>
        <w:spacing w:line="480" w:lineRule="auto"/>
      </w:pPr>
      <w:r>
        <w:t xml:space="preserve">The 5 traits are measured through questionnaires/inventories, individuals rate themselves on a range of statements which provides scores for each trait. </w:t>
      </w:r>
    </w:p>
    <w:p w14:paraId="48E60BC3" w14:textId="77777777" w:rsidR="00C024EA" w:rsidRDefault="00C024EA" w:rsidP="00C024EA">
      <w:pPr>
        <w:spacing w:line="480" w:lineRule="auto"/>
      </w:pPr>
      <w:r>
        <w:t>Strengths- very broad (covers a range of behaviours) and can help clinicians tailor intervention and coping strategies.</w:t>
      </w:r>
    </w:p>
    <w:p w14:paraId="3C5E2131" w14:textId="77777777" w:rsidR="00C024EA" w:rsidRDefault="00C024EA" w:rsidP="00C024EA">
      <w:pPr>
        <w:spacing w:line="480" w:lineRule="auto"/>
      </w:pPr>
      <w:r>
        <w:t xml:space="preserve">Limitations- doesn’t account for the how/why behind the behaviour only what behaviour traits-failure to understand the root cause of the behaviour so we cannot fully prevent. </w:t>
      </w:r>
    </w:p>
    <w:p w14:paraId="022C171E" w14:textId="77777777" w:rsidR="00C024EA" w:rsidRPr="00B82DFC" w:rsidRDefault="00C024EA" w:rsidP="00C024EA">
      <w:pPr>
        <w:spacing w:line="480" w:lineRule="auto"/>
      </w:pPr>
      <w:r>
        <w:t>Conclude back to question- as the individuals do individual questionnaires they can receive interventions to their individual needs. (covers individual differences)</w:t>
      </w:r>
    </w:p>
    <w:p w14:paraId="707F83DB" w14:textId="77777777" w:rsidR="00C024EA" w:rsidRDefault="00C024EA" w:rsidP="00C024EA">
      <w:pPr>
        <w:spacing w:line="480" w:lineRule="auto"/>
      </w:pPr>
    </w:p>
    <w:p w14:paraId="66F25DF9" w14:textId="77777777" w:rsidR="00C024EA" w:rsidRDefault="00C024EA" w:rsidP="00C024EA">
      <w:pPr>
        <w:spacing w:line="480" w:lineRule="auto"/>
        <w:rPr>
          <w:u w:val="single"/>
        </w:rPr>
      </w:pPr>
    </w:p>
    <w:p w14:paraId="7B0BFC22" w14:textId="77777777" w:rsidR="00C024EA" w:rsidRDefault="00C024EA" w:rsidP="00C024EA">
      <w:pPr>
        <w:spacing w:line="480" w:lineRule="auto"/>
        <w:rPr>
          <w:u w:val="single"/>
        </w:rPr>
      </w:pPr>
    </w:p>
    <w:p w14:paraId="15D4AD06" w14:textId="77777777" w:rsidR="00C024EA" w:rsidRPr="00262CC4" w:rsidRDefault="00C024EA" w:rsidP="00C024EA">
      <w:pPr>
        <w:spacing w:line="480" w:lineRule="auto"/>
        <w:rPr>
          <w:u w:val="single"/>
        </w:rPr>
      </w:pPr>
      <w:r w:rsidRPr="00262CC4">
        <w:rPr>
          <w:u w:val="single"/>
        </w:rPr>
        <w:t xml:space="preserve">Paragraph two </w:t>
      </w:r>
    </w:p>
    <w:p w14:paraId="1AFE7EA6" w14:textId="77777777" w:rsidR="00C024EA" w:rsidRDefault="00C024EA" w:rsidP="00C024EA">
      <w:pPr>
        <w:spacing w:line="480" w:lineRule="auto"/>
      </w:pPr>
      <w:r>
        <w:tab/>
        <w:t>Theory- TESSERA (Wrzus and Roberts 2017)</w:t>
      </w:r>
    </w:p>
    <w:p w14:paraId="304D5403" w14:textId="77777777" w:rsidR="00C024EA" w:rsidRDefault="00C024EA" w:rsidP="00C024EA">
      <w:pPr>
        <w:spacing w:line="480" w:lineRule="auto"/>
      </w:pPr>
      <w:r>
        <w:t xml:space="preserve">Explain- personality traits are made up from the occurrence of life experiences. </w:t>
      </w:r>
    </w:p>
    <w:p w14:paraId="219CC94A" w14:textId="77777777" w:rsidR="00C024EA" w:rsidRDefault="00C024EA" w:rsidP="00C024EA">
      <w:pPr>
        <w:spacing w:line="480" w:lineRule="auto"/>
      </w:pPr>
      <w:r>
        <w:lastRenderedPageBreak/>
        <w:t xml:space="preserve">Triggering situations- serve as a trigger for expectancies. Expectancy- a response selected from state after a trigger. State- thoughts, feelings and behaviours. Reaction- reaction to the state behaviour. </w:t>
      </w:r>
    </w:p>
    <w:p w14:paraId="16E2D954" w14:textId="77777777" w:rsidR="00C024EA" w:rsidRDefault="00C024EA" w:rsidP="00C024EA">
      <w:pPr>
        <w:spacing w:line="480" w:lineRule="auto"/>
      </w:pPr>
      <w:r>
        <w:t xml:space="preserve">Environment factors influence TESSERA; these can be both positive and negative life events. </w:t>
      </w:r>
    </w:p>
    <w:p w14:paraId="17B81CE5" w14:textId="77777777" w:rsidR="00C024EA" w:rsidRDefault="00C024EA" w:rsidP="00C024EA">
      <w:pPr>
        <w:spacing w:line="480" w:lineRule="auto"/>
      </w:pPr>
      <w:r>
        <w:t>Strengths- Considers individual life events</w:t>
      </w:r>
    </w:p>
    <w:p w14:paraId="0D394B92" w14:textId="77777777" w:rsidR="00C024EA" w:rsidRDefault="00C024EA" w:rsidP="00C024EA">
      <w:pPr>
        <w:spacing w:line="480" w:lineRule="auto"/>
      </w:pPr>
      <w:r>
        <w:t xml:space="preserve">Limitations- Some people can go through the same life events and show different reactions. Ignores other factors e.g.- genetics </w:t>
      </w:r>
    </w:p>
    <w:p w14:paraId="6A14D35D" w14:textId="77777777" w:rsidR="00C024EA" w:rsidRDefault="00C024EA" w:rsidP="00C024EA">
      <w:pPr>
        <w:spacing w:line="480" w:lineRule="auto"/>
      </w:pPr>
      <w:r>
        <w:t xml:space="preserve">Conclude back to question- Although the framework considers an individual by their life events, it ignores biological factors. </w:t>
      </w:r>
    </w:p>
    <w:p w14:paraId="3BFD80E2" w14:textId="77777777" w:rsidR="00C024EA" w:rsidRDefault="00C024EA" w:rsidP="00C024EA">
      <w:pPr>
        <w:spacing w:line="480" w:lineRule="auto"/>
      </w:pPr>
    </w:p>
    <w:p w14:paraId="07463FBD" w14:textId="77777777" w:rsidR="00C024EA" w:rsidRDefault="00C024EA" w:rsidP="00C024EA">
      <w:pPr>
        <w:spacing w:line="480" w:lineRule="auto"/>
      </w:pPr>
    </w:p>
    <w:p w14:paraId="2D07DCC6" w14:textId="77777777" w:rsidR="00C024EA" w:rsidRPr="004A660E" w:rsidRDefault="00C024EA" w:rsidP="00C024EA">
      <w:pPr>
        <w:spacing w:line="480" w:lineRule="auto"/>
        <w:rPr>
          <w:u w:val="single"/>
        </w:rPr>
      </w:pPr>
      <w:r w:rsidRPr="004A660E">
        <w:rPr>
          <w:u w:val="single"/>
        </w:rPr>
        <w:t xml:space="preserve">Paragraph three </w:t>
      </w:r>
    </w:p>
    <w:p w14:paraId="21AD6ABA" w14:textId="77777777" w:rsidR="00C024EA" w:rsidRDefault="00C024EA" w:rsidP="00C024EA">
      <w:pPr>
        <w:spacing w:line="480" w:lineRule="auto"/>
      </w:pPr>
      <w:r>
        <w:tab/>
        <w:t xml:space="preserve">Theory- Eysenck’s personality theory </w:t>
      </w:r>
    </w:p>
    <w:p w14:paraId="14E43066" w14:textId="77777777" w:rsidR="00C024EA" w:rsidRDefault="00C024EA" w:rsidP="00C024EA">
      <w:pPr>
        <w:spacing w:line="480" w:lineRule="auto"/>
      </w:pPr>
      <w:r>
        <w:t xml:space="preserve">Explain- theory based on response to a personality questionnaire, 700 soldiers who were being treated for neurotic disorders. From this he identified 2 dimensions. </w:t>
      </w:r>
    </w:p>
    <w:p w14:paraId="11216FD5" w14:textId="77777777" w:rsidR="00C024EA" w:rsidRDefault="00C024EA" w:rsidP="00C024EA">
      <w:pPr>
        <w:pStyle w:val="ListParagraph"/>
        <w:numPr>
          <w:ilvl w:val="0"/>
          <w:numId w:val="1"/>
        </w:numPr>
        <w:spacing w:line="480" w:lineRule="auto"/>
      </w:pPr>
      <w:r>
        <w:t xml:space="preserve">Extraversion v introversion </w:t>
      </w:r>
    </w:p>
    <w:p w14:paraId="4ACBE963" w14:textId="77777777" w:rsidR="00C024EA" w:rsidRDefault="00C024EA" w:rsidP="00C024EA">
      <w:pPr>
        <w:pStyle w:val="ListParagraph"/>
        <w:numPr>
          <w:ilvl w:val="0"/>
          <w:numId w:val="1"/>
        </w:numPr>
        <w:spacing w:line="480" w:lineRule="auto"/>
      </w:pPr>
      <w:r>
        <w:t xml:space="preserve">Neurotic v stability </w:t>
      </w:r>
    </w:p>
    <w:p w14:paraId="0BC55ED9" w14:textId="77777777" w:rsidR="00C024EA" w:rsidRDefault="00C024EA" w:rsidP="00C024EA">
      <w:pPr>
        <w:spacing w:line="480" w:lineRule="auto"/>
      </w:pPr>
      <w:r>
        <w:t xml:space="preserve">Strengths- useful- intervene and prevent </w:t>
      </w:r>
    </w:p>
    <w:p w14:paraId="2DD4632E" w14:textId="77777777" w:rsidR="00C024EA" w:rsidRDefault="00C024EA" w:rsidP="00C024EA">
      <w:pPr>
        <w:spacing w:line="480" w:lineRule="auto"/>
      </w:pPr>
      <w:r>
        <w:t xml:space="preserve">Weaknesses- personality isn’t fixed, it is adaptable and changes so no individual will respond the same to a question every day. </w:t>
      </w:r>
    </w:p>
    <w:p w14:paraId="47EDA5F7" w14:textId="77777777" w:rsidR="00C024EA" w:rsidRDefault="00C024EA" w:rsidP="00C024EA">
      <w:pPr>
        <w:spacing w:line="480" w:lineRule="auto"/>
      </w:pPr>
    </w:p>
    <w:p w14:paraId="0304CECC" w14:textId="77777777" w:rsidR="00C024EA" w:rsidRPr="004A660E" w:rsidRDefault="00C024EA" w:rsidP="00C024EA">
      <w:pPr>
        <w:spacing w:line="480" w:lineRule="auto"/>
        <w:rPr>
          <w:u w:val="single"/>
        </w:rPr>
      </w:pPr>
      <w:r w:rsidRPr="004A660E">
        <w:rPr>
          <w:u w:val="single"/>
        </w:rPr>
        <w:t xml:space="preserve">Conclusion </w:t>
      </w:r>
    </w:p>
    <w:p w14:paraId="6A7E2852" w14:textId="77777777" w:rsidR="00C024EA" w:rsidRDefault="00C024EA" w:rsidP="00C024EA">
      <w:pPr>
        <w:spacing w:line="480" w:lineRule="auto"/>
      </w:pPr>
      <w:r>
        <w:lastRenderedPageBreak/>
        <w:tab/>
        <w:t>Traits theory uses questionnaires to gather information regarding individual traits it is important to consider that individuals may answer in a manner that they think is expected from them rather than how they would actually respond to a situation. For further research, I believe that observations or interviews would work better to understand individuals for who they actually are to gain individual differences.</w:t>
      </w:r>
    </w:p>
    <w:p w14:paraId="10C5C69C" w14:textId="77777777" w:rsidR="009077CB" w:rsidRDefault="009077CB"/>
    <w:sectPr w:rsidR="009077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F12B62"/>
    <w:multiLevelType w:val="hybridMultilevel"/>
    <w:tmpl w:val="BAD28336"/>
    <w:lvl w:ilvl="0" w:tplc="DF38E4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62508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4EA"/>
    <w:rsid w:val="001700F9"/>
    <w:rsid w:val="00204E25"/>
    <w:rsid w:val="009077CB"/>
    <w:rsid w:val="00B1356A"/>
    <w:rsid w:val="00C02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8C54285"/>
  <w15:chartTrackingRefBased/>
  <w15:docId w15:val="{19FCC274-E238-5644-AB12-250CE8AE3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24EA"/>
  </w:style>
  <w:style w:type="paragraph" w:styleId="Heading1">
    <w:name w:val="heading 1"/>
    <w:basedOn w:val="Normal"/>
    <w:next w:val="Normal"/>
    <w:link w:val="Heading1Char"/>
    <w:uiPriority w:val="9"/>
    <w:qFormat/>
    <w:rsid w:val="00C024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24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24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24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24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24E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24E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24E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24E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24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24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24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24E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24E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24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24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24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24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24E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024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24E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024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024E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024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024E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024E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24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24E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24E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383</Words>
  <Characters>2185</Characters>
  <Application>Microsoft Office Word</Application>
  <DocSecurity>0</DocSecurity>
  <Lines>18</Lines>
  <Paragraphs>5</Paragraphs>
  <ScaleCrop>false</ScaleCrop>
  <Company/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Jones (2404253)</dc:creator>
  <cp:keywords/>
  <dc:description/>
  <cp:lastModifiedBy>Ellie Jones (2404253)</cp:lastModifiedBy>
  <cp:revision>1</cp:revision>
  <dcterms:created xsi:type="dcterms:W3CDTF">2025-11-04T22:39:00Z</dcterms:created>
  <dcterms:modified xsi:type="dcterms:W3CDTF">2025-11-04T22:39:00Z</dcterms:modified>
</cp:coreProperties>
</file>