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bookmarkEnd w:id="0"/>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000C" w:rsidP="00E51AAC">
            <w:pPr>
              <w:spacing w:before="120" w:after="120"/>
              <w:jc w:val="both"/>
              <w:rPr>
                <w:rFonts w:ascii="Arial" w:hAnsi="Arial" w:cs="Arial"/>
                <w:b/>
                <w:sz w:val="22"/>
                <w:szCs w:val="22"/>
              </w:rPr>
            </w:pPr>
            <w:r>
              <w:rPr>
                <w:rFonts w:ascii="Arial" w:hAnsi="Arial" w:cs="Arial"/>
                <w:b/>
                <w:sz w:val="22"/>
                <w:szCs w:val="22"/>
              </w:rPr>
              <w:t>Digital and Social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BMSE400</w:t>
            </w:r>
            <w:r w:rsidR="00F1000C">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F1B6D"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000C" w:rsidP="005F0579">
            <w:pPr>
              <w:spacing w:before="120" w:after="120"/>
              <w:jc w:val="both"/>
              <w:rPr>
                <w:rFonts w:ascii="Arial" w:hAnsi="Arial" w:cs="Arial"/>
                <w:b/>
                <w:sz w:val="22"/>
                <w:szCs w:val="22"/>
              </w:rPr>
            </w:pPr>
            <w:r>
              <w:rPr>
                <w:rFonts w:ascii="Arial" w:hAnsi="Arial" w:cs="Arial"/>
                <w:b/>
                <w:sz w:val="22"/>
                <w:szCs w:val="22"/>
              </w:rPr>
              <w:t xml:space="preserve">The Role of Digital Marketing in Social Enterprise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4F1B6D" w:rsidP="005F0579">
            <w:pPr>
              <w:spacing w:before="120" w:after="120"/>
              <w:jc w:val="both"/>
              <w:rPr>
                <w:rFonts w:ascii="Arial" w:hAnsi="Arial" w:cs="Arial"/>
                <w:b/>
                <w:sz w:val="22"/>
                <w:szCs w:val="22"/>
              </w:rPr>
            </w:pPr>
            <w:r>
              <w:rPr>
                <w:rFonts w:ascii="Arial" w:hAnsi="Arial" w:cs="Arial"/>
                <w:b/>
                <w:sz w:val="22"/>
                <w:szCs w:val="22"/>
              </w:rPr>
              <w:t>Wednesday 25</w:t>
            </w:r>
            <w:r w:rsidRPr="004F1B6D">
              <w:rPr>
                <w:rFonts w:ascii="Arial" w:hAnsi="Arial" w:cs="Arial"/>
                <w:b/>
                <w:sz w:val="22"/>
                <w:szCs w:val="22"/>
                <w:vertAlign w:val="superscript"/>
              </w:rPr>
              <w:t>th</w:t>
            </w:r>
            <w:r>
              <w:rPr>
                <w:rFonts w:ascii="Arial" w:hAnsi="Arial" w:cs="Arial"/>
                <w:b/>
                <w:sz w:val="22"/>
                <w:szCs w:val="22"/>
              </w:rPr>
              <w:t xml:space="preserve"> March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1B6D" w:rsidP="005F0579">
            <w:pPr>
              <w:spacing w:before="120" w:after="120"/>
              <w:jc w:val="both"/>
              <w:rPr>
                <w:rFonts w:ascii="Arial" w:hAnsi="Arial" w:cs="Arial"/>
                <w:b/>
                <w:sz w:val="22"/>
                <w:szCs w:val="22"/>
              </w:rPr>
            </w:pPr>
            <w:r>
              <w:rPr>
                <w:rFonts w:ascii="Arial" w:hAnsi="Arial" w:cs="Arial"/>
                <w:b/>
                <w:sz w:val="22"/>
                <w:szCs w:val="22"/>
              </w:rPr>
              <w:t>Thursday 14</w:t>
            </w:r>
            <w:r w:rsidRPr="004F1B6D">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1000C" w:rsidRDefault="00F1000C" w:rsidP="00A67FB1">
      <w:pPr>
        <w:ind w:left="720"/>
        <w:rPr>
          <w:rFonts w:ascii="Arial" w:hAnsi="Arial" w:cs="Arial"/>
          <w:sz w:val="24"/>
          <w:szCs w:val="24"/>
        </w:rPr>
      </w:pPr>
      <w:r>
        <w:rPr>
          <w:rFonts w:ascii="Arial" w:hAnsi="Arial" w:cs="Arial"/>
          <w:sz w:val="24"/>
          <w:szCs w:val="24"/>
        </w:rPr>
        <w:t>Discuss t</w:t>
      </w:r>
      <w:r w:rsidR="000249B1">
        <w:rPr>
          <w:rFonts w:ascii="Arial" w:hAnsi="Arial" w:cs="Arial"/>
          <w:sz w:val="24"/>
          <w:szCs w:val="24"/>
        </w:rPr>
        <w:t xml:space="preserve">he role of Digital Marketing </w:t>
      </w:r>
      <w:r>
        <w:rPr>
          <w:rFonts w:ascii="Arial" w:hAnsi="Arial" w:cs="Arial"/>
          <w:sz w:val="24"/>
          <w:szCs w:val="24"/>
        </w:rPr>
        <w:t xml:space="preserve">within Social Enterprise.  You should consider the digital marketing tools and their relevance within Social Enterprise Marketing.  </w:t>
      </w:r>
    </w:p>
    <w:p w:rsidR="00152E9D" w:rsidRDefault="00F1000C" w:rsidP="00A67FB1">
      <w:pPr>
        <w:ind w:left="720"/>
        <w:rPr>
          <w:rFonts w:ascii="Arial" w:hAnsi="Arial" w:cs="Arial"/>
          <w:sz w:val="24"/>
          <w:szCs w:val="24"/>
        </w:rPr>
      </w:pPr>
      <w:r>
        <w:rPr>
          <w:rFonts w:ascii="Arial" w:hAnsi="Arial" w:cs="Arial"/>
          <w:sz w:val="24"/>
          <w:szCs w:val="24"/>
        </w:rPr>
        <w:t>Y</w:t>
      </w:r>
      <w:r w:rsidR="009C352A" w:rsidRPr="009C352A">
        <w:rPr>
          <w:rFonts w:ascii="Arial" w:hAnsi="Arial" w:cs="Arial"/>
          <w:sz w:val="24"/>
          <w:szCs w:val="24"/>
        </w:rPr>
        <w:t>ou should use suitable academic theory and relevant industry examples to support your discussion and analysis</w:t>
      </w:r>
      <w:r w:rsidR="009C352A">
        <w:rPr>
          <w:rFonts w:ascii="Arial" w:hAnsi="Arial" w:cs="Arial"/>
          <w:sz w:val="24"/>
          <w:szCs w:val="24"/>
        </w:rPr>
        <w:t>.</w:t>
      </w: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45E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45E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49B1"/>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1B6D"/>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5E0"/>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00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69C5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2744</Words>
  <Characters>16717</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2020-01-24T13:58:00Z</dcterms:created>
  <dcterms:modified xsi:type="dcterms:W3CDTF">2020-01-24T13:58:00Z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