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2015916135"/>
        <w:docPartObj>
          <w:docPartGallery w:val="Cover Pages"/>
          <w:docPartUnique/>
        </w:docPartObj>
      </w:sdtPr>
      <w:sdtEndPr/>
      <w:sdtContent>
        <w:p w14:paraId="2BAE6077" w14:textId="437EA7E8" w:rsidR="00C52BDD" w:rsidRDefault="00C52BDD"/>
        <w:p w14:paraId="3E9DBDF8" w14:textId="38751935" w:rsidR="00C52BDD" w:rsidRDefault="007420AC">
          <w:r>
            <w:rPr>
              <w:noProof/>
              <w:bdr w:val="none" w:sz="0" w:space="0" w:color="auto" w:frame="1"/>
            </w:rPr>
            <w:drawing>
              <wp:anchor distT="0" distB="0" distL="114300" distR="114300" simplePos="0" relativeHeight="251662336" behindDoc="0" locked="0" layoutInCell="1" allowOverlap="1" wp14:anchorId="06D6BD35" wp14:editId="6E746837">
                <wp:simplePos x="0" y="0"/>
                <wp:positionH relativeFrom="margin">
                  <wp:align>center</wp:align>
                </wp:positionH>
                <wp:positionV relativeFrom="paragraph">
                  <wp:posOffset>1676400</wp:posOffset>
                </wp:positionV>
                <wp:extent cx="3838575" cy="1266825"/>
                <wp:effectExtent l="0" t="0" r="9525" b="9525"/>
                <wp:wrapSquare wrapText="bothSides"/>
                <wp:docPr id="2" name="Picture 2" descr="Text&#10;&#10;Description automatically generated with medium confidenc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 descr="Text&#10;&#10;Description automatically generated with medium confidenc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838575" cy="1266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C52BDD"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 wp14:anchorId="299152E3" wp14:editId="4725A768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1355725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5773420</wp:posOffset>
                        </wp:positionV>
                      </mc:Fallback>
                    </mc:AlternateContent>
                    <wp:extent cx="4686300" cy="6720840"/>
                    <wp:effectExtent l="0" t="0" r="10160" b="3810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56B798D" w14:textId="29D8110A" w:rsidR="00C52BDD" w:rsidRDefault="00B12B77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4241E4">
                                      <w:rPr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 xml:space="preserve">Evaluation </w:t>
                                    </w:r>
                                    <w:r w:rsidR="0058178F">
                                      <w:rPr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 xml:space="preserve">on the Successful </w:t>
                                    </w:r>
                                    <w:r w:rsidR="00D9757C">
                                      <w:rPr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the United Kingdom has been in Counter Terrorism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1F4E79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722D383" w14:textId="58AF3B27" w:rsidR="00C52BDD" w:rsidRDefault="00C52BDD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  <w:t>Research Propsal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E1938C1" w14:textId="73567EB2" w:rsidR="00C52BDD" w:rsidRDefault="001A2736"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Andrew James – 1700591 – Date – 01/07/2022 – word count -</w:t>
                                    </w:r>
                                    <w:r w:rsidR="00B12B77"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1327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299152E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6" type="#_x0000_t202" style="position:absolute;margin-left:0;margin-top:0;width:369pt;height:529.2pt;z-index:251660288;visibility:visible;mso-wrap-style:square;mso-width-percent:790;mso-height-percent:350;mso-left-percent:77;mso-top-percent:540;mso-wrap-distance-left:14.4pt;mso-wrap-distance-top:0;mso-wrap-distance-right:14.4pt;mso-wrap-distance-bottom:0;mso-position-horizontal-relative:margin;mso-position-vertical-relative:page;mso-width-percent:790;mso-height-percent:350;mso-left-percent:77;mso-top-percent:54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" filled="f" stroked="f" strokeweight=".5pt">
                    <v:textbox style="mso-fit-shape-to-text:t" inset="0,0,0,0">
                      <w:txbxContent>
                        <w:p w14:paraId="156B798D" w14:textId="29D8110A" w:rsidR="00C52BDD" w:rsidRDefault="00B12B77">
                          <w:pPr>
                            <w:pStyle w:val="NoSpacing"/>
                            <w:spacing w:before="40" w:after="560" w:line="216" w:lineRule="auto"/>
                            <w:rPr>
                              <w:color w:val="4472C4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4241E4">
                                <w:rPr>
                                  <w:color w:val="4472C4" w:themeColor="accent1"/>
                                  <w:sz w:val="72"/>
                                  <w:szCs w:val="72"/>
                                </w:rPr>
                                <w:t xml:space="preserve">Evaluation </w:t>
                              </w:r>
                              <w:r w:rsidR="0058178F">
                                <w:rPr>
                                  <w:color w:val="4472C4" w:themeColor="accent1"/>
                                  <w:sz w:val="72"/>
                                  <w:szCs w:val="72"/>
                                </w:rPr>
                                <w:t xml:space="preserve">on the Successful </w:t>
                              </w:r>
                              <w:r w:rsidR="00D9757C">
                                <w:rPr>
                                  <w:color w:val="4472C4" w:themeColor="accent1"/>
                                  <w:sz w:val="72"/>
                                  <w:szCs w:val="72"/>
                                </w:rPr>
                                <w:t>the United Kingdom has been in Counter Terrorism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1F4E79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5722D383" w14:textId="58AF3B27" w:rsidR="00C52BDD" w:rsidRDefault="00C52BDD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  <w:t>Research Propsal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6E1938C1" w14:textId="73567EB2" w:rsidR="00C52BDD" w:rsidRDefault="001A2736"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Andrew James – 1700591 – Date – 01/07/2022 – word count -</w:t>
                              </w:r>
                              <w:r w:rsidR="00B12B77"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1327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="00C52BDD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A940B90" wp14:editId="6C8C516D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0A050EAA" w14:textId="11DAB753" w:rsidR="00C52BDD" w:rsidRDefault="00C52BDD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7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0A940B90" id="Rectangle 132" o:spid="_x0000_s1027" style="position:absolute;margin-left:-4.4pt;margin-top:0;width:46.8pt;height:77.75pt;z-index:25165926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0A050EAA" w14:textId="11DAB753" w:rsidR="00C52BDD" w:rsidRDefault="00C52BDD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7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 w:rsidR="00C52BDD">
            <w:br w:type="page"/>
          </w:r>
        </w:p>
      </w:sdtContent>
    </w:sdt>
    <w:p w14:paraId="1000B4E8" w14:textId="69929BEF" w:rsidR="00117460" w:rsidRDefault="00117460" w:rsidP="00117460">
      <w:pPr>
        <w:pStyle w:val="Heading1"/>
        <w:sectPr w:rsidR="00117460" w:rsidSect="00C52BDD">
          <w:headerReference w:type="default" r:id="rId10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46318746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E00DA8C" w14:textId="7AFB9A4F" w:rsidR="0023785B" w:rsidRPr="0023785B" w:rsidRDefault="0023785B">
          <w:pPr>
            <w:pStyle w:val="TOCHeading"/>
            <w:rPr>
              <w:rFonts w:ascii="Arial" w:hAnsi="Arial" w:cs="Arial"/>
              <w:sz w:val="40"/>
              <w:szCs w:val="40"/>
            </w:rPr>
          </w:pPr>
          <w:r w:rsidRPr="0023785B">
            <w:rPr>
              <w:rFonts w:ascii="Arial" w:hAnsi="Arial" w:cs="Arial"/>
              <w:sz w:val="40"/>
              <w:szCs w:val="40"/>
            </w:rPr>
            <w:t>Contents</w:t>
          </w:r>
        </w:p>
        <w:p w14:paraId="2E0642D6" w14:textId="71C323E8" w:rsidR="0023785B" w:rsidRPr="0023785B" w:rsidRDefault="0023785B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sz w:val="40"/>
              <w:szCs w:val="40"/>
            </w:rPr>
          </w:pPr>
          <w:r w:rsidRPr="0023785B">
            <w:rPr>
              <w:rFonts w:ascii="Arial" w:hAnsi="Arial" w:cs="Arial"/>
              <w:sz w:val="40"/>
              <w:szCs w:val="40"/>
            </w:rPr>
            <w:fldChar w:fldCharType="begin"/>
          </w:r>
          <w:r w:rsidRPr="0023785B">
            <w:rPr>
              <w:rFonts w:ascii="Arial" w:hAnsi="Arial" w:cs="Arial"/>
              <w:sz w:val="40"/>
              <w:szCs w:val="40"/>
            </w:rPr>
            <w:instrText xml:space="preserve"> TOC \o "1-3" \h \z \u </w:instrText>
          </w:r>
          <w:r w:rsidRPr="0023785B">
            <w:rPr>
              <w:rFonts w:ascii="Arial" w:hAnsi="Arial" w:cs="Arial"/>
              <w:sz w:val="40"/>
              <w:szCs w:val="40"/>
            </w:rPr>
            <w:fldChar w:fldCharType="separate"/>
          </w:r>
          <w:hyperlink w:anchor="_Toc105505523" w:history="1">
            <w:r w:rsidRPr="0023785B">
              <w:rPr>
                <w:rStyle w:val="Hyperlink"/>
                <w:rFonts w:ascii="Arial" w:hAnsi="Arial" w:cs="Arial"/>
                <w:noProof/>
                <w:sz w:val="40"/>
                <w:szCs w:val="40"/>
              </w:rPr>
              <w:t>Introduction</w:t>
            </w:r>
            <w:r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tab/>
            </w:r>
            <w:r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fldChar w:fldCharType="begin"/>
            </w:r>
            <w:r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instrText xml:space="preserve"> PAGEREF _Toc105505523 \h </w:instrText>
            </w:r>
            <w:r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</w:r>
            <w:r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fldChar w:fldCharType="separate"/>
            </w:r>
            <w:r w:rsidR="00637A08">
              <w:rPr>
                <w:rFonts w:ascii="Arial" w:hAnsi="Arial" w:cs="Arial"/>
                <w:noProof/>
                <w:webHidden/>
                <w:sz w:val="40"/>
                <w:szCs w:val="40"/>
              </w:rPr>
              <w:t>2</w:t>
            </w:r>
            <w:r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fldChar w:fldCharType="end"/>
            </w:r>
          </w:hyperlink>
        </w:p>
        <w:p w14:paraId="413ED193" w14:textId="11714373" w:rsidR="0023785B" w:rsidRPr="0023785B" w:rsidRDefault="00B12B77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sz w:val="40"/>
              <w:szCs w:val="40"/>
            </w:rPr>
          </w:pPr>
          <w:hyperlink w:anchor="_Toc105505524" w:history="1">
            <w:r w:rsidR="0023785B" w:rsidRPr="0023785B">
              <w:rPr>
                <w:rStyle w:val="Hyperlink"/>
                <w:rFonts w:ascii="Arial" w:hAnsi="Arial" w:cs="Arial"/>
                <w:noProof/>
                <w:sz w:val="40"/>
                <w:szCs w:val="40"/>
              </w:rPr>
              <w:t>Aim</w:t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tab/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fldChar w:fldCharType="begin"/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instrText xml:space="preserve"> PAGEREF _Toc105505524 \h </w:instrText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fldChar w:fldCharType="separate"/>
            </w:r>
            <w:r w:rsidR="00637A08">
              <w:rPr>
                <w:rFonts w:ascii="Arial" w:hAnsi="Arial" w:cs="Arial"/>
                <w:noProof/>
                <w:webHidden/>
                <w:sz w:val="40"/>
                <w:szCs w:val="40"/>
              </w:rPr>
              <w:t>2</w:t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fldChar w:fldCharType="end"/>
            </w:r>
          </w:hyperlink>
        </w:p>
        <w:p w14:paraId="21FAD955" w14:textId="37757384" w:rsidR="0023785B" w:rsidRPr="0023785B" w:rsidRDefault="00B12B77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sz w:val="40"/>
              <w:szCs w:val="40"/>
            </w:rPr>
          </w:pPr>
          <w:hyperlink w:anchor="_Toc105505525" w:history="1">
            <w:r w:rsidR="0023785B" w:rsidRPr="0023785B">
              <w:rPr>
                <w:rStyle w:val="Hyperlink"/>
                <w:rFonts w:ascii="Arial" w:hAnsi="Arial" w:cs="Arial"/>
                <w:noProof/>
                <w:sz w:val="40"/>
                <w:szCs w:val="40"/>
              </w:rPr>
              <w:t>Objectives</w:t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tab/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fldChar w:fldCharType="begin"/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instrText xml:space="preserve"> PAGEREF _Toc105505525 \h </w:instrText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fldChar w:fldCharType="separate"/>
            </w:r>
            <w:r w:rsidR="00637A08">
              <w:rPr>
                <w:rFonts w:ascii="Arial" w:hAnsi="Arial" w:cs="Arial"/>
                <w:noProof/>
                <w:webHidden/>
                <w:sz w:val="40"/>
                <w:szCs w:val="40"/>
              </w:rPr>
              <w:t>3</w:t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fldChar w:fldCharType="end"/>
            </w:r>
          </w:hyperlink>
        </w:p>
        <w:p w14:paraId="2F705F0E" w14:textId="57F6945D" w:rsidR="0023785B" w:rsidRPr="0023785B" w:rsidRDefault="00B12B77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sz w:val="40"/>
              <w:szCs w:val="40"/>
            </w:rPr>
          </w:pPr>
          <w:hyperlink w:anchor="_Toc105505526" w:history="1">
            <w:r w:rsidR="0023785B" w:rsidRPr="0023785B">
              <w:rPr>
                <w:rStyle w:val="Hyperlink"/>
                <w:rFonts w:ascii="Arial" w:hAnsi="Arial" w:cs="Arial"/>
                <w:noProof/>
                <w:sz w:val="40"/>
                <w:szCs w:val="40"/>
              </w:rPr>
              <w:t>Literature Review</w:t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tab/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fldChar w:fldCharType="begin"/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instrText xml:space="preserve"> PAGEREF _Toc105505526 \h </w:instrText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fldChar w:fldCharType="separate"/>
            </w:r>
            <w:r w:rsidR="00637A08">
              <w:rPr>
                <w:rFonts w:ascii="Arial" w:hAnsi="Arial" w:cs="Arial"/>
                <w:noProof/>
                <w:webHidden/>
                <w:sz w:val="40"/>
                <w:szCs w:val="40"/>
              </w:rPr>
              <w:t>3</w:t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fldChar w:fldCharType="end"/>
            </w:r>
          </w:hyperlink>
        </w:p>
        <w:p w14:paraId="04FB7960" w14:textId="757A25F5" w:rsidR="0023785B" w:rsidRPr="0023785B" w:rsidRDefault="00B12B77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sz w:val="40"/>
              <w:szCs w:val="40"/>
            </w:rPr>
          </w:pPr>
          <w:hyperlink w:anchor="_Toc105505527" w:history="1">
            <w:r w:rsidR="0023785B" w:rsidRPr="0023785B">
              <w:rPr>
                <w:rStyle w:val="Hyperlink"/>
                <w:rFonts w:ascii="Arial" w:hAnsi="Arial" w:cs="Arial"/>
                <w:noProof/>
                <w:sz w:val="40"/>
                <w:szCs w:val="40"/>
              </w:rPr>
              <w:t>Methodology</w:t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tab/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fldChar w:fldCharType="begin"/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instrText xml:space="preserve"> PAGEREF _Toc105505527 \h </w:instrText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fldChar w:fldCharType="separate"/>
            </w:r>
            <w:r w:rsidR="00637A08">
              <w:rPr>
                <w:rFonts w:ascii="Arial" w:hAnsi="Arial" w:cs="Arial"/>
                <w:noProof/>
                <w:webHidden/>
                <w:sz w:val="40"/>
                <w:szCs w:val="40"/>
              </w:rPr>
              <w:t>4</w:t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fldChar w:fldCharType="end"/>
            </w:r>
          </w:hyperlink>
        </w:p>
        <w:p w14:paraId="3E6C10D2" w14:textId="62442DE6" w:rsidR="0023785B" w:rsidRPr="0023785B" w:rsidRDefault="00B12B77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sz w:val="40"/>
              <w:szCs w:val="40"/>
            </w:rPr>
          </w:pPr>
          <w:hyperlink w:anchor="_Toc105505528" w:history="1">
            <w:r w:rsidR="0023785B" w:rsidRPr="0023785B">
              <w:rPr>
                <w:rStyle w:val="Hyperlink"/>
                <w:rFonts w:ascii="Arial" w:hAnsi="Arial" w:cs="Arial"/>
                <w:noProof/>
                <w:sz w:val="40"/>
                <w:szCs w:val="40"/>
              </w:rPr>
              <w:t>Ethical Considerations</w:t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tab/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fldChar w:fldCharType="begin"/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instrText xml:space="preserve"> PAGEREF _Toc105505528 \h </w:instrText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fldChar w:fldCharType="separate"/>
            </w:r>
            <w:r w:rsidR="00637A08">
              <w:rPr>
                <w:rFonts w:ascii="Arial" w:hAnsi="Arial" w:cs="Arial"/>
                <w:noProof/>
                <w:webHidden/>
                <w:sz w:val="40"/>
                <w:szCs w:val="40"/>
              </w:rPr>
              <w:t>6</w:t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fldChar w:fldCharType="end"/>
            </w:r>
          </w:hyperlink>
        </w:p>
        <w:p w14:paraId="52CE23ED" w14:textId="13B637FA" w:rsidR="0023785B" w:rsidRPr="0023785B" w:rsidRDefault="00B12B77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sz w:val="40"/>
              <w:szCs w:val="40"/>
            </w:rPr>
          </w:pPr>
          <w:hyperlink w:anchor="_Toc105505529" w:history="1">
            <w:r w:rsidR="0023785B" w:rsidRPr="0023785B">
              <w:rPr>
                <w:rStyle w:val="Hyperlink"/>
                <w:rFonts w:ascii="Arial" w:hAnsi="Arial" w:cs="Arial"/>
                <w:noProof/>
                <w:sz w:val="40"/>
                <w:szCs w:val="40"/>
              </w:rPr>
              <w:t>Data Analysis</w:t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tab/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fldChar w:fldCharType="begin"/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instrText xml:space="preserve"> PAGEREF _Toc105505529 \h </w:instrText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fldChar w:fldCharType="separate"/>
            </w:r>
            <w:r w:rsidR="00637A08">
              <w:rPr>
                <w:rFonts w:ascii="Arial" w:hAnsi="Arial" w:cs="Arial"/>
                <w:noProof/>
                <w:webHidden/>
                <w:sz w:val="40"/>
                <w:szCs w:val="40"/>
              </w:rPr>
              <w:t>6</w:t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fldChar w:fldCharType="end"/>
            </w:r>
          </w:hyperlink>
        </w:p>
        <w:p w14:paraId="49451A8E" w14:textId="76C3F717" w:rsidR="0023785B" w:rsidRPr="0023785B" w:rsidRDefault="00B12B77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sz w:val="40"/>
              <w:szCs w:val="40"/>
            </w:rPr>
          </w:pPr>
          <w:hyperlink w:anchor="_Toc105505530" w:history="1">
            <w:r w:rsidR="0023785B" w:rsidRPr="0023785B">
              <w:rPr>
                <w:rStyle w:val="Hyperlink"/>
                <w:rFonts w:ascii="Arial" w:hAnsi="Arial" w:cs="Arial"/>
                <w:noProof/>
                <w:sz w:val="40"/>
                <w:szCs w:val="40"/>
              </w:rPr>
              <w:t>Resource and Time Management</w:t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tab/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fldChar w:fldCharType="begin"/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instrText xml:space="preserve"> PAGEREF _Toc105505530 \h </w:instrText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fldChar w:fldCharType="separate"/>
            </w:r>
            <w:r w:rsidR="00637A08">
              <w:rPr>
                <w:rFonts w:ascii="Arial" w:hAnsi="Arial" w:cs="Arial"/>
                <w:noProof/>
                <w:webHidden/>
                <w:sz w:val="40"/>
                <w:szCs w:val="40"/>
              </w:rPr>
              <w:t>6</w:t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fldChar w:fldCharType="end"/>
            </w:r>
          </w:hyperlink>
        </w:p>
        <w:p w14:paraId="7B18A328" w14:textId="16FA9BCD" w:rsidR="0023785B" w:rsidRPr="0023785B" w:rsidRDefault="00B12B77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sz w:val="40"/>
              <w:szCs w:val="40"/>
            </w:rPr>
          </w:pPr>
          <w:hyperlink w:anchor="_Toc105505531" w:history="1">
            <w:r w:rsidR="0023785B" w:rsidRPr="0023785B">
              <w:rPr>
                <w:rStyle w:val="Hyperlink"/>
                <w:rFonts w:ascii="Arial" w:hAnsi="Arial" w:cs="Arial"/>
                <w:noProof/>
                <w:sz w:val="40"/>
                <w:szCs w:val="40"/>
              </w:rPr>
              <w:t>Gantt Chart</w:t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tab/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fldChar w:fldCharType="begin"/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instrText xml:space="preserve"> PAGEREF _Toc105505531 \h </w:instrText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fldChar w:fldCharType="separate"/>
            </w:r>
            <w:r w:rsidR="00637A08">
              <w:rPr>
                <w:rFonts w:ascii="Arial" w:hAnsi="Arial" w:cs="Arial"/>
                <w:noProof/>
                <w:webHidden/>
                <w:sz w:val="40"/>
                <w:szCs w:val="40"/>
              </w:rPr>
              <w:t>7</w:t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fldChar w:fldCharType="end"/>
            </w:r>
          </w:hyperlink>
        </w:p>
        <w:p w14:paraId="7B38331C" w14:textId="2458BC6B" w:rsidR="0023785B" w:rsidRPr="0023785B" w:rsidRDefault="00B12B77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sz w:val="40"/>
              <w:szCs w:val="40"/>
            </w:rPr>
          </w:pPr>
          <w:hyperlink w:anchor="_Toc105505532" w:history="1">
            <w:r w:rsidR="0023785B" w:rsidRPr="0023785B">
              <w:rPr>
                <w:rStyle w:val="Hyperlink"/>
                <w:rFonts w:ascii="Arial" w:hAnsi="Arial" w:cs="Arial"/>
                <w:noProof/>
                <w:sz w:val="40"/>
                <w:szCs w:val="40"/>
              </w:rPr>
              <w:t>Reference List</w:t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tab/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fldChar w:fldCharType="begin"/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instrText xml:space="preserve"> PAGEREF _Toc105505532 \h </w:instrText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fldChar w:fldCharType="separate"/>
            </w:r>
            <w:r w:rsidR="00637A08">
              <w:rPr>
                <w:rFonts w:ascii="Arial" w:hAnsi="Arial" w:cs="Arial"/>
                <w:noProof/>
                <w:webHidden/>
                <w:sz w:val="40"/>
                <w:szCs w:val="40"/>
              </w:rPr>
              <w:t>7</w:t>
            </w:r>
            <w:r w:rsidR="0023785B" w:rsidRPr="0023785B">
              <w:rPr>
                <w:rFonts w:ascii="Arial" w:hAnsi="Arial" w:cs="Arial"/>
                <w:noProof/>
                <w:webHidden/>
                <w:sz w:val="40"/>
                <w:szCs w:val="40"/>
              </w:rPr>
              <w:fldChar w:fldCharType="end"/>
            </w:r>
          </w:hyperlink>
        </w:p>
        <w:p w14:paraId="51CCD326" w14:textId="20E7E2FC" w:rsidR="0023785B" w:rsidRDefault="0023785B">
          <w:r w:rsidRPr="0023785B">
            <w:rPr>
              <w:rFonts w:ascii="Arial" w:hAnsi="Arial" w:cs="Arial"/>
              <w:b/>
              <w:bCs/>
              <w:noProof/>
              <w:sz w:val="40"/>
              <w:szCs w:val="40"/>
            </w:rPr>
            <w:fldChar w:fldCharType="end"/>
          </w:r>
        </w:p>
      </w:sdtContent>
    </w:sdt>
    <w:p w14:paraId="27105565" w14:textId="77777777" w:rsidR="0054303A" w:rsidRDefault="0054303A" w:rsidP="00117460">
      <w:pPr>
        <w:pStyle w:val="Heading1"/>
      </w:pPr>
    </w:p>
    <w:p w14:paraId="07787DCC" w14:textId="77777777" w:rsidR="00117460" w:rsidRDefault="00117460" w:rsidP="00117460">
      <w:pPr>
        <w:pStyle w:val="Heading1"/>
      </w:pPr>
    </w:p>
    <w:p w14:paraId="51E70F85" w14:textId="77777777" w:rsidR="00117460" w:rsidRDefault="00117460" w:rsidP="00117460">
      <w:pPr>
        <w:pStyle w:val="Heading1"/>
        <w:sectPr w:rsidR="00117460" w:rsidSect="00470686">
          <w:headerReference w:type="default" r:id="rId11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</w:p>
    <w:p w14:paraId="3F7EF75B" w14:textId="6397AD65" w:rsidR="004C3AF3" w:rsidRDefault="004C3AF3" w:rsidP="00A25CC1">
      <w:pPr>
        <w:pStyle w:val="Heading1"/>
        <w:spacing w:line="480" w:lineRule="auto"/>
      </w:pPr>
      <w:bookmarkStart w:id="0" w:name="_Toc105505523"/>
      <w:r>
        <w:lastRenderedPageBreak/>
        <w:t>Introduction</w:t>
      </w:r>
      <w:bookmarkEnd w:id="0"/>
    </w:p>
    <w:p w14:paraId="5A404D54" w14:textId="24431A15" w:rsidR="00A70847" w:rsidRPr="00FA1110" w:rsidRDefault="005F25E2" w:rsidP="00A25CC1">
      <w:pPr>
        <w:spacing w:line="480" w:lineRule="auto"/>
        <w:rPr>
          <w:rFonts w:ascii="Arial" w:hAnsi="Arial" w:cs="Arial"/>
          <w:sz w:val="24"/>
          <w:szCs w:val="24"/>
        </w:rPr>
      </w:pPr>
      <w:r w:rsidRPr="00FA1110">
        <w:rPr>
          <w:rFonts w:ascii="Arial" w:hAnsi="Arial" w:cs="Arial"/>
          <w:sz w:val="24"/>
          <w:szCs w:val="24"/>
        </w:rPr>
        <w:t xml:space="preserve">This dissertation will try to </w:t>
      </w:r>
      <w:r w:rsidR="00B96DD3" w:rsidRPr="00FA1110">
        <w:rPr>
          <w:rFonts w:ascii="Arial" w:hAnsi="Arial" w:cs="Arial"/>
          <w:sz w:val="24"/>
          <w:szCs w:val="24"/>
        </w:rPr>
        <w:t xml:space="preserve">evaluate how successful the United Kingdom </w:t>
      </w:r>
      <w:r w:rsidR="00AF14A8" w:rsidRPr="00FA1110">
        <w:rPr>
          <w:rFonts w:ascii="Arial" w:hAnsi="Arial" w:cs="Arial"/>
          <w:sz w:val="24"/>
          <w:szCs w:val="24"/>
        </w:rPr>
        <w:t xml:space="preserve">(UK) </w:t>
      </w:r>
      <w:r w:rsidR="00B96DD3" w:rsidRPr="00FA1110">
        <w:rPr>
          <w:rFonts w:ascii="Arial" w:hAnsi="Arial" w:cs="Arial"/>
          <w:sz w:val="24"/>
          <w:szCs w:val="24"/>
        </w:rPr>
        <w:t>has</w:t>
      </w:r>
      <w:r w:rsidR="00AF14A8" w:rsidRPr="00FA1110">
        <w:rPr>
          <w:rFonts w:ascii="Arial" w:hAnsi="Arial" w:cs="Arial"/>
          <w:sz w:val="24"/>
          <w:szCs w:val="24"/>
        </w:rPr>
        <w:t xml:space="preserve"> been in</w:t>
      </w:r>
      <w:r w:rsidR="00B96DD3" w:rsidRPr="00FA1110">
        <w:rPr>
          <w:rFonts w:ascii="Arial" w:hAnsi="Arial" w:cs="Arial"/>
          <w:sz w:val="24"/>
          <w:szCs w:val="24"/>
        </w:rPr>
        <w:t xml:space="preserve"> </w:t>
      </w:r>
      <w:r w:rsidR="00AF14A8" w:rsidRPr="00FA1110">
        <w:rPr>
          <w:rFonts w:ascii="Arial" w:hAnsi="Arial" w:cs="Arial"/>
          <w:sz w:val="24"/>
          <w:szCs w:val="24"/>
        </w:rPr>
        <w:t>trying to Counter Terrorism</w:t>
      </w:r>
      <w:r w:rsidR="00F51040" w:rsidRPr="00FA1110">
        <w:rPr>
          <w:rFonts w:ascii="Arial" w:hAnsi="Arial" w:cs="Arial"/>
          <w:sz w:val="24"/>
          <w:szCs w:val="24"/>
        </w:rPr>
        <w:t xml:space="preserve">, </w:t>
      </w:r>
      <w:r w:rsidR="00F90B75" w:rsidRPr="00FA1110">
        <w:rPr>
          <w:rFonts w:ascii="Arial" w:hAnsi="Arial" w:cs="Arial"/>
          <w:sz w:val="24"/>
          <w:szCs w:val="24"/>
        </w:rPr>
        <w:t>the threat of terrorism</w:t>
      </w:r>
      <w:r w:rsidR="00A70847" w:rsidRPr="00FA1110">
        <w:rPr>
          <w:rFonts w:ascii="Arial" w:hAnsi="Arial" w:cs="Arial"/>
          <w:sz w:val="24"/>
          <w:szCs w:val="24"/>
        </w:rPr>
        <w:t xml:space="preserve"> is not just been an issue since the turn of the 21</w:t>
      </w:r>
      <w:r w:rsidR="00A70847" w:rsidRPr="00FA1110">
        <w:rPr>
          <w:rFonts w:ascii="Arial" w:hAnsi="Arial" w:cs="Arial"/>
          <w:sz w:val="24"/>
          <w:szCs w:val="24"/>
          <w:vertAlign w:val="superscript"/>
        </w:rPr>
        <w:t>st</w:t>
      </w:r>
      <w:r w:rsidR="00A70847" w:rsidRPr="00FA1110">
        <w:rPr>
          <w:rFonts w:ascii="Arial" w:hAnsi="Arial" w:cs="Arial"/>
          <w:sz w:val="24"/>
          <w:szCs w:val="24"/>
        </w:rPr>
        <w:t xml:space="preserve"> Century </w:t>
      </w:r>
      <w:r w:rsidR="00AA2BBE" w:rsidRPr="00FA1110">
        <w:rPr>
          <w:rFonts w:ascii="Arial" w:hAnsi="Arial" w:cs="Arial"/>
          <w:sz w:val="24"/>
          <w:szCs w:val="24"/>
        </w:rPr>
        <w:t xml:space="preserve">but also since the end of </w:t>
      </w:r>
      <w:r w:rsidR="00A9126B" w:rsidRPr="00FA1110">
        <w:rPr>
          <w:rFonts w:ascii="Arial" w:hAnsi="Arial" w:cs="Arial"/>
          <w:sz w:val="24"/>
          <w:szCs w:val="24"/>
        </w:rPr>
        <w:t xml:space="preserve">Second </w:t>
      </w:r>
      <w:r w:rsidR="00AA2BBE" w:rsidRPr="00FA1110">
        <w:rPr>
          <w:rFonts w:ascii="Arial" w:hAnsi="Arial" w:cs="Arial"/>
          <w:sz w:val="24"/>
          <w:szCs w:val="24"/>
        </w:rPr>
        <w:t>World War</w:t>
      </w:r>
      <w:r w:rsidR="000D0A47" w:rsidRPr="00FA1110">
        <w:rPr>
          <w:rFonts w:ascii="Arial" w:hAnsi="Arial" w:cs="Arial"/>
          <w:sz w:val="24"/>
          <w:szCs w:val="24"/>
        </w:rPr>
        <w:t xml:space="preserve">, there has also been incidents prior to the Second World War that could be classed </w:t>
      </w:r>
      <w:r w:rsidR="00A9126B" w:rsidRPr="00FA1110">
        <w:rPr>
          <w:rFonts w:ascii="Arial" w:hAnsi="Arial" w:cs="Arial"/>
          <w:sz w:val="24"/>
          <w:szCs w:val="24"/>
        </w:rPr>
        <w:t xml:space="preserve">as terrorism. </w:t>
      </w:r>
      <w:r w:rsidR="0062609E" w:rsidRPr="00FA1110">
        <w:rPr>
          <w:rFonts w:ascii="Arial" w:hAnsi="Arial" w:cs="Arial"/>
          <w:sz w:val="24"/>
          <w:szCs w:val="24"/>
        </w:rPr>
        <w:t xml:space="preserve">For the purpose </w:t>
      </w:r>
      <w:r w:rsidR="006B4523" w:rsidRPr="00FA1110">
        <w:rPr>
          <w:rFonts w:ascii="Arial" w:hAnsi="Arial" w:cs="Arial"/>
          <w:sz w:val="24"/>
          <w:szCs w:val="24"/>
        </w:rPr>
        <w:t xml:space="preserve">of this </w:t>
      </w:r>
      <w:r w:rsidR="002A2970" w:rsidRPr="00FA1110">
        <w:rPr>
          <w:rFonts w:ascii="Arial" w:hAnsi="Arial" w:cs="Arial"/>
          <w:sz w:val="24"/>
          <w:szCs w:val="24"/>
        </w:rPr>
        <w:t>research,</w:t>
      </w:r>
      <w:r w:rsidR="00263E23" w:rsidRPr="00FA1110">
        <w:rPr>
          <w:rFonts w:ascii="Arial" w:hAnsi="Arial" w:cs="Arial"/>
          <w:sz w:val="24"/>
          <w:szCs w:val="24"/>
        </w:rPr>
        <w:t xml:space="preserve"> it will mainly focus on incidents that involved either the UK military </w:t>
      </w:r>
      <w:r w:rsidR="002A2970" w:rsidRPr="00FA1110">
        <w:rPr>
          <w:rFonts w:ascii="Arial" w:hAnsi="Arial" w:cs="Arial"/>
          <w:sz w:val="24"/>
          <w:szCs w:val="24"/>
        </w:rPr>
        <w:t>or Police.</w:t>
      </w:r>
    </w:p>
    <w:p w14:paraId="063980A5" w14:textId="35706136" w:rsidR="002A2970" w:rsidRPr="00FA1110" w:rsidRDefault="00684B20" w:rsidP="00A25CC1">
      <w:pPr>
        <w:spacing w:line="480" w:lineRule="auto"/>
        <w:rPr>
          <w:rFonts w:ascii="Arial" w:hAnsi="Arial" w:cs="Arial"/>
          <w:sz w:val="24"/>
          <w:szCs w:val="24"/>
        </w:rPr>
      </w:pPr>
      <w:r w:rsidRPr="00FA1110">
        <w:rPr>
          <w:rFonts w:ascii="Arial" w:hAnsi="Arial" w:cs="Arial"/>
          <w:sz w:val="24"/>
          <w:szCs w:val="24"/>
        </w:rPr>
        <w:t xml:space="preserve">In the UK there many </w:t>
      </w:r>
      <w:r w:rsidR="004F41C3" w:rsidRPr="00FA1110">
        <w:rPr>
          <w:rFonts w:ascii="Arial" w:hAnsi="Arial" w:cs="Arial"/>
          <w:sz w:val="24"/>
          <w:szCs w:val="24"/>
        </w:rPr>
        <w:t>incidents of security forces being used in counter terrorism operations</w:t>
      </w:r>
      <w:r w:rsidR="00BF4D7F" w:rsidRPr="00FA1110">
        <w:rPr>
          <w:rFonts w:ascii="Arial" w:hAnsi="Arial" w:cs="Arial"/>
          <w:sz w:val="24"/>
          <w:szCs w:val="24"/>
        </w:rPr>
        <w:t>,</w:t>
      </w:r>
      <w:r w:rsidR="00D1093C" w:rsidRPr="00FA1110">
        <w:rPr>
          <w:rFonts w:ascii="Arial" w:hAnsi="Arial" w:cs="Arial"/>
          <w:sz w:val="24"/>
          <w:szCs w:val="24"/>
        </w:rPr>
        <w:t xml:space="preserve"> </w:t>
      </w:r>
      <w:r w:rsidR="006B5EF6" w:rsidRPr="00FA1110">
        <w:rPr>
          <w:rFonts w:ascii="Arial" w:hAnsi="Arial" w:cs="Arial"/>
          <w:sz w:val="24"/>
          <w:szCs w:val="24"/>
        </w:rPr>
        <w:t xml:space="preserve">examples </w:t>
      </w:r>
      <w:r w:rsidR="00726108" w:rsidRPr="00FA1110">
        <w:rPr>
          <w:rFonts w:ascii="Arial" w:hAnsi="Arial" w:cs="Arial"/>
          <w:sz w:val="24"/>
          <w:szCs w:val="24"/>
        </w:rPr>
        <w:t xml:space="preserve">are </w:t>
      </w:r>
      <w:r w:rsidR="00672882" w:rsidRPr="00FA1110">
        <w:rPr>
          <w:rFonts w:ascii="Arial" w:hAnsi="Arial" w:cs="Arial"/>
          <w:sz w:val="24"/>
          <w:szCs w:val="24"/>
        </w:rPr>
        <w:t xml:space="preserve">The Troubles and </w:t>
      </w:r>
      <w:r w:rsidR="00186305" w:rsidRPr="00FA1110">
        <w:rPr>
          <w:rFonts w:ascii="Arial" w:hAnsi="Arial" w:cs="Arial"/>
          <w:sz w:val="24"/>
          <w:szCs w:val="24"/>
        </w:rPr>
        <w:t>threats of terror from groups internationally (Sta</w:t>
      </w:r>
      <w:r w:rsidR="00EE59C7" w:rsidRPr="00FA1110">
        <w:rPr>
          <w:rFonts w:ascii="Arial" w:hAnsi="Arial" w:cs="Arial"/>
          <w:sz w:val="24"/>
          <w:szCs w:val="24"/>
        </w:rPr>
        <w:t>niforth, 2013).</w:t>
      </w:r>
      <w:r w:rsidR="000D558E" w:rsidRPr="00FA1110">
        <w:rPr>
          <w:rFonts w:ascii="Arial" w:hAnsi="Arial" w:cs="Arial"/>
          <w:sz w:val="24"/>
          <w:szCs w:val="24"/>
        </w:rPr>
        <w:t xml:space="preserve"> </w:t>
      </w:r>
      <w:r w:rsidR="00962B99" w:rsidRPr="00FA1110">
        <w:rPr>
          <w:rFonts w:ascii="Arial" w:hAnsi="Arial" w:cs="Arial"/>
          <w:sz w:val="24"/>
          <w:szCs w:val="24"/>
        </w:rPr>
        <w:t xml:space="preserve">There have </w:t>
      </w:r>
      <w:r w:rsidR="00911553" w:rsidRPr="00FA1110">
        <w:rPr>
          <w:rFonts w:ascii="Arial" w:hAnsi="Arial" w:cs="Arial"/>
          <w:sz w:val="24"/>
          <w:szCs w:val="24"/>
        </w:rPr>
        <w:t xml:space="preserve">new and changing technologies </w:t>
      </w:r>
      <w:r w:rsidR="0011542C" w:rsidRPr="00FA1110">
        <w:rPr>
          <w:rFonts w:ascii="Arial" w:hAnsi="Arial" w:cs="Arial"/>
          <w:sz w:val="24"/>
          <w:szCs w:val="24"/>
        </w:rPr>
        <w:t xml:space="preserve">that have been making increasingly difficult </w:t>
      </w:r>
      <w:r w:rsidR="00CE7D88" w:rsidRPr="00FA1110">
        <w:rPr>
          <w:rFonts w:ascii="Arial" w:hAnsi="Arial" w:cs="Arial"/>
          <w:sz w:val="24"/>
          <w:szCs w:val="24"/>
        </w:rPr>
        <w:t xml:space="preserve">to gather information to stop planned attacks </w:t>
      </w:r>
      <w:r w:rsidR="000F5856" w:rsidRPr="00FA1110">
        <w:rPr>
          <w:rFonts w:ascii="Arial" w:hAnsi="Arial" w:cs="Arial"/>
          <w:sz w:val="24"/>
          <w:szCs w:val="24"/>
        </w:rPr>
        <w:t xml:space="preserve">(MI5, 2022) </w:t>
      </w:r>
      <w:r w:rsidR="00290871" w:rsidRPr="00FA1110">
        <w:rPr>
          <w:rFonts w:ascii="Arial" w:hAnsi="Arial" w:cs="Arial"/>
          <w:sz w:val="24"/>
          <w:szCs w:val="24"/>
        </w:rPr>
        <w:t>In their book</w:t>
      </w:r>
      <w:r w:rsidR="00AA2CD4" w:rsidRPr="00FA1110">
        <w:rPr>
          <w:rFonts w:ascii="Arial" w:hAnsi="Arial" w:cs="Arial"/>
          <w:sz w:val="24"/>
          <w:szCs w:val="24"/>
        </w:rPr>
        <w:t xml:space="preserve"> </w:t>
      </w:r>
      <w:r w:rsidR="002D6768" w:rsidRPr="00FA1110">
        <w:rPr>
          <w:rFonts w:ascii="Arial" w:hAnsi="Arial" w:cs="Arial"/>
          <w:sz w:val="24"/>
          <w:szCs w:val="24"/>
        </w:rPr>
        <w:t xml:space="preserve">Poynting and Whyte </w:t>
      </w:r>
      <w:r w:rsidR="00444431" w:rsidRPr="00FA1110">
        <w:rPr>
          <w:rFonts w:ascii="Arial" w:hAnsi="Arial" w:cs="Arial"/>
          <w:sz w:val="24"/>
          <w:szCs w:val="24"/>
        </w:rPr>
        <w:t xml:space="preserve">(2012) </w:t>
      </w:r>
      <w:r w:rsidR="00B36BEA" w:rsidRPr="00FA1110">
        <w:rPr>
          <w:rFonts w:ascii="Arial" w:hAnsi="Arial" w:cs="Arial"/>
          <w:sz w:val="24"/>
          <w:szCs w:val="24"/>
        </w:rPr>
        <w:t>assert that countries</w:t>
      </w:r>
      <w:r w:rsidR="009F1687" w:rsidRPr="00FA1110">
        <w:rPr>
          <w:rFonts w:ascii="Arial" w:hAnsi="Arial" w:cs="Arial"/>
          <w:sz w:val="24"/>
          <w:szCs w:val="24"/>
        </w:rPr>
        <w:t>,</w:t>
      </w:r>
      <w:r w:rsidR="00B36BEA" w:rsidRPr="00FA1110">
        <w:rPr>
          <w:rFonts w:ascii="Arial" w:hAnsi="Arial" w:cs="Arial"/>
          <w:sz w:val="24"/>
          <w:szCs w:val="24"/>
        </w:rPr>
        <w:t xml:space="preserve"> mainly W</w:t>
      </w:r>
      <w:r w:rsidR="009F1687" w:rsidRPr="00FA1110">
        <w:rPr>
          <w:rFonts w:ascii="Arial" w:hAnsi="Arial" w:cs="Arial"/>
          <w:sz w:val="24"/>
          <w:szCs w:val="24"/>
        </w:rPr>
        <w:t xml:space="preserve">estern countries, </w:t>
      </w:r>
      <w:r w:rsidR="007B0356" w:rsidRPr="00FA1110">
        <w:rPr>
          <w:rFonts w:ascii="Arial" w:hAnsi="Arial" w:cs="Arial"/>
          <w:sz w:val="24"/>
          <w:szCs w:val="24"/>
        </w:rPr>
        <w:t xml:space="preserve">have constructed the viewpoint </w:t>
      </w:r>
      <w:r w:rsidR="003155BA" w:rsidRPr="00FA1110">
        <w:rPr>
          <w:rFonts w:ascii="Arial" w:hAnsi="Arial" w:cs="Arial"/>
          <w:sz w:val="24"/>
          <w:szCs w:val="24"/>
        </w:rPr>
        <w:t xml:space="preserve">of themselves as victims </w:t>
      </w:r>
      <w:r w:rsidR="00A05C63" w:rsidRPr="00FA1110">
        <w:rPr>
          <w:rFonts w:ascii="Arial" w:hAnsi="Arial" w:cs="Arial"/>
          <w:sz w:val="24"/>
          <w:szCs w:val="24"/>
        </w:rPr>
        <w:t xml:space="preserve">and not the </w:t>
      </w:r>
      <w:r w:rsidR="00380838" w:rsidRPr="00FA1110">
        <w:rPr>
          <w:rFonts w:ascii="Arial" w:hAnsi="Arial" w:cs="Arial"/>
          <w:sz w:val="24"/>
          <w:szCs w:val="24"/>
        </w:rPr>
        <w:t xml:space="preserve">perpetrators of their </w:t>
      </w:r>
      <w:r w:rsidR="00FB6A9B" w:rsidRPr="00FA1110">
        <w:rPr>
          <w:rFonts w:ascii="Arial" w:hAnsi="Arial" w:cs="Arial"/>
          <w:sz w:val="24"/>
          <w:szCs w:val="24"/>
        </w:rPr>
        <w:t xml:space="preserve">own form of </w:t>
      </w:r>
      <w:r w:rsidR="00C25695" w:rsidRPr="00FA1110">
        <w:rPr>
          <w:rFonts w:ascii="Arial" w:hAnsi="Arial" w:cs="Arial"/>
          <w:sz w:val="24"/>
          <w:szCs w:val="24"/>
        </w:rPr>
        <w:t xml:space="preserve">state </w:t>
      </w:r>
      <w:r w:rsidR="00FB6A9B" w:rsidRPr="00FA1110">
        <w:rPr>
          <w:rFonts w:ascii="Arial" w:hAnsi="Arial" w:cs="Arial"/>
          <w:sz w:val="24"/>
          <w:szCs w:val="24"/>
        </w:rPr>
        <w:t>terrorism</w:t>
      </w:r>
      <w:r w:rsidR="000C3ACD" w:rsidRPr="00FA1110">
        <w:rPr>
          <w:rFonts w:ascii="Arial" w:hAnsi="Arial" w:cs="Arial"/>
          <w:sz w:val="24"/>
          <w:szCs w:val="24"/>
        </w:rPr>
        <w:t>.</w:t>
      </w:r>
    </w:p>
    <w:p w14:paraId="3D1B6ACB" w14:textId="04ACB6A2" w:rsidR="009C60D4" w:rsidRPr="00E3229E" w:rsidRDefault="004648D3" w:rsidP="00A25CC1">
      <w:pPr>
        <w:pStyle w:val="Heading2"/>
        <w:spacing w:line="480" w:lineRule="auto"/>
        <w:rPr>
          <w:sz w:val="28"/>
          <w:szCs w:val="28"/>
        </w:rPr>
      </w:pPr>
      <w:bookmarkStart w:id="1" w:name="_Toc105505524"/>
      <w:r w:rsidRPr="00E3229E">
        <w:rPr>
          <w:sz w:val="28"/>
          <w:szCs w:val="28"/>
        </w:rPr>
        <w:t>Aim</w:t>
      </w:r>
      <w:bookmarkEnd w:id="1"/>
    </w:p>
    <w:p w14:paraId="00FFA120" w14:textId="15F8BD4A" w:rsidR="00813F63" w:rsidRPr="00FA1110" w:rsidRDefault="006E2B41" w:rsidP="00A25CC1">
      <w:pPr>
        <w:spacing w:line="480" w:lineRule="auto"/>
        <w:rPr>
          <w:rFonts w:ascii="Arial" w:hAnsi="Arial" w:cs="Arial"/>
          <w:sz w:val="24"/>
          <w:szCs w:val="24"/>
        </w:rPr>
      </w:pPr>
      <w:r w:rsidRPr="00FA1110">
        <w:rPr>
          <w:rFonts w:ascii="Arial" w:hAnsi="Arial" w:cs="Arial"/>
          <w:sz w:val="24"/>
          <w:szCs w:val="24"/>
        </w:rPr>
        <w:t xml:space="preserve">The </w:t>
      </w:r>
      <w:r w:rsidR="00896D9A" w:rsidRPr="00FA1110">
        <w:rPr>
          <w:rFonts w:ascii="Arial" w:hAnsi="Arial" w:cs="Arial"/>
          <w:sz w:val="24"/>
          <w:szCs w:val="24"/>
        </w:rPr>
        <w:t xml:space="preserve">aim </w:t>
      </w:r>
      <w:r w:rsidR="00565AED" w:rsidRPr="00FA1110">
        <w:rPr>
          <w:rFonts w:ascii="Arial" w:hAnsi="Arial" w:cs="Arial"/>
          <w:sz w:val="24"/>
          <w:szCs w:val="24"/>
        </w:rPr>
        <w:t xml:space="preserve">of the dissertation is to evaluate </w:t>
      </w:r>
      <w:r w:rsidR="004A69B8" w:rsidRPr="00FA1110">
        <w:rPr>
          <w:rFonts w:ascii="Arial" w:hAnsi="Arial" w:cs="Arial"/>
          <w:sz w:val="24"/>
          <w:szCs w:val="24"/>
        </w:rPr>
        <w:t>how successful the UK has been in tr</w:t>
      </w:r>
      <w:r w:rsidR="00E23715" w:rsidRPr="00FA1110">
        <w:rPr>
          <w:rFonts w:ascii="Arial" w:hAnsi="Arial" w:cs="Arial"/>
          <w:sz w:val="24"/>
          <w:szCs w:val="24"/>
        </w:rPr>
        <w:t xml:space="preserve">ying to </w:t>
      </w:r>
      <w:r w:rsidR="005A374B" w:rsidRPr="00FA1110">
        <w:rPr>
          <w:rFonts w:ascii="Arial" w:hAnsi="Arial" w:cs="Arial"/>
          <w:sz w:val="24"/>
          <w:szCs w:val="24"/>
        </w:rPr>
        <w:t xml:space="preserve">Counter Terrorism. </w:t>
      </w:r>
      <w:r w:rsidR="00FE1997" w:rsidRPr="00FA1110">
        <w:rPr>
          <w:rFonts w:ascii="Arial" w:hAnsi="Arial" w:cs="Arial"/>
          <w:sz w:val="24"/>
          <w:szCs w:val="24"/>
        </w:rPr>
        <w:t xml:space="preserve">This will be achieved by </w:t>
      </w:r>
      <w:r w:rsidR="004E3482" w:rsidRPr="00FA1110">
        <w:rPr>
          <w:rFonts w:ascii="Arial" w:hAnsi="Arial" w:cs="Arial"/>
          <w:sz w:val="24"/>
          <w:szCs w:val="24"/>
        </w:rPr>
        <w:t xml:space="preserve">reviewing </w:t>
      </w:r>
      <w:r w:rsidR="00707400" w:rsidRPr="00FA1110">
        <w:rPr>
          <w:rFonts w:ascii="Arial" w:hAnsi="Arial" w:cs="Arial"/>
          <w:sz w:val="24"/>
          <w:szCs w:val="24"/>
        </w:rPr>
        <w:t>famous examples of operations that members of the UK security forces has taken part i</w:t>
      </w:r>
      <w:r w:rsidR="007D2816" w:rsidRPr="00FA1110">
        <w:rPr>
          <w:rFonts w:ascii="Arial" w:hAnsi="Arial" w:cs="Arial"/>
          <w:sz w:val="24"/>
          <w:szCs w:val="24"/>
        </w:rPr>
        <w:t xml:space="preserve">n, </w:t>
      </w:r>
      <w:r w:rsidR="00D6677F" w:rsidRPr="00FA1110">
        <w:rPr>
          <w:rFonts w:ascii="Arial" w:hAnsi="Arial" w:cs="Arial"/>
          <w:sz w:val="24"/>
          <w:szCs w:val="24"/>
        </w:rPr>
        <w:t>th</w:t>
      </w:r>
      <w:r w:rsidR="00F24B45" w:rsidRPr="00FA1110">
        <w:rPr>
          <w:rFonts w:ascii="Arial" w:hAnsi="Arial" w:cs="Arial"/>
          <w:sz w:val="24"/>
          <w:szCs w:val="24"/>
        </w:rPr>
        <w:t xml:space="preserve">is review </w:t>
      </w:r>
      <w:r w:rsidR="007E493A" w:rsidRPr="00FA1110">
        <w:rPr>
          <w:rFonts w:ascii="Arial" w:hAnsi="Arial" w:cs="Arial"/>
          <w:sz w:val="24"/>
          <w:szCs w:val="24"/>
        </w:rPr>
        <w:t xml:space="preserve">will look to see </w:t>
      </w:r>
      <w:r w:rsidR="00A10969" w:rsidRPr="00FA1110">
        <w:rPr>
          <w:rFonts w:ascii="Arial" w:hAnsi="Arial" w:cs="Arial"/>
          <w:sz w:val="24"/>
          <w:szCs w:val="24"/>
        </w:rPr>
        <w:t>what</w:t>
      </w:r>
      <w:r w:rsidR="0050065E" w:rsidRPr="00FA1110">
        <w:rPr>
          <w:rFonts w:ascii="Arial" w:hAnsi="Arial" w:cs="Arial"/>
          <w:sz w:val="24"/>
          <w:szCs w:val="24"/>
        </w:rPr>
        <w:t xml:space="preserve"> </w:t>
      </w:r>
      <w:r w:rsidR="00F97D84" w:rsidRPr="00FA1110">
        <w:rPr>
          <w:rFonts w:ascii="Arial" w:hAnsi="Arial" w:cs="Arial"/>
          <w:sz w:val="24"/>
          <w:szCs w:val="24"/>
        </w:rPr>
        <w:t>the operations objectives were</w:t>
      </w:r>
      <w:r w:rsidR="0050065E" w:rsidRPr="00FA1110">
        <w:rPr>
          <w:rFonts w:ascii="Arial" w:hAnsi="Arial" w:cs="Arial"/>
          <w:sz w:val="24"/>
          <w:szCs w:val="24"/>
        </w:rPr>
        <w:t>,</w:t>
      </w:r>
      <w:r w:rsidR="007E493A" w:rsidRPr="00FA1110">
        <w:rPr>
          <w:rFonts w:ascii="Arial" w:hAnsi="Arial" w:cs="Arial"/>
          <w:sz w:val="24"/>
          <w:szCs w:val="24"/>
        </w:rPr>
        <w:t xml:space="preserve"> were </w:t>
      </w:r>
      <w:r w:rsidR="0050065E" w:rsidRPr="00FA1110">
        <w:rPr>
          <w:rFonts w:ascii="Arial" w:hAnsi="Arial" w:cs="Arial"/>
          <w:sz w:val="24"/>
          <w:szCs w:val="24"/>
        </w:rPr>
        <w:t xml:space="preserve">they </w:t>
      </w:r>
      <w:r w:rsidR="007E493A" w:rsidRPr="00FA1110">
        <w:rPr>
          <w:rFonts w:ascii="Arial" w:hAnsi="Arial" w:cs="Arial"/>
          <w:sz w:val="24"/>
          <w:szCs w:val="24"/>
        </w:rPr>
        <w:t>successf</w:t>
      </w:r>
      <w:r w:rsidR="0050065E" w:rsidRPr="00FA1110">
        <w:rPr>
          <w:rFonts w:ascii="Arial" w:hAnsi="Arial" w:cs="Arial"/>
          <w:sz w:val="24"/>
          <w:szCs w:val="24"/>
        </w:rPr>
        <w:t xml:space="preserve">ul in achieving </w:t>
      </w:r>
      <w:r w:rsidR="00EA5304" w:rsidRPr="00FA1110">
        <w:rPr>
          <w:rFonts w:ascii="Arial" w:hAnsi="Arial" w:cs="Arial"/>
          <w:sz w:val="24"/>
          <w:szCs w:val="24"/>
        </w:rPr>
        <w:t>this objective</w:t>
      </w:r>
      <w:r w:rsidR="002C4449" w:rsidRPr="00FA1110">
        <w:rPr>
          <w:rFonts w:ascii="Arial" w:hAnsi="Arial" w:cs="Arial"/>
          <w:sz w:val="24"/>
          <w:szCs w:val="24"/>
        </w:rPr>
        <w:t xml:space="preserve"> and what lessons were learned for future Counter Terrorism </w:t>
      </w:r>
      <w:r w:rsidR="00F97D84" w:rsidRPr="00FA1110">
        <w:rPr>
          <w:rFonts w:ascii="Arial" w:hAnsi="Arial" w:cs="Arial"/>
          <w:sz w:val="24"/>
          <w:szCs w:val="24"/>
        </w:rPr>
        <w:t>operations.</w:t>
      </w:r>
    </w:p>
    <w:p w14:paraId="516F4DEC" w14:textId="29E0928E" w:rsidR="00F97D84" w:rsidRPr="00FA1110" w:rsidRDefault="009442B3" w:rsidP="00A25CC1">
      <w:pPr>
        <w:spacing w:line="480" w:lineRule="auto"/>
        <w:rPr>
          <w:rFonts w:ascii="Arial" w:hAnsi="Arial" w:cs="Arial"/>
          <w:sz w:val="24"/>
          <w:szCs w:val="24"/>
        </w:rPr>
      </w:pPr>
      <w:r w:rsidRPr="00FA1110">
        <w:rPr>
          <w:rFonts w:ascii="Arial" w:hAnsi="Arial" w:cs="Arial"/>
          <w:sz w:val="24"/>
          <w:szCs w:val="24"/>
        </w:rPr>
        <w:t>To achieve this aim</w:t>
      </w:r>
      <w:r w:rsidR="004C301D" w:rsidRPr="00FA1110">
        <w:rPr>
          <w:rFonts w:ascii="Arial" w:hAnsi="Arial" w:cs="Arial"/>
          <w:sz w:val="24"/>
          <w:szCs w:val="24"/>
        </w:rPr>
        <w:t>,</w:t>
      </w:r>
      <w:r w:rsidR="000502DD">
        <w:rPr>
          <w:rFonts w:ascii="Arial" w:hAnsi="Arial" w:cs="Arial"/>
          <w:sz w:val="24"/>
          <w:szCs w:val="24"/>
        </w:rPr>
        <w:t xml:space="preserve"> it</w:t>
      </w:r>
      <w:r w:rsidRPr="00FA1110">
        <w:rPr>
          <w:rFonts w:ascii="Arial" w:hAnsi="Arial" w:cs="Arial"/>
          <w:sz w:val="24"/>
          <w:szCs w:val="24"/>
        </w:rPr>
        <w:t xml:space="preserve"> will be </w:t>
      </w:r>
      <w:r w:rsidR="00163DD7" w:rsidRPr="00FA1110">
        <w:rPr>
          <w:rFonts w:ascii="Arial" w:hAnsi="Arial" w:cs="Arial"/>
          <w:sz w:val="24"/>
          <w:szCs w:val="24"/>
        </w:rPr>
        <w:t xml:space="preserve">achieved by the use </w:t>
      </w:r>
      <w:r w:rsidR="004C301D" w:rsidRPr="00FA1110">
        <w:rPr>
          <w:rFonts w:ascii="Arial" w:hAnsi="Arial" w:cs="Arial"/>
          <w:sz w:val="24"/>
          <w:szCs w:val="24"/>
        </w:rPr>
        <w:t xml:space="preserve">of objectives. The reason for using objectives is explained by Gratton and Jones (2004) </w:t>
      </w:r>
      <w:r w:rsidR="00B02A21" w:rsidRPr="00FA1110">
        <w:rPr>
          <w:rFonts w:ascii="Arial" w:hAnsi="Arial" w:cs="Arial"/>
          <w:sz w:val="24"/>
          <w:szCs w:val="24"/>
        </w:rPr>
        <w:t xml:space="preserve">as being essential </w:t>
      </w:r>
      <w:r w:rsidR="002100C4" w:rsidRPr="00FA1110">
        <w:rPr>
          <w:rFonts w:ascii="Arial" w:hAnsi="Arial" w:cs="Arial"/>
          <w:sz w:val="24"/>
          <w:szCs w:val="24"/>
        </w:rPr>
        <w:t xml:space="preserve">in helping to </w:t>
      </w:r>
      <w:r w:rsidR="002100C4" w:rsidRPr="00FA1110">
        <w:rPr>
          <w:rFonts w:ascii="Arial" w:hAnsi="Arial" w:cs="Arial"/>
          <w:sz w:val="24"/>
          <w:szCs w:val="24"/>
        </w:rPr>
        <w:lastRenderedPageBreak/>
        <w:t xml:space="preserve">guide </w:t>
      </w:r>
      <w:r w:rsidR="00AE4EE0" w:rsidRPr="00FA1110">
        <w:rPr>
          <w:rFonts w:ascii="Arial" w:hAnsi="Arial" w:cs="Arial"/>
          <w:sz w:val="24"/>
          <w:szCs w:val="24"/>
        </w:rPr>
        <w:t>the research in answering the question</w:t>
      </w:r>
      <w:r w:rsidR="009A6A85" w:rsidRPr="00FA1110">
        <w:rPr>
          <w:rFonts w:ascii="Arial" w:hAnsi="Arial" w:cs="Arial"/>
          <w:sz w:val="24"/>
          <w:szCs w:val="24"/>
        </w:rPr>
        <w:t>, the viewpoint of Gratton and Jones (20</w:t>
      </w:r>
      <w:r w:rsidR="000E2E5E">
        <w:rPr>
          <w:rFonts w:ascii="Arial" w:hAnsi="Arial" w:cs="Arial"/>
          <w:sz w:val="24"/>
          <w:szCs w:val="24"/>
        </w:rPr>
        <w:t>0</w:t>
      </w:r>
      <w:r w:rsidR="009A6A85" w:rsidRPr="00FA1110">
        <w:rPr>
          <w:rFonts w:ascii="Arial" w:hAnsi="Arial" w:cs="Arial"/>
          <w:sz w:val="24"/>
          <w:szCs w:val="24"/>
        </w:rPr>
        <w:t xml:space="preserve">4) </w:t>
      </w:r>
      <w:r w:rsidR="007B5F47" w:rsidRPr="00FA1110">
        <w:rPr>
          <w:rFonts w:ascii="Arial" w:hAnsi="Arial" w:cs="Arial"/>
          <w:sz w:val="24"/>
          <w:szCs w:val="24"/>
        </w:rPr>
        <w:t>is supported by Sreejesh et al (2013)</w:t>
      </w:r>
      <w:r w:rsidR="00102E78" w:rsidRPr="00FA1110">
        <w:rPr>
          <w:rFonts w:ascii="Arial" w:hAnsi="Arial" w:cs="Arial"/>
          <w:sz w:val="24"/>
          <w:szCs w:val="24"/>
        </w:rPr>
        <w:t xml:space="preserve">, they further add that the objectives should be </w:t>
      </w:r>
      <w:r w:rsidR="00D4615D" w:rsidRPr="00FA1110">
        <w:rPr>
          <w:rFonts w:ascii="Arial" w:hAnsi="Arial" w:cs="Arial"/>
          <w:sz w:val="24"/>
          <w:szCs w:val="24"/>
        </w:rPr>
        <w:t>clear and precise as possible.</w:t>
      </w:r>
    </w:p>
    <w:p w14:paraId="6E690B7E" w14:textId="5321A501" w:rsidR="004648D3" w:rsidRPr="00E3229E" w:rsidRDefault="004648D3" w:rsidP="00A25CC1">
      <w:pPr>
        <w:pStyle w:val="Heading2"/>
        <w:spacing w:line="480" w:lineRule="auto"/>
        <w:rPr>
          <w:sz w:val="28"/>
          <w:szCs w:val="28"/>
        </w:rPr>
      </w:pPr>
      <w:bookmarkStart w:id="2" w:name="_Toc105505525"/>
      <w:r w:rsidRPr="00E3229E">
        <w:rPr>
          <w:sz w:val="28"/>
          <w:szCs w:val="28"/>
        </w:rPr>
        <w:t>Objectives</w:t>
      </w:r>
      <w:bookmarkEnd w:id="2"/>
    </w:p>
    <w:p w14:paraId="2C06158A" w14:textId="4213B5D1" w:rsidR="00813F63" w:rsidRPr="00FA1110" w:rsidRDefault="00D4615D" w:rsidP="00A25CC1">
      <w:pPr>
        <w:spacing w:line="480" w:lineRule="auto"/>
        <w:rPr>
          <w:rFonts w:ascii="Arial" w:hAnsi="Arial" w:cs="Arial"/>
          <w:sz w:val="24"/>
          <w:szCs w:val="24"/>
        </w:rPr>
      </w:pPr>
      <w:r w:rsidRPr="00FA1110">
        <w:rPr>
          <w:rFonts w:ascii="Arial" w:hAnsi="Arial" w:cs="Arial"/>
          <w:sz w:val="24"/>
          <w:szCs w:val="24"/>
        </w:rPr>
        <w:t>The objectives for this dissertation are:</w:t>
      </w:r>
    </w:p>
    <w:p w14:paraId="01A66D65" w14:textId="37A3E9D0" w:rsidR="00D4615D" w:rsidRPr="00FA1110" w:rsidRDefault="00B5198B" w:rsidP="00A25CC1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 w:rsidRPr="00FA1110">
        <w:rPr>
          <w:rFonts w:ascii="Arial" w:hAnsi="Arial" w:cs="Arial"/>
          <w:sz w:val="24"/>
          <w:szCs w:val="24"/>
        </w:rPr>
        <w:t xml:space="preserve">Evaluate previous </w:t>
      </w:r>
      <w:r w:rsidR="001E288A" w:rsidRPr="00FA1110">
        <w:rPr>
          <w:rFonts w:ascii="Arial" w:hAnsi="Arial" w:cs="Arial"/>
          <w:sz w:val="24"/>
          <w:szCs w:val="24"/>
        </w:rPr>
        <w:t xml:space="preserve">academic </w:t>
      </w:r>
      <w:r w:rsidR="00AC3CC5" w:rsidRPr="00FA1110">
        <w:rPr>
          <w:rFonts w:ascii="Arial" w:hAnsi="Arial" w:cs="Arial"/>
          <w:sz w:val="24"/>
          <w:szCs w:val="24"/>
        </w:rPr>
        <w:t xml:space="preserve">literature on noteworthy </w:t>
      </w:r>
      <w:r w:rsidR="00622D3B" w:rsidRPr="00FA1110">
        <w:rPr>
          <w:rFonts w:ascii="Arial" w:hAnsi="Arial" w:cs="Arial"/>
          <w:sz w:val="24"/>
          <w:szCs w:val="24"/>
        </w:rPr>
        <w:t xml:space="preserve">counter terrorism </w:t>
      </w:r>
      <w:r w:rsidR="00B14959" w:rsidRPr="00FA1110">
        <w:rPr>
          <w:rFonts w:ascii="Arial" w:hAnsi="Arial" w:cs="Arial"/>
          <w:sz w:val="24"/>
          <w:szCs w:val="24"/>
        </w:rPr>
        <w:t>operations.</w:t>
      </w:r>
    </w:p>
    <w:p w14:paraId="07F352A1" w14:textId="4CEE0C09" w:rsidR="0019545A" w:rsidRPr="00FA1110" w:rsidRDefault="0019545A" w:rsidP="00A25CC1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 w:rsidRPr="00FA1110">
        <w:rPr>
          <w:rFonts w:ascii="Arial" w:hAnsi="Arial" w:cs="Arial"/>
          <w:sz w:val="24"/>
          <w:szCs w:val="24"/>
        </w:rPr>
        <w:t>Produce a methodology</w:t>
      </w:r>
      <w:r w:rsidR="00C37A21" w:rsidRPr="00FA1110">
        <w:rPr>
          <w:rFonts w:ascii="Arial" w:hAnsi="Arial" w:cs="Arial"/>
          <w:sz w:val="24"/>
          <w:szCs w:val="24"/>
        </w:rPr>
        <w:t xml:space="preserve">, to help </w:t>
      </w:r>
      <w:r w:rsidR="004A7410" w:rsidRPr="00FA1110">
        <w:rPr>
          <w:rFonts w:ascii="Arial" w:hAnsi="Arial" w:cs="Arial"/>
          <w:sz w:val="24"/>
          <w:szCs w:val="24"/>
        </w:rPr>
        <w:t xml:space="preserve">in </w:t>
      </w:r>
      <w:r w:rsidR="00270B07" w:rsidRPr="00FA1110">
        <w:rPr>
          <w:rFonts w:ascii="Arial" w:hAnsi="Arial" w:cs="Arial"/>
          <w:sz w:val="24"/>
          <w:szCs w:val="24"/>
        </w:rPr>
        <w:t>gathering of data.</w:t>
      </w:r>
    </w:p>
    <w:p w14:paraId="5B456FFC" w14:textId="30F4FF84" w:rsidR="0019545A" w:rsidRPr="00FA1110" w:rsidRDefault="00270B47" w:rsidP="00A25CC1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 w:rsidRPr="00FA1110">
        <w:rPr>
          <w:rFonts w:ascii="Arial" w:hAnsi="Arial" w:cs="Arial"/>
          <w:sz w:val="24"/>
          <w:szCs w:val="24"/>
        </w:rPr>
        <w:t xml:space="preserve">Analyse data </w:t>
      </w:r>
      <w:r w:rsidR="00237BD9" w:rsidRPr="00FA1110">
        <w:rPr>
          <w:rFonts w:ascii="Arial" w:hAnsi="Arial" w:cs="Arial"/>
          <w:sz w:val="24"/>
          <w:szCs w:val="24"/>
        </w:rPr>
        <w:t>collected on counter terrorism</w:t>
      </w:r>
      <w:r w:rsidR="00FA1110" w:rsidRPr="00FA1110">
        <w:rPr>
          <w:rFonts w:ascii="Arial" w:hAnsi="Arial" w:cs="Arial"/>
          <w:sz w:val="24"/>
          <w:szCs w:val="24"/>
        </w:rPr>
        <w:t>.</w:t>
      </w:r>
    </w:p>
    <w:p w14:paraId="100CB8A3" w14:textId="26D20E06" w:rsidR="00F5596A" w:rsidRPr="00FA1110" w:rsidRDefault="0016169E" w:rsidP="00A25CC1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 w:rsidRPr="00FA1110">
        <w:rPr>
          <w:rFonts w:ascii="Arial" w:hAnsi="Arial" w:cs="Arial"/>
          <w:sz w:val="24"/>
          <w:szCs w:val="24"/>
        </w:rPr>
        <w:t>Make recommenda</w:t>
      </w:r>
      <w:r w:rsidR="0022346D" w:rsidRPr="00FA1110">
        <w:rPr>
          <w:rFonts w:ascii="Arial" w:hAnsi="Arial" w:cs="Arial"/>
          <w:sz w:val="24"/>
          <w:szCs w:val="24"/>
        </w:rPr>
        <w:t xml:space="preserve">tions </w:t>
      </w:r>
      <w:r w:rsidR="003F117C" w:rsidRPr="00FA1110">
        <w:rPr>
          <w:rFonts w:ascii="Arial" w:hAnsi="Arial" w:cs="Arial"/>
          <w:sz w:val="24"/>
          <w:szCs w:val="24"/>
        </w:rPr>
        <w:t xml:space="preserve">on </w:t>
      </w:r>
      <w:r w:rsidR="00974B4E" w:rsidRPr="00FA1110">
        <w:rPr>
          <w:rFonts w:ascii="Arial" w:hAnsi="Arial" w:cs="Arial"/>
          <w:sz w:val="24"/>
          <w:szCs w:val="24"/>
        </w:rPr>
        <w:t xml:space="preserve">what makes a good </w:t>
      </w:r>
      <w:r w:rsidR="00FA6DC5" w:rsidRPr="00FA1110">
        <w:rPr>
          <w:rFonts w:ascii="Arial" w:hAnsi="Arial" w:cs="Arial"/>
          <w:sz w:val="24"/>
          <w:szCs w:val="24"/>
        </w:rPr>
        <w:t>counter terrorism operation</w:t>
      </w:r>
      <w:r w:rsidR="00B04726" w:rsidRPr="00FA1110">
        <w:rPr>
          <w:rFonts w:ascii="Arial" w:hAnsi="Arial" w:cs="Arial"/>
          <w:sz w:val="24"/>
          <w:szCs w:val="24"/>
        </w:rPr>
        <w:t>.</w:t>
      </w:r>
    </w:p>
    <w:p w14:paraId="39CDF39A" w14:textId="52785565" w:rsidR="00BF4D7F" w:rsidRDefault="003E0788" w:rsidP="00A25CC1">
      <w:pPr>
        <w:pStyle w:val="Heading1"/>
        <w:spacing w:line="480" w:lineRule="auto"/>
      </w:pPr>
      <w:bookmarkStart w:id="3" w:name="_Toc105505526"/>
      <w:r>
        <w:t>Literature Review</w:t>
      </w:r>
      <w:bookmarkEnd w:id="3"/>
    </w:p>
    <w:p w14:paraId="1D62A26B" w14:textId="44449650" w:rsidR="008137F2" w:rsidRDefault="00E56958" w:rsidP="00A25CC1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With the increase </w:t>
      </w:r>
      <w:r w:rsidR="002C6DC3">
        <w:rPr>
          <w:rFonts w:ascii="Arial" w:hAnsi="Arial" w:cs="Arial"/>
          <w:sz w:val="24"/>
          <w:szCs w:val="24"/>
        </w:rPr>
        <w:t>of the number of terrorist attacks within the UK</w:t>
      </w:r>
      <w:r w:rsidR="004F3690">
        <w:rPr>
          <w:rFonts w:ascii="Arial" w:hAnsi="Arial" w:cs="Arial"/>
          <w:sz w:val="24"/>
          <w:szCs w:val="24"/>
        </w:rPr>
        <w:t xml:space="preserve">, it became time that </w:t>
      </w:r>
      <w:r w:rsidR="00840F0B">
        <w:rPr>
          <w:rFonts w:ascii="Arial" w:hAnsi="Arial" w:cs="Arial"/>
          <w:sz w:val="24"/>
          <w:szCs w:val="24"/>
        </w:rPr>
        <w:t xml:space="preserve">counter terrorist </w:t>
      </w:r>
      <w:r w:rsidR="004F3690">
        <w:rPr>
          <w:rFonts w:ascii="Arial" w:hAnsi="Arial" w:cs="Arial"/>
          <w:sz w:val="24"/>
          <w:szCs w:val="24"/>
        </w:rPr>
        <w:t xml:space="preserve">police </w:t>
      </w:r>
      <w:r w:rsidR="00840F0B">
        <w:rPr>
          <w:rFonts w:ascii="Arial" w:hAnsi="Arial" w:cs="Arial"/>
          <w:sz w:val="24"/>
          <w:szCs w:val="24"/>
        </w:rPr>
        <w:t>units</w:t>
      </w:r>
      <w:r w:rsidR="004F3690">
        <w:rPr>
          <w:rFonts w:ascii="Arial" w:hAnsi="Arial" w:cs="Arial"/>
          <w:sz w:val="24"/>
          <w:szCs w:val="24"/>
        </w:rPr>
        <w:t xml:space="preserve"> within the </w:t>
      </w:r>
      <w:r w:rsidR="00C865CA">
        <w:rPr>
          <w:rFonts w:ascii="Arial" w:hAnsi="Arial" w:cs="Arial"/>
          <w:sz w:val="24"/>
          <w:szCs w:val="24"/>
        </w:rPr>
        <w:t xml:space="preserve">UK had standard equipment and training </w:t>
      </w:r>
      <w:r w:rsidR="00840F0B">
        <w:rPr>
          <w:rFonts w:ascii="Arial" w:hAnsi="Arial" w:cs="Arial"/>
          <w:sz w:val="24"/>
          <w:szCs w:val="24"/>
        </w:rPr>
        <w:t>(Smith, 2019)</w:t>
      </w:r>
      <w:r w:rsidR="00FE32F4">
        <w:rPr>
          <w:rFonts w:ascii="Arial" w:hAnsi="Arial" w:cs="Arial"/>
          <w:sz w:val="24"/>
          <w:szCs w:val="24"/>
        </w:rPr>
        <w:t xml:space="preserve">, </w:t>
      </w:r>
      <w:r w:rsidR="00EC7F4B">
        <w:rPr>
          <w:rFonts w:ascii="Arial" w:hAnsi="Arial" w:cs="Arial"/>
          <w:sz w:val="24"/>
          <w:szCs w:val="24"/>
        </w:rPr>
        <w:t xml:space="preserve">they used </w:t>
      </w:r>
      <w:r w:rsidR="00AE4B7D">
        <w:rPr>
          <w:rFonts w:ascii="Arial" w:hAnsi="Arial" w:cs="Arial"/>
          <w:sz w:val="24"/>
          <w:szCs w:val="24"/>
        </w:rPr>
        <w:t xml:space="preserve">the 2012 London Olympics </w:t>
      </w:r>
      <w:r w:rsidR="001C4D97">
        <w:rPr>
          <w:rFonts w:ascii="Arial" w:hAnsi="Arial" w:cs="Arial"/>
          <w:sz w:val="24"/>
          <w:szCs w:val="24"/>
        </w:rPr>
        <w:t xml:space="preserve">has the perfect opportunity to </w:t>
      </w:r>
      <w:r w:rsidR="00001229">
        <w:rPr>
          <w:rFonts w:ascii="Arial" w:hAnsi="Arial" w:cs="Arial"/>
          <w:sz w:val="24"/>
          <w:szCs w:val="24"/>
        </w:rPr>
        <w:t xml:space="preserve">introduce these changes. </w:t>
      </w:r>
      <w:r w:rsidR="00F60A20">
        <w:rPr>
          <w:rFonts w:ascii="Arial" w:hAnsi="Arial" w:cs="Arial"/>
          <w:sz w:val="24"/>
          <w:szCs w:val="24"/>
        </w:rPr>
        <w:t xml:space="preserve">The </w:t>
      </w:r>
      <w:r w:rsidR="007D0564">
        <w:rPr>
          <w:rFonts w:ascii="Arial" w:hAnsi="Arial" w:cs="Arial"/>
          <w:sz w:val="24"/>
          <w:szCs w:val="24"/>
        </w:rPr>
        <w:t xml:space="preserve">plan according to Smith (2019) </w:t>
      </w:r>
      <w:r w:rsidR="002A2B1C">
        <w:rPr>
          <w:rFonts w:ascii="Arial" w:hAnsi="Arial" w:cs="Arial"/>
          <w:sz w:val="24"/>
          <w:szCs w:val="24"/>
        </w:rPr>
        <w:t xml:space="preserve">was </w:t>
      </w:r>
      <w:r w:rsidR="00B16190">
        <w:rPr>
          <w:rFonts w:ascii="Arial" w:hAnsi="Arial" w:cs="Arial"/>
          <w:sz w:val="24"/>
          <w:szCs w:val="24"/>
        </w:rPr>
        <w:t xml:space="preserve">to create a large firearms specialist teams that could be shifted either by helicopter </w:t>
      </w:r>
      <w:r w:rsidR="000F6966">
        <w:rPr>
          <w:rFonts w:ascii="Arial" w:hAnsi="Arial" w:cs="Arial"/>
          <w:sz w:val="24"/>
          <w:szCs w:val="24"/>
        </w:rPr>
        <w:t xml:space="preserve">or by vehicle to any of the sites being used by the Olympics or anywhere </w:t>
      </w:r>
      <w:r w:rsidR="00C60A02">
        <w:rPr>
          <w:rFonts w:ascii="Arial" w:hAnsi="Arial" w:cs="Arial"/>
          <w:sz w:val="24"/>
          <w:szCs w:val="24"/>
        </w:rPr>
        <w:t xml:space="preserve">else in the UK </w:t>
      </w:r>
      <w:r w:rsidR="00C50F24">
        <w:rPr>
          <w:rFonts w:ascii="Arial" w:hAnsi="Arial" w:cs="Arial"/>
          <w:sz w:val="24"/>
          <w:szCs w:val="24"/>
        </w:rPr>
        <w:t xml:space="preserve">that a terrorist attack is either happening or is imminent, </w:t>
      </w:r>
      <w:r w:rsidR="008A6734">
        <w:rPr>
          <w:rFonts w:ascii="Arial" w:hAnsi="Arial" w:cs="Arial"/>
          <w:sz w:val="24"/>
          <w:szCs w:val="24"/>
        </w:rPr>
        <w:t xml:space="preserve">a way this was going to be achieved </w:t>
      </w:r>
      <w:r w:rsidR="00D96B90">
        <w:rPr>
          <w:rFonts w:ascii="Arial" w:hAnsi="Arial" w:cs="Arial"/>
          <w:sz w:val="24"/>
          <w:szCs w:val="24"/>
        </w:rPr>
        <w:t xml:space="preserve">is by having </w:t>
      </w:r>
      <w:r w:rsidR="00B15A18">
        <w:rPr>
          <w:rFonts w:ascii="Arial" w:hAnsi="Arial" w:cs="Arial"/>
          <w:sz w:val="24"/>
          <w:szCs w:val="24"/>
        </w:rPr>
        <w:t>Specialist Firearms Officer (</w:t>
      </w:r>
      <w:r w:rsidR="00D96B90">
        <w:rPr>
          <w:rFonts w:ascii="Arial" w:hAnsi="Arial" w:cs="Arial"/>
          <w:sz w:val="24"/>
          <w:szCs w:val="24"/>
        </w:rPr>
        <w:t>SFO</w:t>
      </w:r>
      <w:r w:rsidR="00B15A18">
        <w:rPr>
          <w:rFonts w:ascii="Arial" w:hAnsi="Arial" w:cs="Arial"/>
          <w:sz w:val="24"/>
          <w:szCs w:val="24"/>
        </w:rPr>
        <w:t>)</w:t>
      </w:r>
      <w:r w:rsidR="00D96B90">
        <w:rPr>
          <w:rFonts w:ascii="Arial" w:hAnsi="Arial" w:cs="Arial"/>
          <w:sz w:val="24"/>
          <w:szCs w:val="24"/>
        </w:rPr>
        <w:t xml:space="preserve"> team from various UK police </w:t>
      </w:r>
      <w:r w:rsidR="000D36DC">
        <w:rPr>
          <w:rFonts w:ascii="Arial" w:hAnsi="Arial" w:cs="Arial"/>
          <w:sz w:val="24"/>
          <w:szCs w:val="24"/>
        </w:rPr>
        <w:t>forces working together.</w:t>
      </w:r>
    </w:p>
    <w:p w14:paraId="2C9F4C2C" w14:textId="4DD5C4BF" w:rsidR="00E53158" w:rsidRDefault="00ED2160" w:rsidP="00A25CC1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One of the most famous counter terrorism operations</w:t>
      </w:r>
      <w:r w:rsidR="00EA1D29">
        <w:rPr>
          <w:rFonts w:ascii="Arial" w:hAnsi="Arial" w:cs="Arial"/>
          <w:sz w:val="24"/>
          <w:szCs w:val="24"/>
        </w:rPr>
        <w:t xml:space="preserve"> that happened in the UK</w:t>
      </w:r>
      <w:r w:rsidR="00AD3532">
        <w:rPr>
          <w:rFonts w:ascii="Arial" w:hAnsi="Arial" w:cs="Arial"/>
          <w:sz w:val="24"/>
          <w:szCs w:val="24"/>
        </w:rPr>
        <w:t xml:space="preserve">, is the </w:t>
      </w:r>
      <w:r w:rsidR="00D80C82">
        <w:rPr>
          <w:rFonts w:ascii="Arial" w:hAnsi="Arial" w:cs="Arial"/>
          <w:sz w:val="24"/>
          <w:szCs w:val="24"/>
        </w:rPr>
        <w:t>Iranian</w:t>
      </w:r>
      <w:r w:rsidR="00AD3532">
        <w:rPr>
          <w:rFonts w:ascii="Arial" w:hAnsi="Arial" w:cs="Arial"/>
          <w:sz w:val="24"/>
          <w:szCs w:val="24"/>
        </w:rPr>
        <w:t xml:space="preserve"> Embassy Siege </w:t>
      </w:r>
      <w:r w:rsidR="00D80C82">
        <w:rPr>
          <w:rFonts w:ascii="Arial" w:hAnsi="Arial" w:cs="Arial"/>
          <w:sz w:val="24"/>
          <w:szCs w:val="24"/>
        </w:rPr>
        <w:t xml:space="preserve">in 1980. </w:t>
      </w:r>
      <w:r w:rsidR="00DB497B">
        <w:rPr>
          <w:rFonts w:ascii="Arial" w:hAnsi="Arial" w:cs="Arial"/>
          <w:sz w:val="24"/>
          <w:szCs w:val="24"/>
        </w:rPr>
        <w:t xml:space="preserve">It started when </w:t>
      </w:r>
      <w:r w:rsidR="00B741A7">
        <w:rPr>
          <w:rFonts w:ascii="Arial" w:hAnsi="Arial" w:cs="Arial"/>
          <w:sz w:val="24"/>
          <w:szCs w:val="24"/>
        </w:rPr>
        <w:t xml:space="preserve">six terrorist, whose goal was </w:t>
      </w:r>
      <w:r w:rsidR="00ED027F">
        <w:rPr>
          <w:rFonts w:ascii="Arial" w:hAnsi="Arial" w:cs="Arial"/>
          <w:sz w:val="24"/>
          <w:szCs w:val="24"/>
        </w:rPr>
        <w:t xml:space="preserve">to have a </w:t>
      </w:r>
      <w:r w:rsidR="001067ED">
        <w:rPr>
          <w:rFonts w:ascii="Arial" w:hAnsi="Arial" w:cs="Arial"/>
          <w:sz w:val="24"/>
          <w:szCs w:val="24"/>
        </w:rPr>
        <w:t>separatist</w:t>
      </w:r>
      <w:r w:rsidR="00ED027F">
        <w:rPr>
          <w:rFonts w:ascii="Arial" w:hAnsi="Arial" w:cs="Arial"/>
          <w:sz w:val="24"/>
          <w:szCs w:val="24"/>
        </w:rPr>
        <w:t xml:space="preserve"> Arab state in </w:t>
      </w:r>
      <w:r w:rsidR="001067ED">
        <w:rPr>
          <w:rFonts w:ascii="Arial" w:hAnsi="Arial" w:cs="Arial"/>
          <w:sz w:val="24"/>
          <w:szCs w:val="24"/>
        </w:rPr>
        <w:t>one of Iran’s provinces</w:t>
      </w:r>
      <w:r w:rsidR="00CD3739">
        <w:rPr>
          <w:rFonts w:ascii="Arial" w:hAnsi="Arial" w:cs="Arial"/>
          <w:sz w:val="24"/>
          <w:szCs w:val="24"/>
        </w:rPr>
        <w:t xml:space="preserve"> </w:t>
      </w:r>
      <w:r w:rsidR="004A2DA3">
        <w:rPr>
          <w:rFonts w:ascii="Arial" w:hAnsi="Arial" w:cs="Arial"/>
          <w:sz w:val="24"/>
          <w:szCs w:val="24"/>
        </w:rPr>
        <w:t>(</w:t>
      </w:r>
      <w:r w:rsidR="00740223">
        <w:rPr>
          <w:rFonts w:ascii="Arial" w:hAnsi="Arial" w:cs="Arial"/>
          <w:sz w:val="24"/>
          <w:szCs w:val="24"/>
        </w:rPr>
        <w:t xml:space="preserve">Forces, 2020). </w:t>
      </w:r>
      <w:r w:rsidR="00EF0609">
        <w:rPr>
          <w:rFonts w:ascii="Arial" w:hAnsi="Arial" w:cs="Arial"/>
          <w:sz w:val="24"/>
          <w:szCs w:val="24"/>
        </w:rPr>
        <w:t>The unit ta</w:t>
      </w:r>
      <w:r w:rsidR="004C130A">
        <w:rPr>
          <w:rFonts w:ascii="Arial" w:hAnsi="Arial" w:cs="Arial"/>
          <w:sz w:val="24"/>
          <w:szCs w:val="24"/>
        </w:rPr>
        <w:t xml:space="preserve">sked </w:t>
      </w:r>
      <w:r w:rsidR="004C130A">
        <w:rPr>
          <w:rFonts w:ascii="Arial" w:hAnsi="Arial" w:cs="Arial"/>
          <w:sz w:val="24"/>
          <w:szCs w:val="24"/>
        </w:rPr>
        <w:lastRenderedPageBreak/>
        <w:t>with rescuing the hostages was the Special Air Service</w:t>
      </w:r>
      <w:r w:rsidR="003D6A17">
        <w:rPr>
          <w:rFonts w:ascii="Arial" w:hAnsi="Arial" w:cs="Arial"/>
          <w:sz w:val="24"/>
          <w:szCs w:val="24"/>
        </w:rPr>
        <w:t xml:space="preserve"> more commonly known as the SAS (Forces, 2020). </w:t>
      </w:r>
      <w:r w:rsidR="0050203E">
        <w:rPr>
          <w:rFonts w:ascii="Arial" w:hAnsi="Arial" w:cs="Arial"/>
          <w:sz w:val="24"/>
          <w:szCs w:val="24"/>
        </w:rPr>
        <w:t>On the day of the assault both Phillips (</w:t>
      </w:r>
      <w:r w:rsidR="003F65C7">
        <w:rPr>
          <w:rFonts w:ascii="Arial" w:hAnsi="Arial" w:cs="Arial"/>
          <w:sz w:val="24"/>
          <w:szCs w:val="24"/>
        </w:rPr>
        <w:t xml:space="preserve">2016) and Fremont-Barnes (2012) say that the </w:t>
      </w:r>
      <w:r w:rsidR="00EF0609">
        <w:rPr>
          <w:rFonts w:ascii="Arial" w:hAnsi="Arial" w:cs="Arial"/>
          <w:sz w:val="24"/>
          <w:szCs w:val="24"/>
        </w:rPr>
        <w:t>SAS was split up into two teams, Blue and Red.</w:t>
      </w:r>
      <w:r w:rsidR="003D6A17">
        <w:rPr>
          <w:rFonts w:ascii="Arial" w:hAnsi="Arial" w:cs="Arial"/>
          <w:sz w:val="24"/>
          <w:szCs w:val="24"/>
        </w:rPr>
        <w:t xml:space="preserve"> </w:t>
      </w:r>
      <w:r w:rsidR="0079139A">
        <w:rPr>
          <w:rFonts w:ascii="Arial" w:hAnsi="Arial" w:cs="Arial"/>
          <w:sz w:val="24"/>
          <w:szCs w:val="24"/>
        </w:rPr>
        <w:t xml:space="preserve">The Red team </w:t>
      </w:r>
      <w:r w:rsidR="0049697F">
        <w:rPr>
          <w:rFonts w:ascii="Arial" w:hAnsi="Arial" w:cs="Arial"/>
          <w:sz w:val="24"/>
          <w:szCs w:val="24"/>
        </w:rPr>
        <w:t xml:space="preserve">was tasked with </w:t>
      </w:r>
      <w:r w:rsidR="006D0AE1">
        <w:rPr>
          <w:rFonts w:ascii="Arial" w:hAnsi="Arial" w:cs="Arial"/>
          <w:sz w:val="24"/>
          <w:szCs w:val="24"/>
        </w:rPr>
        <w:t>securing the second</w:t>
      </w:r>
      <w:r w:rsidR="00680EAB">
        <w:rPr>
          <w:rFonts w:ascii="Arial" w:hAnsi="Arial" w:cs="Arial"/>
          <w:sz w:val="24"/>
          <w:szCs w:val="24"/>
        </w:rPr>
        <w:t>, third and fourth floors of the building</w:t>
      </w:r>
      <w:r w:rsidR="00F5194D">
        <w:rPr>
          <w:rFonts w:ascii="Arial" w:hAnsi="Arial" w:cs="Arial"/>
          <w:sz w:val="24"/>
          <w:szCs w:val="24"/>
        </w:rPr>
        <w:t xml:space="preserve">, while the Blue team was tasked </w:t>
      </w:r>
      <w:r w:rsidR="00FA50BB">
        <w:rPr>
          <w:rFonts w:ascii="Arial" w:hAnsi="Arial" w:cs="Arial"/>
          <w:sz w:val="24"/>
          <w:szCs w:val="24"/>
        </w:rPr>
        <w:t xml:space="preserve">with securing </w:t>
      </w:r>
      <w:r w:rsidR="00CD7403">
        <w:rPr>
          <w:rFonts w:ascii="Arial" w:hAnsi="Arial" w:cs="Arial"/>
          <w:sz w:val="24"/>
          <w:szCs w:val="24"/>
        </w:rPr>
        <w:t xml:space="preserve">the basement, ground floor and the first floor (Phillips, 2016). </w:t>
      </w:r>
      <w:r w:rsidR="00397569">
        <w:rPr>
          <w:rFonts w:ascii="Arial" w:hAnsi="Arial" w:cs="Arial"/>
          <w:sz w:val="24"/>
          <w:szCs w:val="24"/>
        </w:rPr>
        <w:t xml:space="preserve">By the end of the assault </w:t>
      </w:r>
      <w:r w:rsidR="00E83365">
        <w:rPr>
          <w:rFonts w:ascii="Arial" w:hAnsi="Arial" w:cs="Arial"/>
          <w:sz w:val="24"/>
          <w:szCs w:val="24"/>
        </w:rPr>
        <w:t>only one of the six terrorist was captured alive</w:t>
      </w:r>
      <w:r w:rsidR="004E76C0">
        <w:rPr>
          <w:rFonts w:ascii="Arial" w:hAnsi="Arial" w:cs="Arial"/>
          <w:sz w:val="24"/>
          <w:szCs w:val="24"/>
        </w:rPr>
        <w:t>, the others being killed during the assault (Forces, 2020).</w:t>
      </w:r>
    </w:p>
    <w:p w14:paraId="52067D30" w14:textId="73DA9EAA" w:rsidR="001E26FB" w:rsidRDefault="00336417" w:rsidP="00A25CC1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opinion of Ramraj (2006) </w:t>
      </w:r>
      <w:r w:rsidR="00295C64">
        <w:rPr>
          <w:rFonts w:ascii="Arial" w:hAnsi="Arial" w:cs="Arial"/>
          <w:sz w:val="24"/>
          <w:szCs w:val="24"/>
        </w:rPr>
        <w:t xml:space="preserve">is that for </w:t>
      </w:r>
      <w:r w:rsidR="0015212D">
        <w:rPr>
          <w:rFonts w:ascii="Arial" w:hAnsi="Arial" w:cs="Arial"/>
          <w:sz w:val="24"/>
          <w:szCs w:val="24"/>
        </w:rPr>
        <w:t>a</w:t>
      </w:r>
      <w:r w:rsidR="00295C64">
        <w:rPr>
          <w:rFonts w:ascii="Arial" w:hAnsi="Arial" w:cs="Arial"/>
          <w:sz w:val="24"/>
          <w:szCs w:val="24"/>
        </w:rPr>
        <w:t xml:space="preserve"> counter terrorism strategy to be effective </w:t>
      </w:r>
      <w:r w:rsidR="00A87D57">
        <w:rPr>
          <w:rFonts w:ascii="Arial" w:hAnsi="Arial" w:cs="Arial"/>
          <w:sz w:val="24"/>
          <w:szCs w:val="24"/>
        </w:rPr>
        <w:t xml:space="preserve">has to move </w:t>
      </w:r>
      <w:r w:rsidR="001E55F9">
        <w:rPr>
          <w:rFonts w:ascii="Arial" w:hAnsi="Arial" w:cs="Arial"/>
          <w:sz w:val="24"/>
          <w:szCs w:val="24"/>
        </w:rPr>
        <w:t xml:space="preserve">away </w:t>
      </w:r>
      <w:r w:rsidR="00A87D57">
        <w:rPr>
          <w:rFonts w:ascii="Arial" w:hAnsi="Arial" w:cs="Arial"/>
          <w:sz w:val="24"/>
          <w:szCs w:val="24"/>
        </w:rPr>
        <w:t xml:space="preserve">from short term goals </w:t>
      </w:r>
      <w:r w:rsidR="00D1113E">
        <w:rPr>
          <w:rFonts w:ascii="Arial" w:hAnsi="Arial" w:cs="Arial"/>
          <w:sz w:val="24"/>
          <w:szCs w:val="24"/>
        </w:rPr>
        <w:t>and coercive strategies</w:t>
      </w:r>
      <w:r w:rsidR="001E55F9">
        <w:rPr>
          <w:rFonts w:ascii="Arial" w:hAnsi="Arial" w:cs="Arial"/>
          <w:sz w:val="24"/>
          <w:szCs w:val="24"/>
        </w:rPr>
        <w:t xml:space="preserve">, toward </w:t>
      </w:r>
      <w:r w:rsidR="00FC720A">
        <w:rPr>
          <w:rFonts w:ascii="Arial" w:hAnsi="Arial" w:cs="Arial"/>
          <w:sz w:val="24"/>
          <w:szCs w:val="24"/>
        </w:rPr>
        <w:t xml:space="preserve">social and political strategies that </w:t>
      </w:r>
      <w:r w:rsidR="00DB39CE">
        <w:rPr>
          <w:rFonts w:ascii="Arial" w:hAnsi="Arial" w:cs="Arial"/>
          <w:sz w:val="24"/>
          <w:szCs w:val="24"/>
        </w:rPr>
        <w:t xml:space="preserve">are intended to </w:t>
      </w:r>
      <w:r w:rsidR="000606D8">
        <w:rPr>
          <w:rFonts w:ascii="Arial" w:hAnsi="Arial" w:cs="Arial"/>
          <w:sz w:val="24"/>
          <w:szCs w:val="24"/>
        </w:rPr>
        <w:t xml:space="preserve">address the alienation </w:t>
      </w:r>
      <w:r w:rsidR="00657E64">
        <w:rPr>
          <w:rFonts w:ascii="Arial" w:hAnsi="Arial" w:cs="Arial"/>
          <w:sz w:val="24"/>
          <w:szCs w:val="24"/>
        </w:rPr>
        <w:t xml:space="preserve">of minorities, </w:t>
      </w:r>
      <w:r w:rsidR="00956444">
        <w:rPr>
          <w:rFonts w:ascii="Arial" w:hAnsi="Arial" w:cs="Arial"/>
          <w:sz w:val="24"/>
          <w:szCs w:val="24"/>
        </w:rPr>
        <w:t xml:space="preserve">Ramraj (2006) </w:t>
      </w:r>
      <w:r w:rsidR="00845B6D">
        <w:rPr>
          <w:rFonts w:ascii="Arial" w:hAnsi="Arial" w:cs="Arial"/>
          <w:sz w:val="24"/>
          <w:szCs w:val="24"/>
        </w:rPr>
        <w:t xml:space="preserve">suggests that this strategy can be seen in Northern Ireland </w:t>
      </w:r>
      <w:r w:rsidR="00A52E7F">
        <w:rPr>
          <w:rFonts w:ascii="Arial" w:hAnsi="Arial" w:cs="Arial"/>
          <w:sz w:val="24"/>
          <w:szCs w:val="24"/>
        </w:rPr>
        <w:t xml:space="preserve">where he first says that </w:t>
      </w:r>
      <w:r w:rsidR="004E2CC8">
        <w:rPr>
          <w:rFonts w:ascii="Arial" w:hAnsi="Arial" w:cs="Arial"/>
          <w:sz w:val="24"/>
          <w:szCs w:val="24"/>
        </w:rPr>
        <w:t xml:space="preserve">the military gad to be sent into the country due to the rise in violence, but </w:t>
      </w:r>
      <w:r w:rsidR="000D39D1">
        <w:rPr>
          <w:rFonts w:ascii="Arial" w:hAnsi="Arial" w:cs="Arial"/>
          <w:sz w:val="24"/>
          <w:szCs w:val="24"/>
        </w:rPr>
        <w:t>this could be seen as caus</w:t>
      </w:r>
      <w:r w:rsidR="00A06A43">
        <w:rPr>
          <w:rFonts w:ascii="Arial" w:hAnsi="Arial" w:cs="Arial"/>
          <w:sz w:val="24"/>
          <w:szCs w:val="24"/>
        </w:rPr>
        <w:t>ing</w:t>
      </w:r>
      <w:r w:rsidR="000D39D1">
        <w:rPr>
          <w:rFonts w:ascii="Arial" w:hAnsi="Arial" w:cs="Arial"/>
          <w:sz w:val="24"/>
          <w:szCs w:val="24"/>
        </w:rPr>
        <w:t xml:space="preserve"> more tension due to the involvement not being equal</w:t>
      </w:r>
      <w:r w:rsidR="00BF3D37">
        <w:rPr>
          <w:rFonts w:ascii="Arial" w:hAnsi="Arial" w:cs="Arial"/>
          <w:sz w:val="24"/>
          <w:szCs w:val="24"/>
        </w:rPr>
        <w:t xml:space="preserve">, the </w:t>
      </w:r>
      <w:r w:rsidR="004868AC">
        <w:rPr>
          <w:rFonts w:ascii="Arial" w:hAnsi="Arial" w:cs="Arial"/>
          <w:sz w:val="24"/>
          <w:szCs w:val="24"/>
        </w:rPr>
        <w:t>B</w:t>
      </w:r>
      <w:r w:rsidR="00761245">
        <w:rPr>
          <w:rFonts w:ascii="Arial" w:hAnsi="Arial" w:cs="Arial"/>
          <w:sz w:val="24"/>
          <w:szCs w:val="24"/>
        </w:rPr>
        <w:t>elfast agreement in 1997</w:t>
      </w:r>
      <w:r w:rsidR="003B255D">
        <w:rPr>
          <w:rFonts w:ascii="Arial" w:hAnsi="Arial" w:cs="Arial"/>
          <w:sz w:val="24"/>
          <w:szCs w:val="24"/>
        </w:rPr>
        <w:t xml:space="preserve">, Ramraj (2006) </w:t>
      </w:r>
      <w:r w:rsidR="0069758D">
        <w:rPr>
          <w:rFonts w:ascii="Arial" w:hAnsi="Arial" w:cs="Arial"/>
          <w:sz w:val="24"/>
          <w:szCs w:val="24"/>
        </w:rPr>
        <w:t>believe</w:t>
      </w:r>
      <w:r w:rsidR="00723424">
        <w:rPr>
          <w:rFonts w:ascii="Arial" w:hAnsi="Arial" w:cs="Arial"/>
          <w:sz w:val="24"/>
          <w:szCs w:val="24"/>
        </w:rPr>
        <w:t xml:space="preserve"> </w:t>
      </w:r>
      <w:r w:rsidR="00701ABB">
        <w:rPr>
          <w:rFonts w:ascii="Arial" w:hAnsi="Arial" w:cs="Arial"/>
          <w:sz w:val="24"/>
          <w:szCs w:val="24"/>
        </w:rPr>
        <w:t xml:space="preserve">this </w:t>
      </w:r>
      <w:r w:rsidR="0069758D">
        <w:rPr>
          <w:rFonts w:ascii="Arial" w:hAnsi="Arial" w:cs="Arial"/>
          <w:sz w:val="24"/>
          <w:szCs w:val="24"/>
        </w:rPr>
        <w:t xml:space="preserve">was the moment </w:t>
      </w:r>
      <w:r w:rsidR="008C282C">
        <w:rPr>
          <w:rFonts w:ascii="Arial" w:hAnsi="Arial" w:cs="Arial"/>
          <w:sz w:val="24"/>
          <w:szCs w:val="24"/>
        </w:rPr>
        <w:t xml:space="preserve">when the </w:t>
      </w:r>
      <w:r w:rsidR="00701ABB">
        <w:rPr>
          <w:rFonts w:ascii="Arial" w:hAnsi="Arial" w:cs="Arial"/>
          <w:sz w:val="24"/>
          <w:szCs w:val="24"/>
        </w:rPr>
        <w:t>transition</w:t>
      </w:r>
      <w:r w:rsidR="008C282C">
        <w:rPr>
          <w:rFonts w:ascii="Arial" w:hAnsi="Arial" w:cs="Arial"/>
          <w:sz w:val="24"/>
          <w:szCs w:val="24"/>
        </w:rPr>
        <w:t xml:space="preserve"> from short term goals to combatting terrorism to </w:t>
      </w:r>
      <w:r w:rsidR="00BC3452">
        <w:rPr>
          <w:rFonts w:ascii="Arial" w:hAnsi="Arial" w:cs="Arial"/>
          <w:sz w:val="24"/>
          <w:szCs w:val="24"/>
        </w:rPr>
        <w:t>fixing the underlying issues for minorities in Northern Ireland.</w:t>
      </w:r>
      <w:r w:rsidR="00701ABB">
        <w:rPr>
          <w:rFonts w:ascii="Arial" w:hAnsi="Arial" w:cs="Arial"/>
          <w:sz w:val="24"/>
          <w:szCs w:val="24"/>
        </w:rPr>
        <w:t xml:space="preserve"> </w:t>
      </w:r>
      <w:r w:rsidR="004868AC">
        <w:rPr>
          <w:rFonts w:ascii="Arial" w:hAnsi="Arial" w:cs="Arial"/>
          <w:sz w:val="24"/>
          <w:szCs w:val="24"/>
        </w:rPr>
        <w:t xml:space="preserve"> </w:t>
      </w:r>
    </w:p>
    <w:p w14:paraId="48DFDB1E" w14:textId="68C691C6" w:rsidR="001A2736" w:rsidRPr="005A0409" w:rsidRDefault="00B13F16" w:rsidP="00A25CC1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defining moment </w:t>
      </w:r>
      <w:r w:rsidR="004058B6">
        <w:rPr>
          <w:rFonts w:ascii="Arial" w:hAnsi="Arial" w:cs="Arial"/>
          <w:sz w:val="24"/>
          <w:szCs w:val="24"/>
        </w:rPr>
        <w:t xml:space="preserve">in terms of Counterterrorism </w:t>
      </w:r>
      <w:r w:rsidR="0005640D">
        <w:rPr>
          <w:rFonts w:ascii="Arial" w:hAnsi="Arial" w:cs="Arial"/>
          <w:sz w:val="24"/>
          <w:szCs w:val="24"/>
        </w:rPr>
        <w:t xml:space="preserve">is the Paris Attacks in 2015. The UK’s immediate </w:t>
      </w:r>
      <w:r w:rsidR="007D4027">
        <w:rPr>
          <w:rFonts w:ascii="Arial" w:hAnsi="Arial" w:cs="Arial"/>
          <w:sz w:val="24"/>
          <w:szCs w:val="24"/>
        </w:rPr>
        <w:t xml:space="preserve">response to the attacks was to strengthen </w:t>
      </w:r>
      <w:r w:rsidR="00AF4DC8">
        <w:rPr>
          <w:rFonts w:ascii="Arial" w:hAnsi="Arial" w:cs="Arial"/>
          <w:sz w:val="24"/>
          <w:szCs w:val="24"/>
        </w:rPr>
        <w:t xml:space="preserve">security forces </w:t>
      </w:r>
      <w:r w:rsidR="00FD51E5">
        <w:rPr>
          <w:rFonts w:ascii="Arial" w:hAnsi="Arial" w:cs="Arial"/>
          <w:sz w:val="24"/>
          <w:szCs w:val="24"/>
        </w:rPr>
        <w:t xml:space="preserve">presence, Syal (2015) mentions </w:t>
      </w:r>
      <w:r w:rsidR="00273A7B">
        <w:rPr>
          <w:rFonts w:ascii="Arial" w:hAnsi="Arial" w:cs="Arial"/>
          <w:sz w:val="24"/>
          <w:szCs w:val="24"/>
        </w:rPr>
        <w:t xml:space="preserve">that when the then </w:t>
      </w:r>
      <w:r w:rsidR="00757527">
        <w:rPr>
          <w:rFonts w:ascii="Arial" w:hAnsi="Arial" w:cs="Arial"/>
          <w:sz w:val="24"/>
          <w:szCs w:val="24"/>
        </w:rPr>
        <w:t xml:space="preserve">Home Secretary Theresa May was asked on the Andrew Marr </w:t>
      </w:r>
      <w:r w:rsidR="00BB5A5D">
        <w:rPr>
          <w:rFonts w:ascii="Arial" w:hAnsi="Arial" w:cs="Arial"/>
          <w:sz w:val="24"/>
          <w:szCs w:val="24"/>
        </w:rPr>
        <w:t xml:space="preserve">Show that were the rumours of SAS </w:t>
      </w:r>
      <w:r w:rsidR="00210AB5">
        <w:rPr>
          <w:rFonts w:ascii="Arial" w:hAnsi="Arial" w:cs="Arial"/>
          <w:sz w:val="24"/>
          <w:szCs w:val="24"/>
        </w:rPr>
        <w:t xml:space="preserve">were on the streets, May replied that </w:t>
      </w:r>
      <w:r w:rsidR="003B455B">
        <w:rPr>
          <w:rFonts w:ascii="Arial" w:hAnsi="Arial" w:cs="Arial"/>
          <w:sz w:val="24"/>
          <w:szCs w:val="24"/>
        </w:rPr>
        <w:t xml:space="preserve">there were arrangements between the Police and the Military </w:t>
      </w:r>
      <w:r w:rsidR="004576BF">
        <w:rPr>
          <w:rFonts w:ascii="Arial" w:hAnsi="Arial" w:cs="Arial"/>
          <w:sz w:val="24"/>
          <w:szCs w:val="24"/>
        </w:rPr>
        <w:t xml:space="preserve">when support is needed. </w:t>
      </w:r>
      <w:r w:rsidR="00C760C0">
        <w:rPr>
          <w:rFonts w:ascii="Arial" w:hAnsi="Arial" w:cs="Arial"/>
          <w:sz w:val="24"/>
          <w:szCs w:val="24"/>
        </w:rPr>
        <w:t xml:space="preserve">The </w:t>
      </w:r>
      <w:r w:rsidR="0047519A">
        <w:rPr>
          <w:rFonts w:ascii="Arial" w:hAnsi="Arial" w:cs="Arial"/>
          <w:sz w:val="24"/>
          <w:szCs w:val="24"/>
        </w:rPr>
        <w:t>idea of soldiers on the streets of the UK</w:t>
      </w:r>
      <w:r w:rsidR="00F31F34">
        <w:rPr>
          <w:rFonts w:ascii="Arial" w:hAnsi="Arial" w:cs="Arial"/>
          <w:sz w:val="24"/>
          <w:szCs w:val="24"/>
        </w:rPr>
        <w:t xml:space="preserve"> is not </w:t>
      </w:r>
      <w:r w:rsidR="002B474B">
        <w:rPr>
          <w:rFonts w:ascii="Arial" w:hAnsi="Arial" w:cs="Arial"/>
          <w:sz w:val="24"/>
          <w:szCs w:val="24"/>
        </w:rPr>
        <w:t>unreasonable</w:t>
      </w:r>
      <w:r w:rsidR="004C50F8">
        <w:rPr>
          <w:rFonts w:ascii="Arial" w:hAnsi="Arial" w:cs="Arial"/>
          <w:sz w:val="24"/>
          <w:szCs w:val="24"/>
        </w:rPr>
        <w:t xml:space="preserve">, as the ITV (2017) reported that </w:t>
      </w:r>
      <w:r w:rsidR="007201AF">
        <w:rPr>
          <w:rFonts w:ascii="Arial" w:hAnsi="Arial" w:cs="Arial"/>
          <w:sz w:val="24"/>
          <w:szCs w:val="24"/>
        </w:rPr>
        <w:t xml:space="preserve">soldiers </w:t>
      </w:r>
      <w:r w:rsidR="00B30F19">
        <w:rPr>
          <w:rFonts w:ascii="Arial" w:hAnsi="Arial" w:cs="Arial"/>
          <w:sz w:val="24"/>
          <w:szCs w:val="24"/>
        </w:rPr>
        <w:t xml:space="preserve">were on the streets of London after the </w:t>
      </w:r>
      <w:r w:rsidR="00E07232">
        <w:rPr>
          <w:rFonts w:ascii="Arial" w:hAnsi="Arial" w:cs="Arial"/>
          <w:sz w:val="24"/>
          <w:szCs w:val="24"/>
        </w:rPr>
        <w:t xml:space="preserve">terror threat was raised, </w:t>
      </w:r>
      <w:r w:rsidR="009755F4">
        <w:rPr>
          <w:rFonts w:ascii="Arial" w:hAnsi="Arial" w:cs="Arial"/>
          <w:sz w:val="24"/>
          <w:szCs w:val="24"/>
        </w:rPr>
        <w:t xml:space="preserve">the soldiers were </w:t>
      </w:r>
      <w:r w:rsidR="0077573B">
        <w:rPr>
          <w:rFonts w:ascii="Arial" w:hAnsi="Arial" w:cs="Arial"/>
          <w:sz w:val="24"/>
          <w:szCs w:val="24"/>
        </w:rPr>
        <w:t xml:space="preserve">deployed to guard major locations such as Buckingham </w:t>
      </w:r>
      <w:r w:rsidR="005E4ABD">
        <w:rPr>
          <w:rFonts w:ascii="Arial" w:hAnsi="Arial" w:cs="Arial"/>
          <w:sz w:val="24"/>
          <w:szCs w:val="24"/>
        </w:rPr>
        <w:t>Palace and Downing Street</w:t>
      </w:r>
      <w:r w:rsidR="00EC4146">
        <w:rPr>
          <w:rFonts w:ascii="Arial" w:hAnsi="Arial" w:cs="Arial"/>
          <w:sz w:val="24"/>
          <w:szCs w:val="24"/>
        </w:rPr>
        <w:t>.</w:t>
      </w:r>
    </w:p>
    <w:p w14:paraId="72147542" w14:textId="2AD4C47B" w:rsidR="00FD3F7E" w:rsidRDefault="00FD3F7E" w:rsidP="00A25CC1">
      <w:pPr>
        <w:pStyle w:val="Heading1"/>
        <w:spacing w:line="480" w:lineRule="auto"/>
      </w:pPr>
      <w:bookmarkStart w:id="4" w:name="_Toc105505527"/>
      <w:r>
        <w:lastRenderedPageBreak/>
        <w:t>Methodology</w:t>
      </w:r>
      <w:bookmarkEnd w:id="4"/>
    </w:p>
    <w:p w14:paraId="1CFA149B" w14:textId="670D72F1" w:rsidR="0020114C" w:rsidRDefault="00EC076F" w:rsidP="00A25CC1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E757DD" w:rsidRPr="007329A5">
        <w:rPr>
          <w:rFonts w:ascii="Arial" w:hAnsi="Arial" w:cs="Arial"/>
          <w:sz w:val="24"/>
          <w:szCs w:val="24"/>
        </w:rPr>
        <w:t xml:space="preserve">efining </w:t>
      </w:r>
      <w:r w:rsidR="007329A5" w:rsidRPr="007329A5">
        <w:rPr>
          <w:rFonts w:ascii="Arial" w:hAnsi="Arial" w:cs="Arial"/>
          <w:sz w:val="24"/>
          <w:szCs w:val="24"/>
        </w:rPr>
        <w:t>the term research</w:t>
      </w:r>
      <w:r w:rsidR="00CC1A5D">
        <w:rPr>
          <w:rFonts w:ascii="Arial" w:hAnsi="Arial" w:cs="Arial"/>
          <w:sz w:val="24"/>
          <w:szCs w:val="24"/>
        </w:rPr>
        <w:t xml:space="preserve"> is rather difficult has experts </w:t>
      </w:r>
      <w:r w:rsidR="00EB0041">
        <w:rPr>
          <w:rFonts w:ascii="Arial" w:hAnsi="Arial" w:cs="Arial"/>
          <w:sz w:val="24"/>
          <w:szCs w:val="24"/>
        </w:rPr>
        <w:t>have their own views on what research is</w:t>
      </w:r>
      <w:r w:rsidR="007329A5" w:rsidRPr="007329A5">
        <w:rPr>
          <w:rFonts w:ascii="Arial" w:hAnsi="Arial" w:cs="Arial"/>
          <w:sz w:val="24"/>
          <w:szCs w:val="24"/>
        </w:rPr>
        <w:t xml:space="preserve">, </w:t>
      </w:r>
      <w:r w:rsidR="00915C35">
        <w:rPr>
          <w:rFonts w:ascii="Arial" w:hAnsi="Arial" w:cs="Arial"/>
          <w:sz w:val="24"/>
          <w:szCs w:val="24"/>
        </w:rPr>
        <w:t>Kumar (20</w:t>
      </w:r>
      <w:r w:rsidR="00722107">
        <w:rPr>
          <w:rFonts w:ascii="Arial" w:hAnsi="Arial" w:cs="Arial"/>
          <w:sz w:val="24"/>
          <w:szCs w:val="24"/>
        </w:rPr>
        <w:t>10</w:t>
      </w:r>
      <w:r w:rsidR="00915C35">
        <w:rPr>
          <w:rFonts w:ascii="Arial" w:hAnsi="Arial" w:cs="Arial"/>
          <w:sz w:val="24"/>
          <w:szCs w:val="24"/>
        </w:rPr>
        <w:t xml:space="preserve">) </w:t>
      </w:r>
      <w:r w:rsidR="00EB0041">
        <w:rPr>
          <w:rFonts w:ascii="Arial" w:hAnsi="Arial" w:cs="Arial"/>
          <w:sz w:val="24"/>
          <w:szCs w:val="24"/>
        </w:rPr>
        <w:t xml:space="preserve">opinion </w:t>
      </w:r>
      <w:r w:rsidR="00C53CD3">
        <w:rPr>
          <w:rFonts w:ascii="Arial" w:hAnsi="Arial" w:cs="Arial"/>
          <w:sz w:val="24"/>
          <w:szCs w:val="24"/>
        </w:rPr>
        <w:t xml:space="preserve">is that </w:t>
      </w:r>
      <w:r w:rsidR="009F5F39">
        <w:rPr>
          <w:rFonts w:ascii="Arial" w:hAnsi="Arial" w:cs="Arial"/>
          <w:sz w:val="24"/>
          <w:szCs w:val="24"/>
        </w:rPr>
        <w:t xml:space="preserve">research </w:t>
      </w:r>
      <w:r w:rsidR="00562A5E">
        <w:rPr>
          <w:rFonts w:ascii="Arial" w:hAnsi="Arial" w:cs="Arial"/>
          <w:sz w:val="24"/>
          <w:szCs w:val="24"/>
        </w:rPr>
        <w:t xml:space="preserve">is a scientific </w:t>
      </w:r>
      <w:r w:rsidR="002C721D">
        <w:rPr>
          <w:rFonts w:ascii="Arial" w:hAnsi="Arial" w:cs="Arial"/>
          <w:sz w:val="24"/>
          <w:szCs w:val="24"/>
        </w:rPr>
        <w:t xml:space="preserve">search for information on a specific topic. On the other </w:t>
      </w:r>
      <w:r w:rsidR="00486B6E">
        <w:rPr>
          <w:rFonts w:ascii="Arial" w:hAnsi="Arial" w:cs="Arial"/>
          <w:sz w:val="24"/>
          <w:szCs w:val="24"/>
        </w:rPr>
        <w:t>hand,</w:t>
      </w:r>
      <w:r w:rsidR="002C721D">
        <w:rPr>
          <w:rFonts w:ascii="Arial" w:hAnsi="Arial" w:cs="Arial"/>
          <w:sz w:val="24"/>
          <w:szCs w:val="24"/>
        </w:rPr>
        <w:t xml:space="preserve"> </w:t>
      </w:r>
      <w:r w:rsidR="00971A0F">
        <w:rPr>
          <w:rFonts w:ascii="Arial" w:hAnsi="Arial" w:cs="Arial"/>
          <w:sz w:val="24"/>
          <w:szCs w:val="24"/>
        </w:rPr>
        <w:t xml:space="preserve">Khan (2011) says that </w:t>
      </w:r>
      <w:r w:rsidR="0036262C">
        <w:rPr>
          <w:rFonts w:ascii="Arial" w:hAnsi="Arial" w:cs="Arial"/>
          <w:sz w:val="24"/>
          <w:szCs w:val="24"/>
        </w:rPr>
        <w:t xml:space="preserve">research is </w:t>
      </w:r>
      <w:r w:rsidR="006611F4">
        <w:rPr>
          <w:rFonts w:ascii="Arial" w:hAnsi="Arial" w:cs="Arial"/>
          <w:sz w:val="24"/>
          <w:szCs w:val="24"/>
        </w:rPr>
        <w:t>to discover new or improve knowledge about a specific topic</w:t>
      </w:r>
      <w:r w:rsidR="006A5E05">
        <w:rPr>
          <w:rFonts w:ascii="Arial" w:hAnsi="Arial" w:cs="Arial"/>
          <w:sz w:val="24"/>
          <w:szCs w:val="24"/>
        </w:rPr>
        <w:t xml:space="preserve">, </w:t>
      </w:r>
      <w:r w:rsidR="001F08B2">
        <w:rPr>
          <w:rFonts w:ascii="Arial" w:hAnsi="Arial" w:cs="Arial"/>
          <w:sz w:val="24"/>
          <w:szCs w:val="24"/>
        </w:rPr>
        <w:t xml:space="preserve">the opinion </w:t>
      </w:r>
      <w:r w:rsidR="00486B6E">
        <w:rPr>
          <w:rFonts w:ascii="Arial" w:hAnsi="Arial" w:cs="Arial"/>
          <w:sz w:val="24"/>
          <w:szCs w:val="24"/>
        </w:rPr>
        <w:t xml:space="preserve">of Mishra and Alok (2017) </w:t>
      </w:r>
      <w:r w:rsidR="00E74FC8">
        <w:rPr>
          <w:rFonts w:ascii="Arial" w:hAnsi="Arial" w:cs="Arial"/>
          <w:sz w:val="24"/>
          <w:szCs w:val="24"/>
        </w:rPr>
        <w:t xml:space="preserve">believe that research </w:t>
      </w:r>
      <w:r w:rsidR="007C58A2">
        <w:rPr>
          <w:rFonts w:ascii="Arial" w:hAnsi="Arial" w:cs="Arial"/>
          <w:sz w:val="24"/>
          <w:szCs w:val="24"/>
        </w:rPr>
        <w:t xml:space="preserve">is </w:t>
      </w:r>
      <w:r w:rsidR="00BC4CD5">
        <w:rPr>
          <w:rFonts w:ascii="Arial" w:hAnsi="Arial" w:cs="Arial"/>
          <w:sz w:val="24"/>
          <w:szCs w:val="24"/>
        </w:rPr>
        <w:t xml:space="preserve">trying to find </w:t>
      </w:r>
      <w:r w:rsidR="00A24DE9">
        <w:rPr>
          <w:rFonts w:ascii="Arial" w:hAnsi="Arial" w:cs="Arial"/>
          <w:sz w:val="24"/>
          <w:szCs w:val="24"/>
        </w:rPr>
        <w:t>facts which are unknown and have yet to be exposed.</w:t>
      </w:r>
    </w:p>
    <w:p w14:paraId="4AFC2757" w14:textId="2E9C9D97" w:rsidR="00A24DE9" w:rsidRDefault="00902993" w:rsidP="00A25CC1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are variety of ways </w:t>
      </w:r>
      <w:r w:rsidR="00EC110F">
        <w:rPr>
          <w:rFonts w:ascii="Arial" w:hAnsi="Arial" w:cs="Arial"/>
          <w:sz w:val="24"/>
          <w:szCs w:val="24"/>
        </w:rPr>
        <w:t>o</w:t>
      </w:r>
      <w:r w:rsidR="00B1778E">
        <w:rPr>
          <w:rFonts w:ascii="Arial" w:hAnsi="Arial" w:cs="Arial"/>
          <w:sz w:val="24"/>
          <w:szCs w:val="24"/>
        </w:rPr>
        <w:t xml:space="preserve">f collecting research, to help explain these different methods Saunders et al (2015) </w:t>
      </w:r>
      <w:r w:rsidR="00DE06AF">
        <w:rPr>
          <w:rFonts w:ascii="Arial" w:hAnsi="Arial" w:cs="Arial"/>
          <w:sz w:val="24"/>
          <w:szCs w:val="24"/>
        </w:rPr>
        <w:t xml:space="preserve">have created what they call a Research Onion, </w:t>
      </w:r>
      <w:r w:rsidR="00A52B74">
        <w:rPr>
          <w:rFonts w:ascii="Arial" w:hAnsi="Arial" w:cs="Arial"/>
          <w:sz w:val="24"/>
          <w:szCs w:val="24"/>
        </w:rPr>
        <w:t xml:space="preserve">it will be the </w:t>
      </w:r>
      <w:r w:rsidR="00AF02E5">
        <w:rPr>
          <w:rFonts w:ascii="Arial" w:hAnsi="Arial" w:cs="Arial"/>
          <w:sz w:val="24"/>
          <w:szCs w:val="24"/>
        </w:rPr>
        <w:t xml:space="preserve">use of this research onion that will help create a philosophy </w:t>
      </w:r>
      <w:r w:rsidR="002D3A16">
        <w:rPr>
          <w:rFonts w:ascii="Arial" w:hAnsi="Arial" w:cs="Arial"/>
          <w:sz w:val="24"/>
          <w:szCs w:val="24"/>
        </w:rPr>
        <w:t xml:space="preserve">that will </w:t>
      </w:r>
      <w:r w:rsidR="000203F2">
        <w:rPr>
          <w:rFonts w:ascii="Arial" w:hAnsi="Arial" w:cs="Arial"/>
          <w:sz w:val="24"/>
          <w:szCs w:val="24"/>
        </w:rPr>
        <w:t xml:space="preserve">accomplish the aims and objectives </w:t>
      </w:r>
      <w:r w:rsidR="00B0768B">
        <w:rPr>
          <w:rFonts w:ascii="Arial" w:hAnsi="Arial" w:cs="Arial"/>
          <w:sz w:val="24"/>
          <w:szCs w:val="24"/>
        </w:rPr>
        <w:t>that the dissertation has set out.</w:t>
      </w:r>
    </w:p>
    <w:p w14:paraId="7D87016B" w14:textId="77777777" w:rsidR="00E3229E" w:rsidRDefault="001A3F98" w:rsidP="00E3229E">
      <w:pPr>
        <w:keepNext/>
        <w:spacing w:line="480" w:lineRule="auto"/>
      </w:pPr>
      <w:r w:rsidRPr="00297394">
        <w:rPr>
          <w:noProof/>
        </w:rPr>
        <w:lastRenderedPageBreak/>
        <w:drawing>
          <wp:inline distT="0" distB="0" distL="0" distR="0" wp14:anchorId="0746878D" wp14:editId="41958B47">
            <wp:extent cx="5731510" cy="4308475"/>
            <wp:effectExtent l="0" t="0" r="2540" b="0"/>
            <wp:docPr id="5" name="Picture 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2C38B" w14:textId="3A44854C" w:rsidR="00002D5C" w:rsidRPr="00E3229E" w:rsidRDefault="00E3229E" w:rsidP="00E3229E">
      <w:pPr>
        <w:pStyle w:val="Caption"/>
        <w:rPr>
          <w:rFonts w:ascii="Arial" w:hAnsi="Arial" w:cs="Arial"/>
          <w:i w:val="0"/>
          <w:iCs w:val="0"/>
          <w:color w:val="auto"/>
          <w:sz w:val="36"/>
          <w:szCs w:val="36"/>
        </w:rPr>
      </w:pPr>
      <w:r w:rsidRPr="00E3229E">
        <w:rPr>
          <w:rFonts w:ascii="Arial" w:hAnsi="Arial" w:cs="Arial"/>
          <w:i w:val="0"/>
          <w:iCs w:val="0"/>
          <w:color w:val="auto"/>
          <w:sz w:val="24"/>
          <w:szCs w:val="24"/>
        </w:rPr>
        <w:t>(Saunders et al, 2015)</w:t>
      </w:r>
    </w:p>
    <w:p w14:paraId="493D2A2E" w14:textId="1C4500B6" w:rsidR="00002D5C" w:rsidRDefault="00002D5C" w:rsidP="00A25CC1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 the purpose of this dissertation</w:t>
      </w:r>
      <w:r w:rsidR="00F574F2">
        <w:rPr>
          <w:rFonts w:ascii="Arial" w:hAnsi="Arial" w:cs="Arial"/>
          <w:sz w:val="24"/>
          <w:szCs w:val="24"/>
        </w:rPr>
        <w:t>, the research methods that will be used are:</w:t>
      </w:r>
    </w:p>
    <w:p w14:paraId="0F5559A5" w14:textId="4EDE4981" w:rsidR="00F574F2" w:rsidRDefault="001C31B0" w:rsidP="00A25CC1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Interview</w:t>
      </w:r>
      <w:r w:rsidR="0029537A">
        <w:rPr>
          <w:rFonts w:ascii="Arial" w:hAnsi="Arial" w:cs="Arial"/>
          <w:sz w:val="24"/>
          <w:szCs w:val="24"/>
        </w:rPr>
        <w:t xml:space="preserve">s </w:t>
      </w:r>
      <w:r w:rsidR="00ED1D37">
        <w:rPr>
          <w:rFonts w:ascii="Arial" w:hAnsi="Arial" w:cs="Arial"/>
          <w:sz w:val="24"/>
          <w:szCs w:val="24"/>
        </w:rPr>
        <w:t>–</w:t>
      </w:r>
      <w:r w:rsidR="0029537A">
        <w:rPr>
          <w:rFonts w:ascii="Arial" w:hAnsi="Arial" w:cs="Arial"/>
          <w:sz w:val="24"/>
          <w:szCs w:val="24"/>
        </w:rPr>
        <w:t xml:space="preserve"> </w:t>
      </w:r>
      <w:r w:rsidR="00ED1D37">
        <w:rPr>
          <w:rFonts w:ascii="Arial" w:hAnsi="Arial" w:cs="Arial"/>
          <w:sz w:val="24"/>
          <w:szCs w:val="24"/>
        </w:rPr>
        <w:t xml:space="preserve">This will ask participants about </w:t>
      </w:r>
      <w:r w:rsidR="00382E68">
        <w:rPr>
          <w:rFonts w:ascii="Arial" w:hAnsi="Arial" w:cs="Arial"/>
          <w:sz w:val="24"/>
          <w:szCs w:val="24"/>
        </w:rPr>
        <w:t>what they have experienced while on Counter</w:t>
      </w:r>
      <w:r w:rsidR="00A25CC1">
        <w:rPr>
          <w:rFonts w:ascii="Arial" w:hAnsi="Arial" w:cs="Arial"/>
          <w:sz w:val="24"/>
          <w:szCs w:val="24"/>
        </w:rPr>
        <w:t>t</w:t>
      </w:r>
      <w:r w:rsidR="00382E68">
        <w:rPr>
          <w:rFonts w:ascii="Arial" w:hAnsi="Arial" w:cs="Arial"/>
          <w:sz w:val="24"/>
          <w:szCs w:val="24"/>
        </w:rPr>
        <w:t>errorism operations.</w:t>
      </w:r>
    </w:p>
    <w:p w14:paraId="5B97EAFE" w14:textId="1B3FFF2C" w:rsidR="0029537A" w:rsidRPr="00F574F2" w:rsidRDefault="0029537A" w:rsidP="00A25CC1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Case Study </w:t>
      </w:r>
      <w:r w:rsidR="00C6066E">
        <w:rPr>
          <w:rFonts w:ascii="Arial" w:hAnsi="Arial" w:cs="Arial"/>
          <w:sz w:val="24"/>
          <w:szCs w:val="24"/>
        </w:rPr>
        <w:t>–</w:t>
      </w:r>
      <w:r w:rsidR="00382E68">
        <w:rPr>
          <w:rFonts w:ascii="Arial" w:hAnsi="Arial" w:cs="Arial"/>
          <w:sz w:val="24"/>
          <w:szCs w:val="24"/>
        </w:rPr>
        <w:t xml:space="preserve"> </w:t>
      </w:r>
      <w:r w:rsidR="00C6066E">
        <w:rPr>
          <w:rFonts w:ascii="Arial" w:hAnsi="Arial" w:cs="Arial"/>
          <w:sz w:val="24"/>
          <w:szCs w:val="24"/>
        </w:rPr>
        <w:t xml:space="preserve">This will use secondary </w:t>
      </w:r>
      <w:r w:rsidR="00A25CC1">
        <w:rPr>
          <w:rFonts w:ascii="Arial" w:hAnsi="Arial" w:cs="Arial"/>
          <w:sz w:val="24"/>
          <w:szCs w:val="24"/>
        </w:rPr>
        <w:t>resources;</w:t>
      </w:r>
      <w:r w:rsidR="00ED641F">
        <w:rPr>
          <w:rFonts w:ascii="Arial" w:hAnsi="Arial" w:cs="Arial"/>
          <w:sz w:val="24"/>
          <w:szCs w:val="24"/>
        </w:rPr>
        <w:t xml:space="preserve"> this will look at a couple </w:t>
      </w:r>
      <w:r w:rsidR="00352837">
        <w:rPr>
          <w:rFonts w:ascii="Arial" w:hAnsi="Arial" w:cs="Arial"/>
          <w:sz w:val="24"/>
          <w:szCs w:val="24"/>
        </w:rPr>
        <w:t xml:space="preserve">of </w:t>
      </w:r>
      <w:r w:rsidR="00ED641F">
        <w:rPr>
          <w:rFonts w:ascii="Arial" w:hAnsi="Arial" w:cs="Arial"/>
          <w:sz w:val="24"/>
          <w:szCs w:val="24"/>
        </w:rPr>
        <w:t>specific events</w:t>
      </w:r>
      <w:r w:rsidR="00352837">
        <w:rPr>
          <w:rFonts w:ascii="Arial" w:hAnsi="Arial" w:cs="Arial"/>
          <w:sz w:val="24"/>
          <w:szCs w:val="24"/>
        </w:rPr>
        <w:t xml:space="preserve"> </w:t>
      </w:r>
      <w:r w:rsidR="005A0C0B">
        <w:rPr>
          <w:rFonts w:ascii="Arial" w:hAnsi="Arial" w:cs="Arial"/>
          <w:sz w:val="24"/>
          <w:szCs w:val="24"/>
        </w:rPr>
        <w:t xml:space="preserve">in regard to </w:t>
      </w:r>
      <w:r w:rsidR="00A25CC1">
        <w:rPr>
          <w:rFonts w:ascii="Arial" w:hAnsi="Arial" w:cs="Arial"/>
          <w:sz w:val="24"/>
          <w:szCs w:val="24"/>
        </w:rPr>
        <w:t>Counterterrorism</w:t>
      </w:r>
      <w:r w:rsidR="005A0C0B">
        <w:rPr>
          <w:rFonts w:ascii="Arial" w:hAnsi="Arial" w:cs="Arial"/>
          <w:sz w:val="24"/>
          <w:szCs w:val="24"/>
        </w:rPr>
        <w:t xml:space="preserve"> and </w:t>
      </w:r>
      <w:r w:rsidR="00A25CC1">
        <w:rPr>
          <w:rFonts w:ascii="Arial" w:hAnsi="Arial" w:cs="Arial"/>
          <w:sz w:val="24"/>
          <w:szCs w:val="24"/>
        </w:rPr>
        <w:t>note the lessons learned.</w:t>
      </w:r>
      <w:r w:rsidR="00ED641F">
        <w:rPr>
          <w:rFonts w:ascii="Arial" w:hAnsi="Arial" w:cs="Arial"/>
          <w:sz w:val="24"/>
          <w:szCs w:val="24"/>
        </w:rPr>
        <w:t xml:space="preserve"> </w:t>
      </w:r>
    </w:p>
    <w:p w14:paraId="128AE63B" w14:textId="3FE1ABE0" w:rsidR="004648D3" w:rsidRPr="00E3229E" w:rsidRDefault="00E3523B" w:rsidP="00A25CC1">
      <w:pPr>
        <w:pStyle w:val="Heading2"/>
        <w:spacing w:line="480" w:lineRule="auto"/>
        <w:rPr>
          <w:sz w:val="28"/>
          <w:szCs w:val="28"/>
        </w:rPr>
      </w:pPr>
      <w:bookmarkStart w:id="5" w:name="_Toc105505528"/>
      <w:r w:rsidRPr="00E3229E">
        <w:rPr>
          <w:sz w:val="28"/>
          <w:szCs w:val="28"/>
        </w:rPr>
        <w:t>Ethical Considerations</w:t>
      </w:r>
      <w:bookmarkEnd w:id="5"/>
    </w:p>
    <w:p w14:paraId="29BD299D" w14:textId="607676E9" w:rsidR="00813F63" w:rsidRPr="00103E41" w:rsidRDefault="003F4748" w:rsidP="00A25CC1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CF70F3">
        <w:rPr>
          <w:rFonts w:ascii="Arial" w:hAnsi="Arial" w:cs="Arial"/>
          <w:sz w:val="24"/>
          <w:szCs w:val="24"/>
        </w:rPr>
        <w:t>participants that will take part in th</w:t>
      </w:r>
      <w:r w:rsidR="00DE3FC7">
        <w:rPr>
          <w:rFonts w:ascii="Arial" w:hAnsi="Arial" w:cs="Arial"/>
          <w:sz w:val="24"/>
          <w:szCs w:val="24"/>
        </w:rPr>
        <w:t>e interview will be over 18 years of age, this is to prevent children from being involved</w:t>
      </w:r>
      <w:r w:rsidR="00AE5989">
        <w:rPr>
          <w:rFonts w:ascii="Arial" w:hAnsi="Arial" w:cs="Arial"/>
          <w:sz w:val="24"/>
          <w:szCs w:val="24"/>
        </w:rPr>
        <w:t xml:space="preserve">. </w:t>
      </w:r>
      <w:r w:rsidR="00992D97">
        <w:rPr>
          <w:rFonts w:ascii="Arial" w:hAnsi="Arial" w:cs="Arial"/>
          <w:sz w:val="24"/>
          <w:szCs w:val="24"/>
        </w:rPr>
        <w:t xml:space="preserve">The dissertation will </w:t>
      </w:r>
      <w:r w:rsidR="00B1286D">
        <w:rPr>
          <w:rFonts w:ascii="Arial" w:hAnsi="Arial" w:cs="Arial"/>
          <w:sz w:val="24"/>
          <w:szCs w:val="24"/>
        </w:rPr>
        <w:t>be confidential and unbiased</w:t>
      </w:r>
      <w:r w:rsidR="0028225F">
        <w:rPr>
          <w:rFonts w:ascii="Arial" w:hAnsi="Arial" w:cs="Arial"/>
          <w:sz w:val="24"/>
          <w:szCs w:val="24"/>
        </w:rPr>
        <w:t xml:space="preserve">. A possible issue could </w:t>
      </w:r>
      <w:r w:rsidR="00EB749D">
        <w:rPr>
          <w:rFonts w:ascii="Arial" w:hAnsi="Arial" w:cs="Arial"/>
          <w:sz w:val="24"/>
          <w:szCs w:val="24"/>
        </w:rPr>
        <w:t xml:space="preserve">be that for participants may bring up </w:t>
      </w:r>
      <w:r w:rsidR="00A7677D">
        <w:rPr>
          <w:rFonts w:ascii="Arial" w:hAnsi="Arial" w:cs="Arial"/>
          <w:sz w:val="24"/>
          <w:szCs w:val="24"/>
        </w:rPr>
        <w:t xml:space="preserve">painful </w:t>
      </w:r>
      <w:r w:rsidR="00CE788A">
        <w:rPr>
          <w:rFonts w:ascii="Arial" w:hAnsi="Arial" w:cs="Arial"/>
          <w:sz w:val="24"/>
          <w:szCs w:val="24"/>
        </w:rPr>
        <w:t>experiences</w:t>
      </w:r>
      <w:r w:rsidR="00A7677D">
        <w:rPr>
          <w:rFonts w:ascii="Arial" w:hAnsi="Arial" w:cs="Arial"/>
          <w:sz w:val="24"/>
          <w:szCs w:val="24"/>
        </w:rPr>
        <w:t xml:space="preserve"> due to </w:t>
      </w:r>
      <w:r w:rsidR="00CE788A">
        <w:rPr>
          <w:rFonts w:ascii="Arial" w:hAnsi="Arial" w:cs="Arial"/>
          <w:sz w:val="24"/>
          <w:szCs w:val="24"/>
        </w:rPr>
        <w:t xml:space="preserve">the things they have seen, to avoid this issue </w:t>
      </w:r>
      <w:r w:rsidR="0099460A">
        <w:rPr>
          <w:rFonts w:ascii="Arial" w:hAnsi="Arial" w:cs="Arial"/>
          <w:sz w:val="24"/>
          <w:szCs w:val="24"/>
        </w:rPr>
        <w:t xml:space="preserve">they will be allowed </w:t>
      </w:r>
      <w:r w:rsidR="0099460A">
        <w:rPr>
          <w:rFonts w:ascii="Arial" w:hAnsi="Arial" w:cs="Arial"/>
          <w:sz w:val="24"/>
          <w:szCs w:val="24"/>
        </w:rPr>
        <w:lastRenderedPageBreak/>
        <w:t xml:space="preserve">time to </w:t>
      </w:r>
      <w:r w:rsidR="00B2193D">
        <w:rPr>
          <w:rFonts w:ascii="Arial" w:hAnsi="Arial" w:cs="Arial"/>
          <w:sz w:val="24"/>
          <w:szCs w:val="24"/>
        </w:rPr>
        <w:t xml:space="preserve">take a break and also the aim is to ask for more strategic </w:t>
      </w:r>
      <w:r w:rsidR="00F26FAF">
        <w:rPr>
          <w:rFonts w:ascii="Arial" w:hAnsi="Arial" w:cs="Arial"/>
          <w:sz w:val="24"/>
          <w:szCs w:val="24"/>
        </w:rPr>
        <w:t xml:space="preserve">questions rather than personal questions. Another potential issue could be that </w:t>
      </w:r>
      <w:r w:rsidR="008C212B">
        <w:rPr>
          <w:rFonts w:ascii="Arial" w:hAnsi="Arial" w:cs="Arial"/>
          <w:sz w:val="24"/>
          <w:szCs w:val="24"/>
        </w:rPr>
        <w:t>some of the information could be confidential</w:t>
      </w:r>
      <w:r w:rsidR="0091128F">
        <w:rPr>
          <w:rFonts w:ascii="Arial" w:hAnsi="Arial" w:cs="Arial"/>
          <w:sz w:val="24"/>
          <w:szCs w:val="24"/>
        </w:rPr>
        <w:t xml:space="preserve">, to avoid this issue names of people not involved in the dissertation will not be used and </w:t>
      </w:r>
      <w:r w:rsidR="006D7C28">
        <w:rPr>
          <w:rFonts w:ascii="Arial" w:hAnsi="Arial" w:cs="Arial"/>
          <w:sz w:val="24"/>
          <w:szCs w:val="24"/>
        </w:rPr>
        <w:t xml:space="preserve">potential information that is not already public </w:t>
      </w:r>
      <w:r w:rsidR="00D52734">
        <w:rPr>
          <w:rFonts w:ascii="Arial" w:hAnsi="Arial" w:cs="Arial"/>
          <w:sz w:val="24"/>
          <w:szCs w:val="24"/>
        </w:rPr>
        <w:t>known</w:t>
      </w:r>
      <w:r w:rsidR="006D7C28">
        <w:rPr>
          <w:rFonts w:ascii="Arial" w:hAnsi="Arial" w:cs="Arial"/>
          <w:sz w:val="24"/>
          <w:szCs w:val="24"/>
        </w:rPr>
        <w:t xml:space="preserve"> will not be used.</w:t>
      </w:r>
    </w:p>
    <w:p w14:paraId="385EC4DA" w14:textId="74014E60" w:rsidR="00E3523B" w:rsidRPr="00E3229E" w:rsidRDefault="00E3523B" w:rsidP="00A25CC1">
      <w:pPr>
        <w:pStyle w:val="Heading2"/>
        <w:spacing w:line="480" w:lineRule="auto"/>
        <w:rPr>
          <w:sz w:val="28"/>
          <w:szCs w:val="28"/>
        </w:rPr>
      </w:pPr>
      <w:bookmarkStart w:id="6" w:name="_Toc105505529"/>
      <w:r w:rsidRPr="00E3229E">
        <w:rPr>
          <w:sz w:val="28"/>
          <w:szCs w:val="28"/>
        </w:rPr>
        <w:t>Data Analysis</w:t>
      </w:r>
      <w:bookmarkEnd w:id="6"/>
    </w:p>
    <w:p w14:paraId="5EE5DCC6" w14:textId="6C6DDFB4" w:rsidR="00813F63" w:rsidRPr="00443186" w:rsidRDefault="00537DE6" w:rsidP="00A25CC1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interviews will be done either </w:t>
      </w:r>
      <w:r w:rsidR="00C42014">
        <w:rPr>
          <w:rFonts w:ascii="Arial" w:hAnsi="Arial" w:cs="Arial"/>
          <w:sz w:val="24"/>
          <w:szCs w:val="24"/>
        </w:rPr>
        <w:t xml:space="preserve">in person </w:t>
      </w:r>
      <w:r w:rsidR="00DA1A5C">
        <w:rPr>
          <w:rFonts w:ascii="Arial" w:hAnsi="Arial" w:cs="Arial"/>
          <w:sz w:val="24"/>
          <w:szCs w:val="24"/>
        </w:rPr>
        <w:t xml:space="preserve">or </w:t>
      </w:r>
      <w:r w:rsidR="00CF08AC">
        <w:rPr>
          <w:rFonts w:ascii="Arial" w:hAnsi="Arial" w:cs="Arial"/>
          <w:sz w:val="24"/>
          <w:szCs w:val="24"/>
        </w:rPr>
        <w:t xml:space="preserve">through </w:t>
      </w:r>
      <w:r w:rsidR="00FD4D7C">
        <w:rPr>
          <w:rFonts w:ascii="Arial" w:hAnsi="Arial" w:cs="Arial"/>
          <w:sz w:val="24"/>
          <w:szCs w:val="24"/>
        </w:rPr>
        <w:t xml:space="preserve">video call like Microsoft Teams, if it is not possible to </w:t>
      </w:r>
      <w:r w:rsidR="00313336">
        <w:rPr>
          <w:rFonts w:ascii="Arial" w:hAnsi="Arial" w:cs="Arial"/>
          <w:sz w:val="24"/>
          <w:szCs w:val="24"/>
        </w:rPr>
        <w:t xml:space="preserve">do the interviews in person, a benefit of using Teams is that </w:t>
      </w:r>
      <w:r w:rsidR="00384528">
        <w:rPr>
          <w:rFonts w:ascii="Arial" w:hAnsi="Arial" w:cs="Arial"/>
          <w:sz w:val="24"/>
          <w:szCs w:val="24"/>
        </w:rPr>
        <w:t>the call can be recorded.</w:t>
      </w:r>
    </w:p>
    <w:p w14:paraId="08FED43D" w14:textId="4B5EDF8A" w:rsidR="00FD3F7E" w:rsidRDefault="00190D07" w:rsidP="00A25CC1">
      <w:pPr>
        <w:pStyle w:val="Heading1"/>
        <w:spacing w:line="480" w:lineRule="auto"/>
      </w:pPr>
      <w:bookmarkStart w:id="7" w:name="_Toc105505530"/>
      <w:r>
        <w:t>Resource and Time Management</w:t>
      </w:r>
      <w:bookmarkEnd w:id="7"/>
    </w:p>
    <w:p w14:paraId="7BF35530" w14:textId="57673478" w:rsidR="008137F2" w:rsidRPr="00927307" w:rsidRDefault="009A719B" w:rsidP="00A25CC1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aid this research a variety of methods of gathering resources will be used</w:t>
      </w:r>
      <w:r w:rsidR="0023036E">
        <w:rPr>
          <w:rFonts w:ascii="Arial" w:hAnsi="Arial" w:cs="Arial"/>
          <w:sz w:val="24"/>
          <w:szCs w:val="24"/>
        </w:rPr>
        <w:t xml:space="preserve">, the first </w:t>
      </w:r>
      <w:r w:rsidR="00D61043">
        <w:rPr>
          <w:rFonts w:ascii="Arial" w:hAnsi="Arial" w:cs="Arial"/>
          <w:sz w:val="24"/>
          <w:szCs w:val="24"/>
        </w:rPr>
        <w:t>resource to gather information will be the internet. The internet is a great way of gathering resource</w:t>
      </w:r>
      <w:r w:rsidR="00E40FD8">
        <w:rPr>
          <w:rFonts w:ascii="Arial" w:hAnsi="Arial" w:cs="Arial"/>
          <w:sz w:val="24"/>
          <w:szCs w:val="24"/>
        </w:rPr>
        <w:t xml:space="preserve">s such as books and journals, these type of resources </w:t>
      </w:r>
      <w:r w:rsidR="00FB6873">
        <w:rPr>
          <w:rFonts w:ascii="Arial" w:hAnsi="Arial" w:cs="Arial"/>
          <w:sz w:val="24"/>
          <w:szCs w:val="24"/>
        </w:rPr>
        <w:t xml:space="preserve">are good because they would give </w:t>
      </w:r>
      <w:r w:rsidR="00F47AD4">
        <w:rPr>
          <w:rFonts w:ascii="Arial" w:hAnsi="Arial" w:cs="Arial"/>
          <w:sz w:val="24"/>
          <w:szCs w:val="24"/>
        </w:rPr>
        <w:t xml:space="preserve">credible information due to being peer-reviewed. </w:t>
      </w:r>
      <w:r w:rsidR="001E6963">
        <w:rPr>
          <w:rFonts w:ascii="Arial" w:hAnsi="Arial" w:cs="Arial"/>
          <w:sz w:val="24"/>
          <w:szCs w:val="24"/>
        </w:rPr>
        <w:t xml:space="preserve">A disadvantage of using the internet is that </w:t>
      </w:r>
      <w:r w:rsidR="00C9560F">
        <w:rPr>
          <w:rFonts w:ascii="Arial" w:hAnsi="Arial" w:cs="Arial"/>
          <w:sz w:val="24"/>
          <w:szCs w:val="24"/>
        </w:rPr>
        <w:t>some websites may not be credible, to</w:t>
      </w:r>
      <w:r w:rsidR="00B15AF1">
        <w:rPr>
          <w:rFonts w:ascii="Arial" w:hAnsi="Arial" w:cs="Arial"/>
          <w:sz w:val="24"/>
          <w:szCs w:val="24"/>
        </w:rPr>
        <w:t xml:space="preserve"> avoid this potential issue the </w:t>
      </w:r>
      <w:r w:rsidR="003D3050">
        <w:rPr>
          <w:rFonts w:ascii="Arial" w:hAnsi="Arial" w:cs="Arial"/>
          <w:sz w:val="24"/>
          <w:szCs w:val="24"/>
        </w:rPr>
        <w:t xml:space="preserve">dissertation will use </w:t>
      </w:r>
      <w:r w:rsidR="004A60CE">
        <w:rPr>
          <w:rFonts w:ascii="Arial" w:hAnsi="Arial" w:cs="Arial"/>
          <w:sz w:val="24"/>
          <w:szCs w:val="24"/>
        </w:rPr>
        <w:t>the uni</w:t>
      </w:r>
      <w:r w:rsidR="00E75B52">
        <w:rPr>
          <w:rFonts w:ascii="Arial" w:hAnsi="Arial" w:cs="Arial"/>
          <w:sz w:val="24"/>
          <w:szCs w:val="24"/>
        </w:rPr>
        <w:t xml:space="preserve">versity’s </w:t>
      </w:r>
      <w:r w:rsidR="00EE36AF">
        <w:rPr>
          <w:rFonts w:ascii="Arial" w:hAnsi="Arial" w:cs="Arial"/>
          <w:sz w:val="24"/>
          <w:szCs w:val="24"/>
        </w:rPr>
        <w:t>online library</w:t>
      </w:r>
      <w:r w:rsidR="00DB3949">
        <w:rPr>
          <w:rFonts w:ascii="Arial" w:hAnsi="Arial" w:cs="Arial"/>
          <w:sz w:val="24"/>
          <w:szCs w:val="24"/>
        </w:rPr>
        <w:t xml:space="preserve">, the </w:t>
      </w:r>
      <w:r w:rsidR="0093405F">
        <w:rPr>
          <w:rFonts w:ascii="Arial" w:hAnsi="Arial" w:cs="Arial"/>
          <w:sz w:val="24"/>
          <w:szCs w:val="24"/>
        </w:rPr>
        <w:t xml:space="preserve">use of </w:t>
      </w:r>
      <w:r w:rsidR="00DB3949">
        <w:rPr>
          <w:rFonts w:ascii="Arial" w:hAnsi="Arial" w:cs="Arial"/>
          <w:sz w:val="24"/>
          <w:szCs w:val="24"/>
        </w:rPr>
        <w:t>websites</w:t>
      </w:r>
      <w:r w:rsidR="00F47AD4">
        <w:rPr>
          <w:rFonts w:ascii="Arial" w:hAnsi="Arial" w:cs="Arial"/>
          <w:sz w:val="24"/>
          <w:szCs w:val="24"/>
        </w:rPr>
        <w:t xml:space="preserve"> </w:t>
      </w:r>
      <w:r w:rsidR="005B384E">
        <w:rPr>
          <w:rFonts w:ascii="Arial" w:hAnsi="Arial" w:cs="Arial"/>
          <w:sz w:val="24"/>
          <w:szCs w:val="24"/>
        </w:rPr>
        <w:t>w</w:t>
      </w:r>
      <w:r w:rsidR="00F37FE1">
        <w:rPr>
          <w:rFonts w:ascii="Arial" w:hAnsi="Arial" w:cs="Arial"/>
          <w:sz w:val="24"/>
          <w:szCs w:val="24"/>
        </w:rPr>
        <w:t xml:space="preserve">ill come from sites that are known to be credible. </w:t>
      </w:r>
      <w:r w:rsidR="00764E2C">
        <w:rPr>
          <w:rFonts w:ascii="Arial" w:hAnsi="Arial" w:cs="Arial"/>
          <w:sz w:val="24"/>
          <w:szCs w:val="24"/>
        </w:rPr>
        <w:t>To help in time management, th</w:t>
      </w:r>
      <w:r w:rsidR="00A966EB">
        <w:rPr>
          <w:rFonts w:ascii="Arial" w:hAnsi="Arial" w:cs="Arial"/>
          <w:sz w:val="24"/>
          <w:szCs w:val="24"/>
        </w:rPr>
        <w:t xml:space="preserve">e dissertation will use </w:t>
      </w:r>
      <w:r w:rsidR="00193029">
        <w:rPr>
          <w:rFonts w:ascii="Arial" w:hAnsi="Arial" w:cs="Arial"/>
          <w:sz w:val="24"/>
          <w:szCs w:val="24"/>
        </w:rPr>
        <w:t xml:space="preserve">a </w:t>
      </w:r>
      <w:r w:rsidR="00FB4C4D">
        <w:rPr>
          <w:rFonts w:ascii="Arial" w:hAnsi="Arial" w:cs="Arial"/>
          <w:sz w:val="24"/>
          <w:szCs w:val="24"/>
        </w:rPr>
        <w:t>Gantt</w:t>
      </w:r>
      <w:r w:rsidR="00193029">
        <w:rPr>
          <w:rFonts w:ascii="Arial" w:hAnsi="Arial" w:cs="Arial"/>
          <w:sz w:val="24"/>
          <w:szCs w:val="24"/>
        </w:rPr>
        <w:t xml:space="preserve"> chart</w:t>
      </w:r>
      <w:r w:rsidR="005C7ED6">
        <w:rPr>
          <w:rFonts w:ascii="Arial" w:hAnsi="Arial" w:cs="Arial"/>
          <w:sz w:val="24"/>
          <w:szCs w:val="24"/>
        </w:rPr>
        <w:t xml:space="preserve">, this chart </w:t>
      </w:r>
      <w:r w:rsidR="0002124C">
        <w:rPr>
          <w:rFonts w:ascii="Arial" w:hAnsi="Arial" w:cs="Arial"/>
          <w:sz w:val="24"/>
          <w:szCs w:val="24"/>
        </w:rPr>
        <w:t xml:space="preserve">is </w:t>
      </w:r>
      <w:r w:rsidR="001C6DCC">
        <w:rPr>
          <w:rFonts w:ascii="Arial" w:hAnsi="Arial" w:cs="Arial"/>
          <w:sz w:val="24"/>
          <w:szCs w:val="24"/>
        </w:rPr>
        <w:t xml:space="preserve">helpful because </w:t>
      </w:r>
      <w:r w:rsidR="00A9314B">
        <w:rPr>
          <w:rFonts w:ascii="Arial" w:hAnsi="Arial" w:cs="Arial"/>
          <w:sz w:val="24"/>
          <w:szCs w:val="24"/>
        </w:rPr>
        <w:t>it sets out the major dates for the dissertation and also the time scales.</w:t>
      </w:r>
    </w:p>
    <w:p w14:paraId="7A43AFA7" w14:textId="77777777" w:rsidR="0096149F" w:rsidRPr="00E3229E" w:rsidRDefault="00E3523B" w:rsidP="0096149F">
      <w:pPr>
        <w:pStyle w:val="Heading2"/>
        <w:rPr>
          <w:sz w:val="28"/>
          <w:szCs w:val="28"/>
        </w:rPr>
      </w:pPr>
      <w:bookmarkStart w:id="8" w:name="_Toc105505531"/>
      <w:r w:rsidRPr="00E3229E">
        <w:rPr>
          <w:sz w:val="28"/>
          <w:szCs w:val="28"/>
        </w:rPr>
        <w:lastRenderedPageBreak/>
        <w:t>Gantt Chart</w:t>
      </w:r>
      <w:bookmarkStart w:id="9" w:name="_Toc105505532"/>
      <w:bookmarkEnd w:id="8"/>
    </w:p>
    <w:p w14:paraId="4E021CEE" w14:textId="37570A48" w:rsidR="00486B20" w:rsidRDefault="002A1123" w:rsidP="00486B20">
      <w:pPr>
        <w:sectPr w:rsidR="00486B20" w:rsidSect="00470686">
          <w:headerReference w:type="first" r:id="rId13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2132459F" wp14:editId="57215577">
            <wp:extent cx="6385278" cy="5133975"/>
            <wp:effectExtent l="0" t="0" r="0" b="0"/>
            <wp:docPr id="1" name="Picture 1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, Word&#10;&#10;Description automatically generated"/>
                    <pic:cNvPicPr/>
                  </pic:nvPicPr>
                  <pic:blipFill rotWithShape="1">
                    <a:blip r:embed="rId14"/>
                    <a:srcRect l="50606" t="22116" r="26800" b="13306"/>
                    <a:stretch/>
                  </pic:blipFill>
                  <pic:spPr bwMode="auto">
                    <a:xfrm>
                      <a:off x="0" y="0"/>
                      <a:ext cx="6414204" cy="51572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CA6580" w14:textId="4857BE0C" w:rsidR="005071B3" w:rsidRDefault="005071B3" w:rsidP="00117460">
      <w:pPr>
        <w:pStyle w:val="Heading1"/>
      </w:pPr>
      <w:r>
        <w:lastRenderedPageBreak/>
        <w:t>Reference List</w:t>
      </w:r>
      <w:bookmarkEnd w:id="9"/>
    </w:p>
    <w:p w14:paraId="4823537C" w14:textId="39FE1012" w:rsidR="005702A2" w:rsidRDefault="005702A2" w:rsidP="005702A2">
      <w:pPr>
        <w:rPr>
          <w:rFonts w:ascii="Arial" w:hAnsi="Arial" w:cs="Arial"/>
          <w:sz w:val="24"/>
          <w:szCs w:val="24"/>
        </w:rPr>
      </w:pPr>
      <w:r w:rsidRPr="005702A2">
        <w:rPr>
          <w:rFonts w:ascii="Arial" w:hAnsi="Arial" w:cs="Arial"/>
          <w:sz w:val="24"/>
          <w:szCs w:val="24"/>
        </w:rPr>
        <w:t>Alok, S.</w:t>
      </w:r>
      <w:r>
        <w:rPr>
          <w:rFonts w:ascii="Arial" w:hAnsi="Arial" w:cs="Arial"/>
          <w:sz w:val="24"/>
          <w:szCs w:val="24"/>
        </w:rPr>
        <w:t xml:space="preserve"> and Mishra, S.</w:t>
      </w:r>
      <w:r w:rsidRPr="005702A2">
        <w:rPr>
          <w:rFonts w:ascii="Arial" w:hAnsi="Arial" w:cs="Arial"/>
          <w:sz w:val="24"/>
          <w:szCs w:val="24"/>
        </w:rPr>
        <w:t xml:space="preserve"> (2017) </w:t>
      </w:r>
      <w:r w:rsidRPr="00E32CB7">
        <w:rPr>
          <w:rFonts w:ascii="Arial" w:hAnsi="Arial" w:cs="Arial"/>
          <w:i/>
          <w:iCs/>
          <w:sz w:val="24"/>
          <w:szCs w:val="24"/>
        </w:rPr>
        <w:t>Handbook of Research Methodology: A Compendium for Scholars and Researchers</w:t>
      </w:r>
      <w:r w:rsidRPr="005702A2">
        <w:rPr>
          <w:rFonts w:ascii="Arial" w:hAnsi="Arial" w:cs="Arial"/>
          <w:sz w:val="24"/>
          <w:szCs w:val="24"/>
        </w:rPr>
        <w:t xml:space="preserve">. </w:t>
      </w:r>
      <w:r w:rsidR="00E32CB7">
        <w:rPr>
          <w:rFonts w:ascii="Arial" w:hAnsi="Arial" w:cs="Arial"/>
          <w:sz w:val="24"/>
          <w:szCs w:val="24"/>
        </w:rPr>
        <w:t xml:space="preserve">New Delhi: </w:t>
      </w:r>
      <w:r w:rsidRPr="005702A2">
        <w:rPr>
          <w:rFonts w:ascii="Arial" w:hAnsi="Arial" w:cs="Arial"/>
          <w:sz w:val="24"/>
          <w:szCs w:val="24"/>
        </w:rPr>
        <w:t>Educreation Publishing.</w:t>
      </w:r>
    </w:p>
    <w:p w14:paraId="744C0AF3" w14:textId="77777777" w:rsidR="00795D9F" w:rsidRDefault="00795D9F" w:rsidP="005702A2">
      <w:pPr>
        <w:rPr>
          <w:rFonts w:ascii="Arial" w:hAnsi="Arial" w:cs="Arial"/>
          <w:sz w:val="24"/>
          <w:szCs w:val="24"/>
        </w:rPr>
      </w:pPr>
    </w:p>
    <w:p w14:paraId="3AADFED0" w14:textId="03C597B4" w:rsidR="00795D9F" w:rsidRDefault="00795D9F" w:rsidP="005702A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Gratton</w:t>
      </w:r>
      <w:r w:rsidR="00F85716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C05F26">
        <w:rPr>
          <w:rFonts w:ascii="Arial" w:hAnsi="Arial" w:cs="Arial"/>
          <w:sz w:val="24"/>
          <w:szCs w:val="24"/>
        </w:rPr>
        <w:t>C</w:t>
      </w:r>
      <w:r w:rsidR="00F85716">
        <w:rPr>
          <w:rFonts w:ascii="Arial" w:hAnsi="Arial" w:cs="Arial"/>
          <w:sz w:val="24"/>
          <w:szCs w:val="24"/>
        </w:rPr>
        <w:t>.</w:t>
      </w:r>
      <w:r w:rsidR="004F62F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and J</w:t>
      </w:r>
      <w:r w:rsidR="00F85716">
        <w:rPr>
          <w:rFonts w:ascii="Arial" w:hAnsi="Arial" w:cs="Arial"/>
          <w:sz w:val="24"/>
          <w:szCs w:val="24"/>
        </w:rPr>
        <w:t xml:space="preserve">ones, </w:t>
      </w:r>
      <w:r w:rsidR="004F62F7">
        <w:rPr>
          <w:rFonts w:ascii="Arial" w:hAnsi="Arial" w:cs="Arial"/>
          <w:sz w:val="24"/>
          <w:szCs w:val="24"/>
        </w:rPr>
        <w:t>I</w:t>
      </w:r>
      <w:r w:rsidR="00F85716">
        <w:rPr>
          <w:rFonts w:ascii="Arial" w:hAnsi="Arial" w:cs="Arial"/>
          <w:sz w:val="24"/>
          <w:szCs w:val="24"/>
        </w:rPr>
        <w:t>.</w:t>
      </w:r>
      <w:r w:rsidR="004F62F7">
        <w:rPr>
          <w:rFonts w:ascii="Arial" w:hAnsi="Arial" w:cs="Arial"/>
          <w:sz w:val="24"/>
          <w:szCs w:val="24"/>
        </w:rPr>
        <w:t xml:space="preserve"> </w:t>
      </w:r>
      <w:r w:rsidR="00F85716">
        <w:rPr>
          <w:rFonts w:ascii="Arial" w:hAnsi="Arial" w:cs="Arial"/>
          <w:sz w:val="24"/>
          <w:szCs w:val="24"/>
        </w:rPr>
        <w:t>(2004)</w:t>
      </w:r>
      <w:r w:rsidR="004F62F7">
        <w:rPr>
          <w:rFonts w:ascii="Arial" w:hAnsi="Arial" w:cs="Arial"/>
          <w:sz w:val="24"/>
          <w:szCs w:val="24"/>
        </w:rPr>
        <w:t xml:space="preserve"> </w:t>
      </w:r>
      <w:r w:rsidR="004F62F7" w:rsidRPr="009F41FB">
        <w:rPr>
          <w:rFonts w:ascii="Arial" w:hAnsi="Arial" w:cs="Arial"/>
          <w:i/>
          <w:iCs/>
          <w:sz w:val="24"/>
          <w:szCs w:val="24"/>
        </w:rPr>
        <w:t>Research Methods for Sports Studies</w:t>
      </w:r>
      <w:r w:rsidR="009F41FB">
        <w:rPr>
          <w:rFonts w:ascii="Arial" w:hAnsi="Arial" w:cs="Arial"/>
          <w:sz w:val="24"/>
          <w:szCs w:val="24"/>
        </w:rPr>
        <w:t xml:space="preserve">. </w:t>
      </w:r>
      <w:r w:rsidR="00B12B77">
        <w:rPr>
          <w:rFonts w:ascii="Arial" w:hAnsi="Arial" w:cs="Arial"/>
          <w:sz w:val="24"/>
          <w:szCs w:val="24"/>
        </w:rPr>
        <w:t>New York: Routledge.</w:t>
      </w:r>
    </w:p>
    <w:p w14:paraId="2344B6FA" w14:textId="77777777" w:rsidR="00F95C31" w:rsidRPr="005702A2" w:rsidRDefault="00F95C31" w:rsidP="005702A2">
      <w:pPr>
        <w:rPr>
          <w:rFonts w:ascii="Arial" w:hAnsi="Arial" w:cs="Arial"/>
          <w:sz w:val="24"/>
          <w:szCs w:val="24"/>
        </w:rPr>
      </w:pPr>
    </w:p>
    <w:p w14:paraId="49B28BD2" w14:textId="5E7AE672" w:rsidR="005702A2" w:rsidRDefault="00F95C31" w:rsidP="005D4C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Forces</w:t>
      </w:r>
      <w:r w:rsidR="001E5B33">
        <w:rPr>
          <w:rFonts w:ascii="Arial" w:hAnsi="Arial" w:cs="Arial"/>
          <w:sz w:val="24"/>
          <w:szCs w:val="24"/>
        </w:rPr>
        <w:t xml:space="preserve"> (2020) </w:t>
      </w:r>
      <w:r w:rsidR="001E5B33" w:rsidRPr="004E0F90">
        <w:rPr>
          <w:rFonts w:ascii="Arial" w:hAnsi="Arial" w:cs="Arial"/>
          <w:i/>
          <w:iCs/>
          <w:sz w:val="24"/>
          <w:szCs w:val="24"/>
        </w:rPr>
        <w:t xml:space="preserve">The Day The SAS Became Famous: Operation Nimrod And The </w:t>
      </w:r>
      <w:r w:rsidR="00AF2971" w:rsidRPr="004E0F90">
        <w:rPr>
          <w:rFonts w:ascii="Arial" w:hAnsi="Arial" w:cs="Arial"/>
          <w:i/>
          <w:iCs/>
          <w:sz w:val="24"/>
          <w:szCs w:val="24"/>
        </w:rPr>
        <w:t>Iranian</w:t>
      </w:r>
      <w:r w:rsidR="001E5B33" w:rsidRPr="004E0F90">
        <w:rPr>
          <w:rFonts w:ascii="Arial" w:hAnsi="Arial" w:cs="Arial"/>
          <w:i/>
          <w:iCs/>
          <w:sz w:val="24"/>
          <w:szCs w:val="24"/>
        </w:rPr>
        <w:t xml:space="preserve"> Embassy</w:t>
      </w:r>
      <w:r w:rsidR="00AF2971">
        <w:rPr>
          <w:rFonts w:ascii="Arial" w:hAnsi="Arial" w:cs="Arial"/>
          <w:sz w:val="24"/>
          <w:szCs w:val="24"/>
        </w:rPr>
        <w:t xml:space="preserve">. </w:t>
      </w:r>
      <w:r w:rsidR="004E0F90">
        <w:rPr>
          <w:rFonts w:ascii="Arial" w:hAnsi="Arial" w:cs="Arial"/>
          <w:sz w:val="24"/>
          <w:szCs w:val="24"/>
        </w:rPr>
        <w:t xml:space="preserve">Available at </w:t>
      </w:r>
      <w:hyperlink r:id="rId15" w:history="1">
        <w:r w:rsidR="004E0F90" w:rsidRPr="00927045">
          <w:rPr>
            <w:rStyle w:val="Hyperlink"/>
            <w:rFonts w:ascii="Arial" w:hAnsi="Arial" w:cs="Arial"/>
            <w:sz w:val="24"/>
            <w:szCs w:val="24"/>
          </w:rPr>
          <w:t>https://www.forces.net/news/day-sas-became-famous-operation-nimrod-and-iranian-embassy</w:t>
        </w:r>
      </w:hyperlink>
      <w:r w:rsidR="004E0F90">
        <w:rPr>
          <w:rFonts w:ascii="Arial" w:hAnsi="Arial" w:cs="Arial"/>
          <w:sz w:val="24"/>
          <w:szCs w:val="24"/>
        </w:rPr>
        <w:t xml:space="preserve">. (Accessed: </w:t>
      </w:r>
      <w:r w:rsidR="00F21B10">
        <w:rPr>
          <w:rFonts w:ascii="Arial" w:hAnsi="Arial" w:cs="Arial"/>
          <w:sz w:val="24"/>
          <w:szCs w:val="24"/>
        </w:rPr>
        <w:t>8</w:t>
      </w:r>
      <w:r w:rsidR="00F21B10" w:rsidRPr="00F21B10">
        <w:rPr>
          <w:rFonts w:ascii="Arial" w:hAnsi="Arial" w:cs="Arial"/>
          <w:sz w:val="24"/>
          <w:szCs w:val="24"/>
          <w:vertAlign w:val="superscript"/>
        </w:rPr>
        <w:t>th</w:t>
      </w:r>
      <w:r w:rsidR="00F21B10">
        <w:rPr>
          <w:rFonts w:ascii="Arial" w:hAnsi="Arial" w:cs="Arial"/>
          <w:sz w:val="24"/>
          <w:szCs w:val="24"/>
        </w:rPr>
        <w:t xml:space="preserve"> June 2022).</w:t>
      </w:r>
    </w:p>
    <w:p w14:paraId="7E67A8F3" w14:textId="77777777" w:rsidR="00805BD5" w:rsidRDefault="00805BD5" w:rsidP="005D4CBA">
      <w:pPr>
        <w:rPr>
          <w:rFonts w:ascii="Arial" w:hAnsi="Arial" w:cs="Arial"/>
          <w:sz w:val="24"/>
          <w:szCs w:val="24"/>
        </w:rPr>
      </w:pPr>
    </w:p>
    <w:p w14:paraId="6E178300" w14:textId="743318FB" w:rsidR="00805BD5" w:rsidRPr="00500583" w:rsidRDefault="00805BD5" w:rsidP="005D4CBA">
      <w:pPr>
        <w:rPr>
          <w:rFonts w:ascii="Arial" w:hAnsi="Arial" w:cs="Arial"/>
          <w:sz w:val="24"/>
          <w:szCs w:val="24"/>
        </w:rPr>
      </w:pPr>
      <w:r w:rsidRPr="00500583">
        <w:rPr>
          <w:rFonts w:ascii="Arial" w:hAnsi="Arial" w:cs="Arial"/>
          <w:sz w:val="24"/>
          <w:szCs w:val="24"/>
        </w:rPr>
        <w:t>Fremont-Barnes, G. (</w:t>
      </w:r>
      <w:r w:rsidR="000E14E3" w:rsidRPr="00500583">
        <w:rPr>
          <w:rFonts w:ascii="Arial" w:hAnsi="Arial" w:cs="Arial"/>
          <w:sz w:val="24"/>
          <w:szCs w:val="24"/>
        </w:rPr>
        <w:t xml:space="preserve">2012) </w:t>
      </w:r>
      <w:r w:rsidR="000E14E3" w:rsidRPr="00500583">
        <w:rPr>
          <w:rFonts w:ascii="Arial" w:hAnsi="Arial" w:cs="Arial"/>
          <w:i/>
          <w:iCs/>
          <w:sz w:val="24"/>
          <w:szCs w:val="24"/>
        </w:rPr>
        <w:t>Who Dares Wins</w:t>
      </w:r>
      <w:r w:rsidR="008C66A0" w:rsidRPr="00500583">
        <w:rPr>
          <w:rFonts w:ascii="Arial" w:hAnsi="Arial" w:cs="Arial"/>
          <w:i/>
          <w:iCs/>
          <w:sz w:val="24"/>
          <w:szCs w:val="24"/>
        </w:rPr>
        <w:t>: The SAS and the Iranian Embassy Siege 1980</w:t>
      </w:r>
      <w:r w:rsidR="00500583" w:rsidRPr="00500583">
        <w:rPr>
          <w:rFonts w:ascii="Arial" w:hAnsi="Arial" w:cs="Arial"/>
          <w:i/>
          <w:iCs/>
          <w:sz w:val="24"/>
          <w:szCs w:val="24"/>
        </w:rPr>
        <w:t>.</w:t>
      </w:r>
      <w:r w:rsidR="00500583">
        <w:rPr>
          <w:rFonts w:ascii="Arial" w:hAnsi="Arial" w:cs="Arial"/>
          <w:i/>
          <w:iCs/>
          <w:sz w:val="24"/>
          <w:szCs w:val="24"/>
        </w:rPr>
        <w:t xml:space="preserve"> </w:t>
      </w:r>
      <w:r w:rsidR="00DF2E66">
        <w:rPr>
          <w:rFonts w:ascii="Arial" w:hAnsi="Arial" w:cs="Arial"/>
          <w:sz w:val="24"/>
          <w:szCs w:val="24"/>
        </w:rPr>
        <w:t>Bloomsbury Publishing.</w:t>
      </w:r>
    </w:p>
    <w:p w14:paraId="70AA1638" w14:textId="77777777" w:rsidR="005702A2" w:rsidRDefault="005702A2" w:rsidP="005D4CBA">
      <w:pPr>
        <w:rPr>
          <w:rFonts w:ascii="Arial" w:hAnsi="Arial" w:cs="Arial"/>
          <w:sz w:val="24"/>
          <w:szCs w:val="24"/>
        </w:rPr>
      </w:pPr>
    </w:p>
    <w:p w14:paraId="1E47766B" w14:textId="0EA421D4" w:rsidR="005D4CBA" w:rsidRDefault="000D2808" w:rsidP="005D4CBA">
      <w:pPr>
        <w:rPr>
          <w:rFonts w:ascii="Arial" w:hAnsi="Arial" w:cs="Arial"/>
          <w:sz w:val="24"/>
          <w:szCs w:val="24"/>
        </w:rPr>
      </w:pPr>
      <w:r w:rsidRPr="00AA53AF">
        <w:rPr>
          <w:rFonts w:ascii="Arial" w:hAnsi="Arial" w:cs="Arial"/>
          <w:sz w:val="24"/>
          <w:szCs w:val="24"/>
        </w:rPr>
        <w:t xml:space="preserve">ITV (2017) </w:t>
      </w:r>
      <w:r w:rsidR="00D86A57" w:rsidRPr="00AA53AF">
        <w:rPr>
          <w:rFonts w:ascii="Arial" w:hAnsi="Arial" w:cs="Arial"/>
          <w:i/>
          <w:iCs/>
          <w:sz w:val="24"/>
          <w:szCs w:val="24"/>
        </w:rPr>
        <w:t>Soldiers on Streets of London after terror threat raised</w:t>
      </w:r>
      <w:r w:rsidR="00CE0F2C" w:rsidRPr="00AA53AF">
        <w:rPr>
          <w:rFonts w:ascii="Arial" w:hAnsi="Arial" w:cs="Arial"/>
          <w:sz w:val="24"/>
          <w:szCs w:val="24"/>
        </w:rPr>
        <w:t xml:space="preserve">. </w:t>
      </w:r>
      <w:r w:rsidR="00200B72" w:rsidRPr="00AA53AF">
        <w:rPr>
          <w:rFonts w:ascii="Arial" w:hAnsi="Arial" w:cs="Arial"/>
          <w:sz w:val="24"/>
          <w:szCs w:val="24"/>
        </w:rPr>
        <w:t xml:space="preserve">Available at </w:t>
      </w:r>
      <w:hyperlink r:id="rId16" w:history="1">
        <w:r w:rsidR="00200B72" w:rsidRPr="00AA53AF">
          <w:rPr>
            <w:rStyle w:val="Hyperlink"/>
            <w:rFonts w:ascii="Arial" w:hAnsi="Arial" w:cs="Arial"/>
            <w:sz w:val="24"/>
            <w:szCs w:val="24"/>
          </w:rPr>
          <w:t>https://www.itv.com/news/update/2017-05-24/soldiers-seen-at-parliament-after-terror-threat-raised/</w:t>
        </w:r>
      </w:hyperlink>
      <w:r w:rsidR="00200B72" w:rsidRPr="00AA53AF">
        <w:rPr>
          <w:rFonts w:ascii="Arial" w:hAnsi="Arial" w:cs="Arial"/>
          <w:sz w:val="24"/>
          <w:szCs w:val="24"/>
        </w:rPr>
        <w:t>. (Accessed:</w:t>
      </w:r>
      <w:r w:rsidR="00AA53AF" w:rsidRPr="00AA53AF">
        <w:rPr>
          <w:rFonts w:ascii="Arial" w:hAnsi="Arial" w:cs="Arial"/>
          <w:sz w:val="24"/>
          <w:szCs w:val="24"/>
        </w:rPr>
        <w:t xml:space="preserve"> 29</w:t>
      </w:r>
      <w:r w:rsidR="00AA53AF" w:rsidRPr="00AA53AF">
        <w:rPr>
          <w:rFonts w:ascii="Arial" w:hAnsi="Arial" w:cs="Arial"/>
          <w:sz w:val="24"/>
          <w:szCs w:val="24"/>
          <w:vertAlign w:val="superscript"/>
        </w:rPr>
        <w:t>th</w:t>
      </w:r>
      <w:r w:rsidR="00AA53AF" w:rsidRPr="00AA53AF">
        <w:rPr>
          <w:rFonts w:ascii="Arial" w:hAnsi="Arial" w:cs="Arial"/>
          <w:sz w:val="24"/>
          <w:szCs w:val="24"/>
        </w:rPr>
        <w:t xml:space="preserve"> </w:t>
      </w:r>
      <w:r w:rsidR="00081AD2" w:rsidRPr="00AA53AF">
        <w:rPr>
          <w:rFonts w:ascii="Arial" w:hAnsi="Arial" w:cs="Arial"/>
          <w:sz w:val="24"/>
          <w:szCs w:val="24"/>
        </w:rPr>
        <w:t>June</w:t>
      </w:r>
      <w:r w:rsidR="00AA53AF" w:rsidRPr="00AA53AF">
        <w:rPr>
          <w:rFonts w:ascii="Arial" w:hAnsi="Arial" w:cs="Arial"/>
          <w:sz w:val="24"/>
          <w:szCs w:val="24"/>
        </w:rPr>
        <w:t xml:space="preserve"> 2022).</w:t>
      </w:r>
    </w:p>
    <w:p w14:paraId="479BE1B9" w14:textId="77777777" w:rsidR="00766494" w:rsidRDefault="00766494" w:rsidP="005D4CBA">
      <w:pPr>
        <w:rPr>
          <w:rFonts w:ascii="Arial" w:hAnsi="Arial" w:cs="Arial"/>
          <w:sz w:val="24"/>
          <w:szCs w:val="24"/>
        </w:rPr>
      </w:pPr>
    </w:p>
    <w:p w14:paraId="2D18C2C8" w14:textId="08FB4613" w:rsidR="00766494" w:rsidRPr="006F6523" w:rsidRDefault="00766494" w:rsidP="005D4C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Khan, J. (2011) </w:t>
      </w:r>
      <w:r>
        <w:rPr>
          <w:rFonts w:ascii="Arial" w:hAnsi="Arial" w:cs="Arial"/>
          <w:i/>
          <w:iCs/>
          <w:sz w:val="24"/>
          <w:szCs w:val="24"/>
        </w:rPr>
        <w:t>Research Methodology</w:t>
      </w:r>
      <w:r w:rsidR="007808AB">
        <w:rPr>
          <w:rFonts w:ascii="Arial" w:hAnsi="Arial" w:cs="Arial"/>
          <w:i/>
          <w:iCs/>
          <w:sz w:val="24"/>
          <w:szCs w:val="24"/>
        </w:rPr>
        <w:t xml:space="preserve">. </w:t>
      </w:r>
      <w:r w:rsidR="006F6523">
        <w:rPr>
          <w:rFonts w:ascii="Arial" w:hAnsi="Arial" w:cs="Arial"/>
          <w:sz w:val="24"/>
          <w:szCs w:val="24"/>
        </w:rPr>
        <w:t>New Delhi: A</w:t>
      </w:r>
      <w:r w:rsidR="00FB2CDA">
        <w:rPr>
          <w:rFonts w:ascii="Arial" w:hAnsi="Arial" w:cs="Arial"/>
          <w:sz w:val="24"/>
          <w:szCs w:val="24"/>
        </w:rPr>
        <w:t>.P.H Publishing Corporation.</w:t>
      </w:r>
    </w:p>
    <w:p w14:paraId="2BD8E107" w14:textId="77777777" w:rsidR="00091F93" w:rsidRDefault="00091F93" w:rsidP="005D4CBA">
      <w:pPr>
        <w:rPr>
          <w:rFonts w:ascii="Arial" w:hAnsi="Arial" w:cs="Arial"/>
          <w:sz w:val="24"/>
          <w:szCs w:val="24"/>
        </w:rPr>
      </w:pPr>
    </w:p>
    <w:p w14:paraId="151DEFFB" w14:textId="42F94047" w:rsidR="00091F93" w:rsidRDefault="00091F93" w:rsidP="00091F93">
      <w:pPr>
        <w:rPr>
          <w:rFonts w:ascii="Arial" w:hAnsi="Arial" w:cs="Arial"/>
          <w:sz w:val="24"/>
          <w:szCs w:val="24"/>
        </w:rPr>
      </w:pPr>
      <w:r w:rsidRPr="00091F93">
        <w:rPr>
          <w:rFonts w:ascii="Arial" w:hAnsi="Arial" w:cs="Arial"/>
          <w:sz w:val="24"/>
          <w:szCs w:val="24"/>
        </w:rPr>
        <w:t>Kumar, R. (20</w:t>
      </w:r>
      <w:r w:rsidR="00755F02">
        <w:rPr>
          <w:rFonts w:ascii="Arial" w:hAnsi="Arial" w:cs="Arial"/>
          <w:sz w:val="24"/>
          <w:szCs w:val="24"/>
        </w:rPr>
        <w:t>10</w:t>
      </w:r>
      <w:r w:rsidRPr="00091F93">
        <w:rPr>
          <w:rFonts w:ascii="Arial" w:hAnsi="Arial" w:cs="Arial"/>
          <w:sz w:val="24"/>
          <w:szCs w:val="24"/>
        </w:rPr>
        <w:t xml:space="preserve">) </w:t>
      </w:r>
      <w:r w:rsidRPr="0024503F">
        <w:rPr>
          <w:rFonts w:ascii="Arial" w:hAnsi="Arial" w:cs="Arial"/>
          <w:i/>
          <w:iCs/>
          <w:sz w:val="24"/>
          <w:szCs w:val="24"/>
        </w:rPr>
        <w:t>Research Methodology</w:t>
      </w:r>
      <w:r w:rsidRPr="00091F93">
        <w:rPr>
          <w:rFonts w:ascii="Arial" w:hAnsi="Arial" w:cs="Arial"/>
          <w:sz w:val="24"/>
          <w:szCs w:val="24"/>
        </w:rPr>
        <w:t xml:space="preserve">. </w:t>
      </w:r>
      <w:r w:rsidR="00C96606">
        <w:rPr>
          <w:rFonts w:ascii="Arial" w:hAnsi="Arial" w:cs="Arial"/>
          <w:sz w:val="24"/>
          <w:szCs w:val="24"/>
        </w:rPr>
        <w:t>London: SAGE</w:t>
      </w:r>
      <w:r w:rsidRPr="00091F93">
        <w:rPr>
          <w:rFonts w:ascii="Arial" w:hAnsi="Arial" w:cs="Arial"/>
          <w:sz w:val="24"/>
          <w:szCs w:val="24"/>
        </w:rPr>
        <w:t>.</w:t>
      </w:r>
    </w:p>
    <w:p w14:paraId="2AD2D362" w14:textId="77777777" w:rsidR="00A60AC6" w:rsidRDefault="00A60AC6" w:rsidP="00091F93">
      <w:pPr>
        <w:rPr>
          <w:rFonts w:ascii="Arial" w:hAnsi="Arial" w:cs="Arial"/>
          <w:sz w:val="24"/>
          <w:szCs w:val="24"/>
        </w:rPr>
      </w:pPr>
    </w:p>
    <w:p w14:paraId="3D13AD1A" w14:textId="267BEBA6" w:rsidR="00A60AC6" w:rsidRDefault="00A60AC6" w:rsidP="00091F9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MI5 (2022) </w:t>
      </w:r>
      <w:r w:rsidR="00CA6485" w:rsidRPr="002C3F27">
        <w:rPr>
          <w:rFonts w:ascii="Arial" w:hAnsi="Arial" w:cs="Arial"/>
          <w:i/>
          <w:iCs/>
          <w:sz w:val="24"/>
          <w:szCs w:val="24"/>
        </w:rPr>
        <w:t>Counter-Terrorism: Introduction to Counter-Terrorism</w:t>
      </w:r>
      <w:r w:rsidR="00D42193">
        <w:rPr>
          <w:rFonts w:ascii="Arial" w:hAnsi="Arial" w:cs="Arial"/>
          <w:sz w:val="24"/>
          <w:szCs w:val="24"/>
        </w:rPr>
        <w:t xml:space="preserve">. Available </w:t>
      </w:r>
      <w:hyperlink r:id="rId17" w:history="1">
        <w:r w:rsidR="00D42193" w:rsidRPr="00927045">
          <w:rPr>
            <w:rStyle w:val="Hyperlink"/>
            <w:rFonts w:ascii="Arial" w:hAnsi="Arial" w:cs="Arial"/>
            <w:sz w:val="24"/>
            <w:szCs w:val="24"/>
          </w:rPr>
          <w:t>https://www.mi5.gov.uk/counter-terrorism</w:t>
        </w:r>
      </w:hyperlink>
      <w:r w:rsidR="00D42193">
        <w:rPr>
          <w:rFonts w:ascii="Arial" w:hAnsi="Arial" w:cs="Arial"/>
          <w:sz w:val="24"/>
          <w:szCs w:val="24"/>
        </w:rPr>
        <w:t xml:space="preserve">. (Accessed: </w:t>
      </w:r>
      <w:r w:rsidR="002C3F27">
        <w:rPr>
          <w:rFonts w:ascii="Arial" w:hAnsi="Arial" w:cs="Arial"/>
          <w:sz w:val="24"/>
          <w:szCs w:val="24"/>
        </w:rPr>
        <w:t>1</w:t>
      </w:r>
      <w:r w:rsidR="002C3F27" w:rsidRPr="002C3F27">
        <w:rPr>
          <w:rFonts w:ascii="Arial" w:hAnsi="Arial" w:cs="Arial"/>
          <w:sz w:val="24"/>
          <w:szCs w:val="24"/>
          <w:vertAlign w:val="superscript"/>
        </w:rPr>
        <w:t>st</w:t>
      </w:r>
      <w:r w:rsidR="002C3F27">
        <w:rPr>
          <w:rFonts w:ascii="Arial" w:hAnsi="Arial" w:cs="Arial"/>
          <w:sz w:val="24"/>
          <w:szCs w:val="24"/>
        </w:rPr>
        <w:t xml:space="preserve"> June 2022).</w:t>
      </w:r>
    </w:p>
    <w:p w14:paraId="189B1CE1" w14:textId="77777777" w:rsidR="00223D99" w:rsidRDefault="00223D99" w:rsidP="00091F93">
      <w:pPr>
        <w:rPr>
          <w:rFonts w:ascii="Arial" w:hAnsi="Arial" w:cs="Arial"/>
          <w:sz w:val="24"/>
          <w:szCs w:val="24"/>
        </w:rPr>
      </w:pPr>
    </w:p>
    <w:p w14:paraId="17F58E68" w14:textId="2A99B4C7" w:rsidR="00223D99" w:rsidRDefault="00223D99" w:rsidP="00091F9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Phillips, R. (2015) </w:t>
      </w:r>
      <w:r w:rsidRPr="00223D99">
        <w:rPr>
          <w:rFonts w:ascii="Arial" w:hAnsi="Arial" w:cs="Arial"/>
          <w:i/>
          <w:iCs/>
          <w:sz w:val="24"/>
          <w:szCs w:val="24"/>
        </w:rPr>
        <w:t>Operation Nimrod: The Iranian Embassy Siege</w:t>
      </w:r>
      <w:r>
        <w:rPr>
          <w:rFonts w:ascii="Arial" w:hAnsi="Arial" w:cs="Arial"/>
          <w:sz w:val="24"/>
          <w:szCs w:val="24"/>
        </w:rPr>
        <w:t xml:space="preserve">. </w:t>
      </w:r>
      <w:r w:rsidR="003D743A">
        <w:rPr>
          <w:rFonts w:ascii="Arial" w:hAnsi="Arial" w:cs="Arial"/>
          <w:sz w:val="24"/>
          <w:szCs w:val="24"/>
        </w:rPr>
        <w:t>Shilka Publishing</w:t>
      </w:r>
      <w:r w:rsidR="006F5E12">
        <w:rPr>
          <w:rFonts w:ascii="Arial" w:hAnsi="Arial" w:cs="Arial"/>
          <w:sz w:val="24"/>
          <w:szCs w:val="24"/>
        </w:rPr>
        <w:t>.</w:t>
      </w:r>
    </w:p>
    <w:p w14:paraId="21CE97E6" w14:textId="77777777" w:rsidR="00453374" w:rsidRDefault="00453374" w:rsidP="00091F93">
      <w:pPr>
        <w:rPr>
          <w:rFonts w:ascii="Arial" w:hAnsi="Arial" w:cs="Arial"/>
          <w:sz w:val="24"/>
          <w:szCs w:val="24"/>
        </w:rPr>
      </w:pPr>
    </w:p>
    <w:p w14:paraId="388F4C8F" w14:textId="058214CD" w:rsidR="00453374" w:rsidRDefault="00453374" w:rsidP="00606C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Ramraj, V. (2006) </w:t>
      </w:r>
      <w:r w:rsidR="00606C7C">
        <w:rPr>
          <w:rFonts w:ascii="Arial" w:hAnsi="Arial" w:cs="Arial"/>
          <w:sz w:val="24"/>
          <w:szCs w:val="24"/>
        </w:rPr>
        <w:t>‘</w:t>
      </w:r>
      <w:r w:rsidR="00606C7C" w:rsidRPr="00606C7C">
        <w:rPr>
          <w:rFonts w:ascii="Arial" w:hAnsi="Arial" w:cs="Arial"/>
          <w:sz w:val="24"/>
          <w:szCs w:val="24"/>
        </w:rPr>
        <w:t>Counter-Terrorism Policy and Minority Alienation: Some Lessons from Northern</w:t>
      </w:r>
      <w:r w:rsidR="00606C7C">
        <w:rPr>
          <w:rFonts w:ascii="Arial" w:hAnsi="Arial" w:cs="Arial"/>
          <w:sz w:val="24"/>
          <w:szCs w:val="24"/>
        </w:rPr>
        <w:t xml:space="preserve"> </w:t>
      </w:r>
      <w:r w:rsidR="00606C7C" w:rsidRPr="00606C7C">
        <w:rPr>
          <w:rFonts w:ascii="Arial" w:hAnsi="Arial" w:cs="Arial"/>
          <w:sz w:val="24"/>
          <w:szCs w:val="24"/>
        </w:rPr>
        <w:t>Ireland</w:t>
      </w:r>
      <w:r w:rsidR="00606C7C">
        <w:rPr>
          <w:rFonts w:ascii="Arial" w:hAnsi="Arial" w:cs="Arial"/>
          <w:sz w:val="24"/>
          <w:szCs w:val="24"/>
        </w:rPr>
        <w:t xml:space="preserve">’, </w:t>
      </w:r>
      <w:r w:rsidR="00593C01" w:rsidRPr="002C3F27">
        <w:rPr>
          <w:rFonts w:ascii="Arial" w:hAnsi="Arial" w:cs="Arial"/>
          <w:i/>
          <w:iCs/>
          <w:sz w:val="24"/>
          <w:szCs w:val="24"/>
        </w:rPr>
        <w:t>Singapore Journal of Legal Studies</w:t>
      </w:r>
      <w:r w:rsidR="006F5123">
        <w:rPr>
          <w:rFonts w:ascii="Arial" w:hAnsi="Arial" w:cs="Arial"/>
          <w:sz w:val="24"/>
          <w:szCs w:val="24"/>
        </w:rPr>
        <w:t xml:space="preserve">, pp 385-404. </w:t>
      </w:r>
      <w:r w:rsidR="00755E29">
        <w:rPr>
          <w:rFonts w:ascii="Arial" w:hAnsi="Arial" w:cs="Arial"/>
          <w:sz w:val="24"/>
          <w:szCs w:val="24"/>
        </w:rPr>
        <w:t xml:space="preserve">Available at </w:t>
      </w:r>
      <w:hyperlink r:id="rId18" w:history="1">
        <w:r w:rsidR="00755E29" w:rsidRPr="00927045">
          <w:rPr>
            <w:rStyle w:val="Hyperlink"/>
            <w:rFonts w:ascii="Arial" w:hAnsi="Arial" w:cs="Arial"/>
            <w:sz w:val="24"/>
            <w:szCs w:val="24"/>
          </w:rPr>
          <w:t>https://dspace.library.uvic.ca/bitstream/handle/1828/7826/ramraj_victor_singjls_2006.pdf?sequence=1</w:t>
        </w:r>
      </w:hyperlink>
      <w:r w:rsidR="00755E29">
        <w:rPr>
          <w:rFonts w:ascii="Arial" w:hAnsi="Arial" w:cs="Arial"/>
          <w:sz w:val="24"/>
          <w:szCs w:val="24"/>
        </w:rPr>
        <w:t xml:space="preserve">. </w:t>
      </w:r>
      <w:r w:rsidR="00B76616">
        <w:rPr>
          <w:rFonts w:ascii="Arial" w:hAnsi="Arial" w:cs="Arial"/>
          <w:sz w:val="24"/>
          <w:szCs w:val="24"/>
        </w:rPr>
        <w:t>(16</w:t>
      </w:r>
      <w:r w:rsidR="00B76616" w:rsidRPr="00B76616">
        <w:rPr>
          <w:rFonts w:ascii="Arial" w:hAnsi="Arial" w:cs="Arial"/>
          <w:sz w:val="24"/>
          <w:szCs w:val="24"/>
          <w:vertAlign w:val="superscript"/>
        </w:rPr>
        <w:t>th</w:t>
      </w:r>
      <w:r w:rsidR="00B76616">
        <w:rPr>
          <w:rFonts w:ascii="Arial" w:hAnsi="Arial" w:cs="Arial"/>
          <w:sz w:val="24"/>
          <w:szCs w:val="24"/>
        </w:rPr>
        <w:t xml:space="preserve"> June 2022).</w:t>
      </w:r>
    </w:p>
    <w:p w14:paraId="204080A0" w14:textId="77777777" w:rsidR="00B432CC" w:rsidRPr="00091F93" w:rsidRDefault="00B432CC" w:rsidP="00091F93">
      <w:pPr>
        <w:rPr>
          <w:rFonts w:ascii="Arial" w:hAnsi="Arial" w:cs="Arial"/>
          <w:sz w:val="24"/>
          <w:szCs w:val="24"/>
        </w:rPr>
      </w:pPr>
    </w:p>
    <w:p w14:paraId="69FC74E9" w14:textId="435350A5" w:rsidR="00091F93" w:rsidRDefault="00B432CC" w:rsidP="005D4CBA">
      <w:pPr>
        <w:rPr>
          <w:rFonts w:ascii="Arial" w:hAnsi="Arial" w:cs="Arial"/>
          <w:sz w:val="24"/>
          <w:szCs w:val="24"/>
        </w:rPr>
      </w:pPr>
      <w:r w:rsidRPr="00B432CC">
        <w:rPr>
          <w:rFonts w:ascii="Arial" w:hAnsi="Arial" w:cs="Arial"/>
          <w:sz w:val="24"/>
          <w:szCs w:val="24"/>
        </w:rPr>
        <w:t xml:space="preserve">Saunders, M. Lewis, P. and Thornhill, A. (2015) </w:t>
      </w:r>
      <w:r w:rsidRPr="00B432CC">
        <w:rPr>
          <w:rFonts w:ascii="Arial" w:hAnsi="Arial" w:cs="Arial"/>
          <w:i/>
          <w:iCs/>
          <w:sz w:val="24"/>
          <w:szCs w:val="24"/>
        </w:rPr>
        <w:t>Research Methods for Business Students</w:t>
      </w:r>
      <w:r w:rsidRPr="00B432CC">
        <w:rPr>
          <w:rFonts w:ascii="Arial" w:hAnsi="Arial" w:cs="Arial"/>
          <w:sz w:val="24"/>
          <w:szCs w:val="24"/>
        </w:rPr>
        <w:t xml:space="preserve">. </w:t>
      </w:r>
      <w:r w:rsidR="002816D7">
        <w:rPr>
          <w:rFonts w:ascii="Arial" w:hAnsi="Arial" w:cs="Arial"/>
          <w:sz w:val="24"/>
          <w:szCs w:val="24"/>
        </w:rPr>
        <w:t>7</w:t>
      </w:r>
      <w:r w:rsidR="002816D7" w:rsidRPr="002816D7">
        <w:rPr>
          <w:rFonts w:ascii="Arial" w:hAnsi="Arial" w:cs="Arial"/>
          <w:sz w:val="24"/>
          <w:szCs w:val="24"/>
          <w:vertAlign w:val="superscript"/>
        </w:rPr>
        <w:t>th</w:t>
      </w:r>
      <w:r w:rsidR="002816D7">
        <w:rPr>
          <w:rFonts w:ascii="Arial" w:hAnsi="Arial" w:cs="Arial"/>
          <w:sz w:val="24"/>
          <w:szCs w:val="24"/>
        </w:rPr>
        <w:t xml:space="preserve"> edn. </w:t>
      </w:r>
      <w:r w:rsidR="001F2C51">
        <w:rPr>
          <w:rFonts w:ascii="Arial" w:hAnsi="Arial" w:cs="Arial"/>
          <w:sz w:val="24"/>
          <w:szCs w:val="24"/>
        </w:rPr>
        <w:t xml:space="preserve">London: </w:t>
      </w:r>
      <w:r w:rsidRPr="00B432CC">
        <w:rPr>
          <w:rFonts w:ascii="Arial" w:hAnsi="Arial" w:cs="Arial"/>
          <w:sz w:val="24"/>
          <w:szCs w:val="24"/>
        </w:rPr>
        <w:t>Pearson.</w:t>
      </w:r>
    </w:p>
    <w:p w14:paraId="70F8D936" w14:textId="77777777" w:rsidR="002E6B42" w:rsidRDefault="002E6B42" w:rsidP="005D4CBA">
      <w:pPr>
        <w:rPr>
          <w:rFonts w:ascii="Arial" w:hAnsi="Arial" w:cs="Arial"/>
          <w:sz w:val="24"/>
          <w:szCs w:val="24"/>
        </w:rPr>
      </w:pPr>
    </w:p>
    <w:p w14:paraId="62DD4861" w14:textId="303A9210" w:rsidR="002E6B42" w:rsidRDefault="002E6B42" w:rsidP="005D4C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Smith, S. (2019) </w:t>
      </w:r>
      <w:r w:rsidR="00592E4E" w:rsidRPr="00997BB2">
        <w:rPr>
          <w:rFonts w:ascii="Arial" w:hAnsi="Arial" w:cs="Arial"/>
          <w:i/>
          <w:iCs/>
          <w:sz w:val="24"/>
          <w:szCs w:val="24"/>
        </w:rPr>
        <w:t>London’s Armed Police: Up Close and Personal</w:t>
      </w:r>
      <w:r w:rsidR="00997BB2" w:rsidRPr="00997BB2">
        <w:rPr>
          <w:rFonts w:ascii="Arial" w:hAnsi="Arial" w:cs="Arial"/>
          <w:i/>
          <w:iCs/>
          <w:sz w:val="24"/>
          <w:szCs w:val="24"/>
        </w:rPr>
        <w:t>.</w:t>
      </w:r>
      <w:r w:rsidR="005F0B54">
        <w:rPr>
          <w:rFonts w:ascii="Arial" w:hAnsi="Arial" w:cs="Arial"/>
          <w:i/>
          <w:iCs/>
          <w:sz w:val="24"/>
          <w:szCs w:val="24"/>
        </w:rPr>
        <w:t xml:space="preserve"> </w:t>
      </w:r>
      <w:r w:rsidR="005F0B54">
        <w:rPr>
          <w:rFonts w:ascii="Arial" w:hAnsi="Arial" w:cs="Arial"/>
          <w:sz w:val="24"/>
          <w:szCs w:val="24"/>
        </w:rPr>
        <w:t xml:space="preserve">Yorkshire: Pen </w:t>
      </w:r>
      <w:r w:rsidR="007974C0">
        <w:rPr>
          <w:rFonts w:ascii="Arial" w:hAnsi="Arial" w:cs="Arial"/>
          <w:sz w:val="24"/>
          <w:szCs w:val="24"/>
        </w:rPr>
        <w:t>and Sword Books.</w:t>
      </w:r>
    </w:p>
    <w:p w14:paraId="297B254F" w14:textId="77777777" w:rsidR="002E1085" w:rsidRDefault="002E1085" w:rsidP="005D4CBA">
      <w:pPr>
        <w:rPr>
          <w:rFonts w:ascii="Arial" w:hAnsi="Arial" w:cs="Arial"/>
          <w:sz w:val="24"/>
          <w:szCs w:val="24"/>
        </w:rPr>
      </w:pPr>
    </w:p>
    <w:p w14:paraId="3012ECA8" w14:textId="364CA3D4" w:rsidR="002E1085" w:rsidRDefault="002E1085" w:rsidP="005D4CBA">
      <w:pPr>
        <w:rPr>
          <w:rFonts w:ascii="Arial" w:hAnsi="Arial" w:cs="Arial"/>
          <w:sz w:val="24"/>
          <w:szCs w:val="24"/>
        </w:rPr>
      </w:pPr>
      <w:r w:rsidRPr="002E1085">
        <w:rPr>
          <w:rFonts w:ascii="Arial" w:hAnsi="Arial" w:cs="Arial"/>
          <w:sz w:val="24"/>
          <w:szCs w:val="24"/>
        </w:rPr>
        <w:t xml:space="preserve">Sreejesh, S. Mohapatra, S. and Anusree, M. (2013) </w:t>
      </w:r>
      <w:r w:rsidRPr="002E1085">
        <w:rPr>
          <w:rFonts w:ascii="Arial" w:hAnsi="Arial" w:cs="Arial"/>
          <w:i/>
          <w:iCs/>
          <w:sz w:val="24"/>
          <w:szCs w:val="24"/>
        </w:rPr>
        <w:t>Business Research Methods: An Applied Orientation</w:t>
      </w:r>
      <w:r w:rsidRPr="002E1085">
        <w:rPr>
          <w:rFonts w:ascii="Arial" w:hAnsi="Arial" w:cs="Arial"/>
          <w:sz w:val="24"/>
          <w:szCs w:val="24"/>
        </w:rPr>
        <w:t xml:space="preserve">. </w:t>
      </w:r>
      <w:r w:rsidR="008207E7">
        <w:rPr>
          <w:rFonts w:ascii="Arial" w:hAnsi="Arial" w:cs="Arial"/>
          <w:sz w:val="24"/>
          <w:szCs w:val="24"/>
        </w:rPr>
        <w:t xml:space="preserve">London: </w:t>
      </w:r>
      <w:r w:rsidRPr="002E1085">
        <w:rPr>
          <w:rFonts w:ascii="Arial" w:hAnsi="Arial" w:cs="Arial"/>
          <w:sz w:val="24"/>
          <w:szCs w:val="24"/>
        </w:rPr>
        <w:t>Springer.</w:t>
      </w:r>
    </w:p>
    <w:p w14:paraId="25A0E5FB" w14:textId="77777777" w:rsidR="0046426A" w:rsidRDefault="0046426A" w:rsidP="005D4CBA">
      <w:pPr>
        <w:rPr>
          <w:rFonts w:ascii="Arial" w:hAnsi="Arial" w:cs="Arial"/>
          <w:sz w:val="24"/>
          <w:szCs w:val="24"/>
        </w:rPr>
      </w:pPr>
    </w:p>
    <w:p w14:paraId="285DCC45" w14:textId="40B9EBE2" w:rsidR="0046426A" w:rsidRPr="00275224" w:rsidRDefault="0046426A" w:rsidP="005D4C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Staniforth. A. (2013) </w:t>
      </w:r>
      <w:r w:rsidRPr="00275224">
        <w:rPr>
          <w:rFonts w:ascii="Arial" w:hAnsi="Arial" w:cs="Arial"/>
          <w:i/>
          <w:iCs/>
          <w:sz w:val="24"/>
          <w:szCs w:val="24"/>
        </w:rPr>
        <w:t>The Routledge Companion to UK Counter-Terrorism</w:t>
      </w:r>
      <w:r w:rsidR="00275224" w:rsidRPr="00275224">
        <w:rPr>
          <w:rFonts w:ascii="Arial" w:hAnsi="Arial" w:cs="Arial"/>
          <w:i/>
          <w:iCs/>
          <w:sz w:val="24"/>
          <w:szCs w:val="24"/>
        </w:rPr>
        <w:t>.</w:t>
      </w:r>
      <w:r w:rsidR="00275224">
        <w:rPr>
          <w:rFonts w:ascii="Arial" w:hAnsi="Arial" w:cs="Arial"/>
          <w:i/>
          <w:iCs/>
          <w:sz w:val="24"/>
          <w:szCs w:val="24"/>
        </w:rPr>
        <w:t xml:space="preserve"> </w:t>
      </w:r>
      <w:r w:rsidR="00275224">
        <w:rPr>
          <w:rFonts w:ascii="Arial" w:hAnsi="Arial" w:cs="Arial"/>
          <w:sz w:val="24"/>
          <w:szCs w:val="24"/>
        </w:rPr>
        <w:t>London: Routledge.</w:t>
      </w:r>
    </w:p>
    <w:p w14:paraId="095914B8" w14:textId="77777777" w:rsidR="00081AD2" w:rsidRDefault="00081AD2" w:rsidP="005D4CBA">
      <w:pPr>
        <w:rPr>
          <w:rFonts w:ascii="Arial" w:hAnsi="Arial" w:cs="Arial"/>
          <w:sz w:val="24"/>
          <w:szCs w:val="24"/>
        </w:rPr>
      </w:pPr>
    </w:p>
    <w:p w14:paraId="7BC766F4" w14:textId="1CCDEC65" w:rsidR="00081AD2" w:rsidRPr="00AA53AF" w:rsidRDefault="00081AD2" w:rsidP="005D4C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Syal, R. (</w:t>
      </w:r>
      <w:r w:rsidR="00086285">
        <w:rPr>
          <w:rFonts w:ascii="Arial" w:hAnsi="Arial" w:cs="Arial"/>
          <w:sz w:val="24"/>
          <w:szCs w:val="24"/>
        </w:rPr>
        <w:t>2015) ‘UK security increases after Paris attacks’, The Guardian</w:t>
      </w:r>
      <w:r w:rsidR="00C532B1">
        <w:rPr>
          <w:rFonts w:ascii="Arial" w:hAnsi="Arial" w:cs="Arial"/>
          <w:sz w:val="24"/>
          <w:szCs w:val="24"/>
        </w:rPr>
        <w:t>, 15</w:t>
      </w:r>
      <w:r w:rsidR="00C532B1" w:rsidRPr="00C532B1">
        <w:rPr>
          <w:rFonts w:ascii="Arial" w:hAnsi="Arial" w:cs="Arial"/>
          <w:sz w:val="24"/>
          <w:szCs w:val="24"/>
          <w:vertAlign w:val="superscript"/>
        </w:rPr>
        <w:t>th</w:t>
      </w:r>
      <w:r w:rsidR="00C532B1">
        <w:rPr>
          <w:rFonts w:ascii="Arial" w:hAnsi="Arial" w:cs="Arial"/>
          <w:sz w:val="24"/>
          <w:szCs w:val="24"/>
        </w:rPr>
        <w:t xml:space="preserve"> November</w:t>
      </w:r>
      <w:r w:rsidR="00DE1881">
        <w:rPr>
          <w:rFonts w:ascii="Arial" w:hAnsi="Arial" w:cs="Arial"/>
          <w:sz w:val="24"/>
          <w:szCs w:val="24"/>
        </w:rPr>
        <w:t xml:space="preserve">. Available at </w:t>
      </w:r>
      <w:hyperlink r:id="rId19" w:history="1">
        <w:r w:rsidR="00DE1881" w:rsidRPr="00927045">
          <w:rPr>
            <w:rStyle w:val="Hyperlink"/>
            <w:rFonts w:ascii="Arial" w:hAnsi="Arial" w:cs="Arial"/>
            <w:sz w:val="24"/>
            <w:szCs w:val="24"/>
          </w:rPr>
          <w:t>https://www.theguardian.com/uk-news/2015/nov/15/uk-security-paris-attacks-theresa-may</w:t>
        </w:r>
      </w:hyperlink>
      <w:r w:rsidR="00DE1881">
        <w:rPr>
          <w:rFonts w:ascii="Arial" w:hAnsi="Arial" w:cs="Arial"/>
          <w:sz w:val="24"/>
          <w:szCs w:val="24"/>
        </w:rPr>
        <w:t xml:space="preserve">. (Accessed: </w:t>
      </w:r>
      <w:r w:rsidR="00D745BE">
        <w:rPr>
          <w:rFonts w:ascii="Arial" w:hAnsi="Arial" w:cs="Arial"/>
          <w:sz w:val="24"/>
          <w:szCs w:val="24"/>
        </w:rPr>
        <w:t>29</w:t>
      </w:r>
      <w:r w:rsidR="00D745BE" w:rsidRPr="00D745BE">
        <w:rPr>
          <w:rFonts w:ascii="Arial" w:hAnsi="Arial" w:cs="Arial"/>
          <w:sz w:val="24"/>
          <w:szCs w:val="24"/>
          <w:vertAlign w:val="superscript"/>
        </w:rPr>
        <w:t>th</w:t>
      </w:r>
      <w:r w:rsidR="00D745BE">
        <w:rPr>
          <w:rFonts w:ascii="Arial" w:hAnsi="Arial" w:cs="Arial"/>
          <w:sz w:val="24"/>
          <w:szCs w:val="24"/>
        </w:rPr>
        <w:t xml:space="preserve"> June 2022).</w:t>
      </w:r>
      <w:r w:rsidR="00086285">
        <w:rPr>
          <w:rFonts w:ascii="Arial" w:hAnsi="Arial" w:cs="Arial"/>
          <w:sz w:val="24"/>
          <w:szCs w:val="24"/>
        </w:rPr>
        <w:t xml:space="preserve"> </w:t>
      </w:r>
    </w:p>
    <w:sectPr w:rsidR="00081AD2" w:rsidRPr="00AA53AF" w:rsidSect="004706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DB5F2D" w14:textId="77777777" w:rsidR="00DD0ACB" w:rsidRDefault="00DD0ACB" w:rsidP="0086303B">
      <w:pPr>
        <w:spacing w:after="0" w:line="240" w:lineRule="auto"/>
      </w:pPr>
      <w:r>
        <w:separator/>
      </w:r>
    </w:p>
  </w:endnote>
  <w:endnote w:type="continuationSeparator" w:id="0">
    <w:p w14:paraId="3F293FE4" w14:textId="77777777" w:rsidR="00DD0ACB" w:rsidRDefault="00DD0ACB" w:rsidP="008630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A9290D" w14:textId="77777777" w:rsidR="00DD0ACB" w:rsidRDefault="00DD0ACB" w:rsidP="0086303B">
      <w:pPr>
        <w:spacing w:after="0" w:line="240" w:lineRule="auto"/>
      </w:pPr>
      <w:r>
        <w:separator/>
      </w:r>
    </w:p>
  </w:footnote>
  <w:footnote w:type="continuationSeparator" w:id="0">
    <w:p w14:paraId="18876B7C" w14:textId="77777777" w:rsidR="00DD0ACB" w:rsidRDefault="00DD0ACB" w:rsidP="008630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E5349" w14:textId="77777777" w:rsidR="00470686" w:rsidRDefault="00470686" w:rsidP="00470686">
    <w:pPr>
      <w:pStyle w:val="Header"/>
    </w:pPr>
    <w:r>
      <w:t>Andrew James</w:t>
    </w:r>
    <w:r>
      <w:tab/>
      <w:t>Research Proposal</w:t>
    </w:r>
    <w:r>
      <w:tab/>
      <w:t>Dissertation</w:t>
    </w:r>
  </w:p>
  <w:p w14:paraId="2CBCA0A0" w14:textId="77777777" w:rsidR="00470686" w:rsidRDefault="0047068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F65F9" w14:textId="08D8A629" w:rsidR="00470686" w:rsidRDefault="00470686">
    <w:pPr>
      <w:pStyle w:val="Header"/>
    </w:pPr>
    <w:r>
      <w:t>Andrew James</w:t>
    </w:r>
    <w:r>
      <w:tab/>
      <w:t>Research Proposal</w:t>
    </w:r>
    <w:r>
      <w:tab/>
      <w:t>Dissertation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71555" w14:textId="77777777" w:rsidR="00470686" w:rsidRDefault="00470686">
    <w:pPr>
      <w:pStyle w:val="Header"/>
    </w:pPr>
    <w:r>
      <w:t>Andrew James</w:t>
    </w:r>
    <w:r>
      <w:tab/>
      <w:t>Research Proposal</w:t>
    </w:r>
    <w:r>
      <w:tab/>
      <w:t>Dissertation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2658B7"/>
    <w:multiLevelType w:val="hybridMultilevel"/>
    <w:tmpl w:val="3F82C9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E870A7"/>
    <w:multiLevelType w:val="hybridMultilevel"/>
    <w:tmpl w:val="28FA50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7287807">
    <w:abstractNumId w:val="0"/>
  </w:num>
  <w:num w:numId="2" w16cid:durableId="18470128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EC7"/>
    <w:rsid w:val="00001229"/>
    <w:rsid w:val="00002D5C"/>
    <w:rsid w:val="000203F2"/>
    <w:rsid w:val="0002124C"/>
    <w:rsid w:val="000502DD"/>
    <w:rsid w:val="0005640D"/>
    <w:rsid w:val="000606D8"/>
    <w:rsid w:val="00081AD2"/>
    <w:rsid w:val="00086285"/>
    <w:rsid w:val="00091F93"/>
    <w:rsid w:val="000A6B76"/>
    <w:rsid w:val="000C3ACD"/>
    <w:rsid w:val="000D0A47"/>
    <w:rsid w:val="000D2808"/>
    <w:rsid w:val="000D36DC"/>
    <w:rsid w:val="000D39D1"/>
    <w:rsid w:val="000D558E"/>
    <w:rsid w:val="000E14E3"/>
    <w:rsid w:val="000E2E5E"/>
    <w:rsid w:val="000F5856"/>
    <w:rsid w:val="000F6966"/>
    <w:rsid w:val="00102E78"/>
    <w:rsid w:val="00103E41"/>
    <w:rsid w:val="001067ED"/>
    <w:rsid w:val="0011542C"/>
    <w:rsid w:val="00117460"/>
    <w:rsid w:val="00130D8C"/>
    <w:rsid w:val="0015212D"/>
    <w:rsid w:val="0016169E"/>
    <w:rsid w:val="00163DD7"/>
    <w:rsid w:val="00186305"/>
    <w:rsid w:val="00190D07"/>
    <w:rsid w:val="00193029"/>
    <w:rsid w:val="0019545A"/>
    <w:rsid w:val="001A2736"/>
    <w:rsid w:val="001A3F98"/>
    <w:rsid w:val="001C31B0"/>
    <w:rsid w:val="001C4D97"/>
    <w:rsid w:val="001C6DCC"/>
    <w:rsid w:val="001E26FB"/>
    <w:rsid w:val="001E288A"/>
    <w:rsid w:val="001E55F9"/>
    <w:rsid w:val="001E5B33"/>
    <w:rsid w:val="001E6963"/>
    <w:rsid w:val="001F08B2"/>
    <w:rsid w:val="001F2C51"/>
    <w:rsid w:val="00200B72"/>
    <w:rsid w:val="0020114C"/>
    <w:rsid w:val="002100C4"/>
    <w:rsid w:val="00210AB5"/>
    <w:rsid w:val="0022346D"/>
    <w:rsid w:val="00223D99"/>
    <w:rsid w:val="0023036E"/>
    <w:rsid w:val="0023785B"/>
    <w:rsid w:val="00237BD9"/>
    <w:rsid w:val="0024503F"/>
    <w:rsid w:val="00261302"/>
    <w:rsid w:val="00263E23"/>
    <w:rsid w:val="00270B07"/>
    <w:rsid w:val="00270B47"/>
    <w:rsid w:val="00273A7B"/>
    <w:rsid w:val="00275224"/>
    <w:rsid w:val="002816D7"/>
    <w:rsid w:val="0028225F"/>
    <w:rsid w:val="00290871"/>
    <w:rsid w:val="0029537A"/>
    <w:rsid w:val="00295C64"/>
    <w:rsid w:val="0029723E"/>
    <w:rsid w:val="002A1123"/>
    <w:rsid w:val="002A2970"/>
    <w:rsid w:val="002A2B1C"/>
    <w:rsid w:val="002B474B"/>
    <w:rsid w:val="002C3F27"/>
    <w:rsid w:val="002C4449"/>
    <w:rsid w:val="002C6DC3"/>
    <w:rsid w:val="002C721D"/>
    <w:rsid w:val="002D3A16"/>
    <w:rsid w:val="002D6768"/>
    <w:rsid w:val="002E1085"/>
    <w:rsid w:val="002E6B42"/>
    <w:rsid w:val="00313336"/>
    <w:rsid w:val="003155BA"/>
    <w:rsid w:val="00336417"/>
    <w:rsid w:val="00352837"/>
    <w:rsid w:val="0036262C"/>
    <w:rsid w:val="00380838"/>
    <w:rsid w:val="00382E68"/>
    <w:rsid w:val="00384528"/>
    <w:rsid w:val="00397569"/>
    <w:rsid w:val="003B255D"/>
    <w:rsid w:val="003B455B"/>
    <w:rsid w:val="003D3050"/>
    <w:rsid w:val="003D6A17"/>
    <w:rsid w:val="003D743A"/>
    <w:rsid w:val="003E0788"/>
    <w:rsid w:val="003F117C"/>
    <w:rsid w:val="003F4748"/>
    <w:rsid w:val="003F65C7"/>
    <w:rsid w:val="004058B6"/>
    <w:rsid w:val="004241E4"/>
    <w:rsid w:val="00443186"/>
    <w:rsid w:val="00444431"/>
    <w:rsid w:val="00453374"/>
    <w:rsid w:val="004576BF"/>
    <w:rsid w:val="0046426A"/>
    <w:rsid w:val="004648D3"/>
    <w:rsid w:val="00470686"/>
    <w:rsid w:val="0047519A"/>
    <w:rsid w:val="004868AC"/>
    <w:rsid w:val="00486B20"/>
    <w:rsid w:val="00486B6E"/>
    <w:rsid w:val="0049697F"/>
    <w:rsid w:val="004A2894"/>
    <w:rsid w:val="004A2DA3"/>
    <w:rsid w:val="004A60CE"/>
    <w:rsid w:val="004A69B8"/>
    <w:rsid w:val="004A7410"/>
    <w:rsid w:val="004C130A"/>
    <w:rsid w:val="004C301D"/>
    <w:rsid w:val="004C3AF3"/>
    <w:rsid w:val="004C50F8"/>
    <w:rsid w:val="004E0F90"/>
    <w:rsid w:val="004E2CC8"/>
    <w:rsid w:val="004E3482"/>
    <w:rsid w:val="004E76C0"/>
    <w:rsid w:val="004F3690"/>
    <w:rsid w:val="004F41C3"/>
    <w:rsid w:val="004F62F7"/>
    <w:rsid w:val="00500583"/>
    <w:rsid w:val="0050065E"/>
    <w:rsid w:val="0050203E"/>
    <w:rsid w:val="005071B3"/>
    <w:rsid w:val="00537DE6"/>
    <w:rsid w:val="0054303A"/>
    <w:rsid w:val="00562A5E"/>
    <w:rsid w:val="00565AED"/>
    <w:rsid w:val="005702A2"/>
    <w:rsid w:val="0058178F"/>
    <w:rsid w:val="00592E4E"/>
    <w:rsid w:val="00593C01"/>
    <w:rsid w:val="005A0409"/>
    <w:rsid w:val="005A0C0B"/>
    <w:rsid w:val="005A24F0"/>
    <w:rsid w:val="005A374B"/>
    <w:rsid w:val="005B384E"/>
    <w:rsid w:val="005C7ED6"/>
    <w:rsid w:val="005D4CBA"/>
    <w:rsid w:val="005E4ABD"/>
    <w:rsid w:val="005F0B54"/>
    <w:rsid w:val="005F25E2"/>
    <w:rsid w:val="00606C7C"/>
    <w:rsid w:val="0062081B"/>
    <w:rsid w:val="00622D3B"/>
    <w:rsid w:val="006239B8"/>
    <w:rsid w:val="0062609E"/>
    <w:rsid w:val="006320B6"/>
    <w:rsid w:val="00637A08"/>
    <w:rsid w:val="00641D00"/>
    <w:rsid w:val="00657E64"/>
    <w:rsid w:val="006611F4"/>
    <w:rsid w:val="00670D84"/>
    <w:rsid w:val="00672882"/>
    <w:rsid w:val="00680EAB"/>
    <w:rsid w:val="00684B20"/>
    <w:rsid w:val="0069758D"/>
    <w:rsid w:val="006A5E05"/>
    <w:rsid w:val="006B152B"/>
    <w:rsid w:val="006B4523"/>
    <w:rsid w:val="006B5EF6"/>
    <w:rsid w:val="006D0AE1"/>
    <w:rsid w:val="006D7C28"/>
    <w:rsid w:val="006E2B41"/>
    <w:rsid w:val="006E7419"/>
    <w:rsid w:val="006F5123"/>
    <w:rsid w:val="006F5E12"/>
    <w:rsid w:val="006F6523"/>
    <w:rsid w:val="00701ABB"/>
    <w:rsid w:val="00707400"/>
    <w:rsid w:val="007201AF"/>
    <w:rsid w:val="00722107"/>
    <w:rsid w:val="00723396"/>
    <w:rsid w:val="00723424"/>
    <w:rsid w:val="00726108"/>
    <w:rsid w:val="007329A5"/>
    <w:rsid w:val="00740223"/>
    <w:rsid w:val="007420AC"/>
    <w:rsid w:val="00755E29"/>
    <w:rsid w:val="00755F02"/>
    <w:rsid w:val="00757527"/>
    <w:rsid w:val="007611E6"/>
    <w:rsid w:val="00761245"/>
    <w:rsid w:val="00764E2C"/>
    <w:rsid w:val="00766494"/>
    <w:rsid w:val="0077573B"/>
    <w:rsid w:val="007808AB"/>
    <w:rsid w:val="0079139A"/>
    <w:rsid w:val="00795D9F"/>
    <w:rsid w:val="007974C0"/>
    <w:rsid w:val="007B0356"/>
    <w:rsid w:val="007B5F47"/>
    <w:rsid w:val="007C58A2"/>
    <w:rsid w:val="007D0564"/>
    <w:rsid w:val="007D2816"/>
    <w:rsid w:val="007D4027"/>
    <w:rsid w:val="007E493A"/>
    <w:rsid w:val="007F4E6E"/>
    <w:rsid w:val="00805BD5"/>
    <w:rsid w:val="008137F2"/>
    <w:rsid w:val="00813F63"/>
    <w:rsid w:val="008207E7"/>
    <w:rsid w:val="00840F0B"/>
    <w:rsid w:val="00845B6D"/>
    <w:rsid w:val="0086303B"/>
    <w:rsid w:val="00896D9A"/>
    <w:rsid w:val="008A6734"/>
    <w:rsid w:val="008C212B"/>
    <w:rsid w:val="008C282C"/>
    <w:rsid w:val="008C66A0"/>
    <w:rsid w:val="00902993"/>
    <w:rsid w:val="00906EC7"/>
    <w:rsid w:val="0091128F"/>
    <w:rsid w:val="00911553"/>
    <w:rsid w:val="00915C35"/>
    <w:rsid w:val="00927307"/>
    <w:rsid w:val="0093405F"/>
    <w:rsid w:val="009442B3"/>
    <w:rsid w:val="00956444"/>
    <w:rsid w:val="0096149F"/>
    <w:rsid w:val="00962B99"/>
    <w:rsid w:val="00971A0F"/>
    <w:rsid w:val="00974B4E"/>
    <w:rsid w:val="009755F4"/>
    <w:rsid w:val="00992D97"/>
    <w:rsid w:val="0099460A"/>
    <w:rsid w:val="00997BB2"/>
    <w:rsid w:val="009A6A85"/>
    <w:rsid w:val="009A719B"/>
    <w:rsid w:val="009C60D4"/>
    <w:rsid w:val="009F1687"/>
    <w:rsid w:val="009F41FB"/>
    <w:rsid w:val="009F5F39"/>
    <w:rsid w:val="00A05C63"/>
    <w:rsid w:val="00A06A43"/>
    <w:rsid w:val="00A10969"/>
    <w:rsid w:val="00A12428"/>
    <w:rsid w:val="00A24DE9"/>
    <w:rsid w:val="00A25CC1"/>
    <w:rsid w:val="00A52B74"/>
    <w:rsid w:val="00A52E7F"/>
    <w:rsid w:val="00A60AC6"/>
    <w:rsid w:val="00A70847"/>
    <w:rsid w:val="00A7677D"/>
    <w:rsid w:val="00A87D57"/>
    <w:rsid w:val="00A9126B"/>
    <w:rsid w:val="00A9314B"/>
    <w:rsid w:val="00A966EB"/>
    <w:rsid w:val="00AA2BBE"/>
    <w:rsid w:val="00AA2CD4"/>
    <w:rsid w:val="00AA53AF"/>
    <w:rsid w:val="00AC3CC5"/>
    <w:rsid w:val="00AD3532"/>
    <w:rsid w:val="00AE4B7D"/>
    <w:rsid w:val="00AE4EE0"/>
    <w:rsid w:val="00AE5989"/>
    <w:rsid w:val="00AF02E5"/>
    <w:rsid w:val="00AF14A8"/>
    <w:rsid w:val="00AF2971"/>
    <w:rsid w:val="00AF4DC8"/>
    <w:rsid w:val="00B02A21"/>
    <w:rsid w:val="00B04726"/>
    <w:rsid w:val="00B0768B"/>
    <w:rsid w:val="00B1286D"/>
    <w:rsid w:val="00B12B77"/>
    <w:rsid w:val="00B13F16"/>
    <w:rsid w:val="00B14959"/>
    <w:rsid w:val="00B15A18"/>
    <w:rsid w:val="00B15AF1"/>
    <w:rsid w:val="00B16190"/>
    <w:rsid w:val="00B1778E"/>
    <w:rsid w:val="00B2193D"/>
    <w:rsid w:val="00B30F19"/>
    <w:rsid w:val="00B36BEA"/>
    <w:rsid w:val="00B432CC"/>
    <w:rsid w:val="00B5198B"/>
    <w:rsid w:val="00B741A7"/>
    <w:rsid w:val="00B76616"/>
    <w:rsid w:val="00B96DD3"/>
    <w:rsid w:val="00BB5A5D"/>
    <w:rsid w:val="00BC3452"/>
    <w:rsid w:val="00BC4CD5"/>
    <w:rsid w:val="00BF3D37"/>
    <w:rsid w:val="00BF4D7F"/>
    <w:rsid w:val="00C002B9"/>
    <w:rsid w:val="00C05F26"/>
    <w:rsid w:val="00C25695"/>
    <w:rsid w:val="00C376C1"/>
    <w:rsid w:val="00C37A21"/>
    <w:rsid w:val="00C42014"/>
    <w:rsid w:val="00C50F24"/>
    <w:rsid w:val="00C52BDD"/>
    <w:rsid w:val="00C532B1"/>
    <w:rsid w:val="00C53CD3"/>
    <w:rsid w:val="00C6066E"/>
    <w:rsid w:val="00C60A02"/>
    <w:rsid w:val="00C63FFB"/>
    <w:rsid w:val="00C760C0"/>
    <w:rsid w:val="00C865CA"/>
    <w:rsid w:val="00C9560F"/>
    <w:rsid w:val="00C96606"/>
    <w:rsid w:val="00CA6485"/>
    <w:rsid w:val="00CB2097"/>
    <w:rsid w:val="00CC1A5D"/>
    <w:rsid w:val="00CD3739"/>
    <w:rsid w:val="00CD7403"/>
    <w:rsid w:val="00CE0F2C"/>
    <w:rsid w:val="00CE788A"/>
    <w:rsid w:val="00CE7D88"/>
    <w:rsid w:val="00CF08AC"/>
    <w:rsid w:val="00CF70F3"/>
    <w:rsid w:val="00D1093C"/>
    <w:rsid w:val="00D1113E"/>
    <w:rsid w:val="00D42193"/>
    <w:rsid w:val="00D4615D"/>
    <w:rsid w:val="00D5270B"/>
    <w:rsid w:val="00D52734"/>
    <w:rsid w:val="00D61043"/>
    <w:rsid w:val="00D649C8"/>
    <w:rsid w:val="00D6677F"/>
    <w:rsid w:val="00D745BE"/>
    <w:rsid w:val="00D80C82"/>
    <w:rsid w:val="00D81C27"/>
    <w:rsid w:val="00D86A57"/>
    <w:rsid w:val="00D96B90"/>
    <w:rsid w:val="00D9757C"/>
    <w:rsid w:val="00DA1A5C"/>
    <w:rsid w:val="00DB3949"/>
    <w:rsid w:val="00DB39CE"/>
    <w:rsid w:val="00DB497B"/>
    <w:rsid w:val="00DD0ACB"/>
    <w:rsid w:val="00DE06AF"/>
    <w:rsid w:val="00DE1881"/>
    <w:rsid w:val="00DE3FC7"/>
    <w:rsid w:val="00DF2E66"/>
    <w:rsid w:val="00E05138"/>
    <w:rsid w:val="00E07232"/>
    <w:rsid w:val="00E23715"/>
    <w:rsid w:val="00E24424"/>
    <w:rsid w:val="00E3229E"/>
    <w:rsid w:val="00E32CB7"/>
    <w:rsid w:val="00E3523B"/>
    <w:rsid w:val="00E40FD8"/>
    <w:rsid w:val="00E53158"/>
    <w:rsid w:val="00E56958"/>
    <w:rsid w:val="00E61F4A"/>
    <w:rsid w:val="00E74FC8"/>
    <w:rsid w:val="00E757DD"/>
    <w:rsid w:val="00E75B52"/>
    <w:rsid w:val="00E83365"/>
    <w:rsid w:val="00EA1D29"/>
    <w:rsid w:val="00EA5304"/>
    <w:rsid w:val="00EB0041"/>
    <w:rsid w:val="00EB749D"/>
    <w:rsid w:val="00EC076F"/>
    <w:rsid w:val="00EC110F"/>
    <w:rsid w:val="00EC4146"/>
    <w:rsid w:val="00EC7F4B"/>
    <w:rsid w:val="00ED027F"/>
    <w:rsid w:val="00ED1D37"/>
    <w:rsid w:val="00ED2160"/>
    <w:rsid w:val="00ED641F"/>
    <w:rsid w:val="00EE36AF"/>
    <w:rsid w:val="00EE59C7"/>
    <w:rsid w:val="00EF0609"/>
    <w:rsid w:val="00EF2F8B"/>
    <w:rsid w:val="00F21B10"/>
    <w:rsid w:val="00F24B45"/>
    <w:rsid w:val="00F26FAF"/>
    <w:rsid w:val="00F31F34"/>
    <w:rsid w:val="00F37FE1"/>
    <w:rsid w:val="00F47AD4"/>
    <w:rsid w:val="00F51040"/>
    <w:rsid w:val="00F5194D"/>
    <w:rsid w:val="00F5596A"/>
    <w:rsid w:val="00F574F2"/>
    <w:rsid w:val="00F60A20"/>
    <w:rsid w:val="00F63DBC"/>
    <w:rsid w:val="00F66305"/>
    <w:rsid w:val="00F85716"/>
    <w:rsid w:val="00F90B75"/>
    <w:rsid w:val="00F95C31"/>
    <w:rsid w:val="00F97D84"/>
    <w:rsid w:val="00FA1110"/>
    <w:rsid w:val="00FA50BB"/>
    <w:rsid w:val="00FA6DC5"/>
    <w:rsid w:val="00FB2CDA"/>
    <w:rsid w:val="00FB4C4D"/>
    <w:rsid w:val="00FB60F6"/>
    <w:rsid w:val="00FB6873"/>
    <w:rsid w:val="00FB6A9B"/>
    <w:rsid w:val="00FC720A"/>
    <w:rsid w:val="00FD3F7E"/>
    <w:rsid w:val="00FD4D7C"/>
    <w:rsid w:val="00FD51E5"/>
    <w:rsid w:val="00FE1997"/>
    <w:rsid w:val="00FE32F4"/>
    <w:rsid w:val="00FF1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89F020"/>
  <w15:chartTrackingRefBased/>
  <w15:docId w15:val="{2FED2165-3644-4BC7-8952-3FF932270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746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C60D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74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C60D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D4615D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23785B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3785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3785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23785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630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303B"/>
  </w:style>
  <w:style w:type="paragraph" w:styleId="Footer">
    <w:name w:val="footer"/>
    <w:basedOn w:val="Normal"/>
    <w:link w:val="FooterChar"/>
    <w:uiPriority w:val="99"/>
    <w:unhideWhenUsed/>
    <w:rsid w:val="008630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303B"/>
  </w:style>
  <w:style w:type="paragraph" w:styleId="Caption">
    <w:name w:val="caption"/>
    <w:basedOn w:val="Normal"/>
    <w:next w:val="Normal"/>
    <w:uiPriority w:val="35"/>
    <w:unhideWhenUsed/>
    <w:qFormat/>
    <w:rsid w:val="00E3229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NoSpacing">
    <w:name w:val="No Spacing"/>
    <w:link w:val="NoSpacingChar"/>
    <w:uiPriority w:val="1"/>
    <w:qFormat/>
    <w:rsid w:val="00C52BD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52BDD"/>
    <w:rPr>
      <w:rFonts w:eastAsiaTheme="minorEastAsia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00B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https://dspace.library.uvic.ca/bitstream/handle/1828/7826/ramraj_victor_singjls_2006.pdf?sequence=1" TargetMode="Externa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hyperlink" Target="https://www.mi5.gov.uk/counter-terroris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itv.com/news/update/2017-05-24/soldiers-seen-at-parliament-after-terror-threat-raised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https://www.forces.net/news/day-sas-became-famous-operation-nimrod-and-iranian-embassy" TargetMode="External"/><Relationship Id="rId10" Type="http://schemas.openxmlformats.org/officeDocument/2006/relationships/header" Target="header1.xml"/><Relationship Id="rId19" Type="http://schemas.openxmlformats.org/officeDocument/2006/relationships/hyperlink" Target="https://www.theguardian.com/uk-news/2015/nov/15/uk-security-paris-attacks-theresa-may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7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C229599-5B27-44EE-9ECA-9FAB59653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1240</TotalTime>
  <Pages>11</Pages>
  <Words>1690</Words>
  <Characters>9636</Characters>
  <Application>Microsoft Office Word</Application>
  <DocSecurity>0</DocSecurity>
  <Lines>80</Lines>
  <Paragraphs>22</Paragraphs>
  <ScaleCrop>false</ScaleCrop>
  <Company/>
  <LinksUpToDate>false</LinksUpToDate>
  <CharactersWithSpaces>11304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Evaluation on the Successful the United Kingdom has been in Counter Terrorism</dc:title>
  <dc:subject>Research Propsal</dc:subject>
  <dc:creator>Andrew James – 1700591 – Date – 01/07/2022 – word count -1327</dc:creator>
  <cp:keywords/>
  <dc:description/>
  <cp:lastModifiedBy>Andrew James</cp:lastModifiedBy>
  <cp:revision>401</cp:revision>
  <dcterms:created xsi:type="dcterms:W3CDTF">2022-05-25T10:31:00Z</dcterms:created>
  <dcterms:modified xsi:type="dcterms:W3CDTF">2022-06-29T11:16:00Z</dcterms:modified>
</cp:coreProperties>
</file>