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3F14A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2DEC8F42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674095B1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33BB826A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3B86F18D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42ED8E48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2E7834C0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548C865C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2E0B64BE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0624A764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47365D0D" w14:textId="77777777" w:rsidR="00392216" w:rsidRPr="00410913" w:rsidRDefault="00392216" w:rsidP="00410913">
      <w:pPr>
        <w:rPr>
          <w:rFonts w:ascii="Arial" w:hAnsi="Arial" w:cs="Arial"/>
          <w:sz w:val="22"/>
        </w:rPr>
      </w:pPr>
    </w:p>
    <w:p w14:paraId="7824ED9D" w14:textId="77777777" w:rsidR="00F318E1" w:rsidRPr="00410913" w:rsidRDefault="00F318E1" w:rsidP="00410913">
      <w:pPr>
        <w:jc w:val="center"/>
        <w:rPr>
          <w:rFonts w:ascii="Arial" w:hAnsi="Arial" w:cs="Arial"/>
          <w:b/>
          <w:bCs/>
          <w:color w:val="auto"/>
          <w:sz w:val="22"/>
        </w:rPr>
      </w:pPr>
      <w:r w:rsidRPr="00410913">
        <w:rPr>
          <w:rFonts w:ascii="Arial" w:hAnsi="Arial" w:cs="Arial"/>
          <w:b/>
          <w:bCs/>
          <w:sz w:val="22"/>
        </w:rPr>
        <w:t>Component 1 - Individual Report</w:t>
      </w:r>
    </w:p>
    <w:p w14:paraId="3BBC9466" w14:textId="08BD5993" w:rsidR="00F318E1" w:rsidRPr="00410913" w:rsidRDefault="00F318E1" w:rsidP="00410913">
      <w:pPr>
        <w:jc w:val="center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>Student Name: Georgian Bularda</w:t>
      </w:r>
    </w:p>
    <w:p w14:paraId="4C95EA57" w14:textId="78FE9F6B" w:rsidR="00F318E1" w:rsidRPr="00410913" w:rsidRDefault="00F318E1" w:rsidP="00410913">
      <w:pPr>
        <w:jc w:val="center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>Student Number:</w:t>
      </w:r>
      <w:r w:rsidR="00410913" w:rsidRPr="00410913">
        <w:rPr>
          <w:rFonts w:ascii="Arial" w:hAnsi="Arial" w:cs="Arial"/>
          <w:sz w:val="22"/>
        </w:rPr>
        <w:t xml:space="preserve"> 2109232</w:t>
      </w:r>
    </w:p>
    <w:p w14:paraId="2E4BEAEA" w14:textId="2A8B2218" w:rsidR="00F318E1" w:rsidRPr="00410913" w:rsidRDefault="00F318E1" w:rsidP="00410913">
      <w:pPr>
        <w:jc w:val="center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 xml:space="preserve">Lecturer Name: </w:t>
      </w:r>
      <w:r w:rsidR="00410913" w:rsidRPr="00410913">
        <w:rPr>
          <w:rFonts w:ascii="Arial" w:hAnsi="Arial" w:cs="Arial"/>
          <w:sz w:val="22"/>
        </w:rPr>
        <w:t xml:space="preserve">Muno </w:t>
      </w:r>
      <w:proofErr w:type="spellStart"/>
      <w:r w:rsidR="00410913" w:rsidRPr="00410913">
        <w:rPr>
          <w:rFonts w:ascii="Arial" w:hAnsi="Arial" w:cs="Arial"/>
          <w:sz w:val="22"/>
        </w:rPr>
        <w:t>Zuwirai</w:t>
      </w:r>
      <w:proofErr w:type="spellEnd"/>
    </w:p>
    <w:p w14:paraId="317FEEA5" w14:textId="77777777" w:rsidR="00F318E1" w:rsidRPr="00410913" w:rsidRDefault="00F318E1" w:rsidP="00410913">
      <w:pPr>
        <w:jc w:val="center"/>
        <w:rPr>
          <w:rFonts w:ascii="Arial" w:hAnsi="Arial" w:cs="Arial"/>
          <w:b/>
          <w:bCs/>
          <w:sz w:val="22"/>
        </w:rPr>
      </w:pPr>
      <w:r w:rsidRPr="00410913">
        <w:rPr>
          <w:rFonts w:ascii="Arial" w:hAnsi="Arial" w:cs="Arial"/>
          <w:b/>
          <w:bCs/>
          <w:sz w:val="22"/>
        </w:rPr>
        <w:t>LCBB5002_BIRM</w:t>
      </w:r>
    </w:p>
    <w:p w14:paraId="13F30F67" w14:textId="77777777" w:rsidR="00F318E1" w:rsidRPr="00410913" w:rsidRDefault="00F318E1" w:rsidP="00410913">
      <w:pPr>
        <w:jc w:val="center"/>
        <w:rPr>
          <w:rFonts w:ascii="Arial" w:hAnsi="Arial" w:cs="Arial"/>
          <w:b/>
          <w:bCs/>
          <w:sz w:val="22"/>
        </w:rPr>
      </w:pPr>
      <w:r w:rsidRPr="00410913">
        <w:rPr>
          <w:rFonts w:ascii="Arial" w:hAnsi="Arial" w:cs="Arial"/>
          <w:b/>
          <w:bCs/>
          <w:sz w:val="22"/>
        </w:rPr>
        <w:t>Management Accounting</w:t>
      </w:r>
    </w:p>
    <w:p w14:paraId="737FF6F5" w14:textId="77777777" w:rsidR="00392216" w:rsidRPr="00410913" w:rsidRDefault="00392216" w:rsidP="00410913">
      <w:pPr>
        <w:rPr>
          <w:rFonts w:ascii="Arial" w:eastAsiaTheme="majorEastAsia" w:hAnsi="Arial" w:cs="Arial"/>
          <w:color w:val="000000" w:themeColor="text1"/>
          <w:sz w:val="22"/>
        </w:rPr>
      </w:pPr>
      <w:r w:rsidRPr="00410913">
        <w:rPr>
          <w:rFonts w:ascii="Arial" w:hAnsi="Arial" w:cs="Arial"/>
          <w:sz w:val="22"/>
        </w:rPr>
        <w:br w:type="page"/>
      </w:r>
    </w:p>
    <w:p w14:paraId="6B9B3D66" w14:textId="50129236" w:rsidR="004540AC" w:rsidRPr="00410913" w:rsidRDefault="004540AC" w:rsidP="00410913">
      <w:pPr>
        <w:pStyle w:val="Heading1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lastRenderedPageBreak/>
        <w:t>INTRODUCTION</w:t>
      </w:r>
    </w:p>
    <w:p w14:paraId="3D8F5470" w14:textId="45AEA991" w:rsidR="004540AC" w:rsidRPr="00410913" w:rsidRDefault="004540AC" w:rsidP="00410913">
      <w:pPr>
        <w:ind w:firstLine="720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t xml:space="preserve">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is one of the t</w:t>
      </w:r>
      <w:r w:rsidR="00592076" w:rsidRPr="00410913">
        <w:rPr>
          <w:rFonts w:ascii="Arial" w:hAnsi="Arial" w:cs="Arial"/>
          <w:sz w:val="22"/>
          <w:lang w:eastAsia="en-GB"/>
        </w:rPr>
        <w:t>i</w:t>
      </w:r>
      <w:r w:rsidRPr="00410913">
        <w:rPr>
          <w:rFonts w:ascii="Arial" w:hAnsi="Arial" w:cs="Arial"/>
          <w:sz w:val="22"/>
          <w:lang w:eastAsia="en-GB"/>
        </w:rPr>
        <w:t xml:space="preserve">re manufacturing firms. </w:t>
      </w:r>
      <w:r w:rsidR="00870611" w:rsidRPr="00410913">
        <w:rPr>
          <w:rFonts w:ascii="Arial" w:hAnsi="Arial" w:cs="Arial"/>
          <w:sz w:val="22"/>
          <w:lang w:eastAsia="en-GB"/>
        </w:rPr>
        <w:t>Generally</w:t>
      </w:r>
      <w:r w:rsidRPr="00410913">
        <w:rPr>
          <w:rFonts w:ascii="Arial" w:hAnsi="Arial" w:cs="Arial"/>
          <w:sz w:val="22"/>
          <w:lang w:eastAsia="en-GB"/>
        </w:rPr>
        <w:t>, it produce</w:t>
      </w:r>
      <w:r w:rsidR="00EF0D4E" w:rsidRPr="00410913">
        <w:rPr>
          <w:rFonts w:ascii="Arial" w:hAnsi="Arial" w:cs="Arial"/>
          <w:sz w:val="22"/>
          <w:lang w:eastAsia="en-GB"/>
        </w:rPr>
        <w:t>s</w:t>
      </w:r>
      <w:r w:rsidRPr="00410913">
        <w:rPr>
          <w:rFonts w:ascii="Arial" w:hAnsi="Arial" w:cs="Arial"/>
          <w:sz w:val="22"/>
          <w:lang w:eastAsia="en-GB"/>
        </w:rPr>
        <w:t xml:space="preserve"> </w:t>
      </w:r>
      <w:r w:rsidR="00870611" w:rsidRPr="00410913">
        <w:rPr>
          <w:rFonts w:ascii="Arial" w:hAnsi="Arial" w:cs="Arial"/>
          <w:sz w:val="22"/>
          <w:lang w:eastAsia="en-GB"/>
        </w:rPr>
        <w:t>three different types of t</w:t>
      </w:r>
      <w:r w:rsidR="00592076" w:rsidRPr="00410913">
        <w:rPr>
          <w:rFonts w:ascii="Arial" w:hAnsi="Arial" w:cs="Arial"/>
          <w:sz w:val="22"/>
          <w:lang w:eastAsia="en-GB"/>
        </w:rPr>
        <w:t>i</w:t>
      </w:r>
      <w:r w:rsidR="00870611" w:rsidRPr="00410913">
        <w:rPr>
          <w:rFonts w:ascii="Arial" w:hAnsi="Arial" w:cs="Arial"/>
          <w:sz w:val="22"/>
          <w:lang w:eastAsia="en-GB"/>
        </w:rPr>
        <w:t>res</w:t>
      </w:r>
      <w:r w:rsidR="00592076" w:rsidRPr="00410913">
        <w:rPr>
          <w:rFonts w:ascii="Arial" w:hAnsi="Arial" w:cs="Arial"/>
          <w:sz w:val="22"/>
          <w:lang w:eastAsia="en-GB"/>
        </w:rPr>
        <w:t>,</w:t>
      </w:r>
      <w:r w:rsidR="00870611" w:rsidRPr="00410913">
        <w:rPr>
          <w:rFonts w:ascii="Arial" w:hAnsi="Arial" w:cs="Arial"/>
          <w:sz w:val="22"/>
          <w:lang w:eastAsia="en-GB"/>
        </w:rPr>
        <w:t xml:space="preserve"> including Budget, Standard</w:t>
      </w:r>
      <w:r w:rsidR="00EF0D4E" w:rsidRPr="00410913">
        <w:rPr>
          <w:rFonts w:ascii="Arial" w:hAnsi="Arial" w:cs="Arial"/>
          <w:sz w:val="22"/>
          <w:lang w:eastAsia="en-GB"/>
        </w:rPr>
        <w:t>,</w:t>
      </w:r>
      <w:r w:rsidR="00870611" w:rsidRPr="00410913">
        <w:rPr>
          <w:rFonts w:ascii="Arial" w:hAnsi="Arial" w:cs="Arial"/>
          <w:sz w:val="22"/>
          <w:lang w:eastAsia="en-GB"/>
        </w:rPr>
        <w:t xml:space="preserve"> and Premium. Due to the limited supply of the </w:t>
      </w:r>
      <w:proofErr w:type="spellStart"/>
      <w:r w:rsidR="002671ED" w:rsidRPr="00410913">
        <w:rPr>
          <w:rFonts w:ascii="Arial" w:hAnsi="Arial" w:cs="Arial"/>
          <w:sz w:val="22"/>
          <w:lang w:eastAsia="en-GB"/>
        </w:rPr>
        <w:t>tyre</w:t>
      </w:r>
      <w:proofErr w:type="spellEnd"/>
      <w:r w:rsidR="002671ED" w:rsidRPr="00410913">
        <w:rPr>
          <w:rFonts w:ascii="Arial" w:hAnsi="Arial" w:cs="Arial"/>
          <w:sz w:val="22"/>
          <w:lang w:eastAsia="en-GB"/>
        </w:rPr>
        <w:t xml:space="preserve"> producing wire. The company </w:t>
      </w:r>
      <w:r w:rsidR="009856D2" w:rsidRPr="00410913">
        <w:rPr>
          <w:rFonts w:ascii="Arial" w:hAnsi="Arial" w:cs="Arial"/>
          <w:sz w:val="22"/>
          <w:lang w:eastAsia="en-GB"/>
        </w:rPr>
        <w:t xml:space="preserve">is aiming to achieve </w:t>
      </w:r>
      <w:r w:rsidR="00EF0D4E" w:rsidRPr="00410913">
        <w:rPr>
          <w:rFonts w:ascii="Arial" w:hAnsi="Arial" w:cs="Arial"/>
          <w:sz w:val="22"/>
          <w:lang w:eastAsia="en-GB"/>
        </w:rPr>
        <w:t>its</w:t>
      </w:r>
      <w:r w:rsidR="009856D2" w:rsidRPr="00410913">
        <w:rPr>
          <w:rFonts w:ascii="Arial" w:hAnsi="Arial" w:cs="Arial"/>
          <w:sz w:val="22"/>
          <w:lang w:eastAsia="en-GB"/>
        </w:rPr>
        <w:t xml:space="preserve"> desire</w:t>
      </w:r>
      <w:r w:rsidR="00EF0D4E" w:rsidRPr="00410913">
        <w:rPr>
          <w:rFonts w:ascii="Arial" w:hAnsi="Arial" w:cs="Arial"/>
          <w:sz w:val="22"/>
          <w:lang w:eastAsia="en-GB"/>
        </w:rPr>
        <w:t>d</w:t>
      </w:r>
      <w:r w:rsidR="009856D2" w:rsidRPr="00410913">
        <w:rPr>
          <w:rFonts w:ascii="Arial" w:hAnsi="Arial" w:cs="Arial"/>
          <w:sz w:val="22"/>
          <w:lang w:eastAsia="en-GB"/>
        </w:rPr>
        <w:t xml:space="preserve"> outcomes within </w:t>
      </w:r>
      <w:r w:rsidR="00EF0D4E" w:rsidRPr="00410913">
        <w:rPr>
          <w:rFonts w:ascii="Arial" w:hAnsi="Arial" w:cs="Arial"/>
          <w:sz w:val="22"/>
          <w:lang w:eastAsia="en-GB"/>
        </w:rPr>
        <w:t>its</w:t>
      </w:r>
      <w:r w:rsidR="009856D2" w:rsidRPr="00410913">
        <w:rPr>
          <w:rFonts w:ascii="Arial" w:hAnsi="Arial" w:cs="Arial"/>
          <w:sz w:val="22"/>
          <w:lang w:eastAsia="en-GB"/>
        </w:rPr>
        <w:t xml:space="preserve"> available resources. </w:t>
      </w:r>
      <w:r w:rsidR="004319E4" w:rsidRPr="00410913">
        <w:rPr>
          <w:rFonts w:ascii="Arial" w:hAnsi="Arial" w:cs="Arial"/>
          <w:sz w:val="22"/>
          <w:lang w:eastAsia="en-GB"/>
        </w:rPr>
        <w:t>The presented report facilitate</w:t>
      </w:r>
      <w:r w:rsidR="00EF0D4E" w:rsidRPr="00410913">
        <w:rPr>
          <w:rFonts w:ascii="Arial" w:hAnsi="Arial" w:cs="Arial"/>
          <w:sz w:val="22"/>
          <w:lang w:eastAsia="en-GB"/>
        </w:rPr>
        <w:t>s</w:t>
      </w:r>
      <w:r w:rsidR="004319E4" w:rsidRPr="00410913">
        <w:rPr>
          <w:rFonts w:ascii="Arial" w:hAnsi="Arial" w:cs="Arial"/>
          <w:sz w:val="22"/>
          <w:lang w:eastAsia="en-GB"/>
        </w:rPr>
        <w:t xml:space="preserve"> </w:t>
      </w:r>
      <w:r w:rsidR="00EF0D4E" w:rsidRPr="00410913">
        <w:rPr>
          <w:rFonts w:ascii="Arial" w:hAnsi="Arial" w:cs="Arial"/>
          <w:sz w:val="22"/>
          <w:lang w:eastAsia="en-GB"/>
        </w:rPr>
        <w:t>understanding</w:t>
      </w:r>
      <w:r w:rsidR="004319E4" w:rsidRPr="00410913">
        <w:rPr>
          <w:rFonts w:ascii="Arial" w:hAnsi="Arial" w:cs="Arial"/>
          <w:sz w:val="22"/>
          <w:lang w:eastAsia="en-GB"/>
        </w:rPr>
        <w:t xml:space="preserve"> </w:t>
      </w:r>
      <w:r w:rsidR="002B2640" w:rsidRPr="00410913">
        <w:rPr>
          <w:rFonts w:ascii="Arial" w:hAnsi="Arial" w:cs="Arial"/>
          <w:sz w:val="22"/>
          <w:lang w:eastAsia="en-GB"/>
        </w:rPr>
        <w:t>how effective decision</w:t>
      </w:r>
      <w:r w:rsidR="00EF0D4E" w:rsidRPr="00410913">
        <w:rPr>
          <w:rFonts w:ascii="Arial" w:hAnsi="Arial" w:cs="Arial"/>
          <w:sz w:val="22"/>
          <w:lang w:eastAsia="en-GB"/>
        </w:rPr>
        <w:t>-</w:t>
      </w:r>
      <w:r w:rsidR="002B2640" w:rsidRPr="00410913">
        <w:rPr>
          <w:rFonts w:ascii="Arial" w:hAnsi="Arial" w:cs="Arial"/>
          <w:sz w:val="22"/>
          <w:lang w:eastAsia="en-GB"/>
        </w:rPr>
        <w:t xml:space="preserve">making practices can impact the financial </w:t>
      </w:r>
      <w:r w:rsidR="00BE6AB7" w:rsidRPr="00410913">
        <w:rPr>
          <w:rFonts w:ascii="Arial" w:hAnsi="Arial" w:cs="Arial"/>
          <w:sz w:val="22"/>
          <w:lang w:eastAsia="en-GB"/>
        </w:rPr>
        <w:t>performance of the firms. Similarly, the presented report also analy</w:t>
      </w:r>
      <w:r w:rsidR="00EF0D4E" w:rsidRPr="00410913">
        <w:rPr>
          <w:rFonts w:ascii="Arial" w:hAnsi="Arial" w:cs="Arial"/>
          <w:sz w:val="22"/>
          <w:lang w:eastAsia="en-GB"/>
        </w:rPr>
        <w:t>z</w:t>
      </w:r>
      <w:r w:rsidR="00BE6AB7" w:rsidRPr="00410913">
        <w:rPr>
          <w:rFonts w:ascii="Arial" w:hAnsi="Arial" w:cs="Arial"/>
          <w:sz w:val="22"/>
          <w:lang w:eastAsia="en-GB"/>
        </w:rPr>
        <w:t>e</w:t>
      </w:r>
      <w:r w:rsidR="00EF0D4E" w:rsidRPr="00410913">
        <w:rPr>
          <w:rFonts w:ascii="Arial" w:hAnsi="Arial" w:cs="Arial"/>
          <w:sz w:val="22"/>
          <w:lang w:eastAsia="en-GB"/>
        </w:rPr>
        <w:t>s</w:t>
      </w:r>
      <w:r w:rsidR="00BE6AB7" w:rsidRPr="00410913">
        <w:rPr>
          <w:rFonts w:ascii="Arial" w:hAnsi="Arial" w:cs="Arial"/>
          <w:sz w:val="22"/>
          <w:lang w:eastAsia="en-GB"/>
        </w:rPr>
        <w:t xml:space="preserve"> </w:t>
      </w:r>
      <w:r w:rsidR="00B72762" w:rsidRPr="00410913">
        <w:rPr>
          <w:rFonts w:ascii="Arial" w:hAnsi="Arial" w:cs="Arial"/>
          <w:sz w:val="22"/>
          <w:lang w:eastAsia="en-GB"/>
        </w:rPr>
        <w:t xml:space="preserve">how to cope </w:t>
      </w:r>
      <w:r w:rsidR="00EF0D4E" w:rsidRPr="00410913">
        <w:rPr>
          <w:rFonts w:ascii="Arial" w:hAnsi="Arial" w:cs="Arial"/>
          <w:sz w:val="22"/>
          <w:lang w:eastAsia="en-GB"/>
        </w:rPr>
        <w:t>with</w:t>
      </w:r>
      <w:r w:rsidR="00B72762" w:rsidRPr="00410913">
        <w:rPr>
          <w:rFonts w:ascii="Arial" w:hAnsi="Arial" w:cs="Arial"/>
          <w:sz w:val="22"/>
          <w:lang w:eastAsia="en-GB"/>
        </w:rPr>
        <w:t xml:space="preserve"> </w:t>
      </w:r>
      <w:r w:rsidR="00522384" w:rsidRPr="00410913">
        <w:rPr>
          <w:rFonts w:ascii="Arial" w:hAnsi="Arial" w:cs="Arial"/>
          <w:sz w:val="22"/>
          <w:lang w:eastAsia="en-GB"/>
        </w:rPr>
        <w:t xml:space="preserve">the supply and demand problems </w:t>
      </w:r>
      <w:r w:rsidR="00BD0760" w:rsidRPr="00410913">
        <w:rPr>
          <w:rFonts w:ascii="Arial" w:hAnsi="Arial" w:cs="Arial"/>
          <w:sz w:val="22"/>
          <w:lang w:eastAsia="en-GB"/>
        </w:rPr>
        <w:t xml:space="preserve">instead of knowing the </w:t>
      </w:r>
      <w:r w:rsidR="005F0149" w:rsidRPr="00410913">
        <w:rPr>
          <w:rFonts w:ascii="Arial" w:hAnsi="Arial" w:cs="Arial"/>
          <w:sz w:val="22"/>
          <w:lang w:eastAsia="en-GB"/>
        </w:rPr>
        <w:t>shortage</w:t>
      </w:r>
      <w:r w:rsidR="00BD0760" w:rsidRPr="00410913">
        <w:rPr>
          <w:rFonts w:ascii="Arial" w:hAnsi="Arial" w:cs="Arial"/>
          <w:sz w:val="22"/>
          <w:lang w:eastAsia="en-GB"/>
        </w:rPr>
        <w:t xml:space="preserve"> of raw material</w:t>
      </w:r>
      <w:r w:rsidR="00007AB5" w:rsidRPr="00410913">
        <w:rPr>
          <w:rFonts w:ascii="Arial" w:hAnsi="Arial" w:cs="Arial"/>
          <w:sz w:val="22"/>
          <w:lang w:eastAsia="en-GB"/>
        </w:rPr>
        <w:t>s</w:t>
      </w:r>
      <w:r w:rsidR="00592076" w:rsidRPr="00410913">
        <w:rPr>
          <w:rFonts w:ascii="Arial" w:hAnsi="Arial" w:cs="Arial"/>
          <w:sz w:val="22"/>
          <w:lang w:eastAsia="en-GB"/>
        </w:rPr>
        <w:t>. T</w:t>
      </w:r>
      <w:r w:rsidR="00BD0760" w:rsidRPr="00410913">
        <w:rPr>
          <w:rFonts w:ascii="Arial" w:hAnsi="Arial" w:cs="Arial"/>
          <w:sz w:val="22"/>
          <w:lang w:eastAsia="en-GB"/>
        </w:rPr>
        <w:t xml:space="preserve">he management accepted a contract </w:t>
      </w:r>
      <w:r w:rsidR="00007AB5" w:rsidRPr="00410913">
        <w:rPr>
          <w:rFonts w:ascii="Arial" w:hAnsi="Arial" w:cs="Arial"/>
          <w:sz w:val="22"/>
          <w:lang w:eastAsia="en-GB"/>
        </w:rPr>
        <w:t>to provide</w:t>
      </w:r>
      <w:r w:rsidR="00BD0760" w:rsidRPr="00410913">
        <w:rPr>
          <w:rFonts w:ascii="Arial" w:hAnsi="Arial" w:cs="Arial"/>
          <w:sz w:val="22"/>
          <w:lang w:eastAsia="en-GB"/>
        </w:rPr>
        <w:t xml:space="preserve"> 1200 </w:t>
      </w:r>
      <w:r w:rsidR="006E6E13" w:rsidRPr="00410913">
        <w:rPr>
          <w:rFonts w:ascii="Arial" w:hAnsi="Arial" w:cs="Arial"/>
          <w:sz w:val="22"/>
          <w:lang w:eastAsia="en-GB"/>
        </w:rPr>
        <w:t xml:space="preserve">budget </w:t>
      </w:r>
      <w:proofErr w:type="spellStart"/>
      <w:r w:rsidR="006E6E13"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="00592076" w:rsidRPr="00410913">
        <w:rPr>
          <w:rFonts w:ascii="Arial" w:hAnsi="Arial" w:cs="Arial"/>
          <w:sz w:val="22"/>
          <w:lang w:eastAsia="en-GB"/>
        </w:rPr>
        <w:t>. I</w:t>
      </w:r>
      <w:r w:rsidR="006E6E13" w:rsidRPr="00410913">
        <w:rPr>
          <w:rFonts w:ascii="Arial" w:hAnsi="Arial" w:cs="Arial"/>
          <w:sz w:val="22"/>
          <w:lang w:eastAsia="en-GB"/>
        </w:rPr>
        <w:t>n case of breaching the contract</w:t>
      </w:r>
      <w:r w:rsidR="00592076" w:rsidRPr="00410913">
        <w:rPr>
          <w:rFonts w:ascii="Arial" w:hAnsi="Arial" w:cs="Arial"/>
          <w:sz w:val="22"/>
          <w:lang w:eastAsia="en-GB"/>
        </w:rPr>
        <w:t>,</w:t>
      </w:r>
      <w:r w:rsidR="006E6E13" w:rsidRPr="00410913">
        <w:rPr>
          <w:rFonts w:ascii="Arial" w:hAnsi="Arial" w:cs="Arial"/>
          <w:sz w:val="22"/>
          <w:lang w:eastAsia="en-GB"/>
        </w:rPr>
        <w:t xml:space="preserve"> the company has to bear </w:t>
      </w:r>
      <w:r w:rsidR="00007AB5" w:rsidRPr="00410913">
        <w:rPr>
          <w:rFonts w:ascii="Arial" w:hAnsi="Arial" w:cs="Arial"/>
          <w:sz w:val="22"/>
          <w:lang w:eastAsia="en-GB"/>
        </w:rPr>
        <w:t>a</w:t>
      </w:r>
      <w:r w:rsidR="006E6E13" w:rsidRPr="00410913">
        <w:rPr>
          <w:rFonts w:ascii="Arial" w:hAnsi="Arial" w:cs="Arial"/>
          <w:sz w:val="22"/>
          <w:lang w:eastAsia="en-GB"/>
        </w:rPr>
        <w:t xml:space="preserve"> heavy </w:t>
      </w:r>
      <w:r w:rsidR="005F0149" w:rsidRPr="00410913">
        <w:rPr>
          <w:rFonts w:ascii="Arial" w:hAnsi="Arial" w:cs="Arial"/>
          <w:sz w:val="22"/>
          <w:lang w:eastAsia="en-GB"/>
        </w:rPr>
        <w:t>penalty</w:t>
      </w:r>
      <w:r w:rsidR="006E6E13" w:rsidRPr="00410913">
        <w:rPr>
          <w:rFonts w:ascii="Arial" w:hAnsi="Arial" w:cs="Arial"/>
          <w:sz w:val="22"/>
          <w:lang w:eastAsia="en-GB"/>
        </w:rPr>
        <w:t xml:space="preserve">. So, the marginal cost and </w:t>
      </w:r>
      <w:r w:rsidR="005F0149" w:rsidRPr="00410913">
        <w:rPr>
          <w:rFonts w:ascii="Arial" w:hAnsi="Arial" w:cs="Arial"/>
          <w:sz w:val="22"/>
          <w:lang w:eastAsia="en-GB"/>
        </w:rPr>
        <w:t>benefit of</w:t>
      </w:r>
      <w:r w:rsidR="00DD1406" w:rsidRPr="00410913">
        <w:rPr>
          <w:rFonts w:ascii="Arial" w:hAnsi="Arial" w:cs="Arial"/>
          <w:sz w:val="22"/>
          <w:lang w:eastAsia="en-GB"/>
        </w:rPr>
        <w:t xml:space="preserve"> producing the additional units of t</w:t>
      </w:r>
      <w:r w:rsidR="00007AB5" w:rsidRPr="00410913">
        <w:rPr>
          <w:rFonts w:ascii="Arial" w:hAnsi="Arial" w:cs="Arial"/>
          <w:sz w:val="22"/>
          <w:lang w:eastAsia="en-GB"/>
        </w:rPr>
        <w:t>i</w:t>
      </w:r>
      <w:r w:rsidR="00DD1406" w:rsidRPr="00410913">
        <w:rPr>
          <w:rFonts w:ascii="Arial" w:hAnsi="Arial" w:cs="Arial"/>
          <w:sz w:val="22"/>
          <w:lang w:eastAsia="en-GB"/>
        </w:rPr>
        <w:t xml:space="preserve">res </w:t>
      </w:r>
      <w:r w:rsidR="00EF0D4E" w:rsidRPr="00410913">
        <w:rPr>
          <w:rFonts w:ascii="Arial" w:hAnsi="Arial" w:cs="Arial"/>
          <w:sz w:val="22"/>
          <w:lang w:eastAsia="en-GB"/>
        </w:rPr>
        <w:t>are</w:t>
      </w:r>
      <w:r w:rsidR="00DD1406" w:rsidRPr="00410913">
        <w:rPr>
          <w:rFonts w:ascii="Arial" w:hAnsi="Arial" w:cs="Arial"/>
          <w:sz w:val="22"/>
          <w:lang w:eastAsia="en-GB"/>
        </w:rPr>
        <w:t xml:space="preserve"> also discussed below. </w:t>
      </w:r>
    </w:p>
    <w:p w14:paraId="3EA71332" w14:textId="1CB7F81C" w:rsidR="00733238" w:rsidRPr="00410913" w:rsidRDefault="00EF0D4E" w:rsidP="00410913">
      <w:pPr>
        <w:pStyle w:val="Heading1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t>ESTIMATED DEMAND FOR TYRES</w:t>
      </w:r>
    </w:p>
    <w:p w14:paraId="2D45C015" w14:textId="59002994" w:rsidR="00733238" w:rsidRPr="00410913" w:rsidRDefault="006A1A69" w:rsidP="00410913">
      <w:pPr>
        <w:ind w:firstLine="720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>The estimated annual</w:t>
      </w:r>
      <w:r w:rsidR="00AF692F" w:rsidRPr="00410913">
        <w:rPr>
          <w:rFonts w:ascii="Arial" w:hAnsi="Arial" w:cs="Arial"/>
          <w:sz w:val="22"/>
        </w:rPr>
        <w:t xml:space="preserve"> demand </w:t>
      </w:r>
      <w:r w:rsidR="00EF0D4E" w:rsidRPr="00410913">
        <w:rPr>
          <w:rFonts w:ascii="Arial" w:hAnsi="Arial" w:cs="Arial"/>
          <w:sz w:val="22"/>
        </w:rPr>
        <w:t>for</w:t>
      </w:r>
      <w:r w:rsidR="00AF692F" w:rsidRPr="00410913">
        <w:rPr>
          <w:rFonts w:ascii="Arial" w:hAnsi="Arial" w:cs="Arial"/>
          <w:sz w:val="22"/>
        </w:rPr>
        <w:t xml:space="preserve"> the t</w:t>
      </w:r>
      <w:r w:rsidR="00007AB5" w:rsidRPr="00410913">
        <w:rPr>
          <w:rFonts w:ascii="Arial" w:hAnsi="Arial" w:cs="Arial"/>
          <w:sz w:val="22"/>
        </w:rPr>
        <w:t>i</w:t>
      </w:r>
      <w:r w:rsidR="00AF692F" w:rsidRPr="00410913">
        <w:rPr>
          <w:rFonts w:ascii="Arial" w:hAnsi="Arial" w:cs="Arial"/>
          <w:sz w:val="22"/>
        </w:rPr>
        <w:t xml:space="preserve">res is </w:t>
      </w:r>
      <w:r w:rsidR="004827A1" w:rsidRPr="00410913">
        <w:rPr>
          <w:rFonts w:ascii="Arial" w:hAnsi="Arial" w:cs="Arial"/>
          <w:sz w:val="22"/>
        </w:rPr>
        <w:t>presented as follow</w:t>
      </w:r>
      <w:r w:rsidR="00EF0D4E" w:rsidRPr="00410913">
        <w:rPr>
          <w:rFonts w:ascii="Arial" w:hAnsi="Arial" w:cs="Arial"/>
          <w:sz w:val="22"/>
        </w:rPr>
        <w:t>s</w:t>
      </w:r>
      <w:r w:rsidR="004827A1" w:rsidRPr="00410913">
        <w:rPr>
          <w:rFonts w:ascii="Arial" w:hAnsi="Arial" w:cs="Arial"/>
          <w:sz w:val="22"/>
        </w:rPr>
        <w:t>:</w:t>
      </w:r>
    </w:p>
    <w:p w14:paraId="2719A00D" w14:textId="7457AA3D" w:rsidR="00EF0D4E" w:rsidRPr="00410913" w:rsidRDefault="00EF0D4E" w:rsidP="00410913">
      <w:pPr>
        <w:pStyle w:val="Caption"/>
        <w:spacing w:line="360" w:lineRule="auto"/>
        <w:jc w:val="center"/>
        <w:rPr>
          <w:rFonts w:ascii="Arial" w:hAnsi="Arial" w:cs="Arial"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1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>: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 xml:space="preserve"> The Estimated Demand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964"/>
        <w:gridCol w:w="1278"/>
        <w:gridCol w:w="1518"/>
        <w:gridCol w:w="1277"/>
        <w:gridCol w:w="1518"/>
        <w:gridCol w:w="1277"/>
        <w:gridCol w:w="1518"/>
      </w:tblGrid>
      <w:tr w:rsidR="008E2F94" w:rsidRPr="00410913" w14:paraId="159206B7" w14:textId="77777777" w:rsidTr="00F9599B">
        <w:trPr>
          <w:trHeight w:val="377"/>
        </w:trPr>
        <w:tc>
          <w:tcPr>
            <w:tcW w:w="5000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E69FEC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Annual demand</w:t>
            </w:r>
          </w:p>
        </w:tc>
      </w:tr>
      <w:tr w:rsidR="00151E8B" w:rsidRPr="00410913" w14:paraId="7D2539EF" w14:textId="77777777" w:rsidTr="00F9599B">
        <w:trPr>
          <w:trHeight w:val="259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E185620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 </w:t>
            </w:r>
          </w:p>
        </w:tc>
        <w:tc>
          <w:tcPr>
            <w:tcW w:w="1495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6ACD395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Budget</w:t>
            </w:r>
          </w:p>
        </w:tc>
        <w:tc>
          <w:tcPr>
            <w:tcW w:w="1495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F3DB952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Standard</w:t>
            </w:r>
          </w:p>
        </w:tc>
        <w:tc>
          <w:tcPr>
            <w:tcW w:w="1495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DFB4F7D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Premium</w:t>
            </w:r>
          </w:p>
        </w:tc>
      </w:tr>
      <w:tr w:rsidR="00151E8B" w:rsidRPr="00410913" w14:paraId="424FCA25" w14:textId="77777777" w:rsidTr="00F9599B">
        <w:trPr>
          <w:trHeight w:val="259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C89A0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Years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88614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Demand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2CADFD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Total Cost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BC582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Demand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4FD24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Total Cost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04417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Demand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E1037E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Total Cost</w:t>
            </w:r>
          </w:p>
        </w:tc>
      </w:tr>
      <w:tr w:rsidR="00151E8B" w:rsidRPr="00410913" w14:paraId="7D24A227" w14:textId="77777777" w:rsidTr="00F9599B">
        <w:trPr>
          <w:trHeight w:val="271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0AD153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2023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0D157F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2,200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FE99C0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 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D5B2D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1,600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7FB412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 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2C17DE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900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9C66E8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 </w:t>
            </w:r>
          </w:p>
        </w:tc>
      </w:tr>
      <w:tr w:rsidR="00151E8B" w:rsidRPr="00410913" w14:paraId="740E406B" w14:textId="77777777" w:rsidTr="00F9599B">
        <w:trPr>
          <w:trHeight w:val="271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DA423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2022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3E90D4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1,700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47051D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89,400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9BDE4A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1,240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AB6B90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81,900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4A535F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760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6D381B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55,100</w:t>
            </w:r>
          </w:p>
        </w:tc>
      </w:tr>
      <w:tr w:rsidR="00151E8B" w:rsidRPr="00410913" w14:paraId="783B907E" w14:textId="77777777" w:rsidTr="00F9599B">
        <w:trPr>
          <w:trHeight w:val="271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A3631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</w:rPr>
              <w:t>2021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DD03E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1460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7A9737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98,076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7F7C5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1180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8EB6D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66,715</w:t>
            </w:r>
          </w:p>
        </w:tc>
        <w:tc>
          <w:tcPr>
            <w:tcW w:w="68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C8A8B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670</w:t>
            </w:r>
          </w:p>
        </w:tc>
        <w:tc>
          <w:tcPr>
            <w:tcW w:w="81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CBB715" w14:textId="77777777" w:rsidR="008E2F94" w:rsidRPr="00410913" w:rsidRDefault="008E2F94" w:rsidP="00410913">
            <w:pPr>
              <w:rPr>
                <w:rFonts w:ascii="Arial" w:hAnsi="Arial" w:cs="Arial"/>
                <w:sz w:val="22"/>
              </w:rPr>
            </w:pPr>
            <w:r w:rsidRPr="00410913">
              <w:rPr>
                <w:rFonts w:ascii="Arial" w:hAnsi="Arial" w:cs="Arial"/>
                <w:sz w:val="22"/>
                <w:lang w:val="en-GB"/>
              </w:rPr>
              <w:t>45,175</w:t>
            </w:r>
          </w:p>
        </w:tc>
      </w:tr>
    </w:tbl>
    <w:p w14:paraId="1EE0E928" w14:textId="0F5D560E" w:rsidR="00E11DB4" w:rsidRPr="00410913" w:rsidRDefault="004827A1" w:rsidP="00410913">
      <w:pPr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ab/>
        <w:t>The maximum</w:t>
      </w:r>
      <w:r w:rsidR="005247DC" w:rsidRPr="00410913">
        <w:rPr>
          <w:rFonts w:ascii="Arial" w:hAnsi="Arial" w:cs="Arial"/>
          <w:sz w:val="22"/>
        </w:rPr>
        <w:t xml:space="preserve"> estimated</w:t>
      </w:r>
      <w:r w:rsidRPr="00410913">
        <w:rPr>
          <w:rFonts w:ascii="Arial" w:hAnsi="Arial" w:cs="Arial"/>
          <w:sz w:val="22"/>
        </w:rPr>
        <w:t xml:space="preserve"> annual </w:t>
      </w:r>
      <w:r w:rsidR="005247DC" w:rsidRPr="00410913">
        <w:rPr>
          <w:rFonts w:ascii="Arial" w:hAnsi="Arial" w:cs="Arial"/>
          <w:sz w:val="22"/>
        </w:rPr>
        <w:t>demand for</w:t>
      </w:r>
      <w:r w:rsidR="002329B9" w:rsidRPr="00410913">
        <w:rPr>
          <w:rFonts w:ascii="Arial" w:hAnsi="Arial" w:cs="Arial"/>
          <w:sz w:val="22"/>
        </w:rPr>
        <w:t xml:space="preserve"> 2023</w:t>
      </w:r>
      <w:r w:rsidR="005247DC" w:rsidRPr="00410913">
        <w:rPr>
          <w:rFonts w:ascii="Arial" w:hAnsi="Arial" w:cs="Arial"/>
          <w:sz w:val="22"/>
        </w:rPr>
        <w:t xml:space="preserve"> </w:t>
      </w:r>
      <w:r w:rsidR="002329B9" w:rsidRPr="00410913">
        <w:rPr>
          <w:rFonts w:ascii="Arial" w:hAnsi="Arial" w:cs="Arial"/>
          <w:sz w:val="22"/>
        </w:rPr>
        <w:t>for the Budget, Standard</w:t>
      </w:r>
      <w:r w:rsidR="00EF0D4E" w:rsidRPr="00410913">
        <w:rPr>
          <w:rFonts w:ascii="Arial" w:hAnsi="Arial" w:cs="Arial"/>
          <w:sz w:val="22"/>
        </w:rPr>
        <w:t>,</w:t>
      </w:r>
      <w:r w:rsidR="002329B9" w:rsidRPr="00410913">
        <w:rPr>
          <w:rFonts w:ascii="Arial" w:hAnsi="Arial" w:cs="Arial"/>
          <w:sz w:val="22"/>
        </w:rPr>
        <w:t xml:space="preserve"> and Premium t</w:t>
      </w:r>
      <w:r w:rsidR="00007AB5" w:rsidRPr="00410913">
        <w:rPr>
          <w:rFonts w:ascii="Arial" w:hAnsi="Arial" w:cs="Arial"/>
          <w:sz w:val="22"/>
        </w:rPr>
        <w:t>i</w:t>
      </w:r>
      <w:r w:rsidR="002329B9" w:rsidRPr="00410913">
        <w:rPr>
          <w:rFonts w:ascii="Arial" w:hAnsi="Arial" w:cs="Arial"/>
          <w:sz w:val="22"/>
        </w:rPr>
        <w:t>res is</w:t>
      </w:r>
      <w:r w:rsidR="00007AB5" w:rsidRPr="00410913">
        <w:rPr>
          <w:rFonts w:ascii="Arial" w:hAnsi="Arial" w:cs="Arial"/>
          <w:sz w:val="22"/>
        </w:rPr>
        <w:t>,</w:t>
      </w:r>
      <w:r w:rsidR="002329B9" w:rsidRPr="00410913">
        <w:rPr>
          <w:rFonts w:ascii="Arial" w:hAnsi="Arial" w:cs="Arial"/>
          <w:sz w:val="22"/>
        </w:rPr>
        <w:t xml:space="preserve"> respectively</w:t>
      </w:r>
      <w:r w:rsidR="00007AB5" w:rsidRPr="00410913">
        <w:rPr>
          <w:rFonts w:ascii="Arial" w:hAnsi="Arial" w:cs="Arial"/>
          <w:sz w:val="22"/>
        </w:rPr>
        <w:t>,</w:t>
      </w:r>
      <w:r w:rsidR="005247DC" w:rsidRPr="00410913">
        <w:rPr>
          <w:rFonts w:ascii="Arial" w:hAnsi="Arial" w:cs="Arial"/>
          <w:sz w:val="22"/>
        </w:rPr>
        <w:t xml:space="preserve"> 2,200, 1,600</w:t>
      </w:r>
      <w:r w:rsidR="00EF0D4E" w:rsidRPr="00410913">
        <w:rPr>
          <w:rFonts w:ascii="Arial" w:hAnsi="Arial" w:cs="Arial"/>
          <w:sz w:val="22"/>
        </w:rPr>
        <w:t>,</w:t>
      </w:r>
      <w:r w:rsidR="005247DC" w:rsidRPr="00410913">
        <w:rPr>
          <w:rFonts w:ascii="Arial" w:hAnsi="Arial" w:cs="Arial"/>
          <w:sz w:val="22"/>
        </w:rPr>
        <w:t xml:space="preserve"> and 900</w:t>
      </w:r>
      <w:r w:rsidR="002329B9" w:rsidRPr="00410913">
        <w:rPr>
          <w:rFonts w:ascii="Arial" w:hAnsi="Arial" w:cs="Arial"/>
          <w:sz w:val="22"/>
        </w:rPr>
        <w:t xml:space="preserve">. It has been found that Supper </w:t>
      </w:r>
      <w:proofErr w:type="spellStart"/>
      <w:r w:rsidR="002329B9" w:rsidRPr="00410913">
        <w:rPr>
          <w:rFonts w:ascii="Arial" w:hAnsi="Arial" w:cs="Arial"/>
          <w:sz w:val="22"/>
        </w:rPr>
        <w:t>Tyres</w:t>
      </w:r>
      <w:proofErr w:type="spellEnd"/>
      <w:r w:rsidR="002329B9" w:rsidRPr="00410913">
        <w:rPr>
          <w:rFonts w:ascii="Arial" w:hAnsi="Arial" w:cs="Arial"/>
          <w:sz w:val="22"/>
        </w:rPr>
        <w:t xml:space="preserve"> Global (STG) has </w:t>
      </w:r>
      <w:r w:rsidR="00EF0D4E" w:rsidRPr="00410913">
        <w:rPr>
          <w:rFonts w:ascii="Arial" w:hAnsi="Arial" w:cs="Arial"/>
          <w:sz w:val="22"/>
        </w:rPr>
        <w:t>experienced</w:t>
      </w:r>
      <w:r w:rsidR="002329B9" w:rsidRPr="00410913">
        <w:rPr>
          <w:rFonts w:ascii="Arial" w:hAnsi="Arial" w:cs="Arial"/>
          <w:sz w:val="22"/>
        </w:rPr>
        <w:t xml:space="preserve"> </w:t>
      </w:r>
      <w:r w:rsidR="00EF0D4E" w:rsidRPr="00410913">
        <w:rPr>
          <w:rFonts w:ascii="Arial" w:hAnsi="Arial" w:cs="Arial"/>
          <w:sz w:val="22"/>
        </w:rPr>
        <w:t xml:space="preserve">a </w:t>
      </w:r>
      <w:r w:rsidR="004C6F6E" w:rsidRPr="00410913">
        <w:rPr>
          <w:rFonts w:ascii="Arial" w:hAnsi="Arial" w:cs="Arial"/>
          <w:sz w:val="22"/>
        </w:rPr>
        <w:t>gradual increase in demand as compare</w:t>
      </w:r>
      <w:r w:rsidR="00EF0D4E" w:rsidRPr="00410913">
        <w:rPr>
          <w:rFonts w:ascii="Arial" w:hAnsi="Arial" w:cs="Arial"/>
          <w:sz w:val="22"/>
        </w:rPr>
        <w:t>d</w:t>
      </w:r>
      <w:r w:rsidR="004C6F6E" w:rsidRPr="00410913">
        <w:rPr>
          <w:rFonts w:ascii="Arial" w:hAnsi="Arial" w:cs="Arial"/>
          <w:sz w:val="22"/>
        </w:rPr>
        <w:t xml:space="preserve"> to the previous year</w:t>
      </w:r>
      <w:r w:rsidR="00007AB5" w:rsidRPr="00410913">
        <w:rPr>
          <w:rFonts w:ascii="Arial" w:hAnsi="Arial" w:cs="Arial"/>
          <w:sz w:val="22"/>
        </w:rPr>
        <w:t>,</w:t>
      </w:r>
      <w:r w:rsidR="004C6F6E" w:rsidRPr="00410913">
        <w:rPr>
          <w:rFonts w:ascii="Arial" w:hAnsi="Arial" w:cs="Arial"/>
          <w:sz w:val="22"/>
        </w:rPr>
        <w:t xml:space="preserve"> </w:t>
      </w:r>
      <w:r w:rsidR="00CC4BEF" w:rsidRPr="00410913">
        <w:rPr>
          <w:rFonts w:ascii="Arial" w:hAnsi="Arial" w:cs="Arial"/>
          <w:sz w:val="22"/>
        </w:rPr>
        <w:t>which consequently increase</w:t>
      </w:r>
      <w:r w:rsidR="00EF0D4E" w:rsidRPr="00410913">
        <w:rPr>
          <w:rFonts w:ascii="Arial" w:hAnsi="Arial" w:cs="Arial"/>
          <w:sz w:val="22"/>
        </w:rPr>
        <w:t>s</w:t>
      </w:r>
      <w:r w:rsidR="00CC4BEF" w:rsidRPr="00410913">
        <w:rPr>
          <w:rFonts w:ascii="Arial" w:hAnsi="Arial" w:cs="Arial"/>
          <w:sz w:val="22"/>
        </w:rPr>
        <w:t xml:space="preserve"> the use of the </w:t>
      </w:r>
      <w:r w:rsidR="00E11DB4" w:rsidRPr="00410913">
        <w:rPr>
          <w:rFonts w:ascii="Arial" w:hAnsi="Arial" w:cs="Arial"/>
          <w:sz w:val="22"/>
        </w:rPr>
        <w:t xml:space="preserve">Special Strengthening Wire. </w:t>
      </w:r>
    </w:p>
    <w:p w14:paraId="4ECF587B" w14:textId="2659B282" w:rsidR="00F9599B" w:rsidRPr="00410913" w:rsidRDefault="00F9599B" w:rsidP="00410913">
      <w:pPr>
        <w:pStyle w:val="Heading1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t>TASK ANALYSIS</w:t>
      </w:r>
    </w:p>
    <w:p w14:paraId="355D6397" w14:textId="6B837A1A" w:rsidR="00E11DB4" w:rsidRDefault="007F4D0C" w:rsidP="00410913">
      <w:pPr>
        <w:pStyle w:val="Heading2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t xml:space="preserve">Section </w:t>
      </w:r>
      <w:r w:rsidR="00F9599B" w:rsidRPr="00410913">
        <w:rPr>
          <w:rFonts w:ascii="Arial" w:hAnsi="Arial" w:cs="Arial"/>
          <w:sz w:val="22"/>
          <w:szCs w:val="22"/>
        </w:rPr>
        <w:t>1.1</w:t>
      </w:r>
      <w:r w:rsidRPr="00410913">
        <w:rPr>
          <w:rFonts w:ascii="Arial" w:hAnsi="Arial" w:cs="Arial"/>
          <w:sz w:val="22"/>
          <w:szCs w:val="22"/>
        </w:rPr>
        <w:t>:</w:t>
      </w:r>
      <w:r w:rsidR="00F9599B" w:rsidRPr="00410913">
        <w:rPr>
          <w:rFonts w:ascii="Arial" w:hAnsi="Arial" w:cs="Arial"/>
          <w:sz w:val="22"/>
          <w:szCs w:val="22"/>
        </w:rPr>
        <w:t xml:space="preserve"> Ranking of the </w:t>
      </w:r>
      <w:proofErr w:type="spellStart"/>
      <w:r w:rsidR="00F9599B" w:rsidRPr="00410913">
        <w:rPr>
          <w:rFonts w:ascii="Arial" w:hAnsi="Arial" w:cs="Arial"/>
          <w:sz w:val="22"/>
          <w:szCs w:val="22"/>
        </w:rPr>
        <w:t>Tyres</w:t>
      </w:r>
      <w:proofErr w:type="spellEnd"/>
    </w:p>
    <w:p w14:paraId="2DF03028" w14:textId="77777777" w:rsidR="00410913" w:rsidRPr="00410913" w:rsidRDefault="00410913" w:rsidP="00410913"/>
    <w:p w14:paraId="5AC26A2A" w14:textId="727439FB" w:rsidR="00C77080" w:rsidRDefault="009526FF" w:rsidP="00410913">
      <w:pPr>
        <w:ind w:firstLine="720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>The following table indicate</w:t>
      </w:r>
      <w:r w:rsidR="00EF0D4E" w:rsidRPr="00410913">
        <w:rPr>
          <w:rFonts w:ascii="Arial" w:hAnsi="Arial" w:cs="Arial"/>
          <w:sz w:val="22"/>
        </w:rPr>
        <w:t>s</w:t>
      </w:r>
      <w:r w:rsidRPr="00410913">
        <w:rPr>
          <w:rFonts w:ascii="Arial" w:hAnsi="Arial" w:cs="Arial"/>
          <w:sz w:val="22"/>
        </w:rPr>
        <w:t xml:space="preserve"> </w:t>
      </w:r>
      <w:r w:rsidR="00985DDA" w:rsidRPr="00410913">
        <w:rPr>
          <w:rFonts w:ascii="Arial" w:hAnsi="Arial" w:cs="Arial"/>
          <w:sz w:val="22"/>
        </w:rPr>
        <w:t>some of the important data about the production cost and contribution margin</w:t>
      </w:r>
      <w:r w:rsidR="00007AB5" w:rsidRPr="00410913">
        <w:rPr>
          <w:rFonts w:ascii="Arial" w:hAnsi="Arial" w:cs="Arial"/>
          <w:sz w:val="22"/>
        </w:rPr>
        <w:t>,</w:t>
      </w:r>
      <w:r w:rsidR="00985DDA" w:rsidRPr="00410913">
        <w:rPr>
          <w:rFonts w:ascii="Arial" w:hAnsi="Arial" w:cs="Arial"/>
          <w:sz w:val="22"/>
        </w:rPr>
        <w:t xml:space="preserve"> which </w:t>
      </w:r>
      <w:r w:rsidR="00194EC3" w:rsidRPr="00410913">
        <w:rPr>
          <w:rFonts w:ascii="Arial" w:hAnsi="Arial" w:cs="Arial"/>
          <w:sz w:val="22"/>
        </w:rPr>
        <w:t>assist</w:t>
      </w:r>
      <w:r w:rsidR="00985DDA" w:rsidRPr="00410913">
        <w:rPr>
          <w:rFonts w:ascii="Arial" w:hAnsi="Arial" w:cs="Arial"/>
          <w:sz w:val="22"/>
        </w:rPr>
        <w:t xml:space="preserve"> </w:t>
      </w:r>
      <w:r w:rsidR="00007AB5" w:rsidRPr="00410913">
        <w:rPr>
          <w:rFonts w:ascii="Arial" w:hAnsi="Arial" w:cs="Arial"/>
          <w:sz w:val="22"/>
        </w:rPr>
        <w:t>in ranking</w:t>
      </w:r>
      <w:r w:rsidR="00985DDA" w:rsidRPr="00410913">
        <w:rPr>
          <w:rFonts w:ascii="Arial" w:hAnsi="Arial" w:cs="Arial"/>
          <w:sz w:val="22"/>
        </w:rPr>
        <w:t xml:space="preserve"> the</w:t>
      </w:r>
      <w:r w:rsidR="004F6BB9" w:rsidRPr="00410913">
        <w:rPr>
          <w:rFonts w:ascii="Arial" w:hAnsi="Arial" w:cs="Arial"/>
          <w:sz w:val="22"/>
        </w:rPr>
        <w:t xml:space="preserve"> </w:t>
      </w:r>
      <w:r w:rsidR="00F40FF0" w:rsidRPr="00410913">
        <w:rPr>
          <w:rFonts w:ascii="Arial" w:hAnsi="Arial" w:cs="Arial"/>
          <w:sz w:val="22"/>
        </w:rPr>
        <w:t>tires</w:t>
      </w:r>
      <w:r w:rsidR="004F6BB9" w:rsidRPr="00410913">
        <w:rPr>
          <w:rFonts w:ascii="Arial" w:hAnsi="Arial" w:cs="Arial"/>
          <w:sz w:val="22"/>
        </w:rPr>
        <w:t>.</w:t>
      </w:r>
    </w:p>
    <w:p w14:paraId="6FE14F03" w14:textId="31A1179B" w:rsidR="00410913" w:rsidRDefault="00410913" w:rsidP="00410913">
      <w:pPr>
        <w:ind w:firstLine="720"/>
        <w:rPr>
          <w:rFonts w:ascii="Arial" w:hAnsi="Arial" w:cs="Arial"/>
          <w:sz w:val="22"/>
        </w:rPr>
      </w:pPr>
    </w:p>
    <w:p w14:paraId="0C137658" w14:textId="61AFCA0F" w:rsidR="00410913" w:rsidRDefault="00410913" w:rsidP="00410913">
      <w:pPr>
        <w:ind w:firstLine="720"/>
        <w:rPr>
          <w:rFonts w:ascii="Arial" w:hAnsi="Arial" w:cs="Arial"/>
          <w:sz w:val="22"/>
        </w:rPr>
      </w:pPr>
    </w:p>
    <w:p w14:paraId="2FE79537" w14:textId="62542ACE" w:rsidR="00410913" w:rsidRDefault="00410913" w:rsidP="00410913">
      <w:pPr>
        <w:ind w:firstLine="720"/>
        <w:rPr>
          <w:rFonts w:ascii="Arial" w:hAnsi="Arial" w:cs="Arial"/>
          <w:sz w:val="22"/>
        </w:rPr>
      </w:pPr>
    </w:p>
    <w:p w14:paraId="51FB1A25" w14:textId="77777777" w:rsidR="00410913" w:rsidRPr="00410913" w:rsidRDefault="00410913" w:rsidP="00410913">
      <w:pPr>
        <w:ind w:firstLine="720"/>
        <w:rPr>
          <w:rFonts w:ascii="Arial" w:hAnsi="Arial" w:cs="Arial"/>
          <w:sz w:val="22"/>
        </w:rPr>
      </w:pPr>
    </w:p>
    <w:p w14:paraId="562D30D7" w14:textId="2926DA34" w:rsidR="00EF0D4E" w:rsidRDefault="00EF0D4E" w:rsidP="00410913">
      <w:pPr>
        <w:pStyle w:val="Caption"/>
        <w:spacing w:line="360" w:lineRule="auto"/>
        <w:jc w:val="center"/>
        <w:rPr>
          <w:rFonts w:ascii="Arial" w:hAnsi="Arial" w:cs="Arial"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lastRenderedPageBreak/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2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>: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 xml:space="preserve"> Ranking List</w:t>
      </w:r>
    </w:p>
    <w:p w14:paraId="528DD1C9" w14:textId="25B5DE25" w:rsidR="00410913" w:rsidRDefault="00410913" w:rsidP="00410913"/>
    <w:tbl>
      <w:tblPr>
        <w:tblW w:w="83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31"/>
        <w:gridCol w:w="1501"/>
        <w:gridCol w:w="1501"/>
        <w:gridCol w:w="1501"/>
      </w:tblGrid>
      <w:tr w:rsidR="00410913" w:rsidRPr="00410913" w14:paraId="369A9475" w14:textId="77777777" w:rsidTr="00410913">
        <w:trPr>
          <w:trHeight w:val="31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2226C30F" w14:textId="77777777" w:rsidR="00410913" w:rsidRPr="00410913" w:rsidRDefault="00410913" w:rsidP="00410913">
            <w:pPr>
              <w:spacing w:line="240" w:lineRule="auto"/>
              <w:jc w:val="lef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highlight w:val="yellow"/>
                <w:lang w:val="ro-RO" w:eastAsia="ro-RO"/>
              </w:rPr>
              <w:t xml:space="preserve">Marginal Cost </w:t>
            </w:r>
            <w:proofErr w:type="spellStart"/>
            <w:r w:rsidRPr="00410913">
              <w:rPr>
                <w:rFonts w:ascii="Arial" w:hAnsi="Arial" w:cs="Arial"/>
                <w:b/>
                <w:bCs/>
                <w:sz w:val="22"/>
                <w:highlight w:val="yellow"/>
                <w:lang w:val="ro-RO" w:eastAsia="ro-RO"/>
              </w:rPr>
              <w:t>Statement</w:t>
            </w:r>
            <w:proofErr w:type="spellEnd"/>
          </w:p>
        </w:tc>
        <w:tc>
          <w:tcPr>
            <w:tcW w:w="852" w:type="dxa"/>
            <w:shd w:val="clear" w:color="000000" w:fill="D9D9D9"/>
            <w:vAlign w:val="center"/>
            <w:hideMark/>
          </w:tcPr>
          <w:p w14:paraId="4415D577" w14:textId="77777777" w:rsidR="00410913" w:rsidRPr="00410913" w:rsidRDefault="00410913" w:rsidP="00410913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Budget</w:t>
            </w:r>
          </w:p>
        </w:tc>
        <w:tc>
          <w:tcPr>
            <w:tcW w:w="1501" w:type="dxa"/>
            <w:shd w:val="clear" w:color="000000" w:fill="D9D9D9"/>
            <w:vAlign w:val="center"/>
            <w:hideMark/>
          </w:tcPr>
          <w:p w14:paraId="14AB06DB" w14:textId="77777777" w:rsidR="00410913" w:rsidRPr="00410913" w:rsidRDefault="00410913" w:rsidP="00410913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Standard</w:t>
            </w:r>
          </w:p>
        </w:tc>
        <w:tc>
          <w:tcPr>
            <w:tcW w:w="1501" w:type="dxa"/>
            <w:shd w:val="clear" w:color="000000" w:fill="D9D9D9"/>
            <w:vAlign w:val="center"/>
            <w:hideMark/>
          </w:tcPr>
          <w:p w14:paraId="0032C41F" w14:textId="77777777" w:rsidR="00410913" w:rsidRPr="00410913" w:rsidRDefault="00410913" w:rsidP="00410913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Premium</w:t>
            </w:r>
          </w:p>
        </w:tc>
      </w:tr>
      <w:tr w:rsidR="00410913" w:rsidRPr="00410913" w14:paraId="188333A9" w14:textId="77777777" w:rsidTr="0038147B">
        <w:trPr>
          <w:trHeight w:val="378"/>
        </w:trPr>
        <w:tc>
          <w:tcPr>
            <w:tcW w:w="4531" w:type="dxa"/>
            <w:shd w:val="clear" w:color="auto" w:fill="auto"/>
            <w:noWrap/>
            <w:vAlign w:val="bottom"/>
          </w:tcPr>
          <w:p w14:paraId="78C1C084" w14:textId="7F74F15C" w:rsidR="00410913" w:rsidRPr="0038147B" w:rsidRDefault="0038147B" w:rsidP="0038147B">
            <w:pPr>
              <w:spacing w:line="240" w:lineRule="auto"/>
              <w:jc w:val="left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Variable cost per unit</w:t>
            </w:r>
          </w:p>
        </w:tc>
        <w:tc>
          <w:tcPr>
            <w:tcW w:w="852" w:type="dxa"/>
            <w:shd w:val="clear" w:color="000000" w:fill="D9D9D9"/>
            <w:vAlign w:val="center"/>
          </w:tcPr>
          <w:p w14:paraId="254AE091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6.895833333</w:t>
            </w:r>
          </w:p>
          <w:p w14:paraId="3C037E44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  <w:tc>
          <w:tcPr>
            <w:tcW w:w="1501" w:type="dxa"/>
            <w:shd w:val="clear" w:color="000000" w:fill="D9D9D9"/>
            <w:vAlign w:val="center"/>
          </w:tcPr>
          <w:p w14:paraId="1FAF841C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8.333333333</w:t>
            </w:r>
          </w:p>
          <w:p w14:paraId="6D0FC959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  <w:tc>
          <w:tcPr>
            <w:tcW w:w="1501" w:type="dxa"/>
            <w:shd w:val="clear" w:color="000000" w:fill="D9D9D9"/>
            <w:vAlign w:val="center"/>
          </w:tcPr>
          <w:p w14:paraId="694A8F74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12.72222222</w:t>
            </w:r>
          </w:p>
          <w:p w14:paraId="11AC4296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</w:tr>
      <w:tr w:rsidR="00410913" w:rsidRPr="00410913" w14:paraId="7495A5D0" w14:textId="77777777" w:rsidTr="00410913">
        <w:trPr>
          <w:trHeight w:val="315"/>
        </w:trPr>
        <w:tc>
          <w:tcPr>
            <w:tcW w:w="4531" w:type="dxa"/>
            <w:shd w:val="clear" w:color="auto" w:fill="auto"/>
            <w:noWrap/>
            <w:vAlign w:val="bottom"/>
          </w:tcPr>
          <w:p w14:paraId="2C8887A0" w14:textId="02909370" w:rsidR="00410913" w:rsidRPr="0038147B" w:rsidRDefault="0038147B" w:rsidP="0038147B">
            <w:pPr>
              <w:spacing w:line="240" w:lineRule="auto"/>
              <w:jc w:val="left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TFC = TC - VC per unit * quantity</w:t>
            </w:r>
          </w:p>
        </w:tc>
        <w:tc>
          <w:tcPr>
            <w:tcW w:w="852" w:type="dxa"/>
            <w:shd w:val="clear" w:color="000000" w:fill="D9D9D9"/>
            <w:vAlign w:val="center"/>
          </w:tcPr>
          <w:p w14:paraId="219BE5EF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6477.083333</w:t>
            </w:r>
          </w:p>
          <w:p w14:paraId="0CC7BE39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  <w:tc>
          <w:tcPr>
            <w:tcW w:w="1501" w:type="dxa"/>
            <w:shd w:val="clear" w:color="000000" w:fill="D9D9D9"/>
            <w:vAlign w:val="center"/>
          </w:tcPr>
          <w:p w14:paraId="72DD0336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4066.666667</w:t>
            </w:r>
          </w:p>
          <w:p w14:paraId="65D953EA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  <w:tc>
          <w:tcPr>
            <w:tcW w:w="1501" w:type="dxa"/>
            <w:shd w:val="clear" w:color="000000" w:fill="D9D9D9"/>
            <w:vAlign w:val="center"/>
          </w:tcPr>
          <w:p w14:paraId="19A24DD5" w14:textId="77777777" w:rsidR="0038147B" w:rsidRPr="0038147B" w:rsidRDefault="0038147B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</w:rPr>
            </w:pPr>
            <w:r w:rsidRPr="0038147B">
              <w:rPr>
                <w:rFonts w:ascii="Arial" w:hAnsi="Arial" w:cs="Arial"/>
                <w:sz w:val="22"/>
              </w:rPr>
              <w:t>2931.111111</w:t>
            </w:r>
          </w:p>
          <w:p w14:paraId="5D753596" w14:textId="77777777" w:rsidR="00410913" w:rsidRPr="0038147B" w:rsidRDefault="00410913" w:rsidP="0038147B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2"/>
                <w:lang w:val="en-GB" w:eastAsia="ro-RO"/>
              </w:rPr>
            </w:pPr>
          </w:p>
        </w:tc>
      </w:tr>
      <w:tr w:rsidR="00410913" w:rsidRPr="00410913" w14:paraId="29A21E46" w14:textId="77777777" w:rsidTr="00410913">
        <w:trPr>
          <w:trHeight w:val="300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633E1303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Selling</w:t>
            </w:r>
            <w:proofErr w:type="spellEnd"/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 xml:space="preserve"> price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5F6C3F64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60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56C8CF58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90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70C75203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120</w:t>
            </w:r>
          </w:p>
        </w:tc>
      </w:tr>
      <w:tr w:rsidR="00410913" w:rsidRPr="00410913" w14:paraId="32CC6B8B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4B702D89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Raw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material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298FACE6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27.52941176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07E8BC04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31.12903226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06818B5F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24.07894737</w:t>
            </w:r>
          </w:p>
        </w:tc>
      </w:tr>
      <w:tr w:rsidR="00410913" w:rsidRPr="00410913" w14:paraId="30B67B88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67467787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Direct </w:t>
            </w: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labour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1564738D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14.35294118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49B1A537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23.30645161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3F1C0346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31.84210526</w:t>
            </w:r>
          </w:p>
        </w:tc>
      </w:tr>
      <w:tr w:rsidR="00410913" w:rsidRPr="00410913" w14:paraId="75D4F952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63ADE7D9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Variable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cost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21A448B3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6.895833333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3685BED7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8.333333333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43F70058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12.72222222</w:t>
            </w:r>
          </w:p>
        </w:tc>
      </w:tr>
      <w:tr w:rsidR="00410913" w:rsidRPr="00410913" w14:paraId="6F332EA1" w14:textId="77777777" w:rsidTr="00410913">
        <w:trPr>
          <w:trHeight w:val="300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066DB854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 xml:space="preserve">Total </w:t>
            </w:r>
            <w:proofErr w:type="spellStart"/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variable</w:t>
            </w:r>
            <w:proofErr w:type="spellEnd"/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 xml:space="preserve"> cost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3A45139B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48.77818627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070DF7C8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62.7688172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3DE7584C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68.64327485</w:t>
            </w:r>
          </w:p>
        </w:tc>
      </w:tr>
      <w:tr w:rsidR="00410913" w:rsidRPr="00410913" w14:paraId="39216C30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1990BA38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Contribution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per unit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6044C731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11.22181373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499A7C44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27.2311828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469E11E6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51.35672515</w:t>
            </w:r>
          </w:p>
        </w:tc>
      </w:tr>
      <w:tr w:rsidR="00410913" w:rsidRPr="00410913" w14:paraId="2EC4A23F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524039CA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Strengthening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Wire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04F5D7BF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4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66627A4C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6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6AFAB37D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12</w:t>
            </w:r>
          </w:p>
        </w:tc>
      </w:tr>
      <w:tr w:rsidR="00410913" w:rsidRPr="00410913" w14:paraId="26383C03" w14:textId="77777777" w:rsidTr="00410913">
        <w:trPr>
          <w:trHeight w:val="285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48910AA7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Contribution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per unit of </w:t>
            </w: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scarce</w:t>
            </w:r>
            <w:proofErr w:type="spellEnd"/>
            <w:r w:rsidRPr="00410913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410913">
              <w:rPr>
                <w:rFonts w:ascii="Arial" w:hAnsi="Arial" w:cs="Arial"/>
                <w:sz w:val="22"/>
                <w:lang w:val="ro-RO" w:eastAsia="ro-RO"/>
              </w:rPr>
              <w:t>resource</w:t>
            </w:r>
            <w:proofErr w:type="spellEnd"/>
          </w:p>
        </w:tc>
        <w:tc>
          <w:tcPr>
            <w:tcW w:w="852" w:type="dxa"/>
            <w:shd w:val="clear" w:color="auto" w:fill="auto"/>
            <w:noWrap/>
            <w:vAlign w:val="bottom"/>
            <w:hideMark/>
          </w:tcPr>
          <w:p w14:paraId="7F52723E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2.805453431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18F5C2F7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4.538530466</w:t>
            </w:r>
          </w:p>
        </w:tc>
        <w:tc>
          <w:tcPr>
            <w:tcW w:w="1501" w:type="dxa"/>
            <w:shd w:val="clear" w:color="auto" w:fill="auto"/>
            <w:noWrap/>
            <w:vAlign w:val="bottom"/>
            <w:hideMark/>
          </w:tcPr>
          <w:p w14:paraId="27453CBF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sz w:val="22"/>
                <w:lang w:val="ro-RO" w:eastAsia="ro-RO"/>
              </w:rPr>
              <w:t>4.279727096</w:t>
            </w:r>
          </w:p>
        </w:tc>
      </w:tr>
      <w:tr w:rsidR="00410913" w:rsidRPr="00410913" w14:paraId="10947E36" w14:textId="77777777" w:rsidTr="00410913">
        <w:trPr>
          <w:trHeight w:val="300"/>
        </w:trPr>
        <w:tc>
          <w:tcPr>
            <w:tcW w:w="4531" w:type="dxa"/>
            <w:shd w:val="clear" w:color="auto" w:fill="auto"/>
            <w:noWrap/>
            <w:vAlign w:val="bottom"/>
            <w:hideMark/>
          </w:tcPr>
          <w:p w14:paraId="566303A6" w14:textId="77777777" w:rsidR="00410913" w:rsidRPr="00410913" w:rsidRDefault="00410913" w:rsidP="0038147B">
            <w:pPr>
              <w:spacing w:line="240" w:lineRule="auto"/>
              <w:jc w:val="lef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proofErr w:type="spellStart"/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Ranking</w:t>
            </w:r>
            <w:proofErr w:type="spellEnd"/>
          </w:p>
        </w:tc>
        <w:tc>
          <w:tcPr>
            <w:tcW w:w="852" w:type="dxa"/>
            <w:shd w:val="clear" w:color="000000" w:fill="D9D9D9"/>
            <w:noWrap/>
            <w:vAlign w:val="bottom"/>
            <w:hideMark/>
          </w:tcPr>
          <w:p w14:paraId="2F8FD8DD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3</w:t>
            </w:r>
          </w:p>
        </w:tc>
        <w:tc>
          <w:tcPr>
            <w:tcW w:w="1501" w:type="dxa"/>
            <w:shd w:val="clear" w:color="000000" w:fill="D9D9D9"/>
            <w:noWrap/>
            <w:vAlign w:val="bottom"/>
            <w:hideMark/>
          </w:tcPr>
          <w:p w14:paraId="3C7F5CCB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1</w:t>
            </w:r>
          </w:p>
        </w:tc>
        <w:tc>
          <w:tcPr>
            <w:tcW w:w="1501" w:type="dxa"/>
            <w:shd w:val="clear" w:color="000000" w:fill="D9D9D9"/>
            <w:noWrap/>
            <w:vAlign w:val="bottom"/>
            <w:hideMark/>
          </w:tcPr>
          <w:p w14:paraId="7D17AEA9" w14:textId="77777777" w:rsidR="00410913" w:rsidRPr="00410913" w:rsidRDefault="00410913" w:rsidP="0038147B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410913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2</w:t>
            </w:r>
          </w:p>
        </w:tc>
      </w:tr>
    </w:tbl>
    <w:p w14:paraId="2C808DDB" w14:textId="5ACED8A3" w:rsidR="00410913" w:rsidRDefault="00410913" w:rsidP="00410913"/>
    <w:p w14:paraId="20414805" w14:textId="6C4F4EA5" w:rsidR="00B0556E" w:rsidRPr="00410913" w:rsidRDefault="00962529" w:rsidP="00410913">
      <w:pPr>
        <w:ind w:firstLine="720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 xml:space="preserve">The </w:t>
      </w:r>
      <w:r w:rsidR="0038147B">
        <w:rPr>
          <w:rFonts w:ascii="Arial" w:hAnsi="Arial" w:cs="Arial"/>
          <w:sz w:val="22"/>
        </w:rPr>
        <w:t xml:space="preserve">standard </w:t>
      </w:r>
      <w:r w:rsidRPr="00410913">
        <w:rPr>
          <w:rFonts w:ascii="Arial" w:hAnsi="Arial" w:cs="Arial"/>
          <w:sz w:val="22"/>
        </w:rPr>
        <w:t>t</w:t>
      </w:r>
      <w:r w:rsidR="00007AB5" w:rsidRPr="00410913">
        <w:rPr>
          <w:rFonts w:ascii="Arial" w:hAnsi="Arial" w:cs="Arial"/>
          <w:sz w:val="22"/>
        </w:rPr>
        <w:t>i</w:t>
      </w:r>
      <w:r w:rsidRPr="00410913">
        <w:rPr>
          <w:rFonts w:ascii="Arial" w:hAnsi="Arial" w:cs="Arial"/>
          <w:sz w:val="22"/>
        </w:rPr>
        <w:t xml:space="preserve">re is </w:t>
      </w:r>
      <w:r w:rsidR="00EF0D4E" w:rsidRPr="00410913">
        <w:rPr>
          <w:rFonts w:ascii="Arial" w:hAnsi="Arial" w:cs="Arial"/>
          <w:sz w:val="22"/>
        </w:rPr>
        <w:t>i</w:t>
      </w:r>
      <w:r w:rsidRPr="00410913">
        <w:rPr>
          <w:rFonts w:ascii="Arial" w:hAnsi="Arial" w:cs="Arial"/>
          <w:sz w:val="22"/>
        </w:rPr>
        <w:t xml:space="preserve">n </w:t>
      </w:r>
      <w:r w:rsidR="00EF0D4E" w:rsidRPr="00410913">
        <w:rPr>
          <w:rFonts w:ascii="Arial" w:hAnsi="Arial" w:cs="Arial"/>
          <w:sz w:val="22"/>
        </w:rPr>
        <w:t xml:space="preserve">the </w:t>
      </w:r>
      <w:r w:rsidRPr="00410913">
        <w:rPr>
          <w:rFonts w:ascii="Arial" w:hAnsi="Arial" w:cs="Arial"/>
          <w:sz w:val="22"/>
        </w:rPr>
        <w:t>first rank based on the contribution margin per strengthen</w:t>
      </w:r>
      <w:r w:rsidR="00EF0D4E" w:rsidRPr="00410913">
        <w:rPr>
          <w:rFonts w:ascii="Arial" w:hAnsi="Arial" w:cs="Arial"/>
          <w:sz w:val="22"/>
        </w:rPr>
        <w:t>ing</w:t>
      </w:r>
      <w:r w:rsidRPr="00410913">
        <w:rPr>
          <w:rFonts w:ascii="Arial" w:hAnsi="Arial" w:cs="Arial"/>
          <w:sz w:val="22"/>
        </w:rPr>
        <w:t xml:space="preserve"> wire. It indicate</w:t>
      </w:r>
      <w:r w:rsidR="00EF0D4E" w:rsidRPr="00410913">
        <w:rPr>
          <w:rFonts w:ascii="Arial" w:hAnsi="Arial" w:cs="Arial"/>
          <w:sz w:val="22"/>
        </w:rPr>
        <w:t>s</w:t>
      </w:r>
      <w:r w:rsidRPr="00410913">
        <w:rPr>
          <w:rFonts w:ascii="Arial" w:hAnsi="Arial" w:cs="Arial"/>
          <w:sz w:val="22"/>
        </w:rPr>
        <w:t xml:space="preserve"> that </w:t>
      </w:r>
      <w:r w:rsidR="00EF0D4E" w:rsidRPr="00410913">
        <w:rPr>
          <w:rFonts w:ascii="Arial" w:hAnsi="Arial" w:cs="Arial"/>
          <w:sz w:val="22"/>
        </w:rPr>
        <w:t xml:space="preserve">the </w:t>
      </w:r>
      <w:r w:rsidRPr="00410913">
        <w:rPr>
          <w:rFonts w:ascii="Arial" w:hAnsi="Arial" w:cs="Arial"/>
          <w:sz w:val="22"/>
        </w:rPr>
        <w:t>preparation of this category of t</w:t>
      </w:r>
      <w:r w:rsidR="00007AB5" w:rsidRPr="00410913">
        <w:rPr>
          <w:rFonts w:ascii="Arial" w:hAnsi="Arial" w:cs="Arial"/>
          <w:sz w:val="22"/>
        </w:rPr>
        <w:t>i</w:t>
      </w:r>
      <w:r w:rsidRPr="00410913">
        <w:rPr>
          <w:rFonts w:ascii="Arial" w:hAnsi="Arial" w:cs="Arial"/>
          <w:sz w:val="22"/>
        </w:rPr>
        <w:t>re require</w:t>
      </w:r>
      <w:r w:rsidR="00EF0D4E" w:rsidRPr="00410913">
        <w:rPr>
          <w:rFonts w:ascii="Arial" w:hAnsi="Arial" w:cs="Arial"/>
          <w:sz w:val="22"/>
        </w:rPr>
        <w:t>s</w:t>
      </w:r>
      <w:r w:rsidRPr="00410913">
        <w:rPr>
          <w:rFonts w:ascii="Arial" w:hAnsi="Arial" w:cs="Arial"/>
          <w:sz w:val="22"/>
        </w:rPr>
        <w:t xml:space="preserve"> </w:t>
      </w:r>
      <w:r w:rsidR="00EF0D4E" w:rsidRPr="00410913">
        <w:rPr>
          <w:rFonts w:ascii="Arial" w:hAnsi="Arial" w:cs="Arial"/>
          <w:sz w:val="22"/>
        </w:rPr>
        <w:t xml:space="preserve">a </w:t>
      </w:r>
      <w:r w:rsidRPr="00410913">
        <w:rPr>
          <w:rFonts w:ascii="Arial" w:hAnsi="Arial" w:cs="Arial"/>
          <w:sz w:val="22"/>
        </w:rPr>
        <w:t>lower volume of the strengthen</w:t>
      </w:r>
      <w:r w:rsidR="00EF0D4E" w:rsidRPr="00410913">
        <w:rPr>
          <w:rFonts w:ascii="Arial" w:hAnsi="Arial" w:cs="Arial"/>
          <w:sz w:val="22"/>
        </w:rPr>
        <w:t>ed</w:t>
      </w:r>
      <w:r w:rsidRPr="00410913">
        <w:rPr>
          <w:rFonts w:ascii="Arial" w:hAnsi="Arial" w:cs="Arial"/>
          <w:sz w:val="22"/>
        </w:rPr>
        <w:t xml:space="preserve"> wire. However, premium </w:t>
      </w:r>
      <w:r w:rsidR="0038147B">
        <w:rPr>
          <w:rFonts w:ascii="Arial" w:hAnsi="Arial" w:cs="Arial"/>
          <w:sz w:val="22"/>
        </w:rPr>
        <w:t xml:space="preserve">and budget </w:t>
      </w:r>
      <w:r w:rsidR="00EF0D4E" w:rsidRPr="00410913">
        <w:rPr>
          <w:rFonts w:ascii="Arial" w:hAnsi="Arial" w:cs="Arial"/>
          <w:sz w:val="22"/>
        </w:rPr>
        <w:t xml:space="preserve">are </w:t>
      </w:r>
      <w:r w:rsidRPr="00410913">
        <w:rPr>
          <w:rFonts w:ascii="Arial" w:hAnsi="Arial" w:cs="Arial"/>
          <w:sz w:val="22"/>
        </w:rPr>
        <w:t>second and third</w:t>
      </w:r>
      <w:r w:rsidR="00007AB5" w:rsidRPr="00410913">
        <w:rPr>
          <w:rFonts w:ascii="Arial" w:hAnsi="Arial" w:cs="Arial"/>
          <w:sz w:val="22"/>
        </w:rPr>
        <w:t>-</w:t>
      </w:r>
      <w:r w:rsidRPr="00410913">
        <w:rPr>
          <w:rFonts w:ascii="Arial" w:hAnsi="Arial" w:cs="Arial"/>
          <w:sz w:val="22"/>
        </w:rPr>
        <w:t>ranked</w:t>
      </w:r>
      <w:r w:rsidR="00007AB5" w:rsidRPr="00410913">
        <w:rPr>
          <w:rFonts w:ascii="Arial" w:hAnsi="Arial" w:cs="Arial"/>
          <w:sz w:val="22"/>
        </w:rPr>
        <w:t>,</w:t>
      </w:r>
      <w:r w:rsidRPr="00410913">
        <w:rPr>
          <w:rFonts w:ascii="Arial" w:hAnsi="Arial" w:cs="Arial"/>
          <w:sz w:val="22"/>
        </w:rPr>
        <w:t xml:space="preserve"> respectively. On the other side</w:t>
      </w:r>
      <w:r w:rsidR="00EF0D4E" w:rsidRPr="00410913">
        <w:rPr>
          <w:rFonts w:ascii="Arial" w:hAnsi="Arial" w:cs="Arial"/>
          <w:sz w:val="22"/>
        </w:rPr>
        <w:t>,</w:t>
      </w:r>
      <w:r w:rsidRPr="00410913">
        <w:rPr>
          <w:rFonts w:ascii="Arial" w:hAnsi="Arial" w:cs="Arial"/>
          <w:sz w:val="22"/>
        </w:rPr>
        <w:t xml:space="preserve"> it has been found that Budget t</w:t>
      </w:r>
      <w:r w:rsidR="00007AB5" w:rsidRPr="00410913">
        <w:rPr>
          <w:rFonts w:ascii="Arial" w:hAnsi="Arial" w:cs="Arial"/>
          <w:sz w:val="22"/>
        </w:rPr>
        <w:t>i</w:t>
      </w:r>
      <w:r w:rsidRPr="00410913">
        <w:rPr>
          <w:rFonts w:ascii="Arial" w:hAnsi="Arial" w:cs="Arial"/>
          <w:sz w:val="22"/>
        </w:rPr>
        <w:t xml:space="preserve">re </w:t>
      </w:r>
      <w:r w:rsidR="0038147B" w:rsidRPr="0038147B">
        <w:rPr>
          <w:rFonts w:ascii="Arial" w:hAnsi="Arial" w:cs="Arial"/>
          <w:sz w:val="22"/>
        </w:rPr>
        <w:t>is the most profitable of the three products</w:t>
      </w:r>
      <w:r w:rsidR="0038147B">
        <w:rPr>
          <w:rFonts w:ascii="Arial" w:hAnsi="Arial" w:cs="Arial"/>
          <w:sz w:val="22"/>
        </w:rPr>
        <w:t>.</w:t>
      </w:r>
    </w:p>
    <w:p w14:paraId="2136D001" w14:textId="3528E774" w:rsidR="00962529" w:rsidRPr="00410913" w:rsidRDefault="00B5566E" w:rsidP="00410913">
      <w:pPr>
        <w:pStyle w:val="Heading2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t>Section 1.2: Budgeted Production If Contract Is Honored</w:t>
      </w:r>
    </w:p>
    <w:p w14:paraId="41D89360" w14:textId="252A85CF" w:rsidR="00962529" w:rsidRPr="00410913" w:rsidRDefault="00962529" w:rsidP="00410913">
      <w:pPr>
        <w:ind w:firstLine="720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</w:rPr>
        <w:t>The present report analyses the two different scenario</w:t>
      </w:r>
      <w:r w:rsidR="00EF0D4E" w:rsidRPr="00410913">
        <w:rPr>
          <w:rFonts w:ascii="Arial" w:hAnsi="Arial" w:cs="Arial"/>
          <w:sz w:val="22"/>
        </w:rPr>
        <w:t>s</w:t>
      </w:r>
      <w:r w:rsidRPr="00410913">
        <w:rPr>
          <w:rFonts w:ascii="Arial" w:hAnsi="Arial" w:cs="Arial"/>
          <w:sz w:val="22"/>
        </w:rPr>
        <w:t xml:space="preserve"> </w:t>
      </w:r>
      <w:r w:rsidR="00EF0D4E" w:rsidRPr="00410913">
        <w:rPr>
          <w:rFonts w:ascii="Arial" w:hAnsi="Arial" w:cs="Arial"/>
          <w:sz w:val="22"/>
        </w:rPr>
        <w:t xml:space="preserve">of </w:t>
      </w:r>
      <w:r w:rsidRPr="00410913">
        <w:rPr>
          <w:rFonts w:ascii="Arial" w:hAnsi="Arial" w:cs="Arial"/>
          <w:sz w:val="22"/>
        </w:rPr>
        <w:t xml:space="preserve">either </w:t>
      </w:r>
      <w:r w:rsidRPr="00410913">
        <w:rPr>
          <w:rFonts w:ascii="Arial" w:hAnsi="Arial" w:cs="Arial"/>
          <w:sz w:val="22"/>
          <w:lang w:eastAsia="en-GB"/>
        </w:rPr>
        <w:t xml:space="preserve">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should honor the cont</w:t>
      </w:r>
      <w:r w:rsidR="00EF0D4E" w:rsidRPr="00410913">
        <w:rPr>
          <w:rFonts w:ascii="Arial" w:hAnsi="Arial" w:cs="Arial"/>
          <w:sz w:val="22"/>
          <w:lang w:eastAsia="en-GB"/>
        </w:rPr>
        <w:t>r</w:t>
      </w:r>
      <w:r w:rsidRPr="00410913">
        <w:rPr>
          <w:rFonts w:ascii="Arial" w:hAnsi="Arial" w:cs="Arial"/>
          <w:sz w:val="22"/>
          <w:lang w:eastAsia="en-GB"/>
        </w:rPr>
        <w:t>act or not. The following table represent</w:t>
      </w:r>
      <w:r w:rsidR="00EF0D4E" w:rsidRPr="00410913">
        <w:rPr>
          <w:rFonts w:ascii="Arial" w:hAnsi="Arial" w:cs="Arial"/>
          <w:sz w:val="22"/>
          <w:lang w:eastAsia="en-GB"/>
        </w:rPr>
        <w:t>s</w:t>
      </w:r>
      <w:r w:rsidRPr="00410913">
        <w:rPr>
          <w:rFonts w:ascii="Arial" w:hAnsi="Arial" w:cs="Arial"/>
          <w:sz w:val="22"/>
          <w:lang w:eastAsia="en-GB"/>
        </w:rPr>
        <w:t xml:space="preserve"> the production of the</w:t>
      </w:r>
      <w:r w:rsidR="00A43E54" w:rsidRPr="00410913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="00A43E54"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if the budget contract is honored. </w:t>
      </w:r>
    </w:p>
    <w:p w14:paraId="4C2A2921" w14:textId="78EDB08A" w:rsidR="00EF0D4E" w:rsidRPr="00410913" w:rsidRDefault="00EF0D4E" w:rsidP="00410913">
      <w:pPr>
        <w:pStyle w:val="Caption"/>
        <w:spacing w:line="360" w:lineRule="auto"/>
        <w:jc w:val="center"/>
        <w:rPr>
          <w:rFonts w:ascii="Arial" w:hAnsi="Arial" w:cs="Arial"/>
          <w:b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3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: 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>Budgeted Production Schedule</w:t>
      </w:r>
    </w:p>
    <w:tbl>
      <w:tblPr>
        <w:tblW w:w="9209" w:type="dxa"/>
        <w:tblInd w:w="-5" w:type="dxa"/>
        <w:tblLook w:val="04A0" w:firstRow="1" w:lastRow="0" w:firstColumn="1" w:lastColumn="0" w:noHBand="0" w:noVBand="1"/>
      </w:tblPr>
      <w:tblGrid>
        <w:gridCol w:w="3823"/>
        <w:gridCol w:w="1842"/>
        <w:gridCol w:w="1985"/>
        <w:gridCol w:w="1559"/>
      </w:tblGrid>
      <w:tr w:rsidR="00F40C78" w:rsidRPr="0038147B" w14:paraId="062BE0BD" w14:textId="77777777" w:rsidTr="00F40C78">
        <w:trPr>
          <w:trHeight w:val="285"/>
        </w:trPr>
        <w:tc>
          <w:tcPr>
            <w:tcW w:w="38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17F256E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Production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plan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if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contract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is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honoured</w:t>
            </w:r>
            <w:proofErr w:type="spellEnd"/>
          </w:p>
        </w:tc>
        <w:tc>
          <w:tcPr>
            <w:tcW w:w="184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CBAA1B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989AE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390B5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</w:tr>
      <w:tr w:rsidR="00F40C78" w:rsidRPr="0038147B" w14:paraId="2818AC75" w14:textId="77777777" w:rsidTr="00F40C78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9739F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5871B" w14:textId="77777777" w:rsidR="00F40C78" w:rsidRPr="0038147B" w:rsidRDefault="00F40C78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Units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produced</w:t>
            </w:r>
            <w:proofErr w:type="spellEnd"/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D09AC" w14:textId="77777777" w:rsidR="00F40C78" w:rsidRPr="0038147B" w:rsidRDefault="00F40C78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Scarce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units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used</w:t>
            </w:r>
            <w:proofErr w:type="spellEnd"/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38F6DC" w14:textId="77777777" w:rsidR="00F40C78" w:rsidRPr="0038147B" w:rsidRDefault="00F40C78" w:rsidP="0038147B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Balance</w:t>
            </w:r>
            <w:proofErr w:type="spellEnd"/>
          </w:p>
        </w:tc>
      </w:tr>
      <w:tr w:rsidR="00F40C78" w:rsidRPr="0038147B" w14:paraId="3F161251" w14:textId="77777777" w:rsidTr="00F40C78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CDDAB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0C8CD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45EF4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B817E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25140</w:t>
            </w:r>
          </w:p>
        </w:tc>
      </w:tr>
      <w:tr w:rsidR="00F40C78" w:rsidRPr="0038147B" w14:paraId="1B27E237" w14:textId="77777777" w:rsidTr="00F40C78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97D73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Budget contract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DE7E51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1200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0C597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4800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8F55E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20340</w:t>
            </w:r>
          </w:p>
        </w:tc>
      </w:tr>
      <w:tr w:rsidR="00F40C78" w:rsidRPr="0038147B" w14:paraId="4BC75C49" w14:textId="77777777" w:rsidTr="00F40C78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1E29BA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Standard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33A4ED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1600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B0890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9600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46EE0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10740</w:t>
            </w:r>
          </w:p>
        </w:tc>
      </w:tr>
      <w:tr w:rsidR="00F40C78" w:rsidRPr="0038147B" w14:paraId="5864C128" w14:textId="77777777" w:rsidTr="00F40C78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2C2F2B" w14:textId="77777777" w:rsidR="00F40C78" w:rsidRPr="0038147B" w:rsidRDefault="00F40C78" w:rsidP="0038147B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Premium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A4582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895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E9719B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10740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817EE" w14:textId="77777777" w:rsidR="00F40C78" w:rsidRPr="0038147B" w:rsidRDefault="00F40C78" w:rsidP="0038147B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0</w:t>
            </w:r>
          </w:p>
        </w:tc>
      </w:tr>
    </w:tbl>
    <w:p w14:paraId="56D9143E" w14:textId="77777777" w:rsidR="0038147B" w:rsidRDefault="0038147B" w:rsidP="00410913">
      <w:pPr>
        <w:rPr>
          <w:rFonts w:ascii="Arial" w:hAnsi="Arial" w:cs="Arial"/>
          <w:b/>
          <w:bCs/>
          <w:color w:val="FF0000"/>
          <w:sz w:val="22"/>
        </w:rPr>
      </w:pPr>
    </w:p>
    <w:p w14:paraId="2FA8BDBD" w14:textId="43D71359" w:rsidR="00B80D18" w:rsidRDefault="00B80D18" w:rsidP="00410913">
      <w:pPr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b/>
          <w:bCs/>
          <w:color w:val="FF0000"/>
          <w:sz w:val="22"/>
        </w:rPr>
        <w:tab/>
      </w:r>
      <w:r w:rsidRPr="00410913">
        <w:rPr>
          <w:rFonts w:ascii="Arial" w:hAnsi="Arial" w:cs="Arial"/>
          <w:sz w:val="22"/>
        </w:rPr>
        <w:t xml:space="preserve">The overall supply of the special </w:t>
      </w:r>
      <w:proofErr w:type="spellStart"/>
      <w:r w:rsidRPr="00410913">
        <w:rPr>
          <w:rFonts w:ascii="Arial" w:hAnsi="Arial" w:cs="Arial"/>
          <w:sz w:val="22"/>
        </w:rPr>
        <w:t>strengthing</w:t>
      </w:r>
      <w:proofErr w:type="spellEnd"/>
      <w:r w:rsidRPr="00410913">
        <w:rPr>
          <w:rFonts w:ascii="Arial" w:hAnsi="Arial" w:cs="Arial"/>
          <w:sz w:val="22"/>
        </w:rPr>
        <w:t xml:space="preserve"> wire </w:t>
      </w:r>
      <w:r w:rsidR="00EF0D4E" w:rsidRPr="00410913">
        <w:rPr>
          <w:rFonts w:ascii="Arial" w:hAnsi="Arial" w:cs="Arial"/>
          <w:sz w:val="22"/>
        </w:rPr>
        <w:t xml:space="preserve">is </w:t>
      </w:r>
      <w:r w:rsidR="00DE5EEE">
        <w:rPr>
          <w:rFonts w:ascii="Arial" w:hAnsi="Arial" w:cs="Arial"/>
          <w:sz w:val="22"/>
        </w:rPr>
        <w:t>25140</w:t>
      </w:r>
      <w:r w:rsidRPr="00410913">
        <w:rPr>
          <w:rFonts w:ascii="Arial" w:hAnsi="Arial" w:cs="Arial"/>
          <w:sz w:val="22"/>
        </w:rPr>
        <w:t xml:space="preserve"> meters. </w:t>
      </w:r>
      <w:r w:rsidR="00DE5EEE">
        <w:rPr>
          <w:rFonts w:ascii="Arial" w:hAnsi="Arial" w:cs="Arial"/>
          <w:sz w:val="22"/>
        </w:rPr>
        <w:t xml:space="preserve">Supper </w:t>
      </w:r>
      <w:proofErr w:type="spellStart"/>
      <w:r w:rsidR="00DE5EEE">
        <w:rPr>
          <w:rFonts w:ascii="Arial" w:hAnsi="Arial" w:cs="Arial"/>
          <w:sz w:val="22"/>
        </w:rPr>
        <w:t>Tyres</w:t>
      </w:r>
      <w:proofErr w:type="spellEnd"/>
      <w:r w:rsidR="00DE5EEE">
        <w:rPr>
          <w:rFonts w:ascii="Arial" w:hAnsi="Arial" w:cs="Arial"/>
          <w:sz w:val="22"/>
        </w:rPr>
        <w:t xml:space="preserve"> Global, </w:t>
      </w:r>
      <w:r w:rsidR="00F40C78" w:rsidRPr="00F40C78">
        <w:rPr>
          <w:rFonts w:ascii="Arial" w:hAnsi="Arial" w:cs="Arial"/>
          <w:sz w:val="22"/>
        </w:rPr>
        <w:t xml:space="preserve">after producing 1200 </w:t>
      </w:r>
      <w:r w:rsidR="00F40C78">
        <w:rPr>
          <w:rFonts w:ascii="Arial" w:hAnsi="Arial" w:cs="Arial"/>
          <w:sz w:val="22"/>
        </w:rPr>
        <w:t>budget tire</w:t>
      </w:r>
      <w:r w:rsidR="00F40C78" w:rsidRPr="00F40C78">
        <w:rPr>
          <w:rFonts w:ascii="Arial" w:hAnsi="Arial" w:cs="Arial"/>
          <w:sz w:val="22"/>
        </w:rPr>
        <w:t xml:space="preserve"> to honor his contract, he can </w:t>
      </w:r>
      <w:r w:rsidR="00F40C78">
        <w:rPr>
          <w:rFonts w:ascii="Arial" w:hAnsi="Arial" w:cs="Arial"/>
          <w:sz w:val="22"/>
        </w:rPr>
        <w:t xml:space="preserve">cover all demand for standard tire </w:t>
      </w:r>
      <w:proofErr w:type="spellStart"/>
      <w:r w:rsidR="00F40C78">
        <w:rPr>
          <w:rFonts w:ascii="Arial" w:hAnsi="Arial" w:cs="Arial"/>
          <w:sz w:val="22"/>
        </w:rPr>
        <w:t>wich</w:t>
      </w:r>
      <w:proofErr w:type="spellEnd"/>
      <w:r w:rsidR="00F40C78">
        <w:rPr>
          <w:rFonts w:ascii="Arial" w:hAnsi="Arial" w:cs="Arial"/>
          <w:sz w:val="22"/>
        </w:rPr>
        <w:t xml:space="preserve"> is 1600 units and also can produce just 895 unit of premium tire.</w:t>
      </w:r>
      <w:r w:rsidR="00DE5EEE">
        <w:rPr>
          <w:rFonts w:ascii="Arial" w:hAnsi="Arial" w:cs="Arial"/>
          <w:sz w:val="22"/>
        </w:rPr>
        <w:t xml:space="preserve"> </w:t>
      </w:r>
      <w:r w:rsidR="00EF0D4E" w:rsidRPr="00410913">
        <w:rPr>
          <w:rFonts w:ascii="Arial" w:hAnsi="Arial" w:cs="Arial"/>
          <w:sz w:val="22"/>
        </w:rPr>
        <w:t>Otherwise</w:t>
      </w:r>
      <w:r w:rsidR="00007AB5" w:rsidRPr="00410913">
        <w:rPr>
          <w:rFonts w:ascii="Arial" w:hAnsi="Arial" w:cs="Arial"/>
          <w:sz w:val="22"/>
        </w:rPr>
        <w:t>,</w:t>
      </w:r>
      <w:r w:rsidR="00EF0D4E" w:rsidRPr="00410913">
        <w:rPr>
          <w:rFonts w:ascii="Arial" w:hAnsi="Arial" w:cs="Arial"/>
          <w:sz w:val="22"/>
        </w:rPr>
        <w:t xml:space="preserve"> Supper</w:t>
      </w:r>
      <w:r w:rsidRPr="00410913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can face changes regarding the availability of the wire. </w:t>
      </w:r>
    </w:p>
    <w:p w14:paraId="2D0E130D" w14:textId="77777777" w:rsidR="00F40C78" w:rsidRPr="00410913" w:rsidRDefault="00F40C78" w:rsidP="00410913">
      <w:pPr>
        <w:rPr>
          <w:rFonts w:ascii="Arial" w:hAnsi="Arial" w:cs="Arial"/>
          <w:color w:val="FF0000"/>
          <w:sz w:val="22"/>
        </w:rPr>
      </w:pPr>
    </w:p>
    <w:p w14:paraId="76BE5E70" w14:textId="1C534BB5" w:rsidR="00EF0D4E" w:rsidRDefault="00EF0D4E" w:rsidP="00410913">
      <w:pPr>
        <w:pStyle w:val="Caption"/>
        <w:spacing w:line="360" w:lineRule="auto"/>
        <w:jc w:val="center"/>
        <w:rPr>
          <w:rFonts w:ascii="Arial" w:hAnsi="Arial" w:cs="Arial"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4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>: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 xml:space="preserve"> Marginal Cost Income Statement</w:t>
      </w:r>
      <w:r w:rsidR="00D4070A">
        <w:rPr>
          <w:rFonts w:ascii="Arial" w:hAnsi="Arial" w:cs="Arial"/>
          <w:i w:val="0"/>
          <w:color w:val="auto"/>
          <w:sz w:val="22"/>
          <w:szCs w:val="22"/>
        </w:rPr>
        <w:t xml:space="preserve"> honoring the contract</w:t>
      </w:r>
    </w:p>
    <w:tbl>
      <w:tblPr>
        <w:tblW w:w="10710" w:type="dxa"/>
        <w:tblInd w:w="-684" w:type="dxa"/>
        <w:tblLook w:val="04A0" w:firstRow="1" w:lastRow="0" w:firstColumn="1" w:lastColumn="0" w:noHBand="0" w:noVBand="1"/>
      </w:tblPr>
      <w:tblGrid>
        <w:gridCol w:w="3823"/>
        <w:gridCol w:w="1842"/>
        <w:gridCol w:w="1985"/>
        <w:gridCol w:w="1559"/>
        <w:gridCol w:w="1501"/>
      </w:tblGrid>
      <w:tr w:rsidR="00F40C78" w:rsidRPr="0038147B" w14:paraId="3CDBC4C5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6D39D1E" w14:textId="710D0A5B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Marginal Income Statement honoring the contract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F7A76" w14:textId="77777777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9F6A8" w14:textId="77777777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885330" w14:textId="77777777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C2F34" w14:textId="77777777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</w:tr>
      <w:tr w:rsidR="00F40C78" w:rsidRPr="0038147B" w14:paraId="42D18462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187C1A" w14:textId="77777777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45DD6AD" w14:textId="77777777" w:rsidR="00F40C78" w:rsidRPr="0038147B" w:rsidRDefault="00F40C78" w:rsidP="000B2D1F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38147B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Budget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F016D89" w14:textId="77777777" w:rsidR="00F40C78" w:rsidRPr="0038147B" w:rsidRDefault="00F40C78" w:rsidP="000B2D1F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38147B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Standard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4D3ED93" w14:textId="77777777" w:rsidR="00F40C78" w:rsidRPr="0038147B" w:rsidRDefault="00F40C78" w:rsidP="000B2D1F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38147B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Premium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14DDAD9" w14:textId="77777777" w:rsidR="00F40C78" w:rsidRPr="0038147B" w:rsidRDefault="00F40C78" w:rsidP="000B2D1F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38147B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Total</w:t>
            </w:r>
          </w:p>
        </w:tc>
      </w:tr>
      <w:tr w:rsidR="006D330A" w:rsidRPr="0038147B" w14:paraId="0D073CCA" w14:textId="77777777" w:rsidTr="006D330A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4E3F68" w14:textId="4F4D7392" w:rsidR="006D330A" w:rsidRPr="0038147B" w:rsidRDefault="006D330A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eastAsia="ro-RO"/>
              </w:rPr>
            </w:pPr>
            <w:r>
              <w:rPr>
                <w:rFonts w:ascii="Arial" w:hAnsi="Arial" w:cs="Arial"/>
                <w:sz w:val="22"/>
                <w:lang w:eastAsia="ro-RO"/>
              </w:rPr>
              <w:t>Sales unit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E34163" w14:textId="00FDF09C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ro-RO"/>
              </w:rPr>
              <w:t>1200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504D2E" w14:textId="133E9734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ro-RO"/>
              </w:rPr>
              <w:t>1600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ADABDC" w14:textId="5248E2EB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ro-RO"/>
              </w:rPr>
              <w:t>895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A70211" w14:textId="77777777" w:rsidR="006D330A" w:rsidRPr="006D330A" w:rsidRDefault="006D330A" w:rsidP="000B2D1F">
            <w:pPr>
              <w:spacing w:line="240" w:lineRule="auto"/>
              <w:jc w:val="center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</w:p>
        </w:tc>
      </w:tr>
      <w:tr w:rsidR="006D330A" w:rsidRPr="0038147B" w14:paraId="2956790E" w14:textId="77777777" w:rsidTr="006D330A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FF3C06" w14:textId="71A013C5" w:rsidR="006D330A" w:rsidRPr="0038147B" w:rsidRDefault="006D330A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eastAsia="ro-RO"/>
              </w:rPr>
            </w:pPr>
            <w:r>
              <w:rPr>
                <w:rFonts w:ascii="Arial" w:hAnsi="Arial" w:cs="Arial"/>
                <w:sz w:val="22"/>
                <w:lang w:eastAsia="ro-RO"/>
              </w:rPr>
              <w:t xml:space="preserve">Price per unit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AE875F" w14:textId="7CAA4B57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6D330A">
              <w:rPr>
                <w:rFonts w:ascii="Arial" w:hAnsi="Arial" w:cs="Arial"/>
                <w:sz w:val="20"/>
                <w:szCs w:val="20"/>
                <w:lang w:val="en-GB" w:eastAsia="ro-RO"/>
              </w:rPr>
              <w:t>60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8C3582" w14:textId="5E47DEC2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6D330A">
              <w:rPr>
                <w:rFonts w:ascii="Arial" w:hAnsi="Arial" w:cs="Arial"/>
                <w:sz w:val="20"/>
                <w:szCs w:val="20"/>
                <w:lang w:val="en-GB" w:eastAsia="ro-RO"/>
              </w:rPr>
              <w:t>90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ED8893" w14:textId="5B61641F" w:rsidR="006D330A" w:rsidRPr="006D330A" w:rsidRDefault="006D330A" w:rsidP="006D330A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6D330A">
              <w:rPr>
                <w:rFonts w:ascii="Arial" w:hAnsi="Arial" w:cs="Arial"/>
                <w:sz w:val="20"/>
                <w:szCs w:val="20"/>
                <w:lang w:val="en-GB" w:eastAsia="ro-RO"/>
              </w:rPr>
              <w:t>120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9D7320" w14:textId="77777777" w:rsidR="006D330A" w:rsidRPr="0038147B" w:rsidRDefault="006D330A" w:rsidP="000B2D1F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</w:pPr>
          </w:p>
        </w:tc>
      </w:tr>
      <w:tr w:rsidR="00F40C78" w:rsidRPr="0038147B" w14:paraId="5B331FEA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07D5D" w14:textId="57F45736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Sales</w:t>
            </w:r>
            <w:r w:rsidR="006D330A">
              <w:rPr>
                <w:rFonts w:ascii="Arial" w:hAnsi="Arial" w:cs="Arial"/>
                <w:sz w:val="22"/>
                <w:lang w:eastAsia="ro-RO"/>
              </w:rPr>
              <w:t xml:space="preserve"> – total revenue </w:t>
            </w:r>
            <w:r w:rsidR="006D330A"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649DB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72000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2C0DC9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144000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19867A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107400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8C17A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323400</w:t>
            </w:r>
          </w:p>
        </w:tc>
      </w:tr>
      <w:tr w:rsidR="00F40C78" w:rsidRPr="0038147B" w14:paraId="36A582D7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C2F7F" w14:textId="6A314F10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Variable cost</w:t>
            </w:r>
            <w:r w:rsidR="006D330A">
              <w:rPr>
                <w:rFonts w:ascii="Arial" w:hAnsi="Arial" w:cs="Arial"/>
                <w:sz w:val="22"/>
                <w:lang w:eastAsia="ro-RO"/>
              </w:rPr>
              <w:t xml:space="preserve"> </w:t>
            </w:r>
            <w:r w:rsidR="006D330A"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6ECA9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58533.82353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1DAD9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100430.1075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58D4D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61435.73099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7A8DFA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220399.6621</w:t>
            </w:r>
          </w:p>
        </w:tc>
      </w:tr>
      <w:tr w:rsidR="00F40C78" w:rsidRPr="0038147B" w14:paraId="72437BB1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955D7" w14:textId="6C899D09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Contribution</w:t>
            </w:r>
            <w:r w:rsidR="006D330A">
              <w:rPr>
                <w:rFonts w:ascii="Arial" w:hAnsi="Arial" w:cs="Arial"/>
                <w:sz w:val="22"/>
                <w:lang w:eastAsia="ro-RO"/>
              </w:rPr>
              <w:t xml:space="preserve"> </w:t>
            </w:r>
            <w:r w:rsidR="006D330A"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EC384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13466.17647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F7172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43569.89247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02217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45964.26901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8B9FA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103000.3379</w:t>
            </w:r>
          </w:p>
        </w:tc>
      </w:tr>
      <w:tr w:rsidR="00F40C78" w:rsidRPr="0038147B" w14:paraId="62AA68B9" w14:textId="77777777" w:rsidTr="000B2D1F">
        <w:trPr>
          <w:trHeight w:val="285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D2745" w14:textId="021C54B8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Less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Fixed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 xml:space="preserve"> Cost</w:t>
            </w:r>
            <w:r w:rsidR="006D33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="006D330A"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08402F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6477.083333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314CE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4066.666667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1F27B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2931.111111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105C1B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eastAsia="ro-RO"/>
              </w:rPr>
              <w:t>13474.86111</w:t>
            </w:r>
          </w:p>
        </w:tc>
      </w:tr>
      <w:tr w:rsidR="00F40C78" w:rsidRPr="0038147B" w14:paraId="79011107" w14:textId="77777777" w:rsidTr="000B2D1F">
        <w:trPr>
          <w:trHeight w:val="300"/>
        </w:trPr>
        <w:tc>
          <w:tcPr>
            <w:tcW w:w="382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E807725" w14:textId="307A87D0" w:rsidR="00F40C78" w:rsidRPr="0038147B" w:rsidRDefault="00F40C78" w:rsidP="000B2D1F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Net Profit/ (</w:t>
            </w:r>
            <w:proofErr w:type="spellStart"/>
            <w:r w:rsidRPr="0038147B">
              <w:rPr>
                <w:rFonts w:ascii="Arial" w:hAnsi="Arial" w:cs="Arial"/>
                <w:sz w:val="22"/>
                <w:lang w:val="ro-RO" w:eastAsia="ro-RO"/>
              </w:rPr>
              <w:t>Loss</w:t>
            </w:r>
            <w:proofErr w:type="spellEnd"/>
            <w:r w:rsidRPr="0038147B">
              <w:rPr>
                <w:rFonts w:ascii="Arial" w:hAnsi="Arial" w:cs="Arial"/>
                <w:sz w:val="22"/>
                <w:lang w:val="ro-RO" w:eastAsia="ro-RO"/>
              </w:rPr>
              <w:t>)</w:t>
            </w:r>
            <w:r w:rsidR="006D33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="006D330A"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79C88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6989.093137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D024B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39503.22581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DDEDF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sz w:val="22"/>
                <w:lang w:val="ro-RO" w:eastAsia="ro-RO"/>
              </w:rPr>
              <w:t>43033.15789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BF2DF" w14:textId="77777777" w:rsidR="00F40C78" w:rsidRPr="0038147B" w:rsidRDefault="00F40C78" w:rsidP="000B2D1F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38147B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89525.47684</w:t>
            </w:r>
          </w:p>
        </w:tc>
      </w:tr>
    </w:tbl>
    <w:p w14:paraId="7E07B9D2" w14:textId="77777777" w:rsidR="00F40C78" w:rsidRDefault="00F40C78" w:rsidP="00410913">
      <w:pPr>
        <w:ind w:firstLine="720"/>
        <w:rPr>
          <w:rFonts w:ascii="Arial" w:hAnsi="Arial" w:cs="Arial"/>
          <w:sz w:val="22"/>
        </w:rPr>
      </w:pPr>
    </w:p>
    <w:p w14:paraId="17B37F41" w14:textId="1C80FE31" w:rsidR="00C81D5E" w:rsidRDefault="006D330A" w:rsidP="00410913">
      <w:pPr>
        <w:ind w:firstLine="720"/>
        <w:rPr>
          <w:rFonts w:ascii="Arial" w:hAnsi="Arial" w:cs="Arial"/>
          <w:sz w:val="22"/>
          <w:lang w:eastAsia="en-GB"/>
        </w:rPr>
      </w:pPr>
      <w:r>
        <w:rPr>
          <w:rFonts w:ascii="Arial" w:hAnsi="Arial" w:cs="Arial"/>
          <w:sz w:val="22"/>
        </w:rPr>
        <w:t xml:space="preserve">If the Supper </w:t>
      </w:r>
      <w:proofErr w:type="spellStart"/>
      <w:r>
        <w:rPr>
          <w:rFonts w:ascii="Arial" w:hAnsi="Arial" w:cs="Arial"/>
          <w:sz w:val="22"/>
        </w:rPr>
        <w:t>Tyres</w:t>
      </w:r>
      <w:proofErr w:type="spellEnd"/>
      <w:r>
        <w:rPr>
          <w:rFonts w:ascii="Arial" w:hAnsi="Arial" w:cs="Arial"/>
          <w:sz w:val="22"/>
        </w:rPr>
        <w:t xml:space="preserve"> Global honors the contract t</w:t>
      </w:r>
      <w:r w:rsidR="00B80D18" w:rsidRPr="00410913">
        <w:rPr>
          <w:rFonts w:ascii="Arial" w:hAnsi="Arial" w:cs="Arial"/>
          <w:sz w:val="22"/>
        </w:rPr>
        <w:t>he overall</w:t>
      </w:r>
      <w:r w:rsidR="00A43E54" w:rsidRPr="00410913">
        <w:rPr>
          <w:rFonts w:ascii="Arial" w:hAnsi="Arial" w:cs="Arial"/>
          <w:sz w:val="22"/>
        </w:rPr>
        <w:t xml:space="preserve"> annual</w:t>
      </w:r>
      <w:r w:rsidR="00B80D18" w:rsidRPr="00410913">
        <w:rPr>
          <w:rFonts w:ascii="Arial" w:hAnsi="Arial" w:cs="Arial"/>
          <w:sz w:val="22"/>
        </w:rPr>
        <w:t xml:space="preserve"> </w:t>
      </w:r>
      <w:r w:rsidR="00A43E54" w:rsidRPr="00410913">
        <w:rPr>
          <w:rFonts w:ascii="Arial" w:hAnsi="Arial" w:cs="Arial"/>
          <w:sz w:val="22"/>
        </w:rPr>
        <w:t xml:space="preserve">expected </w:t>
      </w:r>
      <w:r w:rsidR="00B80D18" w:rsidRPr="00410913">
        <w:rPr>
          <w:rFonts w:ascii="Arial" w:hAnsi="Arial" w:cs="Arial"/>
          <w:sz w:val="22"/>
        </w:rPr>
        <w:t xml:space="preserve">profit of </w:t>
      </w:r>
      <w:r w:rsidR="00B80D18" w:rsidRPr="00410913">
        <w:rPr>
          <w:rFonts w:ascii="Arial" w:hAnsi="Arial" w:cs="Arial"/>
          <w:sz w:val="22"/>
          <w:lang w:eastAsia="en-GB"/>
        </w:rPr>
        <w:t xml:space="preserve">Supper </w:t>
      </w:r>
      <w:proofErr w:type="spellStart"/>
      <w:r w:rsidR="00B80D18"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="00B80D18" w:rsidRPr="00410913">
        <w:rPr>
          <w:rFonts w:ascii="Arial" w:hAnsi="Arial" w:cs="Arial"/>
          <w:sz w:val="22"/>
          <w:lang w:eastAsia="en-GB"/>
        </w:rPr>
        <w:t xml:space="preserve"> Global (STG) is </w:t>
      </w:r>
      <w:r w:rsidR="00A43E54" w:rsidRPr="00410913">
        <w:rPr>
          <w:rFonts w:ascii="Arial" w:hAnsi="Arial" w:cs="Arial"/>
          <w:sz w:val="22"/>
        </w:rPr>
        <w:t>£</w:t>
      </w:r>
      <w:r>
        <w:rPr>
          <w:rFonts w:ascii="Arial" w:hAnsi="Arial" w:cs="Arial"/>
          <w:sz w:val="22"/>
          <w:lang w:eastAsia="en-GB"/>
        </w:rPr>
        <w:t xml:space="preserve">89525.48 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A43E54" w:rsidRPr="00410913">
        <w:rPr>
          <w:rFonts w:ascii="Arial" w:hAnsi="Arial" w:cs="Arial"/>
          <w:sz w:val="22"/>
          <w:lang w:eastAsia="en-GB"/>
        </w:rPr>
        <w:t xml:space="preserve"> which is a healthy amount. </w:t>
      </w:r>
    </w:p>
    <w:p w14:paraId="1BA467C2" w14:textId="77777777" w:rsidR="006D330A" w:rsidRPr="00410913" w:rsidRDefault="006D330A" w:rsidP="00410913">
      <w:pPr>
        <w:ind w:firstLine="720"/>
        <w:rPr>
          <w:rFonts w:ascii="Arial" w:hAnsi="Arial" w:cs="Arial"/>
          <w:sz w:val="22"/>
        </w:rPr>
      </w:pPr>
    </w:p>
    <w:p w14:paraId="5C259FA0" w14:textId="19518822" w:rsidR="00302BAB" w:rsidRPr="00410913" w:rsidRDefault="00FF5E00" w:rsidP="00410913">
      <w:pPr>
        <w:pStyle w:val="Heading2"/>
        <w:rPr>
          <w:rFonts w:ascii="Arial" w:hAnsi="Arial" w:cs="Arial"/>
          <w:sz w:val="22"/>
          <w:szCs w:val="22"/>
        </w:rPr>
      </w:pPr>
      <w:r w:rsidRPr="00410913">
        <w:rPr>
          <w:rFonts w:ascii="Arial" w:hAnsi="Arial" w:cs="Arial"/>
          <w:sz w:val="22"/>
          <w:szCs w:val="22"/>
        </w:rPr>
        <w:t>Section 1.3: Budgeted Production If Contract Is Not Honored</w:t>
      </w:r>
    </w:p>
    <w:p w14:paraId="29F44FCF" w14:textId="428C21F7" w:rsidR="00A43E54" w:rsidRDefault="00A43E54" w:rsidP="00410913">
      <w:pPr>
        <w:ind w:firstLine="720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t>The following table represent</w:t>
      </w:r>
      <w:r w:rsidR="00EF0D4E" w:rsidRPr="00410913">
        <w:rPr>
          <w:rFonts w:ascii="Arial" w:hAnsi="Arial" w:cs="Arial"/>
          <w:sz w:val="22"/>
          <w:lang w:eastAsia="en-GB"/>
        </w:rPr>
        <w:t>s</w:t>
      </w:r>
      <w:r w:rsidRPr="00410913">
        <w:rPr>
          <w:rFonts w:ascii="Arial" w:hAnsi="Arial" w:cs="Arial"/>
          <w:sz w:val="22"/>
          <w:lang w:eastAsia="en-GB"/>
        </w:rPr>
        <w:t xml:space="preserve"> the production of the </w:t>
      </w:r>
      <w:proofErr w:type="spellStart"/>
      <w:r w:rsidRPr="00410913">
        <w:rPr>
          <w:rFonts w:ascii="Arial" w:hAnsi="Arial" w:cs="Arial"/>
          <w:sz w:val="22"/>
          <w:lang w:eastAsia="en-GB"/>
        </w:rPr>
        <w:t>tyre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if the budget contract is not honored. The company will be liable to pay </w:t>
      </w:r>
      <w:r w:rsidR="00EF0D4E" w:rsidRPr="00410913">
        <w:rPr>
          <w:rFonts w:ascii="Arial" w:hAnsi="Arial" w:cs="Arial"/>
          <w:sz w:val="22"/>
          <w:lang w:eastAsia="en-GB"/>
        </w:rPr>
        <w:t xml:space="preserve">an </w:t>
      </w:r>
      <w:r w:rsidRPr="00410913">
        <w:rPr>
          <w:rFonts w:ascii="Arial" w:hAnsi="Arial" w:cs="Arial"/>
          <w:sz w:val="22"/>
          <w:lang w:eastAsia="en-GB"/>
        </w:rPr>
        <w:t xml:space="preserve">additional </w:t>
      </w:r>
      <w:r w:rsidRPr="00410913">
        <w:rPr>
          <w:rFonts w:ascii="Arial" w:hAnsi="Arial" w:cs="Arial"/>
          <w:sz w:val="22"/>
        </w:rPr>
        <w:t>£</w:t>
      </w:r>
      <w:r w:rsidRPr="00410913">
        <w:rPr>
          <w:rFonts w:ascii="Arial" w:hAnsi="Arial" w:cs="Arial"/>
          <w:sz w:val="22"/>
          <w:lang w:eastAsia="en-GB"/>
        </w:rPr>
        <w:t xml:space="preserve">14000 in terms of penalty. </w:t>
      </w:r>
    </w:p>
    <w:p w14:paraId="14FFD7F3" w14:textId="77777777" w:rsidR="00D4070A" w:rsidRPr="00410913" w:rsidRDefault="00D4070A" w:rsidP="00410913">
      <w:pPr>
        <w:ind w:firstLine="720"/>
        <w:rPr>
          <w:rFonts w:ascii="Arial" w:hAnsi="Arial" w:cs="Arial"/>
          <w:sz w:val="22"/>
        </w:rPr>
      </w:pPr>
    </w:p>
    <w:p w14:paraId="060A843B" w14:textId="0F4D2324" w:rsidR="00EF0D4E" w:rsidRDefault="00EF0D4E" w:rsidP="00410913">
      <w:pPr>
        <w:pStyle w:val="Caption"/>
        <w:spacing w:line="360" w:lineRule="auto"/>
        <w:jc w:val="center"/>
        <w:rPr>
          <w:rFonts w:ascii="Arial" w:hAnsi="Arial" w:cs="Arial"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5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: 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>Budgeted Production Schedule</w:t>
      </w:r>
    </w:p>
    <w:tbl>
      <w:tblPr>
        <w:tblW w:w="8199" w:type="dxa"/>
        <w:tblLook w:val="04A0" w:firstRow="1" w:lastRow="0" w:firstColumn="1" w:lastColumn="0" w:noHBand="0" w:noVBand="1"/>
      </w:tblPr>
      <w:tblGrid>
        <w:gridCol w:w="2940"/>
        <w:gridCol w:w="1700"/>
        <w:gridCol w:w="2301"/>
        <w:gridCol w:w="1258"/>
      </w:tblGrid>
      <w:tr w:rsidR="00D4070A" w:rsidRPr="00D4070A" w14:paraId="4E22EFAB" w14:textId="77777777" w:rsidTr="00D4070A">
        <w:trPr>
          <w:trHeight w:val="285"/>
        </w:trPr>
        <w:tc>
          <w:tcPr>
            <w:tcW w:w="29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26C7B37D" w14:textId="502950CE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Production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plan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if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lang w:val="ro-RO" w:eastAsia="ro-RO"/>
              </w:rPr>
              <w:t>the</w:t>
            </w:r>
            <w:proofErr w:type="spellEnd"/>
            <w:r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contract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is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NOT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honored</w:t>
            </w:r>
            <w:proofErr w:type="spellEnd"/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D871E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23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57965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25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ED5F4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</w:tr>
      <w:tr w:rsidR="00D4070A" w:rsidRPr="00D4070A" w14:paraId="628AE5AF" w14:textId="77777777" w:rsidTr="00D4070A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5160E4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EE8A4" w14:textId="77777777" w:rsidR="00D4070A" w:rsidRPr="00D4070A" w:rsidRDefault="00D4070A" w:rsidP="00D4070A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Units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produced</w:t>
            </w:r>
            <w:proofErr w:type="spellEnd"/>
          </w:p>
        </w:tc>
        <w:tc>
          <w:tcPr>
            <w:tcW w:w="23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2F9EF0" w14:textId="77777777" w:rsidR="00D4070A" w:rsidRPr="00D4070A" w:rsidRDefault="00D4070A" w:rsidP="00D4070A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Scarce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units</w:t>
            </w:r>
            <w:proofErr w:type="spellEnd"/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used</w:t>
            </w:r>
            <w:proofErr w:type="spellEnd"/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14258" w14:textId="77777777" w:rsidR="00D4070A" w:rsidRPr="00D4070A" w:rsidRDefault="00D4070A" w:rsidP="00D4070A">
            <w:pPr>
              <w:spacing w:line="240" w:lineRule="auto"/>
              <w:jc w:val="center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D4070A">
              <w:rPr>
                <w:rFonts w:ascii="Arial" w:hAnsi="Arial" w:cs="Arial"/>
                <w:sz w:val="22"/>
                <w:lang w:val="ro-RO" w:eastAsia="ro-RO"/>
              </w:rPr>
              <w:t>Balance</w:t>
            </w:r>
            <w:proofErr w:type="spellEnd"/>
          </w:p>
        </w:tc>
      </w:tr>
      <w:tr w:rsidR="00D4070A" w:rsidRPr="00D4070A" w14:paraId="23F76F41" w14:textId="77777777" w:rsidTr="00D4070A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A61DD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9155C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23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A51523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8815B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25140</w:t>
            </w:r>
          </w:p>
        </w:tc>
      </w:tr>
      <w:tr w:rsidR="00D4070A" w:rsidRPr="00D4070A" w14:paraId="698B9345" w14:textId="77777777" w:rsidTr="00D4070A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3D95E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Standard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66D34D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1600</w:t>
            </w:r>
          </w:p>
        </w:tc>
        <w:tc>
          <w:tcPr>
            <w:tcW w:w="23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4F6E1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9600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001A3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15540</w:t>
            </w:r>
          </w:p>
        </w:tc>
      </w:tr>
      <w:tr w:rsidR="00D4070A" w:rsidRPr="00D4070A" w14:paraId="562692FF" w14:textId="77777777" w:rsidTr="00D4070A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D9BBA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 xml:space="preserve">Premium 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C0A5B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900</w:t>
            </w:r>
          </w:p>
        </w:tc>
        <w:tc>
          <w:tcPr>
            <w:tcW w:w="23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63273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10800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5A6D7A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4740</w:t>
            </w:r>
          </w:p>
        </w:tc>
      </w:tr>
      <w:tr w:rsidR="00D4070A" w:rsidRPr="00D4070A" w14:paraId="196B401D" w14:textId="77777777" w:rsidTr="00D4070A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E22AE3" w14:textId="77777777" w:rsidR="00D4070A" w:rsidRPr="00D4070A" w:rsidRDefault="00D4070A" w:rsidP="00D4070A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Budget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40FAC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1185</w:t>
            </w:r>
          </w:p>
        </w:tc>
        <w:tc>
          <w:tcPr>
            <w:tcW w:w="23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29FEB9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4740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DAC63" w14:textId="77777777" w:rsidR="00D4070A" w:rsidRPr="00D4070A" w:rsidRDefault="00D4070A" w:rsidP="00D4070A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D4070A">
              <w:rPr>
                <w:rFonts w:ascii="Arial" w:hAnsi="Arial" w:cs="Arial"/>
                <w:sz w:val="22"/>
                <w:lang w:val="ro-RO" w:eastAsia="ro-RO"/>
              </w:rPr>
              <w:t>0</w:t>
            </w:r>
          </w:p>
        </w:tc>
      </w:tr>
    </w:tbl>
    <w:p w14:paraId="1D49DBC5" w14:textId="3580D72E" w:rsidR="00D4070A" w:rsidRDefault="00D4070A" w:rsidP="00D4070A"/>
    <w:p w14:paraId="2ACBC58C" w14:textId="1BF12D3E" w:rsidR="00D4070A" w:rsidRDefault="00D4070A" w:rsidP="00D4070A">
      <w:r>
        <w:t xml:space="preserve">In this case, Supper </w:t>
      </w:r>
      <w:proofErr w:type="spellStart"/>
      <w:r>
        <w:t>Tyres</w:t>
      </w:r>
      <w:proofErr w:type="spellEnd"/>
      <w:r>
        <w:t xml:space="preserve"> Global can produce maximum demand for </w:t>
      </w:r>
      <w:proofErr w:type="spellStart"/>
      <w:r>
        <w:t>standars</w:t>
      </w:r>
      <w:proofErr w:type="spellEnd"/>
      <w:r>
        <w:t xml:space="preserve"> and premium products </w:t>
      </w:r>
      <w:proofErr w:type="spellStart"/>
      <w:r>
        <w:t>wich</w:t>
      </w:r>
      <w:proofErr w:type="spellEnd"/>
      <w:r>
        <w:t xml:space="preserve"> are 1600 units and 900 unit but for budget tire can produce only 1185 units. </w:t>
      </w:r>
    </w:p>
    <w:p w14:paraId="7D4204C5" w14:textId="68BDFD37" w:rsidR="00D4070A" w:rsidRDefault="00D4070A" w:rsidP="00D4070A"/>
    <w:p w14:paraId="5BA8065D" w14:textId="58090064" w:rsidR="00D4070A" w:rsidRDefault="00D4070A" w:rsidP="00D4070A"/>
    <w:p w14:paraId="6C60D7AA" w14:textId="5A3E7EB5" w:rsidR="00D4070A" w:rsidRDefault="00D4070A" w:rsidP="00D4070A"/>
    <w:p w14:paraId="2A8FB99A" w14:textId="66D0063C" w:rsidR="00D4070A" w:rsidRDefault="00D4070A" w:rsidP="00D4070A"/>
    <w:p w14:paraId="558C1BF7" w14:textId="7B19A958" w:rsidR="00D4070A" w:rsidRDefault="00D4070A" w:rsidP="00D4070A"/>
    <w:p w14:paraId="22829446" w14:textId="77777777" w:rsidR="00D4070A" w:rsidRPr="00D4070A" w:rsidRDefault="00D4070A" w:rsidP="00D4070A"/>
    <w:p w14:paraId="166A03B5" w14:textId="28E75234" w:rsidR="00EF0D4E" w:rsidRDefault="00EF0D4E" w:rsidP="005E3D44">
      <w:pPr>
        <w:pStyle w:val="Caption"/>
        <w:spacing w:line="360" w:lineRule="auto"/>
        <w:ind w:left="2880"/>
        <w:rPr>
          <w:rFonts w:ascii="Arial" w:hAnsi="Arial" w:cs="Arial"/>
          <w:i w:val="0"/>
          <w:color w:val="auto"/>
          <w:sz w:val="22"/>
          <w:szCs w:val="22"/>
        </w:rPr>
      </w:pP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 xml:space="preserve">Table 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begin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instrText xml:space="preserve"> SEQ Table \* ARABIC </w:instrTex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separate"/>
      </w:r>
      <w:r w:rsidRPr="00410913">
        <w:rPr>
          <w:rFonts w:ascii="Arial" w:hAnsi="Arial" w:cs="Arial"/>
          <w:b/>
          <w:i w:val="0"/>
          <w:noProof/>
          <w:color w:val="auto"/>
          <w:sz w:val="22"/>
          <w:szCs w:val="22"/>
        </w:rPr>
        <w:t>6</w:t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fldChar w:fldCharType="end"/>
      </w:r>
      <w:r w:rsidRPr="00410913">
        <w:rPr>
          <w:rFonts w:ascii="Arial" w:hAnsi="Arial" w:cs="Arial"/>
          <w:b/>
          <w:i w:val="0"/>
          <w:color w:val="auto"/>
          <w:sz w:val="22"/>
          <w:szCs w:val="22"/>
        </w:rPr>
        <w:t>:</w:t>
      </w:r>
      <w:r w:rsidRPr="00410913">
        <w:rPr>
          <w:rFonts w:ascii="Arial" w:hAnsi="Arial" w:cs="Arial"/>
          <w:i w:val="0"/>
          <w:color w:val="auto"/>
          <w:sz w:val="22"/>
          <w:szCs w:val="22"/>
        </w:rPr>
        <w:t xml:space="preserve"> Marginal </w:t>
      </w:r>
      <w:r w:rsidR="0066409B" w:rsidRPr="00410913">
        <w:rPr>
          <w:rFonts w:ascii="Arial" w:hAnsi="Arial" w:cs="Arial"/>
          <w:i w:val="0"/>
          <w:color w:val="auto"/>
          <w:sz w:val="22"/>
          <w:szCs w:val="22"/>
        </w:rPr>
        <w:t>Cost Income Statement</w:t>
      </w:r>
    </w:p>
    <w:tbl>
      <w:tblPr>
        <w:tblW w:w="9860" w:type="dxa"/>
        <w:tblLook w:val="04A0" w:firstRow="1" w:lastRow="0" w:firstColumn="1" w:lastColumn="0" w:noHBand="0" w:noVBand="1"/>
      </w:tblPr>
      <w:tblGrid>
        <w:gridCol w:w="2940"/>
        <w:gridCol w:w="1700"/>
        <w:gridCol w:w="1740"/>
        <w:gridCol w:w="1780"/>
        <w:gridCol w:w="1700"/>
      </w:tblGrid>
      <w:tr w:rsidR="005E3D44" w:rsidRPr="005E3D44" w14:paraId="3898FC44" w14:textId="77777777" w:rsidTr="005E3D44">
        <w:trPr>
          <w:trHeight w:val="285"/>
        </w:trPr>
        <w:tc>
          <w:tcPr>
            <w:tcW w:w="29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54C76605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 xml:space="preserve">Marginal Income Statement if contract is NOT </w:t>
            </w:r>
            <w:proofErr w:type="spellStart"/>
            <w:r w:rsidRPr="005E3D44">
              <w:rPr>
                <w:rFonts w:ascii="Arial" w:hAnsi="Arial" w:cs="Arial"/>
                <w:sz w:val="22"/>
                <w:lang w:eastAsia="ro-RO"/>
              </w:rPr>
              <w:t>honoured</w:t>
            </w:r>
            <w:proofErr w:type="spellEnd"/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A19EF8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C38B4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F83C78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3475D3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</w:tr>
      <w:tr w:rsidR="005E3D44" w:rsidRPr="005E3D44" w14:paraId="4DEF8B44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1283A9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 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4151C4C2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5E3D44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Budget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8F6228F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5E3D44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Standard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598D139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5E3D44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Premium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29F2232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ro-RO" w:eastAsia="ro-RO"/>
              </w:rPr>
            </w:pPr>
            <w:r w:rsidRPr="005E3D44"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  <w:t>Total</w:t>
            </w:r>
          </w:p>
        </w:tc>
      </w:tr>
      <w:tr w:rsidR="005E3D44" w:rsidRPr="005E3D44" w14:paraId="55678E39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6769FD" w14:textId="1C324E60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eastAsia="ro-RO"/>
              </w:rPr>
            </w:pPr>
            <w:r>
              <w:rPr>
                <w:rFonts w:ascii="Arial" w:hAnsi="Arial" w:cs="Arial"/>
                <w:sz w:val="22"/>
                <w:lang w:eastAsia="ro-RO"/>
              </w:rPr>
              <w:t>Sales units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59D293" w14:textId="17F6E7C2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1185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F005B5" w14:textId="22DDAC34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1600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179BFD" w14:textId="1874B08F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900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C80B55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</w:pPr>
          </w:p>
        </w:tc>
      </w:tr>
      <w:tr w:rsidR="005E3D44" w:rsidRPr="005E3D44" w14:paraId="2AA862A7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529122" w14:textId="568F7362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eastAsia="ro-RO"/>
              </w:rPr>
            </w:pPr>
            <w:r>
              <w:rPr>
                <w:rFonts w:ascii="Arial" w:hAnsi="Arial" w:cs="Arial"/>
                <w:sz w:val="22"/>
                <w:lang w:eastAsia="ro-RO"/>
              </w:rPr>
              <w:t>Price per unit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96B91F" w14:textId="3886737F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60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487FCD" w14:textId="20FAE3A2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90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5BB562" w14:textId="2B775631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0"/>
                <w:szCs w:val="20"/>
                <w:lang w:val="en-GB" w:eastAsia="ro-RO"/>
              </w:rPr>
            </w:pPr>
            <w:r w:rsidRPr="005E3D44">
              <w:rPr>
                <w:rFonts w:ascii="Arial" w:hAnsi="Arial" w:cs="Arial"/>
                <w:sz w:val="20"/>
                <w:szCs w:val="20"/>
                <w:lang w:val="en-GB" w:eastAsia="ro-RO"/>
              </w:rPr>
              <w:t>120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4A6F9C" w14:textId="77777777" w:rsidR="005E3D44" w:rsidRPr="005E3D44" w:rsidRDefault="005E3D44" w:rsidP="005E3D44">
            <w:pPr>
              <w:spacing w:line="24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  <w:lang w:val="en-GB" w:eastAsia="ro-RO"/>
              </w:rPr>
            </w:pPr>
          </w:p>
        </w:tc>
      </w:tr>
      <w:tr w:rsidR="005E3D44" w:rsidRPr="005E3D44" w14:paraId="3E792A7D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E84E5" w14:textId="10667483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Sales</w:t>
            </w:r>
            <w:r>
              <w:rPr>
                <w:rFonts w:ascii="Arial" w:hAnsi="Arial" w:cs="Arial"/>
                <w:sz w:val="22"/>
                <w:lang w:eastAsia="ro-RO"/>
              </w:rPr>
              <w:t xml:space="preserve"> – total revenue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FD3330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71100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A184CA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144000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016BF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108000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55D4E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323100</w:t>
            </w:r>
          </w:p>
        </w:tc>
      </w:tr>
      <w:tr w:rsidR="005E3D44" w:rsidRPr="005E3D44" w14:paraId="48E4A4AA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FDD3E" w14:textId="57321436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Variable cost</w:t>
            </w:r>
            <w:r>
              <w:rPr>
                <w:rFonts w:ascii="Arial" w:hAnsi="Arial" w:cs="Arial"/>
                <w:sz w:val="22"/>
                <w:lang w:eastAsia="ro-RO"/>
              </w:rPr>
              <w:t xml:space="preserve">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B77993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57802.15074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FE562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100430.1075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F8026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61778.94737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3F757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220011.2056</w:t>
            </w:r>
          </w:p>
        </w:tc>
      </w:tr>
      <w:tr w:rsidR="005E3D44" w:rsidRPr="005E3D44" w14:paraId="1BD76E47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DE25B" w14:textId="371684A2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Contribution</w:t>
            </w:r>
            <w:r>
              <w:rPr>
                <w:rFonts w:ascii="Arial" w:hAnsi="Arial" w:cs="Arial"/>
                <w:sz w:val="22"/>
                <w:lang w:eastAsia="ro-RO"/>
              </w:rPr>
              <w:t xml:space="preserve">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31734F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13297.84926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164A8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43569.89247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F5B64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46221.05263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20DC7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103088.7944</w:t>
            </w:r>
          </w:p>
        </w:tc>
      </w:tr>
      <w:tr w:rsidR="005E3D44" w:rsidRPr="005E3D44" w14:paraId="30951B69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AE4B3F" w14:textId="3BE4C0FF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5E3D44">
              <w:rPr>
                <w:rFonts w:ascii="Arial" w:hAnsi="Arial" w:cs="Arial"/>
                <w:sz w:val="22"/>
                <w:lang w:val="ro-RO" w:eastAsia="ro-RO"/>
              </w:rPr>
              <w:t>Less</w:t>
            </w:r>
            <w:proofErr w:type="spellEnd"/>
            <w:r w:rsidRPr="005E3D44"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proofErr w:type="spellStart"/>
            <w:r w:rsidRPr="005E3D44">
              <w:rPr>
                <w:rFonts w:ascii="Arial" w:hAnsi="Arial" w:cs="Arial"/>
                <w:sz w:val="22"/>
                <w:lang w:val="ro-RO" w:eastAsia="ro-RO"/>
              </w:rPr>
              <w:t>Fixed</w:t>
            </w:r>
            <w:proofErr w:type="spellEnd"/>
            <w:r w:rsidRPr="005E3D44">
              <w:rPr>
                <w:rFonts w:ascii="Arial" w:hAnsi="Arial" w:cs="Arial"/>
                <w:sz w:val="22"/>
                <w:lang w:val="ro-RO" w:eastAsia="ro-RO"/>
              </w:rPr>
              <w:t xml:space="preserve"> Cost</w:t>
            </w:r>
            <w:r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9853A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6477.083333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C8FE01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4066.666667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5307A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2931.111111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17011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eastAsia="ro-RO"/>
              </w:rPr>
              <w:t>13474.86111</w:t>
            </w:r>
          </w:p>
        </w:tc>
      </w:tr>
      <w:tr w:rsidR="005E3D44" w:rsidRPr="005E3D44" w14:paraId="4A2F79C2" w14:textId="77777777" w:rsidTr="005E3D44">
        <w:trPr>
          <w:trHeight w:val="285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95FD0" w14:textId="36060819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proofErr w:type="spellStart"/>
            <w:r w:rsidRPr="005E3D44">
              <w:rPr>
                <w:rFonts w:ascii="Arial" w:hAnsi="Arial" w:cs="Arial"/>
                <w:sz w:val="22"/>
                <w:lang w:val="ro-RO" w:eastAsia="ro-RO"/>
              </w:rPr>
              <w:t>Less</w:t>
            </w:r>
            <w:proofErr w:type="spellEnd"/>
            <w:r w:rsidRPr="005E3D44">
              <w:rPr>
                <w:rFonts w:ascii="Arial" w:hAnsi="Arial" w:cs="Arial"/>
                <w:sz w:val="22"/>
                <w:lang w:val="ro-RO" w:eastAsia="ro-RO"/>
              </w:rPr>
              <w:t xml:space="preserve"> Penalty</w:t>
            </w:r>
            <w:r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ED9225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14000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C5848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37688" w14:textId="77777777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 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717F9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14000</w:t>
            </w:r>
          </w:p>
        </w:tc>
      </w:tr>
      <w:tr w:rsidR="005E3D44" w:rsidRPr="005E3D44" w14:paraId="4CC534E1" w14:textId="77777777" w:rsidTr="005E3D44">
        <w:trPr>
          <w:trHeight w:val="300"/>
        </w:trPr>
        <w:tc>
          <w:tcPr>
            <w:tcW w:w="29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1A5EDA33" w14:textId="06622ECC" w:rsidR="005E3D44" w:rsidRPr="005E3D44" w:rsidRDefault="005E3D44" w:rsidP="005E3D44">
            <w:pPr>
              <w:spacing w:line="240" w:lineRule="auto"/>
              <w:jc w:val="lef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Net Profit/ (</w:t>
            </w:r>
            <w:proofErr w:type="spellStart"/>
            <w:r w:rsidRPr="005E3D44">
              <w:rPr>
                <w:rFonts w:ascii="Arial" w:hAnsi="Arial" w:cs="Arial"/>
                <w:sz w:val="22"/>
                <w:lang w:val="ro-RO" w:eastAsia="ro-RO"/>
              </w:rPr>
              <w:t>Loss</w:t>
            </w:r>
            <w:proofErr w:type="spellEnd"/>
            <w:r w:rsidRPr="005E3D44">
              <w:rPr>
                <w:rFonts w:ascii="Arial" w:hAnsi="Arial" w:cs="Arial"/>
                <w:sz w:val="22"/>
                <w:lang w:val="ro-RO" w:eastAsia="ro-RO"/>
              </w:rPr>
              <w:t>)</w:t>
            </w:r>
            <w:r>
              <w:rPr>
                <w:rFonts w:ascii="Arial" w:hAnsi="Arial" w:cs="Arial"/>
                <w:sz w:val="22"/>
                <w:lang w:val="ro-RO" w:eastAsia="ro-RO"/>
              </w:rPr>
              <w:t xml:space="preserve"> </w:t>
            </w:r>
            <w:r w:rsidRPr="00410913">
              <w:rPr>
                <w:rFonts w:ascii="Arial" w:hAnsi="Arial" w:cs="Arial"/>
                <w:sz w:val="22"/>
              </w:rPr>
              <w:t>(£)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E59E62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-7179.234069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9F6DB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39503.22581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026EB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sz w:val="22"/>
                <w:lang w:val="ro-RO" w:eastAsia="ro-RO"/>
              </w:rPr>
              <w:t>43289.94152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1ECC6" w14:textId="77777777" w:rsidR="005E3D44" w:rsidRPr="005E3D44" w:rsidRDefault="005E3D44" w:rsidP="005E3D44">
            <w:pPr>
              <w:spacing w:line="240" w:lineRule="auto"/>
              <w:jc w:val="right"/>
              <w:rPr>
                <w:rFonts w:ascii="Arial" w:hAnsi="Arial" w:cs="Arial"/>
                <w:b/>
                <w:bCs/>
                <w:sz w:val="22"/>
                <w:lang w:val="ro-RO" w:eastAsia="ro-RO"/>
              </w:rPr>
            </w:pPr>
            <w:r w:rsidRPr="005E3D44">
              <w:rPr>
                <w:rFonts w:ascii="Arial" w:hAnsi="Arial" w:cs="Arial"/>
                <w:b/>
                <w:bCs/>
                <w:sz w:val="22"/>
                <w:lang w:val="ro-RO" w:eastAsia="ro-RO"/>
              </w:rPr>
              <w:t>75613.93326</w:t>
            </w:r>
          </w:p>
        </w:tc>
      </w:tr>
    </w:tbl>
    <w:p w14:paraId="4D496570" w14:textId="13C55DA5" w:rsidR="005E3D44" w:rsidRDefault="005E3D44" w:rsidP="005E3D44"/>
    <w:p w14:paraId="78D3CCFA" w14:textId="2C4C0FF9" w:rsidR="00132A8F" w:rsidRPr="005E3D44" w:rsidRDefault="005E3D44" w:rsidP="005E3D44">
      <w:r>
        <w:t xml:space="preserve">If the company will not honored the contract, on budget tire they will be </w:t>
      </w:r>
      <w:r w:rsidRPr="005E3D44">
        <w:t>at a loss because they have to pay the penalties</w:t>
      </w:r>
      <w:r>
        <w:t xml:space="preserve">.  </w:t>
      </w:r>
      <w:r w:rsidR="00A43E54" w:rsidRPr="00410913">
        <w:rPr>
          <w:rFonts w:ascii="Arial" w:hAnsi="Arial" w:cs="Arial"/>
          <w:sz w:val="22"/>
        </w:rPr>
        <w:t>The marginal Income statement indicate</w:t>
      </w:r>
      <w:r w:rsidR="00EF0D4E" w:rsidRPr="00410913">
        <w:rPr>
          <w:rFonts w:ascii="Arial" w:hAnsi="Arial" w:cs="Arial"/>
          <w:sz w:val="22"/>
        </w:rPr>
        <w:t>s</w:t>
      </w:r>
      <w:r w:rsidR="00A43E54" w:rsidRPr="00410913">
        <w:rPr>
          <w:rFonts w:ascii="Arial" w:hAnsi="Arial" w:cs="Arial"/>
          <w:sz w:val="22"/>
        </w:rPr>
        <w:t xml:space="preserve"> that the decision not fulfilling the contract of the additional 1200 unit</w:t>
      </w:r>
      <w:r w:rsidR="00EF0D4E" w:rsidRPr="00410913">
        <w:rPr>
          <w:rFonts w:ascii="Arial" w:hAnsi="Arial" w:cs="Arial"/>
          <w:sz w:val="22"/>
        </w:rPr>
        <w:t>s</w:t>
      </w:r>
      <w:r w:rsidR="00A43E54" w:rsidRPr="00410913">
        <w:rPr>
          <w:rFonts w:ascii="Arial" w:hAnsi="Arial" w:cs="Arial"/>
          <w:sz w:val="22"/>
        </w:rPr>
        <w:t xml:space="preserve"> of the budget t</w:t>
      </w:r>
      <w:r w:rsidR="00EF0D4E" w:rsidRPr="00410913">
        <w:rPr>
          <w:rFonts w:ascii="Arial" w:hAnsi="Arial" w:cs="Arial"/>
          <w:sz w:val="22"/>
        </w:rPr>
        <w:t>i</w:t>
      </w:r>
      <w:r w:rsidR="00A43E54" w:rsidRPr="00410913">
        <w:rPr>
          <w:rFonts w:ascii="Arial" w:hAnsi="Arial" w:cs="Arial"/>
          <w:sz w:val="22"/>
        </w:rPr>
        <w:t xml:space="preserve">re </w:t>
      </w:r>
      <w:r w:rsidR="00007AB5" w:rsidRPr="00410913">
        <w:rPr>
          <w:rFonts w:ascii="Arial" w:hAnsi="Arial" w:cs="Arial"/>
          <w:sz w:val="22"/>
        </w:rPr>
        <w:t>will not only</w:t>
      </w:r>
      <w:r w:rsidR="00A43E54" w:rsidRPr="00410913">
        <w:rPr>
          <w:rFonts w:ascii="Arial" w:hAnsi="Arial" w:cs="Arial"/>
          <w:sz w:val="22"/>
        </w:rPr>
        <w:t xml:space="preserve"> prove to be </w:t>
      </w:r>
      <w:r w:rsidR="0020158A" w:rsidRPr="00410913">
        <w:rPr>
          <w:rFonts w:ascii="Arial" w:hAnsi="Arial" w:cs="Arial"/>
          <w:sz w:val="22"/>
        </w:rPr>
        <w:t>costly but also reduce the overall profitability to £</w:t>
      </w:r>
      <w:r>
        <w:rPr>
          <w:rFonts w:ascii="Arial" w:hAnsi="Arial" w:cs="Arial"/>
          <w:sz w:val="22"/>
        </w:rPr>
        <w:t>75613.93</w:t>
      </w:r>
      <w:r w:rsidR="0020158A" w:rsidRPr="00410913">
        <w:rPr>
          <w:rFonts w:ascii="Arial" w:hAnsi="Arial" w:cs="Arial"/>
          <w:sz w:val="22"/>
        </w:rPr>
        <w:t xml:space="preserve"> from £</w:t>
      </w:r>
      <w:r>
        <w:rPr>
          <w:rFonts w:ascii="Arial" w:hAnsi="Arial" w:cs="Arial"/>
          <w:sz w:val="22"/>
          <w:lang w:eastAsia="en-GB"/>
        </w:rPr>
        <w:t>89525.48</w:t>
      </w:r>
      <w:r w:rsidR="0020158A" w:rsidRPr="00410913">
        <w:rPr>
          <w:rFonts w:ascii="Arial" w:hAnsi="Arial" w:cs="Arial"/>
          <w:sz w:val="22"/>
          <w:lang w:eastAsia="en-GB"/>
        </w:rPr>
        <w:t xml:space="preserve">. </w:t>
      </w:r>
    </w:p>
    <w:p w14:paraId="04FF32D3" w14:textId="693DF5F4" w:rsidR="00EF0D4E" w:rsidRPr="00410913" w:rsidRDefault="009804B3" w:rsidP="00410913">
      <w:pPr>
        <w:pStyle w:val="Heading2"/>
        <w:rPr>
          <w:rFonts w:ascii="Arial" w:hAnsi="Arial" w:cs="Arial"/>
          <w:sz w:val="22"/>
          <w:szCs w:val="22"/>
          <w:lang w:eastAsia="en-GB"/>
        </w:rPr>
      </w:pPr>
      <w:r w:rsidRPr="00410913">
        <w:rPr>
          <w:rFonts w:ascii="Arial" w:hAnsi="Arial" w:cs="Arial"/>
          <w:sz w:val="22"/>
          <w:szCs w:val="22"/>
          <w:lang w:eastAsia="en-GB"/>
        </w:rPr>
        <w:t xml:space="preserve">Section 1.4: </w:t>
      </w:r>
      <w:r w:rsidRPr="00410913">
        <w:rPr>
          <w:rFonts w:ascii="Arial" w:hAnsi="Arial" w:cs="Arial"/>
          <w:sz w:val="22"/>
          <w:szCs w:val="22"/>
        </w:rPr>
        <w:t>Discussion</w:t>
      </w:r>
      <w:r w:rsidR="00080043" w:rsidRPr="00410913">
        <w:rPr>
          <w:rFonts w:ascii="Arial" w:hAnsi="Arial" w:cs="Arial"/>
          <w:sz w:val="22"/>
          <w:szCs w:val="22"/>
          <w:lang w:eastAsia="en-GB"/>
        </w:rPr>
        <w:tab/>
      </w:r>
    </w:p>
    <w:p w14:paraId="4810E323" w14:textId="0F8734FA" w:rsidR="00EF0D4E" w:rsidRDefault="00EF0D4E" w:rsidP="00410913">
      <w:pPr>
        <w:ind w:firstLine="720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t>The cost-to-benefit analysis of not honoring the contract suggests that it is a wise decision to produce an additional unit of the budget tires by reducing the production volume of the standard and premium t</w:t>
      </w:r>
      <w:r w:rsidR="00007AB5" w:rsidRPr="00410913">
        <w:rPr>
          <w:rFonts w:ascii="Arial" w:hAnsi="Arial" w:cs="Arial"/>
          <w:sz w:val="22"/>
          <w:lang w:eastAsia="en-GB"/>
        </w:rPr>
        <w:t>i</w:t>
      </w:r>
      <w:r w:rsidRPr="00410913">
        <w:rPr>
          <w:rFonts w:ascii="Arial" w:hAnsi="Arial" w:cs="Arial"/>
          <w:sz w:val="22"/>
          <w:lang w:eastAsia="en-GB"/>
        </w:rPr>
        <w:t>re</w:t>
      </w:r>
      <w:r w:rsidR="00007AB5" w:rsidRPr="00410913">
        <w:rPr>
          <w:rFonts w:ascii="Arial" w:hAnsi="Arial" w:cs="Arial"/>
          <w:sz w:val="22"/>
          <w:lang w:eastAsia="en-GB"/>
        </w:rPr>
        <w:t>s</w:t>
      </w:r>
      <w:r w:rsidRPr="00410913">
        <w:rPr>
          <w:rFonts w:ascii="Arial" w:hAnsi="Arial" w:cs="Arial"/>
          <w:sz w:val="22"/>
          <w:lang w:eastAsia="en-GB"/>
        </w:rPr>
        <w:t xml:space="preserve">. It is one of the best techniques used to understand the </w:t>
      </w:r>
      <w:r w:rsidRPr="00410913">
        <w:rPr>
          <w:rFonts w:ascii="Arial" w:hAnsi="Arial" w:cs="Arial"/>
          <w:bCs/>
          <w:color w:val="202124"/>
          <w:sz w:val="22"/>
          <w:shd w:val="clear" w:color="auto" w:fill="FFFFFF"/>
        </w:rPr>
        <w:t xml:space="preserve">benefits of a decision based on the presented data. Otherwise, it can create challenges for </w:t>
      </w:r>
      <w:r w:rsidRPr="00410913">
        <w:rPr>
          <w:rFonts w:ascii="Arial" w:hAnsi="Arial" w:cs="Arial"/>
          <w:sz w:val="22"/>
          <w:lang w:eastAsia="en-GB"/>
        </w:rPr>
        <w:t xml:space="preserve">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in the process of the supply chain (</w:t>
      </w:r>
      <w:r w:rsidRPr="00410913">
        <w:rPr>
          <w:rFonts w:ascii="Arial" w:hAnsi="Arial" w:cs="Arial"/>
          <w:sz w:val="22"/>
          <w:shd w:val="clear" w:color="auto" w:fill="FFFFFF"/>
        </w:rPr>
        <w:t>Mohamed, 2018)</w:t>
      </w:r>
      <w:r w:rsidRPr="00410913">
        <w:rPr>
          <w:rFonts w:ascii="Arial" w:hAnsi="Arial" w:cs="Arial"/>
          <w:sz w:val="22"/>
          <w:lang w:eastAsia="en-GB"/>
        </w:rPr>
        <w:t xml:space="preserve">. The limiting factor and cost-volume-profit techniques with regard to 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are given as follows. </w:t>
      </w:r>
    </w:p>
    <w:p w14:paraId="51081304" w14:textId="77777777" w:rsidR="006458D4" w:rsidRPr="00410913" w:rsidRDefault="006458D4" w:rsidP="00410913">
      <w:pPr>
        <w:ind w:firstLine="720"/>
        <w:rPr>
          <w:rFonts w:ascii="Arial" w:hAnsi="Arial" w:cs="Arial"/>
          <w:sz w:val="22"/>
          <w:lang w:eastAsia="en-GB"/>
        </w:rPr>
      </w:pPr>
    </w:p>
    <w:p w14:paraId="6F9050CA" w14:textId="3C1620E2" w:rsidR="0020158A" w:rsidRPr="00410913" w:rsidRDefault="00F70DD0" w:rsidP="00410913">
      <w:pPr>
        <w:pStyle w:val="Heading2"/>
        <w:rPr>
          <w:rFonts w:ascii="Arial" w:hAnsi="Arial" w:cs="Arial"/>
          <w:sz w:val="22"/>
          <w:szCs w:val="22"/>
          <w:lang w:eastAsia="en-GB"/>
        </w:rPr>
      </w:pPr>
      <w:r w:rsidRPr="00410913">
        <w:rPr>
          <w:rFonts w:ascii="Arial" w:hAnsi="Arial" w:cs="Arial"/>
          <w:sz w:val="22"/>
          <w:szCs w:val="22"/>
          <w:lang w:eastAsia="en-GB"/>
        </w:rPr>
        <w:t xml:space="preserve">Section 1.5: </w:t>
      </w:r>
      <w:r w:rsidR="00491BE2" w:rsidRPr="00410913">
        <w:rPr>
          <w:rFonts w:ascii="Arial" w:hAnsi="Arial" w:cs="Arial"/>
          <w:sz w:val="22"/>
          <w:szCs w:val="22"/>
          <w:lang w:eastAsia="en-GB"/>
        </w:rPr>
        <w:t>Limiting Factor and Assumption of CVP</w:t>
      </w:r>
    </w:p>
    <w:p w14:paraId="352E1EA4" w14:textId="273D1FAD" w:rsidR="0020158A" w:rsidRPr="00410913" w:rsidRDefault="0020158A" w:rsidP="00410913">
      <w:pPr>
        <w:pStyle w:val="Heading3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t>Relevance of the Limiting Factor</w:t>
      </w:r>
    </w:p>
    <w:p w14:paraId="6EF4FC32" w14:textId="7884C5E7" w:rsidR="0020158A" w:rsidRPr="00410913" w:rsidRDefault="00EF0D4E" w:rsidP="00410913">
      <w:pPr>
        <w:ind w:firstLine="720"/>
        <w:rPr>
          <w:rFonts w:ascii="Arial" w:hAnsi="Arial" w:cs="Arial"/>
          <w:sz w:val="22"/>
        </w:rPr>
      </w:pPr>
      <w:r w:rsidRPr="00410913">
        <w:rPr>
          <w:rFonts w:ascii="Arial" w:hAnsi="Arial" w:cs="Arial"/>
          <w:sz w:val="22"/>
          <w:lang w:eastAsia="en-GB"/>
        </w:rPr>
        <w:t>A</w:t>
      </w:r>
      <w:r w:rsidRPr="00410913">
        <w:rPr>
          <w:rFonts w:ascii="Arial" w:hAnsi="Arial" w:cs="Arial"/>
          <w:sz w:val="22"/>
        </w:rPr>
        <w:t xml:space="preserve"> l</w:t>
      </w:r>
      <w:r w:rsidR="0020158A" w:rsidRPr="00410913">
        <w:rPr>
          <w:rFonts w:ascii="Arial" w:hAnsi="Arial" w:cs="Arial"/>
          <w:sz w:val="22"/>
        </w:rPr>
        <w:t>imiting factor</w:t>
      </w:r>
      <w:r w:rsidR="00460EB9" w:rsidRPr="00410913">
        <w:rPr>
          <w:rFonts w:ascii="Arial" w:hAnsi="Arial" w:cs="Arial"/>
          <w:sz w:val="22"/>
        </w:rPr>
        <w:t xml:space="preserve"> is any component or raw material which has the potential to decrease the production and fulfillment of the desire</w:t>
      </w:r>
      <w:r w:rsidRPr="00410913">
        <w:rPr>
          <w:rFonts w:ascii="Arial" w:hAnsi="Arial" w:cs="Arial"/>
          <w:sz w:val="22"/>
        </w:rPr>
        <w:t>d</w:t>
      </w:r>
      <w:r w:rsidR="00460EB9" w:rsidRPr="00410913">
        <w:rPr>
          <w:rFonts w:ascii="Arial" w:hAnsi="Arial" w:cs="Arial"/>
          <w:sz w:val="22"/>
        </w:rPr>
        <w:t xml:space="preserve"> demand </w:t>
      </w:r>
      <w:r w:rsidRPr="00410913">
        <w:rPr>
          <w:rFonts w:ascii="Arial" w:hAnsi="Arial" w:cs="Arial"/>
          <w:sz w:val="22"/>
        </w:rPr>
        <w:t>for</w:t>
      </w:r>
      <w:r w:rsidR="00460EB9" w:rsidRPr="00410913">
        <w:rPr>
          <w:rFonts w:ascii="Arial" w:hAnsi="Arial" w:cs="Arial"/>
          <w:sz w:val="22"/>
        </w:rPr>
        <w:t xml:space="preserve"> a specific product or service</w:t>
      </w:r>
      <w:r w:rsidRPr="00410913">
        <w:rPr>
          <w:rFonts w:ascii="Arial" w:hAnsi="Arial" w:cs="Arial"/>
          <w:sz w:val="22"/>
        </w:rPr>
        <w:t xml:space="preserve"> (</w:t>
      </w:r>
      <w:r w:rsidRPr="00410913">
        <w:rPr>
          <w:rFonts w:ascii="Arial" w:hAnsi="Arial" w:cs="Arial"/>
          <w:color w:val="222222"/>
          <w:sz w:val="22"/>
          <w:shd w:val="clear" w:color="auto" w:fill="FFFFFF"/>
        </w:rPr>
        <w:t>Steven, 2017)</w:t>
      </w:r>
      <w:r w:rsidR="00460EB9" w:rsidRPr="00410913">
        <w:rPr>
          <w:rFonts w:ascii="Arial" w:hAnsi="Arial" w:cs="Arial"/>
          <w:sz w:val="22"/>
        </w:rPr>
        <w:t>. Here, special strengthening wire is one of the biggest factor</w:t>
      </w:r>
      <w:r w:rsidRPr="00410913">
        <w:rPr>
          <w:rFonts w:ascii="Arial" w:hAnsi="Arial" w:cs="Arial"/>
          <w:sz w:val="22"/>
        </w:rPr>
        <w:t>s</w:t>
      </w:r>
      <w:r w:rsidR="00460EB9" w:rsidRPr="00410913">
        <w:rPr>
          <w:rFonts w:ascii="Arial" w:hAnsi="Arial" w:cs="Arial"/>
          <w:sz w:val="22"/>
        </w:rPr>
        <w:t xml:space="preserve"> which is reducing the production and growth of the business. Such type of scenario can only be resolved by effective strategies and timely decision</w:t>
      </w:r>
      <w:r w:rsidRPr="00410913">
        <w:rPr>
          <w:rFonts w:ascii="Arial" w:hAnsi="Arial" w:cs="Arial"/>
          <w:sz w:val="22"/>
        </w:rPr>
        <w:t xml:space="preserve">-making. Similarly, the demand for wire is gradually increasing with a similar trend.  </w:t>
      </w:r>
    </w:p>
    <w:p w14:paraId="64ED8F54" w14:textId="1A34E7A1" w:rsidR="0020158A" w:rsidRPr="00410913" w:rsidRDefault="0020158A" w:rsidP="00410913">
      <w:pPr>
        <w:pStyle w:val="Heading3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lastRenderedPageBreak/>
        <w:t>Analy</w:t>
      </w:r>
      <w:r w:rsidR="00EF0D4E" w:rsidRPr="00410913">
        <w:rPr>
          <w:rFonts w:ascii="Arial" w:hAnsi="Arial" w:cs="Arial"/>
          <w:sz w:val="22"/>
          <w:lang w:eastAsia="en-GB"/>
        </w:rPr>
        <w:t>z</w:t>
      </w:r>
      <w:r w:rsidRPr="00410913">
        <w:rPr>
          <w:rFonts w:ascii="Arial" w:hAnsi="Arial" w:cs="Arial"/>
          <w:sz w:val="22"/>
          <w:lang w:eastAsia="en-GB"/>
        </w:rPr>
        <w:t>ing the Cost-Volume-Profit (CVP) Technique</w:t>
      </w:r>
    </w:p>
    <w:p w14:paraId="66D8385D" w14:textId="244D9493" w:rsidR="00EF0D4E" w:rsidRPr="00410913" w:rsidRDefault="00460EB9" w:rsidP="00410913">
      <w:pPr>
        <w:ind w:firstLine="720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shd w:val="clear" w:color="auto" w:fill="FFFFFF"/>
        </w:rPr>
        <w:t>Cost-volume-profit (CVP) is one of the best approach</w:t>
      </w:r>
      <w:r w:rsidR="00EF0D4E" w:rsidRPr="00410913">
        <w:rPr>
          <w:rFonts w:ascii="Arial" w:hAnsi="Arial" w:cs="Arial"/>
          <w:sz w:val="22"/>
          <w:shd w:val="clear" w:color="auto" w:fill="FFFFFF"/>
        </w:rPr>
        <w:t>es</w:t>
      </w:r>
      <w:r w:rsidRPr="00410913">
        <w:rPr>
          <w:rFonts w:ascii="Arial" w:hAnsi="Arial" w:cs="Arial"/>
          <w:sz w:val="22"/>
          <w:shd w:val="clear" w:color="auto" w:fill="FFFFFF"/>
        </w:rPr>
        <w:t xml:space="preserve"> for the financial analysis of business operations which helps to understand how fluctuation in the costs (variable and fixed both) can impact the profitability of the company</w:t>
      </w:r>
      <w:r w:rsidR="00EF0D4E" w:rsidRPr="00410913">
        <w:rPr>
          <w:rFonts w:ascii="Arial" w:hAnsi="Arial" w:cs="Arial"/>
          <w:sz w:val="22"/>
          <w:shd w:val="clear" w:color="auto" w:fill="FFFFFF"/>
        </w:rPr>
        <w:t xml:space="preserve"> (</w:t>
      </w:r>
      <w:r w:rsidR="00EF0D4E" w:rsidRPr="00410913">
        <w:rPr>
          <w:rFonts w:ascii="Arial" w:hAnsi="Arial" w:cs="Arial"/>
          <w:color w:val="222222"/>
          <w:sz w:val="22"/>
          <w:shd w:val="clear" w:color="auto" w:fill="FFFFFF"/>
        </w:rPr>
        <w:t>Abdullahi et al., 2017)</w:t>
      </w:r>
      <w:r w:rsidRPr="00410913">
        <w:rPr>
          <w:rFonts w:ascii="Arial" w:hAnsi="Arial" w:cs="Arial"/>
          <w:sz w:val="22"/>
          <w:shd w:val="clear" w:color="auto" w:fill="FFFFFF"/>
        </w:rPr>
        <w:t xml:space="preserve">. </w:t>
      </w:r>
      <w:r w:rsidRPr="00410913">
        <w:rPr>
          <w:rFonts w:ascii="Arial" w:hAnsi="Arial" w:cs="Arial"/>
          <w:bCs/>
          <w:sz w:val="22"/>
          <w:lang w:eastAsia="en-GB"/>
        </w:rPr>
        <w:t xml:space="preserve"> The CVP method </w:t>
      </w:r>
      <w:r w:rsidR="000E14E4" w:rsidRPr="00410913">
        <w:rPr>
          <w:rFonts w:ascii="Arial" w:hAnsi="Arial" w:cs="Arial"/>
          <w:bCs/>
          <w:sz w:val="22"/>
          <w:lang w:eastAsia="en-GB"/>
        </w:rPr>
        <w:t>assume</w:t>
      </w:r>
      <w:r w:rsidR="00EF0D4E" w:rsidRPr="00410913">
        <w:rPr>
          <w:rFonts w:ascii="Arial" w:hAnsi="Arial" w:cs="Arial"/>
          <w:bCs/>
          <w:sz w:val="22"/>
          <w:lang w:eastAsia="en-GB"/>
        </w:rPr>
        <w:t>s</w:t>
      </w:r>
      <w:r w:rsidR="000E14E4" w:rsidRPr="00410913">
        <w:rPr>
          <w:rFonts w:ascii="Arial" w:hAnsi="Arial" w:cs="Arial"/>
          <w:bCs/>
          <w:sz w:val="22"/>
          <w:lang w:eastAsia="en-GB"/>
        </w:rPr>
        <w:t xml:space="preserve"> </w:t>
      </w:r>
      <w:r w:rsidRPr="00410913">
        <w:rPr>
          <w:rFonts w:ascii="Arial" w:hAnsi="Arial" w:cs="Arial"/>
          <w:bCs/>
          <w:sz w:val="22"/>
          <w:lang w:eastAsia="en-GB"/>
        </w:rPr>
        <w:t xml:space="preserve">that the </w:t>
      </w:r>
      <w:r w:rsidR="000E14E4" w:rsidRPr="00410913">
        <w:rPr>
          <w:rFonts w:ascii="Arial" w:hAnsi="Arial" w:cs="Arial"/>
          <w:bCs/>
          <w:sz w:val="22"/>
          <w:lang w:eastAsia="en-GB"/>
        </w:rPr>
        <w:t>cost and revenue of an entity always follow a linear trend</w:t>
      </w:r>
      <w:r w:rsidR="00EF0D4E" w:rsidRPr="00410913">
        <w:rPr>
          <w:rFonts w:ascii="Arial" w:hAnsi="Arial" w:cs="Arial"/>
          <w:bCs/>
          <w:sz w:val="22"/>
          <w:lang w:eastAsia="en-GB"/>
        </w:rPr>
        <w:t xml:space="preserve"> (</w:t>
      </w:r>
      <w:r w:rsidR="00EF0D4E" w:rsidRPr="00410913">
        <w:rPr>
          <w:rFonts w:ascii="Arial" w:hAnsi="Arial" w:cs="Arial"/>
          <w:color w:val="222222"/>
          <w:sz w:val="22"/>
          <w:shd w:val="clear" w:color="auto" w:fill="FFFFFF"/>
        </w:rPr>
        <w:t>Lulaj and I</w:t>
      </w:r>
      <w:r w:rsidR="00007AB5" w:rsidRPr="00410913">
        <w:rPr>
          <w:rFonts w:ascii="Arial" w:hAnsi="Arial" w:cs="Arial"/>
          <w:color w:val="222222"/>
          <w:sz w:val="22"/>
          <w:shd w:val="clear" w:color="auto" w:fill="FFFFFF"/>
        </w:rPr>
        <w:t>c</w:t>
      </w:r>
      <w:r w:rsidR="00EF0D4E" w:rsidRPr="00410913">
        <w:rPr>
          <w:rFonts w:ascii="Arial" w:hAnsi="Arial" w:cs="Arial"/>
          <w:color w:val="222222"/>
          <w:sz w:val="22"/>
          <w:shd w:val="clear" w:color="auto" w:fill="FFFFFF"/>
        </w:rPr>
        <w:t>eni, 2018)</w:t>
      </w:r>
      <w:r w:rsidR="000E14E4" w:rsidRPr="00410913">
        <w:rPr>
          <w:rFonts w:ascii="Arial" w:hAnsi="Arial" w:cs="Arial"/>
          <w:bCs/>
          <w:sz w:val="22"/>
          <w:lang w:eastAsia="en-GB"/>
        </w:rPr>
        <w:t>. But here</w:t>
      </w:r>
      <w:r w:rsidR="00007AB5" w:rsidRPr="00410913">
        <w:rPr>
          <w:rFonts w:ascii="Arial" w:hAnsi="Arial" w:cs="Arial"/>
          <w:bCs/>
          <w:sz w:val="22"/>
          <w:lang w:eastAsia="en-GB"/>
        </w:rPr>
        <w:t>,</w:t>
      </w:r>
      <w:r w:rsidR="000E14E4" w:rsidRPr="00410913">
        <w:rPr>
          <w:rFonts w:ascii="Arial" w:hAnsi="Arial" w:cs="Arial"/>
          <w:bCs/>
          <w:sz w:val="22"/>
          <w:lang w:eastAsia="en-GB"/>
        </w:rPr>
        <w:t xml:space="preserve"> in the case of </w:t>
      </w:r>
      <w:r w:rsidR="000E14E4" w:rsidRPr="00410913">
        <w:rPr>
          <w:rFonts w:ascii="Arial" w:hAnsi="Arial" w:cs="Arial"/>
          <w:sz w:val="22"/>
          <w:lang w:eastAsia="en-GB"/>
        </w:rPr>
        <w:t xml:space="preserve">Supper </w:t>
      </w:r>
      <w:proofErr w:type="spellStart"/>
      <w:r w:rsidR="000E14E4"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="000E14E4" w:rsidRPr="00410913">
        <w:rPr>
          <w:rFonts w:ascii="Arial" w:hAnsi="Arial" w:cs="Arial"/>
          <w:sz w:val="22"/>
          <w:lang w:eastAsia="en-GB"/>
        </w:rPr>
        <w:t xml:space="preserve"> Global (STG)</w:t>
      </w:r>
      <w:r w:rsidR="00EF0D4E" w:rsidRPr="00410913">
        <w:rPr>
          <w:rFonts w:ascii="Arial" w:hAnsi="Arial" w:cs="Arial"/>
          <w:sz w:val="22"/>
          <w:lang w:eastAsia="en-GB"/>
        </w:rPr>
        <w:t>,</w:t>
      </w:r>
      <w:r w:rsidR="000E14E4" w:rsidRPr="00410913">
        <w:rPr>
          <w:rFonts w:ascii="Arial" w:hAnsi="Arial" w:cs="Arial"/>
          <w:sz w:val="22"/>
          <w:lang w:eastAsia="en-GB"/>
        </w:rPr>
        <w:t xml:space="preserve"> the observed trend is somehow different as the marginal cost of the additional unit of t</w:t>
      </w:r>
      <w:r w:rsidR="00007AB5" w:rsidRPr="00410913">
        <w:rPr>
          <w:rFonts w:ascii="Arial" w:hAnsi="Arial" w:cs="Arial"/>
          <w:sz w:val="22"/>
          <w:lang w:eastAsia="en-GB"/>
        </w:rPr>
        <w:t>i</w:t>
      </w:r>
      <w:r w:rsidR="000E14E4" w:rsidRPr="00410913">
        <w:rPr>
          <w:rFonts w:ascii="Arial" w:hAnsi="Arial" w:cs="Arial"/>
          <w:sz w:val="22"/>
          <w:lang w:eastAsia="en-GB"/>
        </w:rPr>
        <w:t xml:space="preserve">re production is relatively lower because only the variable cost is applied </w:t>
      </w:r>
      <w:r w:rsidR="00EF0D4E" w:rsidRPr="00410913">
        <w:rPr>
          <w:rFonts w:ascii="Arial" w:hAnsi="Arial" w:cs="Arial"/>
          <w:sz w:val="22"/>
          <w:lang w:eastAsia="en-GB"/>
        </w:rPr>
        <w:t>to</w:t>
      </w:r>
      <w:r w:rsidR="000E14E4" w:rsidRPr="00410913">
        <w:rPr>
          <w:rFonts w:ascii="Arial" w:hAnsi="Arial" w:cs="Arial"/>
          <w:sz w:val="22"/>
          <w:lang w:eastAsia="en-GB"/>
        </w:rPr>
        <w:t xml:space="preserve"> the production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0E14E4" w:rsidRPr="00410913">
        <w:rPr>
          <w:rFonts w:ascii="Arial" w:hAnsi="Arial" w:cs="Arial"/>
          <w:sz w:val="22"/>
          <w:lang w:eastAsia="en-GB"/>
        </w:rPr>
        <w:t xml:space="preserve"> and it increases the profitability to </w:t>
      </w:r>
      <w:r w:rsidR="00EF0D4E" w:rsidRPr="00410913">
        <w:rPr>
          <w:rFonts w:ascii="Arial" w:hAnsi="Arial" w:cs="Arial"/>
          <w:sz w:val="22"/>
          <w:lang w:eastAsia="en-GB"/>
        </w:rPr>
        <w:t xml:space="preserve">an </w:t>
      </w:r>
      <w:r w:rsidR="000E14E4" w:rsidRPr="00410913">
        <w:rPr>
          <w:rFonts w:ascii="Arial" w:hAnsi="Arial" w:cs="Arial"/>
          <w:sz w:val="22"/>
          <w:lang w:eastAsia="en-GB"/>
        </w:rPr>
        <w:t xml:space="preserve">extent level. </w:t>
      </w:r>
      <w:r w:rsidR="00EF0D4E" w:rsidRPr="00410913">
        <w:rPr>
          <w:rFonts w:ascii="Arial" w:hAnsi="Arial" w:cs="Arial"/>
          <w:sz w:val="22"/>
          <w:lang w:eastAsia="en-GB"/>
        </w:rPr>
        <w:t>Risk and Uncertainty arise due to the limiting factor</w:t>
      </w:r>
      <w:r w:rsidR="00007AB5" w:rsidRPr="00410913">
        <w:rPr>
          <w:rFonts w:ascii="Arial" w:hAnsi="Arial" w:cs="Arial"/>
          <w:sz w:val="22"/>
          <w:lang w:eastAsia="en-GB"/>
        </w:rPr>
        <w:t>, s</w:t>
      </w:r>
      <w:r w:rsidR="00EF0D4E" w:rsidRPr="00410913">
        <w:rPr>
          <w:rFonts w:ascii="Arial" w:hAnsi="Arial" w:cs="Arial"/>
          <w:sz w:val="22"/>
          <w:lang w:eastAsia="en-GB"/>
        </w:rPr>
        <w:t>pecifically due to the limited supply of resources. So, it affects the majority of the variables. However, there are some limitations regarding the CVP model as well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EF0D4E" w:rsidRPr="00410913">
        <w:rPr>
          <w:rFonts w:ascii="Arial" w:hAnsi="Arial" w:cs="Arial"/>
          <w:sz w:val="22"/>
          <w:lang w:eastAsia="en-GB"/>
        </w:rPr>
        <w:t xml:space="preserve"> like the calculated profitability of the business can be over or </w:t>
      </w:r>
      <w:r w:rsidR="00EF0D4E" w:rsidRPr="00410913">
        <w:rPr>
          <w:rFonts w:ascii="Arial" w:hAnsi="Arial" w:cs="Arial"/>
          <w:color w:val="000000" w:themeColor="text1"/>
          <w:sz w:val="22"/>
          <w:lang w:eastAsia="en-GB"/>
        </w:rPr>
        <w:t>underestimated (</w:t>
      </w:r>
      <w:r w:rsidR="00EF0D4E" w:rsidRPr="00410913">
        <w:rPr>
          <w:rFonts w:ascii="Arial" w:hAnsi="Arial" w:cs="Arial"/>
          <w:color w:val="222222"/>
          <w:sz w:val="22"/>
          <w:shd w:val="clear" w:color="auto" w:fill="FFFFFF"/>
        </w:rPr>
        <w:t>Said, 2020)</w:t>
      </w:r>
      <w:r w:rsidR="00EF0D4E" w:rsidRPr="00410913">
        <w:rPr>
          <w:rFonts w:ascii="Arial" w:hAnsi="Arial" w:cs="Arial"/>
          <w:color w:val="000000" w:themeColor="text1"/>
          <w:sz w:val="22"/>
          <w:lang w:eastAsia="en-GB"/>
        </w:rPr>
        <w:t xml:space="preserve">. </w:t>
      </w:r>
      <w:r w:rsidR="00EF0D4E" w:rsidRPr="00410913">
        <w:rPr>
          <w:rFonts w:ascii="Arial" w:hAnsi="Arial" w:cs="Arial"/>
          <w:sz w:val="22"/>
          <w:lang w:eastAsia="en-GB"/>
        </w:rPr>
        <w:t>In the presented case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EF0D4E" w:rsidRPr="00410913">
        <w:rPr>
          <w:rFonts w:ascii="Arial" w:hAnsi="Arial" w:cs="Arial"/>
          <w:sz w:val="22"/>
          <w:lang w:eastAsia="en-GB"/>
        </w:rPr>
        <w:t xml:space="preserve"> if the production of the t</w:t>
      </w:r>
      <w:r w:rsidR="00007AB5" w:rsidRPr="00410913">
        <w:rPr>
          <w:rFonts w:ascii="Arial" w:hAnsi="Arial" w:cs="Arial"/>
          <w:sz w:val="22"/>
          <w:lang w:eastAsia="en-GB"/>
        </w:rPr>
        <w:t>i</w:t>
      </w:r>
      <w:r w:rsidR="00EF0D4E" w:rsidRPr="00410913">
        <w:rPr>
          <w:rFonts w:ascii="Arial" w:hAnsi="Arial" w:cs="Arial"/>
          <w:sz w:val="22"/>
          <w:lang w:eastAsia="en-GB"/>
        </w:rPr>
        <w:t>re is greater than the demand the so the calculated profitability can be overestimated (</w:t>
      </w:r>
      <w:r w:rsidR="00EF0D4E" w:rsidRPr="00410913">
        <w:rPr>
          <w:rFonts w:ascii="Arial" w:hAnsi="Arial" w:cs="Arial"/>
          <w:color w:val="000000" w:themeColor="text1"/>
          <w:sz w:val="22"/>
          <w:shd w:val="clear" w:color="auto" w:fill="FFFFFF"/>
        </w:rPr>
        <w:t>Tom Downen, 2020)</w:t>
      </w:r>
      <w:r w:rsidR="00EF0D4E" w:rsidRPr="00410913">
        <w:rPr>
          <w:rFonts w:ascii="Arial" w:hAnsi="Arial" w:cs="Arial"/>
          <w:sz w:val="22"/>
          <w:lang w:eastAsia="en-GB"/>
        </w:rPr>
        <w:t xml:space="preserve">. Similarly, if the production of the </w:t>
      </w:r>
      <w:proofErr w:type="spellStart"/>
      <w:r w:rsidR="00EF0D4E" w:rsidRPr="00410913">
        <w:rPr>
          <w:rFonts w:ascii="Arial" w:hAnsi="Arial" w:cs="Arial"/>
          <w:sz w:val="22"/>
          <w:lang w:eastAsia="en-GB"/>
        </w:rPr>
        <w:t>tyre</w:t>
      </w:r>
      <w:proofErr w:type="spellEnd"/>
      <w:r w:rsidR="00EF0D4E" w:rsidRPr="00410913">
        <w:rPr>
          <w:rFonts w:ascii="Arial" w:hAnsi="Arial" w:cs="Arial"/>
          <w:sz w:val="22"/>
          <w:lang w:eastAsia="en-GB"/>
        </w:rPr>
        <w:t xml:space="preserve"> is lower than the demand due to the lack of resources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EF0D4E" w:rsidRPr="00410913">
        <w:rPr>
          <w:rFonts w:ascii="Arial" w:hAnsi="Arial" w:cs="Arial"/>
          <w:sz w:val="22"/>
          <w:lang w:eastAsia="en-GB"/>
        </w:rPr>
        <w:t xml:space="preserve"> then the profitability could be underestimated. It has also been found that the traditional CVP model is inadequate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="00EF0D4E" w:rsidRPr="00410913">
        <w:rPr>
          <w:rFonts w:ascii="Arial" w:hAnsi="Arial" w:cs="Arial"/>
          <w:sz w:val="22"/>
          <w:lang w:eastAsia="en-GB"/>
        </w:rPr>
        <w:t xml:space="preserve"> specifically when the demand, supply, and production of goods are different (</w:t>
      </w:r>
      <w:r w:rsidR="00EF0D4E" w:rsidRPr="00410913">
        <w:rPr>
          <w:rFonts w:ascii="Arial" w:hAnsi="Arial" w:cs="Arial"/>
          <w:color w:val="222222"/>
          <w:sz w:val="22"/>
          <w:shd w:val="clear" w:color="auto" w:fill="FFFFFF"/>
        </w:rPr>
        <w:t>Stephan et al., 2016)</w:t>
      </w:r>
      <w:r w:rsidR="00EF0D4E" w:rsidRPr="00410913">
        <w:rPr>
          <w:rFonts w:ascii="Arial" w:hAnsi="Arial" w:cs="Arial"/>
          <w:sz w:val="22"/>
          <w:lang w:eastAsia="en-GB"/>
        </w:rPr>
        <w:t xml:space="preserve">. Hence, it is best for Supper </w:t>
      </w:r>
      <w:proofErr w:type="spellStart"/>
      <w:r w:rsidR="00EF0D4E"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="00EF0D4E" w:rsidRPr="00410913">
        <w:rPr>
          <w:rFonts w:ascii="Arial" w:hAnsi="Arial" w:cs="Arial"/>
          <w:sz w:val="22"/>
          <w:lang w:eastAsia="en-GB"/>
        </w:rPr>
        <w:t xml:space="preserve"> Global (STG) to honor the additional budget contract</w:t>
      </w:r>
      <w:r w:rsidR="00007AB5" w:rsidRPr="00410913">
        <w:rPr>
          <w:rFonts w:ascii="Arial" w:hAnsi="Arial" w:cs="Arial"/>
          <w:sz w:val="22"/>
          <w:lang w:eastAsia="en-GB"/>
        </w:rPr>
        <w:t>;</w:t>
      </w:r>
      <w:r w:rsidR="00EF0D4E" w:rsidRPr="00410913">
        <w:rPr>
          <w:rFonts w:ascii="Arial" w:hAnsi="Arial" w:cs="Arial"/>
          <w:sz w:val="22"/>
          <w:lang w:eastAsia="en-GB"/>
        </w:rPr>
        <w:t xml:space="preserve"> other uncertainty and penalties will lower the profitability of the company.  </w:t>
      </w:r>
    </w:p>
    <w:p w14:paraId="015F279D" w14:textId="40AC67C2" w:rsidR="00EF0D4E" w:rsidRPr="00410913" w:rsidRDefault="00EF0D4E" w:rsidP="00410913">
      <w:pPr>
        <w:pStyle w:val="Heading1"/>
        <w:rPr>
          <w:rFonts w:ascii="Arial" w:hAnsi="Arial" w:cs="Arial"/>
          <w:sz w:val="22"/>
          <w:szCs w:val="22"/>
          <w:lang w:eastAsia="en-GB"/>
        </w:rPr>
      </w:pPr>
      <w:r w:rsidRPr="00410913">
        <w:rPr>
          <w:rFonts w:ascii="Arial" w:hAnsi="Arial" w:cs="Arial"/>
          <w:sz w:val="22"/>
          <w:szCs w:val="22"/>
          <w:lang w:eastAsia="en-GB"/>
        </w:rPr>
        <w:t>CONCLUSION</w:t>
      </w:r>
    </w:p>
    <w:p w14:paraId="3CF3CCB4" w14:textId="3381FAF5" w:rsidR="00EF0D4E" w:rsidRPr="00410913" w:rsidRDefault="00EF0D4E" w:rsidP="00410913">
      <w:pPr>
        <w:ind w:firstLine="720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t xml:space="preserve">The main objective of the presented report is to assist the directors of 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in the development of appropriate decision-making. The main challenge that the company and the whole </w:t>
      </w:r>
      <w:proofErr w:type="spellStart"/>
      <w:r w:rsidRPr="00410913">
        <w:rPr>
          <w:rFonts w:ascii="Arial" w:hAnsi="Arial" w:cs="Arial"/>
          <w:sz w:val="22"/>
          <w:lang w:eastAsia="en-GB"/>
        </w:rPr>
        <w:t>tyre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industry are facing is the supply of the special strengthened wire. The management also accepted an additional contract for 1200 budget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>. If they fail to fulfill the contract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Pr="00410913">
        <w:rPr>
          <w:rFonts w:ascii="Arial" w:hAnsi="Arial" w:cs="Arial"/>
          <w:sz w:val="22"/>
          <w:lang w:eastAsia="en-GB"/>
        </w:rPr>
        <w:t xml:space="preserve"> the firm will be liable to pay £14,000 in terms of penalty. The critical analysis indicates that it is best to fulfill the contract by decreasing the production of premium and standard t</w:t>
      </w:r>
      <w:r w:rsidR="00007AB5" w:rsidRPr="00410913">
        <w:rPr>
          <w:rFonts w:ascii="Arial" w:hAnsi="Arial" w:cs="Arial"/>
          <w:sz w:val="22"/>
          <w:lang w:eastAsia="en-GB"/>
        </w:rPr>
        <w:t>i</w:t>
      </w:r>
      <w:r w:rsidRPr="00410913">
        <w:rPr>
          <w:rFonts w:ascii="Arial" w:hAnsi="Arial" w:cs="Arial"/>
          <w:sz w:val="22"/>
          <w:lang w:eastAsia="en-GB"/>
        </w:rPr>
        <w:t xml:space="preserve">res. It not only saves Supper </w:t>
      </w:r>
      <w:proofErr w:type="spellStart"/>
      <w:r w:rsidRPr="00410913">
        <w:rPr>
          <w:rFonts w:ascii="Arial" w:hAnsi="Arial" w:cs="Arial"/>
          <w:sz w:val="22"/>
          <w:lang w:eastAsia="en-GB"/>
        </w:rPr>
        <w:t>Tyres</w:t>
      </w:r>
      <w:proofErr w:type="spellEnd"/>
      <w:r w:rsidRPr="00410913">
        <w:rPr>
          <w:rFonts w:ascii="Arial" w:hAnsi="Arial" w:cs="Arial"/>
          <w:sz w:val="22"/>
          <w:lang w:eastAsia="en-GB"/>
        </w:rPr>
        <w:t xml:space="preserve"> Global (STG) from the penalty</w:t>
      </w:r>
      <w:r w:rsidR="00007AB5" w:rsidRPr="00410913">
        <w:rPr>
          <w:rFonts w:ascii="Arial" w:hAnsi="Arial" w:cs="Arial"/>
          <w:sz w:val="22"/>
          <w:lang w:eastAsia="en-GB"/>
        </w:rPr>
        <w:t>,</w:t>
      </w:r>
      <w:r w:rsidRPr="00410913">
        <w:rPr>
          <w:rFonts w:ascii="Arial" w:hAnsi="Arial" w:cs="Arial"/>
          <w:sz w:val="22"/>
          <w:lang w:eastAsia="en-GB"/>
        </w:rPr>
        <w:t xml:space="preserve"> but it also increases the overall profitability of the company. </w:t>
      </w:r>
    </w:p>
    <w:p w14:paraId="52FE3599" w14:textId="77777777" w:rsidR="00D3708F" w:rsidRPr="00410913" w:rsidRDefault="00D3708F" w:rsidP="00410913">
      <w:pPr>
        <w:spacing w:after="160"/>
        <w:jc w:val="left"/>
        <w:rPr>
          <w:rFonts w:ascii="Arial" w:hAnsi="Arial" w:cs="Arial"/>
          <w:sz w:val="22"/>
          <w:lang w:eastAsia="en-GB"/>
        </w:rPr>
      </w:pPr>
      <w:r w:rsidRPr="00410913">
        <w:rPr>
          <w:rFonts w:ascii="Arial" w:hAnsi="Arial" w:cs="Arial"/>
          <w:sz w:val="22"/>
          <w:lang w:eastAsia="en-GB"/>
        </w:rPr>
        <w:br w:type="page"/>
      </w:r>
    </w:p>
    <w:p w14:paraId="06C226DA" w14:textId="27EECDF4" w:rsidR="00EF0D4E" w:rsidRPr="00410913" w:rsidRDefault="00D3708F" w:rsidP="00410913">
      <w:pPr>
        <w:pStyle w:val="Heading1"/>
        <w:rPr>
          <w:rFonts w:ascii="Arial" w:hAnsi="Arial" w:cs="Arial"/>
          <w:sz w:val="22"/>
          <w:szCs w:val="22"/>
          <w:lang w:eastAsia="en-GB"/>
        </w:rPr>
      </w:pPr>
      <w:r w:rsidRPr="00410913">
        <w:rPr>
          <w:rFonts w:ascii="Arial" w:hAnsi="Arial" w:cs="Arial"/>
          <w:sz w:val="22"/>
          <w:szCs w:val="22"/>
          <w:lang w:eastAsia="en-GB"/>
        </w:rPr>
        <w:lastRenderedPageBreak/>
        <w:t>REFERENCES</w:t>
      </w:r>
    </w:p>
    <w:p w14:paraId="5DAE18C2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 xml:space="preserve">Abdullahi, S.R., Bello, S., Mukhtar, I.S. and Musa, M.H., 2017. Cost-volume-profit analysis as a management tool for decision making in small business enterprise within </w:t>
      </w:r>
      <w:proofErr w:type="spellStart"/>
      <w:r w:rsidRPr="00410913">
        <w:rPr>
          <w:rFonts w:ascii="Arial" w:hAnsi="Arial" w:cs="Arial"/>
          <w:sz w:val="22"/>
          <w:shd w:val="clear" w:color="auto" w:fill="FFFFFF"/>
        </w:rPr>
        <w:t>Bayero</w:t>
      </w:r>
      <w:proofErr w:type="spellEnd"/>
      <w:r w:rsidRPr="00410913">
        <w:rPr>
          <w:rFonts w:ascii="Arial" w:hAnsi="Arial" w:cs="Arial"/>
          <w:sz w:val="22"/>
          <w:shd w:val="clear" w:color="auto" w:fill="FFFFFF"/>
        </w:rPr>
        <w:t xml:space="preserve"> university, Kano. </w:t>
      </w:r>
      <w:proofErr w:type="spellStart"/>
      <w:r w:rsidRPr="00410913">
        <w:rPr>
          <w:rFonts w:ascii="Arial" w:hAnsi="Arial" w:cs="Arial"/>
          <w:iCs/>
          <w:sz w:val="22"/>
          <w:shd w:val="clear" w:color="auto" w:fill="FFFFFF"/>
        </w:rPr>
        <w:t>Iosr</w:t>
      </w:r>
      <w:proofErr w:type="spellEnd"/>
      <w:r w:rsidRPr="00410913">
        <w:rPr>
          <w:rFonts w:ascii="Arial" w:hAnsi="Arial" w:cs="Arial"/>
          <w:iCs/>
          <w:sz w:val="22"/>
          <w:shd w:val="clear" w:color="auto" w:fill="FFFFFF"/>
        </w:rPr>
        <w:t xml:space="preserve"> Journal Of Business And Management (</w:t>
      </w:r>
      <w:proofErr w:type="spellStart"/>
      <w:r w:rsidRPr="00410913">
        <w:rPr>
          <w:rFonts w:ascii="Arial" w:hAnsi="Arial" w:cs="Arial"/>
          <w:iCs/>
          <w:sz w:val="22"/>
          <w:shd w:val="clear" w:color="auto" w:fill="FFFFFF"/>
        </w:rPr>
        <w:t>Iosr-Jbm</w:t>
      </w:r>
      <w:proofErr w:type="spellEnd"/>
      <w:r w:rsidRPr="00410913">
        <w:rPr>
          <w:rFonts w:ascii="Arial" w:hAnsi="Arial" w:cs="Arial"/>
          <w:iCs/>
          <w:sz w:val="22"/>
          <w:shd w:val="clear" w:color="auto" w:fill="FFFFFF"/>
        </w:rPr>
        <w:t>)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19</w:t>
      </w:r>
      <w:r w:rsidRPr="00410913">
        <w:rPr>
          <w:rFonts w:ascii="Arial" w:hAnsi="Arial" w:cs="Arial"/>
          <w:sz w:val="22"/>
          <w:shd w:val="clear" w:color="auto" w:fill="FFFFFF"/>
        </w:rPr>
        <w:t>(2), pp.40-45.</w:t>
      </w:r>
    </w:p>
    <w:p w14:paraId="7AF8BA7E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>Lulaj, E. and Iseni, E., 2018. Role of analysis CVP (Cost-Volume-Profit) as important indicator for planning and making decisions in the business environment.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European Journal of Economics and Business Studies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4</w:t>
      </w:r>
      <w:r w:rsidRPr="00410913">
        <w:rPr>
          <w:rFonts w:ascii="Arial" w:hAnsi="Arial" w:cs="Arial"/>
          <w:sz w:val="22"/>
          <w:shd w:val="clear" w:color="auto" w:fill="FFFFFF"/>
        </w:rPr>
        <w:t>(2).</w:t>
      </w:r>
    </w:p>
    <w:p w14:paraId="331762D1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>Mohamed, M., 2018. Challenges and benefits of industry 4.0: An overview.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International Journal of Supply and Operations Management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5</w:t>
      </w:r>
      <w:r w:rsidRPr="00410913">
        <w:rPr>
          <w:rFonts w:ascii="Arial" w:hAnsi="Arial" w:cs="Arial"/>
          <w:sz w:val="22"/>
          <w:shd w:val="clear" w:color="auto" w:fill="FFFFFF"/>
        </w:rPr>
        <w:t>(3), pp.256-265.</w:t>
      </w:r>
    </w:p>
    <w:p w14:paraId="2336CD42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>Said, H.A., 2016. Using different probability distributions for managerial accounting technique: the cost-volume-profit analysis.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Journal of Business and Accounting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9</w:t>
      </w:r>
      <w:r w:rsidRPr="00410913">
        <w:rPr>
          <w:rFonts w:ascii="Arial" w:hAnsi="Arial" w:cs="Arial"/>
          <w:sz w:val="22"/>
          <w:shd w:val="clear" w:color="auto" w:fill="FFFFFF"/>
        </w:rPr>
        <w:t>(1), p.3.</w:t>
      </w:r>
    </w:p>
    <w:p w14:paraId="086D34F2" w14:textId="77777777" w:rsidR="00EF0D4E" w:rsidRPr="00410913" w:rsidRDefault="00EF0D4E" w:rsidP="00410913">
      <w:pPr>
        <w:ind w:left="720" w:hanging="720"/>
        <w:rPr>
          <w:rFonts w:ascii="Arial" w:hAnsi="Arial" w:cs="Arial"/>
          <w:b/>
          <w:bCs/>
          <w:sz w:val="22"/>
          <w:lang w:eastAsia="en-GB"/>
        </w:rPr>
      </w:pPr>
      <w:r w:rsidRPr="00410913">
        <w:rPr>
          <w:rFonts w:ascii="Arial" w:hAnsi="Arial" w:cs="Arial"/>
          <w:sz w:val="22"/>
          <w:shd w:val="clear" w:color="auto" w:fill="FFFFFF"/>
        </w:rPr>
        <w:t xml:space="preserve">Stephan, A., </w:t>
      </w:r>
      <w:proofErr w:type="spellStart"/>
      <w:r w:rsidRPr="00410913">
        <w:rPr>
          <w:rFonts w:ascii="Arial" w:hAnsi="Arial" w:cs="Arial"/>
          <w:sz w:val="22"/>
          <w:shd w:val="clear" w:color="auto" w:fill="FFFFFF"/>
        </w:rPr>
        <w:t>Battke</w:t>
      </w:r>
      <w:proofErr w:type="spellEnd"/>
      <w:r w:rsidRPr="00410913">
        <w:rPr>
          <w:rFonts w:ascii="Arial" w:hAnsi="Arial" w:cs="Arial"/>
          <w:sz w:val="22"/>
          <w:shd w:val="clear" w:color="auto" w:fill="FFFFFF"/>
        </w:rPr>
        <w:t xml:space="preserve">, B., Beuse, M.D., </w:t>
      </w:r>
      <w:proofErr w:type="spellStart"/>
      <w:r w:rsidRPr="00410913">
        <w:rPr>
          <w:rFonts w:ascii="Arial" w:hAnsi="Arial" w:cs="Arial"/>
          <w:sz w:val="22"/>
          <w:shd w:val="clear" w:color="auto" w:fill="FFFFFF"/>
        </w:rPr>
        <w:t>Clausdeinken</w:t>
      </w:r>
      <w:proofErr w:type="spellEnd"/>
      <w:r w:rsidRPr="00410913">
        <w:rPr>
          <w:rFonts w:ascii="Arial" w:hAnsi="Arial" w:cs="Arial"/>
          <w:sz w:val="22"/>
          <w:shd w:val="clear" w:color="auto" w:fill="FFFFFF"/>
        </w:rPr>
        <w:t>, J.H. and Schmidt, T.S., 2016. Limiting the public cost of stationary battery deployment by combining applications.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Nature Energy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1</w:t>
      </w:r>
      <w:r w:rsidRPr="00410913">
        <w:rPr>
          <w:rFonts w:ascii="Arial" w:hAnsi="Arial" w:cs="Arial"/>
          <w:sz w:val="22"/>
          <w:shd w:val="clear" w:color="auto" w:fill="FFFFFF"/>
        </w:rPr>
        <w:t>(7), pp.1-9.</w:t>
      </w:r>
    </w:p>
    <w:p w14:paraId="6094E4D4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>Steven, G., 2017. Management accounting: limiting factor analysis.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Financial Management-CIMA</w:t>
      </w:r>
      <w:r w:rsidRPr="00410913">
        <w:rPr>
          <w:rFonts w:ascii="Arial" w:hAnsi="Arial" w:cs="Arial"/>
          <w:sz w:val="22"/>
          <w:shd w:val="clear" w:color="auto" w:fill="FFFFFF"/>
        </w:rPr>
        <w:t>, (July 2017).</w:t>
      </w:r>
    </w:p>
    <w:p w14:paraId="4B1B8CB4" w14:textId="77777777" w:rsidR="00EF0D4E" w:rsidRPr="00410913" w:rsidRDefault="00EF0D4E" w:rsidP="00410913">
      <w:pPr>
        <w:ind w:left="720" w:hanging="720"/>
        <w:rPr>
          <w:rFonts w:ascii="Arial" w:hAnsi="Arial" w:cs="Arial"/>
          <w:sz w:val="22"/>
          <w:shd w:val="clear" w:color="auto" w:fill="FFFFFF"/>
        </w:rPr>
      </w:pPr>
      <w:r w:rsidRPr="00410913">
        <w:rPr>
          <w:rFonts w:ascii="Arial" w:hAnsi="Arial" w:cs="Arial"/>
          <w:sz w:val="22"/>
          <w:shd w:val="clear" w:color="auto" w:fill="FFFFFF"/>
        </w:rPr>
        <w:t>Tom Downen PhD, C.P.A., 2020. Accounting for Uncertainty in Cost-Volume-Profit Analysis.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Management Accounting Quarterly</w:t>
      </w:r>
      <w:r w:rsidRPr="00410913">
        <w:rPr>
          <w:rFonts w:ascii="Arial" w:hAnsi="Arial" w:cs="Arial"/>
          <w:sz w:val="22"/>
          <w:shd w:val="clear" w:color="auto" w:fill="FFFFFF"/>
        </w:rPr>
        <w:t>, </w:t>
      </w:r>
      <w:r w:rsidRPr="00410913">
        <w:rPr>
          <w:rFonts w:ascii="Arial" w:hAnsi="Arial" w:cs="Arial"/>
          <w:iCs/>
          <w:sz w:val="22"/>
          <w:shd w:val="clear" w:color="auto" w:fill="FFFFFF"/>
        </w:rPr>
        <w:t>22</w:t>
      </w:r>
      <w:r w:rsidRPr="00410913">
        <w:rPr>
          <w:rFonts w:ascii="Arial" w:hAnsi="Arial" w:cs="Arial"/>
          <w:sz w:val="22"/>
          <w:shd w:val="clear" w:color="auto" w:fill="FFFFFF"/>
        </w:rPr>
        <w:t>(1), pp.25-30.</w:t>
      </w:r>
    </w:p>
    <w:sectPr w:rsidR="00EF0D4E" w:rsidRPr="0041091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LQwNTCyMDUyNjC2tDRQ0lEKTi0uzszPAykwqgUAJst5MCwAAAA="/>
  </w:docVars>
  <w:rsids>
    <w:rsidRoot w:val="008E2F94"/>
    <w:rsid w:val="00007AB5"/>
    <w:rsid w:val="00031802"/>
    <w:rsid w:val="00080043"/>
    <w:rsid w:val="000853E4"/>
    <w:rsid w:val="00095C35"/>
    <w:rsid w:val="000E14E4"/>
    <w:rsid w:val="000F075A"/>
    <w:rsid w:val="00112734"/>
    <w:rsid w:val="00132A8F"/>
    <w:rsid w:val="00151E8B"/>
    <w:rsid w:val="0016193D"/>
    <w:rsid w:val="00194EC3"/>
    <w:rsid w:val="001B2A8A"/>
    <w:rsid w:val="001C36D8"/>
    <w:rsid w:val="001F3547"/>
    <w:rsid w:val="0020158A"/>
    <w:rsid w:val="00211503"/>
    <w:rsid w:val="002329B9"/>
    <w:rsid w:val="002339D8"/>
    <w:rsid w:val="002671ED"/>
    <w:rsid w:val="002955C5"/>
    <w:rsid w:val="002A565F"/>
    <w:rsid w:val="002B2640"/>
    <w:rsid w:val="002E5C91"/>
    <w:rsid w:val="00302BAB"/>
    <w:rsid w:val="00362123"/>
    <w:rsid w:val="0038147B"/>
    <w:rsid w:val="00392216"/>
    <w:rsid w:val="003C4F54"/>
    <w:rsid w:val="00410913"/>
    <w:rsid w:val="004319E4"/>
    <w:rsid w:val="004433B1"/>
    <w:rsid w:val="004515CA"/>
    <w:rsid w:val="004540AC"/>
    <w:rsid w:val="00460EB9"/>
    <w:rsid w:val="00475712"/>
    <w:rsid w:val="004827A1"/>
    <w:rsid w:val="00491BE2"/>
    <w:rsid w:val="004B2F19"/>
    <w:rsid w:val="004C6F6E"/>
    <w:rsid w:val="004F6068"/>
    <w:rsid w:val="004F6BB9"/>
    <w:rsid w:val="004F6D2A"/>
    <w:rsid w:val="00505BD6"/>
    <w:rsid w:val="00522384"/>
    <w:rsid w:val="005247DC"/>
    <w:rsid w:val="00531A34"/>
    <w:rsid w:val="00534AA6"/>
    <w:rsid w:val="0058266A"/>
    <w:rsid w:val="00592076"/>
    <w:rsid w:val="005A58CC"/>
    <w:rsid w:val="005E3D44"/>
    <w:rsid w:val="005F0149"/>
    <w:rsid w:val="006060B5"/>
    <w:rsid w:val="006458D4"/>
    <w:rsid w:val="0066409B"/>
    <w:rsid w:val="006A1A69"/>
    <w:rsid w:val="006D330A"/>
    <w:rsid w:val="006E34AD"/>
    <w:rsid w:val="006E6E13"/>
    <w:rsid w:val="0071450F"/>
    <w:rsid w:val="00721B4D"/>
    <w:rsid w:val="00733238"/>
    <w:rsid w:val="00741A01"/>
    <w:rsid w:val="007732E9"/>
    <w:rsid w:val="007F4D0C"/>
    <w:rsid w:val="008469CC"/>
    <w:rsid w:val="00870611"/>
    <w:rsid w:val="008E2F94"/>
    <w:rsid w:val="00915D7F"/>
    <w:rsid w:val="00937AB8"/>
    <w:rsid w:val="009526FF"/>
    <w:rsid w:val="00962529"/>
    <w:rsid w:val="009804B3"/>
    <w:rsid w:val="009856D2"/>
    <w:rsid w:val="00985DDA"/>
    <w:rsid w:val="009945B6"/>
    <w:rsid w:val="009B6B65"/>
    <w:rsid w:val="00A43E54"/>
    <w:rsid w:val="00A97D16"/>
    <w:rsid w:val="00AF692F"/>
    <w:rsid w:val="00AF76E3"/>
    <w:rsid w:val="00B0556E"/>
    <w:rsid w:val="00B5566E"/>
    <w:rsid w:val="00B72762"/>
    <w:rsid w:val="00B80D18"/>
    <w:rsid w:val="00BD0760"/>
    <w:rsid w:val="00BE405E"/>
    <w:rsid w:val="00BE6AB7"/>
    <w:rsid w:val="00C23E39"/>
    <w:rsid w:val="00C77080"/>
    <w:rsid w:val="00C81D5E"/>
    <w:rsid w:val="00CC4BEF"/>
    <w:rsid w:val="00CC6400"/>
    <w:rsid w:val="00D3708F"/>
    <w:rsid w:val="00D4070A"/>
    <w:rsid w:val="00DD1406"/>
    <w:rsid w:val="00DE5EEE"/>
    <w:rsid w:val="00E072DE"/>
    <w:rsid w:val="00E11DB4"/>
    <w:rsid w:val="00E261C3"/>
    <w:rsid w:val="00E32170"/>
    <w:rsid w:val="00E455F3"/>
    <w:rsid w:val="00E651E3"/>
    <w:rsid w:val="00EF0D4E"/>
    <w:rsid w:val="00F318E1"/>
    <w:rsid w:val="00F40C78"/>
    <w:rsid w:val="00F40FF0"/>
    <w:rsid w:val="00F46063"/>
    <w:rsid w:val="00F70DD0"/>
    <w:rsid w:val="00F85EF9"/>
    <w:rsid w:val="00F9599B"/>
    <w:rsid w:val="00FC43FB"/>
    <w:rsid w:val="00FF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9C3C9"/>
  <w15:docId w15:val="{D79C705D-0D9E-4F57-A2CD-B8A3560B0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0C78"/>
    <w:pPr>
      <w:spacing w:after="0" w:line="360" w:lineRule="auto"/>
      <w:jc w:val="both"/>
    </w:pPr>
    <w:rPr>
      <w:rFonts w:ascii="Times New Roman" w:eastAsia="Times New Roman" w:hAnsi="Times New Roman" w:cs="Times New Roman"/>
      <w:color w:val="000000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F0D4E"/>
    <w:pPr>
      <w:keepNext/>
      <w:keepLines/>
      <w:spacing w:before="240"/>
      <w:jc w:val="center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C6400"/>
    <w:pPr>
      <w:keepNext/>
      <w:keepLines/>
      <w:jc w:val="left"/>
      <w:outlineLvl w:val="1"/>
    </w:pPr>
    <w:rPr>
      <w:rFonts w:eastAsiaTheme="majorEastAsia"/>
      <w:b/>
      <w:color w:val="0E101A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708F"/>
    <w:pPr>
      <w:keepNext/>
      <w:keepLines/>
      <w:spacing w:before="200"/>
      <w:ind w:left="720"/>
      <w:jc w:val="left"/>
      <w:outlineLvl w:val="2"/>
    </w:pPr>
    <w:rPr>
      <w:rFonts w:eastAsiaTheme="majorEastAsia" w:cstheme="majorBidi"/>
      <w:b/>
      <w:bCs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C6400"/>
    <w:rPr>
      <w:rFonts w:ascii="Times New Roman" w:eastAsiaTheme="majorEastAsia" w:hAnsi="Times New Roman" w:cs="Times New Roman"/>
      <w:b/>
      <w:color w:val="0E101A"/>
      <w:sz w:val="24"/>
      <w:szCs w:val="24"/>
    </w:rPr>
  </w:style>
  <w:style w:type="table" w:styleId="TableGrid">
    <w:name w:val="Table Grid"/>
    <w:basedOn w:val="TableNormal"/>
    <w:uiPriority w:val="39"/>
    <w:rsid w:val="008E2F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F0D4E"/>
    <w:rPr>
      <w:rFonts w:ascii="Arial" w:eastAsiaTheme="majorEastAsia" w:hAnsi="Arial" w:cstheme="majorBidi"/>
      <w:b/>
      <w:color w:val="000000" w:themeColor="text1"/>
      <w:szCs w:val="32"/>
    </w:rPr>
  </w:style>
  <w:style w:type="paragraph" w:styleId="NoSpacing">
    <w:name w:val="No Spacing"/>
    <w:uiPriority w:val="1"/>
    <w:qFormat/>
    <w:rsid w:val="004540AC"/>
    <w:pPr>
      <w:spacing w:after="0" w:line="240" w:lineRule="auto"/>
    </w:pPr>
    <w:rPr>
      <w:rFonts w:ascii="Calibri" w:eastAsia="Times New Roman" w:hAnsi="Calibri" w:cs="Times New Roman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EF0D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D3708F"/>
    <w:rPr>
      <w:rFonts w:ascii="Times New Roman" w:eastAsiaTheme="majorEastAsia" w:hAnsi="Times New Roman" w:cstheme="majorBidi"/>
      <w:b/>
      <w:bCs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4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9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6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5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3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0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1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63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8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2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65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3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7</Pages>
  <Words>1613</Words>
  <Characters>9356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Georgian Valentin Bularda</cp:lastModifiedBy>
  <cp:revision>5</cp:revision>
  <dcterms:created xsi:type="dcterms:W3CDTF">2022-10-16T01:16:00Z</dcterms:created>
  <dcterms:modified xsi:type="dcterms:W3CDTF">2022-10-17T22:50:00Z</dcterms:modified>
</cp:coreProperties>
</file>