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6760C4" w14:textId="7D00BC64" w:rsidR="00626C33" w:rsidRPr="00626C33" w:rsidRDefault="00626C33" w:rsidP="00626C33">
      <w:pPr>
        <w:rPr>
          <w:b/>
          <w:bCs/>
          <w:lang w:val="en-US"/>
        </w:rPr>
      </w:pPr>
      <w:r w:rsidRPr="00626C33">
        <w:rPr>
          <w:b/>
          <w:bCs/>
          <w:lang w:val="en-US"/>
        </w:rPr>
        <w:t xml:space="preserve">Reference list – </w:t>
      </w:r>
      <w:r w:rsidR="001D17A6">
        <w:rPr>
          <w:b/>
          <w:bCs/>
          <w:lang w:val="en-US"/>
        </w:rPr>
        <w:t>Part A</w:t>
      </w:r>
    </w:p>
    <w:p w14:paraId="093CC71D" w14:textId="77777777" w:rsidR="00626C33" w:rsidRDefault="00626C33" w:rsidP="00626C33">
      <w:pPr>
        <w:rPr>
          <w:lang w:val="en-US"/>
        </w:rPr>
      </w:pPr>
    </w:p>
    <w:p w14:paraId="027C6C8C" w14:textId="14AA2848" w:rsidR="000644BA" w:rsidRPr="00626C33" w:rsidRDefault="000644BA" w:rsidP="00547E31">
      <w:pPr>
        <w:ind w:left="720" w:hanging="720"/>
        <w:rPr>
          <w:rFonts w:cstheme="minorHAnsi"/>
        </w:rPr>
      </w:pPr>
      <w:r w:rsidRPr="00971296">
        <w:rPr>
          <w:rFonts w:cstheme="minorHAnsi"/>
          <w:color w:val="222222"/>
          <w:shd w:val="clear" w:color="auto" w:fill="FFFFFF"/>
        </w:rPr>
        <w:t>Baker, T.L., Wise, J., Kelley, G. and Skiba, R.J</w:t>
      </w:r>
      <w:r w:rsidR="00971296" w:rsidRPr="00971296">
        <w:rPr>
          <w:rFonts w:cstheme="minorHAnsi"/>
          <w:color w:val="222222"/>
          <w:shd w:val="clear" w:color="auto" w:fill="FFFFFF"/>
        </w:rPr>
        <w:t>. (</w:t>
      </w:r>
      <w:r w:rsidRPr="00971296">
        <w:rPr>
          <w:rFonts w:cstheme="minorHAnsi"/>
          <w:color w:val="222222"/>
          <w:shd w:val="clear" w:color="auto" w:fill="FFFFFF"/>
        </w:rPr>
        <w:t>2016</w:t>
      </w:r>
      <w:r w:rsidR="00971296" w:rsidRPr="00971296">
        <w:rPr>
          <w:rFonts w:cstheme="minorHAnsi"/>
          <w:color w:val="222222"/>
          <w:shd w:val="clear" w:color="auto" w:fill="FFFFFF"/>
        </w:rPr>
        <w:t>)</w:t>
      </w:r>
      <w:r w:rsidRPr="00971296">
        <w:rPr>
          <w:rFonts w:cstheme="minorHAnsi"/>
          <w:color w:val="222222"/>
          <w:shd w:val="clear" w:color="auto" w:fill="FFFFFF"/>
        </w:rPr>
        <w:t xml:space="preserve"> </w:t>
      </w:r>
      <w:r w:rsidR="00971296" w:rsidRPr="00971296">
        <w:rPr>
          <w:rFonts w:cstheme="minorHAnsi"/>
          <w:color w:val="222222"/>
          <w:shd w:val="clear" w:color="auto" w:fill="FFFFFF"/>
        </w:rPr>
        <w:t>‘</w:t>
      </w:r>
      <w:r w:rsidRPr="00971296">
        <w:rPr>
          <w:rFonts w:cstheme="minorHAnsi"/>
          <w:color w:val="222222"/>
          <w:shd w:val="clear" w:color="auto" w:fill="FFFFFF"/>
        </w:rPr>
        <w:t>Identifying barriers: Creating solutions to improve family engagement</w:t>
      </w:r>
      <w:r w:rsidR="00971296" w:rsidRPr="00971296">
        <w:rPr>
          <w:rFonts w:cstheme="minorHAnsi"/>
          <w:color w:val="222222"/>
          <w:shd w:val="clear" w:color="auto" w:fill="FFFFFF"/>
        </w:rPr>
        <w:t>’,</w:t>
      </w:r>
      <w:r w:rsidRPr="00971296">
        <w:rPr>
          <w:rFonts w:cstheme="minorHAnsi"/>
          <w:color w:val="222222"/>
          <w:shd w:val="clear" w:color="auto" w:fill="FFFFFF"/>
        </w:rPr>
        <w:t> </w:t>
      </w:r>
      <w:r w:rsidRPr="00971296">
        <w:rPr>
          <w:rFonts w:cstheme="minorHAnsi"/>
          <w:i/>
          <w:iCs/>
          <w:color w:val="222222"/>
          <w:shd w:val="clear" w:color="auto" w:fill="FFFFFF"/>
        </w:rPr>
        <w:t>School Community Journal</w:t>
      </w:r>
      <w:r w:rsidRPr="00971296">
        <w:rPr>
          <w:rFonts w:cstheme="minorHAnsi"/>
          <w:color w:val="222222"/>
          <w:shd w:val="clear" w:color="auto" w:fill="FFFFFF"/>
        </w:rPr>
        <w:t>, </w:t>
      </w:r>
      <w:r w:rsidRPr="00971296">
        <w:rPr>
          <w:rFonts w:cstheme="minorHAnsi"/>
          <w:i/>
          <w:iCs/>
          <w:color w:val="222222"/>
          <w:shd w:val="clear" w:color="auto" w:fill="FFFFFF"/>
        </w:rPr>
        <w:t>26</w:t>
      </w:r>
      <w:r w:rsidRPr="00971296">
        <w:rPr>
          <w:rFonts w:cstheme="minorHAnsi"/>
          <w:color w:val="222222"/>
          <w:shd w:val="clear" w:color="auto" w:fill="FFFFFF"/>
        </w:rPr>
        <w:t>(2), pp.161-184.</w:t>
      </w:r>
    </w:p>
    <w:p w14:paraId="0440FEC1" w14:textId="77777777" w:rsidR="001D17A6" w:rsidRPr="001D17A6" w:rsidRDefault="001D17A6" w:rsidP="00547E31">
      <w:pPr>
        <w:ind w:left="720" w:hanging="720"/>
        <w:rPr>
          <w:rFonts w:cstheme="minorHAnsi"/>
          <w:color w:val="222222"/>
          <w:shd w:val="clear" w:color="auto" w:fill="FFFFFF"/>
        </w:rPr>
      </w:pPr>
      <w:r w:rsidRPr="001D17A6">
        <w:rPr>
          <w:rFonts w:cstheme="minorHAnsi"/>
          <w:color w:val="222222"/>
          <w:shd w:val="clear" w:color="auto" w:fill="FFFFFF"/>
        </w:rPr>
        <w:t xml:space="preserve">Bronfenbrenner, U. </w:t>
      </w:r>
      <w:r w:rsidRPr="001D17A6">
        <w:rPr>
          <w:rFonts w:cstheme="minorHAnsi"/>
          <w:color w:val="222222"/>
          <w:shd w:val="clear" w:color="auto" w:fill="FFFFFF"/>
        </w:rPr>
        <w:t>(</w:t>
      </w:r>
      <w:r w:rsidRPr="001D17A6">
        <w:rPr>
          <w:rFonts w:cstheme="minorHAnsi"/>
          <w:color w:val="222222"/>
          <w:shd w:val="clear" w:color="auto" w:fill="FFFFFF"/>
        </w:rPr>
        <w:t>1979</w:t>
      </w:r>
      <w:r w:rsidRPr="001D17A6">
        <w:rPr>
          <w:rFonts w:cstheme="minorHAnsi"/>
          <w:color w:val="222222"/>
          <w:shd w:val="clear" w:color="auto" w:fill="FFFFFF"/>
        </w:rPr>
        <w:t>)</w:t>
      </w:r>
      <w:r w:rsidRPr="001D17A6">
        <w:rPr>
          <w:rFonts w:cstheme="minorHAnsi"/>
          <w:color w:val="222222"/>
          <w:shd w:val="clear" w:color="auto" w:fill="FFFFFF"/>
        </w:rPr>
        <w:t> </w:t>
      </w:r>
      <w:r w:rsidRPr="001D17A6">
        <w:rPr>
          <w:rFonts w:cstheme="minorHAnsi"/>
          <w:i/>
          <w:iCs/>
          <w:color w:val="222222"/>
          <w:shd w:val="clear" w:color="auto" w:fill="FFFFFF"/>
        </w:rPr>
        <w:t>The ecology of human development: Experiments by nature and design</w:t>
      </w:r>
      <w:r w:rsidRPr="001D17A6">
        <w:rPr>
          <w:rFonts w:cstheme="minorHAnsi"/>
          <w:color w:val="222222"/>
          <w:shd w:val="clear" w:color="auto" w:fill="FFFFFF"/>
        </w:rPr>
        <w:t>. Harvard university press.</w:t>
      </w:r>
    </w:p>
    <w:p w14:paraId="5D47318D" w14:textId="13E2F0EA" w:rsidR="00971296" w:rsidRPr="00626C33" w:rsidRDefault="00971296" w:rsidP="00547E31">
      <w:pPr>
        <w:ind w:left="720" w:hanging="720"/>
      </w:pPr>
      <w:r w:rsidRPr="00971296">
        <w:rPr>
          <w:rStyle w:val="markedcontent"/>
          <w:rFonts w:cstheme="minorHAnsi"/>
          <w:shd w:val="clear" w:color="auto" w:fill="FFFFFF"/>
        </w:rPr>
        <w:t xml:space="preserve">Carter-Wall, C. and Whitfield, G. (2012) </w:t>
      </w:r>
      <w:r w:rsidRPr="00971296">
        <w:rPr>
          <w:rStyle w:val="markedcontent"/>
          <w:rFonts w:cstheme="minorHAnsi"/>
          <w:i/>
          <w:iCs/>
          <w:shd w:val="clear" w:color="auto" w:fill="FFFFFF"/>
        </w:rPr>
        <w:t xml:space="preserve">The role of aspirations, </w:t>
      </w:r>
      <w:proofErr w:type="gramStart"/>
      <w:r w:rsidRPr="00971296">
        <w:rPr>
          <w:rStyle w:val="markedcontent"/>
          <w:rFonts w:cstheme="minorHAnsi"/>
          <w:i/>
          <w:iCs/>
          <w:shd w:val="clear" w:color="auto" w:fill="FFFFFF"/>
        </w:rPr>
        <w:t>attitudes</w:t>
      </w:r>
      <w:proofErr w:type="gramEnd"/>
      <w:r w:rsidRPr="00971296">
        <w:rPr>
          <w:rStyle w:val="markedcontent"/>
          <w:rFonts w:cstheme="minorHAnsi"/>
          <w:i/>
          <w:iCs/>
          <w:shd w:val="clear" w:color="auto" w:fill="FFFFFF"/>
        </w:rPr>
        <w:t xml:space="preserve"> and behaviour in closing the educational attainment gap</w:t>
      </w:r>
      <w:r w:rsidRPr="00971296">
        <w:rPr>
          <w:rStyle w:val="markedcontent"/>
          <w:rFonts w:cstheme="minorHAnsi"/>
          <w:shd w:val="clear" w:color="auto" w:fill="FFFFFF"/>
        </w:rPr>
        <w:t>. York: Joseph Rowntree</w:t>
      </w:r>
      <w:r>
        <w:rPr>
          <w:rStyle w:val="markedcontent"/>
          <w:rFonts w:ascii="Arial" w:hAnsi="Arial" w:cs="Arial"/>
          <w:shd w:val="clear" w:color="auto" w:fill="FFFFFF"/>
        </w:rPr>
        <w:t xml:space="preserve"> </w:t>
      </w:r>
      <w:r w:rsidRPr="00971296">
        <w:rPr>
          <w:rStyle w:val="markedcontent"/>
          <w:rFonts w:cstheme="minorHAnsi"/>
          <w:shd w:val="clear" w:color="auto" w:fill="FFFFFF"/>
        </w:rPr>
        <w:t>Foundation</w:t>
      </w:r>
    </w:p>
    <w:p w14:paraId="7D9CE767" w14:textId="1EE198D2" w:rsidR="007D354C" w:rsidRPr="00626C33" w:rsidRDefault="007D354C" w:rsidP="00547E31">
      <w:pPr>
        <w:ind w:left="720" w:hanging="720"/>
        <w:rPr>
          <w:rFonts w:cstheme="minorHAnsi"/>
          <w:sz w:val="36"/>
          <w:szCs w:val="36"/>
        </w:rPr>
      </w:pPr>
      <w:proofErr w:type="spellStart"/>
      <w:r w:rsidRPr="007D354C">
        <w:rPr>
          <w:rFonts w:cstheme="minorHAnsi"/>
          <w:color w:val="222222"/>
          <w:shd w:val="clear" w:color="auto" w:fill="FFFFFF"/>
        </w:rPr>
        <w:t>Desforges</w:t>
      </w:r>
      <w:proofErr w:type="spellEnd"/>
      <w:r w:rsidRPr="007D354C">
        <w:rPr>
          <w:rFonts w:cstheme="minorHAnsi"/>
          <w:color w:val="222222"/>
          <w:shd w:val="clear" w:color="auto" w:fill="FFFFFF"/>
        </w:rPr>
        <w:t xml:space="preserve">, C. and </w:t>
      </w:r>
      <w:proofErr w:type="spellStart"/>
      <w:r w:rsidRPr="007D354C">
        <w:rPr>
          <w:rFonts w:cstheme="minorHAnsi"/>
          <w:color w:val="222222"/>
          <w:shd w:val="clear" w:color="auto" w:fill="FFFFFF"/>
        </w:rPr>
        <w:t>Abouchaar</w:t>
      </w:r>
      <w:proofErr w:type="spellEnd"/>
      <w:r w:rsidRPr="007D354C">
        <w:rPr>
          <w:rFonts w:cstheme="minorHAnsi"/>
          <w:color w:val="222222"/>
          <w:shd w:val="clear" w:color="auto" w:fill="FFFFFF"/>
        </w:rPr>
        <w:t xml:space="preserve">, A. </w:t>
      </w:r>
      <w:r w:rsidRPr="007D354C">
        <w:rPr>
          <w:rFonts w:cstheme="minorHAnsi"/>
          <w:color w:val="222222"/>
          <w:shd w:val="clear" w:color="auto" w:fill="FFFFFF"/>
        </w:rPr>
        <w:t>(</w:t>
      </w:r>
      <w:r w:rsidRPr="007D354C">
        <w:rPr>
          <w:rFonts w:cstheme="minorHAnsi"/>
          <w:color w:val="222222"/>
          <w:shd w:val="clear" w:color="auto" w:fill="FFFFFF"/>
        </w:rPr>
        <w:t>2003</w:t>
      </w:r>
      <w:r w:rsidRPr="007D354C">
        <w:rPr>
          <w:rFonts w:cstheme="minorHAnsi"/>
          <w:color w:val="222222"/>
          <w:shd w:val="clear" w:color="auto" w:fill="FFFFFF"/>
        </w:rPr>
        <w:t>)</w:t>
      </w:r>
      <w:r w:rsidRPr="007D354C">
        <w:rPr>
          <w:rFonts w:cstheme="minorHAnsi"/>
          <w:color w:val="222222"/>
          <w:shd w:val="clear" w:color="auto" w:fill="FFFFFF"/>
        </w:rPr>
        <w:t> </w:t>
      </w:r>
      <w:r w:rsidRPr="007D354C">
        <w:rPr>
          <w:rFonts w:cstheme="minorHAnsi"/>
          <w:i/>
          <w:iCs/>
          <w:color w:val="222222"/>
          <w:shd w:val="clear" w:color="auto" w:fill="FFFFFF"/>
        </w:rPr>
        <w:t>The impact of parental involvement, parental support and family education on pupil achievement and adjustment: A literature review</w:t>
      </w:r>
      <w:r w:rsidRPr="007D354C">
        <w:rPr>
          <w:rFonts w:cstheme="minorHAnsi"/>
          <w:color w:val="222222"/>
          <w:shd w:val="clear" w:color="auto" w:fill="FFFFFF"/>
        </w:rPr>
        <w:t> (Vol. 433). London: DfES.</w:t>
      </w:r>
    </w:p>
    <w:p w14:paraId="79CFC072" w14:textId="64C9B712" w:rsidR="000644BA" w:rsidRPr="00626C33" w:rsidRDefault="000644BA" w:rsidP="00547E31">
      <w:pPr>
        <w:ind w:left="720" w:hanging="720"/>
      </w:pPr>
      <w:r w:rsidRPr="00626C33">
        <w:rPr>
          <w:lang w:val="en-US"/>
        </w:rPr>
        <w:t>Donaldson (2015)</w:t>
      </w:r>
      <w:r w:rsidR="006B4730">
        <w:rPr>
          <w:lang w:val="en-US"/>
        </w:rPr>
        <w:t xml:space="preserve"> </w:t>
      </w:r>
      <w:r w:rsidR="006B4730" w:rsidRPr="006B4730">
        <w:rPr>
          <w:i/>
          <w:iCs/>
          <w:lang w:val="en-US"/>
        </w:rPr>
        <w:t>S</w:t>
      </w:r>
      <w:r w:rsidRPr="00626C33">
        <w:rPr>
          <w:i/>
          <w:iCs/>
          <w:lang w:val="en-US"/>
        </w:rPr>
        <w:t>uccessful futures</w:t>
      </w:r>
      <w:r w:rsidR="006B4730">
        <w:rPr>
          <w:lang w:val="en-US"/>
        </w:rPr>
        <w:t xml:space="preserve">. Available at: </w:t>
      </w:r>
      <w:hyperlink r:id="rId4" w:history="1">
        <w:r w:rsidR="006B4730" w:rsidRPr="00D153F1">
          <w:rPr>
            <w:rStyle w:val="Hyperlink"/>
            <w:lang w:val="en-US"/>
          </w:rPr>
          <w:t>https://www.gov.wales/sites/default/files/publications/2018-03/successful-futures.pdf</w:t>
        </w:r>
      </w:hyperlink>
      <w:r w:rsidR="006B4730">
        <w:rPr>
          <w:lang w:val="en-US"/>
        </w:rPr>
        <w:t xml:space="preserve"> (Accessed: 6 March 2023)</w:t>
      </w:r>
    </w:p>
    <w:p w14:paraId="3216CC1A" w14:textId="2EF9D364" w:rsidR="000644BA" w:rsidRPr="00626C33" w:rsidRDefault="000644BA" w:rsidP="00547E31">
      <w:pPr>
        <w:shd w:val="clear" w:color="auto" w:fill="FFFFFF"/>
        <w:ind w:left="720" w:hanging="720"/>
        <w:rPr>
          <w:rFonts w:ascii="Arial" w:eastAsia="Times New Roman" w:hAnsi="Arial" w:cs="Arial"/>
          <w:color w:val="000000"/>
          <w:lang w:eastAsia="en-GB"/>
        </w:rPr>
      </w:pPr>
      <w:r w:rsidRPr="00626C33">
        <w:rPr>
          <w:lang w:val="en-US"/>
        </w:rPr>
        <w:t>Education endowment foundation (2023)</w:t>
      </w:r>
      <w:r w:rsidR="00547E31">
        <w:rPr>
          <w:lang w:val="en-US"/>
        </w:rPr>
        <w:t xml:space="preserve"> </w:t>
      </w:r>
      <w:r w:rsidR="00547E31" w:rsidRPr="00547E31">
        <w:rPr>
          <w:i/>
          <w:iCs/>
          <w:lang w:val="en-US"/>
        </w:rPr>
        <w:t>Parental engagement</w:t>
      </w:r>
      <w:r w:rsidR="00547E31">
        <w:rPr>
          <w:lang w:val="en-US"/>
        </w:rPr>
        <w:t xml:space="preserve">. Available at: </w:t>
      </w:r>
      <w:hyperlink r:id="rId5" w:history="1">
        <w:r w:rsidR="00547E31" w:rsidRPr="00D153F1">
          <w:rPr>
            <w:rStyle w:val="Hyperlink"/>
            <w:lang w:val="en-US"/>
          </w:rPr>
          <w:t>https://educationendowmentfoundation.org.uk/education-evidence/teaching-learning-toolkit/parental-engagement</w:t>
        </w:r>
      </w:hyperlink>
      <w:r w:rsidR="00547E31">
        <w:rPr>
          <w:lang w:val="en-US"/>
        </w:rPr>
        <w:t xml:space="preserve"> (Accessed: 16 March 2023)</w:t>
      </w:r>
    </w:p>
    <w:p w14:paraId="2FA0D07F" w14:textId="0A266EA5" w:rsidR="000644BA" w:rsidRPr="00626C33" w:rsidRDefault="000644BA" w:rsidP="00547E31">
      <w:pPr>
        <w:ind w:left="720" w:hanging="720"/>
      </w:pPr>
      <w:proofErr w:type="spellStart"/>
      <w:r w:rsidRPr="00626C33">
        <w:rPr>
          <w:lang w:val="en-US"/>
        </w:rPr>
        <w:t>Estyn</w:t>
      </w:r>
      <w:proofErr w:type="spellEnd"/>
      <w:r w:rsidRPr="00626C33">
        <w:rPr>
          <w:lang w:val="en-US"/>
        </w:rPr>
        <w:t xml:space="preserve"> (2019) </w:t>
      </w:r>
      <w:r w:rsidR="006B4730" w:rsidRPr="00547E31">
        <w:rPr>
          <w:i/>
          <w:iCs/>
          <w:lang w:val="en-US"/>
        </w:rPr>
        <w:t xml:space="preserve">A report on </w:t>
      </w:r>
      <w:proofErr w:type="spellStart"/>
      <w:r w:rsidR="006B4730" w:rsidRPr="00547E31">
        <w:rPr>
          <w:i/>
          <w:iCs/>
          <w:highlight w:val="black"/>
          <w:lang w:val="en-US"/>
        </w:rPr>
        <w:t>Gelliswick</w:t>
      </w:r>
      <w:proofErr w:type="spellEnd"/>
      <w:r w:rsidR="006B4730" w:rsidRPr="00547E31">
        <w:rPr>
          <w:i/>
          <w:iCs/>
          <w:highlight w:val="black"/>
          <w:lang w:val="en-US"/>
        </w:rPr>
        <w:t xml:space="preserve"> Church in Wales Voluntary Controlled</w:t>
      </w:r>
      <w:r w:rsidR="006B4730" w:rsidRPr="00547E31">
        <w:rPr>
          <w:i/>
          <w:iCs/>
          <w:lang w:val="en-US"/>
        </w:rPr>
        <w:t xml:space="preserve"> Primary School.</w:t>
      </w:r>
      <w:r w:rsidR="006B4730">
        <w:rPr>
          <w:lang w:val="en-US"/>
        </w:rPr>
        <w:t xml:space="preserve"> Available at: </w:t>
      </w:r>
      <w:r w:rsidR="006B4730" w:rsidRPr="006B4730">
        <w:rPr>
          <w:lang w:val="en-US"/>
        </w:rPr>
        <w:t>https://primarysite-prod-sorted.s3.amazonaws.com/</w:t>
      </w:r>
      <w:r w:rsidR="006B4730" w:rsidRPr="006B4730">
        <w:rPr>
          <w:highlight w:val="black"/>
          <w:lang w:val="en-US"/>
        </w:rPr>
        <w:t>gelliswick-vc</w:t>
      </w:r>
      <w:r w:rsidR="006B4730" w:rsidRPr="006B4730">
        <w:rPr>
          <w:lang w:val="en-US"/>
        </w:rPr>
        <w:t>-primary-school/UploadedDocument/5854c4f7-f9e1-48a1-8828-1320bdbbdbb5/inspection-report-</w:t>
      </w:r>
      <w:r w:rsidR="006B4730" w:rsidRPr="006B4730">
        <w:rPr>
          <w:highlight w:val="black"/>
          <w:lang w:val="en-US"/>
        </w:rPr>
        <w:t>gelliswick-church-in-wales-voluntary-controlled</w:t>
      </w:r>
      <w:r w:rsidR="006B4730" w:rsidRPr="006B4730">
        <w:rPr>
          <w:lang w:val="en-US"/>
        </w:rPr>
        <w:t>-primary-school-2019.pdf</w:t>
      </w:r>
      <w:r w:rsidR="006B4730">
        <w:rPr>
          <w:lang w:val="en-US"/>
        </w:rPr>
        <w:t xml:space="preserve"> (Accessed: 14 March 2023)</w:t>
      </w:r>
    </w:p>
    <w:p w14:paraId="476B63D0" w14:textId="29D16981" w:rsidR="000644BA" w:rsidRPr="00626C33" w:rsidRDefault="000644BA" w:rsidP="00547E31">
      <w:pPr>
        <w:ind w:left="720" w:hanging="720"/>
      </w:pPr>
      <w:r w:rsidRPr="00626C33">
        <w:rPr>
          <w:lang w:val="en-US"/>
        </w:rPr>
        <w:t xml:space="preserve">My </w:t>
      </w:r>
      <w:r w:rsidR="00F77151">
        <w:rPr>
          <w:lang w:val="en-US"/>
        </w:rPr>
        <w:t>L</w:t>
      </w:r>
      <w:r w:rsidRPr="00626C33">
        <w:rPr>
          <w:lang w:val="en-US"/>
        </w:rPr>
        <w:t xml:space="preserve">ocal </w:t>
      </w:r>
      <w:r w:rsidR="00F77151">
        <w:rPr>
          <w:lang w:val="en-US"/>
        </w:rPr>
        <w:t>S</w:t>
      </w:r>
      <w:r w:rsidRPr="00626C33">
        <w:rPr>
          <w:lang w:val="en-US"/>
        </w:rPr>
        <w:t>chool (2022)</w:t>
      </w:r>
      <w:r w:rsidR="00F77151">
        <w:rPr>
          <w:lang w:val="en-US"/>
        </w:rPr>
        <w:t xml:space="preserve"> </w:t>
      </w:r>
      <w:proofErr w:type="spellStart"/>
      <w:r w:rsidR="00813DF8" w:rsidRPr="00813DF8">
        <w:rPr>
          <w:highlight w:val="black"/>
          <w:lang w:val="en-US"/>
        </w:rPr>
        <w:t>Gelliswick</w:t>
      </w:r>
      <w:proofErr w:type="spellEnd"/>
      <w:r w:rsidR="00813DF8" w:rsidRPr="00813DF8">
        <w:rPr>
          <w:highlight w:val="black"/>
          <w:lang w:val="en-US"/>
        </w:rPr>
        <w:t xml:space="preserve"> Church in Wales Voluntary Controlled</w:t>
      </w:r>
      <w:r w:rsidR="00813DF8">
        <w:rPr>
          <w:lang w:val="en-US"/>
        </w:rPr>
        <w:t xml:space="preserve"> </w:t>
      </w:r>
      <w:r w:rsidR="00813DF8" w:rsidRPr="00547E31">
        <w:rPr>
          <w:i/>
          <w:iCs/>
          <w:lang w:val="en-US"/>
        </w:rPr>
        <w:t>Primary School</w:t>
      </w:r>
      <w:r w:rsidR="00813DF8">
        <w:rPr>
          <w:lang w:val="en-US"/>
        </w:rPr>
        <w:t xml:space="preserve">. Available at: </w:t>
      </w:r>
      <w:hyperlink r:id="rId6" w:history="1">
        <w:r w:rsidR="00813DF8" w:rsidRPr="00D153F1">
          <w:rPr>
            <w:rStyle w:val="Hyperlink"/>
            <w:lang w:val="en-US"/>
          </w:rPr>
          <w:t>https://mylocalschool.gov.wales/School/6683061?lang=en</w:t>
        </w:r>
      </w:hyperlink>
      <w:r w:rsidR="00813DF8">
        <w:rPr>
          <w:lang w:val="en-US"/>
        </w:rPr>
        <w:t xml:space="preserve"> (Accessed 14 March 2023)</w:t>
      </w:r>
    </w:p>
    <w:p w14:paraId="2E301EDA" w14:textId="68CA3661" w:rsidR="000644BA" w:rsidRPr="00626C33" w:rsidRDefault="000644BA" w:rsidP="00547E31">
      <w:pPr>
        <w:ind w:left="720" w:hanging="720"/>
        <w:rPr>
          <w:lang w:val="en-US"/>
        </w:rPr>
      </w:pPr>
      <w:r w:rsidRPr="00626C33">
        <w:rPr>
          <w:lang w:val="en-US"/>
        </w:rPr>
        <w:t>Street check (2022)</w:t>
      </w:r>
      <w:r w:rsidR="00813DF8">
        <w:rPr>
          <w:lang w:val="en-US"/>
        </w:rPr>
        <w:t xml:space="preserve"> </w:t>
      </w:r>
      <w:r w:rsidR="00813DF8" w:rsidRPr="00547E31">
        <w:rPr>
          <w:i/>
          <w:iCs/>
          <w:lang w:val="en-US"/>
        </w:rPr>
        <w:t xml:space="preserve">Area information for </w:t>
      </w:r>
      <w:proofErr w:type="spellStart"/>
      <w:r w:rsidR="00813DF8" w:rsidRPr="00547E31">
        <w:rPr>
          <w:i/>
          <w:iCs/>
          <w:highlight w:val="black"/>
          <w:lang w:val="en-US"/>
        </w:rPr>
        <w:t>Gelliswick</w:t>
      </w:r>
      <w:proofErr w:type="spellEnd"/>
      <w:r w:rsidR="00813DF8" w:rsidRPr="00547E31">
        <w:rPr>
          <w:i/>
          <w:iCs/>
          <w:highlight w:val="black"/>
          <w:lang w:val="en-US"/>
        </w:rPr>
        <w:t xml:space="preserve"> Road, </w:t>
      </w:r>
      <w:proofErr w:type="spellStart"/>
      <w:r w:rsidR="00813DF8" w:rsidRPr="00547E31">
        <w:rPr>
          <w:i/>
          <w:iCs/>
          <w:highlight w:val="black"/>
          <w:lang w:val="en-US"/>
        </w:rPr>
        <w:t>Hakin</w:t>
      </w:r>
      <w:proofErr w:type="spellEnd"/>
      <w:r w:rsidR="00813DF8" w:rsidRPr="00547E31">
        <w:rPr>
          <w:i/>
          <w:iCs/>
          <w:highlight w:val="black"/>
          <w:lang w:val="en-US"/>
        </w:rPr>
        <w:t>, Milford Haven,</w:t>
      </w:r>
      <w:r w:rsidR="00813DF8" w:rsidRPr="00547E31">
        <w:rPr>
          <w:i/>
          <w:iCs/>
          <w:lang w:val="en-US"/>
        </w:rPr>
        <w:t xml:space="preserve"> Wales.</w:t>
      </w:r>
      <w:r w:rsidR="00813DF8">
        <w:rPr>
          <w:lang w:val="en-US"/>
        </w:rPr>
        <w:t xml:space="preserve"> Available at: </w:t>
      </w:r>
      <w:hyperlink r:id="rId7" w:history="1">
        <w:r w:rsidR="00813DF8" w:rsidRPr="00D153F1">
          <w:rPr>
            <w:rStyle w:val="Hyperlink"/>
            <w:lang w:val="en-US"/>
          </w:rPr>
          <w:t>https://www.streetcheck.co.uk/postcode/sa733rd</w:t>
        </w:r>
      </w:hyperlink>
      <w:r w:rsidR="00813DF8">
        <w:rPr>
          <w:lang w:val="en-US"/>
        </w:rPr>
        <w:t xml:space="preserve"> (Accessed 14 March 2023)</w:t>
      </w:r>
    </w:p>
    <w:p w14:paraId="3DE06ED4" w14:textId="77777777" w:rsidR="000644BA" w:rsidRDefault="000644BA" w:rsidP="00547E31">
      <w:pPr>
        <w:ind w:left="720" w:hanging="720"/>
        <w:rPr>
          <w:lang w:val="en-US"/>
        </w:rPr>
      </w:pPr>
      <w:r w:rsidRPr="00626C33">
        <w:rPr>
          <w:lang w:val="en-US"/>
        </w:rPr>
        <w:t xml:space="preserve">Welsh Government (2012) – </w:t>
      </w:r>
      <w:r w:rsidRPr="00626C33">
        <w:rPr>
          <w:i/>
          <w:iCs/>
          <w:lang w:val="en-US"/>
        </w:rPr>
        <w:t>Tackling Poverty</w:t>
      </w:r>
      <w:r w:rsidRPr="000644BA">
        <w:rPr>
          <w:i/>
          <w:iCs/>
          <w:lang w:val="en-US"/>
        </w:rPr>
        <w:t xml:space="preserve"> Action Plan, 2012-2016</w:t>
      </w:r>
      <w:r>
        <w:rPr>
          <w:lang w:val="en-US"/>
        </w:rPr>
        <w:t>. Cardiff: Welsh Government</w:t>
      </w:r>
    </w:p>
    <w:p w14:paraId="66088F28" w14:textId="77777777" w:rsidR="000644BA" w:rsidRPr="00626C33" w:rsidRDefault="000644BA" w:rsidP="00547E31">
      <w:pPr>
        <w:ind w:left="720" w:hanging="720"/>
        <w:rPr>
          <w:lang w:val="en-US"/>
        </w:rPr>
      </w:pPr>
      <w:r w:rsidRPr="00626C33">
        <w:rPr>
          <w:lang w:val="en-US"/>
        </w:rPr>
        <w:t xml:space="preserve">Welsh Government (2015) – </w:t>
      </w:r>
      <w:proofErr w:type="spellStart"/>
      <w:r w:rsidRPr="000644BA">
        <w:rPr>
          <w:i/>
          <w:iCs/>
        </w:rPr>
        <w:t>FaCE</w:t>
      </w:r>
      <w:proofErr w:type="spellEnd"/>
      <w:r w:rsidRPr="000644BA">
        <w:rPr>
          <w:i/>
          <w:iCs/>
        </w:rPr>
        <w:t xml:space="preserve"> the challenge together: Family and community engagement toolkit for schools in Wales</w:t>
      </w:r>
      <w:r>
        <w:t xml:space="preserve">. Available at: </w:t>
      </w:r>
      <w:hyperlink r:id="rId8" w:history="1">
        <w:r w:rsidRPr="00D153F1">
          <w:rPr>
            <w:rStyle w:val="Hyperlink"/>
          </w:rPr>
          <w:t>https://www.gov.wales/sites/default/files/publications/2018-12/face-the-challenge-together-family-and-community-engagement-toolkit-for-schools-in-wales-main-guidance.pdf</w:t>
        </w:r>
      </w:hyperlink>
      <w:r>
        <w:t xml:space="preserve"> (Accessed: 20 March 2023)</w:t>
      </w:r>
    </w:p>
    <w:p w14:paraId="7168F10E" w14:textId="2D3003BA" w:rsidR="000644BA" w:rsidRPr="00626C33" w:rsidRDefault="000644BA" w:rsidP="00547E31">
      <w:pPr>
        <w:ind w:left="720" w:hanging="720"/>
      </w:pPr>
      <w:r w:rsidRPr="00626C33">
        <w:rPr>
          <w:lang w:val="en-US"/>
        </w:rPr>
        <w:t xml:space="preserve">Welsh Government (2022) </w:t>
      </w:r>
      <w:r w:rsidRPr="000644BA">
        <w:rPr>
          <w:i/>
          <w:iCs/>
          <w:lang w:val="en-US"/>
        </w:rPr>
        <w:t xml:space="preserve">Community </w:t>
      </w:r>
      <w:r>
        <w:rPr>
          <w:i/>
          <w:iCs/>
          <w:lang w:val="en-US"/>
        </w:rPr>
        <w:t>F</w:t>
      </w:r>
      <w:r w:rsidRPr="000644BA">
        <w:rPr>
          <w:i/>
          <w:iCs/>
          <w:lang w:val="en-US"/>
        </w:rPr>
        <w:t>ocused</w:t>
      </w:r>
      <w:r>
        <w:rPr>
          <w:i/>
          <w:iCs/>
          <w:lang w:val="en-US"/>
        </w:rPr>
        <w:t xml:space="preserve"> </w:t>
      </w:r>
      <w:r w:rsidRPr="000644BA">
        <w:rPr>
          <w:i/>
          <w:iCs/>
          <w:lang w:val="en-US"/>
        </w:rPr>
        <w:t>Schools</w:t>
      </w:r>
      <w:r>
        <w:rPr>
          <w:i/>
          <w:iCs/>
          <w:lang w:val="en-US"/>
        </w:rPr>
        <w:t>.</w:t>
      </w:r>
      <w:r>
        <w:rPr>
          <w:lang w:val="en-US"/>
        </w:rPr>
        <w:t xml:space="preserve"> Available at: </w:t>
      </w:r>
      <w:hyperlink r:id="rId9" w:history="1">
        <w:r w:rsidRPr="00D153F1">
          <w:rPr>
            <w:rStyle w:val="Hyperlink"/>
            <w:lang w:val="en-US"/>
          </w:rPr>
          <w:t>https://www.gov.wales/sites/default/files/pdf-versions/2023/1/5/1673610236/community-focused-schools.pdf</w:t>
        </w:r>
      </w:hyperlink>
      <w:r>
        <w:rPr>
          <w:lang w:val="en-US"/>
        </w:rPr>
        <w:t xml:space="preserve"> (Accessed: 14 March 2023)</w:t>
      </w:r>
    </w:p>
    <w:p w14:paraId="30F3CD05" w14:textId="79113C4E" w:rsidR="004D3638" w:rsidRDefault="004D3638"/>
    <w:sectPr w:rsidR="004D36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C33"/>
    <w:rsid w:val="000644BA"/>
    <w:rsid w:val="000B1E04"/>
    <w:rsid w:val="001D17A6"/>
    <w:rsid w:val="004D3638"/>
    <w:rsid w:val="00547E31"/>
    <w:rsid w:val="00626C33"/>
    <w:rsid w:val="006B4730"/>
    <w:rsid w:val="007D354C"/>
    <w:rsid w:val="00813DF8"/>
    <w:rsid w:val="00971296"/>
    <w:rsid w:val="00E2489D"/>
    <w:rsid w:val="00F77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1F3BEA"/>
  <w15:chartTrackingRefBased/>
  <w15:docId w15:val="{3EE633AA-FAD2-B746-A478-96ABF439C1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644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44BA"/>
    <w:rPr>
      <w:color w:val="605E5C"/>
      <w:shd w:val="clear" w:color="auto" w:fill="E1DFDD"/>
    </w:rPr>
  </w:style>
  <w:style w:type="character" w:customStyle="1" w:styleId="markedcontent">
    <w:name w:val="markedcontent"/>
    <w:basedOn w:val="DefaultParagraphFont"/>
    <w:rsid w:val="000644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342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9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221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49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7125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610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treetcheck.co.uk/postcode/sa733rd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ylocalschool.gov.wales/School/6683061?lang=en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educationendowmentfoundation.org.uk/education-evidence/teaching-learning-toolkit/parental-engagement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gov.wales/sites/default/files/publications/2018-03/successful-futures.pdf" TargetMode="External"/><Relationship Id="rId9" Type="http://schemas.openxmlformats.org/officeDocument/2006/relationships/hyperlink" Target="https://www.gov.wales/sites/default/files/pdf-versions/2023/1/5/1673610236/community-focused-school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454</Words>
  <Characters>2588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Tyler (2204557)</dc:creator>
  <cp:keywords/>
  <dc:description/>
  <cp:lastModifiedBy>Jennifer Tyler (2204557)</cp:lastModifiedBy>
  <cp:revision>6</cp:revision>
  <dcterms:created xsi:type="dcterms:W3CDTF">2023-04-04T12:32:00Z</dcterms:created>
  <dcterms:modified xsi:type="dcterms:W3CDTF">2023-04-04T13:08:00Z</dcterms:modified>
</cp:coreProperties>
</file>