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9D537" w14:textId="46B88CF2" w:rsidR="00D41FBA" w:rsidRPr="00FD63AC" w:rsidRDefault="00884B02">
      <w:pPr>
        <w:rPr>
          <w:rFonts w:ascii="Arial" w:hAnsi="Arial" w:cs="Arial"/>
          <w:sz w:val="24"/>
          <w:szCs w:val="24"/>
        </w:rPr>
      </w:pPr>
      <w:r w:rsidRPr="00FD63AC">
        <w:rPr>
          <w:rFonts w:ascii="Arial" w:hAnsi="Arial" w:cs="Arial"/>
          <w:sz w:val="24"/>
          <w:szCs w:val="24"/>
        </w:rPr>
        <w:t xml:space="preserve">What is reflection and reflective practice? </w:t>
      </w:r>
    </w:p>
    <w:p w14:paraId="3103F901" w14:textId="41660C19" w:rsidR="00C824CA" w:rsidRPr="00FD63AC" w:rsidRDefault="00C824CA">
      <w:pPr>
        <w:rPr>
          <w:rFonts w:ascii="Arial" w:hAnsi="Arial" w:cs="Arial"/>
          <w:sz w:val="24"/>
          <w:szCs w:val="24"/>
        </w:rPr>
      </w:pPr>
      <w:r w:rsidRPr="00FD63AC">
        <w:rPr>
          <w:rFonts w:ascii="Arial" w:hAnsi="Arial" w:cs="Arial"/>
          <w:sz w:val="24"/>
          <w:szCs w:val="24"/>
        </w:rPr>
        <w:t>As a professional in childcare and early years you want to provide the best care possible for the children in your setting. Reflective practice is an excellent way to maintain and continually improve the quality of your practice. Reflective practice is the process of thinking about and analysing your practice, with the aim of challenging, changing, modifying, developing and improving it. This should be a continuous cycle of reflection and improvement</w:t>
      </w:r>
      <w:r w:rsidRPr="00FD63AC">
        <w:rPr>
          <w:rFonts w:ascii="Arial" w:hAnsi="Arial" w:cs="Arial"/>
          <w:sz w:val="24"/>
          <w:szCs w:val="24"/>
        </w:rPr>
        <w:t>. Pacey (2016)</w:t>
      </w:r>
    </w:p>
    <w:p w14:paraId="1F380896" w14:textId="2B169CDF" w:rsidR="00884B02" w:rsidRPr="00FD63AC" w:rsidRDefault="00884B02">
      <w:pPr>
        <w:rPr>
          <w:rFonts w:ascii="Arial" w:hAnsi="Arial" w:cs="Arial"/>
          <w:sz w:val="24"/>
          <w:szCs w:val="24"/>
          <w:shd w:val="clear" w:color="auto" w:fill="FFFFFF"/>
        </w:rPr>
      </w:pPr>
      <w:r w:rsidRPr="00FD63AC">
        <w:rPr>
          <w:rFonts w:ascii="Arial" w:hAnsi="Arial" w:cs="Arial"/>
          <w:sz w:val="24"/>
          <w:szCs w:val="24"/>
          <w:shd w:val="clear" w:color="auto" w:fill="FFFFFF"/>
        </w:rPr>
        <w:t>Reflective practice is 'learning through and from experience towards gaining new insights of self and practice' (Finlay, 2008). Reflection is a systematic reviewing process for all teachers which allows you to make links from one experience to the next, making sure your students make maximum progress</w:t>
      </w:r>
      <w:r w:rsidRPr="00FD63AC">
        <w:rPr>
          <w:rFonts w:ascii="Arial" w:hAnsi="Arial" w:cs="Arial"/>
          <w:sz w:val="24"/>
          <w:szCs w:val="24"/>
          <w:shd w:val="clear" w:color="auto" w:fill="FFFFFF"/>
        </w:rPr>
        <w:t xml:space="preserve">. Reflection is a basic part of teaching and learning. It aims to make you more aware of your own professional knowledge and action by challenging assumptions of everyday practice and critically evaluating practitioners. Reflection helps students and individuals see where they could </w:t>
      </w:r>
      <w:r w:rsidR="00AA65AC" w:rsidRPr="00FD63AC">
        <w:rPr>
          <w:rFonts w:ascii="Arial" w:hAnsi="Arial" w:cs="Arial"/>
          <w:sz w:val="24"/>
          <w:szCs w:val="24"/>
          <w:shd w:val="clear" w:color="auto" w:fill="FFFFFF"/>
        </w:rPr>
        <w:t>have</w:t>
      </w:r>
      <w:r w:rsidRPr="00FD63AC">
        <w:rPr>
          <w:rFonts w:ascii="Arial" w:hAnsi="Arial" w:cs="Arial"/>
          <w:sz w:val="24"/>
          <w:szCs w:val="24"/>
          <w:shd w:val="clear" w:color="auto" w:fill="FFFFFF"/>
        </w:rPr>
        <w:t xml:space="preserve"> gone wrong on a topic. The reflection progress encourages you to work with </w:t>
      </w:r>
      <w:r w:rsidR="00AA65AC" w:rsidRPr="00FD63AC">
        <w:rPr>
          <w:rFonts w:ascii="Arial" w:hAnsi="Arial" w:cs="Arial"/>
          <w:sz w:val="24"/>
          <w:szCs w:val="24"/>
          <w:shd w:val="clear" w:color="auto" w:fill="FFFFFF"/>
        </w:rPr>
        <w:t>others and</w:t>
      </w:r>
      <w:r w:rsidR="00C5193E" w:rsidRPr="00FD63AC">
        <w:rPr>
          <w:rFonts w:ascii="Arial" w:hAnsi="Arial" w:cs="Arial"/>
          <w:sz w:val="24"/>
          <w:szCs w:val="24"/>
          <w:shd w:val="clear" w:color="auto" w:fill="FFFFFF"/>
        </w:rPr>
        <w:t xml:space="preserve"> share best practice with one another. </w:t>
      </w:r>
    </w:p>
    <w:p w14:paraId="0DB87032" w14:textId="20FF5916" w:rsidR="00C5193E" w:rsidRPr="00FD63AC" w:rsidRDefault="00C5193E">
      <w:pPr>
        <w:rPr>
          <w:rFonts w:ascii="Arial" w:hAnsi="Arial" w:cs="Arial"/>
          <w:color w:val="333333"/>
          <w:sz w:val="24"/>
          <w:szCs w:val="24"/>
          <w:shd w:val="clear" w:color="auto" w:fill="FFFFFF"/>
        </w:rPr>
      </w:pPr>
      <w:r w:rsidRPr="00FD63AC">
        <w:rPr>
          <w:rFonts w:ascii="Arial" w:hAnsi="Arial" w:cs="Arial"/>
          <w:sz w:val="24"/>
          <w:szCs w:val="24"/>
          <w:shd w:val="clear" w:color="auto" w:fill="FFFFFF"/>
        </w:rPr>
        <w:t xml:space="preserve">Benefits of reflective practice- </w:t>
      </w:r>
      <w:r w:rsidRPr="00FD63AC">
        <w:rPr>
          <w:rFonts w:ascii="Arial" w:hAnsi="Arial" w:cs="Arial"/>
          <w:color w:val="333333"/>
          <w:sz w:val="24"/>
          <w:szCs w:val="24"/>
          <w:shd w:val="clear" w:color="auto" w:fill="FFFFFF"/>
        </w:rPr>
        <w:t>Reflective practice develops your ability to understand how your students learn and the best ways to teach them. By reflecting on your teaching, you identify any barriers to learning that your students have. You then create lessons which reteach any content which your students have not been able to access to allow them to overcome any obstacles and develop.</w:t>
      </w:r>
      <w:r w:rsidRPr="00FD63AC">
        <w:rPr>
          <w:rFonts w:ascii="Arial" w:hAnsi="Arial" w:cs="Arial"/>
          <w:color w:val="333333"/>
          <w:sz w:val="24"/>
          <w:szCs w:val="24"/>
          <w:shd w:val="clear" w:color="auto" w:fill="FFFFFF"/>
        </w:rPr>
        <w:t xml:space="preserve"> </w:t>
      </w:r>
      <w:r w:rsidR="00C824CA" w:rsidRPr="00FD63AC">
        <w:rPr>
          <w:rFonts w:ascii="Arial" w:hAnsi="Arial" w:cs="Arial"/>
          <w:color w:val="333333"/>
          <w:sz w:val="24"/>
          <w:szCs w:val="24"/>
          <w:shd w:val="clear" w:color="auto" w:fill="FFFFFF"/>
        </w:rPr>
        <w:t xml:space="preserve">Being reflective will also widen your range of skills as you find new ways to undertake tasks, being confident enough to use different methods. </w:t>
      </w:r>
      <w:r w:rsidR="00C824CA" w:rsidRPr="00FD63AC">
        <w:rPr>
          <w:rFonts w:ascii="Arial" w:hAnsi="Arial" w:cs="Arial"/>
          <w:color w:val="333333"/>
          <w:sz w:val="24"/>
          <w:szCs w:val="24"/>
          <w:shd w:val="clear" w:color="auto" w:fill="FFFFFF"/>
        </w:rPr>
        <w:t>Being reflective helps you challenge your own practice as you will justify decisions and rationalise choices you have made.</w:t>
      </w:r>
      <w:r w:rsidR="00C824CA" w:rsidRPr="00FD63AC">
        <w:rPr>
          <w:rFonts w:ascii="Arial" w:hAnsi="Arial" w:cs="Arial"/>
          <w:color w:val="333333"/>
          <w:sz w:val="24"/>
          <w:szCs w:val="24"/>
        </w:rPr>
        <w:br/>
      </w:r>
      <w:r w:rsidR="00C824CA" w:rsidRPr="00FD63AC">
        <w:rPr>
          <w:rFonts w:ascii="Arial" w:hAnsi="Arial" w:cs="Arial"/>
          <w:color w:val="333333"/>
          <w:sz w:val="24"/>
          <w:szCs w:val="24"/>
          <w:shd w:val="clear" w:color="auto" w:fill="FFFFFF"/>
        </w:rPr>
        <w:t>It encourages you to develop an understanding of different perspectives and viewpoints. These viewpoints might be those of students, focusing on their strengths, preferences and developments, or those of other colleagues, sharing best practice and different strategies</w:t>
      </w:r>
      <w:r w:rsidR="00C824CA" w:rsidRPr="00FD63AC">
        <w:rPr>
          <w:rFonts w:ascii="Arial" w:hAnsi="Arial" w:cs="Arial"/>
          <w:color w:val="333333"/>
          <w:sz w:val="24"/>
          <w:szCs w:val="24"/>
          <w:shd w:val="clear" w:color="auto" w:fill="FFFFFF"/>
        </w:rPr>
        <w:t xml:space="preserve">. </w:t>
      </w:r>
    </w:p>
    <w:p w14:paraId="7F095763" w14:textId="27AB5279" w:rsidR="002179B5" w:rsidRPr="00FD63AC" w:rsidRDefault="002179B5">
      <w:pPr>
        <w:rPr>
          <w:rFonts w:ascii="Arial" w:hAnsi="Arial" w:cs="Arial"/>
          <w:color w:val="333333"/>
          <w:sz w:val="24"/>
          <w:szCs w:val="24"/>
          <w:shd w:val="clear" w:color="auto" w:fill="FFFFFF"/>
        </w:rPr>
      </w:pPr>
      <w:r w:rsidRPr="00FD63AC">
        <w:rPr>
          <w:rFonts w:ascii="Arial" w:hAnsi="Arial" w:cs="Arial"/>
          <w:color w:val="333333"/>
          <w:sz w:val="24"/>
          <w:szCs w:val="24"/>
          <w:shd w:val="clear" w:color="auto" w:fill="FFFFFF"/>
        </w:rPr>
        <w:t xml:space="preserve">Why is reflective practice important? </w:t>
      </w:r>
    </w:p>
    <w:p w14:paraId="6C9D54CA" w14:textId="25B0C08A" w:rsidR="002179B5" w:rsidRPr="00FD63AC" w:rsidRDefault="002179B5">
      <w:pPr>
        <w:rPr>
          <w:rFonts w:ascii="Arial" w:hAnsi="Arial" w:cs="Arial"/>
          <w:sz w:val="24"/>
          <w:szCs w:val="24"/>
        </w:rPr>
      </w:pPr>
      <w:r w:rsidRPr="00FD63AC">
        <w:rPr>
          <w:rFonts w:ascii="Arial" w:hAnsi="Arial" w:cs="Arial"/>
          <w:sz w:val="24"/>
          <w:szCs w:val="24"/>
        </w:rPr>
        <w:t>r</w:t>
      </w:r>
      <w:r w:rsidRPr="00FD63AC">
        <w:rPr>
          <w:rFonts w:ascii="Arial" w:hAnsi="Arial" w:cs="Arial"/>
          <w:sz w:val="24"/>
          <w:szCs w:val="24"/>
        </w:rPr>
        <w:t xml:space="preserve">eflection and continual </w:t>
      </w:r>
      <w:r w:rsidRPr="00FD63AC">
        <w:rPr>
          <w:rFonts w:ascii="Arial" w:hAnsi="Arial" w:cs="Arial"/>
          <w:sz w:val="24"/>
          <w:szCs w:val="24"/>
        </w:rPr>
        <w:t>improvement</w:t>
      </w:r>
      <w:r w:rsidRPr="00FD63AC">
        <w:rPr>
          <w:rFonts w:ascii="Arial" w:hAnsi="Arial" w:cs="Arial"/>
          <w:sz w:val="24"/>
          <w:szCs w:val="24"/>
        </w:rPr>
        <w:t xml:space="preserve"> will</w:t>
      </w:r>
      <w:r w:rsidRPr="00FD63AC">
        <w:rPr>
          <w:rFonts w:ascii="Arial" w:hAnsi="Arial" w:cs="Arial"/>
          <w:sz w:val="24"/>
          <w:szCs w:val="24"/>
        </w:rPr>
        <w:t xml:space="preserve"> help you</w:t>
      </w:r>
      <w:r w:rsidRPr="00FD63AC">
        <w:rPr>
          <w:rFonts w:ascii="Arial" w:hAnsi="Arial" w:cs="Arial"/>
          <w:sz w:val="24"/>
          <w:szCs w:val="24"/>
        </w:rPr>
        <w:t xml:space="preserve"> achieve better outcomes for children.</w:t>
      </w:r>
    </w:p>
    <w:p w14:paraId="7E9648D4" w14:textId="77777777" w:rsidR="002179B5" w:rsidRPr="00FD63AC" w:rsidRDefault="002179B5">
      <w:pPr>
        <w:rPr>
          <w:rFonts w:ascii="Arial" w:hAnsi="Arial" w:cs="Arial"/>
          <w:sz w:val="24"/>
          <w:szCs w:val="24"/>
        </w:rPr>
      </w:pPr>
      <w:r w:rsidRPr="00FD63AC">
        <w:rPr>
          <w:rFonts w:ascii="Arial" w:hAnsi="Arial" w:cs="Arial"/>
          <w:sz w:val="24"/>
          <w:szCs w:val="24"/>
        </w:rPr>
        <w:t xml:space="preserve"> </w:t>
      </w:r>
      <w:r w:rsidRPr="00FD63AC">
        <w:rPr>
          <w:rFonts w:ascii="Arial" w:hAnsi="Arial" w:cs="Arial"/>
          <w:sz w:val="24"/>
          <w:szCs w:val="24"/>
        </w:rPr>
        <w:sym w:font="Symbol" w:char="F0B7"/>
      </w:r>
      <w:r w:rsidRPr="00FD63AC">
        <w:rPr>
          <w:rFonts w:ascii="Arial" w:hAnsi="Arial" w:cs="Arial"/>
          <w:sz w:val="24"/>
          <w:szCs w:val="24"/>
        </w:rPr>
        <w:t xml:space="preserve"> Their individual needs are met</w:t>
      </w:r>
    </w:p>
    <w:p w14:paraId="22F71215" w14:textId="77777777" w:rsidR="001057C6" w:rsidRDefault="002179B5">
      <w:pPr>
        <w:rPr>
          <w:rFonts w:ascii="Arial" w:hAnsi="Arial" w:cs="Arial"/>
          <w:sz w:val="24"/>
          <w:szCs w:val="24"/>
        </w:rPr>
      </w:pPr>
      <w:r w:rsidRPr="00FD63AC">
        <w:rPr>
          <w:rFonts w:ascii="Arial" w:hAnsi="Arial" w:cs="Arial"/>
          <w:sz w:val="24"/>
          <w:szCs w:val="24"/>
        </w:rPr>
        <w:t xml:space="preserve"> </w:t>
      </w:r>
      <w:r w:rsidRPr="00FD63AC">
        <w:rPr>
          <w:rFonts w:ascii="Arial" w:hAnsi="Arial" w:cs="Arial"/>
          <w:sz w:val="24"/>
          <w:szCs w:val="24"/>
        </w:rPr>
        <w:sym w:font="Symbol" w:char="F0B7"/>
      </w:r>
      <w:r w:rsidRPr="00FD63AC">
        <w:rPr>
          <w:rFonts w:ascii="Arial" w:hAnsi="Arial" w:cs="Arial"/>
          <w:sz w:val="24"/>
          <w:szCs w:val="24"/>
        </w:rPr>
        <w:t xml:space="preserve"> Their </w:t>
      </w:r>
      <w:r w:rsidRPr="00FD63AC">
        <w:rPr>
          <w:rFonts w:ascii="Arial" w:hAnsi="Arial" w:cs="Arial"/>
          <w:sz w:val="24"/>
          <w:szCs w:val="24"/>
        </w:rPr>
        <w:t>self-esteem</w:t>
      </w:r>
      <w:r w:rsidRPr="00FD63AC">
        <w:rPr>
          <w:rFonts w:ascii="Arial" w:hAnsi="Arial" w:cs="Arial"/>
          <w:sz w:val="24"/>
          <w:szCs w:val="24"/>
        </w:rPr>
        <w:t xml:space="preserve"> is increased </w:t>
      </w:r>
    </w:p>
    <w:p w14:paraId="718FA315" w14:textId="3829B41F" w:rsidR="002179B5" w:rsidRPr="00FD63AC" w:rsidRDefault="002179B5">
      <w:pPr>
        <w:rPr>
          <w:rFonts w:ascii="Arial" w:hAnsi="Arial" w:cs="Arial"/>
          <w:sz w:val="24"/>
          <w:szCs w:val="24"/>
        </w:rPr>
      </w:pPr>
      <w:r w:rsidRPr="00FD63AC">
        <w:rPr>
          <w:rFonts w:ascii="Arial" w:hAnsi="Arial" w:cs="Arial"/>
          <w:sz w:val="24"/>
          <w:szCs w:val="24"/>
        </w:rPr>
        <w:sym w:font="Symbol" w:char="F0B7"/>
      </w:r>
      <w:r w:rsidRPr="00FD63AC">
        <w:rPr>
          <w:rFonts w:ascii="Arial" w:hAnsi="Arial" w:cs="Arial"/>
          <w:sz w:val="24"/>
          <w:szCs w:val="24"/>
        </w:rPr>
        <w:t xml:space="preserve"> An appropriate, enabling, interactive environment including suitable resources for them and opportunities indoors and out </w:t>
      </w:r>
      <w:r w:rsidR="00CB2C98" w:rsidRPr="00FD63AC">
        <w:rPr>
          <w:rFonts w:ascii="Arial" w:hAnsi="Arial" w:cs="Arial"/>
          <w:sz w:val="24"/>
          <w:szCs w:val="24"/>
        </w:rPr>
        <w:t>the</w:t>
      </w:r>
      <w:r w:rsidRPr="00FD63AC">
        <w:rPr>
          <w:rFonts w:ascii="Arial" w:hAnsi="Arial" w:cs="Arial"/>
          <w:sz w:val="24"/>
          <w:szCs w:val="24"/>
        </w:rPr>
        <w:t xml:space="preserve"> process will also benefit parents and carers, as they will be able to see changes in your practice and feel confident that the care you are providing is high quality and constantly improving. </w:t>
      </w:r>
    </w:p>
    <w:p w14:paraId="289A7E0F" w14:textId="77777777" w:rsidR="002179B5" w:rsidRPr="00FD63AC" w:rsidRDefault="002179B5">
      <w:pPr>
        <w:rPr>
          <w:rFonts w:ascii="Arial" w:hAnsi="Arial" w:cs="Arial"/>
          <w:sz w:val="24"/>
          <w:szCs w:val="24"/>
        </w:rPr>
      </w:pPr>
      <w:r w:rsidRPr="00FD63AC">
        <w:rPr>
          <w:rFonts w:ascii="Arial" w:hAnsi="Arial" w:cs="Arial"/>
          <w:sz w:val="24"/>
          <w:szCs w:val="24"/>
        </w:rPr>
        <w:t xml:space="preserve">Continually reflecting on your practice will: </w:t>
      </w:r>
    </w:p>
    <w:p w14:paraId="1ECB14FF" w14:textId="77777777" w:rsidR="002179B5" w:rsidRPr="00FD63AC" w:rsidRDefault="002179B5">
      <w:pPr>
        <w:rPr>
          <w:rFonts w:ascii="Arial" w:hAnsi="Arial" w:cs="Arial"/>
          <w:sz w:val="24"/>
          <w:szCs w:val="24"/>
        </w:rPr>
      </w:pPr>
      <w:r w:rsidRPr="00FD63AC">
        <w:rPr>
          <w:rFonts w:ascii="Arial" w:hAnsi="Arial" w:cs="Arial"/>
          <w:sz w:val="24"/>
          <w:szCs w:val="24"/>
        </w:rPr>
        <w:sym w:font="Symbol" w:char="F0B7"/>
      </w:r>
      <w:r w:rsidRPr="00FD63AC">
        <w:rPr>
          <w:rFonts w:ascii="Arial" w:hAnsi="Arial" w:cs="Arial"/>
          <w:sz w:val="24"/>
          <w:szCs w:val="24"/>
        </w:rPr>
        <w:t xml:space="preserve"> Enhance your skills whilst improving your confidence and motivation </w:t>
      </w:r>
    </w:p>
    <w:p w14:paraId="1748893F" w14:textId="77777777" w:rsidR="002179B5" w:rsidRPr="00FD63AC" w:rsidRDefault="002179B5">
      <w:pPr>
        <w:rPr>
          <w:rFonts w:ascii="Arial" w:hAnsi="Arial" w:cs="Arial"/>
          <w:sz w:val="24"/>
          <w:szCs w:val="24"/>
        </w:rPr>
      </w:pPr>
      <w:r w:rsidRPr="00FD63AC">
        <w:rPr>
          <w:rFonts w:ascii="Arial" w:hAnsi="Arial" w:cs="Arial"/>
          <w:sz w:val="24"/>
          <w:szCs w:val="24"/>
        </w:rPr>
        <w:sym w:font="Symbol" w:char="F0B7"/>
      </w:r>
      <w:r w:rsidRPr="00FD63AC">
        <w:rPr>
          <w:rFonts w:ascii="Arial" w:hAnsi="Arial" w:cs="Arial"/>
          <w:sz w:val="24"/>
          <w:szCs w:val="24"/>
        </w:rPr>
        <w:t xml:space="preserve"> Help you to focus on and take ownership of your practice</w:t>
      </w:r>
    </w:p>
    <w:p w14:paraId="7287B768" w14:textId="08D7323F" w:rsidR="002179B5" w:rsidRPr="00FD63AC" w:rsidRDefault="002179B5">
      <w:pPr>
        <w:rPr>
          <w:rFonts w:ascii="Arial" w:hAnsi="Arial" w:cs="Arial"/>
          <w:sz w:val="24"/>
          <w:szCs w:val="24"/>
        </w:rPr>
      </w:pPr>
      <w:r w:rsidRPr="00FD63AC">
        <w:rPr>
          <w:rFonts w:ascii="Arial" w:hAnsi="Arial" w:cs="Arial"/>
          <w:sz w:val="24"/>
          <w:szCs w:val="24"/>
        </w:rPr>
        <w:lastRenderedPageBreak/>
        <w:t xml:space="preserve"> </w:t>
      </w:r>
      <w:r w:rsidRPr="00FD63AC">
        <w:rPr>
          <w:rFonts w:ascii="Arial" w:hAnsi="Arial" w:cs="Arial"/>
          <w:sz w:val="24"/>
          <w:szCs w:val="24"/>
        </w:rPr>
        <w:sym w:font="Symbol" w:char="F0B7"/>
      </w:r>
      <w:r w:rsidRPr="00FD63AC">
        <w:rPr>
          <w:rFonts w:ascii="Arial" w:hAnsi="Arial" w:cs="Arial"/>
          <w:sz w:val="24"/>
          <w:szCs w:val="24"/>
        </w:rPr>
        <w:t xml:space="preserve"> Identify professional development needs</w:t>
      </w:r>
    </w:p>
    <w:p w14:paraId="42AF52A2" w14:textId="7D127117" w:rsidR="002179B5" w:rsidRPr="00FD63AC" w:rsidRDefault="002179B5">
      <w:pPr>
        <w:rPr>
          <w:rFonts w:ascii="Arial" w:hAnsi="Arial" w:cs="Arial"/>
          <w:sz w:val="24"/>
          <w:szCs w:val="24"/>
        </w:rPr>
      </w:pPr>
      <w:r w:rsidRPr="00FD63AC">
        <w:rPr>
          <w:rFonts w:ascii="Arial" w:hAnsi="Arial" w:cs="Arial"/>
          <w:sz w:val="24"/>
          <w:szCs w:val="24"/>
        </w:rPr>
        <w:t xml:space="preserve">Along with this you can use a daily reflective dairy, this can help with a range of personal development, thoughts, feelings and reflections. </w:t>
      </w:r>
    </w:p>
    <w:p w14:paraId="47896AE1" w14:textId="7DD60663" w:rsidR="00092B85" w:rsidRPr="00FD63AC" w:rsidRDefault="00092B85">
      <w:pPr>
        <w:rPr>
          <w:rFonts w:ascii="Arial" w:hAnsi="Arial" w:cs="Arial"/>
          <w:sz w:val="24"/>
          <w:szCs w:val="24"/>
        </w:rPr>
      </w:pPr>
    </w:p>
    <w:p w14:paraId="16BFFD34" w14:textId="12C5C781" w:rsidR="00092B85" w:rsidRPr="00FD63AC" w:rsidRDefault="00092B85">
      <w:pPr>
        <w:rPr>
          <w:rFonts w:ascii="Arial" w:hAnsi="Arial" w:cs="Arial"/>
          <w:sz w:val="24"/>
          <w:szCs w:val="24"/>
        </w:rPr>
      </w:pPr>
      <w:r w:rsidRPr="00FD63AC">
        <w:rPr>
          <w:rFonts w:ascii="Arial" w:hAnsi="Arial" w:cs="Arial"/>
          <w:sz w:val="24"/>
          <w:szCs w:val="24"/>
        </w:rPr>
        <w:t xml:space="preserve">Theorists – </w:t>
      </w:r>
    </w:p>
    <w:p w14:paraId="7E893370" w14:textId="21E7365E" w:rsidR="00092B85" w:rsidRPr="00FD63AC" w:rsidRDefault="00092B85">
      <w:pPr>
        <w:rPr>
          <w:rFonts w:ascii="Arial" w:hAnsi="Arial" w:cs="Arial"/>
          <w:color w:val="373D3F"/>
          <w:sz w:val="24"/>
          <w:szCs w:val="24"/>
          <w:shd w:val="clear" w:color="auto" w:fill="FFFFFF"/>
        </w:rPr>
      </w:pPr>
      <w:r w:rsidRPr="00FD63AC">
        <w:rPr>
          <w:rFonts w:ascii="Arial" w:hAnsi="Arial" w:cs="Arial"/>
          <w:color w:val="373D3F"/>
          <w:sz w:val="24"/>
          <w:szCs w:val="24"/>
          <w:shd w:val="clear" w:color="auto" w:fill="FFFFFF"/>
        </w:rPr>
        <w:t>The fundamental theories and models of reflection and reflective practice were born initially from the work of Dewey and Schön. A century ago, John Dewey emphasized the importance of involving the learner in reflection. He believed that our experiences shape us, and when reflective practice is part of learning, meaning and relevancy is created, which initiates growth and change (Dewey, 1933)</w:t>
      </w:r>
      <w:r w:rsidRPr="00FD63AC">
        <w:rPr>
          <w:rFonts w:ascii="Arial" w:hAnsi="Arial" w:cs="Arial"/>
          <w:color w:val="373D3F"/>
          <w:sz w:val="24"/>
          <w:szCs w:val="24"/>
          <w:shd w:val="clear" w:color="auto" w:fill="FFFFFF"/>
        </w:rPr>
        <w:t xml:space="preserve"> </w:t>
      </w:r>
    </w:p>
    <w:p w14:paraId="3E1D84FF" w14:textId="4E684FDD" w:rsidR="007A25B4" w:rsidRPr="00FD63AC" w:rsidRDefault="007A25B4">
      <w:pPr>
        <w:rPr>
          <w:rFonts w:ascii="Arial" w:hAnsi="Arial" w:cs="Arial"/>
          <w:color w:val="003333"/>
          <w:sz w:val="24"/>
          <w:szCs w:val="24"/>
          <w:shd w:val="clear" w:color="auto" w:fill="FFFFFF"/>
        </w:rPr>
      </w:pPr>
      <w:r w:rsidRPr="00FD63AC">
        <w:rPr>
          <w:rFonts w:ascii="Arial" w:hAnsi="Arial" w:cs="Arial"/>
          <w:color w:val="373D3F"/>
          <w:sz w:val="24"/>
          <w:szCs w:val="24"/>
          <w:shd w:val="clear" w:color="auto" w:fill="FFFFFF"/>
        </w:rPr>
        <w:t xml:space="preserve">Schon had claimed that by using </w:t>
      </w:r>
      <w:proofErr w:type="spellStart"/>
      <w:r w:rsidRPr="00FD63AC">
        <w:rPr>
          <w:rFonts w:ascii="Arial" w:hAnsi="Arial" w:cs="Arial"/>
          <w:color w:val="373D3F"/>
          <w:sz w:val="24"/>
          <w:szCs w:val="24"/>
          <w:shd w:val="clear" w:color="auto" w:fill="FFFFFF"/>
        </w:rPr>
        <w:t>using</w:t>
      </w:r>
      <w:proofErr w:type="spellEnd"/>
      <w:r w:rsidRPr="00FD63AC">
        <w:rPr>
          <w:rFonts w:ascii="Arial" w:hAnsi="Arial" w:cs="Arial"/>
          <w:color w:val="373D3F"/>
          <w:sz w:val="24"/>
          <w:szCs w:val="24"/>
          <w:shd w:val="clear" w:color="auto" w:fill="FFFFFF"/>
        </w:rPr>
        <w:t xml:space="preserve"> reflection, practitioners can make hidden knowledge. Schon had identified two different types of reflection first would be reflection on action which is essentially where thinking on your feet came from. </w:t>
      </w:r>
      <w:r w:rsidRPr="00FD63AC">
        <w:rPr>
          <w:rFonts w:ascii="Arial" w:hAnsi="Arial" w:cs="Arial"/>
          <w:color w:val="003333"/>
          <w:sz w:val="24"/>
          <w:szCs w:val="24"/>
          <w:shd w:val="clear" w:color="auto" w:fill="FFFFFF"/>
        </w:rPr>
        <w:t> He also proposed that by repeatedly carrying out the process of ‘reflecting on action’ can help practitioners to build upon previous experiences and scenarios.</w:t>
      </w:r>
    </w:p>
    <w:p w14:paraId="12CCB073" w14:textId="4D8EA623" w:rsidR="007A25B4" w:rsidRPr="00FD63AC" w:rsidRDefault="007A25B4">
      <w:pPr>
        <w:rPr>
          <w:rFonts w:ascii="Arial" w:hAnsi="Arial" w:cs="Arial"/>
          <w:color w:val="003333"/>
          <w:sz w:val="24"/>
          <w:szCs w:val="24"/>
          <w:shd w:val="clear" w:color="auto" w:fill="FFFFFF"/>
        </w:rPr>
      </w:pPr>
      <w:r w:rsidRPr="00FD63AC">
        <w:rPr>
          <w:rFonts w:ascii="Arial" w:hAnsi="Arial" w:cs="Arial"/>
          <w:color w:val="003333"/>
          <w:sz w:val="24"/>
          <w:szCs w:val="24"/>
          <w:shd w:val="clear" w:color="auto" w:fill="FFFFFF"/>
        </w:rPr>
        <w:t xml:space="preserve">Kolb and fry (1975) looked at the different parts of reflection, from this they identified four parts to the learning cycle. To make it more understandable, </w:t>
      </w:r>
      <w:proofErr w:type="spellStart"/>
      <w:r w:rsidRPr="00FD63AC">
        <w:rPr>
          <w:rFonts w:ascii="Arial" w:hAnsi="Arial" w:cs="Arial"/>
          <w:color w:val="003333"/>
          <w:sz w:val="24"/>
          <w:szCs w:val="24"/>
          <w:shd w:val="clear" w:color="auto" w:fill="FFFFFF"/>
        </w:rPr>
        <w:t>pedler</w:t>
      </w:r>
      <w:proofErr w:type="spellEnd"/>
      <w:r w:rsidRPr="00FD63AC">
        <w:rPr>
          <w:rFonts w:ascii="Arial" w:hAnsi="Arial" w:cs="Arial"/>
          <w:color w:val="003333"/>
          <w:sz w:val="24"/>
          <w:szCs w:val="24"/>
          <w:shd w:val="clear" w:color="auto" w:fill="FFFFFF"/>
        </w:rPr>
        <w:t xml:space="preserve"> and </w:t>
      </w:r>
      <w:proofErr w:type="spellStart"/>
      <w:r w:rsidRPr="00FD63AC">
        <w:rPr>
          <w:rFonts w:ascii="Arial" w:hAnsi="Arial" w:cs="Arial"/>
          <w:color w:val="003333"/>
          <w:sz w:val="24"/>
          <w:szCs w:val="24"/>
          <w:shd w:val="clear" w:color="auto" w:fill="FFFFFF"/>
        </w:rPr>
        <w:t>burogyne</w:t>
      </w:r>
      <w:proofErr w:type="spellEnd"/>
      <w:r w:rsidRPr="00FD63AC">
        <w:rPr>
          <w:rFonts w:ascii="Arial" w:hAnsi="Arial" w:cs="Arial"/>
          <w:color w:val="003333"/>
          <w:sz w:val="24"/>
          <w:szCs w:val="24"/>
          <w:shd w:val="clear" w:color="auto" w:fill="FFFFFF"/>
        </w:rPr>
        <w:t xml:space="preserve"> simplified the terminology. </w:t>
      </w:r>
      <w:proofErr w:type="spellStart"/>
      <w:r w:rsidRPr="00FD63AC">
        <w:rPr>
          <w:rFonts w:ascii="Arial" w:hAnsi="Arial" w:cs="Arial"/>
          <w:color w:val="003333"/>
          <w:sz w:val="24"/>
          <w:szCs w:val="24"/>
          <w:shd w:val="clear" w:color="auto" w:fill="FFFFFF"/>
        </w:rPr>
        <w:t>Kold</w:t>
      </w:r>
      <w:proofErr w:type="spellEnd"/>
      <w:r w:rsidRPr="00FD63AC">
        <w:rPr>
          <w:rFonts w:ascii="Arial" w:hAnsi="Arial" w:cs="Arial"/>
          <w:color w:val="003333"/>
          <w:sz w:val="24"/>
          <w:szCs w:val="24"/>
          <w:shd w:val="clear" w:color="auto" w:fill="FFFFFF"/>
        </w:rPr>
        <w:t xml:space="preserve"> had highlighted the Important parts. For </w:t>
      </w:r>
      <w:r w:rsidR="00FD63AC" w:rsidRPr="00FD63AC">
        <w:rPr>
          <w:rFonts w:ascii="Arial" w:hAnsi="Arial" w:cs="Arial"/>
          <w:color w:val="003333"/>
          <w:sz w:val="24"/>
          <w:szCs w:val="24"/>
          <w:shd w:val="clear" w:color="auto" w:fill="FFFFFF"/>
        </w:rPr>
        <w:t>example,</w:t>
      </w:r>
      <w:r w:rsidRPr="00FD63AC">
        <w:rPr>
          <w:rFonts w:ascii="Arial" w:hAnsi="Arial" w:cs="Arial"/>
          <w:color w:val="003333"/>
          <w:sz w:val="24"/>
          <w:szCs w:val="24"/>
          <w:shd w:val="clear" w:color="auto" w:fill="FFFFFF"/>
        </w:rPr>
        <w:t xml:space="preserve"> individuals tend to </w:t>
      </w:r>
      <w:r w:rsidR="009C21A9" w:rsidRPr="00FD63AC">
        <w:rPr>
          <w:rFonts w:ascii="Arial" w:hAnsi="Arial" w:cs="Arial"/>
          <w:color w:val="003333"/>
          <w:sz w:val="24"/>
          <w:szCs w:val="24"/>
          <w:shd w:val="clear" w:color="auto" w:fill="FFFFFF"/>
        </w:rPr>
        <w:t>prefer</w:t>
      </w:r>
      <w:r w:rsidRPr="00FD63AC">
        <w:rPr>
          <w:rFonts w:ascii="Arial" w:hAnsi="Arial" w:cs="Arial"/>
          <w:color w:val="003333"/>
          <w:sz w:val="24"/>
          <w:szCs w:val="24"/>
          <w:shd w:val="clear" w:color="auto" w:fill="FFFFFF"/>
        </w:rPr>
        <w:t xml:space="preserve"> carrying out one part of the learning cycle </w:t>
      </w:r>
    </w:p>
    <w:p w14:paraId="3F13025E" w14:textId="574EA664" w:rsidR="00FD63AC" w:rsidRPr="00FD63AC" w:rsidRDefault="00FD63AC">
      <w:pPr>
        <w:rPr>
          <w:rFonts w:ascii="Arial" w:hAnsi="Arial" w:cs="Arial"/>
          <w:color w:val="003333"/>
          <w:sz w:val="24"/>
          <w:szCs w:val="24"/>
          <w:shd w:val="clear" w:color="auto" w:fill="FFFFFF"/>
        </w:rPr>
      </w:pPr>
    </w:p>
    <w:p w14:paraId="7F5226C9" w14:textId="10772B17" w:rsidR="00FD63AC" w:rsidRDefault="00FD63AC">
      <w:pPr>
        <w:rPr>
          <w:rFonts w:ascii="Arial" w:hAnsi="Arial" w:cs="Arial"/>
          <w:color w:val="003333"/>
          <w:sz w:val="24"/>
          <w:szCs w:val="24"/>
          <w:shd w:val="clear" w:color="auto" w:fill="FFFFFF"/>
        </w:rPr>
      </w:pPr>
      <w:r w:rsidRPr="00FD63AC">
        <w:rPr>
          <w:rFonts w:ascii="Arial" w:hAnsi="Arial" w:cs="Arial"/>
          <w:color w:val="003333"/>
          <w:sz w:val="24"/>
          <w:szCs w:val="24"/>
          <w:shd w:val="clear" w:color="auto" w:fill="FFFFFF"/>
        </w:rPr>
        <w:t xml:space="preserve">Both Schön and, in the main, Dewey </w:t>
      </w:r>
      <w:r w:rsidRPr="00FD63AC">
        <w:rPr>
          <w:rFonts w:ascii="Arial" w:hAnsi="Arial" w:cs="Arial"/>
          <w:color w:val="003333"/>
          <w:sz w:val="24"/>
          <w:szCs w:val="24"/>
          <w:shd w:val="clear" w:color="auto" w:fill="FFFFFF"/>
        </w:rPr>
        <w:t>tends</w:t>
      </w:r>
      <w:r w:rsidRPr="00FD63AC">
        <w:rPr>
          <w:rFonts w:ascii="Arial" w:hAnsi="Arial" w:cs="Arial"/>
          <w:color w:val="003333"/>
          <w:sz w:val="24"/>
          <w:szCs w:val="24"/>
          <w:shd w:val="clear" w:color="auto" w:fill="FFFFFF"/>
        </w:rPr>
        <w:t xml:space="preserve"> to ignore the effect of emotions when considering reflection. Schön’s theory is seen as being more concerned with professional practice and the development of the expert practitioner. Kolb’s theory has also been criticised as being too theoretical and not acknowledging the effect of feelings.</w:t>
      </w:r>
      <w:r w:rsidRPr="00FD63AC">
        <w:rPr>
          <w:rFonts w:ascii="Arial" w:hAnsi="Arial" w:cs="Arial"/>
          <w:color w:val="003333"/>
          <w:sz w:val="24"/>
          <w:szCs w:val="24"/>
          <w:shd w:val="clear" w:color="auto" w:fill="FFFFFF"/>
        </w:rPr>
        <w:t xml:space="preserve"> </w:t>
      </w:r>
      <w:proofErr w:type="spellStart"/>
      <w:r w:rsidRPr="00FD63AC">
        <w:rPr>
          <w:rFonts w:ascii="Arial" w:hAnsi="Arial" w:cs="Arial"/>
          <w:color w:val="003333"/>
          <w:sz w:val="24"/>
          <w:szCs w:val="24"/>
          <w:shd w:val="clear" w:color="auto" w:fill="FFFFFF"/>
        </w:rPr>
        <w:t>Boud</w:t>
      </w:r>
      <w:proofErr w:type="spellEnd"/>
      <w:r w:rsidRPr="00FD63AC">
        <w:rPr>
          <w:rFonts w:ascii="Arial" w:hAnsi="Arial" w:cs="Arial"/>
          <w:color w:val="003333"/>
          <w:sz w:val="24"/>
          <w:szCs w:val="24"/>
          <w:shd w:val="clear" w:color="auto" w:fill="FFFFFF"/>
        </w:rPr>
        <w:t>, Keogh and Walker (1985) challenge this assumption. They assert that for reflection to be a valid way of learning, the emotions that are associated with event must be taken into account (</w:t>
      </w:r>
      <w:proofErr w:type="spellStart"/>
      <w:r w:rsidRPr="00FD63AC">
        <w:rPr>
          <w:rFonts w:ascii="Arial" w:hAnsi="Arial" w:cs="Arial"/>
          <w:color w:val="003333"/>
          <w:sz w:val="24"/>
          <w:szCs w:val="24"/>
          <w:shd w:val="clear" w:color="auto" w:fill="FFFFFF"/>
        </w:rPr>
        <w:t>eg.</w:t>
      </w:r>
      <w:proofErr w:type="spellEnd"/>
      <w:r w:rsidRPr="00FD63AC">
        <w:rPr>
          <w:rFonts w:ascii="Arial" w:hAnsi="Arial" w:cs="Arial"/>
          <w:color w:val="003333"/>
          <w:sz w:val="24"/>
          <w:szCs w:val="24"/>
          <w:shd w:val="clear" w:color="auto" w:fill="FFFFFF"/>
        </w:rPr>
        <w:t xml:space="preserve"> fear, panic hesitation, calm or elation). They also highlighted </w:t>
      </w:r>
      <w:r w:rsidRPr="00FD63AC">
        <w:rPr>
          <w:rFonts w:ascii="Arial" w:hAnsi="Arial" w:cs="Arial"/>
          <w:color w:val="003333"/>
          <w:sz w:val="24"/>
          <w:szCs w:val="24"/>
          <w:shd w:val="clear" w:color="auto" w:fill="FFFFFF"/>
        </w:rPr>
        <w:t>those emotions</w:t>
      </w:r>
      <w:r w:rsidRPr="00FD63AC">
        <w:rPr>
          <w:rFonts w:ascii="Arial" w:hAnsi="Arial" w:cs="Arial"/>
          <w:color w:val="003333"/>
          <w:sz w:val="24"/>
          <w:szCs w:val="24"/>
          <w:shd w:val="clear" w:color="auto" w:fill="FFFFFF"/>
        </w:rPr>
        <w:t xml:space="preserve"> can influence the way in which the individuals recall events. Strong emotions may skew the way events are interpreted or indeed what part of an event is concentrated upon during reflection. By ignoring the impact of emotion, learning from reflection may be an incomplete process.</w:t>
      </w:r>
    </w:p>
    <w:p w14:paraId="44207219" w14:textId="4CB4E9CC" w:rsidR="0094503F" w:rsidRDefault="0094503F">
      <w:pPr>
        <w:rPr>
          <w:rFonts w:ascii="Arial" w:hAnsi="Arial" w:cs="Arial"/>
          <w:color w:val="292A4A"/>
          <w:spacing w:val="-5"/>
          <w:sz w:val="24"/>
          <w:szCs w:val="24"/>
          <w:shd w:val="clear" w:color="auto" w:fill="FFFFFF"/>
        </w:rPr>
      </w:pPr>
      <w:r w:rsidRPr="0094503F">
        <w:rPr>
          <w:rFonts w:ascii="Arial" w:hAnsi="Arial" w:cs="Arial"/>
          <w:color w:val="292A4A"/>
          <w:spacing w:val="-5"/>
          <w:sz w:val="24"/>
          <w:szCs w:val="24"/>
          <w:shd w:val="clear" w:color="auto" w:fill="FFFFFF"/>
        </w:rPr>
        <w:t xml:space="preserve">Gibbs Model of Reflection is a cycle of reflective </w:t>
      </w:r>
      <w:r>
        <w:rPr>
          <w:rFonts w:ascii="Arial" w:hAnsi="Arial" w:cs="Arial"/>
          <w:color w:val="292A4A"/>
          <w:spacing w:val="-5"/>
          <w:sz w:val="24"/>
          <w:szCs w:val="24"/>
          <w:shd w:val="clear" w:color="auto" w:fill="FFFFFF"/>
        </w:rPr>
        <w:t>theories,</w:t>
      </w:r>
      <w:r w:rsidRPr="0094503F">
        <w:rPr>
          <w:rFonts w:ascii="Arial" w:hAnsi="Arial" w:cs="Arial"/>
          <w:color w:val="292A4A"/>
          <w:spacing w:val="-5"/>
          <w:sz w:val="24"/>
          <w:szCs w:val="24"/>
          <w:shd w:val="clear" w:color="auto" w:fill="FFFFFF"/>
        </w:rPr>
        <w:t xml:space="preserve"> </w:t>
      </w:r>
      <w:r>
        <w:rPr>
          <w:rFonts w:ascii="Arial" w:hAnsi="Arial" w:cs="Arial"/>
          <w:color w:val="292A4A"/>
          <w:spacing w:val="-5"/>
          <w:sz w:val="24"/>
          <w:szCs w:val="24"/>
          <w:shd w:val="clear" w:color="auto" w:fill="FFFFFF"/>
        </w:rPr>
        <w:t>to which</w:t>
      </w:r>
      <w:r w:rsidRPr="0094503F">
        <w:rPr>
          <w:rFonts w:ascii="Arial" w:hAnsi="Arial" w:cs="Arial"/>
          <w:color w:val="292A4A"/>
          <w:spacing w:val="-5"/>
          <w:sz w:val="24"/>
          <w:szCs w:val="24"/>
          <w:shd w:val="clear" w:color="auto" w:fill="FFFFFF"/>
        </w:rPr>
        <w:t xml:space="preserve"> one leads to the other. This model starts with describing the event</w:t>
      </w:r>
      <w:r>
        <w:rPr>
          <w:rFonts w:ascii="Arial" w:hAnsi="Arial" w:cs="Arial"/>
          <w:color w:val="292A4A"/>
          <w:spacing w:val="-5"/>
          <w:sz w:val="24"/>
          <w:szCs w:val="24"/>
          <w:shd w:val="clear" w:color="auto" w:fill="FFFFFF"/>
        </w:rPr>
        <w:t>s or situations</w:t>
      </w:r>
      <w:r w:rsidRPr="0094503F">
        <w:rPr>
          <w:rFonts w:ascii="Arial" w:hAnsi="Arial" w:cs="Arial"/>
          <w:color w:val="292A4A"/>
          <w:spacing w:val="-5"/>
          <w:sz w:val="24"/>
          <w:szCs w:val="24"/>
          <w:shd w:val="clear" w:color="auto" w:fill="FFFFFF"/>
        </w:rPr>
        <w:t>. This reflective action includes the cause of the event, the location of the event, the context of the event, the involvement ad action of the concerned individual, the involvement and actions of others present at the event, and the result of the event. This reflective action leads to the second reflective action in the model, which is recalling the thoughts and feelings of the concerned individual at the time of the event and the thoughts and feelings of the individual at present about the occurrences during the event. </w:t>
      </w:r>
      <w:r w:rsidR="00CE0016">
        <w:rPr>
          <w:rFonts w:ascii="Arial" w:hAnsi="Arial" w:cs="Arial"/>
          <w:color w:val="292A4A"/>
          <w:spacing w:val="-5"/>
          <w:sz w:val="24"/>
          <w:szCs w:val="24"/>
          <w:shd w:val="clear" w:color="auto" w:fill="FFFFFF"/>
        </w:rPr>
        <w:t>Health and medicine (2021)</w:t>
      </w:r>
    </w:p>
    <w:p w14:paraId="261CBE01" w14:textId="23EDE482" w:rsidR="00751693" w:rsidRPr="0094503F" w:rsidRDefault="00751693">
      <w:pPr>
        <w:rPr>
          <w:rFonts w:ascii="Arial" w:hAnsi="Arial" w:cs="Arial"/>
          <w:color w:val="333333"/>
          <w:sz w:val="24"/>
          <w:szCs w:val="24"/>
          <w:shd w:val="clear" w:color="auto" w:fill="FFFFFF"/>
        </w:rPr>
      </w:pPr>
    </w:p>
    <w:p w14:paraId="2C9EB2E6" w14:textId="77777777" w:rsidR="002179B5" w:rsidRPr="00C824CA" w:rsidRDefault="002179B5">
      <w:pPr>
        <w:rPr>
          <w:rFonts w:ascii="Arial" w:hAnsi="Arial" w:cs="Arial"/>
          <w:sz w:val="24"/>
          <w:szCs w:val="24"/>
          <w:shd w:val="clear" w:color="auto" w:fill="FFFFFF"/>
        </w:rPr>
      </w:pPr>
    </w:p>
    <w:p w14:paraId="31F8BEDB" w14:textId="2EBEB8BE" w:rsidR="00884B02" w:rsidRDefault="00884B02">
      <w:pPr>
        <w:rPr>
          <w:rFonts w:ascii="Arial" w:hAnsi="Arial" w:cs="Arial"/>
          <w:color w:val="202124"/>
          <w:shd w:val="clear" w:color="auto" w:fill="FFFFFF"/>
        </w:rPr>
      </w:pPr>
    </w:p>
    <w:p w14:paraId="65C21B0D" w14:textId="6294AD3E" w:rsidR="00884B02" w:rsidRDefault="00884B02">
      <w:pPr>
        <w:rPr>
          <w:rFonts w:ascii="Arial" w:hAnsi="Arial" w:cs="Arial"/>
          <w:color w:val="202124"/>
          <w:shd w:val="clear" w:color="auto" w:fill="FFFFFF"/>
        </w:rPr>
      </w:pPr>
    </w:p>
    <w:p w14:paraId="7CC71676" w14:textId="7CB59F21" w:rsidR="00884B02" w:rsidRDefault="00884B02">
      <w:pPr>
        <w:rPr>
          <w:rFonts w:ascii="Arial" w:hAnsi="Arial" w:cs="Arial"/>
          <w:color w:val="202124"/>
          <w:shd w:val="clear" w:color="auto" w:fill="FFFFFF"/>
        </w:rPr>
      </w:pPr>
    </w:p>
    <w:p w14:paraId="5EA6B557" w14:textId="3C87AA4A" w:rsidR="00884B02" w:rsidRDefault="00884B02">
      <w:pPr>
        <w:rPr>
          <w:rFonts w:ascii="Arial" w:hAnsi="Arial" w:cs="Arial"/>
          <w:color w:val="202124"/>
          <w:shd w:val="clear" w:color="auto" w:fill="FFFFFF"/>
        </w:rPr>
      </w:pPr>
    </w:p>
    <w:p w14:paraId="3B9CB100" w14:textId="053F17DB" w:rsidR="00884B02" w:rsidRDefault="00884B02">
      <w:pPr>
        <w:rPr>
          <w:rFonts w:ascii="Arial" w:hAnsi="Arial" w:cs="Arial"/>
          <w:color w:val="202124"/>
          <w:shd w:val="clear" w:color="auto" w:fill="FFFFFF"/>
        </w:rPr>
      </w:pPr>
    </w:p>
    <w:p w14:paraId="6082F1A4" w14:textId="1A7D0C8D" w:rsidR="00884B02" w:rsidRDefault="00884B02">
      <w:pPr>
        <w:rPr>
          <w:rFonts w:ascii="Arial" w:hAnsi="Arial" w:cs="Arial"/>
          <w:color w:val="202124"/>
          <w:shd w:val="clear" w:color="auto" w:fill="FFFFFF"/>
        </w:rPr>
      </w:pPr>
    </w:p>
    <w:p w14:paraId="4A574D3F" w14:textId="123B436E" w:rsidR="00884B02" w:rsidRDefault="00884B02">
      <w:pPr>
        <w:rPr>
          <w:rFonts w:ascii="Arial" w:hAnsi="Arial" w:cs="Arial"/>
          <w:color w:val="202124"/>
          <w:shd w:val="clear" w:color="auto" w:fill="FFFFFF"/>
        </w:rPr>
      </w:pPr>
    </w:p>
    <w:p w14:paraId="069688C3" w14:textId="58096459" w:rsidR="00884B02" w:rsidRDefault="00884B02">
      <w:pPr>
        <w:rPr>
          <w:rFonts w:ascii="Arial" w:hAnsi="Arial" w:cs="Arial"/>
          <w:color w:val="202124"/>
          <w:shd w:val="clear" w:color="auto" w:fill="FFFFFF"/>
        </w:rPr>
      </w:pPr>
    </w:p>
    <w:p w14:paraId="7B5B9D6B" w14:textId="04B31214" w:rsidR="00884B02" w:rsidRDefault="00884B02">
      <w:pPr>
        <w:rPr>
          <w:rFonts w:ascii="Arial" w:hAnsi="Arial" w:cs="Arial"/>
          <w:color w:val="202124"/>
          <w:shd w:val="clear" w:color="auto" w:fill="FFFFFF"/>
        </w:rPr>
      </w:pPr>
    </w:p>
    <w:p w14:paraId="64C934A6" w14:textId="15F5A4AA" w:rsidR="00884B02" w:rsidRDefault="00884B02">
      <w:pPr>
        <w:rPr>
          <w:rFonts w:ascii="Arial" w:hAnsi="Arial" w:cs="Arial"/>
          <w:color w:val="202124"/>
          <w:shd w:val="clear" w:color="auto" w:fill="FFFFFF"/>
        </w:rPr>
      </w:pPr>
    </w:p>
    <w:p w14:paraId="0BBAD7DE" w14:textId="19F8056A" w:rsidR="00884B02" w:rsidRDefault="00884B02">
      <w:pPr>
        <w:rPr>
          <w:rFonts w:ascii="Arial" w:hAnsi="Arial" w:cs="Arial"/>
          <w:color w:val="202124"/>
          <w:shd w:val="clear" w:color="auto" w:fill="FFFFFF"/>
        </w:rPr>
      </w:pPr>
    </w:p>
    <w:p w14:paraId="5AF47BF6" w14:textId="70447F01" w:rsidR="00884B02" w:rsidRDefault="00884B02">
      <w:pPr>
        <w:rPr>
          <w:rFonts w:ascii="Arial" w:hAnsi="Arial" w:cs="Arial"/>
          <w:color w:val="202124"/>
          <w:shd w:val="clear" w:color="auto" w:fill="FFFFFF"/>
        </w:rPr>
      </w:pPr>
    </w:p>
    <w:p w14:paraId="0EC9461F" w14:textId="5A93D75F" w:rsidR="00884B02" w:rsidRDefault="00884B02">
      <w:pPr>
        <w:rPr>
          <w:rFonts w:ascii="Arial" w:hAnsi="Arial" w:cs="Arial"/>
          <w:color w:val="202124"/>
          <w:shd w:val="clear" w:color="auto" w:fill="FFFFFF"/>
        </w:rPr>
      </w:pPr>
    </w:p>
    <w:p w14:paraId="74BA359E" w14:textId="26A7F3FF" w:rsidR="00884B02" w:rsidRDefault="00884B02">
      <w:pPr>
        <w:rPr>
          <w:rFonts w:ascii="Arial" w:hAnsi="Arial" w:cs="Arial"/>
          <w:color w:val="202124"/>
          <w:shd w:val="clear" w:color="auto" w:fill="FFFFFF"/>
        </w:rPr>
      </w:pPr>
    </w:p>
    <w:p w14:paraId="14485262" w14:textId="358D3DCA" w:rsidR="00884B02" w:rsidRDefault="00884B02">
      <w:pPr>
        <w:rPr>
          <w:rFonts w:ascii="Arial" w:hAnsi="Arial" w:cs="Arial"/>
          <w:color w:val="202124"/>
          <w:shd w:val="clear" w:color="auto" w:fill="FFFFFF"/>
        </w:rPr>
      </w:pPr>
    </w:p>
    <w:p w14:paraId="06882D1A" w14:textId="3136F332" w:rsidR="00884B02" w:rsidRDefault="00884B02">
      <w:pPr>
        <w:rPr>
          <w:rFonts w:ascii="Arial" w:hAnsi="Arial" w:cs="Arial"/>
          <w:color w:val="202124"/>
          <w:shd w:val="clear" w:color="auto" w:fill="FFFFFF"/>
        </w:rPr>
      </w:pPr>
    </w:p>
    <w:p w14:paraId="241C9A36" w14:textId="7854C34F" w:rsidR="00884B02" w:rsidRDefault="00884B02">
      <w:pPr>
        <w:rPr>
          <w:rFonts w:ascii="Arial" w:hAnsi="Arial" w:cs="Arial"/>
          <w:color w:val="202124"/>
          <w:shd w:val="clear" w:color="auto" w:fill="FFFFFF"/>
        </w:rPr>
      </w:pPr>
    </w:p>
    <w:p w14:paraId="66D5A8A8" w14:textId="2DB411B8" w:rsidR="00884B02" w:rsidRDefault="00884B02">
      <w:pPr>
        <w:rPr>
          <w:rFonts w:ascii="Arial" w:hAnsi="Arial" w:cs="Arial"/>
          <w:color w:val="202124"/>
          <w:shd w:val="clear" w:color="auto" w:fill="FFFFFF"/>
        </w:rPr>
      </w:pPr>
    </w:p>
    <w:p w14:paraId="70188DC4" w14:textId="790394CE" w:rsidR="00884B02" w:rsidRDefault="00884B02">
      <w:pPr>
        <w:rPr>
          <w:rFonts w:ascii="Arial" w:hAnsi="Arial" w:cs="Arial"/>
          <w:color w:val="202124"/>
          <w:shd w:val="clear" w:color="auto" w:fill="FFFFFF"/>
        </w:rPr>
      </w:pPr>
    </w:p>
    <w:p w14:paraId="1970A5BD" w14:textId="119303BA" w:rsidR="00884B02" w:rsidRDefault="00884B02">
      <w:pPr>
        <w:rPr>
          <w:rFonts w:ascii="Arial" w:hAnsi="Arial" w:cs="Arial"/>
          <w:color w:val="202124"/>
          <w:shd w:val="clear" w:color="auto" w:fill="FFFFFF"/>
        </w:rPr>
      </w:pPr>
    </w:p>
    <w:p w14:paraId="5002B5A9" w14:textId="12FFEBFD" w:rsidR="00884B02" w:rsidRDefault="00884B02">
      <w:pPr>
        <w:rPr>
          <w:rFonts w:ascii="Arial" w:hAnsi="Arial" w:cs="Arial"/>
          <w:color w:val="202124"/>
          <w:shd w:val="clear" w:color="auto" w:fill="FFFFFF"/>
        </w:rPr>
      </w:pPr>
    </w:p>
    <w:p w14:paraId="7F0D0958" w14:textId="322C7D44" w:rsidR="00884B02" w:rsidRDefault="00884B02">
      <w:pPr>
        <w:rPr>
          <w:rFonts w:ascii="Arial" w:hAnsi="Arial" w:cs="Arial"/>
          <w:color w:val="202124"/>
          <w:shd w:val="clear" w:color="auto" w:fill="FFFFFF"/>
        </w:rPr>
      </w:pPr>
    </w:p>
    <w:p w14:paraId="6FCE5CC3" w14:textId="5AC9947B" w:rsidR="00884B02" w:rsidRDefault="00884B02">
      <w:pPr>
        <w:rPr>
          <w:rFonts w:ascii="Arial" w:hAnsi="Arial" w:cs="Arial"/>
          <w:color w:val="202124"/>
          <w:shd w:val="clear" w:color="auto" w:fill="FFFFFF"/>
        </w:rPr>
      </w:pPr>
    </w:p>
    <w:p w14:paraId="02522567" w14:textId="2471976B" w:rsidR="00884B02" w:rsidRDefault="00884B02">
      <w:pPr>
        <w:rPr>
          <w:rFonts w:ascii="Arial" w:hAnsi="Arial" w:cs="Arial"/>
          <w:color w:val="202124"/>
          <w:shd w:val="clear" w:color="auto" w:fill="FFFFFF"/>
        </w:rPr>
      </w:pPr>
    </w:p>
    <w:p w14:paraId="34CAA3CA" w14:textId="5CFA448A" w:rsidR="00884B02" w:rsidRDefault="00884B02">
      <w:pPr>
        <w:rPr>
          <w:rFonts w:ascii="Arial" w:hAnsi="Arial" w:cs="Arial"/>
          <w:color w:val="202124"/>
          <w:shd w:val="clear" w:color="auto" w:fill="FFFFFF"/>
        </w:rPr>
      </w:pPr>
    </w:p>
    <w:p w14:paraId="082438E7" w14:textId="70A7B66E" w:rsidR="00884B02" w:rsidRDefault="00884B02">
      <w:pPr>
        <w:rPr>
          <w:rFonts w:ascii="Arial" w:hAnsi="Arial" w:cs="Arial"/>
          <w:color w:val="202124"/>
          <w:shd w:val="clear" w:color="auto" w:fill="FFFFFF"/>
        </w:rPr>
      </w:pPr>
    </w:p>
    <w:p w14:paraId="6D0E82DC" w14:textId="60BF1726" w:rsidR="00884B02" w:rsidRDefault="00884B02">
      <w:pPr>
        <w:rPr>
          <w:rFonts w:ascii="Arial" w:hAnsi="Arial" w:cs="Arial"/>
          <w:color w:val="202124"/>
          <w:shd w:val="clear" w:color="auto" w:fill="FFFFFF"/>
        </w:rPr>
      </w:pPr>
    </w:p>
    <w:p w14:paraId="1DE7F5EE" w14:textId="66D27F3B" w:rsidR="00884B02" w:rsidRDefault="00884B02">
      <w:pPr>
        <w:rPr>
          <w:rFonts w:ascii="Arial" w:hAnsi="Arial" w:cs="Arial"/>
          <w:color w:val="202124"/>
          <w:shd w:val="clear" w:color="auto" w:fill="FFFFFF"/>
        </w:rPr>
      </w:pPr>
    </w:p>
    <w:p w14:paraId="7E5B3234" w14:textId="77777777" w:rsidR="00821C3D" w:rsidRDefault="00821C3D">
      <w:pPr>
        <w:rPr>
          <w:rFonts w:ascii="Arial" w:hAnsi="Arial" w:cs="Arial"/>
          <w:color w:val="202124"/>
          <w:shd w:val="clear" w:color="auto" w:fill="FFFFFF"/>
        </w:rPr>
      </w:pPr>
    </w:p>
    <w:p w14:paraId="616972D6" w14:textId="77777777" w:rsidR="00821C3D" w:rsidRDefault="00821C3D">
      <w:pPr>
        <w:rPr>
          <w:rFonts w:ascii="Arial" w:hAnsi="Arial" w:cs="Arial"/>
          <w:color w:val="202124"/>
          <w:shd w:val="clear" w:color="auto" w:fill="FFFFFF"/>
        </w:rPr>
      </w:pPr>
    </w:p>
    <w:p w14:paraId="0D166F95" w14:textId="77777777" w:rsidR="00821C3D" w:rsidRDefault="00821C3D">
      <w:pPr>
        <w:rPr>
          <w:rFonts w:ascii="Arial" w:hAnsi="Arial" w:cs="Arial"/>
          <w:color w:val="202124"/>
          <w:shd w:val="clear" w:color="auto" w:fill="FFFFFF"/>
        </w:rPr>
      </w:pPr>
    </w:p>
    <w:p w14:paraId="52271617" w14:textId="77777777" w:rsidR="00821C3D" w:rsidRDefault="00821C3D">
      <w:pPr>
        <w:rPr>
          <w:rFonts w:ascii="Arial" w:hAnsi="Arial" w:cs="Arial"/>
          <w:color w:val="202124"/>
          <w:shd w:val="clear" w:color="auto" w:fill="FFFFFF"/>
        </w:rPr>
      </w:pPr>
    </w:p>
    <w:p w14:paraId="23B73500" w14:textId="77777777" w:rsidR="00821C3D" w:rsidRDefault="00821C3D">
      <w:pPr>
        <w:rPr>
          <w:rFonts w:ascii="Arial" w:hAnsi="Arial" w:cs="Arial"/>
          <w:color w:val="202124"/>
          <w:shd w:val="clear" w:color="auto" w:fill="FFFFFF"/>
        </w:rPr>
      </w:pPr>
    </w:p>
    <w:p w14:paraId="29789BCC" w14:textId="77777777" w:rsidR="00821C3D" w:rsidRDefault="00821C3D">
      <w:pPr>
        <w:rPr>
          <w:rFonts w:ascii="Arial" w:hAnsi="Arial" w:cs="Arial"/>
          <w:color w:val="202124"/>
          <w:shd w:val="clear" w:color="auto" w:fill="FFFFFF"/>
        </w:rPr>
      </w:pPr>
    </w:p>
    <w:p w14:paraId="2628A56F" w14:textId="77777777" w:rsidR="00821C3D" w:rsidRDefault="00821C3D">
      <w:pPr>
        <w:rPr>
          <w:rFonts w:ascii="Arial" w:hAnsi="Arial" w:cs="Arial"/>
          <w:color w:val="202124"/>
          <w:shd w:val="clear" w:color="auto" w:fill="FFFFFF"/>
        </w:rPr>
      </w:pPr>
    </w:p>
    <w:p w14:paraId="6296535C" w14:textId="77777777" w:rsidR="00821C3D" w:rsidRDefault="00821C3D">
      <w:pPr>
        <w:rPr>
          <w:rFonts w:ascii="Arial" w:hAnsi="Arial" w:cs="Arial"/>
          <w:color w:val="202124"/>
          <w:shd w:val="clear" w:color="auto" w:fill="FFFFFF"/>
        </w:rPr>
      </w:pPr>
    </w:p>
    <w:p w14:paraId="38586B7E" w14:textId="77777777" w:rsidR="00821C3D" w:rsidRDefault="00821C3D">
      <w:pPr>
        <w:rPr>
          <w:rFonts w:ascii="Arial" w:hAnsi="Arial" w:cs="Arial"/>
          <w:color w:val="202124"/>
          <w:shd w:val="clear" w:color="auto" w:fill="FFFFFF"/>
        </w:rPr>
      </w:pPr>
    </w:p>
    <w:p w14:paraId="057C2357" w14:textId="77777777" w:rsidR="00821C3D" w:rsidRDefault="00821C3D">
      <w:pPr>
        <w:rPr>
          <w:rFonts w:ascii="Arial" w:hAnsi="Arial" w:cs="Arial"/>
          <w:color w:val="202124"/>
          <w:shd w:val="clear" w:color="auto" w:fill="FFFFFF"/>
        </w:rPr>
      </w:pPr>
    </w:p>
    <w:p w14:paraId="09C57246" w14:textId="77777777" w:rsidR="008327AB" w:rsidRDefault="008327AB">
      <w:pPr>
        <w:rPr>
          <w:rFonts w:ascii="Arial" w:hAnsi="Arial" w:cs="Arial"/>
          <w:color w:val="202124"/>
          <w:shd w:val="clear" w:color="auto" w:fill="FFFFFF"/>
        </w:rPr>
      </w:pPr>
      <w:r>
        <w:rPr>
          <w:rFonts w:ascii="Arial" w:hAnsi="Arial" w:cs="Arial"/>
          <w:color w:val="202124"/>
          <w:shd w:val="clear" w:color="auto" w:fill="FFFFFF"/>
        </w:rPr>
        <w:t xml:space="preserve">Getting started with reflective practice </w:t>
      </w:r>
    </w:p>
    <w:p w14:paraId="3467D71F" w14:textId="24EA2104" w:rsidR="00884B02" w:rsidRDefault="008327AB">
      <w:pPr>
        <w:rPr>
          <w:rFonts w:ascii="Arial" w:hAnsi="Arial" w:cs="Arial"/>
          <w:color w:val="202124"/>
          <w:shd w:val="clear" w:color="auto" w:fill="FFFFFF"/>
        </w:rPr>
      </w:pPr>
      <w:r>
        <w:rPr>
          <w:rFonts w:ascii="Arial" w:hAnsi="Arial" w:cs="Arial"/>
          <w:color w:val="202124"/>
          <w:shd w:val="clear" w:color="auto" w:fill="FFFFFF"/>
        </w:rPr>
        <w:t xml:space="preserve">available at: </w:t>
      </w:r>
      <w:hyperlink r:id="rId7" w:history="1">
        <w:r w:rsidRPr="00785E51">
          <w:rPr>
            <w:rStyle w:val="Hyperlink"/>
            <w:rFonts w:ascii="Arial" w:hAnsi="Arial" w:cs="Arial"/>
            <w:shd w:val="clear" w:color="auto" w:fill="FFFFFF"/>
          </w:rPr>
          <w:t>https://www.cambridge-community.o</w:t>
        </w:r>
        <w:r w:rsidRPr="00785E51">
          <w:rPr>
            <w:rStyle w:val="Hyperlink"/>
            <w:rFonts w:ascii="Arial" w:hAnsi="Arial" w:cs="Arial"/>
            <w:shd w:val="clear" w:color="auto" w:fill="FFFFFF"/>
          </w:rPr>
          <w:t>rg.uk/professional-development/gswrp/index.html#:~:text=Reflective%20practice%20is%20'learning%20through,your%20students%20make%20maximum%20progress</w:t>
        </w:r>
      </w:hyperlink>
      <w:r w:rsidR="00884B02" w:rsidRPr="00884B02">
        <w:rPr>
          <w:rFonts w:ascii="Arial" w:hAnsi="Arial" w:cs="Arial"/>
          <w:color w:val="202124"/>
          <w:shd w:val="clear" w:color="auto" w:fill="FFFFFF"/>
        </w:rPr>
        <w:t>.</w:t>
      </w:r>
      <w:r w:rsidR="00884B02">
        <w:rPr>
          <w:rFonts w:ascii="Arial" w:hAnsi="Arial" w:cs="Arial"/>
          <w:color w:val="202124"/>
          <w:shd w:val="clear" w:color="auto" w:fill="FFFFFF"/>
        </w:rPr>
        <w:t xml:space="preserve"> </w:t>
      </w:r>
      <w:r>
        <w:rPr>
          <w:rFonts w:ascii="Arial" w:hAnsi="Arial" w:cs="Arial"/>
          <w:color w:val="202124"/>
          <w:shd w:val="clear" w:color="auto" w:fill="FFFFFF"/>
        </w:rPr>
        <w:t>(accessed 31/09/</w:t>
      </w:r>
      <w:r w:rsidR="00141FC3">
        <w:rPr>
          <w:rFonts w:ascii="Arial" w:hAnsi="Arial" w:cs="Arial"/>
          <w:color w:val="202124"/>
          <w:shd w:val="clear" w:color="auto" w:fill="FFFFFF"/>
        </w:rPr>
        <w:t>2021)</w:t>
      </w:r>
    </w:p>
    <w:p w14:paraId="09A3960D" w14:textId="63C037AE" w:rsidR="00C5193E" w:rsidRDefault="00C5193E">
      <w:pPr>
        <w:rPr>
          <w:rFonts w:ascii="Arial" w:hAnsi="Arial" w:cs="Arial"/>
          <w:color w:val="202124"/>
          <w:shd w:val="clear" w:color="auto" w:fill="FFFFFF"/>
        </w:rPr>
      </w:pPr>
    </w:p>
    <w:p w14:paraId="6024E893" w14:textId="4A25673D" w:rsidR="00C5193E" w:rsidRDefault="00FB08BD">
      <w:pPr>
        <w:rPr>
          <w:rFonts w:ascii="Arial" w:hAnsi="Arial" w:cs="Arial"/>
          <w:color w:val="202124"/>
          <w:shd w:val="clear" w:color="auto" w:fill="FFFFFF"/>
        </w:rPr>
      </w:pPr>
      <w:r>
        <w:rPr>
          <w:rFonts w:ascii="Arial" w:hAnsi="Arial" w:cs="Arial"/>
          <w:color w:val="202124"/>
          <w:shd w:val="clear" w:color="auto" w:fill="FFFFFF"/>
        </w:rPr>
        <w:t xml:space="preserve">Getting started with reflective </w:t>
      </w:r>
      <w:r w:rsidR="00E5555D">
        <w:rPr>
          <w:rFonts w:ascii="Arial" w:hAnsi="Arial" w:cs="Arial"/>
          <w:color w:val="202124"/>
          <w:shd w:val="clear" w:color="auto" w:fill="FFFFFF"/>
        </w:rPr>
        <w:t>practice. available at:</w:t>
      </w:r>
      <w:hyperlink r:id="rId8" w:history="1">
        <w:r w:rsidR="00E5555D" w:rsidRPr="00785E51">
          <w:rPr>
            <w:rStyle w:val="Hyperlink"/>
            <w:rFonts w:ascii="Arial" w:hAnsi="Arial" w:cs="Arial"/>
            <w:shd w:val="clear" w:color="auto" w:fill="FFFFFF"/>
          </w:rPr>
          <w:t>https://www.cambridge-community.org.uk/professional-development/gswrp/index.html#:~</w:t>
        </w:r>
        <w:r w:rsidR="00E5555D" w:rsidRPr="00785E51">
          <w:rPr>
            <w:rStyle w:val="Hyperlink"/>
            <w:rFonts w:ascii="Arial" w:hAnsi="Arial" w:cs="Arial"/>
            <w:shd w:val="clear" w:color="auto" w:fill="FFFFFF"/>
          </w:rPr>
          <w:t>:text=Reflective%20practice%20is%20'learning%20through,your%20students%20make%20maximum%20progress</w:t>
        </w:r>
      </w:hyperlink>
      <w:r w:rsidR="00C5193E" w:rsidRPr="00C5193E">
        <w:rPr>
          <w:rFonts w:ascii="Arial" w:hAnsi="Arial" w:cs="Arial"/>
          <w:color w:val="202124"/>
          <w:shd w:val="clear" w:color="auto" w:fill="FFFFFF"/>
        </w:rPr>
        <w:t>.</w:t>
      </w:r>
      <w:r w:rsidR="00C5193E">
        <w:rPr>
          <w:rFonts w:ascii="Arial" w:hAnsi="Arial" w:cs="Arial"/>
          <w:color w:val="202124"/>
          <w:shd w:val="clear" w:color="auto" w:fill="FFFFFF"/>
        </w:rPr>
        <w:t xml:space="preserve"> </w:t>
      </w:r>
      <w:r w:rsidR="00E5555D">
        <w:rPr>
          <w:rFonts w:ascii="Arial" w:hAnsi="Arial" w:cs="Arial"/>
          <w:color w:val="202124"/>
          <w:shd w:val="clear" w:color="auto" w:fill="FFFFFF"/>
        </w:rPr>
        <w:t>(</w:t>
      </w:r>
      <w:proofErr w:type="gramStart"/>
      <w:r w:rsidR="00E5555D">
        <w:rPr>
          <w:rFonts w:ascii="Arial" w:hAnsi="Arial" w:cs="Arial"/>
          <w:color w:val="202124"/>
          <w:shd w:val="clear" w:color="auto" w:fill="FFFFFF"/>
        </w:rPr>
        <w:t>accessed</w:t>
      </w:r>
      <w:proofErr w:type="gramEnd"/>
      <w:r w:rsidR="00E5555D">
        <w:rPr>
          <w:rFonts w:ascii="Arial" w:hAnsi="Arial" w:cs="Arial"/>
          <w:color w:val="202124"/>
          <w:shd w:val="clear" w:color="auto" w:fill="FFFFFF"/>
        </w:rPr>
        <w:t xml:space="preserve"> 31/09/2021)</w:t>
      </w:r>
    </w:p>
    <w:p w14:paraId="38C41F63" w14:textId="77777777" w:rsidR="008C608E" w:rsidRDefault="008C608E">
      <w:pPr>
        <w:rPr>
          <w:rFonts w:ascii="Arial" w:hAnsi="Arial" w:cs="Arial"/>
          <w:color w:val="202124"/>
          <w:shd w:val="clear" w:color="auto" w:fill="FFFFFF"/>
        </w:rPr>
      </w:pPr>
    </w:p>
    <w:p w14:paraId="630163AD" w14:textId="727BC03D" w:rsidR="008C608E" w:rsidRDefault="008C608E">
      <w:pPr>
        <w:rPr>
          <w:rFonts w:ascii="Arial" w:hAnsi="Arial" w:cs="Arial"/>
          <w:color w:val="202124"/>
          <w:shd w:val="clear" w:color="auto" w:fill="FFFFFF"/>
        </w:rPr>
      </w:pPr>
      <w:r>
        <w:rPr>
          <w:rFonts w:ascii="Arial" w:hAnsi="Arial" w:cs="Arial"/>
          <w:color w:val="202124"/>
          <w:shd w:val="clear" w:color="auto" w:fill="FFFFFF"/>
        </w:rPr>
        <w:t>Developing self-reflection practice. Available at :</w:t>
      </w:r>
      <w:r>
        <w:rPr>
          <w:rFonts w:ascii="Arial" w:hAnsi="Arial" w:cs="Arial"/>
          <w:color w:val="202124"/>
          <w:shd w:val="clear" w:color="auto" w:fill="FFFFFF"/>
        </w:rPr>
        <w:br/>
      </w:r>
      <w:hyperlink r:id="rId9" w:history="1">
        <w:r w:rsidRPr="00785E51">
          <w:rPr>
            <w:rStyle w:val="Hyperlink"/>
            <w:rFonts w:ascii="Arial" w:hAnsi="Arial" w:cs="Arial"/>
            <w:shd w:val="clear" w:color="auto" w:fill="FFFFFF"/>
          </w:rPr>
          <w:t>https://www.pacey.org.uk/Pacey/media/Website-files/PACEY%20mem</w:t>
        </w:r>
        <w:r w:rsidRPr="00785E51">
          <w:rPr>
            <w:rStyle w:val="Hyperlink"/>
            <w:rFonts w:ascii="Arial" w:hAnsi="Arial" w:cs="Arial"/>
            <w:shd w:val="clear" w:color="auto" w:fill="FFFFFF"/>
          </w:rPr>
          <w:t>ber%20practice%20guides%20(PDFs)/PG04-self-reflective-practice.pdf</w:t>
        </w:r>
      </w:hyperlink>
      <w:r w:rsidR="002179B5">
        <w:rPr>
          <w:rFonts w:ascii="Arial" w:hAnsi="Arial" w:cs="Arial"/>
          <w:color w:val="202124"/>
          <w:shd w:val="clear" w:color="auto" w:fill="FFFFFF"/>
        </w:rPr>
        <w:t xml:space="preserve"> </w:t>
      </w:r>
      <w:r>
        <w:rPr>
          <w:rFonts w:ascii="Arial" w:hAnsi="Arial" w:cs="Arial"/>
          <w:color w:val="202124"/>
          <w:shd w:val="clear" w:color="auto" w:fill="FFFFFF"/>
        </w:rPr>
        <w:t>(accessed 31/09/2021)</w:t>
      </w:r>
    </w:p>
    <w:p w14:paraId="3FBF9DAE" w14:textId="29C73137" w:rsidR="00884B02" w:rsidRDefault="00884B02">
      <w:pPr>
        <w:rPr>
          <w:rFonts w:ascii="Arial" w:hAnsi="Arial" w:cs="Arial"/>
          <w:color w:val="202124"/>
          <w:shd w:val="clear" w:color="auto" w:fill="FFFFFF"/>
        </w:rPr>
      </w:pPr>
    </w:p>
    <w:p w14:paraId="62E7385E" w14:textId="77777777" w:rsidR="0000676D" w:rsidRDefault="0000676D">
      <w:pPr>
        <w:rPr>
          <w:rFonts w:ascii="Arial" w:hAnsi="Arial" w:cs="Arial"/>
          <w:color w:val="202124"/>
          <w:shd w:val="clear" w:color="auto" w:fill="FFFFFF"/>
        </w:rPr>
      </w:pPr>
      <w:r>
        <w:rPr>
          <w:rFonts w:ascii="Arial" w:hAnsi="Arial" w:cs="Arial"/>
          <w:color w:val="202124"/>
          <w:shd w:val="clear" w:color="auto" w:fill="FFFFFF"/>
        </w:rPr>
        <w:t xml:space="preserve">the beginning of </w:t>
      </w:r>
      <w:proofErr w:type="spellStart"/>
      <w:r>
        <w:rPr>
          <w:rFonts w:ascii="Arial" w:hAnsi="Arial" w:cs="Arial"/>
          <w:color w:val="202124"/>
          <w:shd w:val="clear" w:color="auto" w:fill="FFFFFF"/>
        </w:rPr>
        <w:t>theorsts</w:t>
      </w:r>
      <w:proofErr w:type="spellEnd"/>
      <w:r>
        <w:rPr>
          <w:rFonts w:ascii="Arial" w:hAnsi="Arial" w:cs="Arial"/>
          <w:color w:val="202124"/>
          <w:shd w:val="clear" w:color="auto" w:fill="FFFFFF"/>
        </w:rPr>
        <w:t xml:space="preserve"> </w:t>
      </w:r>
    </w:p>
    <w:p w14:paraId="59B7D5AF" w14:textId="1A428753" w:rsidR="00092B85" w:rsidRDefault="0000676D">
      <w:pPr>
        <w:rPr>
          <w:rFonts w:ascii="Arial" w:hAnsi="Arial" w:cs="Arial"/>
          <w:color w:val="202124"/>
          <w:shd w:val="clear" w:color="auto" w:fill="FFFFFF"/>
        </w:rPr>
      </w:pPr>
      <w:r>
        <w:rPr>
          <w:rFonts w:ascii="Arial" w:hAnsi="Arial" w:cs="Arial"/>
          <w:color w:val="202124"/>
          <w:shd w:val="clear" w:color="auto" w:fill="FFFFFF"/>
        </w:rPr>
        <w:t>available at:</w:t>
      </w:r>
      <w:hyperlink r:id="rId10" w:history="1">
        <w:r w:rsidRPr="00785E51">
          <w:rPr>
            <w:rStyle w:val="Hyperlink"/>
            <w:rFonts w:ascii="Arial" w:hAnsi="Arial" w:cs="Arial"/>
            <w:shd w:val="clear" w:color="auto" w:fill="FFFFFF"/>
          </w:rPr>
          <w:t>https://ecampusontario.pressbooks.pub/reflectivepracticeinearlyyears/chapter/3-2-beginning-theories/#:~:text=</w:t>
        </w:r>
        <w:r w:rsidRPr="00785E51">
          <w:rPr>
            <w:rStyle w:val="Hyperlink"/>
            <w:rFonts w:ascii="Arial" w:hAnsi="Arial" w:cs="Arial"/>
            <w:shd w:val="clear" w:color="auto" w:fill="FFFFFF"/>
          </w:rPr>
          <w:t>The%20fundamental%20theories%20and%20models,work%20of%20Dewey%20and%20Sch%C3%B6n</w:t>
        </w:r>
      </w:hyperlink>
      <w:r w:rsidR="00092B85" w:rsidRPr="00092B85">
        <w:rPr>
          <w:rFonts w:ascii="Arial" w:hAnsi="Arial" w:cs="Arial"/>
          <w:color w:val="202124"/>
          <w:shd w:val="clear" w:color="auto" w:fill="FFFFFF"/>
        </w:rPr>
        <w:t>.</w:t>
      </w:r>
      <w:r w:rsidR="00092B85">
        <w:rPr>
          <w:rFonts w:ascii="Arial" w:hAnsi="Arial" w:cs="Arial"/>
          <w:color w:val="202124"/>
          <w:shd w:val="clear" w:color="auto" w:fill="FFFFFF"/>
        </w:rPr>
        <w:t xml:space="preserve"> </w:t>
      </w:r>
      <w:r>
        <w:rPr>
          <w:rFonts w:ascii="Arial" w:hAnsi="Arial" w:cs="Arial"/>
          <w:color w:val="202124"/>
          <w:shd w:val="clear" w:color="auto" w:fill="FFFFFF"/>
        </w:rPr>
        <w:t>(</w:t>
      </w:r>
      <w:proofErr w:type="gramStart"/>
      <w:r>
        <w:rPr>
          <w:rFonts w:ascii="Arial" w:hAnsi="Arial" w:cs="Arial"/>
          <w:color w:val="202124"/>
          <w:shd w:val="clear" w:color="auto" w:fill="FFFFFF"/>
        </w:rPr>
        <w:t>accessed</w:t>
      </w:r>
      <w:proofErr w:type="gramEnd"/>
      <w:r>
        <w:rPr>
          <w:rFonts w:ascii="Arial" w:hAnsi="Arial" w:cs="Arial"/>
          <w:color w:val="202124"/>
          <w:shd w:val="clear" w:color="auto" w:fill="FFFFFF"/>
        </w:rPr>
        <w:t xml:space="preserve"> 01/11/2021)</w:t>
      </w:r>
    </w:p>
    <w:p w14:paraId="6720BDDE" w14:textId="7C2FDE5B" w:rsidR="00884B02" w:rsidRDefault="00884B02">
      <w:pPr>
        <w:rPr>
          <w:rFonts w:ascii="Arial" w:hAnsi="Arial" w:cs="Arial"/>
          <w:color w:val="202124"/>
          <w:shd w:val="clear" w:color="auto" w:fill="FFFFFF"/>
        </w:rPr>
      </w:pPr>
    </w:p>
    <w:p w14:paraId="53725459" w14:textId="1289B715" w:rsidR="007A25B4" w:rsidRDefault="00A27099">
      <w:pPr>
        <w:rPr>
          <w:rFonts w:ascii="Arial" w:hAnsi="Arial" w:cs="Arial"/>
          <w:color w:val="202124"/>
          <w:shd w:val="clear" w:color="auto" w:fill="FFFFFF"/>
        </w:rPr>
      </w:pPr>
      <w:r>
        <w:rPr>
          <w:rFonts w:ascii="Arial" w:hAnsi="Arial" w:cs="Arial"/>
          <w:color w:val="202124"/>
          <w:shd w:val="clear" w:color="auto" w:fill="FFFFFF"/>
        </w:rPr>
        <w:t>‘theorists</w:t>
      </w:r>
      <w:r w:rsidR="009E07D4">
        <w:rPr>
          <w:rFonts w:ascii="Arial" w:hAnsi="Arial" w:cs="Arial"/>
          <w:color w:val="202124"/>
          <w:shd w:val="clear" w:color="auto" w:fill="FFFFFF"/>
        </w:rPr>
        <w:t xml:space="preserve"> on reflection </w:t>
      </w:r>
      <w:proofErr w:type="gramStart"/>
      <w:r w:rsidR="009E07D4">
        <w:rPr>
          <w:rFonts w:ascii="Arial" w:hAnsi="Arial" w:cs="Arial"/>
          <w:color w:val="202124"/>
          <w:shd w:val="clear" w:color="auto" w:fill="FFFFFF"/>
        </w:rPr>
        <w:t>‘ available</w:t>
      </w:r>
      <w:proofErr w:type="gramEnd"/>
      <w:r w:rsidR="009E07D4">
        <w:rPr>
          <w:rFonts w:ascii="Arial" w:hAnsi="Arial" w:cs="Arial"/>
          <w:color w:val="202124"/>
          <w:shd w:val="clear" w:color="auto" w:fill="FFFFFF"/>
        </w:rPr>
        <w:t xml:space="preserve"> at</w:t>
      </w:r>
      <w:r>
        <w:rPr>
          <w:rFonts w:ascii="Arial" w:hAnsi="Arial" w:cs="Arial"/>
          <w:color w:val="202124"/>
          <w:shd w:val="clear" w:color="auto" w:fill="FFFFFF"/>
        </w:rPr>
        <w:t xml:space="preserve"> </w:t>
      </w:r>
      <w:r w:rsidR="009E07D4">
        <w:rPr>
          <w:rFonts w:ascii="Arial" w:hAnsi="Arial" w:cs="Arial"/>
          <w:color w:val="202124"/>
          <w:shd w:val="clear" w:color="auto" w:fill="FFFFFF"/>
        </w:rPr>
        <w:t>:</w:t>
      </w:r>
      <w:hyperlink r:id="rId11" w:history="1">
        <w:r w:rsidR="009E07D4" w:rsidRPr="00785E51">
          <w:rPr>
            <w:rStyle w:val="Hyperlink"/>
            <w:rFonts w:ascii="Arial" w:hAnsi="Arial" w:cs="Arial"/>
            <w:shd w:val="clear" w:color="auto" w:fill="FFFFFF"/>
          </w:rPr>
          <w:t>http://edshare.soton.ac.uk/11124</w:t>
        </w:r>
        <w:r w:rsidR="009E07D4" w:rsidRPr="00785E51">
          <w:rPr>
            <w:rStyle w:val="Hyperlink"/>
            <w:rFonts w:ascii="Arial" w:hAnsi="Arial" w:cs="Arial"/>
            <w:shd w:val="clear" w:color="auto" w:fill="FFFFFF"/>
          </w:rPr>
          <w:t>/1/index.htm</w:t>
        </w:r>
      </w:hyperlink>
      <w:r w:rsidR="007A25B4">
        <w:rPr>
          <w:rFonts w:ascii="Arial" w:hAnsi="Arial" w:cs="Arial"/>
          <w:color w:val="202124"/>
          <w:shd w:val="clear" w:color="auto" w:fill="FFFFFF"/>
        </w:rPr>
        <w:t xml:space="preserve"> </w:t>
      </w:r>
      <w:r w:rsidR="009E07D4">
        <w:rPr>
          <w:rFonts w:ascii="Arial" w:hAnsi="Arial" w:cs="Arial"/>
          <w:color w:val="202124"/>
          <w:shd w:val="clear" w:color="auto" w:fill="FFFFFF"/>
        </w:rPr>
        <w:t>(accessed 01/</w:t>
      </w:r>
      <w:r>
        <w:rPr>
          <w:rFonts w:ascii="Arial" w:hAnsi="Arial" w:cs="Arial"/>
          <w:color w:val="202124"/>
          <w:shd w:val="clear" w:color="auto" w:fill="FFFFFF"/>
        </w:rPr>
        <w:t>11/2021)</w:t>
      </w:r>
    </w:p>
    <w:p w14:paraId="6CE1A906" w14:textId="433F8667" w:rsidR="0065348D" w:rsidRPr="002110B6" w:rsidRDefault="0016485A" w:rsidP="002110B6">
      <w:pPr>
        <w:shd w:val="clear" w:color="auto" w:fill="FFFFFF"/>
        <w:spacing w:after="100" w:afterAutospacing="1" w:line="960" w:lineRule="atLeast"/>
        <w:outlineLvl w:val="0"/>
        <w:rPr>
          <w:rFonts w:ascii="Arial" w:eastAsia="Times New Roman" w:hAnsi="Arial" w:cs="Arial"/>
          <w:spacing w:val="-7"/>
          <w:kern w:val="36"/>
          <w:sz w:val="24"/>
          <w:szCs w:val="24"/>
          <w:lang w:eastAsia="en-GB"/>
        </w:rPr>
      </w:pPr>
      <w:r>
        <w:rPr>
          <w:rFonts w:ascii="Arial" w:eastAsia="Times New Roman" w:hAnsi="Arial" w:cs="Arial"/>
          <w:spacing w:val="-7"/>
          <w:kern w:val="36"/>
          <w:sz w:val="24"/>
          <w:szCs w:val="24"/>
          <w:lang w:eastAsia="en-GB"/>
        </w:rPr>
        <w:t>‘</w:t>
      </w:r>
      <w:r w:rsidRPr="0016485A">
        <w:rPr>
          <w:rFonts w:ascii="Arial" w:eastAsia="Times New Roman" w:hAnsi="Arial" w:cs="Arial"/>
          <w:spacing w:val="-7"/>
          <w:kern w:val="36"/>
          <w:sz w:val="24"/>
          <w:szCs w:val="24"/>
          <w:lang w:eastAsia="en-GB"/>
        </w:rPr>
        <w:t>Theories of Reflective Practice: Comparing and Contrast</w:t>
      </w:r>
      <w:r>
        <w:rPr>
          <w:rFonts w:ascii="Arial" w:eastAsia="Times New Roman" w:hAnsi="Arial" w:cs="Arial"/>
          <w:spacing w:val="-7"/>
          <w:kern w:val="36"/>
          <w:sz w:val="24"/>
          <w:szCs w:val="24"/>
          <w:lang w:eastAsia="en-GB"/>
        </w:rPr>
        <w:t>’</w:t>
      </w:r>
      <w:r w:rsidR="002110B6">
        <w:rPr>
          <w:rFonts w:ascii="Arial" w:eastAsia="Times New Roman" w:hAnsi="Arial" w:cs="Arial"/>
          <w:spacing w:val="-7"/>
          <w:kern w:val="36"/>
          <w:sz w:val="24"/>
          <w:szCs w:val="24"/>
          <w:lang w:eastAsia="en-GB"/>
        </w:rPr>
        <w:t xml:space="preserve"> health and medicine, available:</w:t>
      </w:r>
      <w:hyperlink r:id="rId12" w:history="1">
        <w:r w:rsidR="002110B6" w:rsidRPr="00785E51">
          <w:rPr>
            <w:rStyle w:val="Hyperlink"/>
            <w:rFonts w:ascii="Arial" w:hAnsi="Arial" w:cs="Arial"/>
            <w:shd w:val="clear" w:color="auto" w:fill="FFFFFF"/>
          </w:rPr>
          <w:t>https://studycorgi.com/theories-of-reflective-practice-comparing-and-contrast/</w:t>
        </w:r>
      </w:hyperlink>
      <w:r w:rsidR="0065348D">
        <w:rPr>
          <w:rFonts w:ascii="Arial" w:hAnsi="Arial" w:cs="Arial"/>
          <w:color w:val="202124"/>
          <w:shd w:val="clear" w:color="auto" w:fill="FFFFFF"/>
        </w:rPr>
        <w:t xml:space="preserve"> </w:t>
      </w:r>
      <w:r w:rsidR="002110B6">
        <w:rPr>
          <w:rFonts w:ascii="Arial" w:hAnsi="Arial" w:cs="Arial"/>
          <w:color w:val="202124"/>
          <w:shd w:val="clear" w:color="auto" w:fill="FFFFFF"/>
        </w:rPr>
        <w:t>(accessed 01/11/2021)</w:t>
      </w:r>
    </w:p>
    <w:p w14:paraId="7BE228F3" w14:textId="2E49DC4D" w:rsidR="00884B02" w:rsidRDefault="00884B02">
      <w:pPr>
        <w:rPr>
          <w:rFonts w:ascii="Arial" w:hAnsi="Arial" w:cs="Arial"/>
          <w:color w:val="202124"/>
          <w:shd w:val="clear" w:color="auto" w:fill="FFFFFF"/>
        </w:rPr>
      </w:pPr>
    </w:p>
    <w:p w14:paraId="629550B6" w14:textId="15462EAF" w:rsidR="00884B02" w:rsidRDefault="00884B02">
      <w:pPr>
        <w:rPr>
          <w:rFonts w:ascii="Arial" w:hAnsi="Arial" w:cs="Arial"/>
          <w:color w:val="202124"/>
          <w:shd w:val="clear" w:color="auto" w:fill="FFFFFF"/>
        </w:rPr>
      </w:pPr>
    </w:p>
    <w:p w14:paraId="4079BDE0" w14:textId="19760D19" w:rsidR="00884B02" w:rsidRDefault="00884B02">
      <w:pPr>
        <w:rPr>
          <w:rFonts w:ascii="Arial" w:hAnsi="Arial" w:cs="Arial"/>
          <w:color w:val="202124"/>
          <w:shd w:val="clear" w:color="auto" w:fill="FFFFFF"/>
        </w:rPr>
      </w:pPr>
    </w:p>
    <w:p w14:paraId="60E13FF0" w14:textId="3C5EBB72" w:rsidR="00884B02" w:rsidRDefault="00884B02">
      <w:pPr>
        <w:rPr>
          <w:rFonts w:ascii="Arial" w:hAnsi="Arial" w:cs="Arial"/>
          <w:color w:val="202124"/>
          <w:shd w:val="clear" w:color="auto" w:fill="FFFFFF"/>
        </w:rPr>
      </w:pPr>
    </w:p>
    <w:p w14:paraId="1949D56A" w14:textId="408D048C" w:rsidR="00884B02" w:rsidRDefault="00884B02">
      <w:pPr>
        <w:rPr>
          <w:rFonts w:ascii="Arial" w:hAnsi="Arial" w:cs="Arial"/>
          <w:color w:val="202124"/>
          <w:shd w:val="clear" w:color="auto" w:fill="FFFFFF"/>
        </w:rPr>
      </w:pPr>
    </w:p>
    <w:p w14:paraId="7CF43BCF" w14:textId="40A762F2" w:rsidR="00884B02" w:rsidRDefault="00884B02">
      <w:pPr>
        <w:rPr>
          <w:rFonts w:ascii="Arial" w:hAnsi="Arial" w:cs="Arial"/>
          <w:color w:val="202124"/>
          <w:shd w:val="clear" w:color="auto" w:fill="FFFFFF"/>
        </w:rPr>
      </w:pPr>
    </w:p>
    <w:p w14:paraId="708BA35F" w14:textId="38075BF6" w:rsidR="00884B02" w:rsidRDefault="00884B02">
      <w:pPr>
        <w:rPr>
          <w:rFonts w:ascii="Arial" w:hAnsi="Arial" w:cs="Arial"/>
          <w:color w:val="202124"/>
          <w:shd w:val="clear" w:color="auto" w:fill="FFFFFF"/>
        </w:rPr>
      </w:pPr>
    </w:p>
    <w:p w14:paraId="0D5FCE4D" w14:textId="2F7A22F6" w:rsidR="00884B02" w:rsidRDefault="00884B02">
      <w:pPr>
        <w:rPr>
          <w:rFonts w:ascii="Arial" w:hAnsi="Arial" w:cs="Arial"/>
          <w:color w:val="202124"/>
          <w:shd w:val="clear" w:color="auto" w:fill="FFFFFF"/>
        </w:rPr>
      </w:pPr>
    </w:p>
    <w:p w14:paraId="7B9BF9AD" w14:textId="77777777" w:rsidR="00884B02" w:rsidRDefault="00884B02"/>
    <w:sectPr w:rsidR="00884B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B02"/>
    <w:rsid w:val="0000676D"/>
    <w:rsid w:val="00092B85"/>
    <w:rsid w:val="001057C6"/>
    <w:rsid w:val="00141FC3"/>
    <w:rsid w:val="0016485A"/>
    <w:rsid w:val="002110B6"/>
    <w:rsid w:val="002179B5"/>
    <w:rsid w:val="00317DFA"/>
    <w:rsid w:val="00423586"/>
    <w:rsid w:val="0065348D"/>
    <w:rsid w:val="00666264"/>
    <w:rsid w:val="00751693"/>
    <w:rsid w:val="007A25B4"/>
    <w:rsid w:val="00821C3D"/>
    <w:rsid w:val="008327AB"/>
    <w:rsid w:val="00884B02"/>
    <w:rsid w:val="008C608E"/>
    <w:rsid w:val="0094503F"/>
    <w:rsid w:val="009C21A9"/>
    <w:rsid w:val="009E07D4"/>
    <w:rsid w:val="00A27099"/>
    <w:rsid w:val="00AA65AC"/>
    <w:rsid w:val="00AD3E87"/>
    <w:rsid w:val="00C5193E"/>
    <w:rsid w:val="00C824CA"/>
    <w:rsid w:val="00CB2C98"/>
    <w:rsid w:val="00CE0016"/>
    <w:rsid w:val="00D41FBA"/>
    <w:rsid w:val="00E5555D"/>
    <w:rsid w:val="00FB08BD"/>
    <w:rsid w:val="00FD6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0E82"/>
  <w15:chartTrackingRefBased/>
  <w15:docId w15:val="{09E2FAD3-F034-40AA-95FA-2339E9C58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B02"/>
    <w:rPr>
      <w:color w:val="0563C1" w:themeColor="hyperlink"/>
      <w:u w:val="single"/>
    </w:rPr>
  </w:style>
  <w:style w:type="character" w:styleId="UnresolvedMention">
    <w:name w:val="Unresolved Mention"/>
    <w:basedOn w:val="DefaultParagraphFont"/>
    <w:uiPriority w:val="99"/>
    <w:semiHidden/>
    <w:unhideWhenUsed/>
    <w:rsid w:val="00884B02"/>
    <w:rPr>
      <w:color w:val="605E5C"/>
      <w:shd w:val="clear" w:color="auto" w:fill="E1DFDD"/>
    </w:rPr>
  </w:style>
  <w:style w:type="character" w:styleId="FollowedHyperlink">
    <w:name w:val="FollowedHyperlink"/>
    <w:basedOn w:val="DefaultParagraphFont"/>
    <w:uiPriority w:val="99"/>
    <w:semiHidden/>
    <w:unhideWhenUsed/>
    <w:rsid w:val="002110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279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text=Reflective%20practice%20is%20'learning%20through,your%20students%20make%20maximum%20progres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cambridge-community.org.uk/professional-development/gswrp/index.html#:~:text=Reflective%20practice%20is%20'learning%20through,your%20students%20make%20maximum%20progress" TargetMode="External"/><Relationship Id="rId12" Type="http://schemas.openxmlformats.org/officeDocument/2006/relationships/hyperlink" Target="https://studycorgi.com/theories-of-reflective-practice-comparing-and-contras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edshare.soton.ac.uk/11124/1/index.htm" TargetMode="External"/><Relationship Id="rId5" Type="http://schemas.openxmlformats.org/officeDocument/2006/relationships/settings" Target="settings.xml"/><Relationship Id="rId10" Type="http://schemas.openxmlformats.org/officeDocument/2006/relationships/hyperlink" Target="https://ecampusontario.pressbooks.pub/reflectivepracticeinearlyyears/chapter/3-2-beginning-theories/#:~:text=The%20fundamental%20theories%20and%20models,work%20of%20Dewey%20and%20Sch%C3%B6n" TargetMode="External"/><Relationship Id="rId4" Type="http://schemas.openxmlformats.org/officeDocument/2006/relationships/styles" Target="styles.xml"/><Relationship Id="rId9" Type="http://schemas.openxmlformats.org/officeDocument/2006/relationships/hyperlink" Target="https://www.pacey.org.uk/Pacey/media/Website-files/PACEY%20member%20practice%20guides%20(PDFs)/PG04-self-reflective-practi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89b44632d336b4b5726bd6bb479faf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4d0d7761c925ed29fa1a80d3a8b5a0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71839E-3D8C-4B1E-B1C7-A5B4AC989E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044101-1465-466F-9EF8-899464B3C399}">
  <ds:schemaRefs>
    <ds:schemaRef ds:uri="http://schemas.microsoft.com/sharepoint/v3/contenttype/forms"/>
  </ds:schemaRefs>
</ds:datastoreItem>
</file>

<file path=customXml/itemProps3.xml><?xml version="1.0" encoding="utf-8"?>
<ds:datastoreItem xmlns:ds="http://schemas.openxmlformats.org/officeDocument/2006/customXml" ds:itemID="{9B1740ED-128D-4A0A-B9BC-A212B7FEC9B1}">
  <ds:schemaRefs>
    <ds:schemaRef ds:uri="http://schemas.microsoft.com/office/2006/documentManagement/types"/>
    <ds:schemaRef ds:uri="http://schemas.openxmlformats.org/package/2006/metadata/core-properties"/>
    <ds:schemaRef ds:uri="http://purl.org/dc/elements/1.1/"/>
    <ds:schemaRef ds:uri="http://www.w3.org/XML/1998/namespace"/>
    <ds:schemaRef ds:uri="http://schemas.microsoft.com/office/2006/metadata/properties"/>
    <ds:schemaRef ds:uri="9d0d5cce-d4dc-4043-8325-c992d2f588cd"/>
    <ds:schemaRef ds:uri="http://purl.org/dc/terms/"/>
    <ds:schemaRef ds:uri="http://schemas.microsoft.com/office/infopath/2007/PartnerControls"/>
    <ds:schemaRef ds:uri="39a888ec-cc75-402e-856f-ff68cc5460a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1196</Words>
  <Characters>6819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2022-11-02T20:03:00Z</dcterms:created>
  <dcterms:modified xsi:type="dcterms:W3CDTF">2022-11-02T20:03:00Z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