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BC8D" w14:textId="610FA4CA" w:rsidR="00B76BC4" w:rsidRPr="00B76BC4" w:rsidRDefault="00B76BC4" w:rsidP="00B76BC4">
      <w:pPr>
        <w:spacing w:line="240" w:lineRule="auto"/>
        <w:jc w:val="center"/>
        <w:rPr>
          <w:rFonts w:eastAsia="Times New Roman" w:cs="Times New Roman"/>
          <w:szCs w:val="24"/>
        </w:rPr>
      </w:pPr>
      <w:r w:rsidRPr="00B76BC4">
        <w:rPr>
          <w:rFonts w:eastAsia="Times New Roman" w:cs="Times New Roman"/>
          <w:b/>
          <w:bCs/>
          <w:color w:val="000000"/>
          <w:sz w:val="36"/>
          <w:szCs w:val="36"/>
          <w:u w:val="single"/>
        </w:rPr>
        <w:t>Individual Academic Report</w:t>
      </w:r>
    </w:p>
    <w:p w14:paraId="1B3F2C3D" w14:textId="22DD308D" w:rsidR="00B76BC4" w:rsidRDefault="00B76BC4" w:rsidP="00B76BC4">
      <w:pPr>
        <w:spacing w:after="240" w:line="240" w:lineRule="auto"/>
        <w:rPr>
          <w:rFonts w:eastAsia="Times New Roman" w:cs="Times New Roman"/>
          <w:szCs w:val="24"/>
        </w:rPr>
      </w:pPr>
      <w:r w:rsidRPr="00B76BC4">
        <w:rPr>
          <w:rFonts w:eastAsia="Times New Roman" w:cs="Times New Roman"/>
          <w:szCs w:val="24"/>
        </w:rPr>
        <w:br/>
      </w:r>
      <w:r w:rsidRPr="00B76BC4">
        <w:rPr>
          <w:rFonts w:eastAsia="Times New Roman" w:cs="Times New Roman"/>
          <w:szCs w:val="24"/>
        </w:rPr>
        <w:br/>
      </w:r>
    </w:p>
    <w:p w14:paraId="1A9C4F6A" w14:textId="799F6634" w:rsidR="00B250EB" w:rsidRDefault="00B250EB" w:rsidP="00B76BC4">
      <w:pPr>
        <w:spacing w:after="240" w:line="240" w:lineRule="auto"/>
        <w:rPr>
          <w:rFonts w:eastAsia="Times New Roman" w:cs="Times New Roman"/>
          <w:szCs w:val="24"/>
        </w:rPr>
      </w:pPr>
    </w:p>
    <w:p w14:paraId="7320CAC7" w14:textId="40CE535D" w:rsidR="00B250EB" w:rsidRDefault="00B250EB" w:rsidP="00B76BC4">
      <w:pPr>
        <w:spacing w:after="240" w:line="240" w:lineRule="auto"/>
        <w:rPr>
          <w:rFonts w:eastAsia="Times New Roman" w:cs="Times New Roman"/>
          <w:sz w:val="32"/>
          <w:szCs w:val="32"/>
        </w:rPr>
      </w:pPr>
      <w:r>
        <w:rPr>
          <w:rFonts w:eastAsia="Times New Roman" w:cs="Times New Roman"/>
          <w:szCs w:val="24"/>
        </w:rPr>
        <w:t xml:space="preserve">                                </w:t>
      </w:r>
      <w:r w:rsidRPr="00B250EB">
        <w:rPr>
          <w:rFonts w:eastAsia="Times New Roman" w:cs="Times New Roman"/>
          <w:sz w:val="32"/>
          <w:szCs w:val="32"/>
        </w:rPr>
        <w:t>Bachelor of Arts in Business Management</w:t>
      </w:r>
    </w:p>
    <w:p w14:paraId="4660DE7E" w14:textId="0398DCB7" w:rsidR="00B250EB" w:rsidRDefault="00B250EB" w:rsidP="00B76BC4">
      <w:pPr>
        <w:spacing w:after="240" w:line="240" w:lineRule="auto"/>
        <w:rPr>
          <w:rFonts w:eastAsia="Times New Roman" w:cs="Times New Roman"/>
          <w:sz w:val="36"/>
          <w:szCs w:val="36"/>
        </w:rPr>
      </w:pPr>
      <w:r>
        <w:rPr>
          <w:rFonts w:eastAsia="Times New Roman" w:cs="Times New Roman"/>
          <w:sz w:val="32"/>
          <w:szCs w:val="32"/>
        </w:rPr>
        <w:t xml:space="preserve">                              </w:t>
      </w:r>
      <w:r>
        <w:rPr>
          <w:rFonts w:eastAsia="Times New Roman" w:cs="Times New Roman"/>
          <w:sz w:val="36"/>
          <w:szCs w:val="36"/>
        </w:rPr>
        <w:t>Academic Year: 2022/2023</w:t>
      </w:r>
    </w:p>
    <w:p w14:paraId="2D568430" w14:textId="259ADC1A" w:rsidR="00B250EB" w:rsidRDefault="00B250EB" w:rsidP="00B76BC4">
      <w:pPr>
        <w:spacing w:after="240" w:line="240" w:lineRule="auto"/>
        <w:rPr>
          <w:rFonts w:eastAsia="Times New Roman" w:cs="Times New Roman"/>
          <w:sz w:val="36"/>
          <w:szCs w:val="36"/>
        </w:rPr>
      </w:pPr>
      <w:r>
        <w:rPr>
          <w:rFonts w:eastAsia="Times New Roman" w:cs="Times New Roman"/>
          <w:sz w:val="36"/>
          <w:szCs w:val="36"/>
        </w:rPr>
        <w:t xml:space="preserve">                           Student Name: Marian </w:t>
      </w:r>
      <w:proofErr w:type="spellStart"/>
      <w:r>
        <w:rPr>
          <w:rFonts w:eastAsia="Times New Roman" w:cs="Times New Roman"/>
          <w:sz w:val="36"/>
          <w:szCs w:val="36"/>
        </w:rPr>
        <w:t>Giani</w:t>
      </w:r>
      <w:proofErr w:type="spellEnd"/>
      <w:r>
        <w:rPr>
          <w:rFonts w:eastAsia="Times New Roman" w:cs="Times New Roman"/>
          <w:sz w:val="36"/>
          <w:szCs w:val="36"/>
        </w:rPr>
        <w:t xml:space="preserve"> </w:t>
      </w:r>
      <w:proofErr w:type="spellStart"/>
      <w:r>
        <w:rPr>
          <w:rFonts w:eastAsia="Times New Roman" w:cs="Times New Roman"/>
          <w:sz w:val="36"/>
          <w:szCs w:val="36"/>
        </w:rPr>
        <w:t>Jianu</w:t>
      </w:r>
      <w:proofErr w:type="spellEnd"/>
    </w:p>
    <w:p w14:paraId="40FAA2E5" w14:textId="2320145F" w:rsidR="00B250EB" w:rsidRDefault="00B250EB" w:rsidP="00B76BC4">
      <w:pPr>
        <w:spacing w:after="240" w:line="240" w:lineRule="auto"/>
        <w:rPr>
          <w:rFonts w:eastAsia="Times New Roman" w:cs="Times New Roman"/>
          <w:sz w:val="36"/>
          <w:szCs w:val="36"/>
        </w:rPr>
      </w:pPr>
      <w:r>
        <w:rPr>
          <w:rFonts w:eastAsia="Times New Roman" w:cs="Times New Roman"/>
          <w:sz w:val="36"/>
          <w:szCs w:val="36"/>
        </w:rPr>
        <w:t xml:space="preserve">                           Student Number: 2231436</w:t>
      </w:r>
    </w:p>
    <w:p w14:paraId="29369A92" w14:textId="63A345AC" w:rsidR="00B250EB" w:rsidRDefault="00B250EB" w:rsidP="00B76BC4">
      <w:pPr>
        <w:spacing w:after="240" w:line="240" w:lineRule="auto"/>
        <w:rPr>
          <w:rFonts w:eastAsia="Times New Roman" w:cs="Times New Roman"/>
          <w:sz w:val="36"/>
          <w:szCs w:val="36"/>
        </w:rPr>
      </w:pPr>
      <w:r>
        <w:rPr>
          <w:rFonts w:eastAsia="Times New Roman" w:cs="Times New Roman"/>
          <w:sz w:val="36"/>
          <w:szCs w:val="36"/>
        </w:rPr>
        <w:t xml:space="preserve">                           Lecturer Name: Dr Eric Osei</w:t>
      </w:r>
    </w:p>
    <w:p w14:paraId="09B4D046" w14:textId="45039A4F" w:rsidR="00B250EB" w:rsidRDefault="00B250EB" w:rsidP="00B76BC4">
      <w:pPr>
        <w:spacing w:after="240" w:line="240" w:lineRule="auto"/>
        <w:rPr>
          <w:rFonts w:eastAsia="Times New Roman" w:cs="Times New Roman"/>
          <w:b/>
          <w:bCs/>
          <w:sz w:val="36"/>
          <w:szCs w:val="36"/>
        </w:rPr>
      </w:pPr>
      <w:r>
        <w:rPr>
          <w:rFonts w:eastAsia="Times New Roman" w:cs="Times New Roman"/>
          <w:sz w:val="36"/>
          <w:szCs w:val="36"/>
        </w:rPr>
        <w:t xml:space="preserve">                                </w:t>
      </w:r>
      <w:r>
        <w:rPr>
          <w:rFonts w:eastAsia="Times New Roman" w:cs="Times New Roman"/>
          <w:b/>
          <w:bCs/>
          <w:sz w:val="36"/>
          <w:szCs w:val="36"/>
        </w:rPr>
        <w:t>LCBB4006_BIRM</w:t>
      </w:r>
    </w:p>
    <w:p w14:paraId="364390C8" w14:textId="049B4350" w:rsidR="00B250EB" w:rsidRPr="00B250EB" w:rsidRDefault="00B250EB" w:rsidP="00B76BC4">
      <w:pPr>
        <w:spacing w:after="240" w:line="240" w:lineRule="auto"/>
        <w:rPr>
          <w:rFonts w:eastAsia="Times New Roman" w:cs="Times New Roman"/>
          <w:b/>
          <w:bCs/>
          <w:sz w:val="36"/>
          <w:szCs w:val="36"/>
        </w:rPr>
      </w:pPr>
      <w:r>
        <w:rPr>
          <w:rFonts w:eastAsia="Times New Roman" w:cs="Times New Roman"/>
          <w:b/>
          <w:bCs/>
          <w:sz w:val="36"/>
          <w:szCs w:val="36"/>
        </w:rPr>
        <w:t xml:space="preserve">                                 Academic Skills</w:t>
      </w:r>
    </w:p>
    <w:p w14:paraId="7428A6FF" w14:textId="569B6777" w:rsidR="00B250EB" w:rsidRPr="00B250EB" w:rsidRDefault="00B76BC4" w:rsidP="00B250EB">
      <w:pPr>
        <w:jc w:val="center"/>
        <w:rPr>
          <w:rFonts w:ascii="Arial" w:eastAsia="Times New Roman" w:hAnsi="Arial" w:cs="Arial"/>
          <w:b/>
          <w:bCs/>
          <w:color w:val="000000"/>
          <w:sz w:val="22"/>
        </w:rPr>
      </w:pPr>
      <w:r>
        <w:rPr>
          <w:rFonts w:eastAsia="Times New Roman" w:cs="Times New Roman"/>
          <w:b/>
          <w:bCs/>
          <w:color w:val="000000"/>
          <w:szCs w:val="24"/>
        </w:rPr>
        <w:br w:type="page"/>
      </w:r>
    </w:p>
    <w:sdt>
      <w:sdtPr>
        <w:rPr>
          <w:rFonts w:ascii="Times New Roman" w:eastAsiaTheme="minorHAnsi" w:hAnsi="Times New Roman" w:cstheme="minorBidi"/>
          <w:b w:val="0"/>
          <w:bCs w:val="0"/>
          <w:color w:val="auto"/>
          <w:sz w:val="24"/>
          <w:szCs w:val="22"/>
        </w:rPr>
        <w:id w:val="28165919"/>
        <w:docPartObj>
          <w:docPartGallery w:val="Table of Contents"/>
          <w:docPartUnique/>
        </w:docPartObj>
      </w:sdtPr>
      <w:sdtContent>
        <w:p w14:paraId="10721395" w14:textId="77777777" w:rsidR="00B76BC4" w:rsidRPr="00B76BC4" w:rsidRDefault="00B76BC4" w:rsidP="00B76BC4">
          <w:pPr>
            <w:pStyle w:val="TOCHeading"/>
            <w:jc w:val="center"/>
            <w:rPr>
              <w:rFonts w:ascii="Times New Roman" w:hAnsi="Times New Roman" w:cs="Times New Roman"/>
              <w:color w:val="auto"/>
              <w:sz w:val="24"/>
              <w:szCs w:val="24"/>
            </w:rPr>
          </w:pPr>
          <w:r w:rsidRPr="00B76BC4">
            <w:rPr>
              <w:rFonts w:ascii="Times New Roman" w:hAnsi="Times New Roman" w:cs="Times New Roman"/>
              <w:color w:val="auto"/>
              <w:sz w:val="24"/>
              <w:szCs w:val="24"/>
            </w:rPr>
            <w:t>Table of Contents</w:t>
          </w:r>
        </w:p>
        <w:p w14:paraId="0365F654" w14:textId="77777777" w:rsidR="00B76BC4" w:rsidRPr="00D833EA" w:rsidRDefault="00B76BC4">
          <w:pPr>
            <w:pStyle w:val="TOC1"/>
            <w:tabs>
              <w:tab w:val="right" w:leader="dot" w:pos="9350"/>
            </w:tabs>
            <w:rPr>
              <w:rFonts w:ascii="Arial" w:hAnsi="Arial" w:cs="Arial"/>
              <w:noProof/>
              <w:sz w:val="22"/>
            </w:rPr>
          </w:pPr>
          <w:r>
            <w:fldChar w:fldCharType="begin"/>
          </w:r>
          <w:r>
            <w:instrText xml:space="preserve"> TOC \o "1-3" \h \z \u </w:instrText>
          </w:r>
          <w:r>
            <w:fldChar w:fldCharType="separate"/>
          </w:r>
          <w:hyperlink w:anchor="_Toc127204460" w:history="1">
            <w:r w:rsidRPr="00D833EA">
              <w:rPr>
                <w:rStyle w:val="Hyperlink"/>
                <w:rFonts w:ascii="Arial" w:eastAsia="Times New Roman" w:hAnsi="Arial" w:cs="Arial"/>
                <w:noProof/>
                <w:sz w:val="22"/>
                <w:lang w:val="en-GB"/>
              </w:rPr>
              <w:t>Introduction</w:t>
            </w:r>
            <w:r w:rsidRPr="00D833EA">
              <w:rPr>
                <w:rFonts w:ascii="Arial" w:hAnsi="Arial" w:cs="Arial"/>
                <w:noProof/>
                <w:webHidden/>
                <w:sz w:val="22"/>
              </w:rPr>
              <w:tab/>
            </w:r>
            <w:r w:rsidRPr="00D833EA">
              <w:rPr>
                <w:rFonts w:ascii="Arial" w:hAnsi="Arial" w:cs="Arial"/>
                <w:noProof/>
                <w:webHidden/>
                <w:sz w:val="22"/>
              </w:rPr>
              <w:fldChar w:fldCharType="begin"/>
            </w:r>
            <w:r w:rsidRPr="00D833EA">
              <w:rPr>
                <w:rFonts w:ascii="Arial" w:hAnsi="Arial" w:cs="Arial"/>
                <w:noProof/>
                <w:webHidden/>
                <w:sz w:val="22"/>
              </w:rPr>
              <w:instrText xml:space="preserve"> PAGEREF _Toc127204460 \h </w:instrText>
            </w:r>
            <w:r w:rsidRPr="00D833EA">
              <w:rPr>
                <w:rFonts w:ascii="Arial" w:hAnsi="Arial" w:cs="Arial"/>
                <w:noProof/>
                <w:webHidden/>
                <w:sz w:val="22"/>
              </w:rPr>
            </w:r>
            <w:r w:rsidRPr="00D833EA">
              <w:rPr>
                <w:rFonts w:ascii="Arial" w:hAnsi="Arial" w:cs="Arial"/>
                <w:noProof/>
                <w:webHidden/>
                <w:sz w:val="22"/>
              </w:rPr>
              <w:fldChar w:fldCharType="separate"/>
            </w:r>
            <w:r w:rsidRPr="00D833EA">
              <w:rPr>
                <w:rFonts w:ascii="Arial" w:hAnsi="Arial" w:cs="Arial"/>
                <w:noProof/>
                <w:webHidden/>
                <w:sz w:val="22"/>
              </w:rPr>
              <w:t>3</w:t>
            </w:r>
            <w:r w:rsidRPr="00D833EA">
              <w:rPr>
                <w:rFonts w:ascii="Arial" w:hAnsi="Arial" w:cs="Arial"/>
                <w:noProof/>
                <w:webHidden/>
                <w:sz w:val="22"/>
              </w:rPr>
              <w:fldChar w:fldCharType="end"/>
            </w:r>
          </w:hyperlink>
        </w:p>
        <w:p w14:paraId="79A794A8" w14:textId="77777777" w:rsidR="00B76BC4" w:rsidRPr="00D833EA" w:rsidRDefault="00000000">
          <w:pPr>
            <w:pStyle w:val="TOC1"/>
            <w:tabs>
              <w:tab w:val="right" w:leader="dot" w:pos="9350"/>
            </w:tabs>
            <w:rPr>
              <w:rFonts w:ascii="Arial" w:hAnsi="Arial" w:cs="Arial"/>
              <w:noProof/>
              <w:sz w:val="22"/>
            </w:rPr>
          </w:pPr>
          <w:hyperlink w:anchor="_Toc127204461" w:history="1">
            <w:r w:rsidR="00B76BC4" w:rsidRPr="00D833EA">
              <w:rPr>
                <w:rStyle w:val="Hyperlink"/>
                <w:rFonts w:ascii="Arial" w:eastAsia="Times New Roman" w:hAnsi="Arial" w:cs="Arial"/>
                <w:noProof/>
                <w:sz w:val="22"/>
                <w:lang w:val="en-GB"/>
              </w:rPr>
              <w:t>“Research skills”</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_Toc127204461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4</w:t>
            </w:r>
            <w:r w:rsidR="00B76BC4" w:rsidRPr="00D833EA">
              <w:rPr>
                <w:rFonts w:ascii="Arial" w:hAnsi="Arial" w:cs="Arial"/>
                <w:noProof/>
                <w:webHidden/>
                <w:sz w:val="22"/>
              </w:rPr>
              <w:fldChar w:fldCharType="end"/>
            </w:r>
          </w:hyperlink>
        </w:p>
        <w:p w14:paraId="2CFEEE50" w14:textId="77777777" w:rsidR="00B76BC4" w:rsidRPr="00D833EA" w:rsidRDefault="00000000">
          <w:pPr>
            <w:pStyle w:val="TOC2"/>
            <w:tabs>
              <w:tab w:val="right" w:leader="dot" w:pos="9350"/>
            </w:tabs>
            <w:rPr>
              <w:rFonts w:ascii="Arial" w:hAnsi="Arial" w:cs="Arial"/>
              <w:noProof/>
              <w:sz w:val="22"/>
            </w:rPr>
          </w:pPr>
          <w:hyperlink w:anchor="_Toc127204462" w:history="1">
            <w:r w:rsidR="00B76BC4" w:rsidRPr="00D833EA">
              <w:rPr>
                <w:rStyle w:val="Hyperlink"/>
                <w:rFonts w:ascii="Arial" w:eastAsia="Times New Roman" w:hAnsi="Arial" w:cs="Arial"/>
                <w:noProof/>
                <w:sz w:val="22"/>
                <w:lang w:val="en-GB"/>
              </w:rPr>
              <w:t>“Explain and demonstrate Res</w:t>
            </w:r>
            <w:r w:rsidR="00B76BC4" w:rsidRPr="00D833EA">
              <w:rPr>
                <w:rStyle w:val="Hyperlink"/>
                <w:rFonts w:ascii="Arial" w:eastAsia="Times New Roman" w:hAnsi="Arial" w:cs="Arial"/>
                <w:noProof/>
                <w:sz w:val="22"/>
                <w:lang w:val="en-GB"/>
              </w:rPr>
              <w:t>e</w:t>
            </w:r>
            <w:r w:rsidR="00B76BC4" w:rsidRPr="00D833EA">
              <w:rPr>
                <w:rStyle w:val="Hyperlink"/>
                <w:rFonts w:ascii="Arial" w:eastAsia="Times New Roman" w:hAnsi="Arial" w:cs="Arial"/>
                <w:noProof/>
                <w:sz w:val="22"/>
                <w:lang w:val="en-GB"/>
              </w:rPr>
              <w:t>arch skills”</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_Toc127204462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4</w:t>
            </w:r>
            <w:r w:rsidR="00B76BC4" w:rsidRPr="00D833EA">
              <w:rPr>
                <w:rFonts w:ascii="Arial" w:hAnsi="Arial" w:cs="Arial"/>
                <w:noProof/>
                <w:webHidden/>
                <w:sz w:val="22"/>
              </w:rPr>
              <w:fldChar w:fldCharType="end"/>
            </w:r>
          </w:hyperlink>
        </w:p>
        <w:p w14:paraId="4B094183" w14:textId="77777777" w:rsidR="00B76BC4" w:rsidRPr="00D833EA" w:rsidRDefault="00000000">
          <w:pPr>
            <w:pStyle w:val="TOC2"/>
            <w:tabs>
              <w:tab w:val="right" w:leader="dot" w:pos="9350"/>
            </w:tabs>
            <w:rPr>
              <w:rFonts w:ascii="Arial" w:hAnsi="Arial" w:cs="Arial"/>
              <w:noProof/>
              <w:sz w:val="22"/>
            </w:rPr>
          </w:pPr>
          <w:hyperlink w:anchor="_Toc127204463" w:history="1">
            <w:r w:rsidR="00B76BC4" w:rsidRPr="00D833EA">
              <w:rPr>
                <w:rStyle w:val="Hyperlink"/>
                <w:rFonts w:ascii="Arial" w:eastAsia="Times New Roman" w:hAnsi="Arial" w:cs="Arial"/>
                <w:noProof/>
                <w:sz w:val="22"/>
                <w:lang w:val="en-GB"/>
              </w:rPr>
              <w:t>“Explain th</w:t>
            </w:r>
            <w:r w:rsidR="00B76BC4" w:rsidRPr="00D833EA">
              <w:rPr>
                <w:rStyle w:val="Hyperlink"/>
                <w:rFonts w:ascii="Arial" w:eastAsia="Times New Roman" w:hAnsi="Arial" w:cs="Arial"/>
                <w:noProof/>
                <w:sz w:val="22"/>
                <w:lang w:val="en-GB"/>
              </w:rPr>
              <w:t>e</w:t>
            </w:r>
            <w:r w:rsidR="00B76BC4" w:rsidRPr="00D833EA">
              <w:rPr>
                <w:rStyle w:val="Hyperlink"/>
                <w:rFonts w:ascii="Arial" w:eastAsia="Times New Roman" w:hAnsi="Arial" w:cs="Arial"/>
                <w:noProof/>
                <w:sz w:val="22"/>
                <w:lang w:val="en-GB"/>
              </w:rPr>
              <w:t xml:space="preserve"> process of developing academic writing”</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_Toc127204463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4</w:t>
            </w:r>
            <w:r w:rsidR="00B76BC4" w:rsidRPr="00D833EA">
              <w:rPr>
                <w:rFonts w:ascii="Arial" w:hAnsi="Arial" w:cs="Arial"/>
                <w:noProof/>
                <w:webHidden/>
                <w:sz w:val="22"/>
              </w:rPr>
              <w:fldChar w:fldCharType="end"/>
            </w:r>
          </w:hyperlink>
        </w:p>
        <w:p w14:paraId="3D231F3F" w14:textId="77777777" w:rsidR="00B76BC4" w:rsidRPr="00D833EA" w:rsidRDefault="00000000">
          <w:pPr>
            <w:pStyle w:val="TOC2"/>
            <w:tabs>
              <w:tab w:val="right" w:leader="dot" w:pos="9350"/>
            </w:tabs>
            <w:rPr>
              <w:rFonts w:ascii="Arial" w:hAnsi="Arial" w:cs="Arial"/>
              <w:noProof/>
              <w:sz w:val="22"/>
            </w:rPr>
          </w:pPr>
          <w:hyperlink w:anchor="_Toc127204464" w:history="1">
            <w:r w:rsidR="00B76BC4" w:rsidRPr="00D833EA">
              <w:rPr>
                <w:rStyle w:val="Hyperlink"/>
                <w:rFonts w:ascii="Arial" w:eastAsia="Times New Roman" w:hAnsi="Arial" w:cs="Arial"/>
                <w:noProof/>
                <w:sz w:val="22"/>
                <w:lang w:val="en-GB"/>
              </w:rPr>
              <w:t>“Explain the im</w:t>
            </w:r>
            <w:r w:rsidR="00B76BC4" w:rsidRPr="00D833EA">
              <w:rPr>
                <w:rStyle w:val="Hyperlink"/>
                <w:rFonts w:ascii="Arial" w:eastAsia="Times New Roman" w:hAnsi="Arial" w:cs="Arial"/>
                <w:noProof/>
                <w:sz w:val="22"/>
                <w:lang w:val="en-GB"/>
              </w:rPr>
              <w:t>p</w:t>
            </w:r>
            <w:r w:rsidR="00B76BC4" w:rsidRPr="00D833EA">
              <w:rPr>
                <w:rStyle w:val="Hyperlink"/>
                <w:rFonts w:ascii="Arial" w:eastAsia="Times New Roman" w:hAnsi="Arial" w:cs="Arial"/>
                <w:noProof/>
                <w:sz w:val="22"/>
                <w:lang w:val="en-GB"/>
              </w:rPr>
              <w:t xml:space="preserve">ortance of research </w:t>
            </w:r>
            <w:r w:rsidR="00B76BC4" w:rsidRPr="00D833EA">
              <w:rPr>
                <w:rStyle w:val="Hyperlink"/>
                <w:rFonts w:ascii="Arial" w:eastAsia="Times New Roman" w:hAnsi="Arial" w:cs="Arial"/>
                <w:noProof/>
                <w:sz w:val="22"/>
                <w:lang w:val="en-GB"/>
              </w:rPr>
              <w:t>s</w:t>
            </w:r>
            <w:r w:rsidR="00B76BC4" w:rsidRPr="00D833EA">
              <w:rPr>
                <w:rStyle w:val="Hyperlink"/>
                <w:rFonts w:ascii="Arial" w:eastAsia="Times New Roman" w:hAnsi="Arial" w:cs="Arial"/>
                <w:noProof/>
                <w:sz w:val="22"/>
                <w:lang w:val="en-GB"/>
              </w:rPr>
              <w:t>kills in general, and also to students”</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_Toc127204464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4</w:t>
            </w:r>
            <w:r w:rsidR="00B76BC4" w:rsidRPr="00D833EA">
              <w:rPr>
                <w:rFonts w:ascii="Arial" w:hAnsi="Arial" w:cs="Arial"/>
                <w:noProof/>
                <w:webHidden/>
                <w:sz w:val="22"/>
              </w:rPr>
              <w:fldChar w:fldCharType="end"/>
            </w:r>
          </w:hyperlink>
        </w:p>
        <w:p w14:paraId="077299DE" w14:textId="77777777" w:rsidR="00B76BC4" w:rsidRPr="00D833EA" w:rsidRDefault="00000000">
          <w:pPr>
            <w:pStyle w:val="TOC2"/>
            <w:tabs>
              <w:tab w:val="right" w:leader="dot" w:pos="9350"/>
            </w:tabs>
            <w:rPr>
              <w:rFonts w:ascii="Arial" w:hAnsi="Arial" w:cs="Arial"/>
              <w:noProof/>
              <w:sz w:val="22"/>
            </w:rPr>
          </w:pPr>
          <w:hyperlink w:anchor="_Toc127204465" w:history="1">
            <w:r w:rsidR="00B76BC4" w:rsidRPr="00D833EA">
              <w:rPr>
                <w:rStyle w:val="Hyperlink"/>
                <w:rFonts w:ascii="Arial" w:eastAsia="Times New Roman" w:hAnsi="Arial" w:cs="Arial"/>
                <w:noProof/>
                <w:sz w:val="22"/>
                <w:lang w:val="en-GB"/>
              </w:rPr>
              <w:t>“Provide examples about the importance of research skills to support your discussion”</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_Toc127204465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5</w:t>
            </w:r>
            <w:r w:rsidR="00B76BC4" w:rsidRPr="00D833EA">
              <w:rPr>
                <w:rFonts w:ascii="Arial" w:hAnsi="Arial" w:cs="Arial"/>
                <w:noProof/>
                <w:webHidden/>
                <w:sz w:val="22"/>
              </w:rPr>
              <w:fldChar w:fldCharType="end"/>
            </w:r>
          </w:hyperlink>
        </w:p>
        <w:p w14:paraId="5285954A" w14:textId="77777777" w:rsidR="00B76BC4" w:rsidRPr="00D833EA" w:rsidRDefault="00000000">
          <w:pPr>
            <w:pStyle w:val="TOC1"/>
            <w:tabs>
              <w:tab w:val="right" w:leader="dot" w:pos="9350"/>
            </w:tabs>
            <w:rPr>
              <w:rFonts w:ascii="Arial" w:hAnsi="Arial" w:cs="Arial"/>
              <w:noProof/>
              <w:sz w:val="22"/>
            </w:rPr>
          </w:pPr>
          <w:hyperlink w:anchor="_Toc127204466" w:history="1">
            <w:r w:rsidR="00B76BC4" w:rsidRPr="00D833EA">
              <w:rPr>
                <w:rStyle w:val="Hyperlink"/>
                <w:rFonts w:ascii="Arial" w:eastAsia="Times New Roman" w:hAnsi="Arial" w:cs="Arial"/>
                <w:noProof/>
                <w:sz w:val="22"/>
                <w:lang w:val="en-GB"/>
              </w:rPr>
              <w:t>“Referencing”</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_Toc127204466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5</w:t>
            </w:r>
            <w:r w:rsidR="00B76BC4" w:rsidRPr="00D833EA">
              <w:rPr>
                <w:rFonts w:ascii="Arial" w:hAnsi="Arial" w:cs="Arial"/>
                <w:noProof/>
                <w:webHidden/>
                <w:sz w:val="22"/>
              </w:rPr>
              <w:fldChar w:fldCharType="end"/>
            </w:r>
          </w:hyperlink>
        </w:p>
        <w:p w14:paraId="69BD2833" w14:textId="77777777" w:rsidR="00B76BC4" w:rsidRPr="00D833EA" w:rsidRDefault="00000000">
          <w:pPr>
            <w:pStyle w:val="TOC2"/>
            <w:tabs>
              <w:tab w:val="right" w:leader="dot" w:pos="9350"/>
            </w:tabs>
            <w:rPr>
              <w:rFonts w:ascii="Arial" w:hAnsi="Arial" w:cs="Arial"/>
              <w:noProof/>
              <w:sz w:val="22"/>
            </w:rPr>
          </w:pPr>
          <w:hyperlink w:anchor="_Toc127204467" w:history="1">
            <w:r w:rsidR="00B76BC4" w:rsidRPr="00D833EA">
              <w:rPr>
                <w:rStyle w:val="Hyperlink"/>
                <w:rFonts w:ascii="Arial" w:eastAsia="Times New Roman" w:hAnsi="Arial" w:cs="Arial"/>
                <w:noProof/>
                <w:sz w:val="22"/>
                <w:lang w:val="en-GB"/>
              </w:rPr>
              <w:t>Explain the meaning of referencing</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_Toc127204467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5</w:t>
            </w:r>
            <w:r w:rsidR="00B76BC4" w:rsidRPr="00D833EA">
              <w:rPr>
                <w:rFonts w:ascii="Arial" w:hAnsi="Arial" w:cs="Arial"/>
                <w:noProof/>
                <w:webHidden/>
                <w:sz w:val="22"/>
              </w:rPr>
              <w:fldChar w:fldCharType="end"/>
            </w:r>
          </w:hyperlink>
        </w:p>
        <w:p w14:paraId="18BC1115" w14:textId="77777777" w:rsidR="00B76BC4" w:rsidRPr="00D833EA" w:rsidRDefault="00000000">
          <w:pPr>
            <w:pStyle w:val="TOC2"/>
            <w:tabs>
              <w:tab w:val="right" w:leader="dot" w:pos="9350"/>
            </w:tabs>
            <w:rPr>
              <w:rFonts w:ascii="Arial" w:hAnsi="Arial" w:cs="Arial"/>
              <w:noProof/>
              <w:sz w:val="22"/>
            </w:rPr>
          </w:pPr>
          <w:hyperlink w:anchor="_Toc127204468" w:history="1">
            <w:r w:rsidR="00B76BC4" w:rsidRPr="00D833EA">
              <w:rPr>
                <w:rStyle w:val="Hyperlink"/>
                <w:rFonts w:ascii="Arial" w:eastAsia="Times New Roman" w:hAnsi="Arial" w:cs="Arial"/>
                <w:noProof/>
                <w:sz w:val="22"/>
                <w:lang w:val="en-GB"/>
              </w:rPr>
              <w:t>“Explain how referencing is done”</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_Toc127204468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6</w:t>
            </w:r>
            <w:r w:rsidR="00B76BC4" w:rsidRPr="00D833EA">
              <w:rPr>
                <w:rFonts w:ascii="Arial" w:hAnsi="Arial" w:cs="Arial"/>
                <w:noProof/>
                <w:webHidden/>
                <w:sz w:val="22"/>
              </w:rPr>
              <w:fldChar w:fldCharType="end"/>
            </w:r>
          </w:hyperlink>
        </w:p>
        <w:p w14:paraId="01E82355" w14:textId="77777777" w:rsidR="00B76BC4" w:rsidRPr="00D833EA" w:rsidRDefault="00000000">
          <w:pPr>
            <w:pStyle w:val="TOC2"/>
            <w:tabs>
              <w:tab w:val="right" w:leader="dot" w:pos="9350"/>
            </w:tabs>
            <w:rPr>
              <w:rFonts w:ascii="Arial" w:hAnsi="Arial" w:cs="Arial"/>
              <w:noProof/>
              <w:sz w:val="22"/>
            </w:rPr>
          </w:pPr>
          <w:hyperlink w:anchor="_Toc127204469" w:history="1">
            <w:r w:rsidR="00B76BC4" w:rsidRPr="00D833EA">
              <w:rPr>
                <w:rStyle w:val="Hyperlink"/>
                <w:rFonts w:ascii="Arial" w:eastAsia="Times New Roman" w:hAnsi="Arial" w:cs="Arial"/>
                <w:noProof/>
                <w:sz w:val="22"/>
                <w:lang w:val="en-GB"/>
              </w:rPr>
              <w:t>“Explain the importance of referencing to students in Higher Education”</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_Toc127204469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6</w:t>
            </w:r>
            <w:r w:rsidR="00B76BC4" w:rsidRPr="00D833EA">
              <w:rPr>
                <w:rFonts w:ascii="Arial" w:hAnsi="Arial" w:cs="Arial"/>
                <w:noProof/>
                <w:webHidden/>
                <w:sz w:val="22"/>
              </w:rPr>
              <w:fldChar w:fldCharType="end"/>
            </w:r>
          </w:hyperlink>
        </w:p>
        <w:p w14:paraId="41A0190B" w14:textId="77777777" w:rsidR="00B76BC4" w:rsidRPr="00D833EA" w:rsidRDefault="00000000">
          <w:pPr>
            <w:pStyle w:val="TOC2"/>
            <w:tabs>
              <w:tab w:val="right" w:leader="dot" w:pos="9350"/>
            </w:tabs>
            <w:rPr>
              <w:rFonts w:ascii="Arial" w:hAnsi="Arial" w:cs="Arial"/>
              <w:noProof/>
              <w:sz w:val="22"/>
            </w:rPr>
          </w:pPr>
          <w:hyperlink w:anchor="_Toc127204470" w:history="1">
            <w:r w:rsidR="00B76BC4" w:rsidRPr="00D833EA">
              <w:rPr>
                <w:rStyle w:val="Hyperlink"/>
                <w:rFonts w:ascii="Arial" w:eastAsia="Times New Roman" w:hAnsi="Arial" w:cs="Arial"/>
                <w:noProof/>
                <w:sz w:val="22"/>
                <w:lang w:val="en-GB"/>
              </w:rPr>
              <w:t>“Provide examples about the importance of referencing to support your discussion”</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_Toc127204470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6</w:t>
            </w:r>
            <w:r w:rsidR="00B76BC4" w:rsidRPr="00D833EA">
              <w:rPr>
                <w:rFonts w:ascii="Arial" w:hAnsi="Arial" w:cs="Arial"/>
                <w:noProof/>
                <w:webHidden/>
                <w:sz w:val="22"/>
              </w:rPr>
              <w:fldChar w:fldCharType="end"/>
            </w:r>
          </w:hyperlink>
        </w:p>
        <w:p w14:paraId="35ED986F" w14:textId="77777777" w:rsidR="00B76BC4" w:rsidRPr="00D833EA" w:rsidRDefault="00000000">
          <w:pPr>
            <w:pStyle w:val="TOC1"/>
            <w:tabs>
              <w:tab w:val="right" w:leader="dot" w:pos="9350"/>
            </w:tabs>
            <w:rPr>
              <w:rFonts w:ascii="Arial" w:hAnsi="Arial" w:cs="Arial"/>
              <w:noProof/>
              <w:sz w:val="22"/>
            </w:rPr>
          </w:pPr>
          <w:hyperlink w:anchor="_Toc127204471" w:history="1">
            <w:r w:rsidR="00B76BC4" w:rsidRPr="00D833EA">
              <w:rPr>
                <w:rStyle w:val="Hyperlink"/>
                <w:rFonts w:ascii="Arial" w:eastAsia="Times New Roman" w:hAnsi="Arial" w:cs="Arial"/>
                <w:noProof/>
                <w:sz w:val="22"/>
                <w:lang w:val="en-GB"/>
              </w:rPr>
              <w:t>Conclusion</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_Toc127204471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8</w:t>
            </w:r>
            <w:r w:rsidR="00B76BC4" w:rsidRPr="00D833EA">
              <w:rPr>
                <w:rFonts w:ascii="Arial" w:hAnsi="Arial" w:cs="Arial"/>
                <w:noProof/>
                <w:webHidden/>
                <w:sz w:val="22"/>
              </w:rPr>
              <w:fldChar w:fldCharType="end"/>
            </w:r>
          </w:hyperlink>
        </w:p>
        <w:p w14:paraId="76FDB835" w14:textId="77777777" w:rsidR="00B76BC4" w:rsidRPr="00D833EA" w:rsidRDefault="00000000">
          <w:pPr>
            <w:pStyle w:val="TOC1"/>
            <w:tabs>
              <w:tab w:val="right" w:leader="dot" w:pos="9350"/>
            </w:tabs>
            <w:rPr>
              <w:rFonts w:ascii="Arial" w:hAnsi="Arial" w:cs="Arial"/>
              <w:noProof/>
              <w:sz w:val="22"/>
            </w:rPr>
          </w:pPr>
          <w:hyperlink w:anchor="_Toc127204472" w:history="1">
            <w:r w:rsidR="00B76BC4" w:rsidRPr="00D833EA">
              <w:rPr>
                <w:rStyle w:val="Hyperlink"/>
                <w:rFonts w:ascii="Arial" w:eastAsia="Times New Roman" w:hAnsi="Arial" w:cs="Arial"/>
                <w:noProof/>
                <w:sz w:val="22"/>
              </w:rPr>
              <w:t>Reference</w:t>
            </w:r>
            <w:r w:rsidR="00B76BC4" w:rsidRPr="00D833EA">
              <w:rPr>
                <w:rFonts w:ascii="Arial" w:hAnsi="Arial" w:cs="Arial"/>
                <w:noProof/>
                <w:webHidden/>
                <w:sz w:val="22"/>
              </w:rPr>
              <w:tab/>
            </w:r>
            <w:r w:rsidR="00B76BC4" w:rsidRPr="00D833EA">
              <w:rPr>
                <w:rFonts w:ascii="Arial" w:hAnsi="Arial" w:cs="Arial"/>
                <w:noProof/>
                <w:webHidden/>
                <w:sz w:val="22"/>
              </w:rPr>
              <w:fldChar w:fldCharType="begin"/>
            </w:r>
            <w:r w:rsidR="00B76BC4" w:rsidRPr="00D833EA">
              <w:rPr>
                <w:rFonts w:ascii="Arial" w:hAnsi="Arial" w:cs="Arial"/>
                <w:noProof/>
                <w:webHidden/>
                <w:sz w:val="22"/>
              </w:rPr>
              <w:instrText xml:space="preserve"> PAGEREF _Toc127204472 \h </w:instrText>
            </w:r>
            <w:r w:rsidR="00B76BC4" w:rsidRPr="00D833EA">
              <w:rPr>
                <w:rFonts w:ascii="Arial" w:hAnsi="Arial" w:cs="Arial"/>
                <w:noProof/>
                <w:webHidden/>
                <w:sz w:val="22"/>
              </w:rPr>
            </w:r>
            <w:r w:rsidR="00B76BC4" w:rsidRPr="00D833EA">
              <w:rPr>
                <w:rFonts w:ascii="Arial" w:hAnsi="Arial" w:cs="Arial"/>
                <w:noProof/>
                <w:webHidden/>
                <w:sz w:val="22"/>
              </w:rPr>
              <w:fldChar w:fldCharType="separate"/>
            </w:r>
            <w:r w:rsidR="00B76BC4" w:rsidRPr="00D833EA">
              <w:rPr>
                <w:rFonts w:ascii="Arial" w:hAnsi="Arial" w:cs="Arial"/>
                <w:noProof/>
                <w:webHidden/>
                <w:sz w:val="22"/>
              </w:rPr>
              <w:t>9</w:t>
            </w:r>
            <w:r w:rsidR="00B76BC4" w:rsidRPr="00D833EA">
              <w:rPr>
                <w:rFonts w:ascii="Arial" w:hAnsi="Arial" w:cs="Arial"/>
                <w:noProof/>
                <w:webHidden/>
                <w:sz w:val="22"/>
              </w:rPr>
              <w:fldChar w:fldCharType="end"/>
            </w:r>
          </w:hyperlink>
        </w:p>
        <w:p w14:paraId="7E90B9F1" w14:textId="77777777" w:rsidR="00B76BC4" w:rsidRDefault="00B76BC4">
          <w:r>
            <w:fldChar w:fldCharType="end"/>
          </w:r>
        </w:p>
      </w:sdtContent>
    </w:sdt>
    <w:p w14:paraId="113A59F3" w14:textId="77777777" w:rsidR="00B76BC4" w:rsidRDefault="00B76BC4">
      <w:pPr>
        <w:spacing w:after="200" w:line="276" w:lineRule="auto"/>
        <w:jc w:val="left"/>
        <w:rPr>
          <w:rFonts w:eastAsia="Times New Roman" w:cstheme="majorBidi"/>
          <w:b/>
          <w:bCs/>
          <w:szCs w:val="28"/>
          <w:lang w:val="en-GB"/>
        </w:rPr>
      </w:pPr>
      <w:r>
        <w:rPr>
          <w:rFonts w:eastAsia="Times New Roman"/>
          <w:lang w:val="en-GB"/>
        </w:rPr>
        <w:br w:type="page"/>
      </w:r>
    </w:p>
    <w:p w14:paraId="06997B73" w14:textId="77777777" w:rsidR="00B76BC4" w:rsidRPr="00B76BC4" w:rsidRDefault="00B76BC4" w:rsidP="00B76BC4">
      <w:pPr>
        <w:pStyle w:val="Heading1"/>
        <w:rPr>
          <w:rFonts w:eastAsia="Times New Roman"/>
          <w:lang w:val="en-GB"/>
        </w:rPr>
      </w:pPr>
      <w:bookmarkStart w:id="0" w:name="_Toc127204460"/>
      <w:r w:rsidRPr="00B76BC4">
        <w:rPr>
          <w:rFonts w:eastAsia="Times New Roman"/>
          <w:lang w:val="en-GB"/>
        </w:rPr>
        <w:lastRenderedPageBreak/>
        <w:t>Introduction</w:t>
      </w:r>
      <w:bookmarkEnd w:id="0"/>
      <w:r w:rsidRPr="00B76BC4">
        <w:rPr>
          <w:rFonts w:eastAsia="Times New Roman"/>
          <w:lang w:val="en-GB"/>
        </w:rPr>
        <w:t> </w:t>
      </w:r>
    </w:p>
    <w:p w14:paraId="492198C8" w14:textId="77777777" w:rsidR="00B76BC4" w:rsidRPr="00B76BC4" w:rsidRDefault="00B76BC4" w:rsidP="00B76BC4">
      <w:pPr>
        <w:spacing w:line="240" w:lineRule="auto"/>
        <w:rPr>
          <w:rFonts w:eastAsia="Times New Roman" w:cs="Times New Roman"/>
          <w:szCs w:val="24"/>
          <w:lang w:val="en-GB"/>
        </w:rPr>
      </w:pPr>
    </w:p>
    <w:p w14:paraId="28EF1EBA" w14:textId="77777777" w:rsidR="00B76BC4" w:rsidRPr="00D833EA" w:rsidRDefault="00B76BC4" w:rsidP="00B76BC4">
      <w:pPr>
        <w:rPr>
          <w:rFonts w:ascii="Arial" w:hAnsi="Arial" w:cs="Arial"/>
          <w:sz w:val="22"/>
          <w:lang w:val="en-GB"/>
        </w:rPr>
      </w:pPr>
      <w:r w:rsidRPr="00D833EA">
        <w:rPr>
          <w:rFonts w:ascii="Arial" w:hAnsi="Arial" w:cs="Arial"/>
          <w:sz w:val="22"/>
          <w:lang w:val="en-GB"/>
        </w:rPr>
        <w:t>The report conducted a piece of information about “academic skills” which demonstrates “strategies, abilities, and habits” which allow or help the learners to make a success in their learning and academic settings. A student can improve their skills with the help of specific academic features which determines improvement for studying. Learners enhance their skills and abilities with the help of academic skills. The importance of academic skills demonstrates an overview of reality which shows intertwined with some specific skills which are required for a student in several aspects of life (</w:t>
      </w:r>
      <w:r w:rsidRPr="00D833EA">
        <w:rPr>
          <w:rFonts w:ascii="Arial" w:hAnsi="Arial" w:cs="Arial"/>
          <w:color w:val="222222"/>
          <w:sz w:val="22"/>
          <w:shd w:val="clear" w:color="auto" w:fill="FFFFFF"/>
          <w:lang w:val="en-GB"/>
        </w:rPr>
        <w:t xml:space="preserve">Campitelli </w:t>
      </w:r>
      <w:r w:rsidRPr="00D833EA">
        <w:rPr>
          <w:rFonts w:ascii="Arial" w:hAnsi="Arial" w:cs="Arial"/>
          <w:i/>
          <w:iCs/>
          <w:color w:val="222222"/>
          <w:sz w:val="22"/>
          <w:shd w:val="clear" w:color="auto" w:fill="FFFFFF"/>
          <w:lang w:val="en-GB"/>
        </w:rPr>
        <w:t>et al</w:t>
      </w:r>
      <w:r w:rsidRPr="00D833EA">
        <w:rPr>
          <w:rFonts w:ascii="Arial" w:hAnsi="Arial" w:cs="Arial"/>
          <w:color w:val="222222"/>
          <w:sz w:val="22"/>
          <w:shd w:val="clear" w:color="auto" w:fill="FFFFFF"/>
          <w:lang w:val="en-GB"/>
        </w:rPr>
        <w:t>., 2019</w:t>
      </w:r>
      <w:r w:rsidRPr="00D833EA">
        <w:rPr>
          <w:rFonts w:ascii="Arial" w:hAnsi="Arial" w:cs="Arial"/>
          <w:sz w:val="22"/>
          <w:lang w:val="en-GB"/>
        </w:rPr>
        <w:t xml:space="preserve">). The report also conducts information about the “research skills” for the improvement of student learning. The report also conducted information about referencing and its definition. The report specifically creates a necessary proclamation about academic skills and their development with information on different methods of referencing. Different examples and importance of referencing in the matter of higher education of learning. </w:t>
      </w:r>
    </w:p>
    <w:p w14:paraId="787A98E3" w14:textId="77777777" w:rsidR="00B76BC4" w:rsidRPr="00B76BC4" w:rsidRDefault="00B76BC4">
      <w:pPr>
        <w:rPr>
          <w:rFonts w:eastAsia="Times New Roman" w:cs="Times New Roman"/>
          <w:b/>
          <w:bCs/>
          <w:color w:val="000000"/>
          <w:szCs w:val="24"/>
          <w:lang w:val="en-GB"/>
        </w:rPr>
      </w:pPr>
      <w:r w:rsidRPr="00B76BC4">
        <w:rPr>
          <w:rFonts w:eastAsia="Times New Roman" w:cs="Times New Roman"/>
          <w:b/>
          <w:bCs/>
          <w:color w:val="000000"/>
          <w:szCs w:val="24"/>
          <w:lang w:val="en-GB"/>
        </w:rPr>
        <w:br w:type="page"/>
      </w:r>
    </w:p>
    <w:p w14:paraId="12483C12" w14:textId="77777777" w:rsidR="00B76BC4" w:rsidRPr="00B76BC4" w:rsidRDefault="00B76BC4" w:rsidP="00B76BC4">
      <w:pPr>
        <w:pStyle w:val="Heading1"/>
        <w:rPr>
          <w:rFonts w:eastAsia="Times New Roman"/>
          <w:lang w:val="en-GB"/>
        </w:rPr>
      </w:pPr>
      <w:bookmarkStart w:id="1" w:name="_Toc127204461"/>
      <w:r w:rsidRPr="00B76BC4">
        <w:rPr>
          <w:rFonts w:eastAsia="Times New Roman"/>
          <w:lang w:val="en-GB"/>
        </w:rPr>
        <w:lastRenderedPageBreak/>
        <w:t>“Research skills”</w:t>
      </w:r>
      <w:bookmarkEnd w:id="1"/>
    </w:p>
    <w:p w14:paraId="78353EE6" w14:textId="77777777" w:rsidR="00B76BC4" w:rsidRPr="00B76BC4" w:rsidRDefault="00B76BC4" w:rsidP="00B76BC4">
      <w:pPr>
        <w:spacing w:line="240" w:lineRule="auto"/>
        <w:rPr>
          <w:rFonts w:eastAsia="Times New Roman" w:cs="Times New Roman"/>
          <w:szCs w:val="24"/>
          <w:lang w:val="en-GB"/>
        </w:rPr>
      </w:pPr>
    </w:p>
    <w:p w14:paraId="2DBAFEE2" w14:textId="77777777" w:rsidR="00B76BC4" w:rsidRPr="00B76BC4" w:rsidRDefault="00B76BC4" w:rsidP="00B76BC4">
      <w:pPr>
        <w:pStyle w:val="Heading2"/>
        <w:rPr>
          <w:rFonts w:eastAsia="Times New Roman"/>
          <w:lang w:val="en-GB"/>
        </w:rPr>
      </w:pPr>
      <w:bookmarkStart w:id="2" w:name="_Toc127204462"/>
      <w:r w:rsidRPr="00B76BC4">
        <w:rPr>
          <w:rFonts w:eastAsia="Times New Roman"/>
          <w:lang w:val="en-GB"/>
        </w:rPr>
        <w:t>“Explain and demonstrate Research skills”</w:t>
      </w:r>
      <w:bookmarkEnd w:id="2"/>
      <w:r w:rsidRPr="00B76BC4">
        <w:rPr>
          <w:rFonts w:eastAsia="Times New Roman"/>
          <w:lang w:val="en-GB"/>
        </w:rPr>
        <w:t> </w:t>
      </w:r>
    </w:p>
    <w:p w14:paraId="79D0EB5B" w14:textId="77777777" w:rsidR="00B76BC4" w:rsidRPr="00B76BC4" w:rsidRDefault="00B76BC4" w:rsidP="00B76BC4">
      <w:pPr>
        <w:spacing w:line="240" w:lineRule="auto"/>
        <w:rPr>
          <w:rFonts w:eastAsia="Times New Roman" w:cs="Times New Roman"/>
          <w:szCs w:val="24"/>
          <w:lang w:val="en-GB"/>
        </w:rPr>
      </w:pPr>
    </w:p>
    <w:p w14:paraId="5EE1F84B" w14:textId="77777777" w:rsidR="00B76BC4" w:rsidRPr="00D833EA" w:rsidRDefault="00B76BC4" w:rsidP="00B76BC4">
      <w:pPr>
        <w:rPr>
          <w:rFonts w:ascii="Arial" w:hAnsi="Arial" w:cs="Arial"/>
          <w:sz w:val="22"/>
          <w:lang w:val="en-GB"/>
        </w:rPr>
      </w:pPr>
      <w:r w:rsidRPr="00D833EA">
        <w:rPr>
          <w:rFonts w:ascii="Arial" w:hAnsi="Arial" w:cs="Arial"/>
          <w:sz w:val="22"/>
          <w:lang w:val="en-GB"/>
        </w:rPr>
        <w:t xml:space="preserve">The research skills define the specific ability to locate, search, organise, extract, use, evaluate” or a special type of information presentation which relates the given topic. The following research skills also include academic research which specifies different types of the research process and shows methodical and detailed investigation within the same location of learning. Research skills are important for students because it allows an individual to gather information and make its use in a specific effective way. It also includes the way of creating specific strategies to reach and the fact the original structure of the conclusion to include in the solution for answering the questions. Some following advantages of research skills are its help students to focus on critical thinking. Secondly, it enables the students to locate “appropriate information” and conduct it for relevance and quality. Thirdly it allows the creation of a problem resolver with the help of information gathered </w:t>
      </w:r>
      <w:proofErr w:type="gramStart"/>
      <w:r w:rsidRPr="00D833EA">
        <w:rPr>
          <w:rFonts w:ascii="Arial" w:hAnsi="Arial" w:cs="Arial"/>
          <w:sz w:val="22"/>
          <w:lang w:val="en-GB"/>
        </w:rPr>
        <w:t>and also</w:t>
      </w:r>
      <w:proofErr w:type="gramEnd"/>
      <w:r w:rsidRPr="00D833EA">
        <w:rPr>
          <w:rFonts w:ascii="Arial" w:hAnsi="Arial" w:cs="Arial"/>
          <w:sz w:val="22"/>
          <w:lang w:val="en-GB"/>
        </w:rPr>
        <w:t xml:space="preserve"> shows an ability to communicate and synthesise the specific ideas of students for spoken or written formats. The different sources of research skills are “original artwork, data collection, analysis of information, critical thinking, report writing, planning, interviewing, scheduling, and goal setting” (</w:t>
      </w:r>
      <w:r w:rsidRPr="00D833EA">
        <w:rPr>
          <w:rFonts w:ascii="Arial" w:hAnsi="Arial" w:cs="Arial"/>
          <w:color w:val="222222"/>
          <w:sz w:val="22"/>
          <w:shd w:val="clear" w:color="auto" w:fill="FFFFFF"/>
          <w:lang w:val="en-GB"/>
        </w:rPr>
        <w:t xml:space="preserve">Rodríguez </w:t>
      </w:r>
      <w:r w:rsidRPr="00D833EA">
        <w:rPr>
          <w:rFonts w:ascii="Arial" w:hAnsi="Arial" w:cs="Arial"/>
          <w:i/>
          <w:iCs/>
          <w:color w:val="222222"/>
          <w:sz w:val="22"/>
          <w:shd w:val="clear" w:color="auto" w:fill="FFFFFF"/>
          <w:lang w:val="en-GB"/>
        </w:rPr>
        <w:t>et al</w:t>
      </w:r>
      <w:r w:rsidRPr="00D833EA">
        <w:rPr>
          <w:rFonts w:ascii="Arial" w:hAnsi="Arial" w:cs="Arial"/>
          <w:color w:val="222222"/>
          <w:sz w:val="22"/>
          <w:shd w:val="clear" w:color="auto" w:fill="FFFFFF"/>
          <w:lang w:val="en-GB"/>
        </w:rPr>
        <w:t>., 2019</w:t>
      </w:r>
      <w:r w:rsidRPr="00D833EA">
        <w:rPr>
          <w:rFonts w:ascii="Arial" w:hAnsi="Arial" w:cs="Arial"/>
          <w:sz w:val="22"/>
          <w:lang w:val="en-GB"/>
        </w:rPr>
        <w:t>).  </w:t>
      </w:r>
    </w:p>
    <w:p w14:paraId="1DFF475D" w14:textId="77777777" w:rsidR="00B76BC4" w:rsidRPr="00B76BC4" w:rsidRDefault="00B76BC4" w:rsidP="00B76BC4">
      <w:pPr>
        <w:spacing w:line="240" w:lineRule="auto"/>
        <w:rPr>
          <w:rFonts w:eastAsia="Times New Roman" w:cs="Times New Roman"/>
          <w:szCs w:val="24"/>
          <w:lang w:val="en-GB"/>
        </w:rPr>
      </w:pPr>
    </w:p>
    <w:p w14:paraId="656186C3" w14:textId="77777777" w:rsidR="00B76BC4" w:rsidRPr="00B76BC4" w:rsidRDefault="00B76BC4" w:rsidP="00B76BC4">
      <w:pPr>
        <w:pStyle w:val="Heading2"/>
        <w:rPr>
          <w:rFonts w:eastAsia="Times New Roman"/>
          <w:lang w:val="en-GB"/>
        </w:rPr>
      </w:pPr>
      <w:bookmarkStart w:id="3" w:name="_Toc127204463"/>
      <w:r w:rsidRPr="00B76BC4">
        <w:rPr>
          <w:rFonts w:eastAsia="Times New Roman"/>
          <w:lang w:val="en-GB"/>
        </w:rPr>
        <w:t>“Explain the process of developing academic writing”</w:t>
      </w:r>
      <w:bookmarkEnd w:id="3"/>
      <w:r w:rsidRPr="00B76BC4">
        <w:rPr>
          <w:rFonts w:eastAsia="Times New Roman"/>
          <w:lang w:val="en-GB"/>
        </w:rPr>
        <w:t> </w:t>
      </w:r>
    </w:p>
    <w:p w14:paraId="697BC7B8" w14:textId="77777777" w:rsidR="00B76BC4" w:rsidRPr="00D833EA" w:rsidRDefault="00B76BC4" w:rsidP="00B76BC4">
      <w:pPr>
        <w:spacing w:line="240" w:lineRule="auto"/>
        <w:rPr>
          <w:rFonts w:ascii="Arial" w:eastAsia="Times New Roman" w:hAnsi="Arial" w:cs="Arial"/>
          <w:sz w:val="22"/>
          <w:lang w:val="en-GB"/>
        </w:rPr>
      </w:pPr>
    </w:p>
    <w:p w14:paraId="4CA9D8BA" w14:textId="77777777" w:rsidR="00B76BC4" w:rsidRPr="00D833EA" w:rsidRDefault="00B76BC4" w:rsidP="00B76BC4">
      <w:pPr>
        <w:rPr>
          <w:rFonts w:ascii="Arial" w:hAnsi="Arial" w:cs="Arial"/>
          <w:sz w:val="22"/>
          <w:lang w:val="en-GB"/>
        </w:rPr>
      </w:pPr>
      <w:r w:rsidRPr="00D833EA">
        <w:rPr>
          <w:rFonts w:ascii="Arial" w:hAnsi="Arial" w:cs="Arial"/>
          <w:sz w:val="22"/>
          <w:lang w:val="en-GB"/>
        </w:rPr>
        <w:t xml:space="preserve">The term academic writing defines wiring in a formal style which is used for publications scholarly and universities. Academic writing helps an individual to write in a professional way for their assignments and other projects. It usually demonstrates skills in writing. The different steps of academic writing in development are “prewriting, editing, revision, drafting, and investigation/discovery”. The following steps help students to improve their development and skills in writing which will </w:t>
      </w:r>
      <w:proofErr w:type="gramStart"/>
      <w:r w:rsidRPr="00D833EA">
        <w:rPr>
          <w:rFonts w:ascii="Arial" w:hAnsi="Arial" w:cs="Arial"/>
          <w:sz w:val="22"/>
          <w:lang w:val="en-GB"/>
        </w:rPr>
        <w:t>definitely help</w:t>
      </w:r>
      <w:proofErr w:type="gramEnd"/>
      <w:r w:rsidRPr="00D833EA">
        <w:rPr>
          <w:rFonts w:ascii="Arial" w:hAnsi="Arial" w:cs="Arial"/>
          <w:sz w:val="22"/>
          <w:lang w:val="en-GB"/>
        </w:rPr>
        <w:t xml:space="preserve"> the students in their career opportunities. It also helps the student to improve their writing skills, productivity, and concentration in studying.  Use of vocabulary is also an importance of academic skill. </w:t>
      </w:r>
    </w:p>
    <w:p w14:paraId="2AEC2D37" w14:textId="77777777" w:rsidR="00B76BC4" w:rsidRPr="00B76BC4" w:rsidRDefault="00B76BC4" w:rsidP="00B76BC4">
      <w:pPr>
        <w:spacing w:line="240" w:lineRule="auto"/>
        <w:rPr>
          <w:rFonts w:eastAsia="Times New Roman" w:cs="Times New Roman"/>
          <w:szCs w:val="24"/>
          <w:lang w:val="en-GB"/>
        </w:rPr>
      </w:pPr>
    </w:p>
    <w:p w14:paraId="418F620F" w14:textId="77777777" w:rsidR="00B76BC4" w:rsidRPr="00B76BC4" w:rsidRDefault="00B76BC4" w:rsidP="00B76BC4">
      <w:pPr>
        <w:pStyle w:val="Heading2"/>
        <w:rPr>
          <w:rFonts w:eastAsia="Times New Roman"/>
          <w:lang w:val="en-GB"/>
        </w:rPr>
      </w:pPr>
      <w:bookmarkStart w:id="4" w:name="_Toc127204464"/>
      <w:r w:rsidRPr="00B76BC4">
        <w:rPr>
          <w:rFonts w:eastAsia="Times New Roman"/>
          <w:lang w:val="en-GB"/>
        </w:rPr>
        <w:t>“Explain the importance of research skills in general, and also to students”</w:t>
      </w:r>
      <w:bookmarkEnd w:id="4"/>
    </w:p>
    <w:p w14:paraId="34B1B370" w14:textId="77777777" w:rsidR="00B76BC4" w:rsidRPr="00B76BC4" w:rsidRDefault="00B76BC4" w:rsidP="00B76BC4">
      <w:pPr>
        <w:spacing w:line="240" w:lineRule="auto"/>
        <w:rPr>
          <w:rFonts w:eastAsia="Times New Roman" w:cs="Times New Roman"/>
          <w:szCs w:val="24"/>
          <w:lang w:val="en-GB"/>
        </w:rPr>
      </w:pPr>
    </w:p>
    <w:p w14:paraId="203DAF4C" w14:textId="77777777" w:rsidR="00B76BC4" w:rsidRPr="00D833EA" w:rsidRDefault="00B76BC4" w:rsidP="00B76BC4">
      <w:pPr>
        <w:rPr>
          <w:rFonts w:ascii="Arial" w:hAnsi="Arial" w:cs="Arial"/>
          <w:sz w:val="22"/>
          <w:lang w:val="en-GB"/>
        </w:rPr>
      </w:pPr>
      <w:r w:rsidRPr="00D833EA">
        <w:rPr>
          <w:rFonts w:ascii="Arial" w:hAnsi="Arial" w:cs="Arial"/>
          <w:sz w:val="22"/>
          <w:lang w:val="en-GB"/>
        </w:rPr>
        <w:t>Research skills help an individual to develop new opportunities and create growth in learning activities. The skills in research define a more understanding of the topic. It specialises knowledge about the information and details which an individual wants to search for. The following research</w:t>
      </w:r>
      <w:r w:rsidRPr="00B76BC4">
        <w:rPr>
          <w:lang w:val="en-GB"/>
        </w:rPr>
        <w:t xml:space="preserve"> </w:t>
      </w:r>
      <w:r w:rsidRPr="00D833EA">
        <w:rPr>
          <w:rFonts w:ascii="Arial" w:hAnsi="Arial" w:cs="Arial"/>
          <w:sz w:val="22"/>
          <w:lang w:val="en-GB"/>
        </w:rPr>
        <w:lastRenderedPageBreak/>
        <w:t>in skills shows great opportunities for general individuals as well for the students to develop a way of improvement in studying and conducting about the subject (</w:t>
      </w:r>
      <w:proofErr w:type="spellStart"/>
      <w:r w:rsidRPr="00D833EA">
        <w:rPr>
          <w:rFonts w:ascii="Arial" w:hAnsi="Arial" w:cs="Arial"/>
          <w:color w:val="222222"/>
          <w:sz w:val="22"/>
          <w:shd w:val="clear" w:color="auto" w:fill="FFFFFF"/>
          <w:lang w:val="en-GB"/>
        </w:rPr>
        <w:t>Rebele</w:t>
      </w:r>
      <w:proofErr w:type="spellEnd"/>
      <w:r w:rsidRPr="00D833EA">
        <w:rPr>
          <w:rFonts w:ascii="Arial" w:hAnsi="Arial" w:cs="Arial"/>
          <w:color w:val="222222"/>
          <w:sz w:val="22"/>
          <w:shd w:val="clear" w:color="auto" w:fill="FFFFFF"/>
          <w:lang w:val="en-GB"/>
        </w:rPr>
        <w:t xml:space="preserve"> and Pierre, 2019</w:t>
      </w:r>
      <w:r w:rsidRPr="00D833EA">
        <w:rPr>
          <w:rFonts w:ascii="Arial" w:hAnsi="Arial" w:cs="Arial"/>
          <w:sz w:val="22"/>
          <w:lang w:val="en-GB"/>
        </w:rPr>
        <w:t>). The following importance of research skills in students can help students to enhance their “knowledge, facilitate efficient learning, understand various issues and seek opportunities” and many more. </w:t>
      </w:r>
    </w:p>
    <w:p w14:paraId="797AC7C1" w14:textId="77777777" w:rsidR="00B76BC4" w:rsidRPr="00B76BC4" w:rsidRDefault="00B76BC4" w:rsidP="00B76BC4">
      <w:pPr>
        <w:spacing w:after="240" w:line="240" w:lineRule="auto"/>
        <w:rPr>
          <w:rFonts w:eastAsia="Times New Roman" w:cs="Times New Roman"/>
          <w:szCs w:val="24"/>
          <w:lang w:val="en-GB"/>
        </w:rPr>
      </w:pPr>
      <w:r w:rsidRPr="00B76BC4">
        <w:rPr>
          <w:rFonts w:eastAsia="Times New Roman" w:cs="Times New Roman"/>
          <w:szCs w:val="24"/>
          <w:lang w:val="en-GB"/>
        </w:rPr>
        <w:br/>
      </w:r>
    </w:p>
    <w:p w14:paraId="764E2C73" w14:textId="77777777" w:rsidR="00B76BC4" w:rsidRPr="00B76BC4" w:rsidRDefault="00B76BC4" w:rsidP="00B76BC4">
      <w:pPr>
        <w:pStyle w:val="Heading2"/>
        <w:rPr>
          <w:rFonts w:eastAsia="Times New Roman"/>
          <w:lang w:val="en-GB"/>
        </w:rPr>
      </w:pPr>
      <w:bookmarkStart w:id="5" w:name="_Toc127204465"/>
      <w:r w:rsidRPr="00B76BC4">
        <w:rPr>
          <w:rFonts w:eastAsia="Times New Roman"/>
          <w:lang w:val="en-GB"/>
        </w:rPr>
        <w:t>“Provide examples about the importance of research skills to support your discussion”</w:t>
      </w:r>
      <w:bookmarkEnd w:id="5"/>
    </w:p>
    <w:p w14:paraId="300C2300" w14:textId="77777777" w:rsidR="00B76BC4" w:rsidRPr="00D833EA" w:rsidRDefault="00B76BC4" w:rsidP="00B76BC4">
      <w:pPr>
        <w:spacing w:line="240" w:lineRule="auto"/>
        <w:rPr>
          <w:rFonts w:ascii="Arial" w:eastAsia="Times New Roman" w:hAnsi="Arial" w:cs="Arial"/>
          <w:sz w:val="22"/>
          <w:lang w:val="en-GB"/>
        </w:rPr>
      </w:pPr>
    </w:p>
    <w:p w14:paraId="5CA78E24" w14:textId="77777777" w:rsidR="00B76BC4" w:rsidRPr="00D833EA" w:rsidRDefault="00B76BC4" w:rsidP="00B76BC4">
      <w:pPr>
        <w:rPr>
          <w:rFonts w:ascii="Arial" w:hAnsi="Arial" w:cs="Arial"/>
          <w:sz w:val="22"/>
          <w:lang w:val="en-GB"/>
        </w:rPr>
      </w:pPr>
      <w:r w:rsidRPr="00D833EA">
        <w:rPr>
          <w:rFonts w:ascii="Arial" w:hAnsi="Arial" w:cs="Arial"/>
          <w:sz w:val="22"/>
          <w:lang w:val="en-GB"/>
        </w:rPr>
        <w:t xml:space="preserve">As an example, using the importance of research skills of knowledge in learning helps the students to create a “listening, reading, and watching”. The following examples help the students to gather information about their questions and identify the processes in conducting the assignments which they get from the universities. The individual performs better job opportunities and increases general knowledge with the help of research skills in Google or other digital websites. Another example of seeking issues can help the student to increase </w:t>
      </w:r>
      <w:proofErr w:type="spellStart"/>
      <w:r w:rsidRPr="00D833EA">
        <w:rPr>
          <w:rFonts w:ascii="Arial" w:hAnsi="Arial" w:cs="Arial"/>
          <w:sz w:val="22"/>
          <w:lang w:val="en-GB"/>
        </w:rPr>
        <w:t>it’s</w:t>
      </w:r>
      <w:proofErr w:type="spellEnd"/>
      <w:r w:rsidRPr="00D833EA">
        <w:rPr>
          <w:rFonts w:ascii="Arial" w:hAnsi="Arial" w:cs="Arial"/>
          <w:sz w:val="22"/>
          <w:lang w:val="en-GB"/>
        </w:rPr>
        <w:t xml:space="preserve"> “consumer’s service in knowledge” in banking and other professional sectors which only requires advance acknowledgment. </w:t>
      </w:r>
    </w:p>
    <w:p w14:paraId="2304DE6F" w14:textId="77777777" w:rsidR="00B76BC4" w:rsidRPr="00B76BC4" w:rsidRDefault="00B76BC4" w:rsidP="00B76BC4">
      <w:pPr>
        <w:spacing w:line="240" w:lineRule="auto"/>
        <w:rPr>
          <w:rFonts w:eastAsia="Times New Roman" w:cs="Times New Roman"/>
          <w:szCs w:val="24"/>
          <w:lang w:val="en-GB"/>
        </w:rPr>
      </w:pPr>
    </w:p>
    <w:p w14:paraId="0CD61C9F" w14:textId="77777777" w:rsidR="00B76BC4" w:rsidRPr="00B76BC4" w:rsidRDefault="00B76BC4" w:rsidP="00B76BC4">
      <w:pPr>
        <w:pStyle w:val="Heading1"/>
        <w:rPr>
          <w:rFonts w:eastAsia="Times New Roman"/>
          <w:lang w:val="en-GB"/>
        </w:rPr>
      </w:pPr>
      <w:bookmarkStart w:id="6" w:name="_Toc127204466"/>
      <w:r w:rsidRPr="00B76BC4">
        <w:rPr>
          <w:rFonts w:eastAsia="Times New Roman"/>
          <w:lang w:val="en-GB"/>
        </w:rPr>
        <w:t>“Referencing”</w:t>
      </w:r>
      <w:bookmarkEnd w:id="6"/>
    </w:p>
    <w:p w14:paraId="0D14C081" w14:textId="77777777" w:rsidR="00B76BC4" w:rsidRPr="00B76BC4" w:rsidRDefault="00B76BC4" w:rsidP="00B76BC4">
      <w:pPr>
        <w:pStyle w:val="Heading2"/>
        <w:rPr>
          <w:rFonts w:eastAsia="Times New Roman"/>
          <w:lang w:val="en-GB"/>
        </w:rPr>
      </w:pPr>
      <w:bookmarkStart w:id="7" w:name="_Toc127204467"/>
      <w:r w:rsidRPr="00B76BC4">
        <w:rPr>
          <w:rFonts w:eastAsia="Times New Roman"/>
          <w:lang w:val="en-GB"/>
        </w:rPr>
        <w:t>Explain the meaning of referencing</w:t>
      </w:r>
      <w:bookmarkEnd w:id="7"/>
      <w:r w:rsidRPr="00B76BC4">
        <w:rPr>
          <w:rFonts w:eastAsia="Times New Roman"/>
          <w:lang w:val="en-GB"/>
        </w:rPr>
        <w:t> </w:t>
      </w:r>
    </w:p>
    <w:p w14:paraId="7029C5F0" w14:textId="77777777" w:rsidR="00B76BC4" w:rsidRPr="00D833EA" w:rsidRDefault="00B76BC4" w:rsidP="00B76BC4">
      <w:pPr>
        <w:rPr>
          <w:rFonts w:ascii="Arial" w:hAnsi="Arial" w:cs="Arial"/>
          <w:sz w:val="22"/>
          <w:lang w:val="en-GB"/>
        </w:rPr>
      </w:pPr>
      <w:r w:rsidRPr="00D833EA">
        <w:rPr>
          <w:rFonts w:ascii="Arial" w:hAnsi="Arial" w:cs="Arial"/>
          <w:sz w:val="22"/>
          <w:lang w:val="en-GB"/>
        </w:rPr>
        <w:t xml:space="preserve">The term referencing defines the citation or steps of acknowledging the specific sources used by the individual during their work. The use of correct referencing is a way to convince the reader that the written work is </w:t>
      </w:r>
      <w:proofErr w:type="gramStart"/>
      <w:r w:rsidRPr="00D833EA">
        <w:rPr>
          <w:rFonts w:ascii="Arial" w:hAnsi="Arial" w:cs="Arial"/>
          <w:sz w:val="22"/>
          <w:lang w:val="en-GB"/>
        </w:rPr>
        <w:t>correct</w:t>
      </w:r>
      <w:proofErr w:type="gramEnd"/>
      <w:r w:rsidRPr="00D833EA">
        <w:rPr>
          <w:rFonts w:ascii="Arial" w:hAnsi="Arial" w:cs="Arial"/>
          <w:sz w:val="22"/>
          <w:lang w:val="en-GB"/>
        </w:rPr>
        <w:t xml:space="preserve"> and sources are also specified. The following sources of referencing determine from where the writing has been done. All the schools or universities draw the following ideas for the research of the work which </w:t>
      </w:r>
      <w:proofErr w:type="gramStart"/>
      <w:r w:rsidRPr="00D833EA">
        <w:rPr>
          <w:rFonts w:ascii="Arial" w:hAnsi="Arial" w:cs="Arial"/>
          <w:sz w:val="22"/>
          <w:lang w:val="en-GB"/>
        </w:rPr>
        <w:t>definitely contain</w:t>
      </w:r>
      <w:proofErr w:type="gramEnd"/>
      <w:r w:rsidRPr="00D833EA">
        <w:rPr>
          <w:rFonts w:ascii="Arial" w:hAnsi="Arial" w:cs="Arial"/>
          <w:sz w:val="22"/>
          <w:lang w:val="en-GB"/>
        </w:rPr>
        <w:t xml:space="preserve"> the referencing or citation. The work or assignment which does not show citation refers to an incorrect work. Referencing is a most important skill in academics which demonstrates sources that support the topic of the assignment below the topics the referencing has been done with the author's name and last the list of the citation from which the work is been done (</w:t>
      </w:r>
      <w:proofErr w:type="spellStart"/>
      <w:r w:rsidRPr="00D833EA">
        <w:rPr>
          <w:rFonts w:ascii="Arial" w:hAnsi="Arial" w:cs="Arial"/>
          <w:color w:val="222222"/>
          <w:sz w:val="22"/>
          <w:shd w:val="clear" w:color="auto" w:fill="FFFFFF"/>
          <w:lang w:val="en-GB"/>
        </w:rPr>
        <w:t>Brundier</w:t>
      </w:r>
      <w:proofErr w:type="spellEnd"/>
      <w:r w:rsidRPr="00D833EA">
        <w:rPr>
          <w:rFonts w:ascii="Arial" w:hAnsi="Arial" w:cs="Arial"/>
          <w:color w:val="222222"/>
          <w:sz w:val="22"/>
          <w:shd w:val="clear" w:color="auto" w:fill="FFFFFF"/>
          <w:lang w:val="en-GB"/>
        </w:rPr>
        <w:t xml:space="preserve"> </w:t>
      </w:r>
      <w:r w:rsidRPr="00D833EA">
        <w:rPr>
          <w:rFonts w:ascii="Arial" w:hAnsi="Arial" w:cs="Arial"/>
          <w:i/>
          <w:iCs/>
          <w:color w:val="222222"/>
          <w:sz w:val="22"/>
          <w:shd w:val="clear" w:color="auto" w:fill="FFFFFF"/>
          <w:lang w:val="en-GB"/>
        </w:rPr>
        <w:t>et al</w:t>
      </w:r>
      <w:r w:rsidRPr="00D833EA">
        <w:rPr>
          <w:rFonts w:ascii="Arial" w:hAnsi="Arial" w:cs="Arial"/>
          <w:color w:val="222222"/>
          <w:sz w:val="22"/>
          <w:shd w:val="clear" w:color="auto" w:fill="FFFFFF"/>
          <w:lang w:val="en-GB"/>
        </w:rPr>
        <w:t>., 2021</w:t>
      </w:r>
      <w:r w:rsidRPr="00D833EA">
        <w:rPr>
          <w:rFonts w:ascii="Arial" w:hAnsi="Arial" w:cs="Arial"/>
          <w:sz w:val="22"/>
          <w:lang w:val="en-GB"/>
        </w:rPr>
        <w:t>).  The different types of referencing styles are “modern language association, modern humanities research association, Harvard system, and American psychological association”. </w:t>
      </w:r>
    </w:p>
    <w:p w14:paraId="0D9B876B" w14:textId="77777777" w:rsidR="00B76BC4" w:rsidRPr="00B76BC4" w:rsidRDefault="00B76BC4" w:rsidP="00B76BC4">
      <w:pPr>
        <w:spacing w:line="240" w:lineRule="auto"/>
        <w:rPr>
          <w:rFonts w:eastAsia="Times New Roman" w:cs="Times New Roman"/>
          <w:szCs w:val="24"/>
          <w:lang w:val="en-GB"/>
        </w:rPr>
      </w:pPr>
    </w:p>
    <w:p w14:paraId="22A6D7D5" w14:textId="77777777" w:rsidR="00B76BC4" w:rsidRPr="00B76BC4" w:rsidRDefault="00B76BC4" w:rsidP="00B76BC4">
      <w:pPr>
        <w:pStyle w:val="Heading2"/>
        <w:rPr>
          <w:rFonts w:eastAsia="Times New Roman"/>
          <w:lang w:val="en-GB"/>
        </w:rPr>
      </w:pPr>
      <w:bookmarkStart w:id="8" w:name="_Toc127204468"/>
      <w:r w:rsidRPr="00B76BC4">
        <w:rPr>
          <w:rFonts w:eastAsia="Times New Roman"/>
          <w:lang w:val="en-GB"/>
        </w:rPr>
        <w:t>“Explain how referencing is done”</w:t>
      </w:r>
      <w:bookmarkEnd w:id="8"/>
    </w:p>
    <w:p w14:paraId="75B2D68D" w14:textId="77777777" w:rsidR="00B76BC4" w:rsidRPr="00B76BC4" w:rsidRDefault="00B76BC4" w:rsidP="00B76BC4">
      <w:pPr>
        <w:rPr>
          <w:lang w:val="en-GB"/>
        </w:rPr>
      </w:pPr>
      <w:r w:rsidRPr="00D833EA">
        <w:rPr>
          <w:rFonts w:ascii="Arial" w:hAnsi="Arial" w:cs="Arial"/>
          <w:sz w:val="22"/>
          <w:lang w:val="en-GB"/>
        </w:rPr>
        <w:t xml:space="preserve">Referencing is done by using the identification of the author in the sources by putting them in the context of the assessment such as in-text citation. It sets the source's author name at the end of </w:t>
      </w:r>
      <w:r w:rsidRPr="00D833EA">
        <w:rPr>
          <w:rFonts w:ascii="Arial" w:hAnsi="Arial" w:cs="Arial"/>
          <w:sz w:val="22"/>
          <w:lang w:val="en-GB"/>
        </w:rPr>
        <w:lastRenderedPageBreak/>
        <w:t>the report or assignment. The following requirements indicate the correct sources of using referencing in a specific manner by giving brackets to the year published and use of et al when there are more than 2 authors. Referencing is also used to work with the correct sources which provide enough information for the reader which locate the sources which have been used. If a student uses a reference that is not based on the topic and the student provides an assignment that has not been done by them, in that case, plagiarism appears in the assignments. Plagiarism can be referenced as “title of the work, copied date which was published and the sources or locations”.</w:t>
      </w:r>
      <w:r w:rsidRPr="00B76BC4">
        <w:rPr>
          <w:lang w:val="en-GB"/>
        </w:rPr>
        <w:t> </w:t>
      </w:r>
    </w:p>
    <w:p w14:paraId="68DDC6B2" w14:textId="77777777" w:rsidR="00B76BC4" w:rsidRPr="00B76BC4" w:rsidRDefault="00B76BC4" w:rsidP="00B76BC4">
      <w:pPr>
        <w:spacing w:after="240" w:line="240" w:lineRule="auto"/>
        <w:rPr>
          <w:rFonts w:eastAsia="Times New Roman" w:cs="Times New Roman"/>
          <w:szCs w:val="24"/>
          <w:lang w:val="en-GB"/>
        </w:rPr>
      </w:pPr>
      <w:r w:rsidRPr="00B76BC4">
        <w:rPr>
          <w:rFonts w:eastAsia="Times New Roman" w:cs="Times New Roman"/>
          <w:szCs w:val="24"/>
          <w:lang w:val="en-GB"/>
        </w:rPr>
        <w:br/>
      </w:r>
    </w:p>
    <w:p w14:paraId="1F1C9506" w14:textId="77777777" w:rsidR="00B76BC4" w:rsidRPr="00B76BC4" w:rsidRDefault="00B76BC4" w:rsidP="00B76BC4">
      <w:pPr>
        <w:pStyle w:val="Heading2"/>
        <w:rPr>
          <w:rFonts w:eastAsia="Times New Roman"/>
          <w:lang w:val="en-GB"/>
        </w:rPr>
      </w:pPr>
      <w:bookmarkStart w:id="9" w:name="_Toc127204469"/>
      <w:r w:rsidRPr="00B76BC4">
        <w:rPr>
          <w:rFonts w:eastAsia="Times New Roman"/>
          <w:lang w:val="en-GB"/>
        </w:rPr>
        <w:t>“Explain the importance of referencing to students in Higher Education”</w:t>
      </w:r>
      <w:bookmarkEnd w:id="9"/>
    </w:p>
    <w:p w14:paraId="268DD269" w14:textId="77777777" w:rsidR="00B76BC4" w:rsidRPr="00B76BC4" w:rsidRDefault="00B76BC4" w:rsidP="00B76BC4">
      <w:pPr>
        <w:spacing w:line="240" w:lineRule="auto"/>
        <w:rPr>
          <w:rFonts w:eastAsia="Times New Roman" w:cs="Times New Roman"/>
          <w:szCs w:val="24"/>
          <w:lang w:val="en-GB"/>
        </w:rPr>
      </w:pPr>
    </w:p>
    <w:p w14:paraId="29CDC7B5" w14:textId="77777777" w:rsidR="00B76BC4" w:rsidRPr="00D833EA" w:rsidRDefault="00B76BC4" w:rsidP="00B76BC4">
      <w:pPr>
        <w:rPr>
          <w:rFonts w:ascii="Arial" w:hAnsi="Arial" w:cs="Arial"/>
          <w:sz w:val="22"/>
          <w:lang w:val="en-GB"/>
        </w:rPr>
      </w:pPr>
      <w:r w:rsidRPr="00D833EA">
        <w:rPr>
          <w:rFonts w:ascii="Arial" w:hAnsi="Arial" w:cs="Arial"/>
          <w:sz w:val="22"/>
          <w:lang w:val="en-GB"/>
        </w:rPr>
        <w:t xml:space="preserve">The following referencing is an important part of the assignment because without referencing the sources the assignment seems incorrect. A perfect style of referencing is necessary for the students to conduct work in-text. In academic work referencing is a cruel part that context the </w:t>
      </w:r>
      <w:proofErr w:type="gramStart"/>
      <w:r w:rsidRPr="00D833EA">
        <w:rPr>
          <w:rFonts w:ascii="Arial" w:hAnsi="Arial" w:cs="Arial"/>
          <w:sz w:val="22"/>
          <w:lang w:val="en-GB"/>
        </w:rPr>
        <w:t>work, and</w:t>
      </w:r>
      <w:proofErr w:type="gramEnd"/>
      <w:r w:rsidRPr="00D833EA">
        <w:rPr>
          <w:rFonts w:ascii="Arial" w:hAnsi="Arial" w:cs="Arial"/>
          <w:sz w:val="22"/>
          <w:lang w:val="en-GB"/>
        </w:rPr>
        <w:t xml:space="preserve"> provides depth and breadth of the specific research which was done during the work. The importance of referencing in higher education is it demonstrates the assignments which are university-based and requires collective data of information for the evidence which supports the answers for the ideas, opinions, and arguments. It also defines some more importance of using referencing is it helps in “signifying the quality of the work”, “indicate the extent of information” and “detail the primary sources” (</w:t>
      </w:r>
      <w:proofErr w:type="spellStart"/>
      <w:r w:rsidRPr="00D833EA">
        <w:rPr>
          <w:rFonts w:ascii="Arial" w:hAnsi="Arial" w:cs="Arial"/>
          <w:color w:val="222222"/>
          <w:sz w:val="22"/>
          <w:shd w:val="clear" w:color="auto" w:fill="FFFFFF"/>
          <w:lang w:val="en-GB"/>
        </w:rPr>
        <w:t>Boldureanu</w:t>
      </w:r>
      <w:proofErr w:type="spellEnd"/>
      <w:r w:rsidRPr="00D833EA">
        <w:rPr>
          <w:rFonts w:ascii="Arial" w:hAnsi="Arial" w:cs="Arial"/>
          <w:color w:val="222222"/>
          <w:sz w:val="22"/>
          <w:shd w:val="clear" w:color="auto" w:fill="FFFFFF"/>
          <w:lang w:val="en-GB"/>
        </w:rPr>
        <w:t xml:space="preserve"> </w:t>
      </w:r>
      <w:r w:rsidRPr="00D833EA">
        <w:rPr>
          <w:rFonts w:ascii="Arial" w:hAnsi="Arial" w:cs="Arial"/>
          <w:i/>
          <w:iCs/>
          <w:color w:val="222222"/>
          <w:sz w:val="22"/>
          <w:shd w:val="clear" w:color="auto" w:fill="FFFFFF"/>
          <w:lang w:val="en-GB"/>
        </w:rPr>
        <w:t>et al</w:t>
      </w:r>
      <w:r w:rsidRPr="00D833EA">
        <w:rPr>
          <w:rFonts w:ascii="Arial" w:hAnsi="Arial" w:cs="Arial"/>
          <w:color w:val="222222"/>
          <w:sz w:val="22"/>
          <w:shd w:val="clear" w:color="auto" w:fill="FFFFFF"/>
          <w:lang w:val="en-GB"/>
        </w:rPr>
        <w:t>., 2020</w:t>
      </w:r>
      <w:r w:rsidRPr="00D833EA">
        <w:rPr>
          <w:rFonts w:ascii="Arial" w:hAnsi="Arial" w:cs="Arial"/>
          <w:sz w:val="22"/>
          <w:lang w:val="en-GB"/>
        </w:rPr>
        <w:t>). </w:t>
      </w:r>
    </w:p>
    <w:p w14:paraId="5673421F" w14:textId="77777777" w:rsidR="00B76BC4" w:rsidRPr="00B76BC4" w:rsidRDefault="00B76BC4" w:rsidP="00B76BC4">
      <w:pPr>
        <w:spacing w:after="240" w:line="240" w:lineRule="auto"/>
        <w:rPr>
          <w:rFonts w:eastAsia="Times New Roman" w:cs="Times New Roman"/>
          <w:szCs w:val="24"/>
          <w:lang w:val="en-GB"/>
        </w:rPr>
      </w:pPr>
    </w:p>
    <w:p w14:paraId="1EBC7129" w14:textId="77777777" w:rsidR="00B76BC4" w:rsidRPr="00B76BC4" w:rsidRDefault="00B76BC4" w:rsidP="00B76BC4">
      <w:pPr>
        <w:pStyle w:val="Heading2"/>
        <w:rPr>
          <w:rFonts w:eastAsia="Times New Roman"/>
          <w:lang w:val="en-GB"/>
        </w:rPr>
      </w:pPr>
      <w:bookmarkStart w:id="10" w:name="_Toc127204470"/>
      <w:r w:rsidRPr="00B76BC4">
        <w:rPr>
          <w:rFonts w:eastAsia="Times New Roman"/>
          <w:lang w:val="en-GB"/>
        </w:rPr>
        <w:t>“Provide examples about the importance of referencing to support your discussion”</w:t>
      </w:r>
      <w:bookmarkEnd w:id="10"/>
    </w:p>
    <w:p w14:paraId="3E4DF9D3" w14:textId="77777777" w:rsidR="00B76BC4" w:rsidRPr="00B76BC4" w:rsidRDefault="00B76BC4" w:rsidP="00B76BC4">
      <w:pPr>
        <w:spacing w:line="240" w:lineRule="auto"/>
        <w:rPr>
          <w:rFonts w:eastAsia="Times New Roman" w:cs="Times New Roman"/>
          <w:szCs w:val="24"/>
          <w:lang w:val="en-GB"/>
        </w:rPr>
      </w:pPr>
    </w:p>
    <w:p w14:paraId="5075FBE0" w14:textId="77777777" w:rsidR="00B76BC4" w:rsidRPr="00D833EA" w:rsidRDefault="00B76BC4" w:rsidP="00B76BC4">
      <w:pPr>
        <w:rPr>
          <w:rFonts w:ascii="Arial" w:hAnsi="Arial" w:cs="Arial"/>
          <w:sz w:val="22"/>
          <w:lang w:val="en-GB"/>
        </w:rPr>
      </w:pPr>
      <w:r w:rsidRPr="00D833EA">
        <w:rPr>
          <w:rFonts w:ascii="Arial" w:hAnsi="Arial" w:cs="Arial"/>
          <w:sz w:val="22"/>
          <w:lang w:val="en-GB"/>
        </w:rPr>
        <w:t xml:space="preserve">The advantage of referencing is a way that allows students to conduct higher education. Using the corrective information about the sources helps the individuals to develop their research skills and it also creates an impression in the eyes of the teacher. Some of the common examples of referencing are “articles (with and without DOI)”, books, legal material, newspaper articles, magazine articles, dissertations, or theses” </w:t>
      </w:r>
    </w:p>
    <w:p w14:paraId="594CB39D" w14:textId="77777777" w:rsidR="00B76BC4" w:rsidRPr="00B76BC4" w:rsidRDefault="00B76BC4">
      <w:pPr>
        <w:rPr>
          <w:rFonts w:eastAsia="Times New Roman" w:cs="Times New Roman"/>
          <w:b/>
          <w:bCs/>
          <w:color w:val="000000"/>
          <w:szCs w:val="24"/>
          <w:lang w:val="en-GB"/>
        </w:rPr>
      </w:pPr>
      <w:r w:rsidRPr="00B76BC4">
        <w:rPr>
          <w:rFonts w:eastAsia="Times New Roman" w:cs="Times New Roman"/>
          <w:b/>
          <w:bCs/>
          <w:color w:val="000000"/>
          <w:szCs w:val="24"/>
          <w:lang w:val="en-GB"/>
        </w:rPr>
        <w:br w:type="page"/>
      </w:r>
    </w:p>
    <w:p w14:paraId="6E9375CF" w14:textId="77777777" w:rsidR="00B76BC4" w:rsidRPr="00B76BC4" w:rsidRDefault="00B76BC4" w:rsidP="00B76BC4">
      <w:pPr>
        <w:pStyle w:val="Heading1"/>
        <w:rPr>
          <w:rFonts w:eastAsia="Times New Roman"/>
          <w:lang w:val="en-GB"/>
        </w:rPr>
      </w:pPr>
      <w:bookmarkStart w:id="11" w:name="_Toc127204471"/>
      <w:r w:rsidRPr="00B76BC4">
        <w:rPr>
          <w:rFonts w:eastAsia="Times New Roman"/>
          <w:lang w:val="en-GB"/>
        </w:rPr>
        <w:lastRenderedPageBreak/>
        <w:t>Conclusion</w:t>
      </w:r>
      <w:bookmarkEnd w:id="11"/>
      <w:r w:rsidRPr="00B76BC4">
        <w:rPr>
          <w:rFonts w:eastAsia="Times New Roman"/>
          <w:lang w:val="en-GB"/>
        </w:rPr>
        <w:t> </w:t>
      </w:r>
    </w:p>
    <w:p w14:paraId="2A1B75FE" w14:textId="77777777" w:rsidR="00B76BC4" w:rsidRPr="00D833EA" w:rsidRDefault="00B76BC4" w:rsidP="00B76BC4">
      <w:pPr>
        <w:rPr>
          <w:rFonts w:ascii="Arial" w:hAnsi="Arial" w:cs="Arial"/>
          <w:sz w:val="22"/>
          <w:lang w:val="en-GB"/>
        </w:rPr>
      </w:pPr>
      <w:r w:rsidRPr="00D833EA">
        <w:rPr>
          <w:rFonts w:ascii="Arial" w:hAnsi="Arial" w:cs="Arial"/>
          <w:sz w:val="22"/>
          <w:lang w:val="en-GB"/>
        </w:rPr>
        <w:t>The report is based on the individual academic report which is based under different circumstances of learning such as development in research skills and development in academic writing. The following report conducts a brief understanding of the structure and information about research skills and referencing. With the definition of referencing and research skills, the report also conducts its importance and examples which help show an idea for the acknowledgment skills. The report also demonstrates the contents of plagiarism, in-texting, and the context of using referencing in the assignment. Hence the report supports all the factors of individual academic structure. </w:t>
      </w:r>
    </w:p>
    <w:p w14:paraId="7A8A6B69" w14:textId="77777777" w:rsidR="00B76BC4" w:rsidRPr="00B76BC4" w:rsidRDefault="00B76BC4" w:rsidP="00B76BC4">
      <w:pPr>
        <w:spacing w:after="240" w:line="240" w:lineRule="auto"/>
        <w:rPr>
          <w:rFonts w:eastAsia="Times New Roman" w:cs="Times New Roman"/>
          <w:szCs w:val="24"/>
        </w:rPr>
      </w:pPr>
      <w:r w:rsidRPr="00B76BC4">
        <w:rPr>
          <w:rFonts w:eastAsia="Times New Roman" w:cs="Times New Roman"/>
          <w:szCs w:val="24"/>
          <w:lang w:val="en-GB"/>
        </w:rPr>
        <w:br/>
      </w:r>
      <w:r w:rsidRPr="00B76BC4">
        <w:rPr>
          <w:rFonts w:eastAsia="Times New Roman" w:cs="Times New Roman"/>
          <w:szCs w:val="24"/>
          <w:lang w:val="en-GB"/>
        </w:rPr>
        <w:br/>
      </w:r>
      <w:r w:rsidRPr="00B76BC4">
        <w:rPr>
          <w:rFonts w:eastAsia="Times New Roman" w:cs="Times New Roman"/>
          <w:szCs w:val="24"/>
        </w:rPr>
        <w:br/>
      </w:r>
      <w:r w:rsidRPr="00B76BC4">
        <w:rPr>
          <w:rFonts w:eastAsia="Times New Roman" w:cs="Times New Roman"/>
          <w:szCs w:val="24"/>
        </w:rPr>
        <w:br/>
      </w:r>
      <w:r w:rsidRPr="00B76BC4">
        <w:rPr>
          <w:rFonts w:eastAsia="Times New Roman" w:cs="Times New Roman"/>
          <w:szCs w:val="24"/>
        </w:rPr>
        <w:br/>
      </w:r>
      <w:r w:rsidRPr="00B76BC4">
        <w:rPr>
          <w:rFonts w:eastAsia="Times New Roman" w:cs="Times New Roman"/>
          <w:szCs w:val="24"/>
        </w:rPr>
        <w:br/>
      </w:r>
    </w:p>
    <w:p w14:paraId="2B4788B1" w14:textId="77777777" w:rsidR="00B76BC4" w:rsidRDefault="00B76BC4">
      <w:pPr>
        <w:rPr>
          <w:rFonts w:eastAsia="Times New Roman" w:cs="Times New Roman"/>
          <w:b/>
          <w:bCs/>
          <w:color w:val="000000"/>
          <w:szCs w:val="24"/>
        </w:rPr>
      </w:pPr>
      <w:r>
        <w:rPr>
          <w:rFonts w:eastAsia="Times New Roman" w:cs="Times New Roman"/>
          <w:b/>
          <w:bCs/>
          <w:color w:val="000000"/>
          <w:szCs w:val="24"/>
        </w:rPr>
        <w:br w:type="page"/>
      </w:r>
    </w:p>
    <w:p w14:paraId="7253B75A" w14:textId="77777777" w:rsidR="00B76BC4" w:rsidRPr="00B76BC4" w:rsidRDefault="00B76BC4" w:rsidP="00B76BC4">
      <w:pPr>
        <w:pStyle w:val="Heading1"/>
        <w:rPr>
          <w:rFonts w:eastAsia="Times New Roman"/>
        </w:rPr>
      </w:pPr>
      <w:bookmarkStart w:id="12" w:name="_Toc127204472"/>
      <w:r w:rsidRPr="00B76BC4">
        <w:rPr>
          <w:rFonts w:eastAsia="Times New Roman"/>
        </w:rPr>
        <w:lastRenderedPageBreak/>
        <w:t>Reference</w:t>
      </w:r>
      <w:bookmarkEnd w:id="12"/>
      <w:r w:rsidRPr="00B76BC4">
        <w:rPr>
          <w:rFonts w:eastAsia="Times New Roman"/>
        </w:rPr>
        <w:t> </w:t>
      </w:r>
    </w:p>
    <w:p w14:paraId="10ADFBB9" w14:textId="77777777" w:rsidR="00B76BC4" w:rsidRPr="00D833EA" w:rsidRDefault="00B76BC4" w:rsidP="00B76BC4">
      <w:pPr>
        <w:rPr>
          <w:rFonts w:ascii="Arial" w:hAnsi="Arial" w:cs="Arial"/>
          <w:sz w:val="22"/>
        </w:rPr>
      </w:pPr>
      <w:proofErr w:type="spellStart"/>
      <w:r w:rsidRPr="00D833EA">
        <w:rPr>
          <w:rFonts w:ascii="Arial" w:hAnsi="Arial" w:cs="Arial"/>
          <w:sz w:val="22"/>
          <w:shd w:val="clear" w:color="auto" w:fill="FFFFFF"/>
        </w:rPr>
        <w:t>Boldureanu</w:t>
      </w:r>
      <w:proofErr w:type="spellEnd"/>
      <w:r w:rsidRPr="00D833EA">
        <w:rPr>
          <w:rFonts w:ascii="Arial" w:hAnsi="Arial" w:cs="Arial"/>
          <w:sz w:val="22"/>
          <w:shd w:val="clear" w:color="auto" w:fill="FFFFFF"/>
        </w:rPr>
        <w:t xml:space="preserve">, G., Ionescu, A.M., </w:t>
      </w:r>
      <w:proofErr w:type="spellStart"/>
      <w:r w:rsidRPr="00D833EA">
        <w:rPr>
          <w:rFonts w:ascii="Arial" w:hAnsi="Arial" w:cs="Arial"/>
          <w:sz w:val="22"/>
          <w:shd w:val="clear" w:color="auto" w:fill="FFFFFF"/>
        </w:rPr>
        <w:t>Bercu</w:t>
      </w:r>
      <w:proofErr w:type="spellEnd"/>
      <w:r w:rsidRPr="00D833EA">
        <w:rPr>
          <w:rFonts w:ascii="Arial" w:hAnsi="Arial" w:cs="Arial"/>
          <w:sz w:val="22"/>
          <w:shd w:val="clear" w:color="auto" w:fill="FFFFFF"/>
        </w:rPr>
        <w:t xml:space="preserve">, A.M., </w:t>
      </w:r>
      <w:proofErr w:type="spellStart"/>
      <w:r w:rsidRPr="00D833EA">
        <w:rPr>
          <w:rFonts w:ascii="Arial" w:hAnsi="Arial" w:cs="Arial"/>
          <w:sz w:val="22"/>
          <w:shd w:val="clear" w:color="auto" w:fill="FFFFFF"/>
        </w:rPr>
        <w:t>Bedrule-Grigoruță</w:t>
      </w:r>
      <w:proofErr w:type="spellEnd"/>
      <w:r w:rsidRPr="00D833EA">
        <w:rPr>
          <w:rFonts w:ascii="Arial" w:hAnsi="Arial" w:cs="Arial"/>
          <w:sz w:val="22"/>
          <w:shd w:val="clear" w:color="auto" w:fill="FFFFFF"/>
        </w:rPr>
        <w:t xml:space="preserve">, M.V. and </w:t>
      </w:r>
      <w:proofErr w:type="spellStart"/>
      <w:r w:rsidRPr="00D833EA">
        <w:rPr>
          <w:rFonts w:ascii="Arial" w:hAnsi="Arial" w:cs="Arial"/>
          <w:sz w:val="22"/>
          <w:shd w:val="clear" w:color="auto" w:fill="FFFFFF"/>
        </w:rPr>
        <w:t>Boldureanu</w:t>
      </w:r>
      <w:proofErr w:type="spellEnd"/>
      <w:r w:rsidRPr="00D833EA">
        <w:rPr>
          <w:rFonts w:ascii="Arial" w:hAnsi="Arial" w:cs="Arial"/>
          <w:sz w:val="22"/>
          <w:shd w:val="clear" w:color="auto" w:fill="FFFFFF"/>
        </w:rPr>
        <w:t xml:space="preserve">, D., 2020. Entrepreneurship education through successful entrepreneurial models in higher education institutions. </w:t>
      </w:r>
      <w:r w:rsidRPr="00D833EA">
        <w:rPr>
          <w:rFonts w:ascii="Arial" w:hAnsi="Arial" w:cs="Arial"/>
          <w:i/>
          <w:iCs/>
          <w:sz w:val="22"/>
          <w:shd w:val="clear" w:color="auto" w:fill="FFFFFF"/>
        </w:rPr>
        <w:t>Sustainability</w:t>
      </w:r>
      <w:r w:rsidRPr="00D833EA">
        <w:rPr>
          <w:rFonts w:ascii="Arial" w:hAnsi="Arial" w:cs="Arial"/>
          <w:sz w:val="22"/>
          <w:shd w:val="clear" w:color="auto" w:fill="FFFFFF"/>
        </w:rPr>
        <w:t xml:space="preserve">, </w:t>
      </w:r>
      <w:r w:rsidRPr="00D833EA">
        <w:rPr>
          <w:rFonts w:ascii="Arial" w:hAnsi="Arial" w:cs="Arial"/>
          <w:i/>
          <w:iCs/>
          <w:sz w:val="22"/>
          <w:shd w:val="clear" w:color="auto" w:fill="FFFFFF"/>
        </w:rPr>
        <w:t>12</w:t>
      </w:r>
      <w:r w:rsidRPr="00D833EA">
        <w:rPr>
          <w:rFonts w:ascii="Arial" w:hAnsi="Arial" w:cs="Arial"/>
          <w:sz w:val="22"/>
          <w:shd w:val="clear" w:color="auto" w:fill="FFFFFF"/>
        </w:rPr>
        <w:t>(3), p.1267.</w:t>
      </w:r>
    </w:p>
    <w:p w14:paraId="7D9E9DC7" w14:textId="77777777" w:rsidR="00B76BC4" w:rsidRPr="00D833EA" w:rsidRDefault="00B76BC4" w:rsidP="00B76BC4">
      <w:pPr>
        <w:rPr>
          <w:rFonts w:ascii="Arial" w:hAnsi="Arial" w:cs="Arial"/>
          <w:sz w:val="22"/>
        </w:rPr>
      </w:pPr>
      <w:proofErr w:type="spellStart"/>
      <w:r w:rsidRPr="00D833EA">
        <w:rPr>
          <w:rFonts w:ascii="Arial" w:hAnsi="Arial" w:cs="Arial"/>
          <w:sz w:val="22"/>
          <w:shd w:val="clear" w:color="auto" w:fill="FFFFFF"/>
        </w:rPr>
        <w:t>Brundiers</w:t>
      </w:r>
      <w:proofErr w:type="spellEnd"/>
      <w:r w:rsidRPr="00D833EA">
        <w:rPr>
          <w:rFonts w:ascii="Arial" w:hAnsi="Arial" w:cs="Arial"/>
          <w:sz w:val="22"/>
          <w:shd w:val="clear" w:color="auto" w:fill="FFFFFF"/>
        </w:rPr>
        <w:t xml:space="preserve">, K., Barth, M., </w:t>
      </w:r>
      <w:proofErr w:type="spellStart"/>
      <w:r w:rsidRPr="00D833EA">
        <w:rPr>
          <w:rFonts w:ascii="Arial" w:hAnsi="Arial" w:cs="Arial"/>
          <w:sz w:val="22"/>
          <w:shd w:val="clear" w:color="auto" w:fill="FFFFFF"/>
        </w:rPr>
        <w:t>Cebrián</w:t>
      </w:r>
      <w:proofErr w:type="spellEnd"/>
      <w:r w:rsidRPr="00D833EA">
        <w:rPr>
          <w:rFonts w:ascii="Arial" w:hAnsi="Arial" w:cs="Arial"/>
          <w:sz w:val="22"/>
          <w:shd w:val="clear" w:color="auto" w:fill="FFFFFF"/>
        </w:rPr>
        <w:t xml:space="preserve">, G., Cohen, M., Diaz, L., Doucette-Remington, S., </w:t>
      </w:r>
      <w:proofErr w:type="spellStart"/>
      <w:r w:rsidRPr="00D833EA">
        <w:rPr>
          <w:rFonts w:ascii="Arial" w:hAnsi="Arial" w:cs="Arial"/>
          <w:sz w:val="22"/>
          <w:shd w:val="clear" w:color="auto" w:fill="FFFFFF"/>
        </w:rPr>
        <w:t>Dripps</w:t>
      </w:r>
      <w:proofErr w:type="spellEnd"/>
      <w:r w:rsidRPr="00D833EA">
        <w:rPr>
          <w:rFonts w:ascii="Arial" w:hAnsi="Arial" w:cs="Arial"/>
          <w:sz w:val="22"/>
          <w:shd w:val="clear" w:color="auto" w:fill="FFFFFF"/>
        </w:rPr>
        <w:t xml:space="preserve">, W., </w:t>
      </w:r>
      <w:proofErr w:type="spellStart"/>
      <w:r w:rsidRPr="00D833EA">
        <w:rPr>
          <w:rFonts w:ascii="Arial" w:hAnsi="Arial" w:cs="Arial"/>
          <w:sz w:val="22"/>
          <w:shd w:val="clear" w:color="auto" w:fill="FFFFFF"/>
        </w:rPr>
        <w:t>Habron</w:t>
      </w:r>
      <w:proofErr w:type="spellEnd"/>
      <w:r w:rsidRPr="00D833EA">
        <w:rPr>
          <w:rFonts w:ascii="Arial" w:hAnsi="Arial" w:cs="Arial"/>
          <w:sz w:val="22"/>
          <w:shd w:val="clear" w:color="auto" w:fill="FFFFFF"/>
        </w:rPr>
        <w:t xml:space="preserve">, G., </w:t>
      </w:r>
      <w:proofErr w:type="spellStart"/>
      <w:r w:rsidRPr="00D833EA">
        <w:rPr>
          <w:rFonts w:ascii="Arial" w:hAnsi="Arial" w:cs="Arial"/>
          <w:sz w:val="22"/>
          <w:shd w:val="clear" w:color="auto" w:fill="FFFFFF"/>
        </w:rPr>
        <w:t>Harré</w:t>
      </w:r>
      <w:proofErr w:type="spellEnd"/>
      <w:r w:rsidRPr="00D833EA">
        <w:rPr>
          <w:rFonts w:ascii="Arial" w:hAnsi="Arial" w:cs="Arial"/>
          <w:sz w:val="22"/>
          <w:shd w:val="clear" w:color="auto" w:fill="FFFFFF"/>
        </w:rPr>
        <w:t xml:space="preserve">, N., </w:t>
      </w:r>
      <w:proofErr w:type="spellStart"/>
      <w:r w:rsidRPr="00D833EA">
        <w:rPr>
          <w:rFonts w:ascii="Arial" w:hAnsi="Arial" w:cs="Arial"/>
          <w:sz w:val="22"/>
          <w:shd w:val="clear" w:color="auto" w:fill="FFFFFF"/>
        </w:rPr>
        <w:t>Jarchow</w:t>
      </w:r>
      <w:proofErr w:type="spellEnd"/>
      <w:r w:rsidRPr="00D833EA">
        <w:rPr>
          <w:rFonts w:ascii="Arial" w:hAnsi="Arial" w:cs="Arial"/>
          <w:sz w:val="22"/>
          <w:shd w:val="clear" w:color="auto" w:fill="FFFFFF"/>
        </w:rPr>
        <w:t xml:space="preserve">, M. and </w:t>
      </w:r>
      <w:proofErr w:type="spellStart"/>
      <w:r w:rsidRPr="00D833EA">
        <w:rPr>
          <w:rFonts w:ascii="Arial" w:hAnsi="Arial" w:cs="Arial"/>
          <w:sz w:val="22"/>
          <w:shd w:val="clear" w:color="auto" w:fill="FFFFFF"/>
        </w:rPr>
        <w:t>Losch</w:t>
      </w:r>
      <w:proofErr w:type="spellEnd"/>
      <w:r w:rsidRPr="00D833EA">
        <w:rPr>
          <w:rFonts w:ascii="Arial" w:hAnsi="Arial" w:cs="Arial"/>
          <w:sz w:val="22"/>
          <w:shd w:val="clear" w:color="auto" w:fill="FFFFFF"/>
        </w:rPr>
        <w:t xml:space="preserve">, K., 2021. Key competencies in sustainability in higher education—toward an agreed-upon reference framework. </w:t>
      </w:r>
      <w:r w:rsidRPr="00D833EA">
        <w:rPr>
          <w:rFonts w:ascii="Arial" w:hAnsi="Arial" w:cs="Arial"/>
          <w:i/>
          <w:iCs/>
          <w:sz w:val="22"/>
          <w:shd w:val="clear" w:color="auto" w:fill="FFFFFF"/>
        </w:rPr>
        <w:t>Sustainability Science</w:t>
      </w:r>
      <w:r w:rsidRPr="00D833EA">
        <w:rPr>
          <w:rFonts w:ascii="Arial" w:hAnsi="Arial" w:cs="Arial"/>
          <w:sz w:val="22"/>
          <w:shd w:val="clear" w:color="auto" w:fill="FFFFFF"/>
        </w:rPr>
        <w:t xml:space="preserve">, </w:t>
      </w:r>
      <w:r w:rsidRPr="00D833EA">
        <w:rPr>
          <w:rFonts w:ascii="Arial" w:hAnsi="Arial" w:cs="Arial"/>
          <w:i/>
          <w:iCs/>
          <w:sz w:val="22"/>
          <w:shd w:val="clear" w:color="auto" w:fill="FFFFFF"/>
        </w:rPr>
        <w:t>16</w:t>
      </w:r>
      <w:r w:rsidRPr="00D833EA">
        <w:rPr>
          <w:rFonts w:ascii="Arial" w:hAnsi="Arial" w:cs="Arial"/>
          <w:sz w:val="22"/>
          <w:shd w:val="clear" w:color="auto" w:fill="FFFFFF"/>
        </w:rPr>
        <w:t>, pp.13-29.</w:t>
      </w:r>
    </w:p>
    <w:p w14:paraId="4917D6A0" w14:textId="77777777" w:rsidR="00B76BC4" w:rsidRPr="00D833EA" w:rsidRDefault="00B76BC4" w:rsidP="00B76BC4">
      <w:pPr>
        <w:rPr>
          <w:rFonts w:ascii="Arial" w:hAnsi="Arial" w:cs="Arial"/>
          <w:sz w:val="22"/>
        </w:rPr>
      </w:pPr>
      <w:r w:rsidRPr="00D833EA">
        <w:rPr>
          <w:rFonts w:ascii="Arial" w:hAnsi="Arial" w:cs="Arial"/>
          <w:sz w:val="22"/>
          <w:shd w:val="clear" w:color="auto" w:fill="FFFFFF"/>
        </w:rPr>
        <w:t xml:space="preserve">Campitelli, S.T., Page, J. and Quach, J., 2019. Measuring the effectiveness of academic skills individual interventions on university graduate student writing: To what extent are we making a </w:t>
      </w:r>
      <w:proofErr w:type="gramStart"/>
      <w:r w:rsidRPr="00D833EA">
        <w:rPr>
          <w:rFonts w:ascii="Arial" w:hAnsi="Arial" w:cs="Arial"/>
          <w:sz w:val="22"/>
          <w:shd w:val="clear" w:color="auto" w:fill="FFFFFF"/>
        </w:rPr>
        <w:t>difference?.</w:t>
      </w:r>
      <w:proofErr w:type="gramEnd"/>
      <w:r w:rsidRPr="00D833EA">
        <w:rPr>
          <w:rFonts w:ascii="Arial" w:hAnsi="Arial" w:cs="Arial"/>
          <w:sz w:val="22"/>
          <w:shd w:val="clear" w:color="auto" w:fill="FFFFFF"/>
        </w:rPr>
        <w:t xml:space="preserve"> </w:t>
      </w:r>
      <w:r w:rsidRPr="00D833EA">
        <w:rPr>
          <w:rFonts w:ascii="Arial" w:hAnsi="Arial" w:cs="Arial"/>
          <w:i/>
          <w:iCs/>
          <w:sz w:val="22"/>
          <w:shd w:val="clear" w:color="auto" w:fill="FFFFFF"/>
        </w:rPr>
        <w:t>Journal of Academic Language and Learning</w:t>
      </w:r>
      <w:r w:rsidRPr="00D833EA">
        <w:rPr>
          <w:rFonts w:ascii="Arial" w:hAnsi="Arial" w:cs="Arial"/>
          <w:sz w:val="22"/>
          <w:shd w:val="clear" w:color="auto" w:fill="FFFFFF"/>
        </w:rPr>
        <w:t xml:space="preserve">, </w:t>
      </w:r>
      <w:r w:rsidRPr="00D833EA">
        <w:rPr>
          <w:rFonts w:ascii="Arial" w:hAnsi="Arial" w:cs="Arial"/>
          <w:i/>
          <w:iCs/>
          <w:sz w:val="22"/>
          <w:shd w:val="clear" w:color="auto" w:fill="FFFFFF"/>
        </w:rPr>
        <w:t>13</w:t>
      </w:r>
      <w:r w:rsidRPr="00D833EA">
        <w:rPr>
          <w:rFonts w:ascii="Arial" w:hAnsi="Arial" w:cs="Arial"/>
          <w:sz w:val="22"/>
          <w:shd w:val="clear" w:color="auto" w:fill="FFFFFF"/>
        </w:rPr>
        <w:t xml:space="preserve">(1), </w:t>
      </w:r>
      <w:proofErr w:type="gramStart"/>
      <w:r w:rsidRPr="00D833EA">
        <w:rPr>
          <w:rFonts w:ascii="Arial" w:hAnsi="Arial" w:cs="Arial"/>
          <w:sz w:val="22"/>
          <w:shd w:val="clear" w:color="auto" w:fill="FFFFFF"/>
        </w:rPr>
        <w:t>pp.A</w:t>
      </w:r>
      <w:proofErr w:type="gramEnd"/>
      <w:r w:rsidRPr="00D833EA">
        <w:rPr>
          <w:rFonts w:ascii="Arial" w:hAnsi="Arial" w:cs="Arial"/>
          <w:sz w:val="22"/>
          <w:shd w:val="clear" w:color="auto" w:fill="FFFFFF"/>
        </w:rPr>
        <w:t>124-A139.</w:t>
      </w:r>
    </w:p>
    <w:p w14:paraId="3291915E" w14:textId="77777777" w:rsidR="00B76BC4" w:rsidRPr="00D833EA" w:rsidRDefault="00B76BC4" w:rsidP="00B76BC4">
      <w:pPr>
        <w:rPr>
          <w:rFonts w:ascii="Arial" w:hAnsi="Arial" w:cs="Arial"/>
          <w:sz w:val="22"/>
        </w:rPr>
      </w:pPr>
      <w:proofErr w:type="spellStart"/>
      <w:r w:rsidRPr="00D833EA">
        <w:rPr>
          <w:rFonts w:ascii="Arial" w:hAnsi="Arial" w:cs="Arial"/>
          <w:sz w:val="22"/>
          <w:shd w:val="clear" w:color="auto" w:fill="FFFFFF"/>
        </w:rPr>
        <w:t>Rebele</w:t>
      </w:r>
      <w:proofErr w:type="spellEnd"/>
      <w:r w:rsidRPr="00D833EA">
        <w:rPr>
          <w:rFonts w:ascii="Arial" w:hAnsi="Arial" w:cs="Arial"/>
          <w:sz w:val="22"/>
          <w:shd w:val="clear" w:color="auto" w:fill="FFFFFF"/>
        </w:rPr>
        <w:t xml:space="preserve">, J.E. and Pierre, E.K.S., 2019. A commentary on learning objectives for accounting education programs: The importance of soft skills and technical knowledge. </w:t>
      </w:r>
      <w:r w:rsidRPr="00D833EA">
        <w:rPr>
          <w:rFonts w:ascii="Arial" w:hAnsi="Arial" w:cs="Arial"/>
          <w:i/>
          <w:iCs/>
          <w:sz w:val="22"/>
          <w:shd w:val="clear" w:color="auto" w:fill="FFFFFF"/>
        </w:rPr>
        <w:t>Journal of Accounting Education</w:t>
      </w:r>
      <w:r w:rsidRPr="00D833EA">
        <w:rPr>
          <w:rFonts w:ascii="Arial" w:hAnsi="Arial" w:cs="Arial"/>
          <w:sz w:val="22"/>
          <w:shd w:val="clear" w:color="auto" w:fill="FFFFFF"/>
        </w:rPr>
        <w:t xml:space="preserve">, </w:t>
      </w:r>
      <w:r w:rsidRPr="00D833EA">
        <w:rPr>
          <w:rFonts w:ascii="Arial" w:hAnsi="Arial" w:cs="Arial"/>
          <w:i/>
          <w:iCs/>
          <w:sz w:val="22"/>
          <w:shd w:val="clear" w:color="auto" w:fill="FFFFFF"/>
        </w:rPr>
        <w:t>48</w:t>
      </w:r>
      <w:r w:rsidRPr="00D833EA">
        <w:rPr>
          <w:rFonts w:ascii="Arial" w:hAnsi="Arial" w:cs="Arial"/>
          <w:sz w:val="22"/>
          <w:shd w:val="clear" w:color="auto" w:fill="FFFFFF"/>
        </w:rPr>
        <w:t>, pp.71-79.</w:t>
      </w:r>
    </w:p>
    <w:p w14:paraId="15828371" w14:textId="77777777" w:rsidR="00B76BC4" w:rsidRPr="00D833EA" w:rsidRDefault="00B76BC4" w:rsidP="00B76BC4">
      <w:pPr>
        <w:rPr>
          <w:rFonts w:ascii="Arial" w:hAnsi="Arial" w:cs="Arial"/>
          <w:sz w:val="22"/>
        </w:rPr>
      </w:pPr>
      <w:r w:rsidRPr="00D833EA">
        <w:rPr>
          <w:rFonts w:ascii="Arial" w:hAnsi="Arial" w:cs="Arial"/>
          <w:sz w:val="22"/>
          <w:shd w:val="clear" w:color="auto" w:fill="FFFFFF"/>
        </w:rPr>
        <w:t xml:space="preserve">Rodríguez, G., Pérez, N., </w:t>
      </w:r>
      <w:proofErr w:type="spellStart"/>
      <w:r w:rsidRPr="00D833EA">
        <w:rPr>
          <w:rFonts w:ascii="Arial" w:hAnsi="Arial" w:cs="Arial"/>
          <w:sz w:val="22"/>
          <w:shd w:val="clear" w:color="auto" w:fill="FFFFFF"/>
        </w:rPr>
        <w:t>Núñez</w:t>
      </w:r>
      <w:proofErr w:type="spellEnd"/>
      <w:r w:rsidRPr="00D833EA">
        <w:rPr>
          <w:rFonts w:ascii="Arial" w:hAnsi="Arial" w:cs="Arial"/>
          <w:sz w:val="22"/>
          <w:shd w:val="clear" w:color="auto" w:fill="FFFFFF"/>
        </w:rPr>
        <w:t xml:space="preserve">, G., </w:t>
      </w:r>
      <w:proofErr w:type="spellStart"/>
      <w:r w:rsidRPr="00D833EA">
        <w:rPr>
          <w:rFonts w:ascii="Arial" w:hAnsi="Arial" w:cs="Arial"/>
          <w:sz w:val="22"/>
          <w:shd w:val="clear" w:color="auto" w:fill="FFFFFF"/>
        </w:rPr>
        <w:t>Baños</w:t>
      </w:r>
      <w:proofErr w:type="spellEnd"/>
      <w:r w:rsidRPr="00D833EA">
        <w:rPr>
          <w:rFonts w:ascii="Arial" w:hAnsi="Arial" w:cs="Arial"/>
          <w:sz w:val="22"/>
          <w:shd w:val="clear" w:color="auto" w:fill="FFFFFF"/>
        </w:rPr>
        <w:t xml:space="preserve">, J.E. and </w:t>
      </w:r>
      <w:proofErr w:type="spellStart"/>
      <w:r w:rsidRPr="00D833EA">
        <w:rPr>
          <w:rFonts w:ascii="Arial" w:hAnsi="Arial" w:cs="Arial"/>
          <w:sz w:val="22"/>
          <w:shd w:val="clear" w:color="auto" w:fill="FFFFFF"/>
        </w:rPr>
        <w:t>Carrió</w:t>
      </w:r>
      <w:proofErr w:type="spellEnd"/>
      <w:r w:rsidRPr="00D833EA">
        <w:rPr>
          <w:rFonts w:ascii="Arial" w:hAnsi="Arial" w:cs="Arial"/>
          <w:sz w:val="22"/>
          <w:shd w:val="clear" w:color="auto" w:fill="FFFFFF"/>
        </w:rPr>
        <w:t xml:space="preserve">, M., 2019. Developing creative and research skills through an open and interprofessional inquiry-based learning course. </w:t>
      </w:r>
      <w:r w:rsidRPr="00D833EA">
        <w:rPr>
          <w:rFonts w:ascii="Arial" w:hAnsi="Arial" w:cs="Arial"/>
          <w:i/>
          <w:iCs/>
          <w:sz w:val="22"/>
          <w:shd w:val="clear" w:color="auto" w:fill="FFFFFF"/>
        </w:rPr>
        <w:t>BMC medical education</w:t>
      </w:r>
      <w:r w:rsidRPr="00D833EA">
        <w:rPr>
          <w:rFonts w:ascii="Arial" w:hAnsi="Arial" w:cs="Arial"/>
          <w:sz w:val="22"/>
          <w:shd w:val="clear" w:color="auto" w:fill="FFFFFF"/>
        </w:rPr>
        <w:t xml:space="preserve">, </w:t>
      </w:r>
      <w:r w:rsidRPr="00D833EA">
        <w:rPr>
          <w:rFonts w:ascii="Arial" w:hAnsi="Arial" w:cs="Arial"/>
          <w:i/>
          <w:iCs/>
          <w:sz w:val="22"/>
          <w:shd w:val="clear" w:color="auto" w:fill="FFFFFF"/>
        </w:rPr>
        <w:t>19</w:t>
      </w:r>
      <w:r w:rsidRPr="00D833EA">
        <w:rPr>
          <w:rFonts w:ascii="Arial" w:hAnsi="Arial" w:cs="Arial"/>
          <w:sz w:val="22"/>
          <w:shd w:val="clear" w:color="auto" w:fill="FFFFFF"/>
        </w:rPr>
        <w:t>(1), pp.1-13.</w:t>
      </w:r>
    </w:p>
    <w:p w14:paraId="4AF933AF" w14:textId="77777777" w:rsidR="00F1224A" w:rsidRDefault="00F1224A" w:rsidP="00B76BC4"/>
    <w:sectPr w:rsidR="00F1224A" w:rsidSect="00F1224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96EC0" w14:textId="77777777" w:rsidR="00874257" w:rsidRDefault="00874257" w:rsidP="00B76BC4">
      <w:pPr>
        <w:spacing w:line="240" w:lineRule="auto"/>
      </w:pPr>
      <w:r>
        <w:separator/>
      </w:r>
    </w:p>
  </w:endnote>
  <w:endnote w:type="continuationSeparator" w:id="0">
    <w:p w14:paraId="1FA912E6" w14:textId="77777777" w:rsidR="00874257" w:rsidRDefault="00874257" w:rsidP="00B76B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65926"/>
      <w:docPartObj>
        <w:docPartGallery w:val="Page Numbers (Bottom of Page)"/>
        <w:docPartUnique/>
      </w:docPartObj>
    </w:sdtPr>
    <w:sdtContent>
      <w:p w14:paraId="04120655" w14:textId="77777777" w:rsidR="00B76BC4" w:rsidRDefault="00000000">
        <w:pPr>
          <w:pStyle w:val="Footer"/>
          <w:jc w:val="right"/>
        </w:pPr>
        <w:r>
          <w:fldChar w:fldCharType="begin"/>
        </w:r>
        <w:r>
          <w:instrText xml:space="preserve"> PAGE   \* MERGEFORMAT </w:instrText>
        </w:r>
        <w:r>
          <w:fldChar w:fldCharType="separate"/>
        </w:r>
        <w:r w:rsidR="00B76BC4">
          <w:rPr>
            <w:noProof/>
          </w:rPr>
          <w:t>4</w:t>
        </w:r>
        <w:r>
          <w:rPr>
            <w:noProof/>
          </w:rPr>
          <w:fldChar w:fldCharType="end"/>
        </w:r>
      </w:p>
    </w:sdtContent>
  </w:sdt>
  <w:p w14:paraId="42899D61" w14:textId="77777777" w:rsidR="00B76BC4" w:rsidRDefault="00B76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BC59F" w14:textId="77777777" w:rsidR="00874257" w:rsidRDefault="00874257" w:rsidP="00B76BC4">
      <w:pPr>
        <w:spacing w:line="240" w:lineRule="auto"/>
      </w:pPr>
      <w:r>
        <w:separator/>
      </w:r>
    </w:p>
  </w:footnote>
  <w:footnote w:type="continuationSeparator" w:id="0">
    <w:p w14:paraId="39632527" w14:textId="77777777" w:rsidR="00874257" w:rsidRDefault="00874257" w:rsidP="00B76BC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BC4"/>
    <w:rsid w:val="00732132"/>
    <w:rsid w:val="00874257"/>
    <w:rsid w:val="00A947D6"/>
    <w:rsid w:val="00B250EB"/>
    <w:rsid w:val="00B76BC4"/>
    <w:rsid w:val="00D833EA"/>
    <w:rsid w:val="00F1224A"/>
    <w:rsid w:val="00F41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4431"/>
  <w15:docId w15:val="{274B375D-D968-5E46-8EFB-7A1C1EF5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BC4"/>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6BC4"/>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76BC4"/>
    <w:pPr>
      <w:keepNext/>
      <w:keepLines/>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6BC4"/>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B76BC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B76BC4"/>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B76BC4"/>
    <w:pPr>
      <w:spacing w:before="480"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76BC4"/>
    <w:pPr>
      <w:spacing w:after="100"/>
    </w:pPr>
  </w:style>
  <w:style w:type="paragraph" w:styleId="TOC2">
    <w:name w:val="toc 2"/>
    <w:basedOn w:val="Normal"/>
    <w:next w:val="Normal"/>
    <w:autoRedefine/>
    <w:uiPriority w:val="39"/>
    <w:unhideWhenUsed/>
    <w:rsid w:val="00B76BC4"/>
    <w:pPr>
      <w:spacing w:after="100"/>
      <w:ind w:left="240"/>
    </w:pPr>
  </w:style>
  <w:style w:type="character" w:styleId="Hyperlink">
    <w:name w:val="Hyperlink"/>
    <w:basedOn w:val="DefaultParagraphFont"/>
    <w:uiPriority w:val="99"/>
    <w:unhideWhenUsed/>
    <w:rsid w:val="00B76BC4"/>
    <w:rPr>
      <w:color w:val="0000FF" w:themeColor="hyperlink"/>
      <w:u w:val="single"/>
    </w:rPr>
  </w:style>
  <w:style w:type="paragraph" w:styleId="BalloonText">
    <w:name w:val="Balloon Text"/>
    <w:basedOn w:val="Normal"/>
    <w:link w:val="BalloonTextChar"/>
    <w:uiPriority w:val="99"/>
    <w:semiHidden/>
    <w:unhideWhenUsed/>
    <w:rsid w:val="00B76BC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BC4"/>
    <w:rPr>
      <w:rFonts w:ascii="Tahoma" w:hAnsi="Tahoma" w:cs="Tahoma"/>
      <w:sz w:val="16"/>
      <w:szCs w:val="16"/>
    </w:rPr>
  </w:style>
  <w:style w:type="paragraph" w:styleId="Header">
    <w:name w:val="header"/>
    <w:basedOn w:val="Normal"/>
    <w:link w:val="HeaderChar"/>
    <w:uiPriority w:val="99"/>
    <w:semiHidden/>
    <w:unhideWhenUsed/>
    <w:rsid w:val="00B76BC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6BC4"/>
    <w:rPr>
      <w:rFonts w:ascii="Times New Roman" w:hAnsi="Times New Roman"/>
      <w:sz w:val="24"/>
    </w:rPr>
  </w:style>
  <w:style w:type="paragraph" w:styleId="Footer">
    <w:name w:val="footer"/>
    <w:basedOn w:val="Normal"/>
    <w:link w:val="FooterChar"/>
    <w:uiPriority w:val="99"/>
    <w:unhideWhenUsed/>
    <w:rsid w:val="00B76BC4"/>
    <w:pPr>
      <w:tabs>
        <w:tab w:val="center" w:pos="4680"/>
        <w:tab w:val="right" w:pos="9360"/>
      </w:tabs>
      <w:spacing w:line="240" w:lineRule="auto"/>
    </w:pPr>
  </w:style>
  <w:style w:type="character" w:customStyle="1" w:styleId="FooterChar">
    <w:name w:val="Footer Char"/>
    <w:basedOn w:val="DefaultParagraphFont"/>
    <w:link w:val="Footer"/>
    <w:uiPriority w:val="99"/>
    <w:rsid w:val="00B76BC4"/>
    <w:rPr>
      <w:rFonts w:ascii="Times New Roman" w:hAnsi="Times New Roman"/>
      <w:sz w:val="24"/>
    </w:rPr>
  </w:style>
  <w:style w:type="table" w:styleId="TableGrid">
    <w:name w:val="Table Grid"/>
    <w:basedOn w:val="TableNormal"/>
    <w:uiPriority w:val="59"/>
    <w:rsid w:val="00732132"/>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52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732C6-59D9-4DB0-8FD9-A954ADE9D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1783</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Bianca Maria Sultanoiu (STU120726)</cp:lastModifiedBy>
  <cp:revision>3</cp:revision>
  <dcterms:created xsi:type="dcterms:W3CDTF">2023-02-19T05:44:00Z</dcterms:created>
  <dcterms:modified xsi:type="dcterms:W3CDTF">2023-02-19T07:08:00Z</dcterms:modified>
</cp:coreProperties>
</file>