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D573B4" w14:textId="77777777" w:rsidR="00A377A3" w:rsidRDefault="00A377A3">
      <w:pPr>
        <w:jc w:val="center"/>
        <w:rPr>
          <w:b/>
        </w:rPr>
      </w:pPr>
    </w:p>
    <w:p w14:paraId="07CEBB20" w14:textId="77777777" w:rsidR="00A377A3" w:rsidRDefault="00A377A3">
      <w:pPr>
        <w:jc w:val="center"/>
        <w:rPr>
          <w:b/>
        </w:rPr>
      </w:pPr>
      <w:bookmarkStart w:id="0" w:name="_Hlk182595566"/>
    </w:p>
    <w:p w14:paraId="50944262" w14:textId="77777777" w:rsidR="00A377A3" w:rsidRDefault="00A377A3">
      <w:pPr>
        <w:jc w:val="center"/>
        <w:rPr>
          <w:b/>
        </w:rPr>
      </w:pPr>
    </w:p>
    <w:p w14:paraId="0200B2F1" w14:textId="77777777" w:rsidR="00A377A3" w:rsidRDefault="00A377A3">
      <w:pPr>
        <w:jc w:val="center"/>
        <w:rPr>
          <w:b/>
        </w:rPr>
      </w:pPr>
    </w:p>
    <w:p w14:paraId="1ED9AC50" w14:textId="77777777" w:rsidR="00A377A3" w:rsidRDefault="00A377A3">
      <w:pPr>
        <w:jc w:val="center"/>
        <w:rPr>
          <w:b/>
        </w:rPr>
      </w:pPr>
    </w:p>
    <w:p w14:paraId="62EBC474" w14:textId="77777777" w:rsidR="00A377A3" w:rsidRDefault="00A377A3">
      <w:pPr>
        <w:jc w:val="center"/>
        <w:rPr>
          <w:b/>
        </w:rPr>
      </w:pPr>
    </w:p>
    <w:p w14:paraId="68D20114" w14:textId="77777777" w:rsidR="00A377A3" w:rsidRDefault="00A377A3">
      <w:pPr>
        <w:jc w:val="center"/>
        <w:rPr>
          <w:b/>
        </w:rPr>
      </w:pPr>
    </w:p>
    <w:p w14:paraId="62A264B8" w14:textId="77777777" w:rsidR="00A377A3" w:rsidRDefault="00A377A3">
      <w:pPr>
        <w:jc w:val="center"/>
        <w:rPr>
          <w:b/>
        </w:rPr>
      </w:pPr>
    </w:p>
    <w:p w14:paraId="5CD566D9" w14:textId="5B80434A" w:rsidR="0003785E" w:rsidRPr="00363F62" w:rsidRDefault="00555411">
      <w:pPr>
        <w:jc w:val="center"/>
        <w:rPr>
          <w:b/>
        </w:rPr>
      </w:pPr>
      <w:r w:rsidRPr="00363F62">
        <w:rPr>
          <w:b/>
        </w:rPr>
        <w:t>School of Tourism &amp; Hospitality Management</w:t>
      </w:r>
    </w:p>
    <w:p w14:paraId="01D787F3" w14:textId="77777777" w:rsidR="0003785E" w:rsidRPr="00363F62" w:rsidRDefault="0003785E">
      <w:pPr>
        <w:jc w:val="center"/>
        <w:rPr>
          <w:b/>
          <w:sz w:val="28"/>
          <w:szCs w:val="28"/>
        </w:rPr>
      </w:pPr>
    </w:p>
    <w:p w14:paraId="44872515" w14:textId="77777777" w:rsidR="0003785E" w:rsidRPr="00363F62" w:rsidRDefault="00555411">
      <w:pPr>
        <w:jc w:val="center"/>
        <w:rPr>
          <w:b/>
        </w:rPr>
      </w:pPr>
      <w:r w:rsidRPr="00363F62">
        <w:rPr>
          <w:b/>
        </w:rPr>
        <w:t>BA International Hotel Management</w:t>
      </w:r>
    </w:p>
    <w:p w14:paraId="0FA66C21" w14:textId="77777777" w:rsidR="0003785E" w:rsidRPr="00363F62" w:rsidRDefault="0003785E">
      <w:pPr>
        <w:jc w:val="center"/>
        <w:rPr>
          <w:b/>
          <w:sz w:val="28"/>
          <w:szCs w:val="28"/>
        </w:rPr>
      </w:pPr>
    </w:p>
    <w:p w14:paraId="7E8EDBC4" w14:textId="77777777" w:rsidR="0003785E" w:rsidRPr="00363F62" w:rsidRDefault="00555411">
      <w:pPr>
        <w:jc w:val="center"/>
        <w:rPr>
          <w:b/>
          <w:sz w:val="28"/>
          <w:szCs w:val="28"/>
        </w:rPr>
      </w:pPr>
      <w:r w:rsidRPr="00363F62">
        <w:rPr>
          <w:b/>
          <w:sz w:val="28"/>
          <w:szCs w:val="28"/>
        </w:rPr>
        <w:t>BMIH6008 Hotel Placement Research Project</w:t>
      </w:r>
    </w:p>
    <w:p w14:paraId="4991EDBB" w14:textId="77777777" w:rsidR="0003785E" w:rsidRPr="00363F62" w:rsidRDefault="0003785E">
      <w:pPr>
        <w:jc w:val="left"/>
        <w:rPr>
          <w:b/>
          <w:i/>
          <w:sz w:val="28"/>
          <w:szCs w:val="28"/>
        </w:rPr>
      </w:pPr>
    </w:p>
    <w:p w14:paraId="7E59FEC3" w14:textId="0D7A82F7" w:rsidR="0003785E" w:rsidRPr="00363F62" w:rsidRDefault="00555411" w:rsidP="00B867AB">
      <w:pPr>
        <w:pBdr>
          <w:bottom w:val="single" w:sz="4" w:space="1" w:color="auto"/>
        </w:pBdr>
        <w:jc w:val="center"/>
        <w:rPr>
          <w:b/>
          <w:i/>
          <w:sz w:val="28"/>
          <w:szCs w:val="28"/>
        </w:rPr>
      </w:pPr>
      <w:r w:rsidRPr="00363F62">
        <w:rPr>
          <w:b/>
          <w:i/>
          <w:sz w:val="28"/>
          <w:szCs w:val="28"/>
        </w:rPr>
        <w:t xml:space="preserve">Topic: An analysis </w:t>
      </w:r>
      <w:r w:rsidR="00363F62" w:rsidRPr="00363F62">
        <w:rPr>
          <w:b/>
          <w:i/>
          <w:sz w:val="28"/>
          <w:szCs w:val="28"/>
        </w:rPr>
        <w:t>of</w:t>
      </w:r>
      <w:r w:rsidRPr="00363F62">
        <w:rPr>
          <w:b/>
          <w:i/>
          <w:sz w:val="28"/>
          <w:szCs w:val="28"/>
        </w:rPr>
        <w:t xml:space="preserve"> the impact of employee well-being and satisfaction in reducing turnover: a case study of Novotel</w:t>
      </w:r>
      <w:r w:rsidR="00A377A3">
        <w:rPr>
          <w:b/>
          <w:i/>
          <w:sz w:val="28"/>
          <w:szCs w:val="28"/>
        </w:rPr>
        <w:t xml:space="preserve"> Southampton</w:t>
      </w:r>
    </w:p>
    <w:p w14:paraId="5D8F8B41" w14:textId="77777777" w:rsidR="0003785E" w:rsidRPr="00363F62" w:rsidRDefault="0003785E">
      <w:pPr>
        <w:rPr>
          <w:b/>
        </w:rPr>
      </w:pPr>
    </w:p>
    <w:p w14:paraId="66DE25BC" w14:textId="77777777" w:rsidR="0003785E" w:rsidRPr="00363F62" w:rsidRDefault="0003785E">
      <w:pPr>
        <w:jc w:val="center"/>
        <w:rPr>
          <w:b/>
        </w:rPr>
      </w:pPr>
    </w:p>
    <w:p w14:paraId="735A976D" w14:textId="77777777" w:rsidR="0003785E" w:rsidRPr="00363F62" w:rsidRDefault="0003785E">
      <w:pPr>
        <w:jc w:val="center"/>
        <w:rPr>
          <w:b/>
        </w:rPr>
      </w:pPr>
    </w:p>
    <w:p w14:paraId="757033A5" w14:textId="77777777" w:rsidR="0003785E" w:rsidRPr="00363F62" w:rsidRDefault="0003785E">
      <w:pPr>
        <w:jc w:val="center"/>
        <w:rPr>
          <w:b/>
        </w:rPr>
      </w:pPr>
    </w:p>
    <w:p w14:paraId="6C7A354D" w14:textId="77777777" w:rsidR="0003785E" w:rsidRPr="00363F62" w:rsidRDefault="0003785E">
      <w:pPr>
        <w:jc w:val="center"/>
        <w:rPr>
          <w:b/>
        </w:rPr>
      </w:pPr>
    </w:p>
    <w:p w14:paraId="275BCEA0" w14:textId="6073E487" w:rsidR="0003785E" w:rsidRPr="00363F62" w:rsidRDefault="00555411">
      <w:pPr>
        <w:jc w:val="center"/>
        <w:rPr>
          <w:b/>
        </w:rPr>
      </w:pPr>
      <w:r w:rsidRPr="00363F62">
        <w:rPr>
          <w:b/>
        </w:rPr>
        <w:t>Student Name:</w:t>
      </w:r>
      <w:r w:rsidR="00A377A3">
        <w:rPr>
          <w:b/>
        </w:rPr>
        <w:t xml:space="preserve"> Marina Ancuta</w:t>
      </w:r>
    </w:p>
    <w:p w14:paraId="08128926" w14:textId="22502B7E" w:rsidR="00E0100E" w:rsidRDefault="00555411">
      <w:pPr>
        <w:jc w:val="center"/>
        <w:rPr>
          <w:b/>
        </w:rPr>
      </w:pPr>
      <w:r w:rsidRPr="00363F62">
        <w:rPr>
          <w:b/>
        </w:rPr>
        <w:t>Student ID:</w:t>
      </w:r>
      <w:r w:rsidR="00A377A3">
        <w:rPr>
          <w:b/>
        </w:rPr>
        <w:t xml:space="preserve"> 2122372</w:t>
      </w:r>
    </w:p>
    <w:p w14:paraId="58B22537" w14:textId="6D871EED" w:rsidR="0081785A" w:rsidRDefault="0081785A">
      <w:pPr>
        <w:jc w:val="center"/>
        <w:rPr>
          <w:b/>
        </w:rPr>
      </w:pPr>
      <w:r>
        <w:rPr>
          <w:b/>
        </w:rPr>
        <w:t xml:space="preserve">Module: BMIH60008 </w:t>
      </w:r>
      <w:r w:rsidRPr="0081785A">
        <w:rPr>
          <w:b/>
        </w:rPr>
        <w:t>Hotel Placement Research Project</w:t>
      </w:r>
    </w:p>
    <w:p w14:paraId="0D4D1069" w14:textId="14858100" w:rsidR="0081785A" w:rsidRDefault="0081785A">
      <w:pPr>
        <w:jc w:val="center"/>
        <w:rPr>
          <w:b/>
        </w:rPr>
      </w:pPr>
      <w:r>
        <w:rPr>
          <w:b/>
        </w:rPr>
        <w:t>Project supervisor name:</w:t>
      </w:r>
      <w:r w:rsidRPr="0081785A">
        <w:t xml:space="preserve"> </w:t>
      </w:r>
      <w:r w:rsidRPr="0081785A">
        <w:rPr>
          <w:b/>
        </w:rPr>
        <w:t>Maggie-Lan Zhang</w:t>
      </w:r>
    </w:p>
    <w:p w14:paraId="76852736" w14:textId="3395FB38" w:rsidR="0081785A" w:rsidRDefault="0081785A">
      <w:pPr>
        <w:jc w:val="center"/>
        <w:rPr>
          <w:b/>
        </w:rPr>
      </w:pPr>
      <w:r>
        <w:rPr>
          <w:b/>
        </w:rPr>
        <w:t>Date: 14/11/2024</w:t>
      </w:r>
    </w:p>
    <w:p w14:paraId="7B730742" w14:textId="77777777" w:rsidR="006C2A39" w:rsidRPr="00363F62" w:rsidRDefault="006C2A39">
      <w:pPr>
        <w:jc w:val="center"/>
        <w:rPr>
          <w:b/>
        </w:rPr>
      </w:pPr>
    </w:p>
    <w:p w14:paraId="4A24330C" w14:textId="77777777" w:rsidR="00E0100E" w:rsidRPr="00363F62" w:rsidRDefault="00E0100E">
      <w:pPr>
        <w:rPr>
          <w:b/>
        </w:rPr>
      </w:pPr>
      <w:r w:rsidRPr="00363F62">
        <w:rPr>
          <w:b/>
        </w:rPr>
        <w:br w:type="page"/>
      </w:r>
    </w:p>
    <w:p w14:paraId="69C72EB2" w14:textId="6D023B3F" w:rsidR="0003785E" w:rsidRPr="00363F62" w:rsidRDefault="00E0100E" w:rsidP="00E0100E">
      <w:pPr>
        <w:rPr>
          <w:b/>
        </w:rPr>
      </w:pPr>
      <w:r w:rsidRPr="00363F62">
        <w:rPr>
          <w:b/>
        </w:rPr>
        <w:lastRenderedPageBreak/>
        <w:t xml:space="preserve"> </w:t>
      </w:r>
    </w:p>
    <w:p w14:paraId="7083C920" w14:textId="77777777" w:rsidR="00BA2B0D" w:rsidRDefault="00BA2B0D">
      <w:pPr>
        <w:pStyle w:val="Heading1"/>
        <w:rPr>
          <w:bCs/>
        </w:rPr>
      </w:pPr>
      <w:bookmarkStart w:id="1" w:name="_Toc182599699"/>
      <w:r w:rsidRPr="00BA2B0D">
        <w:rPr>
          <w:bCs/>
        </w:rPr>
        <w:t>AI Acknowledgement</w:t>
      </w:r>
      <w:bookmarkEnd w:id="1"/>
    </w:p>
    <w:p w14:paraId="4522F6BB" w14:textId="6488D5ED" w:rsidR="0003785E" w:rsidRPr="00BA2B0D" w:rsidRDefault="0081785A" w:rsidP="00BA2B0D">
      <w:pPr>
        <w:pStyle w:val="NoSpacing"/>
        <w:spacing w:line="360" w:lineRule="auto"/>
        <w:rPr>
          <w:bCs/>
        </w:rPr>
      </w:pPr>
      <w:r w:rsidRPr="0081785A">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r w:rsidR="00555411" w:rsidRPr="00363F62">
        <w:br w:type="page"/>
      </w:r>
    </w:p>
    <w:bookmarkStart w:id="2" w:name="_qr6gbbgrp1iw" w:colFirst="0" w:colLast="0" w:displacedByCustomXml="next"/>
    <w:bookmarkEnd w:id="2" w:displacedByCustomXml="next"/>
    <w:sdt>
      <w:sdtPr>
        <w:rPr>
          <w:rFonts w:ascii="Times New Roman" w:eastAsia="Times New Roman" w:hAnsi="Times New Roman" w:cs="Times New Roman"/>
          <w:color w:val="auto"/>
          <w:sz w:val="24"/>
          <w:szCs w:val="24"/>
          <w:lang w:val="en-GB" w:eastAsia="en-IN"/>
        </w:rPr>
        <w:id w:val="61687175"/>
        <w:docPartObj>
          <w:docPartGallery w:val="Table of Contents"/>
          <w:docPartUnique/>
        </w:docPartObj>
      </w:sdtPr>
      <w:sdtEndPr>
        <w:rPr>
          <w:b/>
          <w:bCs/>
        </w:rPr>
      </w:sdtEndPr>
      <w:sdtContent>
        <w:p w14:paraId="696039A6" w14:textId="77777777" w:rsidR="00B867AB" w:rsidRPr="00363F62" w:rsidRDefault="00B867AB" w:rsidP="00E0100E">
          <w:pPr>
            <w:pStyle w:val="TOCHeading"/>
            <w:jc w:val="center"/>
            <w:rPr>
              <w:rFonts w:ascii="Times New Roman" w:hAnsi="Times New Roman" w:cs="Times New Roman"/>
              <w:b/>
              <w:color w:val="000000" w:themeColor="text1"/>
              <w:lang w:val="en-GB"/>
            </w:rPr>
          </w:pPr>
          <w:r w:rsidRPr="00363F62">
            <w:rPr>
              <w:rFonts w:ascii="Times New Roman" w:hAnsi="Times New Roman" w:cs="Times New Roman"/>
              <w:b/>
              <w:color w:val="000000" w:themeColor="text1"/>
              <w:lang w:val="en-GB"/>
            </w:rPr>
            <w:t>Table of Contents</w:t>
          </w:r>
        </w:p>
        <w:p w14:paraId="63A5CD07" w14:textId="1C4183EB" w:rsidR="00BA2B0D" w:rsidRDefault="00B867AB">
          <w:pPr>
            <w:pStyle w:val="TOC1"/>
            <w:tabs>
              <w:tab w:val="right" w:leader="dot" w:pos="9019"/>
            </w:tabs>
            <w:rPr>
              <w:rFonts w:asciiTheme="minorHAnsi" w:eastAsiaTheme="minorEastAsia" w:hAnsiTheme="minorHAnsi" w:cstheme="minorBidi"/>
              <w:noProof/>
              <w:kern w:val="2"/>
              <w:lang w:eastAsia="en-GB"/>
              <w14:ligatures w14:val="standardContextual"/>
            </w:rPr>
          </w:pPr>
          <w:r w:rsidRPr="00363F62">
            <w:rPr>
              <w:b/>
              <w:bCs/>
            </w:rPr>
            <w:fldChar w:fldCharType="begin"/>
          </w:r>
          <w:r w:rsidRPr="00363F62">
            <w:rPr>
              <w:b/>
              <w:bCs/>
            </w:rPr>
            <w:instrText xml:space="preserve"> TOC \o "1-3" \h \z \u </w:instrText>
          </w:r>
          <w:r w:rsidRPr="00363F62">
            <w:rPr>
              <w:b/>
              <w:bCs/>
            </w:rPr>
            <w:fldChar w:fldCharType="separate"/>
          </w:r>
          <w:hyperlink w:anchor="_Toc182599699" w:history="1">
            <w:r w:rsidR="00BA2B0D" w:rsidRPr="000261DD">
              <w:rPr>
                <w:rStyle w:val="Hyperlink"/>
                <w:bCs/>
                <w:noProof/>
              </w:rPr>
              <w:t>AI Acknowledgement</w:t>
            </w:r>
            <w:r w:rsidR="00BA2B0D">
              <w:rPr>
                <w:noProof/>
                <w:webHidden/>
              </w:rPr>
              <w:tab/>
            </w:r>
            <w:r w:rsidR="00BA2B0D">
              <w:rPr>
                <w:noProof/>
                <w:webHidden/>
              </w:rPr>
              <w:fldChar w:fldCharType="begin"/>
            </w:r>
            <w:r w:rsidR="00BA2B0D">
              <w:rPr>
                <w:noProof/>
                <w:webHidden/>
              </w:rPr>
              <w:instrText xml:space="preserve"> PAGEREF _Toc182599699 \h </w:instrText>
            </w:r>
            <w:r w:rsidR="00BA2B0D">
              <w:rPr>
                <w:noProof/>
                <w:webHidden/>
              </w:rPr>
            </w:r>
            <w:r w:rsidR="00BA2B0D">
              <w:rPr>
                <w:noProof/>
                <w:webHidden/>
              </w:rPr>
              <w:fldChar w:fldCharType="separate"/>
            </w:r>
            <w:r w:rsidR="00BA2B0D">
              <w:rPr>
                <w:noProof/>
                <w:webHidden/>
              </w:rPr>
              <w:t>2</w:t>
            </w:r>
            <w:r w:rsidR="00BA2B0D">
              <w:rPr>
                <w:noProof/>
                <w:webHidden/>
              </w:rPr>
              <w:fldChar w:fldCharType="end"/>
            </w:r>
          </w:hyperlink>
        </w:p>
        <w:p w14:paraId="6AB77230" w14:textId="073BF545"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00" w:history="1">
            <w:r w:rsidRPr="000261DD">
              <w:rPr>
                <w:rStyle w:val="Hyperlink"/>
                <w:noProof/>
              </w:rPr>
              <w:t>1. Introduction</w:t>
            </w:r>
            <w:r>
              <w:rPr>
                <w:noProof/>
                <w:webHidden/>
              </w:rPr>
              <w:tab/>
            </w:r>
            <w:r>
              <w:rPr>
                <w:noProof/>
                <w:webHidden/>
              </w:rPr>
              <w:fldChar w:fldCharType="begin"/>
            </w:r>
            <w:r>
              <w:rPr>
                <w:noProof/>
                <w:webHidden/>
              </w:rPr>
              <w:instrText xml:space="preserve"> PAGEREF _Toc182599700 \h </w:instrText>
            </w:r>
            <w:r>
              <w:rPr>
                <w:noProof/>
                <w:webHidden/>
              </w:rPr>
            </w:r>
            <w:r>
              <w:rPr>
                <w:noProof/>
                <w:webHidden/>
              </w:rPr>
              <w:fldChar w:fldCharType="separate"/>
            </w:r>
            <w:r>
              <w:rPr>
                <w:noProof/>
                <w:webHidden/>
              </w:rPr>
              <w:t>4</w:t>
            </w:r>
            <w:r>
              <w:rPr>
                <w:noProof/>
                <w:webHidden/>
              </w:rPr>
              <w:fldChar w:fldCharType="end"/>
            </w:r>
          </w:hyperlink>
        </w:p>
        <w:p w14:paraId="1AA483D1" w14:textId="6F8B270B"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01" w:history="1">
            <w:r w:rsidRPr="000261DD">
              <w:rPr>
                <w:rStyle w:val="Hyperlink"/>
                <w:noProof/>
              </w:rPr>
              <w:t>2. Literature Review</w:t>
            </w:r>
            <w:r>
              <w:rPr>
                <w:noProof/>
                <w:webHidden/>
              </w:rPr>
              <w:tab/>
            </w:r>
            <w:r>
              <w:rPr>
                <w:noProof/>
                <w:webHidden/>
              </w:rPr>
              <w:fldChar w:fldCharType="begin"/>
            </w:r>
            <w:r>
              <w:rPr>
                <w:noProof/>
                <w:webHidden/>
              </w:rPr>
              <w:instrText xml:space="preserve"> PAGEREF _Toc182599701 \h </w:instrText>
            </w:r>
            <w:r>
              <w:rPr>
                <w:noProof/>
                <w:webHidden/>
              </w:rPr>
            </w:r>
            <w:r>
              <w:rPr>
                <w:noProof/>
                <w:webHidden/>
              </w:rPr>
              <w:fldChar w:fldCharType="separate"/>
            </w:r>
            <w:r>
              <w:rPr>
                <w:noProof/>
                <w:webHidden/>
              </w:rPr>
              <w:t>5</w:t>
            </w:r>
            <w:r>
              <w:rPr>
                <w:noProof/>
                <w:webHidden/>
              </w:rPr>
              <w:fldChar w:fldCharType="end"/>
            </w:r>
          </w:hyperlink>
        </w:p>
        <w:p w14:paraId="34619D60" w14:textId="389AE6C2"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02" w:history="1">
            <w:r w:rsidRPr="000261DD">
              <w:rPr>
                <w:rStyle w:val="Hyperlink"/>
                <w:noProof/>
              </w:rPr>
              <w:t>3. Methodologies</w:t>
            </w:r>
            <w:r>
              <w:rPr>
                <w:noProof/>
                <w:webHidden/>
              </w:rPr>
              <w:tab/>
            </w:r>
            <w:r>
              <w:rPr>
                <w:noProof/>
                <w:webHidden/>
              </w:rPr>
              <w:fldChar w:fldCharType="begin"/>
            </w:r>
            <w:r>
              <w:rPr>
                <w:noProof/>
                <w:webHidden/>
              </w:rPr>
              <w:instrText xml:space="preserve"> PAGEREF _Toc182599702 \h </w:instrText>
            </w:r>
            <w:r>
              <w:rPr>
                <w:noProof/>
                <w:webHidden/>
              </w:rPr>
            </w:r>
            <w:r>
              <w:rPr>
                <w:noProof/>
                <w:webHidden/>
              </w:rPr>
              <w:fldChar w:fldCharType="separate"/>
            </w:r>
            <w:r>
              <w:rPr>
                <w:noProof/>
                <w:webHidden/>
              </w:rPr>
              <w:t>7</w:t>
            </w:r>
            <w:r>
              <w:rPr>
                <w:noProof/>
                <w:webHidden/>
              </w:rPr>
              <w:fldChar w:fldCharType="end"/>
            </w:r>
          </w:hyperlink>
        </w:p>
        <w:p w14:paraId="1FDF4B69" w14:textId="2EF5114D"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03" w:history="1">
            <w:r w:rsidRPr="000261DD">
              <w:rPr>
                <w:rStyle w:val="Hyperlink"/>
                <w:noProof/>
              </w:rPr>
              <w:t>4. Case Study Discussion</w:t>
            </w:r>
            <w:r>
              <w:rPr>
                <w:noProof/>
                <w:webHidden/>
              </w:rPr>
              <w:tab/>
            </w:r>
            <w:r>
              <w:rPr>
                <w:noProof/>
                <w:webHidden/>
              </w:rPr>
              <w:fldChar w:fldCharType="begin"/>
            </w:r>
            <w:r>
              <w:rPr>
                <w:noProof/>
                <w:webHidden/>
              </w:rPr>
              <w:instrText xml:space="preserve"> PAGEREF _Toc182599703 \h </w:instrText>
            </w:r>
            <w:r>
              <w:rPr>
                <w:noProof/>
                <w:webHidden/>
              </w:rPr>
            </w:r>
            <w:r>
              <w:rPr>
                <w:noProof/>
                <w:webHidden/>
              </w:rPr>
              <w:fldChar w:fldCharType="separate"/>
            </w:r>
            <w:r>
              <w:rPr>
                <w:noProof/>
                <w:webHidden/>
              </w:rPr>
              <w:t>8</w:t>
            </w:r>
            <w:r>
              <w:rPr>
                <w:noProof/>
                <w:webHidden/>
              </w:rPr>
              <w:fldChar w:fldCharType="end"/>
            </w:r>
          </w:hyperlink>
        </w:p>
        <w:p w14:paraId="545CC553" w14:textId="5A104B95" w:rsidR="00BA2B0D" w:rsidRDefault="00BA2B0D">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599704" w:history="1">
            <w:r w:rsidRPr="000261DD">
              <w:rPr>
                <w:rStyle w:val="Hyperlink"/>
                <w:noProof/>
              </w:rPr>
              <w:t>4.1 Key Analysis</w:t>
            </w:r>
            <w:r>
              <w:rPr>
                <w:noProof/>
                <w:webHidden/>
              </w:rPr>
              <w:tab/>
            </w:r>
            <w:r>
              <w:rPr>
                <w:noProof/>
                <w:webHidden/>
              </w:rPr>
              <w:fldChar w:fldCharType="begin"/>
            </w:r>
            <w:r>
              <w:rPr>
                <w:noProof/>
                <w:webHidden/>
              </w:rPr>
              <w:instrText xml:space="preserve"> PAGEREF _Toc182599704 \h </w:instrText>
            </w:r>
            <w:r>
              <w:rPr>
                <w:noProof/>
                <w:webHidden/>
              </w:rPr>
            </w:r>
            <w:r>
              <w:rPr>
                <w:noProof/>
                <w:webHidden/>
              </w:rPr>
              <w:fldChar w:fldCharType="separate"/>
            </w:r>
            <w:r>
              <w:rPr>
                <w:noProof/>
                <w:webHidden/>
              </w:rPr>
              <w:t>11</w:t>
            </w:r>
            <w:r>
              <w:rPr>
                <w:noProof/>
                <w:webHidden/>
              </w:rPr>
              <w:fldChar w:fldCharType="end"/>
            </w:r>
          </w:hyperlink>
        </w:p>
        <w:p w14:paraId="060AD440" w14:textId="06DFD798" w:rsidR="00BA2B0D" w:rsidRDefault="00BA2B0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82599705" w:history="1">
            <w:r w:rsidRPr="000261DD">
              <w:rPr>
                <w:rStyle w:val="Hyperlink"/>
                <w:noProof/>
              </w:rPr>
              <w:t>4.1.1 SWOT Analysis</w:t>
            </w:r>
            <w:r>
              <w:rPr>
                <w:noProof/>
                <w:webHidden/>
              </w:rPr>
              <w:tab/>
            </w:r>
            <w:r>
              <w:rPr>
                <w:noProof/>
                <w:webHidden/>
              </w:rPr>
              <w:fldChar w:fldCharType="begin"/>
            </w:r>
            <w:r>
              <w:rPr>
                <w:noProof/>
                <w:webHidden/>
              </w:rPr>
              <w:instrText xml:space="preserve"> PAGEREF _Toc182599705 \h </w:instrText>
            </w:r>
            <w:r>
              <w:rPr>
                <w:noProof/>
                <w:webHidden/>
              </w:rPr>
            </w:r>
            <w:r>
              <w:rPr>
                <w:noProof/>
                <w:webHidden/>
              </w:rPr>
              <w:fldChar w:fldCharType="separate"/>
            </w:r>
            <w:r>
              <w:rPr>
                <w:noProof/>
                <w:webHidden/>
              </w:rPr>
              <w:t>11</w:t>
            </w:r>
            <w:r>
              <w:rPr>
                <w:noProof/>
                <w:webHidden/>
              </w:rPr>
              <w:fldChar w:fldCharType="end"/>
            </w:r>
          </w:hyperlink>
        </w:p>
        <w:p w14:paraId="687D5F95" w14:textId="7D023E80" w:rsidR="00BA2B0D" w:rsidRDefault="00BA2B0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82599706" w:history="1">
            <w:r w:rsidRPr="000261DD">
              <w:rPr>
                <w:rStyle w:val="Hyperlink"/>
                <w:noProof/>
              </w:rPr>
              <w:t>4.1.2 PEST Analysis</w:t>
            </w:r>
            <w:r>
              <w:rPr>
                <w:noProof/>
                <w:webHidden/>
              </w:rPr>
              <w:tab/>
            </w:r>
            <w:r>
              <w:rPr>
                <w:noProof/>
                <w:webHidden/>
              </w:rPr>
              <w:fldChar w:fldCharType="begin"/>
            </w:r>
            <w:r>
              <w:rPr>
                <w:noProof/>
                <w:webHidden/>
              </w:rPr>
              <w:instrText xml:space="preserve"> PAGEREF _Toc182599706 \h </w:instrText>
            </w:r>
            <w:r>
              <w:rPr>
                <w:noProof/>
                <w:webHidden/>
              </w:rPr>
            </w:r>
            <w:r>
              <w:rPr>
                <w:noProof/>
                <w:webHidden/>
              </w:rPr>
              <w:fldChar w:fldCharType="separate"/>
            </w:r>
            <w:r>
              <w:rPr>
                <w:noProof/>
                <w:webHidden/>
              </w:rPr>
              <w:t>12</w:t>
            </w:r>
            <w:r>
              <w:rPr>
                <w:noProof/>
                <w:webHidden/>
              </w:rPr>
              <w:fldChar w:fldCharType="end"/>
            </w:r>
          </w:hyperlink>
        </w:p>
        <w:p w14:paraId="2CC8CA25" w14:textId="6983B784" w:rsidR="00BA2B0D" w:rsidRDefault="00BA2B0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82599707" w:history="1">
            <w:r w:rsidRPr="000261DD">
              <w:rPr>
                <w:rStyle w:val="Hyperlink"/>
                <w:noProof/>
              </w:rPr>
              <w:t>4.1.3 Competitor Analysis</w:t>
            </w:r>
            <w:r>
              <w:rPr>
                <w:noProof/>
                <w:webHidden/>
              </w:rPr>
              <w:tab/>
            </w:r>
            <w:r>
              <w:rPr>
                <w:noProof/>
                <w:webHidden/>
              </w:rPr>
              <w:fldChar w:fldCharType="begin"/>
            </w:r>
            <w:r>
              <w:rPr>
                <w:noProof/>
                <w:webHidden/>
              </w:rPr>
              <w:instrText xml:space="preserve"> PAGEREF _Toc182599707 \h </w:instrText>
            </w:r>
            <w:r>
              <w:rPr>
                <w:noProof/>
                <w:webHidden/>
              </w:rPr>
            </w:r>
            <w:r>
              <w:rPr>
                <w:noProof/>
                <w:webHidden/>
              </w:rPr>
              <w:fldChar w:fldCharType="separate"/>
            </w:r>
            <w:r>
              <w:rPr>
                <w:noProof/>
                <w:webHidden/>
              </w:rPr>
              <w:t>14</w:t>
            </w:r>
            <w:r>
              <w:rPr>
                <w:noProof/>
                <w:webHidden/>
              </w:rPr>
              <w:fldChar w:fldCharType="end"/>
            </w:r>
          </w:hyperlink>
        </w:p>
        <w:p w14:paraId="2DFFC050" w14:textId="735D04DD"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08" w:history="1">
            <w:r w:rsidRPr="000261DD">
              <w:rPr>
                <w:rStyle w:val="Hyperlink"/>
                <w:noProof/>
              </w:rPr>
              <w:t>5. Theme Exploration</w:t>
            </w:r>
            <w:r>
              <w:rPr>
                <w:noProof/>
                <w:webHidden/>
              </w:rPr>
              <w:tab/>
            </w:r>
            <w:r>
              <w:rPr>
                <w:noProof/>
                <w:webHidden/>
              </w:rPr>
              <w:fldChar w:fldCharType="begin"/>
            </w:r>
            <w:r>
              <w:rPr>
                <w:noProof/>
                <w:webHidden/>
              </w:rPr>
              <w:instrText xml:space="preserve"> PAGEREF _Toc182599708 \h </w:instrText>
            </w:r>
            <w:r>
              <w:rPr>
                <w:noProof/>
                <w:webHidden/>
              </w:rPr>
            </w:r>
            <w:r>
              <w:rPr>
                <w:noProof/>
                <w:webHidden/>
              </w:rPr>
              <w:fldChar w:fldCharType="separate"/>
            </w:r>
            <w:r>
              <w:rPr>
                <w:noProof/>
                <w:webHidden/>
              </w:rPr>
              <w:t>15</w:t>
            </w:r>
            <w:r>
              <w:rPr>
                <w:noProof/>
                <w:webHidden/>
              </w:rPr>
              <w:fldChar w:fldCharType="end"/>
            </w:r>
          </w:hyperlink>
        </w:p>
        <w:p w14:paraId="478192DB" w14:textId="673FA2B0" w:rsidR="00BA2B0D" w:rsidRDefault="00BA2B0D">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599709" w:history="1">
            <w:r w:rsidRPr="000261DD">
              <w:rPr>
                <w:rStyle w:val="Hyperlink"/>
                <w:noProof/>
              </w:rPr>
              <w:t>5.1 Effect of Employee Wellbeing and Job Satisfaction on Employee Productivity</w:t>
            </w:r>
            <w:r>
              <w:rPr>
                <w:noProof/>
                <w:webHidden/>
              </w:rPr>
              <w:tab/>
            </w:r>
            <w:r>
              <w:rPr>
                <w:noProof/>
                <w:webHidden/>
              </w:rPr>
              <w:fldChar w:fldCharType="begin"/>
            </w:r>
            <w:r>
              <w:rPr>
                <w:noProof/>
                <w:webHidden/>
              </w:rPr>
              <w:instrText xml:space="preserve"> PAGEREF _Toc182599709 \h </w:instrText>
            </w:r>
            <w:r>
              <w:rPr>
                <w:noProof/>
                <w:webHidden/>
              </w:rPr>
            </w:r>
            <w:r>
              <w:rPr>
                <w:noProof/>
                <w:webHidden/>
              </w:rPr>
              <w:fldChar w:fldCharType="separate"/>
            </w:r>
            <w:r>
              <w:rPr>
                <w:noProof/>
                <w:webHidden/>
              </w:rPr>
              <w:t>15</w:t>
            </w:r>
            <w:r>
              <w:rPr>
                <w:noProof/>
                <w:webHidden/>
              </w:rPr>
              <w:fldChar w:fldCharType="end"/>
            </w:r>
          </w:hyperlink>
        </w:p>
        <w:p w14:paraId="50EBB493" w14:textId="7587CE29" w:rsidR="00BA2B0D" w:rsidRDefault="00BA2B0D">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599710" w:history="1">
            <w:r w:rsidRPr="000261DD">
              <w:rPr>
                <w:rStyle w:val="Hyperlink"/>
                <w:noProof/>
              </w:rPr>
              <w:t>5.2 A Relationship between Employee Wellbeing and Turnover Rates</w:t>
            </w:r>
            <w:r>
              <w:rPr>
                <w:noProof/>
                <w:webHidden/>
              </w:rPr>
              <w:tab/>
            </w:r>
            <w:r>
              <w:rPr>
                <w:noProof/>
                <w:webHidden/>
              </w:rPr>
              <w:fldChar w:fldCharType="begin"/>
            </w:r>
            <w:r>
              <w:rPr>
                <w:noProof/>
                <w:webHidden/>
              </w:rPr>
              <w:instrText xml:space="preserve"> PAGEREF _Toc182599710 \h </w:instrText>
            </w:r>
            <w:r>
              <w:rPr>
                <w:noProof/>
                <w:webHidden/>
              </w:rPr>
            </w:r>
            <w:r>
              <w:rPr>
                <w:noProof/>
                <w:webHidden/>
              </w:rPr>
              <w:fldChar w:fldCharType="separate"/>
            </w:r>
            <w:r>
              <w:rPr>
                <w:noProof/>
                <w:webHidden/>
              </w:rPr>
              <w:t>17</w:t>
            </w:r>
            <w:r>
              <w:rPr>
                <w:noProof/>
                <w:webHidden/>
              </w:rPr>
              <w:fldChar w:fldCharType="end"/>
            </w:r>
          </w:hyperlink>
        </w:p>
        <w:p w14:paraId="7D7B3D25" w14:textId="253D7E6E" w:rsidR="00BA2B0D" w:rsidRDefault="00BA2B0D">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2599711" w:history="1">
            <w:r w:rsidRPr="000261DD">
              <w:rPr>
                <w:rStyle w:val="Hyperlink"/>
                <w:noProof/>
              </w:rPr>
              <w:t>5.3 Employee Wellbeing Improving &amp; Turnover Reducing</w:t>
            </w:r>
            <w:r>
              <w:rPr>
                <w:noProof/>
                <w:webHidden/>
              </w:rPr>
              <w:tab/>
            </w:r>
            <w:r>
              <w:rPr>
                <w:noProof/>
                <w:webHidden/>
              </w:rPr>
              <w:fldChar w:fldCharType="begin"/>
            </w:r>
            <w:r>
              <w:rPr>
                <w:noProof/>
                <w:webHidden/>
              </w:rPr>
              <w:instrText xml:space="preserve"> PAGEREF _Toc182599711 \h </w:instrText>
            </w:r>
            <w:r>
              <w:rPr>
                <w:noProof/>
                <w:webHidden/>
              </w:rPr>
            </w:r>
            <w:r>
              <w:rPr>
                <w:noProof/>
                <w:webHidden/>
              </w:rPr>
              <w:fldChar w:fldCharType="separate"/>
            </w:r>
            <w:r>
              <w:rPr>
                <w:noProof/>
                <w:webHidden/>
              </w:rPr>
              <w:t>19</w:t>
            </w:r>
            <w:r>
              <w:rPr>
                <w:noProof/>
                <w:webHidden/>
              </w:rPr>
              <w:fldChar w:fldCharType="end"/>
            </w:r>
          </w:hyperlink>
        </w:p>
        <w:p w14:paraId="7BE5BB29" w14:textId="2D1C832F"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12" w:history="1">
            <w:r w:rsidRPr="000261DD">
              <w:rPr>
                <w:rStyle w:val="Hyperlink"/>
                <w:noProof/>
              </w:rPr>
              <w:t>6. Conclusion and Recommendation</w:t>
            </w:r>
            <w:r>
              <w:rPr>
                <w:noProof/>
                <w:webHidden/>
              </w:rPr>
              <w:tab/>
            </w:r>
            <w:r>
              <w:rPr>
                <w:noProof/>
                <w:webHidden/>
              </w:rPr>
              <w:fldChar w:fldCharType="begin"/>
            </w:r>
            <w:r>
              <w:rPr>
                <w:noProof/>
                <w:webHidden/>
              </w:rPr>
              <w:instrText xml:space="preserve"> PAGEREF _Toc182599712 \h </w:instrText>
            </w:r>
            <w:r>
              <w:rPr>
                <w:noProof/>
                <w:webHidden/>
              </w:rPr>
            </w:r>
            <w:r>
              <w:rPr>
                <w:noProof/>
                <w:webHidden/>
              </w:rPr>
              <w:fldChar w:fldCharType="separate"/>
            </w:r>
            <w:r>
              <w:rPr>
                <w:noProof/>
                <w:webHidden/>
              </w:rPr>
              <w:t>20</w:t>
            </w:r>
            <w:r>
              <w:rPr>
                <w:noProof/>
                <w:webHidden/>
              </w:rPr>
              <w:fldChar w:fldCharType="end"/>
            </w:r>
          </w:hyperlink>
        </w:p>
        <w:p w14:paraId="374A0483" w14:textId="6189FB59"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13" w:history="1">
            <w:r w:rsidRPr="000261DD">
              <w:rPr>
                <w:rStyle w:val="Hyperlink"/>
                <w:noProof/>
              </w:rPr>
              <w:t>7. Reflective Account</w:t>
            </w:r>
            <w:r>
              <w:rPr>
                <w:noProof/>
                <w:webHidden/>
              </w:rPr>
              <w:tab/>
            </w:r>
            <w:r>
              <w:rPr>
                <w:noProof/>
                <w:webHidden/>
              </w:rPr>
              <w:fldChar w:fldCharType="begin"/>
            </w:r>
            <w:r>
              <w:rPr>
                <w:noProof/>
                <w:webHidden/>
              </w:rPr>
              <w:instrText xml:space="preserve"> PAGEREF _Toc182599713 \h </w:instrText>
            </w:r>
            <w:r>
              <w:rPr>
                <w:noProof/>
                <w:webHidden/>
              </w:rPr>
            </w:r>
            <w:r>
              <w:rPr>
                <w:noProof/>
                <w:webHidden/>
              </w:rPr>
              <w:fldChar w:fldCharType="separate"/>
            </w:r>
            <w:r>
              <w:rPr>
                <w:noProof/>
                <w:webHidden/>
              </w:rPr>
              <w:t>22</w:t>
            </w:r>
            <w:r>
              <w:rPr>
                <w:noProof/>
                <w:webHidden/>
              </w:rPr>
              <w:fldChar w:fldCharType="end"/>
            </w:r>
          </w:hyperlink>
        </w:p>
        <w:p w14:paraId="2D9BEFBB" w14:textId="26C35623" w:rsidR="00BA2B0D" w:rsidRDefault="00BA2B0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2599714" w:history="1">
            <w:r w:rsidRPr="000261DD">
              <w:rPr>
                <w:rStyle w:val="Hyperlink"/>
                <w:noProof/>
              </w:rPr>
              <w:t>Reference list</w:t>
            </w:r>
            <w:r>
              <w:rPr>
                <w:noProof/>
                <w:webHidden/>
              </w:rPr>
              <w:tab/>
            </w:r>
            <w:r>
              <w:rPr>
                <w:noProof/>
                <w:webHidden/>
              </w:rPr>
              <w:fldChar w:fldCharType="begin"/>
            </w:r>
            <w:r>
              <w:rPr>
                <w:noProof/>
                <w:webHidden/>
              </w:rPr>
              <w:instrText xml:space="preserve"> PAGEREF _Toc182599714 \h </w:instrText>
            </w:r>
            <w:r>
              <w:rPr>
                <w:noProof/>
                <w:webHidden/>
              </w:rPr>
            </w:r>
            <w:r>
              <w:rPr>
                <w:noProof/>
                <w:webHidden/>
              </w:rPr>
              <w:fldChar w:fldCharType="separate"/>
            </w:r>
            <w:r>
              <w:rPr>
                <w:noProof/>
                <w:webHidden/>
              </w:rPr>
              <w:t>25</w:t>
            </w:r>
            <w:r>
              <w:rPr>
                <w:noProof/>
                <w:webHidden/>
              </w:rPr>
              <w:fldChar w:fldCharType="end"/>
            </w:r>
          </w:hyperlink>
        </w:p>
        <w:p w14:paraId="0A9A4F6E" w14:textId="5248A01D" w:rsidR="00B867AB" w:rsidRPr="00363F62" w:rsidRDefault="00B867AB">
          <w:r w:rsidRPr="00363F62">
            <w:rPr>
              <w:b/>
              <w:bCs/>
            </w:rPr>
            <w:fldChar w:fldCharType="end"/>
          </w:r>
        </w:p>
      </w:sdtContent>
    </w:sdt>
    <w:p w14:paraId="5CE5EC67" w14:textId="77777777" w:rsidR="00B867AB" w:rsidRPr="00363F62" w:rsidRDefault="00B867AB">
      <w:pPr>
        <w:rPr>
          <w:b/>
        </w:rPr>
      </w:pPr>
      <w:r w:rsidRPr="00363F62">
        <w:br w:type="page"/>
      </w:r>
    </w:p>
    <w:p w14:paraId="7BAB0328" w14:textId="77777777" w:rsidR="0003785E" w:rsidRPr="00BA2B0D" w:rsidRDefault="00555411">
      <w:pPr>
        <w:pStyle w:val="Heading1"/>
      </w:pPr>
      <w:bookmarkStart w:id="3" w:name="_Toc182599700"/>
      <w:r w:rsidRPr="00BA2B0D">
        <w:lastRenderedPageBreak/>
        <w:t>1. Introduction</w:t>
      </w:r>
      <w:bookmarkEnd w:id="3"/>
      <w:r w:rsidRPr="00BA2B0D">
        <w:t xml:space="preserve"> </w:t>
      </w:r>
    </w:p>
    <w:p w14:paraId="6AA50A44" w14:textId="77777777" w:rsidR="0003785E" w:rsidRPr="00BA2B0D" w:rsidRDefault="00555411">
      <w:pPr>
        <w:rPr>
          <w:b/>
          <w:i/>
        </w:rPr>
      </w:pPr>
      <w:r w:rsidRPr="00BA2B0D">
        <w:rPr>
          <w:b/>
          <w:i/>
        </w:rPr>
        <w:t>Research Aim</w:t>
      </w:r>
    </w:p>
    <w:p w14:paraId="5887D2E7" w14:textId="593DC0B1" w:rsidR="0003785E" w:rsidRPr="00BA2B0D" w:rsidRDefault="00363F62">
      <w:pPr>
        <w:numPr>
          <w:ilvl w:val="0"/>
          <w:numId w:val="1"/>
        </w:numPr>
      </w:pPr>
      <w:r w:rsidRPr="00BA2B0D">
        <w:t>this research aims</w:t>
      </w:r>
      <w:r w:rsidR="00555411" w:rsidRPr="00BA2B0D">
        <w:t xml:space="preserve"> to examine the influence of employee well-being and satisfaction in minimising turnover: a Novotel</w:t>
      </w:r>
      <w:r w:rsidR="003D154E" w:rsidRPr="00BA2B0D">
        <w:t xml:space="preserve"> Southampton</w:t>
      </w:r>
      <w:r w:rsidR="00555411" w:rsidRPr="00BA2B0D">
        <w:t xml:space="preserve"> case study</w:t>
      </w:r>
    </w:p>
    <w:p w14:paraId="6DB2DFF3" w14:textId="77777777" w:rsidR="0003785E" w:rsidRPr="00BA2B0D" w:rsidRDefault="00555411">
      <w:pPr>
        <w:rPr>
          <w:b/>
          <w:i/>
        </w:rPr>
      </w:pPr>
      <w:r w:rsidRPr="00BA2B0D">
        <w:rPr>
          <w:b/>
          <w:i/>
        </w:rPr>
        <w:t>Research Objectives</w:t>
      </w:r>
    </w:p>
    <w:p w14:paraId="02466D09" w14:textId="1B5DCB76" w:rsidR="0003785E" w:rsidRPr="00BA2B0D" w:rsidRDefault="00555411">
      <w:pPr>
        <w:numPr>
          <w:ilvl w:val="0"/>
          <w:numId w:val="2"/>
        </w:numPr>
      </w:pPr>
      <w:r w:rsidRPr="00BA2B0D">
        <w:t xml:space="preserve">To examine how employee </w:t>
      </w:r>
      <w:r w:rsidR="00B867AB" w:rsidRPr="00BA2B0D">
        <w:t>well-being</w:t>
      </w:r>
      <w:r w:rsidRPr="00BA2B0D">
        <w:t xml:space="preserve"> </w:t>
      </w:r>
      <w:r w:rsidR="00363F62" w:rsidRPr="00BA2B0D">
        <w:t xml:space="preserve">and </w:t>
      </w:r>
      <w:r w:rsidRPr="00BA2B0D">
        <w:t>job satisfaction affect productivity in the hospitality industry.</w:t>
      </w:r>
    </w:p>
    <w:p w14:paraId="62D19A34" w14:textId="0A103C9D" w:rsidR="0003785E" w:rsidRPr="00BA2B0D" w:rsidRDefault="00555411">
      <w:pPr>
        <w:numPr>
          <w:ilvl w:val="0"/>
          <w:numId w:val="2"/>
        </w:numPr>
      </w:pPr>
      <w:r w:rsidRPr="00BA2B0D">
        <w:t xml:space="preserve">Analysing the relationship between employee </w:t>
      </w:r>
      <w:r w:rsidR="00B867AB" w:rsidRPr="00BA2B0D">
        <w:t>well-being</w:t>
      </w:r>
      <w:r w:rsidRPr="00BA2B0D">
        <w:t xml:space="preserve"> and turnover rates at Novotel</w:t>
      </w:r>
      <w:r w:rsidR="0081785A" w:rsidRPr="00BA2B0D">
        <w:t xml:space="preserve"> Southampton</w:t>
      </w:r>
      <w:r w:rsidRPr="00BA2B0D">
        <w:t xml:space="preserve">. </w:t>
      </w:r>
    </w:p>
    <w:p w14:paraId="1E15B5FB" w14:textId="4DE9B09C" w:rsidR="0003785E" w:rsidRPr="00BA2B0D" w:rsidRDefault="00555411">
      <w:pPr>
        <w:numPr>
          <w:ilvl w:val="0"/>
          <w:numId w:val="2"/>
        </w:numPr>
      </w:pPr>
      <w:r w:rsidRPr="00BA2B0D">
        <w:t xml:space="preserve">An investigation of how to improve employee </w:t>
      </w:r>
      <w:r w:rsidR="00363F62" w:rsidRPr="00BA2B0D">
        <w:t>well-being and</w:t>
      </w:r>
      <w:r w:rsidRPr="00BA2B0D">
        <w:t xml:space="preserve"> reduce turnover in a hospitality setting.</w:t>
      </w:r>
    </w:p>
    <w:p w14:paraId="41F316AE" w14:textId="77777777" w:rsidR="0003785E" w:rsidRPr="00BA2B0D" w:rsidRDefault="00555411">
      <w:pPr>
        <w:rPr>
          <w:b/>
          <w:i/>
        </w:rPr>
      </w:pPr>
      <w:r w:rsidRPr="00BA2B0D">
        <w:rPr>
          <w:b/>
          <w:i/>
        </w:rPr>
        <w:t>Research Questions</w:t>
      </w:r>
    </w:p>
    <w:p w14:paraId="25B9E967" w14:textId="77CFA531" w:rsidR="0003785E" w:rsidRPr="00BA2B0D" w:rsidRDefault="00555411">
      <w:pPr>
        <w:numPr>
          <w:ilvl w:val="0"/>
          <w:numId w:val="2"/>
        </w:numPr>
      </w:pPr>
      <w:r w:rsidRPr="00BA2B0D">
        <w:t xml:space="preserve">What effect </w:t>
      </w:r>
      <w:r w:rsidR="00363F62" w:rsidRPr="00BA2B0D">
        <w:t>do</w:t>
      </w:r>
      <w:r w:rsidRPr="00BA2B0D">
        <w:t xml:space="preserve"> employee </w:t>
      </w:r>
      <w:r w:rsidR="00B867AB" w:rsidRPr="00BA2B0D">
        <w:t>well-being</w:t>
      </w:r>
      <w:r w:rsidRPr="00BA2B0D">
        <w:t xml:space="preserve"> and job satisfaction have on productivity in the hospitality industry, in particular at Novotel</w:t>
      </w:r>
      <w:r w:rsidR="003D154E" w:rsidRPr="00BA2B0D">
        <w:t xml:space="preserve"> Southampton</w:t>
      </w:r>
      <w:r w:rsidRPr="00BA2B0D">
        <w:t>?</w:t>
      </w:r>
    </w:p>
    <w:p w14:paraId="683BE63D" w14:textId="77777777" w:rsidR="0003785E" w:rsidRPr="00BA2B0D" w:rsidRDefault="00555411">
      <w:pPr>
        <w:numPr>
          <w:ilvl w:val="0"/>
          <w:numId w:val="2"/>
        </w:numPr>
      </w:pPr>
      <w:r w:rsidRPr="00BA2B0D">
        <w:t xml:space="preserve">How are the Novotel employee turnover rates related to employee </w:t>
      </w:r>
      <w:r w:rsidR="00B867AB" w:rsidRPr="00BA2B0D">
        <w:t>well-being</w:t>
      </w:r>
      <w:r w:rsidRPr="00BA2B0D">
        <w:t>?</w:t>
      </w:r>
    </w:p>
    <w:p w14:paraId="5CFC997C" w14:textId="77DF5282" w:rsidR="0003785E" w:rsidRPr="00BA2B0D" w:rsidRDefault="00555411">
      <w:pPr>
        <w:numPr>
          <w:ilvl w:val="0"/>
          <w:numId w:val="2"/>
        </w:numPr>
      </w:pPr>
      <w:r w:rsidRPr="00BA2B0D">
        <w:t xml:space="preserve">What are the </w:t>
      </w:r>
      <w:r w:rsidR="00B867AB" w:rsidRPr="00BA2B0D">
        <w:t>well-being</w:t>
      </w:r>
      <w:r w:rsidRPr="00BA2B0D">
        <w:t xml:space="preserve"> improvement strategies that can significantly cut employee turnover in a hospitality organisation like Novotel</w:t>
      </w:r>
      <w:r w:rsidR="003D154E" w:rsidRPr="00BA2B0D">
        <w:t xml:space="preserve"> Southampton</w:t>
      </w:r>
      <w:r w:rsidRPr="00BA2B0D">
        <w:t>?</w:t>
      </w:r>
    </w:p>
    <w:p w14:paraId="61991664" w14:textId="493D956D" w:rsidR="0003785E" w:rsidRPr="00BA2B0D" w:rsidRDefault="00363F62">
      <w:pPr>
        <w:rPr>
          <w:b/>
          <w:i/>
        </w:rPr>
      </w:pPr>
      <w:r w:rsidRPr="00BA2B0D">
        <w:rPr>
          <w:b/>
          <w:i/>
        </w:rPr>
        <w:t>Research</w:t>
      </w:r>
      <w:r w:rsidR="00555411" w:rsidRPr="00BA2B0D">
        <w:rPr>
          <w:b/>
          <w:i/>
        </w:rPr>
        <w:t xml:space="preserve"> Rationale</w:t>
      </w:r>
    </w:p>
    <w:p w14:paraId="48FCED31" w14:textId="2A580E07" w:rsidR="0003785E" w:rsidRPr="00BA2B0D" w:rsidRDefault="00555411">
      <w:r w:rsidRPr="00BA2B0D">
        <w:t>This study rationale is reinforced by the fact that the hotel business is heavily reliant on employee well-being and work satisfaction, which affects overall organizational productivity, turnover, and success. Turning over high rates can cause operations to fail, boost expenses, and reduce service quality in hotel companies like Novotel (</w:t>
      </w:r>
      <w:r w:rsidRPr="00BA2B0D">
        <w:rPr>
          <w:color w:val="222222"/>
          <w:highlight w:val="white"/>
        </w:rPr>
        <w:t xml:space="preserve">Akbari </w:t>
      </w:r>
      <w:r w:rsidRPr="00BA2B0D">
        <w:rPr>
          <w:i/>
          <w:color w:val="222222"/>
          <w:highlight w:val="white"/>
        </w:rPr>
        <w:t>et al</w:t>
      </w:r>
      <w:r w:rsidRPr="00BA2B0D">
        <w:rPr>
          <w:color w:val="222222"/>
          <w:highlight w:val="white"/>
        </w:rPr>
        <w:t>., 2021</w:t>
      </w:r>
      <w:r w:rsidRPr="00BA2B0D">
        <w:t xml:space="preserve">). The study aims to fill existing gaps, specifically in terms of how well-being and satisfaction influence productivity and retention in the case of Novotel, a chain that, unlike many other organizations, faces unique stressors such as irregular hours and high levels of customer interaction, which have an impact on staff well-being. Henceforth, the goal of this research is to better understand the </w:t>
      </w:r>
      <w:r w:rsidR="00363F62" w:rsidRPr="00BA2B0D">
        <w:t>effects</w:t>
      </w:r>
      <w:r w:rsidRPr="00BA2B0D">
        <w:t xml:space="preserve"> of well-being and satisfaction on productivity, to investigate the linkages between well-being and turnover rates at Novotel, and to propose practical well-being enhancement techniques that may help to minimize turnover (</w:t>
      </w:r>
      <w:r w:rsidRPr="00BA2B0D">
        <w:rPr>
          <w:color w:val="222222"/>
          <w:highlight w:val="white"/>
        </w:rPr>
        <w:t xml:space="preserve">D.R </w:t>
      </w:r>
      <w:r w:rsidRPr="00BA2B0D">
        <w:rPr>
          <w:i/>
          <w:color w:val="222222"/>
          <w:highlight w:val="white"/>
        </w:rPr>
        <w:t>et al</w:t>
      </w:r>
      <w:r w:rsidRPr="00BA2B0D">
        <w:rPr>
          <w:color w:val="222222"/>
          <w:highlight w:val="white"/>
        </w:rPr>
        <w:t>., 2020</w:t>
      </w:r>
      <w:r w:rsidRPr="00BA2B0D">
        <w:t>). As a result, the purpose of this study is to answer these questions and identify the components of an effective well-being campaign for Novotel</w:t>
      </w:r>
      <w:r w:rsidR="003D154E" w:rsidRPr="00BA2B0D">
        <w:t xml:space="preserve"> Southampton</w:t>
      </w:r>
      <w:r w:rsidRPr="00BA2B0D">
        <w:t xml:space="preserve"> that will build a supportive work environment, boost staff loyalty, and improve organizational performance, all of which are essential considerations in service sector competitiveness.</w:t>
      </w:r>
    </w:p>
    <w:p w14:paraId="2E2A824C" w14:textId="77777777" w:rsidR="003D154E" w:rsidRPr="00BA2B0D" w:rsidRDefault="003D154E"/>
    <w:p w14:paraId="2A245C1A" w14:textId="77777777" w:rsidR="0003785E" w:rsidRPr="00BA2B0D" w:rsidRDefault="00555411">
      <w:pPr>
        <w:pStyle w:val="Heading1"/>
      </w:pPr>
      <w:bookmarkStart w:id="4" w:name="_yyjogiewu1qh" w:colFirst="0" w:colLast="0"/>
      <w:bookmarkStart w:id="5" w:name="_Toc182599701"/>
      <w:bookmarkEnd w:id="4"/>
      <w:r w:rsidRPr="00BA2B0D">
        <w:lastRenderedPageBreak/>
        <w:t>2. Literature Review</w:t>
      </w:r>
      <w:bookmarkEnd w:id="5"/>
    </w:p>
    <w:p w14:paraId="4FEE091E" w14:textId="77777777" w:rsidR="0003785E" w:rsidRPr="00BA2B0D" w:rsidRDefault="00555411">
      <w:r w:rsidRPr="00BA2B0D">
        <w:rPr>
          <w:b/>
          <w:i/>
        </w:rPr>
        <w:t>Theme 1: “Effect of Employee Wellbeing and Job Satisfaction on Employee Productivity”</w:t>
      </w:r>
    </w:p>
    <w:p w14:paraId="79E09C29" w14:textId="5C2F614E" w:rsidR="0003785E" w:rsidRPr="00BA2B0D" w:rsidRDefault="00555411">
      <w:r w:rsidRPr="00BA2B0D">
        <w:rPr>
          <w:color w:val="222222"/>
          <w:highlight w:val="white"/>
        </w:rPr>
        <w:t xml:space="preserve">Abdullah </w:t>
      </w:r>
      <w:r w:rsidRPr="00BA2B0D">
        <w:rPr>
          <w:i/>
          <w:color w:val="222222"/>
          <w:highlight w:val="white"/>
        </w:rPr>
        <w:t>et al</w:t>
      </w:r>
      <w:r w:rsidRPr="00BA2B0D">
        <w:rPr>
          <w:color w:val="222222"/>
          <w:highlight w:val="white"/>
        </w:rPr>
        <w:t>. (2021</w:t>
      </w:r>
      <w:r w:rsidRPr="00BA2B0D">
        <w:t xml:space="preserve">) </w:t>
      </w:r>
      <w:r w:rsidR="00363F62" w:rsidRPr="00BA2B0D">
        <w:t>emphasize</w:t>
      </w:r>
      <w:r w:rsidRPr="00BA2B0D">
        <w:t xml:space="preserve"> that employee well-being and job happiness have become increasingly essential variables influencing workplace productivity. Employees </w:t>
      </w:r>
      <w:r w:rsidR="00363F62" w:rsidRPr="00BA2B0D">
        <w:t>who</w:t>
      </w:r>
      <w:r w:rsidRPr="00BA2B0D">
        <w:t xml:space="preserve"> are in excellent psychological and physical health are more focused and engaged, which leads to increased productivity. The correlation is especially essential </w:t>
      </w:r>
      <w:proofErr w:type="gramStart"/>
      <w:r w:rsidRPr="00BA2B0D">
        <w:t>in service</w:t>
      </w:r>
      <w:proofErr w:type="gramEnd"/>
      <w:r w:rsidRPr="00BA2B0D">
        <w:t xml:space="preserve"> industries, where our employees have a direct impact on our </w:t>
      </w:r>
      <w:r w:rsidR="00363F62" w:rsidRPr="00BA2B0D">
        <w:t>client's</w:t>
      </w:r>
      <w:r w:rsidRPr="00BA2B0D">
        <w:t xml:space="preserve"> experiences and pleasure. Herzberg's </w:t>
      </w:r>
      <w:r w:rsidR="00363F62" w:rsidRPr="00BA2B0D">
        <w:t>two-factor</w:t>
      </w:r>
      <w:r w:rsidRPr="00BA2B0D">
        <w:t xml:space="preserve"> theory research has provided evidence for studies on job satisfaction, demonstrating the role that both intrinsic and extrinsic motivators play in the construction of fulfilled employment (</w:t>
      </w:r>
      <w:r w:rsidRPr="00BA2B0D">
        <w:rPr>
          <w:color w:val="222222"/>
          <w:highlight w:val="white"/>
        </w:rPr>
        <w:t xml:space="preserve">Bhatt </w:t>
      </w:r>
      <w:r w:rsidRPr="00BA2B0D">
        <w:rPr>
          <w:i/>
          <w:color w:val="222222"/>
          <w:highlight w:val="white"/>
        </w:rPr>
        <w:t>et al</w:t>
      </w:r>
      <w:r w:rsidRPr="00BA2B0D">
        <w:rPr>
          <w:color w:val="222222"/>
          <w:highlight w:val="white"/>
        </w:rPr>
        <w:t>., 2022</w:t>
      </w:r>
      <w:r w:rsidRPr="00BA2B0D">
        <w:t xml:space="preserve">). In the context of Novotel, these motivators are positive work conditions, recognition, and </w:t>
      </w:r>
      <w:r w:rsidR="00363F62" w:rsidRPr="00BA2B0D">
        <w:t>growth opportunities</w:t>
      </w:r>
      <w:r w:rsidRPr="00BA2B0D">
        <w:t>, which all contribute to a motivated staff and, as a result, increased productivity.</w:t>
      </w:r>
    </w:p>
    <w:p w14:paraId="38D3D00C" w14:textId="262DB7D6" w:rsidR="0003785E" w:rsidRPr="00BA2B0D" w:rsidRDefault="00555411">
      <w:r w:rsidRPr="00BA2B0D">
        <w:t xml:space="preserve">As stated by </w:t>
      </w:r>
      <w:r w:rsidRPr="00BA2B0D">
        <w:rPr>
          <w:color w:val="222222"/>
          <w:highlight w:val="white"/>
        </w:rPr>
        <w:t xml:space="preserve">Hauff </w:t>
      </w:r>
      <w:r w:rsidRPr="00BA2B0D">
        <w:rPr>
          <w:i/>
          <w:color w:val="222222"/>
          <w:highlight w:val="white"/>
        </w:rPr>
        <w:t>et al</w:t>
      </w:r>
      <w:r w:rsidRPr="00BA2B0D">
        <w:rPr>
          <w:color w:val="222222"/>
          <w:highlight w:val="white"/>
        </w:rPr>
        <w:t>. (2022</w:t>
      </w:r>
      <w:r w:rsidRPr="00BA2B0D">
        <w:t>), an appropriate model supports the positive influence of well-being on productivity. As a result, the model suggests that social support, skill development, and work-life balance resources are critical to maintaining employees' energy and enthusiasm while lowering burnout and disengagement risks. Furthermore, these resources not only increase job happiness but also allow people to perform to their full potential, enhancing the overall performance of the firm. However, research has demonstrated that this link exists, however</w:t>
      </w:r>
      <w:r w:rsidR="00363F62" w:rsidRPr="00BA2B0D">
        <w:t>,</w:t>
      </w:r>
      <w:r w:rsidRPr="00BA2B0D">
        <w:t xml:space="preserve"> productivity gains may be halted by well-being programs that do not take into consideration the </w:t>
      </w:r>
      <w:r w:rsidR="00363F62" w:rsidRPr="00BA2B0D">
        <w:t>needs</w:t>
      </w:r>
      <w:r w:rsidRPr="00BA2B0D">
        <w:t xml:space="preserve"> of various employees</w:t>
      </w:r>
      <w:r w:rsidR="00AD3FE0" w:rsidRPr="00BA2B0D">
        <w:t xml:space="preserve"> (Pfeffer, 2018). </w:t>
      </w:r>
      <w:r w:rsidRPr="00BA2B0D">
        <w:t>To maximize productivity gains, a firm like Novotel must approach its well-being programs with flexibility.</w:t>
      </w:r>
    </w:p>
    <w:p w14:paraId="30E13FA4" w14:textId="77777777" w:rsidR="0003785E" w:rsidRPr="00BA2B0D" w:rsidRDefault="00555411">
      <w:r w:rsidRPr="00BA2B0D">
        <w:rPr>
          <w:b/>
          <w:i/>
        </w:rPr>
        <w:t>Theme 2: “Relationship between Employee Wellbeing and Turnover Rates”</w:t>
      </w:r>
    </w:p>
    <w:p w14:paraId="4C5343E7" w14:textId="5B403DF2" w:rsidR="0003785E" w:rsidRPr="00BA2B0D" w:rsidRDefault="00555411">
      <w:r w:rsidRPr="00BA2B0D">
        <w:t xml:space="preserve">According to </w:t>
      </w:r>
      <w:r w:rsidRPr="00BA2B0D">
        <w:rPr>
          <w:color w:val="222222"/>
          <w:highlight w:val="white"/>
        </w:rPr>
        <w:t xml:space="preserve">Varga </w:t>
      </w:r>
      <w:r w:rsidRPr="00BA2B0D">
        <w:rPr>
          <w:i/>
          <w:color w:val="222222"/>
          <w:highlight w:val="white"/>
        </w:rPr>
        <w:t>et al</w:t>
      </w:r>
      <w:r w:rsidRPr="00BA2B0D">
        <w:rPr>
          <w:color w:val="222222"/>
          <w:highlight w:val="white"/>
        </w:rPr>
        <w:t>. (2021</w:t>
      </w:r>
      <w:r w:rsidRPr="00BA2B0D">
        <w:t>), there has been a lot of research into the relationship between employee well-being and turnover rates, as well as how well-being influences employees' decisions to stay or leave a business. Companies with high turnover rates frequently have low well-being and discontent, and employees who are burnt out or show indicators of poor mental health are likely to leave. This problem can reduce employees' feeling of well-being and increase attrition, especially in hospitality sectors like Novotel, where employees are typically stressed out by unpredictable hours and customer demands</w:t>
      </w:r>
      <w:r w:rsidR="00AD3FE0" w:rsidRPr="00BA2B0D">
        <w:t xml:space="preserve"> (Kim and Ok, 2019).</w:t>
      </w:r>
    </w:p>
    <w:p w14:paraId="3160E024" w14:textId="05D0EEF1" w:rsidR="0003785E" w:rsidRPr="00BA2B0D" w:rsidRDefault="00363F62">
      <w:r w:rsidRPr="00BA2B0D">
        <w:rPr>
          <w:color w:val="222222"/>
          <w:highlight w:val="white"/>
        </w:rPr>
        <w:t>Dreer, (</w:t>
      </w:r>
      <w:r w:rsidR="00555411" w:rsidRPr="00BA2B0D">
        <w:rPr>
          <w:color w:val="222222"/>
          <w:highlight w:val="white"/>
        </w:rPr>
        <w:t>2024</w:t>
      </w:r>
      <w:r w:rsidR="00555411" w:rsidRPr="00BA2B0D">
        <w:t xml:space="preserve">) proposes to clarify the turnover-well-being link by positing that employees who are experiencing resource depletion, such as emotional energy or social support, may strive to conserve what they have left, which may entail quitting the workplace, exacerbating the losses. When employees' well-being is jeopardized, they leave the workplace. Empirical evidence supports this notion by showing that well-being treatments such as proper rest intervals, </w:t>
      </w:r>
      <w:r w:rsidR="00555411" w:rsidRPr="00BA2B0D">
        <w:lastRenderedPageBreak/>
        <w:t xml:space="preserve">flexible schedules, and mental health assistance can reduce turnover intention. However, </w:t>
      </w:r>
      <w:r w:rsidR="00555411" w:rsidRPr="00BA2B0D">
        <w:rPr>
          <w:color w:val="222222"/>
          <w:highlight w:val="white"/>
        </w:rPr>
        <w:t xml:space="preserve">Feng </w:t>
      </w:r>
      <w:r w:rsidR="00555411" w:rsidRPr="00BA2B0D">
        <w:rPr>
          <w:i/>
          <w:color w:val="222222"/>
          <w:highlight w:val="white"/>
        </w:rPr>
        <w:t>et al</w:t>
      </w:r>
      <w:r w:rsidR="00555411" w:rsidRPr="00BA2B0D">
        <w:rPr>
          <w:color w:val="222222"/>
          <w:highlight w:val="white"/>
        </w:rPr>
        <w:t>. (2021</w:t>
      </w:r>
      <w:r w:rsidR="00555411" w:rsidRPr="00BA2B0D">
        <w:t xml:space="preserve">) </w:t>
      </w:r>
      <w:r w:rsidRPr="00BA2B0D">
        <w:t>indicate</w:t>
      </w:r>
      <w:r w:rsidR="00555411" w:rsidRPr="00BA2B0D">
        <w:t xml:space="preserve"> that the strength of the well-being-turnover link varies by demographic, implying that tailored measures may be required. Novotel </w:t>
      </w:r>
      <w:r w:rsidR="003D154E" w:rsidRPr="00BA2B0D">
        <w:t xml:space="preserve">Southampton </w:t>
      </w:r>
      <w:r w:rsidR="00555411" w:rsidRPr="00BA2B0D">
        <w:t>knows these intricacies and must choose how to combat turnover by building a workplace that promotes employee well-being and diversity.</w:t>
      </w:r>
    </w:p>
    <w:p w14:paraId="6C839C24" w14:textId="77777777" w:rsidR="0003785E" w:rsidRPr="00BA2B0D" w:rsidRDefault="00555411">
      <w:r w:rsidRPr="00BA2B0D">
        <w:rPr>
          <w:b/>
          <w:i/>
        </w:rPr>
        <w:t>Theme 3: “Improving Employee Wellbeing and Reducing Turnover”</w:t>
      </w:r>
    </w:p>
    <w:p w14:paraId="100A13D5" w14:textId="39B40032" w:rsidR="0003785E" w:rsidRPr="00BA2B0D" w:rsidRDefault="00555411">
      <w:r w:rsidRPr="00BA2B0D">
        <w:t xml:space="preserve">According to </w:t>
      </w:r>
      <w:r w:rsidRPr="00BA2B0D">
        <w:rPr>
          <w:color w:val="222222"/>
          <w:highlight w:val="white"/>
        </w:rPr>
        <w:t xml:space="preserve">Samad </w:t>
      </w:r>
      <w:r w:rsidRPr="00BA2B0D">
        <w:rPr>
          <w:i/>
          <w:color w:val="222222"/>
          <w:highlight w:val="white"/>
        </w:rPr>
        <w:t>et al</w:t>
      </w:r>
      <w:r w:rsidRPr="00BA2B0D">
        <w:rPr>
          <w:color w:val="222222"/>
          <w:highlight w:val="white"/>
        </w:rPr>
        <w:t>. (2022</w:t>
      </w:r>
      <w:r w:rsidRPr="00BA2B0D">
        <w:t xml:space="preserve">), personalized well-being efforts </w:t>
      </w:r>
      <w:r w:rsidR="00363F62" w:rsidRPr="00BA2B0D">
        <w:t>help retain</w:t>
      </w:r>
      <w:r w:rsidRPr="00BA2B0D">
        <w:t xml:space="preserve"> employees, hence enhancing employee well-being to avoid employee turnover is a growing concern. Employee happiness and engagement are addressed through initiatives that encourage work-life balance, mental health support, and career development, which are associated with lower turnover rates. For instance, work-life balance programs indicate that employees who feel supported in their work-life balance are less likely to leave since their employer is perceived to be concerned with their overall requirements. Flexible work arrangements would be especially useful to Novotel</w:t>
      </w:r>
      <w:r w:rsidR="003D154E" w:rsidRPr="00BA2B0D">
        <w:t xml:space="preserve"> Southampton,</w:t>
      </w:r>
      <w:r w:rsidRPr="00BA2B0D">
        <w:t xml:space="preserve"> as hospitality personnel usually work erratic hours.</w:t>
      </w:r>
    </w:p>
    <w:p w14:paraId="6DA78481" w14:textId="34412569" w:rsidR="0003785E" w:rsidRPr="00BA2B0D" w:rsidRDefault="00555411">
      <w:r w:rsidRPr="00BA2B0D">
        <w:t xml:space="preserve">According to </w:t>
      </w:r>
      <w:r w:rsidRPr="00BA2B0D">
        <w:rPr>
          <w:color w:val="222222"/>
          <w:highlight w:val="white"/>
        </w:rPr>
        <w:t xml:space="preserve">Kalra </w:t>
      </w:r>
      <w:r w:rsidRPr="00BA2B0D">
        <w:rPr>
          <w:i/>
          <w:color w:val="222222"/>
          <w:highlight w:val="white"/>
        </w:rPr>
        <w:t>et al</w:t>
      </w:r>
      <w:r w:rsidRPr="00BA2B0D">
        <w:rPr>
          <w:color w:val="222222"/>
          <w:highlight w:val="white"/>
        </w:rPr>
        <w:t>. (2024</w:t>
      </w:r>
      <w:r w:rsidRPr="00BA2B0D">
        <w:t>), The Social Exchange Theory (SET) states that the more an employee feels valued and supported, the more likely they are to reciprocate by giving their loyalty and lowering turnover rates. Wellness activities and tools for providing regular feedback are programs that foster a sense of mutual commitment between employer and employee. To avoid disengagement, these activities must be implemented regularly and in response to employee input. It is believed that such inconsistent well-being programs can cause irritation and undermine the expected advantages.</w:t>
      </w:r>
      <w:r w:rsidR="00486076" w:rsidRPr="00BA2B0D">
        <w:t xml:space="preserve"> (Hospitality Industry News, 2023</w:t>
      </w:r>
      <w:proofErr w:type="gramStart"/>
      <w:r w:rsidR="00486076" w:rsidRPr="00BA2B0D">
        <w:t xml:space="preserve">) </w:t>
      </w:r>
      <w:r w:rsidRPr="00BA2B0D">
        <w:t xml:space="preserve"> Continuing</w:t>
      </w:r>
      <w:proofErr w:type="gramEnd"/>
      <w:r w:rsidRPr="00BA2B0D">
        <w:t xml:space="preserve"> with Novotel</w:t>
      </w:r>
      <w:r w:rsidR="003B59B6" w:rsidRPr="00BA2B0D">
        <w:t xml:space="preserve"> Southampton</w:t>
      </w:r>
      <w:r w:rsidRPr="00BA2B0D">
        <w:t>, a comprehensive year-round assessment of employee requirements and well-being results would be critical to long-term retention. These techniques have the potential to boost retention and contribute to the development of a supportive culture, giving the hotel industry a competitive advantage.</w:t>
      </w:r>
    </w:p>
    <w:p w14:paraId="4E93368F" w14:textId="77777777" w:rsidR="0003785E" w:rsidRPr="00BA2B0D" w:rsidRDefault="00555411">
      <w:r w:rsidRPr="00BA2B0D">
        <w:rPr>
          <w:b/>
          <w:i/>
        </w:rPr>
        <w:t>Literature Gaps</w:t>
      </w:r>
    </w:p>
    <w:p w14:paraId="00A0E2CC" w14:textId="2048E264" w:rsidR="0003785E" w:rsidRPr="00BA2B0D" w:rsidRDefault="00555411">
      <w:r w:rsidRPr="00BA2B0D">
        <w:t xml:space="preserve">These gaps in the research on employee well-being, job satisfaction, productivity, and turnover require more investigation in the context of hospitality sectors such as Novotel. Although there is extensive </w:t>
      </w:r>
      <w:r w:rsidR="00363F62" w:rsidRPr="00BA2B0D">
        <w:t>behavioural</w:t>
      </w:r>
      <w:r w:rsidRPr="00BA2B0D">
        <w:t xml:space="preserve"> research indicating that well-being is linked to workplace productivity, much of this research </w:t>
      </w:r>
      <w:r w:rsidR="00363F62" w:rsidRPr="00BA2B0D">
        <w:t>generalizes</w:t>
      </w:r>
      <w:r w:rsidRPr="00BA2B0D">
        <w:t xml:space="preserve"> findings across occupations and does little to investigate the unique occupational challenges faced by hospitality employees, such as extraordinarily irregular hours, intense customer interaction, and high job insecurity (</w:t>
      </w:r>
      <w:r w:rsidRPr="00BA2B0D">
        <w:rPr>
          <w:color w:val="222222"/>
          <w:highlight w:val="white"/>
        </w:rPr>
        <w:t xml:space="preserve">Coffey </w:t>
      </w:r>
      <w:r w:rsidRPr="00BA2B0D">
        <w:rPr>
          <w:i/>
          <w:color w:val="222222"/>
          <w:highlight w:val="white"/>
        </w:rPr>
        <w:t>et al</w:t>
      </w:r>
      <w:r w:rsidRPr="00BA2B0D">
        <w:rPr>
          <w:color w:val="222222"/>
          <w:highlight w:val="white"/>
        </w:rPr>
        <w:t>., 2021</w:t>
      </w:r>
      <w:r w:rsidRPr="00BA2B0D">
        <w:t xml:space="preserve">). This generalization limits our understanding of how improvement efforts might be tailored to </w:t>
      </w:r>
      <w:r w:rsidRPr="00BA2B0D">
        <w:lastRenderedPageBreak/>
        <w:t xml:space="preserve">hospitality stressors. Another disparity exists in the demographic characteristics that influence the well-being-turnover relationship, including age, gender, and cultural background. </w:t>
      </w:r>
    </w:p>
    <w:p w14:paraId="37294D3B" w14:textId="77777777" w:rsidR="0003785E" w:rsidRPr="00BA2B0D" w:rsidRDefault="00555411">
      <w:r w:rsidRPr="00BA2B0D">
        <w:t>The impact of these elements on employees' feelings of well-being and intentions to leave is frequently underestimated in previous literature (</w:t>
      </w:r>
      <w:r w:rsidRPr="00BA2B0D">
        <w:rPr>
          <w:color w:val="222222"/>
          <w:highlight w:val="white"/>
        </w:rPr>
        <w:t xml:space="preserve">Raes </w:t>
      </w:r>
      <w:r w:rsidRPr="00BA2B0D">
        <w:rPr>
          <w:i/>
          <w:color w:val="222222"/>
          <w:highlight w:val="white"/>
        </w:rPr>
        <w:t>et al</w:t>
      </w:r>
      <w:r w:rsidRPr="00BA2B0D">
        <w:rPr>
          <w:color w:val="222222"/>
          <w:highlight w:val="white"/>
        </w:rPr>
        <w:t>., 2020</w:t>
      </w:r>
      <w:r w:rsidRPr="00BA2B0D">
        <w:t>). When turnover reduction studies focus solely on the implementation of well-being programs for specific employees within the same business, they lack depth in the sense that these programs can be adapted for varied groups of employees within the organization. However, there is insufficient longitudinal study on the long-term effectiveness of these interventions. Finally, while some studies have demonstrated that improving well-being can reduce turnover, the studies are still restricted. Few studies have been conducted to determine whether employee happiness and retention improve initially and then do not sustain (</w:t>
      </w:r>
      <w:proofErr w:type="spellStart"/>
      <w:r w:rsidRPr="00BA2B0D">
        <w:rPr>
          <w:color w:val="222222"/>
          <w:highlight w:val="white"/>
        </w:rPr>
        <w:t>ElHaffar</w:t>
      </w:r>
      <w:proofErr w:type="spellEnd"/>
      <w:r w:rsidRPr="00BA2B0D">
        <w:rPr>
          <w:color w:val="222222"/>
          <w:highlight w:val="white"/>
        </w:rPr>
        <w:t xml:space="preserve"> </w:t>
      </w:r>
      <w:r w:rsidRPr="00BA2B0D">
        <w:rPr>
          <w:i/>
          <w:color w:val="222222"/>
          <w:highlight w:val="white"/>
        </w:rPr>
        <w:t>et al</w:t>
      </w:r>
      <w:r w:rsidRPr="00BA2B0D">
        <w:rPr>
          <w:color w:val="222222"/>
          <w:highlight w:val="white"/>
        </w:rPr>
        <w:t>., 2020</w:t>
      </w:r>
      <w:r w:rsidRPr="00BA2B0D">
        <w:t>). Filling in these gaps would result in a more nuanced understanding of what needs to be done to implement sustainable well-being in the hotel industry.</w:t>
      </w:r>
    </w:p>
    <w:p w14:paraId="46848EDA" w14:textId="77777777" w:rsidR="0003785E" w:rsidRPr="00BA2B0D" w:rsidRDefault="00555411">
      <w:pPr>
        <w:pStyle w:val="Heading1"/>
      </w:pPr>
      <w:bookmarkStart w:id="6" w:name="_suk1o2magj91" w:colFirst="0" w:colLast="0"/>
      <w:bookmarkStart w:id="7" w:name="_Toc182599702"/>
      <w:bookmarkEnd w:id="6"/>
      <w:r w:rsidRPr="00BA2B0D">
        <w:t>3. Methodologies</w:t>
      </w:r>
      <w:bookmarkEnd w:id="7"/>
      <w:r w:rsidRPr="00BA2B0D">
        <w:t xml:space="preserve"> </w:t>
      </w:r>
    </w:p>
    <w:p w14:paraId="66690BE6" w14:textId="131CAD6F" w:rsidR="0003785E" w:rsidRPr="00BA2B0D" w:rsidRDefault="00555411">
      <w:pPr>
        <w:rPr>
          <w:b/>
          <w:i/>
        </w:rPr>
      </w:pPr>
      <w:r w:rsidRPr="00BA2B0D">
        <w:rPr>
          <w:b/>
          <w:i/>
        </w:rPr>
        <w:t xml:space="preserve">Case Study </w:t>
      </w:r>
      <w:r w:rsidR="00363F62" w:rsidRPr="00BA2B0D">
        <w:rPr>
          <w:b/>
          <w:i/>
        </w:rPr>
        <w:t>Research</w:t>
      </w:r>
    </w:p>
    <w:p w14:paraId="66FA5410" w14:textId="60F82CE7" w:rsidR="0003785E" w:rsidRPr="00BA2B0D" w:rsidRDefault="00555411">
      <w:r w:rsidRPr="00BA2B0D">
        <w:t xml:space="preserve">Case study research is a qualitative methodology for investigating a </w:t>
      </w:r>
      <w:r w:rsidR="00363F62" w:rsidRPr="00BA2B0D">
        <w:t>phenomenon</w:t>
      </w:r>
      <w:r w:rsidRPr="00BA2B0D">
        <w:t xml:space="preserve"> in its (actual) context. It entails doing </w:t>
      </w:r>
      <w:r w:rsidR="00363F62" w:rsidRPr="00BA2B0D">
        <w:t xml:space="preserve">an </w:t>
      </w:r>
      <w:r w:rsidRPr="00BA2B0D">
        <w:t>in-depth examination of one or more occurrences, events, or settings. Researchers define what does and does not fall under the case (</w:t>
      </w:r>
      <w:r w:rsidRPr="00BA2B0D">
        <w:rPr>
          <w:color w:val="222222"/>
          <w:highlight w:val="white"/>
        </w:rPr>
        <w:t xml:space="preserve">Hancock </w:t>
      </w:r>
      <w:r w:rsidRPr="00BA2B0D">
        <w:rPr>
          <w:i/>
          <w:color w:val="222222"/>
          <w:highlight w:val="white"/>
        </w:rPr>
        <w:t>et al</w:t>
      </w:r>
      <w:r w:rsidRPr="00BA2B0D">
        <w:rPr>
          <w:color w:val="222222"/>
          <w:highlight w:val="white"/>
        </w:rPr>
        <w:t>., 2021</w:t>
      </w:r>
      <w:r w:rsidRPr="00BA2B0D">
        <w:t>). This is generally coupled with additional approaches like ethnography, grounded theory, or phenomenology to help the researcher narrow down and develop a methodology. Case study research is widely used in sectors such as business, education, sociology, and psychology. Its reliance on many data sources makes it ideal for transdisciplinary studies, in which researchers from several fields collaborate to better understand complicated phenomena (</w:t>
      </w:r>
      <w:r w:rsidRPr="00BA2B0D">
        <w:rPr>
          <w:color w:val="222222"/>
          <w:highlight w:val="white"/>
        </w:rPr>
        <w:t>Schoch, 2020</w:t>
      </w:r>
      <w:r w:rsidRPr="00BA2B0D">
        <w:t>). This method provides valuable insights into real-world problems and is applicable both in theory and practice.</w:t>
      </w:r>
    </w:p>
    <w:p w14:paraId="2C77DE07" w14:textId="77777777" w:rsidR="0003785E" w:rsidRPr="00BA2B0D" w:rsidRDefault="00555411">
      <w:pPr>
        <w:rPr>
          <w:b/>
          <w:i/>
        </w:rPr>
      </w:pPr>
      <w:r w:rsidRPr="00BA2B0D">
        <w:rPr>
          <w:b/>
          <w:i/>
        </w:rPr>
        <w:t>Reflective writing</w:t>
      </w:r>
    </w:p>
    <w:p w14:paraId="0D8D81D2" w14:textId="16FA06AD" w:rsidR="0003785E" w:rsidRPr="00BA2B0D" w:rsidRDefault="00555411">
      <w:r w:rsidRPr="00BA2B0D">
        <w:t xml:space="preserve">Reflective writing is the practice of </w:t>
      </w:r>
      <w:proofErr w:type="spellStart"/>
      <w:r w:rsidRPr="00BA2B0D">
        <w:t>analyzing</w:t>
      </w:r>
      <w:proofErr w:type="spellEnd"/>
      <w:r w:rsidRPr="00BA2B0D">
        <w:t xml:space="preserve"> one's own experiences, thoughts, and actions in connection to a certain context or learning aim (</w:t>
      </w:r>
      <w:r w:rsidRPr="00BA2B0D">
        <w:rPr>
          <w:color w:val="222222"/>
          <w:highlight w:val="white"/>
        </w:rPr>
        <w:t xml:space="preserve">Lázaro </w:t>
      </w:r>
      <w:r w:rsidRPr="00BA2B0D">
        <w:rPr>
          <w:i/>
          <w:color w:val="222222"/>
          <w:highlight w:val="white"/>
        </w:rPr>
        <w:t>et al</w:t>
      </w:r>
      <w:r w:rsidRPr="00BA2B0D">
        <w:rPr>
          <w:color w:val="222222"/>
          <w:highlight w:val="white"/>
        </w:rPr>
        <w:t>., 2022</w:t>
      </w:r>
      <w:r w:rsidRPr="00BA2B0D">
        <w:t xml:space="preserve">). That is about assessing our reactions to things, looking at what is going on beneath the surface of that response, and then thinking about what that means or how that may help you do better in the future or better comprehend what is going on. Reflective writing is used in dissertations to assist researchers make sense of their study methods, decisions, and findings. It promotes critical thinking and self-awareness, allowing you to identify the diamond in the rough and the areas that require improvement.  Furthermore, reflective writing aids in demonstrating intellectual progression </w:t>
      </w:r>
      <w:r w:rsidRPr="00BA2B0D">
        <w:lastRenderedPageBreak/>
        <w:t>and the ability to apply academic concepts in real-world scenarios (</w:t>
      </w:r>
      <w:r w:rsidRPr="00BA2B0D">
        <w:rPr>
          <w:color w:val="222222"/>
          <w:highlight w:val="white"/>
        </w:rPr>
        <w:t xml:space="preserve">Scott </w:t>
      </w:r>
      <w:r w:rsidRPr="00BA2B0D">
        <w:rPr>
          <w:i/>
          <w:color w:val="222222"/>
          <w:highlight w:val="white"/>
        </w:rPr>
        <w:t>et al</w:t>
      </w:r>
      <w:r w:rsidRPr="00BA2B0D">
        <w:rPr>
          <w:color w:val="222222"/>
          <w:highlight w:val="white"/>
        </w:rPr>
        <w:t>., 2020</w:t>
      </w:r>
      <w:r w:rsidRPr="00BA2B0D">
        <w:t xml:space="preserve">). Without it, the entire study process would be predicated on academic </w:t>
      </w:r>
      <w:r w:rsidR="00363F62" w:rsidRPr="00BA2B0D">
        <w:t>rigour</w:t>
      </w:r>
      <w:r w:rsidRPr="00BA2B0D">
        <w:t xml:space="preserve"> and transparency.</w:t>
      </w:r>
    </w:p>
    <w:p w14:paraId="08BA0F83" w14:textId="77777777" w:rsidR="0003785E" w:rsidRPr="00BA2B0D" w:rsidRDefault="00555411">
      <w:pPr>
        <w:rPr>
          <w:b/>
          <w:i/>
        </w:rPr>
      </w:pPr>
      <w:proofErr w:type="spellStart"/>
      <w:r w:rsidRPr="00BA2B0D">
        <w:rPr>
          <w:b/>
          <w:i/>
        </w:rPr>
        <w:t>Netnography</w:t>
      </w:r>
      <w:proofErr w:type="spellEnd"/>
    </w:p>
    <w:p w14:paraId="64F1CD3C" w14:textId="40169B58" w:rsidR="0003785E" w:rsidRPr="00BA2B0D" w:rsidRDefault="00363F62">
      <w:r w:rsidRPr="00BA2B0D">
        <w:t>The qualitative</w:t>
      </w:r>
      <w:r w:rsidR="00555411" w:rsidRPr="00BA2B0D">
        <w:t xml:space="preserve"> research method, </w:t>
      </w:r>
      <w:r w:rsidRPr="00BA2B0D">
        <w:t>ethnography</w:t>
      </w:r>
      <w:r w:rsidR="00555411" w:rsidRPr="00BA2B0D">
        <w:t>, is about online communities and digital cultures. It includes observing, evaluating and analysing social interactions in virtual places, such as forums, social media, and online reviews (</w:t>
      </w:r>
      <w:proofErr w:type="spellStart"/>
      <w:r w:rsidR="00555411" w:rsidRPr="00BA2B0D">
        <w:t>Jeacle</w:t>
      </w:r>
      <w:proofErr w:type="spellEnd"/>
      <w:r w:rsidR="00555411" w:rsidRPr="00BA2B0D">
        <w:t xml:space="preserve">, 2021). These digital settings are used by Researchers to better </w:t>
      </w:r>
      <w:r w:rsidRPr="00BA2B0D">
        <w:t>analyse</w:t>
      </w:r>
      <w:r w:rsidR="00555411" w:rsidRPr="00BA2B0D">
        <w:t xml:space="preserve"> </w:t>
      </w:r>
      <w:r w:rsidRPr="00BA2B0D">
        <w:t>socio-cultural</w:t>
      </w:r>
      <w:r w:rsidR="00555411" w:rsidRPr="00BA2B0D">
        <w:t xml:space="preserve"> </w:t>
      </w:r>
      <w:r w:rsidRPr="00BA2B0D">
        <w:t>behaviours</w:t>
      </w:r>
      <w:r w:rsidR="00555411" w:rsidRPr="00BA2B0D">
        <w:t xml:space="preserve">, attitudes, and interactions. In dissertations, </w:t>
      </w:r>
      <w:r w:rsidRPr="00BA2B0D">
        <w:t>ethnography</w:t>
      </w:r>
      <w:r w:rsidR="00555411" w:rsidRPr="00BA2B0D">
        <w:t xml:space="preserve"> is useful for studying the phenomena that exist online, it sheds light on trends, consumer </w:t>
      </w:r>
      <w:r w:rsidRPr="00BA2B0D">
        <w:t>behaviour</w:t>
      </w:r>
      <w:r w:rsidR="00555411" w:rsidRPr="00BA2B0D">
        <w:t xml:space="preserve"> and social dynamics. Especially good for research where the majority of the community is online. Because it allows researchers to collect rich, contextually relevant data with few limits as compared to traditional in-person research (</w:t>
      </w:r>
      <w:proofErr w:type="spellStart"/>
      <w:r w:rsidR="00555411" w:rsidRPr="00BA2B0D">
        <w:t>Kozinets</w:t>
      </w:r>
      <w:proofErr w:type="spellEnd"/>
      <w:r w:rsidR="00555411" w:rsidRPr="00BA2B0D">
        <w:t xml:space="preserve"> and </w:t>
      </w:r>
      <w:proofErr w:type="spellStart"/>
      <w:r w:rsidR="00555411" w:rsidRPr="00BA2B0D">
        <w:t>Gretzel</w:t>
      </w:r>
      <w:proofErr w:type="spellEnd"/>
      <w:r w:rsidR="00555411" w:rsidRPr="00BA2B0D">
        <w:t xml:space="preserve">, 2024), </w:t>
      </w:r>
      <w:r w:rsidRPr="00BA2B0D">
        <w:t>ethnography</w:t>
      </w:r>
      <w:r w:rsidR="00555411" w:rsidRPr="00BA2B0D">
        <w:t xml:space="preserve"> is an effective method of research use. This is of course necessary for studying </w:t>
      </w:r>
      <w:r w:rsidRPr="00BA2B0D">
        <w:t>present-day</w:t>
      </w:r>
      <w:r w:rsidR="00555411" w:rsidRPr="00BA2B0D">
        <w:t xml:space="preserve"> digital societies and their effects on different industries.</w:t>
      </w:r>
    </w:p>
    <w:p w14:paraId="2B5B5CED" w14:textId="77777777" w:rsidR="0003785E" w:rsidRPr="00BA2B0D" w:rsidRDefault="00555411">
      <w:pPr>
        <w:rPr>
          <w:b/>
          <w:i/>
        </w:rPr>
      </w:pPr>
      <w:r w:rsidRPr="00BA2B0D">
        <w:rPr>
          <w:b/>
          <w:i/>
        </w:rPr>
        <w:t>Integration of methods</w:t>
      </w:r>
    </w:p>
    <w:p w14:paraId="6B08B9AD" w14:textId="10CD009F" w:rsidR="0003785E" w:rsidRPr="00BA2B0D" w:rsidRDefault="00555411">
      <w:r w:rsidRPr="00BA2B0D">
        <w:t xml:space="preserve">With case studies, reflective writing, and </w:t>
      </w:r>
      <w:r w:rsidR="00363F62" w:rsidRPr="00BA2B0D">
        <w:t>ethnography</w:t>
      </w:r>
      <w:r w:rsidRPr="00BA2B0D">
        <w:t xml:space="preserve"> in combination, we offer a thorough framework for data gathering and analysis in research. </w:t>
      </w:r>
      <w:r w:rsidR="00363F62" w:rsidRPr="00BA2B0D">
        <w:t>The case</w:t>
      </w:r>
      <w:r w:rsidRPr="00BA2B0D">
        <w:t xml:space="preserve"> study technique allows for </w:t>
      </w:r>
      <w:r w:rsidR="00363F62" w:rsidRPr="00BA2B0D">
        <w:t xml:space="preserve">a </w:t>
      </w:r>
      <w:r w:rsidRPr="00BA2B0D">
        <w:t xml:space="preserve">detailed analysis of </w:t>
      </w:r>
      <w:r w:rsidR="00363F62" w:rsidRPr="00BA2B0D">
        <w:t>real-life</w:t>
      </w:r>
      <w:r w:rsidRPr="00BA2B0D">
        <w:t xml:space="preserve"> circumstances to give the researcher a rich context for </w:t>
      </w:r>
      <w:r w:rsidR="00363F62" w:rsidRPr="00BA2B0D">
        <w:t>the</w:t>
      </w:r>
      <w:r w:rsidRPr="00BA2B0D">
        <w:t xml:space="preserve"> research issue (Chew </w:t>
      </w:r>
      <w:r w:rsidRPr="00BA2B0D">
        <w:rPr>
          <w:i/>
        </w:rPr>
        <w:t>et al</w:t>
      </w:r>
      <w:r w:rsidRPr="00BA2B0D">
        <w:t xml:space="preserve">., 2022). Reflective writing </w:t>
      </w:r>
      <w:r w:rsidR="00363F62" w:rsidRPr="00BA2B0D">
        <w:t>reflectively leads researchers</w:t>
      </w:r>
      <w:r w:rsidRPr="00BA2B0D">
        <w:t xml:space="preserve"> through the research process and </w:t>
      </w:r>
      <w:r w:rsidR="00363F62" w:rsidRPr="00BA2B0D">
        <w:t>analytically</w:t>
      </w:r>
      <w:r w:rsidRPr="00BA2B0D">
        <w:t xml:space="preserve"> allows researchers to analyse decisions and learning results in different phases of the study. In this regard, </w:t>
      </w:r>
      <w:r w:rsidR="00363F62" w:rsidRPr="00BA2B0D">
        <w:t>the</w:t>
      </w:r>
      <w:r w:rsidRPr="00BA2B0D">
        <w:t xml:space="preserve"> introduction of </w:t>
      </w:r>
      <w:proofErr w:type="spellStart"/>
      <w:r w:rsidRPr="00BA2B0D">
        <w:t>Netnography</w:t>
      </w:r>
      <w:proofErr w:type="spellEnd"/>
      <w:r w:rsidRPr="00BA2B0D">
        <w:t xml:space="preserve"> serves as a prelude to the exploration of online communities </w:t>
      </w:r>
      <w:r w:rsidR="00363F62" w:rsidRPr="00BA2B0D">
        <w:t>to</w:t>
      </w:r>
      <w:r w:rsidRPr="00BA2B0D">
        <w:t xml:space="preserve"> understand digital behaviours and social relationships. These methodologies are incorporated into a dissertation to provide a more complete picture of the research issue (</w:t>
      </w:r>
      <w:r w:rsidRPr="00BA2B0D">
        <w:rPr>
          <w:color w:val="222222"/>
          <w:highlight w:val="white"/>
        </w:rPr>
        <w:t xml:space="preserve">Kim </w:t>
      </w:r>
      <w:r w:rsidRPr="00BA2B0D">
        <w:rPr>
          <w:i/>
          <w:color w:val="222222"/>
          <w:highlight w:val="white"/>
        </w:rPr>
        <w:t>et al</w:t>
      </w:r>
      <w:r w:rsidRPr="00BA2B0D">
        <w:rPr>
          <w:color w:val="222222"/>
          <w:highlight w:val="white"/>
        </w:rPr>
        <w:t>., 2020</w:t>
      </w:r>
      <w:r w:rsidRPr="00BA2B0D">
        <w:t xml:space="preserve">). </w:t>
      </w:r>
      <w:r w:rsidR="00363F62" w:rsidRPr="00BA2B0D">
        <w:t>The methodology part</w:t>
      </w:r>
      <w:r w:rsidRPr="00BA2B0D">
        <w:t xml:space="preserve"> also explains how to integrate these methods to collect data, and in the literature review section, The position </w:t>
      </w:r>
      <w:r w:rsidR="00363F62" w:rsidRPr="00BA2B0D">
        <w:t xml:space="preserve">of </w:t>
      </w:r>
      <w:r w:rsidRPr="00BA2B0D">
        <w:t>these methods in the context of existing research, highlighting their importance and use in resolving the problem.</w:t>
      </w:r>
    </w:p>
    <w:p w14:paraId="48C809EC" w14:textId="77777777" w:rsidR="0003785E" w:rsidRPr="00BA2B0D" w:rsidRDefault="00555411">
      <w:pPr>
        <w:pStyle w:val="Heading1"/>
      </w:pPr>
      <w:bookmarkStart w:id="8" w:name="_3345sckrqgd2" w:colFirst="0" w:colLast="0"/>
      <w:bookmarkStart w:id="9" w:name="_Toc182599703"/>
      <w:bookmarkEnd w:id="8"/>
      <w:r w:rsidRPr="00BA2B0D">
        <w:t>4. Case Study Discussion</w:t>
      </w:r>
      <w:bookmarkEnd w:id="9"/>
      <w:r w:rsidRPr="00BA2B0D">
        <w:t xml:space="preserve"> </w:t>
      </w:r>
    </w:p>
    <w:p w14:paraId="3D31881D" w14:textId="0D44D71C" w:rsidR="0003785E" w:rsidRPr="00BA2B0D" w:rsidRDefault="00555411">
      <w:r w:rsidRPr="00BA2B0D">
        <w:t xml:space="preserve">Accor Novotel is a midscale accommodation brand that has quickly become a force to reckon </w:t>
      </w:r>
      <w:r w:rsidR="00363F62" w:rsidRPr="00BA2B0D">
        <w:t xml:space="preserve">with </w:t>
      </w:r>
      <w:r w:rsidRPr="00BA2B0D">
        <w:t xml:space="preserve">within the hospitality industry. A Novotel was established in 1967 by Paul Dubrule and Gérard </w:t>
      </w:r>
      <w:proofErr w:type="spellStart"/>
      <w:r w:rsidRPr="00BA2B0D">
        <w:t>Pélisson</w:t>
      </w:r>
      <w:proofErr w:type="spellEnd"/>
      <w:r w:rsidRPr="00BA2B0D">
        <w:t xml:space="preserve"> and has expanded greatly over the years (</w:t>
      </w:r>
      <w:proofErr w:type="spellStart"/>
      <w:r w:rsidRPr="00BA2B0D">
        <w:rPr>
          <w:color w:val="222222"/>
          <w:highlight w:val="white"/>
        </w:rPr>
        <w:t>Nicoules</w:t>
      </w:r>
      <w:proofErr w:type="spellEnd"/>
      <w:r w:rsidRPr="00BA2B0D">
        <w:rPr>
          <w:color w:val="222222"/>
          <w:highlight w:val="white"/>
        </w:rPr>
        <w:t>, 2020)</w:t>
      </w:r>
      <w:r w:rsidRPr="00BA2B0D">
        <w:t>. Currently</w:t>
      </w:r>
      <w:r w:rsidR="00363F62" w:rsidRPr="00BA2B0D">
        <w:t>,</w:t>
      </w:r>
      <w:r w:rsidRPr="00BA2B0D">
        <w:t xml:space="preserve"> it manages 559 hotels across 65 countries and delivers comfortable and innovative accommodations to both business and leisure guests. Europe and Asia are the major regions for Novotel, which is further growing in these areas and improving its services.</w:t>
      </w:r>
    </w:p>
    <w:p w14:paraId="303F9129" w14:textId="77777777" w:rsidR="0003785E" w:rsidRPr="00BA2B0D" w:rsidRDefault="00555411">
      <w:r w:rsidRPr="00BA2B0D">
        <w:lastRenderedPageBreak/>
        <w:t xml:space="preserve">Financially, Novotel retains a substantial role in generating Accor </w:t>
      </w:r>
      <w:proofErr w:type="spellStart"/>
      <w:r w:rsidRPr="00BA2B0D">
        <w:t>Worldwide’s</w:t>
      </w:r>
      <w:proofErr w:type="spellEnd"/>
      <w:r w:rsidRPr="00BA2B0D">
        <w:t xml:space="preserve"> total revenues. The consolidated revenue of Accor has shown €5.06bn as of 2023 and a part of </w:t>
      </w:r>
      <w:proofErr w:type="gramStart"/>
      <w:r w:rsidRPr="00BA2B0D">
        <w:t>it</w:t>
      </w:r>
      <w:proofErr w:type="gramEnd"/>
      <w:r w:rsidRPr="00BA2B0D">
        <w:t xml:space="preserve"> Novotel comes from its various brands. The financial figure reflects Novotel’s high financial standing and aggressiveness in the competitive hospitality industry.</w:t>
      </w:r>
    </w:p>
    <w:p w14:paraId="5AA47403" w14:textId="184949CD" w:rsidR="00592F33" w:rsidRPr="00BA2B0D" w:rsidRDefault="00555411">
      <w:r w:rsidRPr="00BA2B0D">
        <w:t>Staffing is one of the factors of the operation of Novotel</w:t>
      </w:r>
      <w:r w:rsidR="003B59B6" w:rsidRPr="00BA2B0D">
        <w:t xml:space="preserve"> Southampton, </w:t>
      </w:r>
      <w:r w:rsidRPr="00BA2B0D">
        <w:t>which is a brand that seeks to provide quality services to its guests. Accor the parent company has a policy of hiring a multicultural and diverse workforce, which are encouraged to grow and learn continually (</w:t>
      </w:r>
      <w:proofErr w:type="spellStart"/>
      <w:r w:rsidRPr="00BA2B0D">
        <w:t>Abellanet</w:t>
      </w:r>
      <w:proofErr w:type="spellEnd"/>
      <w:r w:rsidRPr="00BA2B0D">
        <w:t xml:space="preserve"> Miranda, 2022). </w:t>
      </w:r>
    </w:p>
    <w:p w14:paraId="3E88C1B3" w14:textId="70E24C61" w:rsidR="0003785E" w:rsidRPr="00BA2B0D" w:rsidRDefault="00555411">
      <w:r w:rsidRPr="00BA2B0D">
        <w:t>Novotel's strategic locations are a key factor in its success. The brand has been very selective in the choice of its hotel locations to meet the needs of the different customers. Novotel hotels are conveniently located in business, shopping and cultural areas within major cities (</w:t>
      </w:r>
      <w:r w:rsidRPr="00BA2B0D">
        <w:rPr>
          <w:color w:val="222222"/>
          <w:highlight w:val="white"/>
        </w:rPr>
        <w:t xml:space="preserve">Zaman </w:t>
      </w:r>
      <w:r w:rsidRPr="00BA2B0D">
        <w:rPr>
          <w:i/>
          <w:color w:val="222222"/>
          <w:highlight w:val="white"/>
        </w:rPr>
        <w:t xml:space="preserve">et al., </w:t>
      </w:r>
      <w:r w:rsidRPr="00BA2B0D">
        <w:rPr>
          <w:color w:val="222222"/>
          <w:highlight w:val="white"/>
        </w:rPr>
        <w:t>2020)</w:t>
      </w:r>
      <w:r w:rsidRPr="00BA2B0D">
        <w:t xml:space="preserve">. For instance, most Novotel hotels in Paris are approximately situated near some of the famous attractions such as </w:t>
      </w:r>
      <w:r w:rsidR="00363F62" w:rsidRPr="00BA2B0D">
        <w:t xml:space="preserve">the </w:t>
      </w:r>
      <w:r w:rsidRPr="00BA2B0D">
        <w:t xml:space="preserve">Eiffel Towers and </w:t>
      </w:r>
      <w:r w:rsidR="00363F62" w:rsidRPr="00BA2B0D">
        <w:t xml:space="preserve">the </w:t>
      </w:r>
      <w:r w:rsidRPr="00BA2B0D">
        <w:t>Louvre Museum. Novotel has a large number of hotels in Asia’s major cities such as Tokyo, Beijing and Mumbai and provides guests with contemporary comforts and high service quality.</w:t>
      </w:r>
    </w:p>
    <w:p w14:paraId="1F7BB68A" w14:textId="334B0EF7" w:rsidR="0003785E" w:rsidRPr="00BA2B0D" w:rsidRDefault="00555411">
      <w:r w:rsidRPr="00BA2B0D">
        <w:t xml:space="preserve">Novotel targets strategic tourism zones so the guests are presented with a combination of recreation and comfort. For example, there are many Novotel hotels situated in </w:t>
      </w:r>
      <w:r w:rsidR="00363F62" w:rsidRPr="00BA2B0D">
        <w:t xml:space="preserve">the </w:t>
      </w:r>
      <w:r w:rsidRPr="00BA2B0D">
        <w:t xml:space="preserve">main cities of the country including Sydney, Melbourne, Brisbane, Sunshine Coast, Barossa Valley and many more places. These places provide the guests with accessibility to beaches, </w:t>
      </w:r>
      <w:r w:rsidR="00363F62" w:rsidRPr="00BA2B0D">
        <w:t xml:space="preserve">and </w:t>
      </w:r>
      <w:r w:rsidRPr="00BA2B0D">
        <w:t>wine yards among other amenities which improve their journey.</w:t>
      </w:r>
    </w:p>
    <w:p w14:paraId="2A5A17F3" w14:textId="082E235B" w:rsidR="00592F33" w:rsidRPr="00BA2B0D" w:rsidRDefault="00592F33" w:rsidP="00592F33">
      <w:r w:rsidRPr="00BA2B0D">
        <w:t xml:space="preserve">Novotel Southampton is a modern 4-star hotel located in the vibrant city of Southampton, UK, near the waterfront and close to the city's cruise terminals. The hotel features contemporary guest rooms equipped with amenities like free Wi-Fi, flat-screen TVs, and ergonomic workspaces. It also offers facilities such as an indoor heated pool, a fitness </w:t>
      </w:r>
      <w:r w:rsidR="00542641" w:rsidRPr="00BA2B0D">
        <w:t>centre</w:t>
      </w:r>
      <w:r w:rsidRPr="00BA2B0D">
        <w:t xml:space="preserve">, and a stylish restaurant serving international cuisine. With its convenient location near Southampton Central Station and attractions like the </w:t>
      </w:r>
      <w:proofErr w:type="spellStart"/>
      <w:r w:rsidRPr="00BA2B0D">
        <w:t>SeaCity</w:t>
      </w:r>
      <w:proofErr w:type="spellEnd"/>
      <w:r w:rsidRPr="00BA2B0D">
        <w:t xml:space="preserve"> Museum, it is an excellent choice for both business </w:t>
      </w:r>
      <w:proofErr w:type="spellStart"/>
      <w:r w:rsidRPr="00BA2B0D">
        <w:t>travelers</w:t>
      </w:r>
      <w:proofErr w:type="spellEnd"/>
      <w:r w:rsidRPr="00BA2B0D">
        <w:t xml:space="preserve"> and tourists. Novotel Southampton provides services from receptionists, housekeeping attendants, kitchen stewards, cooks chefs and managerial positions. Such a complex team structure guarantees that any guest’s requirement is addressed and satisfied, which contributes to high levels of customer satisfaction.</w:t>
      </w:r>
    </w:p>
    <w:p w14:paraId="60F4CC9A" w14:textId="77777777" w:rsidR="00592F33" w:rsidRPr="00BA2B0D" w:rsidRDefault="00592F33"/>
    <w:p w14:paraId="68167CAF" w14:textId="2A3EBBB1" w:rsidR="0003785E" w:rsidRPr="00BA2B0D" w:rsidRDefault="00555411">
      <w:r w:rsidRPr="00BA2B0D">
        <w:t xml:space="preserve">The strategic development of Novotel </w:t>
      </w:r>
      <w:r w:rsidR="003B59B6" w:rsidRPr="00BA2B0D">
        <w:t xml:space="preserve">Southampton </w:t>
      </w:r>
      <w:r w:rsidRPr="00BA2B0D">
        <w:t xml:space="preserve">has both internal growth and external acquisitions. The brand is actively interested in applications expanding its offerings that are well-suited to regions with high growth. The growth strategy of Novotel is to become </w:t>
      </w:r>
      <w:proofErr w:type="gramStart"/>
      <w:r w:rsidR="00363F62" w:rsidRPr="00BA2B0D">
        <w:t xml:space="preserve">more </w:t>
      </w:r>
      <w:r w:rsidR="00363F62" w:rsidRPr="00BA2B0D">
        <w:lastRenderedPageBreak/>
        <w:t>sustainable and eco-friendly</w:t>
      </w:r>
      <w:proofErr w:type="gramEnd"/>
      <w:r w:rsidRPr="00BA2B0D">
        <w:t xml:space="preserve"> (</w:t>
      </w:r>
      <w:r w:rsidRPr="00BA2B0D">
        <w:rPr>
          <w:color w:val="222222"/>
          <w:highlight w:val="white"/>
        </w:rPr>
        <w:t xml:space="preserve">Moon </w:t>
      </w:r>
      <w:r w:rsidRPr="00BA2B0D">
        <w:rPr>
          <w:i/>
          <w:color w:val="222222"/>
          <w:highlight w:val="white"/>
        </w:rPr>
        <w:t xml:space="preserve">et al., </w:t>
      </w:r>
      <w:r w:rsidRPr="00BA2B0D">
        <w:rPr>
          <w:color w:val="222222"/>
          <w:highlight w:val="white"/>
        </w:rPr>
        <w:t>2020)</w:t>
      </w:r>
      <w:r w:rsidRPr="00BA2B0D">
        <w:t xml:space="preserve">. Some of the facilities have installed </w:t>
      </w:r>
      <w:r w:rsidR="00363F62" w:rsidRPr="00BA2B0D">
        <w:t>energy-efficient</w:t>
      </w:r>
      <w:r w:rsidRPr="00BA2B0D">
        <w:t xml:space="preserve"> systems, waste management programs and environmentally friendly building products to depict Novotel’s </w:t>
      </w:r>
      <w:r w:rsidR="00363F62" w:rsidRPr="00BA2B0D">
        <w:t>environmentally</w:t>
      </w:r>
      <w:r w:rsidRPr="00BA2B0D">
        <w:t xml:space="preserve"> friendly policy.</w:t>
      </w:r>
    </w:p>
    <w:p w14:paraId="41BA3A63" w14:textId="1B9C6C0E" w:rsidR="0003785E" w:rsidRPr="00BA2B0D" w:rsidRDefault="00555411">
      <w:r w:rsidRPr="00BA2B0D">
        <w:t>An important competitive advantage of Novotel</w:t>
      </w:r>
      <w:r w:rsidR="00A377A3" w:rsidRPr="00BA2B0D">
        <w:t xml:space="preserve"> Southampton</w:t>
      </w:r>
      <w:r w:rsidRPr="00BA2B0D">
        <w:t xml:space="preserve"> is the management of human resources. It also focuses on the aspect of training the staff since it believes that </w:t>
      </w:r>
      <w:r w:rsidR="00363F62" w:rsidRPr="00BA2B0D">
        <w:t>better-trained</w:t>
      </w:r>
      <w:r w:rsidRPr="00BA2B0D">
        <w:t xml:space="preserve"> employees </w:t>
      </w:r>
      <w:r w:rsidR="00363F62" w:rsidRPr="00BA2B0D">
        <w:t>can deliver</w:t>
      </w:r>
      <w:r w:rsidRPr="00BA2B0D">
        <w:t xml:space="preserve"> some of the best services. The training offered by Novotel</w:t>
      </w:r>
      <w:r w:rsidR="003B59B6" w:rsidRPr="00BA2B0D">
        <w:t xml:space="preserve"> Southampton</w:t>
      </w:r>
      <w:r w:rsidRPr="00BA2B0D">
        <w:t xml:space="preserve"> comprises organizational training, </w:t>
      </w:r>
      <w:r w:rsidR="00363F62" w:rsidRPr="00BA2B0D">
        <w:t>off-job</w:t>
      </w:r>
      <w:r w:rsidRPr="00BA2B0D">
        <w:t xml:space="preserve"> training, distance training, and practical training focusing on different areas of operations. It has also built an organizational culture that promotes learning to achieve results, personal growth and career growth within the organization.</w:t>
      </w:r>
    </w:p>
    <w:p w14:paraId="205EC8A0" w14:textId="36FAA024" w:rsidR="0003785E" w:rsidRPr="00BA2B0D" w:rsidRDefault="00555411">
      <w:r w:rsidRPr="00BA2B0D">
        <w:t>Employee engagement is also a strategic area of interest in Novotel</w:t>
      </w:r>
      <w:r w:rsidR="003B59B6" w:rsidRPr="00BA2B0D">
        <w:t xml:space="preserve"> Southampton</w:t>
      </w:r>
      <w:r w:rsidRPr="00BA2B0D">
        <w:t xml:space="preserve"> human resource management. The brand has a range of policies that it puts in place to ensure the workplace is a friendly environment for all. Team development, employee appreciation, and promotions let the workers feel valued and motivated to work harder (</w:t>
      </w:r>
      <w:r w:rsidRPr="00BA2B0D">
        <w:rPr>
          <w:color w:val="222222"/>
          <w:highlight w:val="white"/>
        </w:rPr>
        <w:t>Ali and Anwar, 2021)</w:t>
      </w:r>
      <w:r w:rsidRPr="00BA2B0D">
        <w:t xml:space="preserve">. The management at Novotel </w:t>
      </w:r>
      <w:r w:rsidR="003B59B6" w:rsidRPr="00BA2B0D">
        <w:t xml:space="preserve">Southampton </w:t>
      </w:r>
      <w:r w:rsidRPr="00BA2B0D">
        <w:t xml:space="preserve">also </w:t>
      </w:r>
      <w:r w:rsidR="00363F62" w:rsidRPr="00BA2B0D">
        <w:t>envisions</w:t>
      </w:r>
      <w:r w:rsidRPr="00BA2B0D">
        <w:t xml:space="preserve"> the health of its employees and </w:t>
      </w:r>
      <w:r w:rsidR="00363F62" w:rsidRPr="00BA2B0D">
        <w:t>provides</w:t>
      </w:r>
      <w:r w:rsidRPr="00BA2B0D">
        <w:t xml:space="preserve"> courses in health and fitness.</w:t>
      </w:r>
    </w:p>
    <w:p w14:paraId="6F4361BD" w14:textId="30EE302C" w:rsidR="0003785E" w:rsidRPr="00BA2B0D" w:rsidRDefault="00555411">
      <w:r w:rsidRPr="00BA2B0D">
        <w:t xml:space="preserve">The process of performance management at Novotel </w:t>
      </w:r>
      <w:r w:rsidR="003B59B6" w:rsidRPr="00BA2B0D">
        <w:t xml:space="preserve">Southampton </w:t>
      </w:r>
      <w:r w:rsidRPr="00BA2B0D">
        <w:t xml:space="preserve">contains many evaluations and </w:t>
      </w:r>
      <w:r w:rsidR="00363F62" w:rsidRPr="00BA2B0D">
        <w:t>feedback</w:t>
      </w:r>
      <w:r w:rsidRPr="00BA2B0D">
        <w:t xml:space="preserve"> frequently. The brand collects data using self-checks, peer ratings, and ratings by their manager to get a comprehensive view of employee </w:t>
      </w:r>
      <w:r w:rsidR="00363F62" w:rsidRPr="00BA2B0D">
        <w:t>performance</w:t>
      </w:r>
      <w:r w:rsidRPr="00BA2B0D">
        <w:t>. It also facilitates organisational diagnosis since it also acknowledges and incentivises superior performers enhancing organisational productivity.</w:t>
      </w:r>
    </w:p>
    <w:p w14:paraId="070971AC" w14:textId="72B7D7C9" w:rsidR="0003785E" w:rsidRPr="00BA2B0D" w:rsidRDefault="00555411">
      <w:r w:rsidRPr="00BA2B0D">
        <w:t>Novotel</w:t>
      </w:r>
      <w:r w:rsidR="00592F33" w:rsidRPr="00BA2B0D">
        <w:t xml:space="preserve"> Southampton</w:t>
      </w:r>
      <w:r w:rsidRPr="00BA2B0D">
        <w:t xml:space="preserve"> has good financial reports, strategic location, and good human resource management practices that have put </w:t>
      </w:r>
      <w:r w:rsidR="00592F33" w:rsidRPr="00BA2B0D">
        <w:t>the hotel</w:t>
      </w:r>
      <w:r w:rsidRPr="00BA2B0D">
        <w:t xml:space="preserve"> as a strong brand in the </w:t>
      </w:r>
      <w:r w:rsidR="00592F33" w:rsidRPr="00BA2B0D">
        <w:t xml:space="preserve">local </w:t>
      </w:r>
      <w:r w:rsidRPr="00BA2B0D">
        <w:t>hospitality industry (</w:t>
      </w:r>
      <w:proofErr w:type="spellStart"/>
      <w:r w:rsidRPr="00BA2B0D">
        <w:rPr>
          <w:color w:val="222222"/>
          <w:highlight w:val="white"/>
        </w:rPr>
        <w:t>Nicoules</w:t>
      </w:r>
      <w:proofErr w:type="spellEnd"/>
      <w:r w:rsidRPr="00BA2B0D">
        <w:rPr>
          <w:color w:val="222222"/>
          <w:highlight w:val="white"/>
        </w:rPr>
        <w:t>, 2020)</w:t>
      </w:r>
      <w:r w:rsidRPr="00BA2B0D">
        <w:t>. The corporate responsibility of the brand to operate sustainably, the development of employees and the delivery of outstanding guest services guarantees the brand’s growth and expansion in the global market. The future of Novotel seems rather rosy by keeping in consideration its strategic planning and focus on quality and continual innovation on the segment of hospitality. The continuous approach makes it possible for Novotel</w:t>
      </w:r>
      <w:r w:rsidR="003B59B6" w:rsidRPr="00BA2B0D">
        <w:t xml:space="preserve"> Southampton</w:t>
      </w:r>
      <w:r w:rsidRPr="00BA2B0D">
        <w:t xml:space="preserve"> to be amongst the best hotels </w:t>
      </w:r>
      <w:r w:rsidR="00592F33" w:rsidRPr="00BA2B0D">
        <w:t>in the area</w:t>
      </w:r>
      <w:r w:rsidRPr="00BA2B0D">
        <w:t xml:space="preserve">, improving </w:t>
      </w:r>
      <w:r w:rsidR="00363F62" w:rsidRPr="00BA2B0D">
        <w:t>customers'</w:t>
      </w:r>
      <w:r w:rsidRPr="00BA2B0D">
        <w:t xml:space="preserve"> and employees’ satisfaction.</w:t>
      </w:r>
    </w:p>
    <w:p w14:paraId="105A7714" w14:textId="77777777" w:rsidR="0003785E" w:rsidRPr="00BA2B0D" w:rsidRDefault="00555411">
      <w:pPr>
        <w:pStyle w:val="Heading2"/>
      </w:pPr>
      <w:bookmarkStart w:id="10" w:name="_p1n3hvu2i8w4" w:colFirst="0" w:colLast="0"/>
      <w:bookmarkStart w:id="11" w:name="_Toc182599704"/>
      <w:bookmarkEnd w:id="10"/>
      <w:r w:rsidRPr="00BA2B0D">
        <w:lastRenderedPageBreak/>
        <w:t>4.1 Key Analysis</w:t>
      </w:r>
      <w:bookmarkEnd w:id="11"/>
    </w:p>
    <w:p w14:paraId="7996F874" w14:textId="77777777" w:rsidR="0003785E" w:rsidRPr="00BA2B0D" w:rsidRDefault="00555411">
      <w:pPr>
        <w:pStyle w:val="Heading3"/>
      </w:pPr>
      <w:bookmarkStart w:id="12" w:name="_la4le4aezz8o" w:colFirst="0" w:colLast="0"/>
      <w:bookmarkStart w:id="13" w:name="_Toc182599705"/>
      <w:bookmarkEnd w:id="12"/>
      <w:r w:rsidRPr="00BA2B0D">
        <w:t>4.1.1 SWOT Analysis</w:t>
      </w:r>
      <w:bookmarkEnd w:id="13"/>
    </w:p>
    <w:p w14:paraId="2FC67134" w14:textId="11E05815" w:rsidR="0003785E" w:rsidRPr="00BA2B0D" w:rsidRDefault="00555411">
      <w:r w:rsidRPr="00BA2B0D">
        <w:t xml:space="preserve">SWOT analysis is a framework for identifying and analysing an organisation's strengths, weaknesses, opportunities and threats. Swot </w:t>
      </w:r>
      <w:r w:rsidR="00363F62" w:rsidRPr="00BA2B0D">
        <w:t>Analyses</w:t>
      </w:r>
      <w:r w:rsidRPr="00BA2B0D">
        <w:t xml:space="preserve"> of the Novotel</w:t>
      </w:r>
      <w:r w:rsidR="003B59B6" w:rsidRPr="00BA2B0D">
        <w:t xml:space="preserve"> Southampton</w:t>
      </w:r>
      <w:r w:rsidRPr="00BA2B0D">
        <w:t xml:space="preserve"> are discussed below:</w:t>
      </w:r>
    </w:p>
    <w:p w14:paraId="6AF1A37E" w14:textId="2B384C95" w:rsidR="0003785E" w:rsidRPr="00BA2B0D" w:rsidRDefault="00555411">
      <w:r w:rsidRPr="00BA2B0D">
        <w:rPr>
          <w:b/>
        </w:rPr>
        <w:t>Strengths:</w:t>
      </w:r>
      <w:r w:rsidRPr="00BA2B0D">
        <w:t xml:space="preserve"> One of Novotel’s main competitive advantages is </w:t>
      </w:r>
      <w:r w:rsidR="00363F62" w:rsidRPr="00BA2B0D">
        <w:t>its</w:t>
      </w:r>
      <w:r w:rsidRPr="00BA2B0D">
        <w:t xml:space="preserve"> well-established brand </w:t>
      </w:r>
      <w:r w:rsidR="00363F62" w:rsidRPr="00BA2B0D">
        <w:t>image,</w:t>
      </w:r>
      <w:r w:rsidRPr="00BA2B0D">
        <w:t xml:space="preserve"> and the large network of properties located worldwide (</w:t>
      </w:r>
      <w:proofErr w:type="spellStart"/>
      <w:r w:rsidRPr="00BA2B0D">
        <w:rPr>
          <w:color w:val="222222"/>
          <w:highlight w:val="white"/>
        </w:rPr>
        <w:t>Abellanet</w:t>
      </w:r>
      <w:proofErr w:type="spellEnd"/>
      <w:r w:rsidRPr="00BA2B0D">
        <w:rPr>
          <w:color w:val="222222"/>
          <w:highlight w:val="white"/>
        </w:rPr>
        <w:t xml:space="preserve"> Miranda, 2022)</w:t>
      </w:r>
      <w:r w:rsidRPr="00BA2B0D">
        <w:t xml:space="preserve">. As part of the Accor group, it is where Novotel </w:t>
      </w:r>
      <w:r w:rsidR="006C2A39" w:rsidRPr="00BA2B0D">
        <w:t xml:space="preserve">Southampton </w:t>
      </w:r>
      <w:r w:rsidRPr="00BA2B0D">
        <w:t xml:space="preserve">can rely on a virtually unlimited supply of resources and support. The company is famous for offering quality and comfortable rooms and well-layout to accommodate both corporate and leisure travellers. </w:t>
      </w:r>
      <w:r w:rsidR="00363F62" w:rsidRPr="00BA2B0D">
        <w:t>Five-star</w:t>
      </w:r>
      <w:r w:rsidRPr="00BA2B0D">
        <w:t xml:space="preserve"> accommodations </w:t>
      </w:r>
      <w:r w:rsidR="00363F62" w:rsidRPr="00BA2B0D">
        <w:t>are in</w:t>
      </w:r>
      <w:r w:rsidRPr="00BA2B0D">
        <w:t xml:space="preserve"> some strategic areas such as the big cities and tourist hubs </w:t>
      </w:r>
      <w:r w:rsidR="00363F62" w:rsidRPr="00BA2B0D">
        <w:t>to</w:t>
      </w:r>
      <w:r w:rsidRPr="00BA2B0D">
        <w:t xml:space="preserve"> help the guests access easily. Novotel </w:t>
      </w:r>
      <w:r w:rsidR="00E03C2F" w:rsidRPr="00BA2B0D">
        <w:t xml:space="preserve">Southampton </w:t>
      </w:r>
      <w:r w:rsidRPr="00BA2B0D">
        <w:t xml:space="preserve">has a good policy of quality services which is reflected in the provision of many services and </w:t>
      </w:r>
      <w:r w:rsidR="00E03C2F" w:rsidRPr="00BA2B0D">
        <w:t>customer oriented</w:t>
      </w:r>
      <w:r w:rsidRPr="00BA2B0D">
        <w:t>. Such an affiliation also gives access to a strong customer loyalty program which is the ALL – Accor Live Limitless to retain customer loyalty.</w:t>
      </w:r>
      <w:r w:rsidR="00E03C2F" w:rsidRPr="00BA2B0D">
        <w:t xml:space="preserve"> </w:t>
      </w:r>
      <w:r w:rsidR="00486076" w:rsidRPr="00BA2B0D">
        <w:t xml:space="preserve">(Accor Hotels, 2022). </w:t>
      </w:r>
      <w:r w:rsidR="00E03C2F" w:rsidRPr="00BA2B0D">
        <w:t>As part of AccorHotels, Novotel Southampton benefits from a strong global brand presence and loyalty programs. It is also situated near Southampton Central Station, cruise terminals, and key attractions, making it convenient for travellers.</w:t>
      </w:r>
    </w:p>
    <w:p w14:paraId="5319FD2D" w14:textId="3B71622E" w:rsidR="0003785E" w:rsidRPr="00BA2B0D" w:rsidRDefault="00555411">
      <w:r w:rsidRPr="00BA2B0D">
        <w:rPr>
          <w:b/>
        </w:rPr>
        <w:t>Weaknesses:</w:t>
      </w:r>
      <w:r w:rsidRPr="00BA2B0D">
        <w:t xml:space="preserve"> Managing the consistency of its properties worldwide makes it challenging since customers are faced with inconsistency in services delivered across Continents. The use of Accor’s central systems can be a disadvantage in some situations because it slows down </w:t>
      </w:r>
      <w:r w:rsidR="00363F62" w:rsidRPr="00BA2B0D">
        <w:t>operations</w:t>
      </w:r>
      <w:r w:rsidRPr="00BA2B0D">
        <w:t xml:space="preserve"> (</w:t>
      </w:r>
      <w:proofErr w:type="spellStart"/>
      <w:r w:rsidRPr="00BA2B0D">
        <w:rPr>
          <w:rFonts w:eastAsia="Arial"/>
          <w:color w:val="222222"/>
          <w:sz w:val="20"/>
          <w:szCs w:val="20"/>
          <w:highlight w:val="white"/>
        </w:rPr>
        <w:t>Stringam</w:t>
      </w:r>
      <w:proofErr w:type="spellEnd"/>
      <w:r w:rsidRPr="00BA2B0D">
        <w:rPr>
          <w:rFonts w:eastAsia="Arial"/>
          <w:color w:val="222222"/>
          <w:sz w:val="20"/>
          <w:szCs w:val="20"/>
          <w:highlight w:val="white"/>
        </w:rPr>
        <w:t xml:space="preserve"> and Gerdes, 2021</w:t>
      </w:r>
      <w:r w:rsidRPr="00BA2B0D">
        <w:t xml:space="preserve">). Due to its positioning in the midscale market, Novotel </w:t>
      </w:r>
      <w:r w:rsidR="00363F62" w:rsidRPr="00BA2B0D">
        <w:t>must</w:t>
      </w:r>
      <w:r w:rsidRPr="00BA2B0D">
        <w:t xml:space="preserve"> continuously reposition itself and create new strategies </w:t>
      </w:r>
      <w:r w:rsidR="00363F62" w:rsidRPr="00BA2B0D">
        <w:t>to</w:t>
      </w:r>
      <w:r w:rsidRPr="00BA2B0D">
        <w:t xml:space="preserve"> better its competitors.</w:t>
      </w:r>
      <w:r w:rsidR="008C51BC" w:rsidRPr="00BA2B0D">
        <w:t xml:space="preserve"> Novotel Southampton faces stiff competition from other hotels in Southampton, including budget options and luxury establishments.</w:t>
      </w:r>
      <w:r w:rsidRPr="00BA2B0D">
        <w:t xml:space="preserve"> Other challenges include high operation costs that comprise facility maintenance and training of staff</w:t>
      </w:r>
      <w:r w:rsidR="008C51BC" w:rsidRPr="00BA2B0D">
        <w:t xml:space="preserve"> and while modern, some aspects of the property may need periodic renovations to stay competitive.</w:t>
      </w:r>
    </w:p>
    <w:p w14:paraId="27129079" w14:textId="67488A6F" w:rsidR="0003785E" w:rsidRPr="00BA2B0D" w:rsidRDefault="00555411">
      <w:r w:rsidRPr="00BA2B0D">
        <w:rPr>
          <w:b/>
        </w:rPr>
        <w:t>Opportunities:</w:t>
      </w:r>
      <w:r w:rsidRPr="00BA2B0D">
        <w:t xml:space="preserve"> Novotel </w:t>
      </w:r>
      <w:r w:rsidR="008C51BC" w:rsidRPr="00BA2B0D">
        <w:t xml:space="preserve">Southampton </w:t>
      </w:r>
      <w:r w:rsidRPr="00BA2B0D">
        <w:t>has many prospects for its further evolution. The growth of the brand’s territory is possible in the context of emerging markets. Novotel can expand to new geographical areas, especially in developing nations, where travel and tourism are likely to thrive in the future (</w:t>
      </w:r>
      <w:proofErr w:type="spellStart"/>
      <w:r w:rsidRPr="00BA2B0D">
        <w:rPr>
          <w:color w:val="222222"/>
          <w:highlight w:val="white"/>
        </w:rPr>
        <w:t>Folinas</w:t>
      </w:r>
      <w:proofErr w:type="spellEnd"/>
      <w:r w:rsidRPr="00BA2B0D">
        <w:rPr>
          <w:color w:val="222222"/>
          <w:highlight w:val="white"/>
        </w:rPr>
        <w:t>, Duquenne and Metaxas, 2020)</w:t>
      </w:r>
      <w:r w:rsidRPr="00BA2B0D">
        <w:t xml:space="preserve">. Another potential is to deepen the company’s environmental programs, </w:t>
      </w:r>
      <w:r w:rsidR="00363F62" w:rsidRPr="00BA2B0D">
        <w:t>by</w:t>
      </w:r>
      <w:r w:rsidRPr="00BA2B0D">
        <w:t xml:space="preserve"> the trends of sustainable development. Additional green practices also </w:t>
      </w:r>
      <w:r w:rsidR="00363F62" w:rsidRPr="00BA2B0D">
        <w:t>mean</w:t>
      </w:r>
      <w:r w:rsidRPr="00BA2B0D">
        <w:t xml:space="preserve"> additional tourists from groups more conscious of the environment hence the benefits outweigh the costs in the future. Novotel</w:t>
      </w:r>
      <w:r w:rsidR="008C51BC" w:rsidRPr="00BA2B0D">
        <w:t xml:space="preserve"> Southampton</w:t>
      </w:r>
      <w:r w:rsidRPr="00BA2B0D">
        <w:t xml:space="preserve"> can employ the use of smart technology to enhance guest experience like Smart apps that can provide contactless </w:t>
      </w:r>
      <w:r w:rsidRPr="00BA2B0D">
        <w:lastRenderedPageBreak/>
        <w:t xml:space="preserve">customer </w:t>
      </w:r>
      <w:r w:rsidR="00363F62" w:rsidRPr="00BA2B0D">
        <w:t>journeys</w:t>
      </w:r>
      <w:r w:rsidRPr="00BA2B0D">
        <w:t xml:space="preserve"> from </w:t>
      </w:r>
      <w:r w:rsidR="00363F62" w:rsidRPr="00BA2B0D">
        <w:t>check-in</w:t>
      </w:r>
      <w:r w:rsidRPr="00BA2B0D">
        <w:t xml:space="preserve"> to service provisions. The brand’s market presence can be further improved by expanding the cooperation with local companies and tourist offices.</w:t>
      </w:r>
      <w:r w:rsidR="008C51BC" w:rsidRPr="00BA2B0D">
        <w:t xml:space="preserve"> Leveraging partnerships with cruise operators could significantly boost bookings and collaborations with nearby attractions, restaurants, or transport services offer potential for expanding its customer base.</w:t>
      </w:r>
    </w:p>
    <w:p w14:paraId="0E3D45BB" w14:textId="48C20C84" w:rsidR="0003785E" w:rsidRPr="00BA2B0D" w:rsidRDefault="00555411">
      <w:r w:rsidRPr="00BA2B0D">
        <w:rPr>
          <w:b/>
        </w:rPr>
        <w:t xml:space="preserve">Threats: </w:t>
      </w:r>
      <w:r w:rsidRPr="00BA2B0D">
        <w:t xml:space="preserve">The external environment in the hospitality industry poses a lot of threats to Novotel. Market changes and swings are also strong indicators of the </w:t>
      </w:r>
      <w:r w:rsidR="00363F62" w:rsidRPr="00BA2B0D">
        <w:t>number</w:t>
      </w:r>
      <w:r w:rsidRPr="00BA2B0D">
        <w:t xml:space="preserve"> of occupants and revenue. New</w:t>
      </w:r>
      <w:r w:rsidR="008C51BC" w:rsidRPr="00BA2B0D">
        <w:t xml:space="preserve"> local</w:t>
      </w:r>
      <w:r w:rsidRPr="00BA2B0D">
        <w:t xml:space="preserve"> competitors include Airbnb</w:t>
      </w:r>
      <w:r w:rsidR="008C51BC" w:rsidRPr="00BA2B0D">
        <w:t>,</w:t>
      </w:r>
      <w:r w:rsidRPr="00BA2B0D">
        <w:t xml:space="preserve"> </w:t>
      </w:r>
      <w:r w:rsidR="00363F62" w:rsidRPr="00BA2B0D">
        <w:t>meaning</w:t>
      </w:r>
      <w:r w:rsidRPr="00BA2B0D">
        <w:t xml:space="preserve"> that customers can be diverted to other products which are outside of traditional hotels</w:t>
      </w:r>
      <w:r w:rsidR="003971DE" w:rsidRPr="00BA2B0D">
        <w:t xml:space="preserve"> (The UK Government, 2022). </w:t>
      </w:r>
      <w:r w:rsidRPr="00BA2B0D">
        <w:t>Geopolitical events and travel restrictions may also play their part in international tourism, thus presenting challenges to sustained business (</w:t>
      </w:r>
      <w:r w:rsidRPr="00BA2B0D">
        <w:rPr>
          <w:color w:val="222222"/>
          <w:highlight w:val="white"/>
        </w:rPr>
        <w:t>Seyfi, Hall and Shabani, 2023)</w:t>
      </w:r>
      <w:r w:rsidRPr="00BA2B0D">
        <w:t xml:space="preserve">. Emerging changes in the regulatory environments as well as enhanced health and safety standards imply the need for flexibility in responding to these changes. The focus on the environment and the growing need for greener consciousness </w:t>
      </w:r>
      <w:r w:rsidR="00363F62" w:rsidRPr="00BA2B0D">
        <w:t>implies</w:t>
      </w:r>
      <w:r w:rsidRPr="00BA2B0D">
        <w:t xml:space="preserve"> constant work on the organisation of green activities that may involve considerable resources.</w:t>
      </w:r>
      <w:r w:rsidR="008C51BC" w:rsidRPr="00BA2B0D">
        <w:t xml:space="preserve"> The hotel is also vulnerable to seasonal fluctuations, given its reliance on cruise travellers, which could lead to reduced business during off-peak periods.</w:t>
      </w:r>
    </w:p>
    <w:p w14:paraId="5FA8CD41" w14:textId="77777777" w:rsidR="0003785E" w:rsidRPr="00BA2B0D" w:rsidRDefault="00555411">
      <w:pPr>
        <w:pStyle w:val="Heading3"/>
      </w:pPr>
      <w:bookmarkStart w:id="14" w:name="_i00tt8mgfyev" w:colFirst="0" w:colLast="0"/>
      <w:bookmarkStart w:id="15" w:name="_Toc182599706"/>
      <w:bookmarkEnd w:id="14"/>
      <w:r w:rsidRPr="00BA2B0D">
        <w:t>4.1.2 PEST Analysis</w:t>
      </w:r>
      <w:bookmarkEnd w:id="15"/>
    </w:p>
    <w:p w14:paraId="69D72AE6" w14:textId="0CDF62B0" w:rsidR="0003785E" w:rsidRPr="00BA2B0D" w:rsidRDefault="00555411">
      <w:r w:rsidRPr="00BA2B0D">
        <w:t>PEST analysis refers to a framework that helps organisations determine the external factors affecting their business operations (</w:t>
      </w:r>
      <w:r w:rsidR="00363F62" w:rsidRPr="00BA2B0D">
        <w:rPr>
          <w:rFonts w:eastAsia="Arial"/>
          <w:color w:val="222222"/>
          <w:sz w:val="20"/>
          <w:szCs w:val="20"/>
          <w:highlight w:val="white"/>
        </w:rPr>
        <w:t>Buy</w:t>
      </w:r>
      <w:r w:rsidRPr="00BA2B0D">
        <w:rPr>
          <w:rFonts w:eastAsia="Arial"/>
          <w:color w:val="222222"/>
          <w:sz w:val="20"/>
          <w:szCs w:val="20"/>
          <w:highlight w:val="white"/>
        </w:rPr>
        <w:t>, 2021</w:t>
      </w:r>
      <w:r w:rsidRPr="00BA2B0D">
        <w:t xml:space="preserve">). PEST Analysis on Novotel </w:t>
      </w:r>
      <w:r w:rsidR="00AF1C17" w:rsidRPr="00BA2B0D">
        <w:t>Southampton will</w:t>
      </w:r>
      <w:r w:rsidRPr="00BA2B0D">
        <w:t xml:space="preserve"> be explained below:</w:t>
      </w:r>
    </w:p>
    <w:p w14:paraId="7E95B628" w14:textId="7C64BA0F" w:rsidR="0003785E" w:rsidRPr="00BA2B0D" w:rsidRDefault="00555411">
      <w:r w:rsidRPr="00BA2B0D">
        <w:rPr>
          <w:b/>
        </w:rPr>
        <w:t>Political Factors:</w:t>
      </w:r>
      <w:r w:rsidRPr="00BA2B0D">
        <w:t xml:space="preserve"> Novotel</w:t>
      </w:r>
      <w:r w:rsidR="008C51BC" w:rsidRPr="00BA2B0D">
        <w:t xml:space="preserve"> Southampton</w:t>
      </w:r>
      <w:r w:rsidRPr="00BA2B0D">
        <w:t xml:space="preserve"> is under the regulation of many rules and regulations of the government that </w:t>
      </w:r>
      <w:r w:rsidR="00363F62" w:rsidRPr="00BA2B0D">
        <w:t>play</w:t>
      </w:r>
      <w:r w:rsidR="008C51BC" w:rsidRPr="00BA2B0D">
        <w:t>s</w:t>
      </w:r>
      <w:r w:rsidRPr="00BA2B0D">
        <w:t xml:space="preserve"> a major role in its functioning. However, government policies concerning tourism, employment, and taxation have significant impacts. </w:t>
      </w:r>
      <w:r w:rsidR="008C51BC" w:rsidRPr="00BA2B0D">
        <w:t xml:space="preserve">The political environment in the UK is stable, which is </w:t>
      </w:r>
      <w:proofErr w:type="spellStart"/>
      <w:r w:rsidR="008C51BC" w:rsidRPr="00BA2B0D">
        <w:t>favorable</w:t>
      </w:r>
      <w:proofErr w:type="spellEnd"/>
      <w:r w:rsidR="008C51BC" w:rsidRPr="00BA2B0D">
        <w:t xml:space="preserve"> for the hospitality industry. However, policies related to Brexit continue to influence immigration, </w:t>
      </w:r>
      <w:proofErr w:type="spellStart"/>
      <w:r w:rsidR="008C51BC" w:rsidRPr="00BA2B0D">
        <w:t>labor</w:t>
      </w:r>
      <w:proofErr w:type="spellEnd"/>
      <w:r w:rsidR="008C51BC" w:rsidRPr="00BA2B0D">
        <w:t xml:space="preserve"> availability, and supply chain logistics. As Novotel Southampton relies on a mix of domestic and international </w:t>
      </w:r>
      <w:proofErr w:type="spellStart"/>
      <w:r w:rsidR="008C51BC" w:rsidRPr="00BA2B0D">
        <w:t>travelers</w:t>
      </w:r>
      <w:proofErr w:type="spellEnd"/>
      <w:r w:rsidR="008C51BC" w:rsidRPr="00BA2B0D">
        <w:t>, changes in visa regulations or customs procedures could affect its customer base. Political</w:t>
      </w:r>
      <w:r w:rsidRPr="00BA2B0D">
        <w:t xml:space="preserve"> stability must be </w:t>
      </w:r>
      <w:r w:rsidR="00363F62" w:rsidRPr="00BA2B0D">
        <w:t>incorporated</w:t>
      </w:r>
      <w:r w:rsidRPr="00BA2B0D">
        <w:t xml:space="preserve">, political instabilities deter </w:t>
      </w:r>
      <w:r w:rsidR="00363F62" w:rsidRPr="00BA2B0D">
        <w:t>travellers</w:t>
      </w:r>
      <w:r w:rsidRPr="00BA2B0D">
        <w:t xml:space="preserve"> and result in </w:t>
      </w:r>
      <w:r w:rsidR="00363F62" w:rsidRPr="00BA2B0D">
        <w:t>overbookings</w:t>
      </w:r>
      <w:r w:rsidRPr="00BA2B0D">
        <w:t xml:space="preserve"> and low revenues (</w:t>
      </w:r>
      <w:r w:rsidRPr="00BA2B0D">
        <w:rPr>
          <w:rFonts w:eastAsia="Arial"/>
          <w:color w:val="222222"/>
          <w:sz w:val="20"/>
          <w:szCs w:val="20"/>
          <w:highlight w:val="white"/>
        </w:rPr>
        <w:t>Chiriko, 2021</w:t>
      </w:r>
      <w:r w:rsidRPr="00BA2B0D">
        <w:t xml:space="preserve">). Furthermore, compliance </w:t>
      </w:r>
      <w:r w:rsidR="00363F62" w:rsidRPr="00BA2B0D">
        <w:t>with</w:t>
      </w:r>
      <w:r w:rsidRPr="00BA2B0D">
        <w:t xml:space="preserve"> health and safety issues and </w:t>
      </w:r>
      <w:r w:rsidR="00363F62" w:rsidRPr="00BA2B0D">
        <w:t>labour</w:t>
      </w:r>
      <w:r w:rsidRPr="00BA2B0D">
        <w:t xml:space="preserve"> laws is crucial for legal reasons and </w:t>
      </w:r>
      <w:r w:rsidR="00363F62" w:rsidRPr="00BA2B0D">
        <w:t xml:space="preserve">the </w:t>
      </w:r>
      <w:r w:rsidRPr="00BA2B0D">
        <w:t xml:space="preserve">efficient flow of business. Measurements in these areas can cause operational alterations and well-known added costs which affect the authority of the hotel. For example, </w:t>
      </w:r>
      <w:r w:rsidR="00363F62" w:rsidRPr="00BA2B0D">
        <w:t xml:space="preserve">an </w:t>
      </w:r>
      <w:r w:rsidRPr="00BA2B0D">
        <w:t xml:space="preserve">increase in requirements for health and safety </w:t>
      </w:r>
      <w:r w:rsidR="00363F62" w:rsidRPr="00BA2B0D">
        <w:t>necessitates</w:t>
      </w:r>
      <w:r w:rsidRPr="00BA2B0D">
        <w:t xml:space="preserve"> organisations to undertake expenditure on new tools of work or special training for workers, while changes in </w:t>
      </w:r>
      <w:r w:rsidR="00363F62" w:rsidRPr="00BA2B0D">
        <w:t>labour</w:t>
      </w:r>
      <w:r w:rsidRPr="00BA2B0D">
        <w:t xml:space="preserve"> laws may alter wages and methods of recruitment. </w:t>
      </w:r>
      <w:r w:rsidRPr="00BA2B0D">
        <w:lastRenderedPageBreak/>
        <w:t xml:space="preserve">However, </w:t>
      </w:r>
      <w:r w:rsidR="00363F62" w:rsidRPr="00BA2B0D">
        <w:t xml:space="preserve">the </w:t>
      </w:r>
      <w:r w:rsidRPr="00BA2B0D">
        <w:t xml:space="preserve">choice of investment and opportunities </w:t>
      </w:r>
      <w:r w:rsidR="00363F62" w:rsidRPr="00BA2B0D">
        <w:t>for</w:t>
      </w:r>
      <w:r w:rsidRPr="00BA2B0D">
        <w:t xml:space="preserve"> expansion can also be affected by the taxes of </w:t>
      </w:r>
      <w:r w:rsidR="00363F62" w:rsidRPr="00BA2B0D">
        <w:t xml:space="preserve">the </w:t>
      </w:r>
      <w:r w:rsidRPr="00BA2B0D">
        <w:t>government through their policies and incentives (</w:t>
      </w:r>
      <w:r w:rsidRPr="00BA2B0D">
        <w:rPr>
          <w:rFonts w:eastAsia="Arial"/>
          <w:color w:val="222222"/>
          <w:sz w:val="20"/>
          <w:szCs w:val="20"/>
          <w:highlight w:val="white"/>
        </w:rPr>
        <w:t>Slattery and Zidar, 2020</w:t>
      </w:r>
      <w:r w:rsidRPr="00BA2B0D">
        <w:t>).</w:t>
      </w:r>
    </w:p>
    <w:p w14:paraId="507A1F5B" w14:textId="244106D4" w:rsidR="0003785E" w:rsidRPr="00BA2B0D" w:rsidRDefault="00555411">
      <w:r w:rsidRPr="00BA2B0D">
        <w:rPr>
          <w:b/>
        </w:rPr>
        <w:t>Economic Factors:</w:t>
      </w:r>
      <w:r w:rsidRPr="00BA2B0D">
        <w:t xml:space="preserve"> The level of performance of Novotel depends on the economic conditions of the world that </w:t>
      </w:r>
      <w:r w:rsidR="00363F62" w:rsidRPr="00BA2B0D">
        <w:t>determine</w:t>
      </w:r>
      <w:r w:rsidRPr="00BA2B0D">
        <w:t xml:space="preserve"> consumption and travelling habits. Recessions lead to reductions in business and leisure travel, which impacts the occupancy and income of hotels (</w:t>
      </w:r>
      <w:proofErr w:type="spellStart"/>
      <w:r w:rsidRPr="00BA2B0D">
        <w:rPr>
          <w:rFonts w:eastAsia="Arial"/>
          <w:color w:val="222222"/>
          <w:sz w:val="20"/>
          <w:szCs w:val="20"/>
          <w:highlight w:val="white"/>
        </w:rPr>
        <w:t>Dogru</w:t>
      </w:r>
      <w:proofErr w:type="spellEnd"/>
      <w:r w:rsidRPr="00BA2B0D">
        <w:rPr>
          <w:rFonts w:eastAsia="Arial"/>
          <w:color w:val="222222"/>
          <w:sz w:val="20"/>
          <w:szCs w:val="20"/>
          <w:highlight w:val="white"/>
        </w:rPr>
        <w:t xml:space="preserve"> </w:t>
      </w:r>
      <w:r w:rsidRPr="00BA2B0D">
        <w:rPr>
          <w:rFonts w:eastAsia="Arial"/>
          <w:i/>
          <w:color w:val="222222"/>
          <w:sz w:val="20"/>
          <w:szCs w:val="20"/>
          <w:highlight w:val="white"/>
        </w:rPr>
        <w:t>et al</w:t>
      </w:r>
      <w:r w:rsidRPr="00BA2B0D">
        <w:rPr>
          <w:rFonts w:eastAsia="Arial"/>
          <w:color w:val="222222"/>
          <w:sz w:val="20"/>
          <w:szCs w:val="20"/>
          <w:highlight w:val="white"/>
        </w:rPr>
        <w:t>., 2020</w:t>
      </w:r>
      <w:r w:rsidRPr="00BA2B0D">
        <w:t xml:space="preserve">). On the other hand, economic development enhances the rates of tourism and business </w:t>
      </w:r>
      <w:r w:rsidR="00363F62" w:rsidRPr="00BA2B0D">
        <w:t>travel</w:t>
      </w:r>
      <w:r w:rsidRPr="00BA2B0D">
        <w:t xml:space="preserve"> which have a good effect on Novotel. Other factors such as inflation rate and exchange rates affect </w:t>
      </w:r>
      <w:r w:rsidR="00363F62" w:rsidRPr="00BA2B0D">
        <w:t xml:space="preserve">the </w:t>
      </w:r>
      <w:r w:rsidRPr="00BA2B0D">
        <w:t xml:space="preserve">seamless operation of the hotel; high inflation affects operational costs while </w:t>
      </w:r>
      <w:r w:rsidR="00363F62" w:rsidRPr="00BA2B0D">
        <w:t>unfavourable</w:t>
      </w:r>
      <w:r w:rsidRPr="00BA2B0D">
        <w:t xml:space="preserve"> exchange rates make the hotel unreasonably expensive to international visitors (</w:t>
      </w:r>
      <w:r w:rsidRPr="00BA2B0D">
        <w:rPr>
          <w:rFonts w:eastAsia="Arial"/>
          <w:color w:val="222222"/>
          <w:sz w:val="20"/>
          <w:szCs w:val="20"/>
          <w:highlight w:val="white"/>
        </w:rPr>
        <w:t xml:space="preserve">Dwyer </w:t>
      </w:r>
      <w:r w:rsidRPr="00BA2B0D">
        <w:rPr>
          <w:rFonts w:eastAsia="Arial"/>
          <w:i/>
          <w:color w:val="222222"/>
          <w:sz w:val="20"/>
          <w:szCs w:val="20"/>
          <w:highlight w:val="white"/>
        </w:rPr>
        <w:t>et al</w:t>
      </w:r>
      <w:r w:rsidRPr="00BA2B0D">
        <w:rPr>
          <w:rFonts w:eastAsia="Arial"/>
          <w:color w:val="222222"/>
          <w:sz w:val="20"/>
          <w:szCs w:val="20"/>
          <w:highlight w:val="white"/>
        </w:rPr>
        <w:t>., 2020</w:t>
      </w:r>
      <w:r w:rsidRPr="00BA2B0D">
        <w:t xml:space="preserve">). For example, the increased strength of the local currency against the major foreign currencies could negatively affect the hotel’s competitiveness through charging international </w:t>
      </w:r>
      <w:proofErr w:type="gramStart"/>
      <w:r w:rsidRPr="00BA2B0D">
        <w:t>visitors</w:t>
      </w:r>
      <w:proofErr w:type="gramEnd"/>
      <w:r w:rsidRPr="00BA2B0D">
        <w:t xml:space="preserve"> high tariffs. The brand operates in the midscale segment </w:t>
      </w:r>
      <w:r w:rsidR="00363F62" w:rsidRPr="00BA2B0D">
        <w:t>which</w:t>
      </w:r>
      <w:r w:rsidRPr="00BA2B0D">
        <w:t xml:space="preserve"> </w:t>
      </w:r>
      <w:r w:rsidR="00363F62" w:rsidRPr="00BA2B0D">
        <w:t>indicates</w:t>
      </w:r>
      <w:r w:rsidRPr="00BA2B0D">
        <w:t xml:space="preserve"> it has to offer affordable prices for </w:t>
      </w:r>
      <w:r w:rsidR="00363F62" w:rsidRPr="00BA2B0D">
        <w:t>travellers</w:t>
      </w:r>
      <w:r w:rsidRPr="00BA2B0D">
        <w:t xml:space="preserve"> during uncertain times. Economic factors influence investment policies, strategic growth and development and marketing strategies, which in turn </w:t>
      </w:r>
      <w:r w:rsidR="00363F62" w:rsidRPr="00BA2B0D">
        <w:t>influence</w:t>
      </w:r>
      <w:r w:rsidRPr="00BA2B0D">
        <w:t xml:space="preserve"> Novotel’s future viability (</w:t>
      </w:r>
      <w:r w:rsidRPr="00BA2B0D">
        <w:rPr>
          <w:rFonts w:eastAsia="Arial"/>
          <w:color w:val="222222"/>
          <w:sz w:val="20"/>
          <w:szCs w:val="20"/>
          <w:highlight w:val="white"/>
        </w:rPr>
        <w:t xml:space="preserve">Sinha and </w:t>
      </w:r>
      <w:proofErr w:type="spellStart"/>
      <w:r w:rsidRPr="00BA2B0D">
        <w:rPr>
          <w:rFonts w:eastAsia="Arial"/>
          <w:color w:val="222222"/>
          <w:sz w:val="20"/>
          <w:szCs w:val="20"/>
          <w:highlight w:val="white"/>
        </w:rPr>
        <w:t>Fukey</w:t>
      </w:r>
      <w:proofErr w:type="spellEnd"/>
      <w:r w:rsidRPr="00BA2B0D">
        <w:rPr>
          <w:rFonts w:eastAsia="Arial"/>
          <w:color w:val="222222"/>
          <w:sz w:val="20"/>
          <w:szCs w:val="20"/>
          <w:highlight w:val="white"/>
        </w:rPr>
        <w:t>, 2020</w:t>
      </w:r>
      <w:r w:rsidRPr="00BA2B0D">
        <w:t xml:space="preserve">). </w:t>
      </w:r>
      <w:r w:rsidR="003D154E" w:rsidRPr="00BA2B0D">
        <w:t xml:space="preserve">The UK’s economic conditions directly impact Novotel Southampton’s performance. Economic challenges, such as inflation or slow GDP growth, can reduce discretionary spending on travel and hospitality. Southampton’s role as a major cruise port offers a steady stream of </w:t>
      </w:r>
      <w:proofErr w:type="spellStart"/>
      <w:r w:rsidR="003D154E" w:rsidRPr="00BA2B0D">
        <w:t>travelers</w:t>
      </w:r>
      <w:proofErr w:type="spellEnd"/>
      <w:r w:rsidR="003D154E" w:rsidRPr="00BA2B0D">
        <w:t xml:space="preserve">, but the reliance on cruise-related tourism makes the hotel vulnerable to fluctuations in this sector. Rising operational costs, including energy and </w:t>
      </w:r>
      <w:proofErr w:type="spellStart"/>
      <w:r w:rsidR="003D154E" w:rsidRPr="00BA2B0D">
        <w:t>labor</w:t>
      </w:r>
      <w:proofErr w:type="spellEnd"/>
      <w:r w:rsidR="003D154E" w:rsidRPr="00BA2B0D">
        <w:t xml:space="preserve"> expenses, could also affect profitability.</w:t>
      </w:r>
    </w:p>
    <w:p w14:paraId="7811C597" w14:textId="41F09BC9" w:rsidR="0003785E" w:rsidRPr="00BA2B0D" w:rsidRDefault="00555411">
      <w:r w:rsidRPr="00BA2B0D">
        <w:rPr>
          <w:b/>
        </w:rPr>
        <w:t>Social Factors:</w:t>
      </w:r>
      <w:r w:rsidRPr="00BA2B0D">
        <w:t xml:space="preserve"> Consumer behaviour and societal changes play a central role in determining Novotel’s business processes. One social factor is the increasingly popular focus on having sustainable and environmentally friendly facilities. Modern travelling has evolved in a way that involves the accommodation in environmentally friendly practices and that forces Novotel</w:t>
      </w:r>
      <w:r w:rsidR="003D154E" w:rsidRPr="00BA2B0D">
        <w:t xml:space="preserve"> Southampton</w:t>
      </w:r>
      <w:r w:rsidRPr="00BA2B0D">
        <w:t xml:space="preserve"> to follow the trend (</w:t>
      </w:r>
      <w:proofErr w:type="spellStart"/>
      <w:r w:rsidRPr="00BA2B0D">
        <w:rPr>
          <w:rFonts w:eastAsia="Arial"/>
          <w:color w:val="222222"/>
          <w:sz w:val="20"/>
          <w:szCs w:val="20"/>
          <w:highlight w:val="white"/>
        </w:rPr>
        <w:t>Giousmpasoglou</w:t>
      </w:r>
      <w:proofErr w:type="spellEnd"/>
      <w:r w:rsidRPr="00BA2B0D">
        <w:rPr>
          <w:rFonts w:eastAsia="Arial"/>
          <w:color w:val="222222"/>
          <w:sz w:val="20"/>
          <w:szCs w:val="20"/>
          <w:highlight w:val="white"/>
        </w:rPr>
        <w:t xml:space="preserve"> and </w:t>
      </w:r>
      <w:proofErr w:type="spellStart"/>
      <w:r w:rsidRPr="00BA2B0D">
        <w:rPr>
          <w:rFonts w:eastAsia="Arial"/>
          <w:color w:val="222222"/>
          <w:sz w:val="20"/>
          <w:szCs w:val="20"/>
          <w:highlight w:val="white"/>
        </w:rPr>
        <w:t>Marinakou</w:t>
      </w:r>
      <w:proofErr w:type="spellEnd"/>
      <w:r w:rsidRPr="00BA2B0D">
        <w:rPr>
          <w:rFonts w:eastAsia="Arial"/>
          <w:color w:val="222222"/>
          <w:sz w:val="20"/>
          <w:szCs w:val="20"/>
          <w:highlight w:val="white"/>
        </w:rPr>
        <w:t>, 2024</w:t>
      </w:r>
      <w:r w:rsidRPr="00BA2B0D">
        <w:t xml:space="preserve">). These changes in consumer expectations are well addressed by the brand’s policies on the use of </w:t>
      </w:r>
      <w:r w:rsidR="00363F62" w:rsidRPr="00BA2B0D">
        <w:t>energy-efficient</w:t>
      </w:r>
      <w:r w:rsidRPr="00BA2B0D">
        <w:t xml:space="preserve"> systems and waste management. Demographic change, including millennial and Gen Z travellers, affects the service provision in a hotel. Younger </w:t>
      </w:r>
      <w:r w:rsidR="00363F62" w:rsidRPr="00BA2B0D">
        <w:t>travellers</w:t>
      </w:r>
      <w:r w:rsidRPr="00BA2B0D">
        <w:t xml:space="preserve"> are looking for new and real experiences and they anticipate customized and digital services (</w:t>
      </w:r>
      <w:proofErr w:type="spellStart"/>
      <w:r w:rsidRPr="00BA2B0D">
        <w:rPr>
          <w:rFonts w:eastAsia="Arial"/>
          <w:color w:val="222222"/>
          <w:sz w:val="20"/>
          <w:szCs w:val="20"/>
          <w:highlight w:val="white"/>
        </w:rPr>
        <w:t>Hadjielias</w:t>
      </w:r>
      <w:proofErr w:type="spellEnd"/>
      <w:r w:rsidRPr="00BA2B0D">
        <w:rPr>
          <w:rFonts w:eastAsia="Arial"/>
          <w:color w:val="222222"/>
          <w:sz w:val="20"/>
          <w:szCs w:val="20"/>
          <w:highlight w:val="white"/>
        </w:rPr>
        <w:t xml:space="preserve"> </w:t>
      </w:r>
      <w:r w:rsidRPr="00BA2B0D">
        <w:rPr>
          <w:rFonts w:eastAsia="Arial"/>
          <w:i/>
          <w:color w:val="222222"/>
          <w:sz w:val="20"/>
          <w:szCs w:val="20"/>
          <w:highlight w:val="white"/>
        </w:rPr>
        <w:t>et al</w:t>
      </w:r>
      <w:r w:rsidRPr="00BA2B0D">
        <w:rPr>
          <w:rFonts w:eastAsia="Arial"/>
          <w:color w:val="222222"/>
          <w:sz w:val="20"/>
          <w:szCs w:val="20"/>
          <w:highlight w:val="white"/>
        </w:rPr>
        <w:t>., 2022</w:t>
      </w:r>
      <w:r w:rsidRPr="00BA2B0D">
        <w:t xml:space="preserve">). </w:t>
      </w:r>
      <w:r w:rsidR="00363F62" w:rsidRPr="00BA2B0D">
        <w:t>Novotel</w:t>
      </w:r>
      <w:r w:rsidR="003D154E" w:rsidRPr="00BA2B0D">
        <w:t xml:space="preserve"> Southampton</w:t>
      </w:r>
      <w:r w:rsidR="00363F62" w:rsidRPr="00BA2B0D">
        <w:t xml:space="preserve"> needs to align</w:t>
      </w:r>
      <w:r w:rsidRPr="00BA2B0D">
        <w:t xml:space="preserve"> itself </w:t>
      </w:r>
      <w:r w:rsidR="00363F62" w:rsidRPr="00BA2B0D">
        <w:t>with</w:t>
      </w:r>
      <w:r w:rsidRPr="00BA2B0D">
        <w:t xml:space="preserve"> these social trends and make itself appealing to a broad market. For example, providing local cuisine at cafeterias, including </w:t>
      </w:r>
      <w:r w:rsidR="00363F62" w:rsidRPr="00BA2B0D">
        <w:t>local culture</w:t>
      </w:r>
      <w:r w:rsidRPr="00BA2B0D">
        <w:t xml:space="preserve"> perception in tourism, can benefit the guests and be contextual. </w:t>
      </w:r>
      <w:r w:rsidR="003D154E" w:rsidRPr="00BA2B0D">
        <w:t xml:space="preserve">Guests increasingly seek personalized experiences, sustainable practices, and family-friendly environments. Novotel Southampton already emphasizes its family-friendly approach, which aligns with these trends. </w:t>
      </w:r>
      <w:r w:rsidR="003D154E" w:rsidRPr="00BA2B0D">
        <w:lastRenderedPageBreak/>
        <w:t xml:space="preserve">Southampton’s diverse visitor base includes international tourists, cruise passengers, and business </w:t>
      </w:r>
      <w:r w:rsidR="00542641" w:rsidRPr="00BA2B0D">
        <w:t>travellers</w:t>
      </w:r>
      <w:r w:rsidR="003D154E" w:rsidRPr="00BA2B0D">
        <w:t>, requiring the hotel to cater to a wide range of needs. Additionally, the demand for eco-conscious accommodations is rising, and adopting sustainable practices could enhance the hotel’s appeal to socially conscious guests</w:t>
      </w:r>
      <w:r w:rsidRPr="00BA2B0D">
        <w:t xml:space="preserve"> (</w:t>
      </w:r>
      <w:proofErr w:type="spellStart"/>
      <w:r w:rsidRPr="00BA2B0D">
        <w:rPr>
          <w:rFonts w:eastAsia="Arial"/>
          <w:color w:val="222222"/>
          <w:sz w:val="20"/>
          <w:szCs w:val="20"/>
          <w:highlight w:val="white"/>
        </w:rPr>
        <w:t>Abellanet</w:t>
      </w:r>
      <w:proofErr w:type="spellEnd"/>
      <w:r w:rsidRPr="00BA2B0D">
        <w:rPr>
          <w:rFonts w:eastAsia="Arial"/>
          <w:color w:val="222222"/>
          <w:sz w:val="20"/>
          <w:szCs w:val="20"/>
          <w:highlight w:val="white"/>
        </w:rPr>
        <w:t xml:space="preserve"> Miranda, 2022</w:t>
      </w:r>
      <w:r w:rsidRPr="00BA2B0D">
        <w:t>). Being aware of these cultural differences is the foundation for improving customer satisfaction and loyalty.</w:t>
      </w:r>
    </w:p>
    <w:p w14:paraId="5CD62265" w14:textId="2C2D624D" w:rsidR="0003785E" w:rsidRPr="00BA2B0D" w:rsidRDefault="00555411">
      <w:r w:rsidRPr="00BA2B0D">
        <w:rPr>
          <w:b/>
        </w:rPr>
        <w:t xml:space="preserve">Technological Factors: </w:t>
      </w:r>
      <w:r w:rsidRPr="00BA2B0D">
        <w:t>Technology together with innovation is the key to driving the growth of the hospitality industry and Novotel incorporates the use of technology to improve guests’ satisfaction and operational efficiency (</w:t>
      </w:r>
      <w:r w:rsidRPr="00BA2B0D">
        <w:rPr>
          <w:rFonts w:eastAsia="Arial"/>
          <w:color w:val="222222"/>
          <w:sz w:val="20"/>
          <w:szCs w:val="20"/>
          <w:highlight w:val="white"/>
        </w:rPr>
        <w:t>Domanski, 2020</w:t>
      </w:r>
      <w:r w:rsidRPr="00BA2B0D">
        <w:t xml:space="preserve">). Technology solutions like mobile </w:t>
      </w:r>
      <w:r w:rsidR="00363F62" w:rsidRPr="00BA2B0D">
        <w:t>check-in</w:t>
      </w:r>
      <w:r w:rsidRPr="00BA2B0D">
        <w:t xml:space="preserve">, digital concierge and one-to-one marketing based on data analytics are crucial to address today’s guests' demand. Adopting these technologies can help increase </w:t>
      </w:r>
      <w:r w:rsidR="00363F62" w:rsidRPr="00BA2B0D">
        <w:t xml:space="preserve">the </w:t>
      </w:r>
      <w:r w:rsidRPr="00BA2B0D">
        <w:t>production rate and satisfaction level for customers as well as deter Novotel’s competitors. For example, the mobile apps that enable guests to check in their rooms and access hotel services will improve the general guests’ experience. Implementing novel technologies including the use of AI and VR in the service industry will provide a better experience for customers, including virtual tours at the hotel and AI-supported customer services (</w:t>
      </w:r>
      <w:proofErr w:type="spellStart"/>
      <w:r w:rsidRPr="00BA2B0D">
        <w:rPr>
          <w:rFonts w:eastAsia="Arial"/>
          <w:color w:val="222222"/>
          <w:sz w:val="20"/>
          <w:szCs w:val="20"/>
          <w:highlight w:val="white"/>
        </w:rPr>
        <w:t>Bilgihan</w:t>
      </w:r>
      <w:proofErr w:type="spellEnd"/>
      <w:r w:rsidRPr="00BA2B0D">
        <w:rPr>
          <w:rFonts w:eastAsia="Arial"/>
          <w:color w:val="222222"/>
          <w:sz w:val="20"/>
          <w:szCs w:val="20"/>
          <w:highlight w:val="white"/>
        </w:rPr>
        <w:t xml:space="preserve"> and Ricci, 2024</w:t>
      </w:r>
      <w:r w:rsidRPr="00BA2B0D">
        <w:t>). For Novotel</w:t>
      </w:r>
      <w:r w:rsidR="003D154E" w:rsidRPr="00BA2B0D">
        <w:t xml:space="preserve"> Southampton,</w:t>
      </w:r>
      <w:r w:rsidRPr="00BA2B0D">
        <w:t xml:space="preserve"> it is possible to stay tuned to technological changes and develop adequate resources because it is the only way for a hotel to remain competitive. However, these innovations are rapidly developing, and frequent modifications must be made to the system, as well as to exclude vulnerabilities in the protection of guest information and guarantee the smooth functioning of the business. It is imperative to invest well in security frameworks to avoid the loss of vital customer data and more, thereby building trust</w:t>
      </w:r>
      <w:r w:rsidR="00AD3FE0" w:rsidRPr="00BA2B0D">
        <w:t xml:space="preserve"> (CIPD, 2020).</w:t>
      </w:r>
    </w:p>
    <w:p w14:paraId="1DF2764D" w14:textId="77777777" w:rsidR="0003785E" w:rsidRPr="00BA2B0D" w:rsidRDefault="00555411">
      <w:pPr>
        <w:pStyle w:val="Heading3"/>
      </w:pPr>
      <w:bookmarkStart w:id="16" w:name="_kouo152tvgtn" w:colFirst="0" w:colLast="0"/>
      <w:bookmarkStart w:id="17" w:name="_Toc182599707"/>
      <w:bookmarkEnd w:id="16"/>
      <w:r w:rsidRPr="00BA2B0D">
        <w:t>4.1.3 Competitor Analysis</w:t>
      </w:r>
      <w:bookmarkEnd w:id="17"/>
    </w:p>
    <w:p w14:paraId="79B13A3E" w14:textId="75415BB9" w:rsidR="0003785E" w:rsidRDefault="00555411">
      <w:r w:rsidRPr="00BA2B0D">
        <w:t xml:space="preserve">Competitor analysis is a framework for evaluating competitors to </w:t>
      </w:r>
      <w:proofErr w:type="spellStart"/>
      <w:r w:rsidRPr="00BA2B0D">
        <w:t>analyze</w:t>
      </w:r>
      <w:proofErr w:type="spellEnd"/>
      <w:r w:rsidRPr="00BA2B0D">
        <w:t xml:space="preserve"> </w:t>
      </w:r>
      <w:r w:rsidR="00363F62" w:rsidRPr="00BA2B0D">
        <w:t>their</w:t>
      </w:r>
      <w:r w:rsidRPr="00BA2B0D">
        <w:t xml:space="preserve"> products, sales, and marketing (</w:t>
      </w:r>
      <w:proofErr w:type="spellStart"/>
      <w:r w:rsidRPr="00BA2B0D">
        <w:rPr>
          <w:rFonts w:eastAsia="Arial"/>
          <w:color w:val="222222"/>
          <w:sz w:val="20"/>
          <w:szCs w:val="20"/>
          <w:highlight w:val="white"/>
        </w:rPr>
        <w:t>Sudirjo</w:t>
      </w:r>
      <w:proofErr w:type="spellEnd"/>
      <w:r w:rsidRPr="00BA2B0D">
        <w:rPr>
          <w:rFonts w:eastAsia="Arial"/>
          <w:color w:val="222222"/>
          <w:sz w:val="20"/>
          <w:szCs w:val="20"/>
          <w:highlight w:val="white"/>
        </w:rPr>
        <w:t>, 2023</w:t>
      </w:r>
      <w:r w:rsidRPr="00BA2B0D">
        <w:t xml:space="preserve">). Following is a detailed competitor analysis </w:t>
      </w:r>
      <w:r w:rsidR="00363F62" w:rsidRPr="00BA2B0D">
        <w:t>of</w:t>
      </w:r>
      <w:r w:rsidRPr="00BA2B0D">
        <w:t xml:space="preserve"> </w:t>
      </w:r>
      <w:r w:rsidR="00363F62" w:rsidRPr="00BA2B0D">
        <w:t xml:space="preserve">the </w:t>
      </w:r>
      <w:r w:rsidRPr="00BA2B0D">
        <w:t>Novotel Brand:</w:t>
      </w:r>
    </w:p>
    <w:p w14:paraId="1A8B42DB" w14:textId="77777777" w:rsidR="00BA2B0D" w:rsidRPr="00BA2B0D" w:rsidRDefault="00BA2B0D"/>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055"/>
        <w:gridCol w:w="2415"/>
        <w:gridCol w:w="2235"/>
      </w:tblGrid>
      <w:tr w:rsidR="0003785E" w:rsidRPr="00BA2B0D" w14:paraId="311E8D38" w14:textId="77777777">
        <w:tc>
          <w:tcPr>
            <w:tcW w:w="2235" w:type="dxa"/>
            <w:shd w:val="clear" w:color="auto" w:fill="auto"/>
            <w:tcMar>
              <w:top w:w="100" w:type="dxa"/>
              <w:left w:w="100" w:type="dxa"/>
              <w:bottom w:w="100" w:type="dxa"/>
              <w:right w:w="100" w:type="dxa"/>
            </w:tcMar>
          </w:tcPr>
          <w:p w14:paraId="1F14474C"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Hotel Brand</w:t>
            </w:r>
            <w:r w:rsidRPr="00BA2B0D">
              <w:rPr>
                <w:b/>
              </w:rPr>
              <w:tab/>
            </w:r>
          </w:p>
        </w:tc>
        <w:tc>
          <w:tcPr>
            <w:tcW w:w="2055" w:type="dxa"/>
            <w:shd w:val="clear" w:color="auto" w:fill="auto"/>
            <w:tcMar>
              <w:top w:w="100" w:type="dxa"/>
              <w:left w:w="100" w:type="dxa"/>
              <w:bottom w:w="100" w:type="dxa"/>
              <w:right w:w="100" w:type="dxa"/>
            </w:tcMar>
          </w:tcPr>
          <w:p w14:paraId="6800024D"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Price Range</w:t>
            </w:r>
            <w:r w:rsidRPr="00BA2B0D">
              <w:rPr>
                <w:b/>
              </w:rPr>
              <w:tab/>
            </w:r>
          </w:p>
        </w:tc>
        <w:tc>
          <w:tcPr>
            <w:tcW w:w="2415" w:type="dxa"/>
            <w:shd w:val="clear" w:color="auto" w:fill="auto"/>
            <w:tcMar>
              <w:top w:w="100" w:type="dxa"/>
              <w:left w:w="100" w:type="dxa"/>
              <w:bottom w:w="100" w:type="dxa"/>
              <w:right w:w="100" w:type="dxa"/>
            </w:tcMar>
          </w:tcPr>
          <w:p w14:paraId="6365400D"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Quality Attributes</w:t>
            </w:r>
            <w:r w:rsidRPr="00BA2B0D">
              <w:rPr>
                <w:b/>
              </w:rPr>
              <w:tab/>
            </w:r>
          </w:p>
        </w:tc>
        <w:tc>
          <w:tcPr>
            <w:tcW w:w="2235" w:type="dxa"/>
            <w:shd w:val="clear" w:color="auto" w:fill="auto"/>
            <w:tcMar>
              <w:top w:w="100" w:type="dxa"/>
              <w:left w:w="100" w:type="dxa"/>
              <w:bottom w:w="100" w:type="dxa"/>
              <w:right w:w="100" w:type="dxa"/>
            </w:tcMar>
          </w:tcPr>
          <w:p w14:paraId="3E572B22"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Unique Selling Points</w:t>
            </w:r>
          </w:p>
        </w:tc>
      </w:tr>
      <w:tr w:rsidR="0003785E" w:rsidRPr="00BA2B0D" w14:paraId="6C6D6145" w14:textId="77777777">
        <w:tc>
          <w:tcPr>
            <w:tcW w:w="2235" w:type="dxa"/>
            <w:shd w:val="clear" w:color="auto" w:fill="auto"/>
            <w:tcMar>
              <w:top w:w="100" w:type="dxa"/>
              <w:left w:w="100" w:type="dxa"/>
              <w:bottom w:w="100" w:type="dxa"/>
              <w:right w:w="100" w:type="dxa"/>
            </w:tcMar>
          </w:tcPr>
          <w:p w14:paraId="7C1C7D53"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Ibis Styles</w:t>
            </w:r>
            <w:r w:rsidRPr="00BA2B0D">
              <w:rPr>
                <w:b/>
              </w:rPr>
              <w:tab/>
            </w:r>
          </w:p>
        </w:tc>
        <w:tc>
          <w:tcPr>
            <w:tcW w:w="2055" w:type="dxa"/>
            <w:shd w:val="clear" w:color="auto" w:fill="auto"/>
            <w:tcMar>
              <w:top w:w="100" w:type="dxa"/>
              <w:left w:w="100" w:type="dxa"/>
              <w:bottom w:w="100" w:type="dxa"/>
              <w:right w:w="100" w:type="dxa"/>
            </w:tcMar>
          </w:tcPr>
          <w:p w14:paraId="6C00CD24" w14:textId="77777777" w:rsidR="0003785E" w:rsidRPr="00BA2B0D" w:rsidRDefault="00555411">
            <w:pPr>
              <w:widowControl w:val="0"/>
              <w:pBdr>
                <w:top w:val="nil"/>
                <w:left w:val="nil"/>
                <w:bottom w:val="nil"/>
                <w:right w:val="nil"/>
                <w:between w:val="nil"/>
              </w:pBdr>
            </w:pPr>
            <w:r w:rsidRPr="00BA2B0D">
              <w:t>Budget to Midscale</w:t>
            </w:r>
            <w:r w:rsidRPr="00BA2B0D">
              <w:tab/>
            </w:r>
          </w:p>
        </w:tc>
        <w:tc>
          <w:tcPr>
            <w:tcW w:w="2415" w:type="dxa"/>
            <w:shd w:val="clear" w:color="auto" w:fill="auto"/>
            <w:tcMar>
              <w:top w:w="100" w:type="dxa"/>
              <w:left w:w="100" w:type="dxa"/>
              <w:bottom w:w="100" w:type="dxa"/>
              <w:right w:w="100" w:type="dxa"/>
            </w:tcMar>
          </w:tcPr>
          <w:p w14:paraId="75CABECF" w14:textId="77777777" w:rsidR="0003785E" w:rsidRPr="00BA2B0D" w:rsidRDefault="00555411">
            <w:pPr>
              <w:widowControl w:val="0"/>
              <w:pBdr>
                <w:top w:val="nil"/>
                <w:left w:val="nil"/>
                <w:bottom w:val="nil"/>
                <w:right w:val="nil"/>
                <w:between w:val="nil"/>
              </w:pBdr>
            </w:pPr>
            <w:r w:rsidRPr="00BA2B0D">
              <w:t>Modern and affordable rooms, high levels of service delivery, strategic city centre locations.</w:t>
            </w:r>
            <w:r w:rsidRPr="00BA2B0D">
              <w:tab/>
            </w:r>
          </w:p>
        </w:tc>
        <w:tc>
          <w:tcPr>
            <w:tcW w:w="2235" w:type="dxa"/>
            <w:shd w:val="clear" w:color="auto" w:fill="auto"/>
            <w:tcMar>
              <w:top w:w="100" w:type="dxa"/>
              <w:left w:w="100" w:type="dxa"/>
              <w:bottom w:w="100" w:type="dxa"/>
              <w:right w:w="100" w:type="dxa"/>
            </w:tcMar>
          </w:tcPr>
          <w:p w14:paraId="7E06F837" w14:textId="77777777" w:rsidR="0003785E" w:rsidRPr="00BA2B0D" w:rsidRDefault="00555411">
            <w:pPr>
              <w:widowControl w:val="0"/>
              <w:pBdr>
                <w:top w:val="nil"/>
                <w:left w:val="nil"/>
                <w:bottom w:val="nil"/>
                <w:right w:val="nil"/>
                <w:between w:val="nil"/>
              </w:pBdr>
            </w:pPr>
            <w:r w:rsidRPr="00BA2B0D">
              <w:t>Bright and colourful appearance, reasonable prices, associated with AccorHotels chain.</w:t>
            </w:r>
          </w:p>
        </w:tc>
      </w:tr>
      <w:tr w:rsidR="0003785E" w:rsidRPr="00BA2B0D" w14:paraId="71DD1850" w14:textId="77777777">
        <w:tc>
          <w:tcPr>
            <w:tcW w:w="2235" w:type="dxa"/>
            <w:shd w:val="clear" w:color="auto" w:fill="auto"/>
            <w:tcMar>
              <w:top w:w="100" w:type="dxa"/>
              <w:left w:w="100" w:type="dxa"/>
              <w:bottom w:w="100" w:type="dxa"/>
              <w:right w:w="100" w:type="dxa"/>
            </w:tcMar>
          </w:tcPr>
          <w:p w14:paraId="3B3987AE"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lastRenderedPageBreak/>
              <w:t>Holiday Inn Express</w:t>
            </w:r>
            <w:r w:rsidRPr="00BA2B0D">
              <w:rPr>
                <w:b/>
              </w:rPr>
              <w:tab/>
            </w:r>
          </w:p>
        </w:tc>
        <w:tc>
          <w:tcPr>
            <w:tcW w:w="2055" w:type="dxa"/>
            <w:shd w:val="clear" w:color="auto" w:fill="auto"/>
            <w:tcMar>
              <w:top w:w="100" w:type="dxa"/>
              <w:left w:w="100" w:type="dxa"/>
              <w:bottom w:w="100" w:type="dxa"/>
              <w:right w:w="100" w:type="dxa"/>
            </w:tcMar>
          </w:tcPr>
          <w:p w14:paraId="2917028B" w14:textId="77777777" w:rsidR="0003785E" w:rsidRPr="00BA2B0D" w:rsidRDefault="00555411">
            <w:pPr>
              <w:widowControl w:val="0"/>
              <w:pBdr>
                <w:top w:val="nil"/>
                <w:left w:val="nil"/>
                <w:bottom w:val="nil"/>
                <w:right w:val="nil"/>
                <w:between w:val="nil"/>
              </w:pBdr>
            </w:pPr>
            <w:r w:rsidRPr="00BA2B0D">
              <w:t>Midscale</w:t>
            </w:r>
            <w:r w:rsidRPr="00BA2B0D">
              <w:tab/>
            </w:r>
          </w:p>
        </w:tc>
        <w:tc>
          <w:tcPr>
            <w:tcW w:w="2415" w:type="dxa"/>
            <w:shd w:val="clear" w:color="auto" w:fill="auto"/>
            <w:tcMar>
              <w:top w:w="100" w:type="dxa"/>
              <w:left w:w="100" w:type="dxa"/>
              <w:bottom w:w="100" w:type="dxa"/>
              <w:right w:w="100" w:type="dxa"/>
            </w:tcMar>
          </w:tcPr>
          <w:p w14:paraId="72C94A49" w14:textId="6AD7153D" w:rsidR="0003785E" w:rsidRPr="00BA2B0D" w:rsidRDefault="00555411">
            <w:pPr>
              <w:widowControl w:val="0"/>
              <w:pBdr>
                <w:top w:val="nil"/>
                <w:left w:val="nil"/>
                <w:bottom w:val="nil"/>
                <w:right w:val="nil"/>
                <w:between w:val="nil"/>
              </w:pBdr>
            </w:pPr>
            <w:r w:rsidRPr="00BA2B0D">
              <w:t xml:space="preserve">Affordable prices, tidiness, comfort, responsiveness, free </w:t>
            </w:r>
            <w:r w:rsidR="00363F62" w:rsidRPr="00BA2B0D">
              <w:t>meals</w:t>
            </w:r>
            <w:r w:rsidRPr="00BA2B0D">
              <w:t xml:space="preserve"> in the morning, and appropriate locations.</w:t>
            </w:r>
            <w:r w:rsidRPr="00BA2B0D">
              <w:tab/>
            </w:r>
          </w:p>
        </w:tc>
        <w:tc>
          <w:tcPr>
            <w:tcW w:w="2235" w:type="dxa"/>
            <w:shd w:val="clear" w:color="auto" w:fill="auto"/>
            <w:tcMar>
              <w:top w:w="100" w:type="dxa"/>
              <w:left w:w="100" w:type="dxa"/>
              <w:bottom w:w="100" w:type="dxa"/>
              <w:right w:w="100" w:type="dxa"/>
            </w:tcMar>
          </w:tcPr>
          <w:p w14:paraId="2F33D0C6" w14:textId="4B8D0D8B" w:rsidR="0003785E" w:rsidRPr="00BA2B0D" w:rsidRDefault="00555411">
            <w:pPr>
              <w:widowControl w:val="0"/>
              <w:pBdr>
                <w:top w:val="nil"/>
                <w:left w:val="nil"/>
                <w:bottom w:val="nil"/>
                <w:right w:val="nil"/>
                <w:between w:val="nil"/>
              </w:pBdr>
            </w:pPr>
            <w:r w:rsidRPr="00BA2B0D">
              <w:t xml:space="preserve">Basic services, oriented to business </w:t>
            </w:r>
            <w:r w:rsidR="00363F62" w:rsidRPr="00BA2B0D">
              <w:t>travellers</w:t>
            </w:r>
            <w:r w:rsidRPr="00BA2B0D">
              <w:t>, affiliated with IHG Rewards Club.</w:t>
            </w:r>
          </w:p>
        </w:tc>
      </w:tr>
      <w:tr w:rsidR="0003785E" w:rsidRPr="00BA2B0D" w14:paraId="1034BDBD" w14:textId="77777777">
        <w:tc>
          <w:tcPr>
            <w:tcW w:w="2235" w:type="dxa"/>
            <w:shd w:val="clear" w:color="auto" w:fill="auto"/>
            <w:tcMar>
              <w:top w:w="100" w:type="dxa"/>
              <w:left w:w="100" w:type="dxa"/>
              <w:bottom w:w="100" w:type="dxa"/>
              <w:right w:w="100" w:type="dxa"/>
            </w:tcMar>
          </w:tcPr>
          <w:p w14:paraId="49FAB3D7"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Marriott</w:t>
            </w:r>
            <w:r w:rsidRPr="00BA2B0D">
              <w:rPr>
                <w:b/>
              </w:rPr>
              <w:tab/>
            </w:r>
          </w:p>
        </w:tc>
        <w:tc>
          <w:tcPr>
            <w:tcW w:w="2055" w:type="dxa"/>
            <w:shd w:val="clear" w:color="auto" w:fill="auto"/>
            <w:tcMar>
              <w:top w:w="100" w:type="dxa"/>
              <w:left w:w="100" w:type="dxa"/>
              <w:bottom w:w="100" w:type="dxa"/>
              <w:right w:w="100" w:type="dxa"/>
            </w:tcMar>
          </w:tcPr>
          <w:p w14:paraId="31D225D5" w14:textId="77777777" w:rsidR="0003785E" w:rsidRPr="00BA2B0D" w:rsidRDefault="00555411">
            <w:pPr>
              <w:widowControl w:val="0"/>
              <w:pBdr>
                <w:top w:val="nil"/>
                <w:left w:val="nil"/>
                <w:bottom w:val="nil"/>
                <w:right w:val="nil"/>
                <w:between w:val="nil"/>
              </w:pBdr>
            </w:pPr>
            <w:r w:rsidRPr="00BA2B0D">
              <w:t>Midscale to Luxury</w:t>
            </w:r>
            <w:r w:rsidRPr="00BA2B0D">
              <w:tab/>
            </w:r>
          </w:p>
        </w:tc>
        <w:tc>
          <w:tcPr>
            <w:tcW w:w="2415" w:type="dxa"/>
            <w:shd w:val="clear" w:color="auto" w:fill="auto"/>
            <w:tcMar>
              <w:top w:w="100" w:type="dxa"/>
              <w:left w:w="100" w:type="dxa"/>
              <w:bottom w:w="100" w:type="dxa"/>
              <w:right w:w="100" w:type="dxa"/>
            </w:tcMar>
          </w:tcPr>
          <w:p w14:paraId="66023757" w14:textId="77777777" w:rsidR="0003785E" w:rsidRPr="00BA2B0D" w:rsidRDefault="00555411">
            <w:pPr>
              <w:widowControl w:val="0"/>
              <w:pBdr>
                <w:top w:val="nil"/>
                <w:left w:val="nil"/>
                <w:bottom w:val="nil"/>
                <w:right w:val="nil"/>
                <w:between w:val="nil"/>
              </w:pBdr>
            </w:pPr>
            <w:r w:rsidRPr="00BA2B0D">
              <w:t>These are quality rooms, quality service, numerous amenities, and good locations.</w:t>
            </w:r>
            <w:r w:rsidRPr="00BA2B0D">
              <w:tab/>
            </w:r>
          </w:p>
          <w:p w14:paraId="7E11F212" w14:textId="77777777" w:rsidR="0003785E" w:rsidRPr="00BA2B0D" w:rsidRDefault="0003785E">
            <w:pPr>
              <w:widowControl w:val="0"/>
              <w:pBdr>
                <w:top w:val="nil"/>
                <w:left w:val="nil"/>
                <w:bottom w:val="nil"/>
                <w:right w:val="nil"/>
                <w:between w:val="nil"/>
              </w:pBdr>
            </w:pPr>
          </w:p>
        </w:tc>
        <w:tc>
          <w:tcPr>
            <w:tcW w:w="2235" w:type="dxa"/>
            <w:shd w:val="clear" w:color="auto" w:fill="auto"/>
            <w:tcMar>
              <w:top w:w="100" w:type="dxa"/>
              <w:left w:w="100" w:type="dxa"/>
              <w:bottom w:w="100" w:type="dxa"/>
              <w:right w:w="100" w:type="dxa"/>
            </w:tcMar>
          </w:tcPr>
          <w:p w14:paraId="1180AB35" w14:textId="6DF1B336" w:rsidR="0003785E" w:rsidRPr="00BA2B0D" w:rsidRDefault="00555411">
            <w:pPr>
              <w:widowControl w:val="0"/>
              <w:pBdr>
                <w:top w:val="nil"/>
                <w:left w:val="nil"/>
                <w:bottom w:val="nil"/>
                <w:right w:val="nil"/>
                <w:between w:val="nil"/>
              </w:pBdr>
            </w:pPr>
            <w:r w:rsidRPr="00BA2B0D">
              <w:t xml:space="preserve">The Marriott offers a luxurious experience, </w:t>
            </w:r>
            <w:r w:rsidR="00363F62" w:rsidRPr="00BA2B0D">
              <w:t xml:space="preserve">a </w:t>
            </w:r>
            <w:r w:rsidRPr="00BA2B0D">
              <w:t>Marriott Bonvoy loyalty program scheme and a strong brand reputation.</w:t>
            </w:r>
          </w:p>
        </w:tc>
      </w:tr>
      <w:tr w:rsidR="0003785E" w:rsidRPr="00BA2B0D" w14:paraId="021794B1" w14:textId="77777777">
        <w:tc>
          <w:tcPr>
            <w:tcW w:w="2235" w:type="dxa"/>
            <w:shd w:val="clear" w:color="auto" w:fill="auto"/>
            <w:tcMar>
              <w:top w:w="100" w:type="dxa"/>
              <w:left w:w="100" w:type="dxa"/>
              <w:bottom w:w="100" w:type="dxa"/>
              <w:right w:w="100" w:type="dxa"/>
            </w:tcMar>
          </w:tcPr>
          <w:p w14:paraId="525FB8F3" w14:textId="77777777" w:rsidR="0003785E" w:rsidRPr="00BA2B0D" w:rsidRDefault="00555411">
            <w:pPr>
              <w:widowControl w:val="0"/>
              <w:pBdr>
                <w:top w:val="nil"/>
                <w:left w:val="nil"/>
                <w:bottom w:val="nil"/>
                <w:right w:val="nil"/>
                <w:between w:val="nil"/>
              </w:pBdr>
              <w:spacing w:line="240" w:lineRule="auto"/>
              <w:jc w:val="left"/>
              <w:rPr>
                <w:b/>
              </w:rPr>
            </w:pPr>
            <w:r w:rsidRPr="00BA2B0D">
              <w:rPr>
                <w:b/>
              </w:rPr>
              <w:t>Hyatt</w:t>
            </w:r>
            <w:r w:rsidRPr="00BA2B0D">
              <w:rPr>
                <w:b/>
              </w:rPr>
              <w:tab/>
            </w:r>
          </w:p>
        </w:tc>
        <w:tc>
          <w:tcPr>
            <w:tcW w:w="2055" w:type="dxa"/>
            <w:shd w:val="clear" w:color="auto" w:fill="auto"/>
            <w:tcMar>
              <w:top w:w="100" w:type="dxa"/>
              <w:left w:w="100" w:type="dxa"/>
              <w:bottom w:w="100" w:type="dxa"/>
              <w:right w:w="100" w:type="dxa"/>
            </w:tcMar>
          </w:tcPr>
          <w:p w14:paraId="3D473272" w14:textId="77777777" w:rsidR="0003785E" w:rsidRPr="00BA2B0D" w:rsidRDefault="00555411">
            <w:pPr>
              <w:widowControl w:val="0"/>
              <w:pBdr>
                <w:top w:val="nil"/>
                <w:left w:val="nil"/>
                <w:bottom w:val="nil"/>
                <w:right w:val="nil"/>
                <w:between w:val="nil"/>
              </w:pBdr>
            </w:pPr>
            <w:r w:rsidRPr="00BA2B0D">
              <w:t>Midscale to Luxury</w:t>
            </w:r>
            <w:r w:rsidRPr="00BA2B0D">
              <w:tab/>
            </w:r>
          </w:p>
        </w:tc>
        <w:tc>
          <w:tcPr>
            <w:tcW w:w="2415" w:type="dxa"/>
            <w:shd w:val="clear" w:color="auto" w:fill="auto"/>
            <w:tcMar>
              <w:top w:w="100" w:type="dxa"/>
              <w:left w:w="100" w:type="dxa"/>
              <w:bottom w:w="100" w:type="dxa"/>
              <w:right w:w="100" w:type="dxa"/>
            </w:tcMar>
          </w:tcPr>
          <w:p w14:paraId="6F671607" w14:textId="77777777" w:rsidR="0003785E" w:rsidRPr="00BA2B0D" w:rsidRDefault="00555411">
            <w:pPr>
              <w:widowControl w:val="0"/>
              <w:pBdr>
                <w:top w:val="nil"/>
                <w:left w:val="nil"/>
                <w:bottom w:val="nil"/>
                <w:right w:val="nil"/>
                <w:between w:val="nil"/>
              </w:pBdr>
            </w:pPr>
            <w:r w:rsidRPr="00BA2B0D">
              <w:t>Beautiful rooms, high level of services, numerous services, exclusive locations.</w:t>
            </w:r>
            <w:r w:rsidRPr="00BA2B0D">
              <w:tab/>
            </w:r>
          </w:p>
        </w:tc>
        <w:tc>
          <w:tcPr>
            <w:tcW w:w="2235" w:type="dxa"/>
            <w:shd w:val="clear" w:color="auto" w:fill="auto"/>
            <w:tcMar>
              <w:top w:w="100" w:type="dxa"/>
              <w:left w:w="100" w:type="dxa"/>
              <w:bottom w:w="100" w:type="dxa"/>
              <w:right w:w="100" w:type="dxa"/>
            </w:tcMar>
          </w:tcPr>
          <w:p w14:paraId="60C509D8" w14:textId="409BB7B1" w:rsidR="0003785E" w:rsidRPr="00BA2B0D" w:rsidRDefault="00555411">
            <w:pPr>
              <w:widowControl w:val="0"/>
              <w:pBdr>
                <w:top w:val="nil"/>
                <w:left w:val="nil"/>
                <w:bottom w:val="nil"/>
                <w:right w:val="nil"/>
                <w:between w:val="nil"/>
              </w:pBdr>
            </w:pPr>
            <w:r w:rsidRPr="00BA2B0D">
              <w:t xml:space="preserve">Customized services, Hyatt loyalty </w:t>
            </w:r>
            <w:r w:rsidR="00363F62" w:rsidRPr="00BA2B0D">
              <w:t>program- World</w:t>
            </w:r>
            <w:r w:rsidRPr="00BA2B0D">
              <w:t xml:space="preserve"> of Hyatt, emphasizing convenience.</w:t>
            </w:r>
          </w:p>
        </w:tc>
      </w:tr>
    </w:tbl>
    <w:p w14:paraId="5DAFE905" w14:textId="77777777" w:rsidR="0003785E" w:rsidRPr="00BA2B0D" w:rsidRDefault="0003785E">
      <w:pPr>
        <w:rPr>
          <w:b/>
        </w:rPr>
      </w:pPr>
    </w:p>
    <w:p w14:paraId="408B50CA" w14:textId="77777777" w:rsidR="0003785E" w:rsidRPr="00BA2B0D" w:rsidRDefault="00555411">
      <w:pPr>
        <w:pStyle w:val="Heading1"/>
      </w:pPr>
      <w:bookmarkStart w:id="18" w:name="_ggovmw849edg" w:colFirst="0" w:colLast="0"/>
      <w:bookmarkStart w:id="19" w:name="_Toc182599708"/>
      <w:bookmarkEnd w:id="18"/>
      <w:r w:rsidRPr="00BA2B0D">
        <w:t>5. Theme Exploration</w:t>
      </w:r>
      <w:bookmarkEnd w:id="19"/>
    </w:p>
    <w:p w14:paraId="3BA73C69" w14:textId="77777777" w:rsidR="0003785E" w:rsidRPr="00BA2B0D" w:rsidRDefault="00555411">
      <w:pPr>
        <w:pStyle w:val="Heading2"/>
      </w:pPr>
      <w:bookmarkStart w:id="20" w:name="_dy21bnow5udu" w:colFirst="0" w:colLast="0"/>
      <w:bookmarkStart w:id="21" w:name="_Toc182599709"/>
      <w:bookmarkEnd w:id="20"/>
      <w:r w:rsidRPr="00BA2B0D">
        <w:t>5.1 Effect of Employee Wellbeing and Job Satisfaction on Employee Productivity</w:t>
      </w:r>
      <w:bookmarkEnd w:id="21"/>
    </w:p>
    <w:p w14:paraId="6C2C4C32" w14:textId="77777777" w:rsidR="00B96F81" w:rsidRPr="00BA2B0D" w:rsidRDefault="00555411">
      <w:r w:rsidRPr="00BA2B0D">
        <w:t>Employee well-being and job happiness have a significant impact on employee productivity in any firm. These characteristics contribute significantly to an employee's motivation, engagement, and performance (</w:t>
      </w:r>
      <w:r w:rsidRPr="00BA2B0D">
        <w:rPr>
          <w:color w:val="222222"/>
          <w:highlight w:val="white"/>
        </w:rPr>
        <w:t xml:space="preserve">Bhatt </w:t>
      </w:r>
      <w:r w:rsidRPr="00BA2B0D">
        <w:rPr>
          <w:i/>
          <w:color w:val="222222"/>
          <w:highlight w:val="white"/>
        </w:rPr>
        <w:t>et al</w:t>
      </w:r>
      <w:r w:rsidRPr="00BA2B0D">
        <w:rPr>
          <w:color w:val="222222"/>
          <w:highlight w:val="white"/>
        </w:rPr>
        <w:t>., 2022</w:t>
      </w:r>
      <w:r w:rsidRPr="00BA2B0D">
        <w:t xml:space="preserve">). One focus of modern organizational study has been to investigate the relationship between these characteristics and how employee well-being and job satisfaction can lead to increased productivity. Similarly, employee </w:t>
      </w:r>
      <w:r w:rsidR="00363F62" w:rsidRPr="00BA2B0D">
        <w:t>well-being</w:t>
      </w:r>
      <w:r w:rsidRPr="00BA2B0D">
        <w:t xml:space="preserve"> refers to an individual's total health and well-being as assessed by aspects such as physical and mental health, work-life balance, and the general work environment (</w:t>
      </w:r>
      <w:r w:rsidRPr="00BA2B0D">
        <w:rPr>
          <w:color w:val="222222"/>
          <w:highlight w:val="white"/>
        </w:rPr>
        <w:t xml:space="preserve">Dorta-Afonso </w:t>
      </w:r>
      <w:r w:rsidRPr="00BA2B0D">
        <w:rPr>
          <w:i/>
          <w:color w:val="222222"/>
          <w:highlight w:val="white"/>
        </w:rPr>
        <w:t>et al</w:t>
      </w:r>
      <w:r w:rsidRPr="00BA2B0D">
        <w:rPr>
          <w:color w:val="222222"/>
          <w:highlight w:val="white"/>
        </w:rPr>
        <w:t>., 2021</w:t>
      </w:r>
      <w:r w:rsidRPr="00BA2B0D">
        <w:t xml:space="preserve">). </w:t>
      </w:r>
    </w:p>
    <w:p w14:paraId="72B97C46" w14:textId="50E17507" w:rsidR="00B96F81" w:rsidRPr="00BA2B0D" w:rsidRDefault="00B96F81">
      <w:r w:rsidRPr="00BA2B0D">
        <w:t xml:space="preserve">At Novotel Southampton, employee wellbeing and job satisfaction plays a pivotal role in driving productivity and delivering superior guest experiences. The hotel's initiatives in this area are commendable but can be further enhanced by integrating advanced wellbeing </w:t>
      </w:r>
      <w:r w:rsidRPr="00BA2B0D">
        <w:lastRenderedPageBreak/>
        <w:t xml:space="preserve">programs and maintaining open communication channels. By continuously prioritizing employee needs, Novotel Southampton can sustain high productivity, reduce turnover, and maintain its competitive edge in the hospitality industry. </w:t>
      </w:r>
    </w:p>
    <w:p w14:paraId="19C5589F" w14:textId="512680F6" w:rsidR="0003785E" w:rsidRPr="00BA2B0D" w:rsidRDefault="00555411">
      <w:r w:rsidRPr="00BA2B0D">
        <w:t>Employees respond when they feel encouraged and respected, and their overall feeling of well-being improves, which frequently leads to increased job satisfaction. Secondly, job satisfaction refers to how a person feels about his or her position, situation, or organization. A</w:t>
      </w:r>
      <w:r w:rsidR="004152E7" w:rsidRPr="00BA2B0D">
        <w:t>t Novotel Southampton, a</w:t>
      </w:r>
      <w:r w:rsidRPr="00BA2B0D">
        <w:t xml:space="preserve"> nice work atmosphere, clear communication, a sense of accomplishment and recognition, and high job satisfaction are all closely related.</w:t>
      </w:r>
      <w:r w:rsidR="006C2A39" w:rsidRPr="00BA2B0D">
        <w:t xml:space="preserve"> </w:t>
      </w:r>
    </w:p>
    <w:p w14:paraId="42E58262" w14:textId="42C3B893" w:rsidR="0003785E" w:rsidRPr="00BA2B0D" w:rsidRDefault="00555411">
      <w:r w:rsidRPr="00BA2B0D">
        <w:t xml:space="preserve">Organizations that invest in employee well-being reap numerous benefits. A supportive work environment in which people enjoy good mental and physical health while being engaged and productive. Helping to increase employee </w:t>
      </w:r>
      <w:r w:rsidR="00363F62" w:rsidRPr="00BA2B0D">
        <w:t>well-being</w:t>
      </w:r>
      <w:r w:rsidRPr="00BA2B0D">
        <w:t xml:space="preserve"> is vital since employees in general attribute their well-being to job satisfaction. This, in turn, motivates and encourages employees to go above and beyond their job responsibilities</w:t>
      </w:r>
      <w:r w:rsidR="00AD3FE0" w:rsidRPr="00BA2B0D">
        <w:t xml:space="preserve"> (Bratton and Gold, 2017).</w:t>
      </w:r>
      <w:r w:rsidRPr="00BA2B0D">
        <w:t xml:space="preserve"> This also means that absenteeism and turnover are reduced because employees are more inclined to remain in an atmosphere that promotes their overall well-being which was </w:t>
      </w:r>
      <w:proofErr w:type="spellStart"/>
      <w:r w:rsidRPr="00BA2B0D">
        <w:t>stated</w:t>
      </w:r>
      <w:proofErr w:type="spellEnd"/>
      <w:r w:rsidRPr="00BA2B0D">
        <w:t xml:space="preserve"> by </w:t>
      </w:r>
      <w:r w:rsidRPr="00BA2B0D">
        <w:rPr>
          <w:color w:val="222222"/>
          <w:highlight w:val="white"/>
        </w:rPr>
        <w:t>Bulińska-</w:t>
      </w:r>
      <w:proofErr w:type="spellStart"/>
      <w:r w:rsidRPr="00BA2B0D">
        <w:rPr>
          <w:color w:val="222222"/>
          <w:highlight w:val="white"/>
        </w:rPr>
        <w:t>Stangrecka</w:t>
      </w:r>
      <w:proofErr w:type="spellEnd"/>
      <w:r w:rsidRPr="00BA2B0D">
        <w:rPr>
          <w:color w:val="222222"/>
          <w:highlight w:val="white"/>
        </w:rPr>
        <w:t xml:space="preserve"> and </w:t>
      </w:r>
      <w:proofErr w:type="spellStart"/>
      <w:r w:rsidRPr="00BA2B0D">
        <w:rPr>
          <w:color w:val="222222"/>
          <w:highlight w:val="white"/>
        </w:rPr>
        <w:t>Bagieńska</w:t>
      </w:r>
      <w:proofErr w:type="spellEnd"/>
      <w:r w:rsidRPr="00BA2B0D">
        <w:rPr>
          <w:color w:val="222222"/>
          <w:highlight w:val="white"/>
        </w:rPr>
        <w:t>. (2021</w:t>
      </w:r>
      <w:r w:rsidRPr="00BA2B0D">
        <w:t xml:space="preserve">). Furthermore, productivity is directly linked to job satisfaction. Those </w:t>
      </w:r>
      <w:r w:rsidR="00363F62" w:rsidRPr="00BA2B0D">
        <w:t>who</w:t>
      </w:r>
      <w:r w:rsidRPr="00BA2B0D">
        <w:t xml:space="preserve"> are satisfied with their jobs perform better because they are more motivated to complete their tasks. There are various ways to explain this connection</w:t>
      </w:r>
      <w:r w:rsidR="00486076" w:rsidRPr="00BA2B0D">
        <w:t xml:space="preserve"> (The Society for Human Resource </w:t>
      </w:r>
      <w:proofErr w:type="gramStart"/>
      <w:r w:rsidR="00486076" w:rsidRPr="00BA2B0D">
        <w:t>Management ,</w:t>
      </w:r>
      <w:proofErr w:type="gramEnd"/>
      <w:r w:rsidR="00486076" w:rsidRPr="00BA2B0D">
        <w:t xml:space="preserve"> 2018). </w:t>
      </w:r>
      <w:r w:rsidRPr="00BA2B0D">
        <w:t xml:space="preserve"> Employees </w:t>
      </w:r>
      <w:r w:rsidR="00363F62" w:rsidRPr="00BA2B0D">
        <w:t>who</w:t>
      </w:r>
      <w:r w:rsidRPr="00BA2B0D">
        <w:t xml:space="preserve"> are satisfied are considerably more inclined to go above and above at work, enhancing creativity, innovation, and output quality. Second, job happiness </w:t>
      </w:r>
      <w:r w:rsidR="00363F62" w:rsidRPr="00BA2B0D">
        <w:t>affects</w:t>
      </w:r>
      <w:r w:rsidRPr="00BA2B0D">
        <w:t xml:space="preserve"> how willing people are to work with teams and colleagues which in turn makes for group success.</w:t>
      </w:r>
    </w:p>
    <w:p w14:paraId="79C7D366" w14:textId="3A254F12" w:rsidR="0003785E" w:rsidRPr="00BA2B0D" w:rsidRDefault="00555411">
      <w:r w:rsidRPr="00BA2B0D">
        <w:t xml:space="preserve">Additionally, </w:t>
      </w:r>
      <w:r w:rsidR="00363F62" w:rsidRPr="00BA2B0D">
        <w:t>high-performance</w:t>
      </w:r>
      <w:r w:rsidRPr="00BA2B0D">
        <w:t xml:space="preserve"> work practices (HPWPs) are seen as a concept of linking employee </w:t>
      </w:r>
      <w:r w:rsidR="00363F62" w:rsidRPr="00BA2B0D">
        <w:t>well-being</w:t>
      </w:r>
      <w:r w:rsidRPr="00BA2B0D">
        <w:t xml:space="preserve">, job satisfaction and productivity. HPWPs are workplace solutions to improve employee performance and operability. Other things included these </w:t>
      </w:r>
      <w:r w:rsidR="00363F62" w:rsidRPr="00BA2B0D">
        <w:t>performance-based</w:t>
      </w:r>
      <w:r w:rsidRPr="00BA2B0D">
        <w:t xml:space="preserve"> incentives. If these principles are </w:t>
      </w:r>
      <w:r w:rsidR="00363F62" w:rsidRPr="00BA2B0D">
        <w:t>practised</w:t>
      </w:r>
      <w:r w:rsidRPr="00BA2B0D">
        <w:t xml:space="preserve"> correctly, employees will be valued, supported, and encouraged to do </w:t>
      </w:r>
      <w:r w:rsidR="00363F62" w:rsidRPr="00BA2B0D">
        <w:t>good work</w:t>
      </w:r>
      <w:r w:rsidRPr="00BA2B0D">
        <w:t xml:space="preserve"> (Abdullah </w:t>
      </w:r>
      <w:r w:rsidRPr="00BA2B0D">
        <w:rPr>
          <w:i/>
        </w:rPr>
        <w:t>et al</w:t>
      </w:r>
      <w:r w:rsidRPr="00BA2B0D">
        <w:t xml:space="preserve">., 2021). This adds to employee productivity because the employees can get more involved in the tasks and then contribute to the company's success. Additionally, leadership is necessary for this relationship. Important in the improvement of employee welfare and work satisfaction is the use of supportive leadership strategies. </w:t>
      </w:r>
    </w:p>
    <w:p w14:paraId="0205DC2E" w14:textId="43270840" w:rsidR="0003785E" w:rsidRPr="00BA2B0D" w:rsidRDefault="00555411">
      <w:r w:rsidRPr="00BA2B0D">
        <w:t>These variables</w:t>
      </w:r>
      <w:r w:rsidR="00B96F81" w:rsidRPr="00BA2B0D">
        <w:t xml:space="preserve"> are observed at Novotel Southampton: </w:t>
      </w:r>
      <w:r w:rsidRPr="00BA2B0D">
        <w:t xml:space="preserve">employees’ </w:t>
      </w:r>
      <w:r w:rsidR="00363F62" w:rsidRPr="00BA2B0D">
        <w:t>well-being</w:t>
      </w:r>
      <w:r w:rsidRPr="00BA2B0D">
        <w:t xml:space="preserve">, satisfaction at work, HPWs, and leadership, combined, form a cycle that helps organizations increase productivity. </w:t>
      </w:r>
      <w:r w:rsidR="00363F62" w:rsidRPr="00BA2B0D">
        <w:t>Well-supported</w:t>
      </w:r>
      <w:r w:rsidRPr="00BA2B0D">
        <w:t xml:space="preserve">, satisfied and motivated employees can achieve what is good for </w:t>
      </w:r>
      <w:r w:rsidRPr="00BA2B0D">
        <w:lastRenderedPageBreak/>
        <w:t xml:space="preserve">the organization as a whole. When staff productivity goes up, so do organizations’ financial results, customer happiness and market reputation. Any </w:t>
      </w:r>
      <w:r w:rsidR="00363F62" w:rsidRPr="00BA2B0D">
        <w:t>productivity-boosting</w:t>
      </w:r>
      <w:r w:rsidRPr="00BA2B0D">
        <w:t xml:space="preserve"> strategy must incorporate the components of employee well-being and job happiness (Hauff </w:t>
      </w:r>
      <w:r w:rsidRPr="00BA2B0D">
        <w:rPr>
          <w:i/>
        </w:rPr>
        <w:t>et al</w:t>
      </w:r>
      <w:r w:rsidRPr="00BA2B0D">
        <w:t xml:space="preserve">., 2022). </w:t>
      </w:r>
      <w:r w:rsidR="00363F62" w:rsidRPr="00BA2B0D">
        <w:t>Companies</w:t>
      </w:r>
      <w:r w:rsidRPr="00BA2B0D">
        <w:t xml:space="preserve"> which spend </w:t>
      </w:r>
      <w:r w:rsidR="00363F62" w:rsidRPr="00BA2B0D">
        <w:t>on</w:t>
      </w:r>
      <w:r w:rsidRPr="00BA2B0D">
        <w:t xml:space="preserve"> promoting physical and mental health, job enrichment opportunities and supportive leadership </w:t>
      </w:r>
      <w:r w:rsidR="00363F62" w:rsidRPr="00BA2B0D">
        <w:t>environments</w:t>
      </w:r>
      <w:r w:rsidRPr="00BA2B0D">
        <w:t xml:space="preserve"> can foster a </w:t>
      </w:r>
      <w:r w:rsidR="00363F62" w:rsidRPr="00BA2B0D">
        <w:t>success-producing</w:t>
      </w:r>
      <w:r w:rsidRPr="00BA2B0D">
        <w:t xml:space="preserve"> environment</w:t>
      </w:r>
      <w:r w:rsidR="00AD3FE0" w:rsidRPr="00BA2B0D">
        <w:t xml:space="preserve"> (Kessler, 2016).</w:t>
      </w:r>
      <w:r w:rsidRPr="00BA2B0D">
        <w:t xml:space="preserve"> The benefit this technique provides at the organizational level is more than an evaluative tool for improving individual productivity, it helps in consolidating a more engaged and efficient workforce that is at or is the reason </w:t>
      </w:r>
      <w:r w:rsidR="00363F62" w:rsidRPr="00BA2B0D">
        <w:t>for</w:t>
      </w:r>
      <w:r w:rsidRPr="00BA2B0D">
        <w:t xml:space="preserve"> </w:t>
      </w:r>
      <w:r w:rsidR="00363F62" w:rsidRPr="00BA2B0D">
        <w:t xml:space="preserve">an </w:t>
      </w:r>
      <w:r w:rsidRPr="00BA2B0D">
        <w:t xml:space="preserve">organization’s </w:t>
      </w:r>
      <w:r w:rsidR="00363F62" w:rsidRPr="00BA2B0D">
        <w:t>long-term</w:t>
      </w:r>
      <w:r w:rsidRPr="00BA2B0D">
        <w:t xml:space="preserve"> success.</w:t>
      </w:r>
    </w:p>
    <w:p w14:paraId="35DC8862" w14:textId="77777777" w:rsidR="0003785E" w:rsidRPr="00BA2B0D" w:rsidRDefault="00555411">
      <w:pPr>
        <w:pStyle w:val="Heading2"/>
      </w:pPr>
      <w:bookmarkStart w:id="22" w:name="_o5ussrmaxweg" w:colFirst="0" w:colLast="0"/>
      <w:bookmarkStart w:id="23" w:name="_Toc182599710"/>
      <w:bookmarkEnd w:id="22"/>
      <w:r w:rsidRPr="00BA2B0D">
        <w:t>5.2 A Relationship between Employee Wellbeing and Turnover Rates</w:t>
      </w:r>
      <w:bookmarkEnd w:id="23"/>
    </w:p>
    <w:p w14:paraId="1CC37377" w14:textId="77777777" w:rsidR="00B96F81" w:rsidRPr="00BA2B0D" w:rsidRDefault="00555411">
      <w:r w:rsidRPr="00BA2B0D">
        <w:t xml:space="preserve">Organizational turnover rates are related to employee </w:t>
      </w:r>
      <w:r w:rsidR="00363F62" w:rsidRPr="00BA2B0D">
        <w:t>well-being</w:t>
      </w:r>
      <w:r w:rsidRPr="00BA2B0D">
        <w:t xml:space="preserve">. The result is that if employees are emotionally fulfilled and supported, they tend to stay in their </w:t>
      </w:r>
      <w:r w:rsidR="00363F62" w:rsidRPr="00BA2B0D">
        <w:t>jobs</w:t>
      </w:r>
      <w:r w:rsidRPr="00BA2B0D">
        <w:t xml:space="preserve"> for the duration of their </w:t>
      </w:r>
      <w:r w:rsidR="00363F62" w:rsidRPr="00BA2B0D">
        <w:t>careers</w:t>
      </w:r>
      <w:r w:rsidRPr="00BA2B0D">
        <w:t xml:space="preserve">, and this has been shown to have a huge effect on turnover. Besides physical and mental health, </w:t>
      </w:r>
      <w:r w:rsidR="00363F62" w:rsidRPr="00BA2B0D">
        <w:t>work-life</w:t>
      </w:r>
      <w:r w:rsidRPr="00BA2B0D">
        <w:t xml:space="preserve"> balance and job satisfaction, relationships are also based on different circumstances (Varga </w:t>
      </w:r>
      <w:r w:rsidRPr="00BA2B0D">
        <w:rPr>
          <w:i/>
        </w:rPr>
        <w:t>et al</w:t>
      </w:r>
      <w:r w:rsidRPr="00BA2B0D">
        <w:t xml:space="preserve">., 2021). </w:t>
      </w:r>
    </w:p>
    <w:p w14:paraId="30A28CB0" w14:textId="72CF188B" w:rsidR="00B96F81" w:rsidRPr="00BA2B0D" w:rsidRDefault="00B96F81">
      <w:r w:rsidRPr="00BA2B0D">
        <w:t xml:space="preserve">Turnover rates at Novotel Southampton are consistent with the hospitality industry's average but remain a concern due to the associated costs of recruitment, training, and the potential impact on guest satisfaction. </w:t>
      </w:r>
      <w:r w:rsidR="00486076" w:rsidRPr="00BA2B0D">
        <w:t xml:space="preserve">(Novotel, 2024) </w:t>
      </w:r>
      <w:r w:rsidRPr="00BA2B0D">
        <w:t>Seasonal employment, high work pressure, and competition from other local employers contribute to this issue. While Novotel offers competitive benefits and career development opportunities, retaining employees in a demanding industry remains challenging.</w:t>
      </w:r>
    </w:p>
    <w:p w14:paraId="6868EFDE" w14:textId="45390A62" w:rsidR="0003785E" w:rsidRPr="00BA2B0D" w:rsidRDefault="00555411">
      <w:r w:rsidRPr="00BA2B0D">
        <w:t>Wellbeing programs and efforts have a big impact on employee retention. Wellness programs recognized by organizations are the ones that realize that when employees start feeling appreciated and that their health and well-being matter to them, they become loyal and involved in the company</w:t>
      </w:r>
      <w:r w:rsidR="00AD3FE0" w:rsidRPr="00BA2B0D">
        <w:t xml:space="preserve"> (Maslach and Leiter, 2017).</w:t>
      </w:r>
      <w:r w:rsidRPr="00BA2B0D">
        <w:t xml:space="preserve"> For example, a wellness program will emphasize the importance of </w:t>
      </w:r>
      <w:r w:rsidR="00363F62" w:rsidRPr="00BA2B0D">
        <w:t>work-life</w:t>
      </w:r>
      <w:r w:rsidRPr="00BA2B0D">
        <w:t xml:space="preserve"> balance, physical fitness, and mental fitness and reduce stress which is the biggest driver of turnover</w:t>
      </w:r>
      <w:r w:rsidR="00B96F81" w:rsidRPr="00BA2B0D">
        <w:t xml:space="preserve"> at Novotel Southampton</w:t>
      </w:r>
      <w:r w:rsidRPr="00BA2B0D">
        <w:t xml:space="preserve">. </w:t>
      </w:r>
      <w:r w:rsidR="005F66C1" w:rsidRPr="00BA2B0D">
        <w:t xml:space="preserve">The hotel has implemented wellness initiatives, such as mental health workshops, access to counselling services, and fitness perks like subsidized gym memberships or yoga sessions. </w:t>
      </w:r>
      <w:r w:rsidRPr="00BA2B0D">
        <w:t xml:space="preserve">Together, the more employees believe that their company cares about them, the more likely they are to stay with the organization (Rahim </w:t>
      </w:r>
      <w:r w:rsidRPr="00BA2B0D">
        <w:rPr>
          <w:i/>
        </w:rPr>
        <w:t>et al</w:t>
      </w:r>
      <w:r w:rsidRPr="00BA2B0D">
        <w:t xml:space="preserve">., 2020). Similarly, when </w:t>
      </w:r>
      <w:r w:rsidR="00363F62" w:rsidRPr="00BA2B0D">
        <w:t>well-being</w:t>
      </w:r>
      <w:r w:rsidRPr="00BA2B0D">
        <w:t xml:space="preserve"> drives are absent, failure to engage can result in disillusionment and disengagement. More likely to hunt for another employment are people </w:t>
      </w:r>
      <w:r w:rsidR="00363F62" w:rsidRPr="00BA2B0D">
        <w:t>who</w:t>
      </w:r>
      <w:r w:rsidRPr="00BA2B0D">
        <w:t xml:space="preserve"> are stressed, have a poor </w:t>
      </w:r>
      <w:r w:rsidR="00363F62" w:rsidRPr="00BA2B0D">
        <w:t>work-life</w:t>
      </w:r>
      <w:r w:rsidRPr="00BA2B0D">
        <w:t xml:space="preserve"> balance, and don't get enough help for their mental and physical health</w:t>
      </w:r>
      <w:r w:rsidR="00AD3FE0" w:rsidRPr="00BA2B0D">
        <w:t xml:space="preserve"> (Gannon and Pillai, 2017). </w:t>
      </w:r>
      <w:r w:rsidR="00B96F81" w:rsidRPr="00BA2B0D">
        <w:t xml:space="preserve">At Novotel Southampton, </w:t>
      </w:r>
      <w:r w:rsidR="00B96F81" w:rsidRPr="00BA2B0D">
        <w:lastRenderedPageBreak/>
        <w:t xml:space="preserve">peak seasons and high occupancy periods exacerbate these challenges. </w:t>
      </w:r>
      <w:r w:rsidRPr="00BA2B0D">
        <w:t>When turnover is a key issue in a high job expectation or stressful working environment, wellness is critical to explaining turnover. Employees without the proper support systems end up feeling overworked and begin changing jobs more often in a desperate attempt to find less demanding, or more helpful, surroundings</w:t>
      </w:r>
      <w:r w:rsidR="003971DE" w:rsidRPr="00BA2B0D">
        <w:t xml:space="preserve"> (The World Health Organization WHO, 2021).</w:t>
      </w:r>
    </w:p>
    <w:p w14:paraId="1CC70772" w14:textId="1BF0D5AF" w:rsidR="0003785E" w:rsidRPr="00BA2B0D" w:rsidRDefault="00363F62">
      <w:r w:rsidRPr="00BA2B0D">
        <w:t>Workplace</w:t>
      </w:r>
      <w:r w:rsidR="00555411" w:rsidRPr="00BA2B0D">
        <w:t xml:space="preserve"> culture also affects the relationship </w:t>
      </w:r>
      <w:r w:rsidRPr="00BA2B0D">
        <w:t>between</w:t>
      </w:r>
      <w:r w:rsidR="00555411" w:rsidRPr="00BA2B0D">
        <w:t xml:space="preserve"> </w:t>
      </w:r>
      <w:r w:rsidRPr="00BA2B0D">
        <w:t>well-being</w:t>
      </w:r>
      <w:r w:rsidR="00555411" w:rsidRPr="00BA2B0D">
        <w:t xml:space="preserve"> to turnover rates. </w:t>
      </w:r>
      <w:r w:rsidR="005F66C1" w:rsidRPr="00BA2B0D">
        <w:t>Novotel Southampton should build</w:t>
      </w:r>
      <w:r w:rsidR="00555411" w:rsidRPr="00BA2B0D">
        <w:t xml:space="preserve"> up a friendly and inclusive culture</w:t>
      </w:r>
      <w:r w:rsidR="005F66C1" w:rsidRPr="00BA2B0D">
        <w:t xml:space="preserve"> that</w:t>
      </w:r>
      <w:r w:rsidR="00555411" w:rsidRPr="00BA2B0D">
        <w:t xml:space="preserve"> can create a place to work where employees feel </w:t>
      </w:r>
      <w:r w:rsidRPr="00BA2B0D">
        <w:t>valued</w:t>
      </w:r>
      <w:r w:rsidR="00555411" w:rsidRPr="00BA2B0D">
        <w:t xml:space="preserve"> and get to be understood. And then there are toxic work environments where large turnover rates are normal, where the focus is on the employees’ health and not on their pleasure. Employees who feel undervalued and disrespectful won't stay with those firms</w:t>
      </w:r>
      <w:r w:rsidR="00AD3FE0" w:rsidRPr="00BA2B0D">
        <w:t xml:space="preserve"> (Mullen, 2018). </w:t>
      </w:r>
      <w:r w:rsidR="00555411" w:rsidRPr="00BA2B0D">
        <w:t xml:space="preserve"> That’s why they can play a role in reducing turnover and keeping the smart folks by creating a healthy work culture where </w:t>
      </w:r>
      <w:r w:rsidRPr="00BA2B0D">
        <w:t>well-being</w:t>
      </w:r>
      <w:r w:rsidR="00555411" w:rsidRPr="00BA2B0D">
        <w:t xml:space="preserve"> takes precedence. The third component to be </w:t>
      </w:r>
      <w:proofErr w:type="gramStart"/>
      <w:r w:rsidR="00555411" w:rsidRPr="00BA2B0D">
        <w:t>taken into account</w:t>
      </w:r>
      <w:proofErr w:type="gramEnd"/>
      <w:r w:rsidR="00555411" w:rsidRPr="00BA2B0D">
        <w:t xml:space="preserve"> when thinking about the link between employee welfare and turnover is job satisfaction (Dreer, 2024). Those </w:t>
      </w:r>
      <w:proofErr w:type="gramStart"/>
      <w:r w:rsidR="00555411" w:rsidRPr="00BA2B0D">
        <w:t>employees</w:t>
      </w:r>
      <w:proofErr w:type="gramEnd"/>
      <w:r w:rsidR="00555411" w:rsidRPr="00BA2B0D">
        <w:t xml:space="preserve"> content with the job, personal relationships with those in their workplace, and the way the work is done are less likely to leave. All are factors in contentment: meaningful work, recognition, and opportunity for career progress. If employees are happy in their current jobs and healthy, they aren’t going to look for a new job. In addition, it leads to decreased turnover and a more consistent committed workforce. </w:t>
      </w:r>
    </w:p>
    <w:p w14:paraId="1A755431" w14:textId="701CE41A" w:rsidR="0003785E" w:rsidRPr="00BA2B0D" w:rsidRDefault="00555411">
      <w:r w:rsidRPr="00BA2B0D">
        <w:t xml:space="preserve">The outside cause would be externalized as, for example, a workplace that doesn’t provide the resources they need or deserve, and, like many of us, chronic stress, overwork, or lack of support can drive a person of the right mindset to a breaking point and look for another career option. Thus, </w:t>
      </w:r>
      <w:r w:rsidR="00B96F81" w:rsidRPr="00BA2B0D">
        <w:t>Novotel Southampton</w:t>
      </w:r>
      <w:r w:rsidRPr="00BA2B0D">
        <w:t xml:space="preserve"> need</w:t>
      </w:r>
      <w:r w:rsidR="00B96F81" w:rsidRPr="00BA2B0D">
        <w:t>s</w:t>
      </w:r>
      <w:r w:rsidRPr="00BA2B0D">
        <w:t xml:space="preserve"> to create ways to manage employee stress and workload to prevent this. Mental health assistance includes fostering relaxation and allowing people to take breaks from work and flexible working hours can help to alleviate stress thereby decreasing turnover rates. The type of job also impacts the </w:t>
      </w:r>
      <w:r w:rsidR="00363F62" w:rsidRPr="00BA2B0D">
        <w:t>relationship</w:t>
      </w:r>
      <w:r w:rsidRPr="00BA2B0D">
        <w:t xml:space="preserve"> between work and turnover (Feng </w:t>
      </w:r>
      <w:r w:rsidRPr="00BA2B0D">
        <w:rPr>
          <w:i/>
        </w:rPr>
        <w:t>et al</w:t>
      </w:r>
      <w:r w:rsidRPr="00BA2B0D">
        <w:t xml:space="preserve">., 2021). </w:t>
      </w:r>
    </w:p>
    <w:p w14:paraId="222BA2FC" w14:textId="39A2BCA9" w:rsidR="0003785E" w:rsidRPr="00BA2B0D" w:rsidRDefault="00555411">
      <w:r w:rsidRPr="00BA2B0D">
        <w:t xml:space="preserve">As Eadie </w:t>
      </w:r>
      <w:r w:rsidRPr="00BA2B0D">
        <w:rPr>
          <w:i/>
        </w:rPr>
        <w:t>et al</w:t>
      </w:r>
      <w:r w:rsidRPr="00BA2B0D">
        <w:t xml:space="preserve">. (2021) say, executives who listen to and support their people tend to keep them around. But if you have bad leadership or no managerial support, then bad things can happen, your staff can become disgruntled and neglected and that leads to high turnover. When implemented, </w:t>
      </w:r>
      <w:r w:rsidR="00363F62" w:rsidRPr="00BA2B0D">
        <w:t>self-care</w:t>
      </w:r>
      <w:r w:rsidRPr="00BA2B0D">
        <w:t xml:space="preserve"> and </w:t>
      </w:r>
      <w:r w:rsidR="00363F62" w:rsidRPr="00BA2B0D">
        <w:t>self-tracking</w:t>
      </w:r>
      <w:r w:rsidRPr="00BA2B0D">
        <w:t xml:space="preserve"> activities can also help to increase employee </w:t>
      </w:r>
      <w:r w:rsidR="00363F62" w:rsidRPr="00BA2B0D">
        <w:t>well-being</w:t>
      </w:r>
      <w:r w:rsidRPr="00BA2B0D">
        <w:t>.</w:t>
      </w:r>
      <w:r w:rsidR="00B96F81" w:rsidRPr="00BA2B0D">
        <w:t xml:space="preserve"> Novotel Southampton should implement</w:t>
      </w:r>
      <w:r w:rsidRPr="00BA2B0D">
        <w:t xml:space="preserve"> </w:t>
      </w:r>
      <w:r w:rsidR="00B96F81" w:rsidRPr="00BA2B0D">
        <w:t>s</w:t>
      </w:r>
      <w:r w:rsidR="00363F62" w:rsidRPr="00BA2B0D">
        <w:t>elf-tracking</w:t>
      </w:r>
      <w:r w:rsidRPr="00BA2B0D">
        <w:t xml:space="preserve"> technologies and wellness initiatives </w:t>
      </w:r>
      <w:r w:rsidR="00B96F81" w:rsidRPr="00BA2B0D">
        <w:t xml:space="preserve">that </w:t>
      </w:r>
      <w:r w:rsidRPr="00BA2B0D">
        <w:t xml:space="preserve">provide employees the opportunity to take proactive actions toward a healthier lifestyle and measure and monitor their health. By giving </w:t>
      </w:r>
      <w:r w:rsidR="00B96F81" w:rsidRPr="00BA2B0D">
        <w:t xml:space="preserve">their </w:t>
      </w:r>
      <w:r w:rsidRPr="00BA2B0D">
        <w:t xml:space="preserve">employees the </w:t>
      </w:r>
      <w:proofErr w:type="gramStart"/>
      <w:r w:rsidRPr="00BA2B0D">
        <w:t>tools</w:t>
      </w:r>
      <w:proofErr w:type="gramEnd"/>
      <w:r w:rsidRPr="00BA2B0D">
        <w:t xml:space="preserve"> they need </w:t>
      </w:r>
      <w:r w:rsidRPr="00BA2B0D">
        <w:lastRenderedPageBreak/>
        <w:t xml:space="preserve">to manage their stress and make themselves fit and help in monitoring their mental health </w:t>
      </w:r>
      <w:r w:rsidR="00B96F81" w:rsidRPr="00BA2B0D">
        <w:t xml:space="preserve">they </w:t>
      </w:r>
      <w:r w:rsidRPr="00BA2B0D">
        <w:t>empower and appreciate them and it makes them feel like they have the tools they need to do their job</w:t>
      </w:r>
      <w:r w:rsidR="00CF5A4D" w:rsidRPr="00BA2B0D">
        <w:t xml:space="preserve"> (Wright and Boswell, 2020).</w:t>
      </w:r>
    </w:p>
    <w:p w14:paraId="7F186673" w14:textId="77777777" w:rsidR="0003785E" w:rsidRPr="00BA2B0D" w:rsidRDefault="00555411">
      <w:pPr>
        <w:pStyle w:val="Heading2"/>
      </w:pPr>
      <w:bookmarkStart w:id="24" w:name="_4tc9e8fjtho0" w:colFirst="0" w:colLast="0"/>
      <w:bookmarkStart w:id="25" w:name="_Toc182599711"/>
      <w:bookmarkEnd w:id="24"/>
      <w:r w:rsidRPr="00BA2B0D">
        <w:t>5.3 Employee Wellbeing Improving &amp; Turnover Reducing</w:t>
      </w:r>
      <w:bookmarkEnd w:id="25"/>
    </w:p>
    <w:p w14:paraId="661F3FDD" w14:textId="292ACE55" w:rsidR="0003785E" w:rsidRPr="00BA2B0D" w:rsidRDefault="00555411">
      <w:r w:rsidRPr="00BA2B0D">
        <w:t xml:space="preserve">When it comes to lowering turnover, employee well-being is crucial in shaping organizational outcomes. Organizations that prioritize employee well-being have reduced turnover rates because individuals are encouraged, respected, and inspired to stay in a role. As stated by </w:t>
      </w:r>
      <w:r w:rsidRPr="00BA2B0D">
        <w:rPr>
          <w:color w:val="222222"/>
          <w:highlight w:val="white"/>
        </w:rPr>
        <w:t xml:space="preserve">Samad </w:t>
      </w:r>
      <w:r w:rsidRPr="00BA2B0D">
        <w:rPr>
          <w:i/>
          <w:color w:val="222222"/>
          <w:highlight w:val="white"/>
        </w:rPr>
        <w:t>et al</w:t>
      </w:r>
      <w:r w:rsidRPr="00BA2B0D">
        <w:rPr>
          <w:color w:val="222222"/>
          <w:highlight w:val="white"/>
        </w:rPr>
        <w:t>. (2022</w:t>
      </w:r>
      <w:r w:rsidRPr="00BA2B0D">
        <w:t>) Employees may be maintained if such issues as mental and physical health, work-life balance, and job satisfaction are addressed. As a result, well-being strategies can lead to more engaged employees and a lower likelihood of turnover. Policies that undergird wellness programmes as a core approach improve employee well-being. They could be physical health, mental health, or a stress management program</w:t>
      </w:r>
      <w:r w:rsidR="00486076" w:rsidRPr="00BA2B0D">
        <w:t xml:space="preserve"> (Armstrong, 2020).  </w:t>
      </w:r>
      <w:r w:rsidRPr="00BA2B0D">
        <w:t xml:space="preserve"> </w:t>
      </w:r>
      <w:r w:rsidR="00363F62" w:rsidRPr="00BA2B0D">
        <w:t>Well-being</w:t>
      </w:r>
      <w:r w:rsidRPr="00BA2B0D">
        <w:t xml:space="preserve"> can be greatly improved with increased employee access to exercise centres, mental health support, stress management etc. First, they encourage a healthier workforce, second, they tell employees the firm values health. It makes it easier to stick with them, having organizations that care about you.</w:t>
      </w:r>
    </w:p>
    <w:p w14:paraId="57E1E550" w14:textId="459294CC" w:rsidR="0003785E" w:rsidRPr="00BA2B0D" w:rsidRDefault="00363F62">
      <w:r w:rsidRPr="00BA2B0D">
        <w:t>So,</w:t>
      </w:r>
      <w:r w:rsidR="00555411" w:rsidRPr="00BA2B0D">
        <w:t xml:space="preserve"> on the other hand</w:t>
      </w:r>
      <w:r w:rsidRPr="00BA2B0D">
        <w:t>,</w:t>
      </w:r>
      <w:r w:rsidR="00555411" w:rsidRPr="00BA2B0D">
        <w:t xml:space="preserve"> organizations can create a </w:t>
      </w:r>
      <w:r w:rsidRPr="00BA2B0D">
        <w:t>workplace</w:t>
      </w:r>
      <w:r w:rsidR="00555411" w:rsidRPr="00BA2B0D">
        <w:t xml:space="preserve"> environment that fosters </w:t>
      </w:r>
      <w:r w:rsidRPr="00BA2B0D">
        <w:t>work-life</w:t>
      </w:r>
      <w:r w:rsidR="00555411" w:rsidRPr="00BA2B0D">
        <w:t xml:space="preserve"> balance and has a positive impact on employee </w:t>
      </w:r>
      <w:r w:rsidRPr="00BA2B0D">
        <w:t>well-being</w:t>
      </w:r>
      <w:r w:rsidR="00555411" w:rsidRPr="00BA2B0D">
        <w:t xml:space="preserve">. Flexible work arrangement, like remote work or flexible hours, helps </w:t>
      </w:r>
      <w:r w:rsidRPr="00BA2B0D">
        <w:t>manage</w:t>
      </w:r>
      <w:r w:rsidR="00555411" w:rsidRPr="00BA2B0D">
        <w:t xml:space="preserve"> employee’s personal and professional responsibilities</w:t>
      </w:r>
      <w:r w:rsidR="00AD3FE0" w:rsidRPr="00BA2B0D">
        <w:t xml:space="preserve"> (Liu, 2019).</w:t>
      </w:r>
      <w:r w:rsidR="00555411" w:rsidRPr="00BA2B0D">
        <w:t xml:space="preserve"> By minimizing the conflicts in employee expectations, they can help employees avoid burnout. The higher job satisfaction an employee experiences from the freedom his autonomy provides in managing his schedule, the higher his likelihood is to stay with the firm</w:t>
      </w:r>
      <w:r w:rsidR="00AD3FE0" w:rsidRPr="00BA2B0D">
        <w:t xml:space="preserve"> (Bakker and Demerouti, 2017).</w:t>
      </w:r>
      <w:r w:rsidR="00555411" w:rsidRPr="00BA2B0D">
        <w:t xml:space="preserve"> </w:t>
      </w:r>
      <w:r w:rsidR="005F66C1" w:rsidRPr="00BA2B0D">
        <w:t xml:space="preserve">Novotel Southampton has introduced more flexible scheduling options, including part-time roles, rotational shifts, and the possibility of hybrid roles for administrative positions. </w:t>
      </w:r>
      <w:r w:rsidR="00555411" w:rsidRPr="00BA2B0D">
        <w:t xml:space="preserve">The need for work-life balance is becoming more important for people in today’s </w:t>
      </w:r>
      <w:r w:rsidRPr="00BA2B0D">
        <w:t>fast-paced</w:t>
      </w:r>
      <w:r w:rsidR="00555411" w:rsidRPr="00BA2B0D">
        <w:t xml:space="preserve"> </w:t>
      </w:r>
      <w:r w:rsidRPr="00BA2B0D">
        <w:t>workspace</w:t>
      </w:r>
      <w:r w:rsidR="00555411" w:rsidRPr="00BA2B0D">
        <w:t xml:space="preserve"> since one will have so much </w:t>
      </w:r>
      <w:r w:rsidRPr="00BA2B0D">
        <w:t>demand</w:t>
      </w:r>
      <w:r w:rsidR="00555411" w:rsidRPr="00BA2B0D">
        <w:t xml:space="preserve"> and pressure (Kalra, 2024). Support for effective leadership is another important component </w:t>
      </w:r>
      <w:r w:rsidRPr="00BA2B0D">
        <w:t>of</w:t>
      </w:r>
      <w:r w:rsidR="00555411" w:rsidRPr="00BA2B0D">
        <w:t xml:space="preserve"> employee </w:t>
      </w:r>
      <w:r w:rsidRPr="00BA2B0D">
        <w:t>well-being</w:t>
      </w:r>
      <w:r w:rsidR="00555411" w:rsidRPr="00BA2B0D">
        <w:t xml:space="preserve">. </w:t>
      </w:r>
      <w:r w:rsidRPr="00BA2B0D">
        <w:t>An empathetic</w:t>
      </w:r>
      <w:r w:rsidR="00555411" w:rsidRPr="00BA2B0D">
        <w:t xml:space="preserve"> leader offers constructive comments, communicates honestly, and creates </w:t>
      </w:r>
      <w:r w:rsidRPr="00BA2B0D">
        <w:t xml:space="preserve">a </w:t>
      </w:r>
      <w:r w:rsidR="00555411" w:rsidRPr="00BA2B0D">
        <w:t xml:space="preserve">happy and healthy workplace. Workers who feel their bosses are approachable and friendly are also more satisfied with their jobs and less stressed, research suggests. </w:t>
      </w:r>
    </w:p>
    <w:p w14:paraId="5897FBD5" w14:textId="77777777" w:rsidR="006C2A39" w:rsidRPr="00BA2B0D" w:rsidRDefault="00555411">
      <w:r w:rsidRPr="00BA2B0D">
        <w:t xml:space="preserve">According to Kelly </w:t>
      </w:r>
      <w:r w:rsidRPr="00BA2B0D">
        <w:rPr>
          <w:i/>
        </w:rPr>
        <w:t>et al.</w:t>
      </w:r>
      <w:r w:rsidRPr="00BA2B0D">
        <w:t xml:space="preserve"> (2021), a corporation that values collaboration, trust and respect, creates a safe and supportive atmosphere for its employees. If employees think they work in a nice, inclusive workplace, they are </w:t>
      </w:r>
      <w:r w:rsidR="00363F62" w:rsidRPr="00BA2B0D">
        <w:t>more engaged and happier</w:t>
      </w:r>
      <w:r w:rsidRPr="00BA2B0D">
        <w:t xml:space="preserve"> at work and less likely to leave. </w:t>
      </w:r>
      <w:r w:rsidRPr="00BA2B0D">
        <w:lastRenderedPageBreak/>
        <w:t>A good company culture is not just about keeping employees loyal it also helps keep people by being a good fit with their values and making them feel like they belong to that group</w:t>
      </w:r>
      <w:r w:rsidR="006C2A39" w:rsidRPr="00BA2B0D">
        <w:t>.</w:t>
      </w:r>
    </w:p>
    <w:p w14:paraId="10271AB6" w14:textId="567946D9" w:rsidR="0003785E" w:rsidRPr="00BA2B0D" w:rsidRDefault="00555411">
      <w:r w:rsidRPr="00BA2B0D">
        <w:t xml:space="preserve">Training, coaching, and chances at promotion </w:t>
      </w:r>
      <w:r w:rsidR="00363F62" w:rsidRPr="00BA2B0D">
        <w:t>enable</w:t>
      </w:r>
      <w:r w:rsidRPr="00BA2B0D">
        <w:t xml:space="preserve"> people to get better and move forward </w:t>
      </w:r>
      <w:r w:rsidR="00363F62" w:rsidRPr="00BA2B0D">
        <w:t xml:space="preserve">in </w:t>
      </w:r>
      <w:r w:rsidRPr="00BA2B0D">
        <w:t>their careers (Wang and Wang, 2020).</w:t>
      </w:r>
      <w:r w:rsidR="006C2A39" w:rsidRPr="00BA2B0D">
        <w:t xml:space="preserve"> Employee satisfaction is closely tied to recognition and opportunities for growth. Novotel’s recognition programs, such as “Employee of the Month” awards, foster motivation and engagement. However, these initiatives may lack personalization or inclusivity for all employees, particularly those in entry-level or back-end roles. Expanding recognition systems and offering individualized career development plans could yield better results.</w:t>
      </w:r>
    </w:p>
    <w:p w14:paraId="01052776" w14:textId="2BE95B75" w:rsidR="005F66C1" w:rsidRPr="00BA2B0D" w:rsidRDefault="005F66C1">
      <w:r w:rsidRPr="00BA2B0D">
        <w:t>Novotel Southampton’s focus on improving employee wellbeing has proven to be a strategic investment, significantly reducing turnover and creating a more engaged workforce. By continuing to prioritize the physical, mental, and professional needs of its staff, the hotel can strengthen its position as an employer of choice, ensuring long-term operational success and consistent guest satisfaction.</w:t>
      </w:r>
    </w:p>
    <w:p w14:paraId="47387A21" w14:textId="77777777" w:rsidR="0003785E" w:rsidRPr="00BA2B0D" w:rsidRDefault="00555411">
      <w:pPr>
        <w:pStyle w:val="Heading1"/>
      </w:pPr>
      <w:bookmarkStart w:id="26" w:name="_ek44t2vfrm08" w:colFirst="0" w:colLast="0"/>
      <w:bookmarkStart w:id="27" w:name="_Toc182599712"/>
      <w:bookmarkEnd w:id="26"/>
      <w:r w:rsidRPr="00BA2B0D">
        <w:t>6. Conclusion and Recommendation</w:t>
      </w:r>
      <w:bookmarkEnd w:id="27"/>
      <w:r w:rsidRPr="00BA2B0D">
        <w:t xml:space="preserve"> </w:t>
      </w:r>
    </w:p>
    <w:p w14:paraId="5CB21ECD" w14:textId="73B7AE55" w:rsidR="0003785E" w:rsidRPr="00BA2B0D" w:rsidRDefault="00555411">
      <w:pPr>
        <w:rPr>
          <w:color w:val="FF0000"/>
        </w:rPr>
      </w:pPr>
      <w:r w:rsidRPr="00BA2B0D">
        <w:t>The research has highlighted the dynamics of human resource quality, organizational commitment and performance with a focus on the Novotel</w:t>
      </w:r>
      <w:r w:rsidR="005F66C1" w:rsidRPr="00BA2B0D">
        <w:t xml:space="preserve"> Southampton</w:t>
      </w:r>
      <w:r w:rsidRPr="00BA2B0D">
        <w:t xml:space="preserve">. Personal and organizational employee well-being is a determinant of employee turnover, productivity and organizational service delivery. Research findings revealed that promoting workplace features through </w:t>
      </w:r>
      <w:r w:rsidR="00363F62" w:rsidRPr="00BA2B0D">
        <w:t xml:space="preserve">the </w:t>
      </w:r>
      <w:r w:rsidRPr="00BA2B0D">
        <w:t xml:space="preserve">establishment of psychological climate, career development, and schedule flexibility increases organizational commitment, thus increasing productivity, </w:t>
      </w:r>
      <w:r w:rsidR="00363F62" w:rsidRPr="00BA2B0D">
        <w:t xml:space="preserve">and </w:t>
      </w:r>
      <w:r w:rsidRPr="00BA2B0D">
        <w:t>low turnover rates</w:t>
      </w:r>
      <w:r w:rsidR="00AD3FE0" w:rsidRPr="00BA2B0D">
        <w:t xml:space="preserve"> (Timming, 2017).</w:t>
      </w:r>
      <w:r w:rsidRPr="00BA2B0D">
        <w:t xml:space="preserve"> There is a significant correlation between the continued problem of high turnover at Novotel</w:t>
      </w:r>
      <w:r w:rsidR="005F66C1" w:rsidRPr="00BA2B0D">
        <w:t xml:space="preserve"> Southampton</w:t>
      </w:r>
      <w:r w:rsidRPr="00BA2B0D">
        <w:t xml:space="preserve"> and resource depletion among employees. </w:t>
      </w:r>
    </w:p>
    <w:p w14:paraId="38547E02" w14:textId="3FCCFC51" w:rsidR="0003785E" w:rsidRPr="00BA2B0D" w:rsidRDefault="00555411">
      <w:r w:rsidRPr="00BA2B0D">
        <w:t>Key constraints have consequences on Novotel’s strategic operations due to its global reach and dependency on technologically driven improvements to the guest experience and organisation. However, problems like poor service delivery, and regulatory concerns require constant and continued innovation. Focusing on environmental management programs and employment opportunities will help Novotel</w:t>
      </w:r>
      <w:r w:rsidR="005F66C1" w:rsidRPr="00BA2B0D">
        <w:t xml:space="preserve"> Southampton </w:t>
      </w:r>
      <w:r w:rsidR="00363F62" w:rsidRPr="00BA2B0D">
        <w:t>navigate</w:t>
      </w:r>
      <w:r w:rsidRPr="00BA2B0D">
        <w:t xml:space="preserve"> positive economic and social transformation while maintaining strategic advantageousness.</w:t>
      </w:r>
    </w:p>
    <w:p w14:paraId="1C72DCE8" w14:textId="787D4932" w:rsidR="0003785E" w:rsidRPr="00BA2B0D" w:rsidRDefault="00555411">
      <w:r w:rsidRPr="00BA2B0D">
        <w:t>Following are the suggested recommendations for Novotel</w:t>
      </w:r>
      <w:r w:rsidR="005F66C1" w:rsidRPr="00BA2B0D">
        <w:t xml:space="preserve"> Southampton:</w:t>
      </w:r>
    </w:p>
    <w:p w14:paraId="7D918360" w14:textId="77777777" w:rsidR="0003785E" w:rsidRPr="00BA2B0D" w:rsidRDefault="00555411">
      <w:pPr>
        <w:rPr>
          <w:b/>
        </w:rPr>
      </w:pPr>
      <w:r w:rsidRPr="00BA2B0D">
        <w:rPr>
          <w:b/>
        </w:rPr>
        <w:t>1. Implement Tailored Well-being Programs</w:t>
      </w:r>
    </w:p>
    <w:p w14:paraId="5269E492" w14:textId="14B2B930" w:rsidR="0003785E" w:rsidRPr="00BA2B0D" w:rsidRDefault="00555411">
      <w:r w:rsidRPr="00BA2B0D">
        <w:t xml:space="preserve">Novotel </w:t>
      </w:r>
      <w:r w:rsidR="005F66C1" w:rsidRPr="00BA2B0D">
        <w:t xml:space="preserve">Southampton </w:t>
      </w:r>
      <w:r w:rsidRPr="00BA2B0D">
        <w:t xml:space="preserve">should incorporate some welfare programmes that would suit a diverse population. The performance pressure of the hospitality industry can be easily managed by the availability of work shift options, sufficient rest breaks, provision of counsellors, </w:t>
      </w:r>
      <w:r w:rsidR="00363F62" w:rsidRPr="00BA2B0D">
        <w:t xml:space="preserve">and </w:t>
      </w:r>
      <w:r w:rsidRPr="00BA2B0D">
        <w:t xml:space="preserve">stress </w:t>
      </w:r>
      <w:r w:rsidRPr="00BA2B0D">
        <w:lastRenderedPageBreak/>
        <w:t xml:space="preserve">management workshops among others. It means that the programs have to be individualised depending on the needs of the </w:t>
      </w:r>
      <w:r w:rsidR="00363F62" w:rsidRPr="00BA2B0D">
        <w:t>employees</w:t>
      </w:r>
      <w:r w:rsidRPr="00BA2B0D">
        <w:t>, depending on the demographics. For instance, childcare support may meet the needs of working parents as well as ergonomic changes assist employees with physically demanding jobs. Such practice-focused activities should be in the form of routinely conducted surveys or meetings where these initiatives can be updated depending on their continued usefulness</w:t>
      </w:r>
      <w:r w:rsidR="00AD3FE0" w:rsidRPr="00BA2B0D">
        <w:t xml:space="preserve"> (Barling, 2013).</w:t>
      </w:r>
    </w:p>
    <w:p w14:paraId="4372A80E" w14:textId="77777777" w:rsidR="0003785E" w:rsidRPr="00BA2B0D" w:rsidRDefault="00555411">
      <w:pPr>
        <w:rPr>
          <w:b/>
        </w:rPr>
      </w:pPr>
      <w:r w:rsidRPr="00BA2B0D">
        <w:rPr>
          <w:b/>
        </w:rPr>
        <w:t>2. Foster Career Growth and Skill Development</w:t>
      </w:r>
    </w:p>
    <w:p w14:paraId="20A5F3F5" w14:textId="210BA439" w:rsidR="0003785E" w:rsidRPr="00BA2B0D" w:rsidRDefault="00555411">
      <w:r w:rsidRPr="00BA2B0D">
        <w:t xml:space="preserve">Promotional opportunities are very important tools in increasing productivity and </w:t>
      </w:r>
      <w:r w:rsidR="00363F62" w:rsidRPr="00BA2B0D">
        <w:t>employee</w:t>
      </w:r>
      <w:r w:rsidRPr="00BA2B0D">
        <w:t xml:space="preserve"> retention</w:t>
      </w:r>
      <w:r w:rsidR="00AD3FE0" w:rsidRPr="00BA2B0D">
        <w:t xml:space="preserve"> (Gustafsson and Johnson, 2015). </w:t>
      </w:r>
      <w:r w:rsidRPr="00BA2B0D">
        <w:t xml:space="preserve">The training recommendations for Novotel include the introduction of new professional development programs in specialised training for workers with particular positions. For example, cooking certifications for cooks and training programs for potential managers will help employees improve their skills. Effective </w:t>
      </w:r>
      <w:r w:rsidR="00363F62" w:rsidRPr="00BA2B0D">
        <w:t>communication</w:t>
      </w:r>
      <w:r w:rsidRPr="00BA2B0D">
        <w:t xml:space="preserve"> over promotional opportunities, transfers, and </w:t>
      </w:r>
      <w:r w:rsidR="00363F62" w:rsidRPr="00BA2B0D">
        <w:t>cross-training</w:t>
      </w:r>
      <w:r w:rsidRPr="00BA2B0D">
        <w:t xml:space="preserve"> in an organisation can foster a </w:t>
      </w:r>
      <w:r w:rsidR="00363F62" w:rsidRPr="00BA2B0D">
        <w:t>long-term</w:t>
      </w:r>
      <w:r w:rsidRPr="00BA2B0D">
        <w:t xml:space="preserve"> career plan with the company. To enhance the </w:t>
      </w:r>
      <w:proofErr w:type="gramStart"/>
      <w:r w:rsidRPr="00BA2B0D">
        <w:t>engagement</w:t>
      </w:r>
      <w:proofErr w:type="gramEnd"/>
      <w:r w:rsidRPr="00BA2B0D">
        <w:t xml:space="preserve"> it proposed to promote learning through online courses or workshops and to reward achievements in the learning process.</w:t>
      </w:r>
    </w:p>
    <w:p w14:paraId="198CD3CD" w14:textId="77777777" w:rsidR="0003785E" w:rsidRPr="00BA2B0D" w:rsidRDefault="00555411">
      <w:pPr>
        <w:rPr>
          <w:b/>
        </w:rPr>
      </w:pPr>
      <w:r w:rsidRPr="00BA2B0D">
        <w:rPr>
          <w:b/>
        </w:rPr>
        <w:t>3. Promote Work-Life Balance</w:t>
      </w:r>
    </w:p>
    <w:p w14:paraId="4AA61220" w14:textId="37B56154" w:rsidR="0003785E" w:rsidRPr="00BA2B0D" w:rsidRDefault="00555411">
      <w:r w:rsidRPr="00BA2B0D">
        <w:t xml:space="preserve">The solution will mitigate the issues of work-life balance since the hospitality industry requires shift work, as well as overtime work. Novotel </w:t>
      </w:r>
      <w:r w:rsidR="005F66C1" w:rsidRPr="00BA2B0D">
        <w:t xml:space="preserve">Southampton </w:t>
      </w:r>
      <w:r w:rsidRPr="00BA2B0D">
        <w:t>should endeavour to offer options like compressed work weeks, job sharing or shift swapping that provide employees with a more flexible schedule</w:t>
      </w:r>
      <w:r w:rsidR="00486076" w:rsidRPr="00BA2B0D">
        <w:t xml:space="preserve"> (Kuhn, 2017</w:t>
      </w:r>
      <w:r w:rsidR="00AD3FE0" w:rsidRPr="00BA2B0D">
        <w:t>), Offering</w:t>
      </w:r>
      <w:r w:rsidRPr="00BA2B0D">
        <w:t xml:space="preserve"> incentives to force employees to use the paid time off and letting them have relaxation rooms within the workplace can also help them relax. Possible prevention of burnout could be made by including wellness days or mental health days </w:t>
      </w:r>
      <w:r w:rsidR="00363F62" w:rsidRPr="00BA2B0D">
        <w:t>in</w:t>
      </w:r>
      <w:r w:rsidRPr="00BA2B0D">
        <w:t xml:space="preserve"> schedules or plans. Promoting work-life balance does not only increase employees’ satisfaction but also increases organisational productivity.</w:t>
      </w:r>
    </w:p>
    <w:p w14:paraId="6012275F" w14:textId="77777777" w:rsidR="0003785E" w:rsidRPr="00BA2B0D" w:rsidRDefault="00555411">
      <w:pPr>
        <w:rPr>
          <w:b/>
        </w:rPr>
      </w:pPr>
      <w:r w:rsidRPr="00BA2B0D">
        <w:rPr>
          <w:b/>
        </w:rPr>
        <w:t>4. Leverage Technology to Streamline Operations</w:t>
      </w:r>
    </w:p>
    <w:p w14:paraId="337D47DF" w14:textId="2A32CB95" w:rsidR="0003785E" w:rsidRPr="00BA2B0D" w:rsidRDefault="00555411">
      <w:r w:rsidRPr="00BA2B0D">
        <w:t xml:space="preserve">One of the advantages of adopting technology is to share workload, reducing the routine tasks which burden the Novotel </w:t>
      </w:r>
      <w:r w:rsidR="005F66C1" w:rsidRPr="00BA2B0D">
        <w:t xml:space="preserve">Southampton </w:t>
      </w:r>
      <w:r w:rsidRPr="00BA2B0D">
        <w:t xml:space="preserve">employees as well as enhancing the service delivery. For example, check-in kiosks, housekeeping management systems and Robotic process </w:t>
      </w:r>
      <w:r w:rsidR="00363F62" w:rsidRPr="00BA2B0D">
        <w:t>automation-based</w:t>
      </w:r>
      <w:r w:rsidRPr="00BA2B0D">
        <w:t xml:space="preserve"> customer service solutions enhance operations</w:t>
      </w:r>
      <w:r w:rsidR="00AD3FE0" w:rsidRPr="00BA2B0D">
        <w:t xml:space="preserve"> (The World Travel &amp; Tourism Council WTTC, 2021). </w:t>
      </w:r>
      <w:r w:rsidRPr="00BA2B0D">
        <w:t xml:space="preserve"> Both strategies enable employees to dedicate their efforts to </w:t>
      </w:r>
      <w:r w:rsidR="00363F62" w:rsidRPr="00BA2B0D">
        <w:t>value-added customer-oriented</w:t>
      </w:r>
      <w:r w:rsidRPr="00BA2B0D">
        <w:t xml:space="preserve"> tasks therefore increasing employee satisfaction as well as offering a better experience to the guests. </w:t>
      </w:r>
      <w:r w:rsidR="00486076" w:rsidRPr="00BA2B0D">
        <w:t xml:space="preserve">(Chand and Tung, 2014). </w:t>
      </w:r>
      <w:r w:rsidRPr="00BA2B0D">
        <w:t xml:space="preserve">The success of this implementation means that Novotel should ensure that all the staff receive training to build their understanding of the new system that is going to be implemented. It will raise operating </w:t>
      </w:r>
      <w:r w:rsidRPr="00BA2B0D">
        <w:lastRenderedPageBreak/>
        <w:t xml:space="preserve">efficiency and improve the working environment with </w:t>
      </w:r>
      <w:r w:rsidR="00363F62" w:rsidRPr="00BA2B0D">
        <w:t>a</w:t>
      </w:r>
      <w:r w:rsidRPr="00BA2B0D">
        <w:t xml:space="preserve"> dual emphasis on technology integration and training.</w:t>
      </w:r>
    </w:p>
    <w:p w14:paraId="023818DC" w14:textId="77777777" w:rsidR="005F66C1" w:rsidRPr="00BA2B0D" w:rsidRDefault="005F66C1"/>
    <w:p w14:paraId="683B001D" w14:textId="77777777" w:rsidR="0003785E" w:rsidRPr="00BA2B0D" w:rsidRDefault="00555411">
      <w:pPr>
        <w:rPr>
          <w:b/>
        </w:rPr>
      </w:pPr>
      <w:r w:rsidRPr="00BA2B0D">
        <w:rPr>
          <w:b/>
        </w:rPr>
        <w:t>5. Strengthen Recognition and Support Systems</w:t>
      </w:r>
    </w:p>
    <w:p w14:paraId="3A804B07" w14:textId="42DE4B19" w:rsidR="0003785E" w:rsidRPr="00BA2B0D" w:rsidRDefault="00555411">
      <w:r w:rsidRPr="00BA2B0D">
        <w:t xml:space="preserve">Creating an appreciative and supportive environment is key </w:t>
      </w:r>
      <w:r w:rsidR="00363F62" w:rsidRPr="00BA2B0D">
        <w:t>to</w:t>
      </w:r>
      <w:r w:rsidRPr="00BA2B0D">
        <w:t xml:space="preserve"> retaining its human </w:t>
      </w:r>
      <w:r w:rsidR="00363F62" w:rsidRPr="00BA2B0D">
        <w:t>resources</w:t>
      </w:r>
      <w:r w:rsidRPr="00BA2B0D">
        <w:t xml:space="preserve">. Novotel </w:t>
      </w:r>
      <w:r w:rsidR="005F66C1" w:rsidRPr="00BA2B0D">
        <w:t xml:space="preserve">Southampton </w:t>
      </w:r>
      <w:r w:rsidRPr="00BA2B0D">
        <w:t>should set up mandated appreciation mechanisms including employee of the month awards, performance bonuses and verbal appreciation through acknowledgements during meetings. Development of mentorship programs can be useful adding guidance and support for organisations and particularly its new generation of employers which can benefit in their professional growth</w:t>
      </w:r>
      <w:r w:rsidR="00AD3FE0" w:rsidRPr="00BA2B0D">
        <w:t xml:space="preserve"> (Spector and Fox, 2016).</w:t>
      </w:r>
      <w:r w:rsidRPr="00BA2B0D">
        <w:t xml:space="preserve"> Effective training interventions that seek to develop </w:t>
      </w:r>
      <w:r w:rsidR="00363F62" w:rsidRPr="00BA2B0D">
        <w:t>empathetic-minded</w:t>
      </w:r>
      <w:r w:rsidRPr="00BA2B0D">
        <w:t xml:space="preserve"> managers can also lead to a favourable working environment, where the employees are heard. Social Exchange Theory states that organisations and employees invest in each other and </w:t>
      </w:r>
      <w:r w:rsidR="00363F62" w:rsidRPr="00BA2B0D">
        <w:t>to</w:t>
      </w:r>
      <w:r w:rsidRPr="00BA2B0D">
        <w:t xml:space="preserve"> gain the expected returns they try to minimise turnover.</w:t>
      </w:r>
    </w:p>
    <w:p w14:paraId="66CB13FF" w14:textId="77777777" w:rsidR="0003785E" w:rsidRPr="00BA2B0D" w:rsidRDefault="00555411">
      <w:pPr>
        <w:pStyle w:val="Heading1"/>
      </w:pPr>
      <w:bookmarkStart w:id="28" w:name="_aqe47834djgm" w:colFirst="0" w:colLast="0"/>
      <w:bookmarkStart w:id="29" w:name="_Toc182599713"/>
      <w:bookmarkEnd w:id="28"/>
      <w:r w:rsidRPr="00BA2B0D">
        <w:t>7. Reflective Account</w:t>
      </w:r>
      <w:bookmarkEnd w:id="29"/>
      <w:r w:rsidRPr="00BA2B0D">
        <w:t xml:space="preserve"> </w:t>
      </w:r>
    </w:p>
    <w:p w14:paraId="17CB1048" w14:textId="08CBB56B" w:rsidR="0003785E" w:rsidRPr="00BA2B0D" w:rsidRDefault="00555411">
      <w:r w:rsidRPr="00BA2B0D">
        <w:t>As a part of the course, I was placed at the Novotel</w:t>
      </w:r>
      <w:r w:rsidR="005F66C1" w:rsidRPr="00BA2B0D">
        <w:t xml:space="preserve"> Southampton</w:t>
      </w:r>
      <w:r w:rsidRPr="00BA2B0D">
        <w:t xml:space="preserve"> to get first-hand experience of the operational environment of a complex and swiftly moving hotel. These experiences helped me relate </w:t>
      </w:r>
      <w:r w:rsidR="00363F62" w:rsidRPr="00BA2B0D">
        <w:t>on-the-job</w:t>
      </w:r>
      <w:r w:rsidRPr="00BA2B0D">
        <w:t xml:space="preserve"> problems to theoretical issues in employees’ welfare and job satisfaction. I was able to watch closely how productivity</w:t>
      </w:r>
      <w:r w:rsidR="00363F62" w:rsidRPr="00BA2B0D">
        <w:t>, as well as turnover rates,</w:t>
      </w:r>
      <w:r w:rsidRPr="00BA2B0D">
        <w:t xml:space="preserve"> are affected by these factors to gain real experience </w:t>
      </w:r>
      <w:r w:rsidR="00363F62" w:rsidRPr="00BA2B0D">
        <w:t>in</w:t>
      </w:r>
      <w:r w:rsidRPr="00BA2B0D">
        <w:t xml:space="preserve"> the hospitality industry and increase my perception about how to manage in this field.</w:t>
      </w:r>
      <w:r w:rsidR="00486076" w:rsidRPr="00BA2B0D">
        <w:t xml:space="preserve"> (Lockwood, 2007)</w:t>
      </w:r>
    </w:p>
    <w:p w14:paraId="643C4A2F" w14:textId="1D574BCA" w:rsidR="0003785E" w:rsidRPr="00BA2B0D" w:rsidRDefault="00555411">
      <w:r w:rsidRPr="00BA2B0D">
        <w:t xml:space="preserve">One of the most striking observations was a rather obvious influence of </w:t>
      </w:r>
      <w:r w:rsidR="00363F62" w:rsidRPr="00BA2B0D">
        <w:t xml:space="preserve">the </w:t>
      </w:r>
      <w:r w:rsidRPr="00BA2B0D">
        <w:t xml:space="preserve">wellness of employees on </w:t>
      </w:r>
      <w:r w:rsidR="00363F62" w:rsidRPr="00BA2B0D">
        <w:t xml:space="preserve">the </w:t>
      </w:r>
      <w:r w:rsidRPr="00BA2B0D">
        <w:t xml:space="preserve">effectiveness of work. Large conferences or events are evident as periods of extreme physical and stressful work for the employees in the industry. It is because it was difficult for the employees who looked extremely weary or stressed to display </w:t>
      </w:r>
      <w:r w:rsidR="00363F62" w:rsidRPr="00BA2B0D">
        <w:t>the</w:t>
      </w:r>
      <w:r w:rsidRPr="00BA2B0D">
        <w:t xml:space="preserve"> kind of efficiency required at Novotel</w:t>
      </w:r>
      <w:r w:rsidR="005F66C1" w:rsidRPr="00BA2B0D">
        <w:t xml:space="preserve"> Southampton.</w:t>
      </w:r>
      <w:r w:rsidRPr="00BA2B0D">
        <w:t xml:space="preserve"> It resulted in slow answers to </w:t>
      </w:r>
      <w:r w:rsidR="00363F62" w:rsidRPr="00BA2B0D">
        <w:t>inquiries</w:t>
      </w:r>
      <w:r w:rsidRPr="00BA2B0D">
        <w:t xml:space="preserve"> from guests, sometimes inattentiveness to details, and rare complaints from guests. On the other hand, employees who </w:t>
      </w:r>
      <w:r w:rsidR="00363F62" w:rsidRPr="00BA2B0D">
        <w:t>seemed</w:t>
      </w:r>
      <w:r w:rsidRPr="00BA2B0D">
        <w:t xml:space="preserve"> well rested and enthusiastic were more </w:t>
      </w:r>
      <w:r w:rsidR="00CF5A4D" w:rsidRPr="00BA2B0D">
        <w:t>productive and</w:t>
      </w:r>
      <w:r w:rsidR="00363F62" w:rsidRPr="00BA2B0D">
        <w:t xml:space="preserve"> </w:t>
      </w:r>
      <w:r w:rsidRPr="00BA2B0D">
        <w:t>rendered services with energy and integrity in quality. The results obtained revealed that it is the employees who are motivated and encouraged by the management to continue contributing actively within the course of their working activities</w:t>
      </w:r>
      <w:r w:rsidR="00CF5A4D" w:rsidRPr="00BA2B0D">
        <w:t xml:space="preserve"> (Harris and Brusse, 2018).</w:t>
      </w:r>
    </w:p>
    <w:p w14:paraId="77F6D778" w14:textId="7E6B059A" w:rsidR="0003785E" w:rsidRPr="00BA2B0D" w:rsidRDefault="00555411">
      <w:r w:rsidRPr="00BA2B0D">
        <w:t xml:space="preserve">Work-life balance became apparent as a concern in my placement location. Regarding the working pressures, employees most commonly cited shift and overtime as a common issue for them. For instance, during the festive season or any important occasion, several workers spent many hours on the job instead of their families. It resulted in increasing frustration and </w:t>
      </w:r>
      <w:r w:rsidRPr="00BA2B0D">
        <w:lastRenderedPageBreak/>
        <w:t xml:space="preserve">exhaustion levels some of which manifested in communication at the workplace. Managers were cognizant of such issues but found it challenging to adopt flexible scheduling due </w:t>
      </w:r>
      <w:r w:rsidR="00363F62" w:rsidRPr="00BA2B0D">
        <w:t xml:space="preserve">to the </w:t>
      </w:r>
      <w:proofErr w:type="gramStart"/>
      <w:r w:rsidRPr="00BA2B0D">
        <w:t>often inherent</w:t>
      </w:r>
      <w:proofErr w:type="gramEnd"/>
      <w:r w:rsidRPr="00BA2B0D">
        <w:t xml:space="preserve"> uncertainty of the hospitality industry. It has exposed the </w:t>
      </w:r>
      <w:r w:rsidR="00363F62" w:rsidRPr="00BA2B0D">
        <w:t>need</w:t>
      </w:r>
      <w:r w:rsidRPr="00BA2B0D">
        <w:t xml:space="preserve"> to foster specific arrangements like shift bending or reduced working hours as a way of providing </w:t>
      </w:r>
      <w:r w:rsidR="00363F62" w:rsidRPr="00BA2B0D">
        <w:t>employees with</w:t>
      </w:r>
      <w:r w:rsidRPr="00BA2B0D">
        <w:t xml:space="preserve"> schedule flexibility.</w:t>
      </w:r>
    </w:p>
    <w:p w14:paraId="53B51419" w14:textId="1B33D11B" w:rsidR="0003785E" w:rsidRPr="00BA2B0D" w:rsidRDefault="00555411">
      <w:r w:rsidRPr="00BA2B0D">
        <w:t xml:space="preserve">It was noted that recognition had a major influence on the subject of </w:t>
      </w:r>
      <w:r w:rsidR="00363F62" w:rsidRPr="00BA2B0D">
        <w:t>employee</w:t>
      </w:r>
      <w:r w:rsidRPr="00BA2B0D">
        <w:t xml:space="preserve"> morale and retention. I noted higher elements of job satisfaction and commitment among the staff that were awarded during meetings or other subordinate workplace recognition from managers. For example, during a team discussion one of the housekeepers who </w:t>
      </w:r>
      <w:r w:rsidR="00363F62" w:rsidRPr="00BA2B0D">
        <w:t>was</w:t>
      </w:r>
      <w:r w:rsidRPr="00BA2B0D">
        <w:t xml:space="preserve"> said to be outstanding in cleanliness, and detail observed that it felt good to be appreciated, </w:t>
      </w:r>
      <w:r w:rsidR="00AF1C17" w:rsidRPr="00BA2B0D">
        <w:t>mainly</w:t>
      </w:r>
      <w:r w:rsidRPr="00BA2B0D">
        <w:t xml:space="preserve"> commenting on how the appreciation made them feel. However, I was also able to identify the variations in the rate and regularity of such practices. Some managers ensured that they gave feedback to their employees whenever they could while others disregarded this aspect of employee management. Such inconsistency raised dissatisfaction among some employees, pursuing the thought that a formal positive recognition program may play a significant role in creating a more supportive organisational environment.</w:t>
      </w:r>
    </w:p>
    <w:p w14:paraId="64D0E683" w14:textId="562232B8" w:rsidR="0003785E" w:rsidRPr="00BA2B0D" w:rsidRDefault="00555411">
      <w:r w:rsidRPr="00BA2B0D">
        <w:t xml:space="preserve">Another area to </w:t>
      </w:r>
      <w:r w:rsidR="00363F62" w:rsidRPr="00BA2B0D">
        <w:t>attracted</w:t>
      </w:r>
      <w:r w:rsidRPr="00BA2B0D">
        <w:t xml:space="preserve"> interest during my placement was career development. The training organised by Novotel </w:t>
      </w:r>
      <w:r w:rsidR="00AF1C17" w:rsidRPr="00BA2B0D">
        <w:t xml:space="preserve">Southampton </w:t>
      </w:r>
      <w:r w:rsidRPr="00BA2B0D">
        <w:t xml:space="preserve">included general knowledge and practical training that covered various levels of job profile to leadership training. Many participants of these programs disclosed feelings of achievement and optimism </w:t>
      </w:r>
      <w:r w:rsidR="00363F62" w:rsidRPr="00BA2B0D">
        <w:t>about</w:t>
      </w:r>
      <w:r w:rsidRPr="00BA2B0D">
        <w:t xml:space="preserve"> their job opportunities. For example, a front-desk employee who was trained in a customer </w:t>
      </w:r>
      <w:r w:rsidR="00363F62" w:rsidRPr="00BA2B0D">
        <w:t>relations</w:t>
      </w:r>
      <w:r w:rsidRPr="00BA2B0D">
        <w:t xml:space="preserve"> workshop expressed an aspiration of getting a managerial position. However, some workers claimed more restricted opportunities in such programmes because they were busy or never aware of other openings. It may also reveal poor communication and visibility that could be managed to encourage and promote fair professional development for all staff.</w:t>
      </w:r>
    </w:p>
    <w:p w14:paraId="3D280ADA" w14:textId="7C2ADEBF" w:rsidR="0003785E" w:rsidRPr="00BA2B0D" w:rsidRDefault="00555411">
      <w:r w:rsidRPr="00BA2B0D">
        <w:t>One of the more insightful findings derived from my placement is the fact that the needs of employees vary greatly in terms of well-being. Novotel</w:t>
      </w:r>
      <w:r w:rsidR="00AF1C17" w:rsidRPr="00BA2B0D">
        <w:t xml:space="preserve"> Southampton</w:t>
      </w:r>
      <w:r w:rsidRPr="00BA2B0D">
        <w:t xml:space="preserve"> has people from different diversified cultures and </w:t>
      </w:r>
      <w:r w:rsidR="00363F62" w:rsidRPr="00BA2B0D">
        <w:t>socioeconomic</w:t>
      </w:r>
      <w:r w:rsidRPr="00BA2B0D">
        <w:t xml:space="preserve"> </w:t>
      </w:r>
      <w:r w:rsidR="00363F62" w:rsidRPr="00BA2B0D">
        <w:t>classes,</w:t>
      </w:r>
      <w:r w:rsidRPr="00BA2B0D">
        <w:t xml:space="preserve"> and they all have their respective issues and demands. For example, younger employees were eager </w:t>
      </w:r>
      <w:r w:rsidR="00363F62" w:rsidRPr="00BA2B0D">
        <w:t>to acquire</w:t>
      </w:r>
      <w:r w:rsidRPr="00BA2B0D">
        <w:t xml:space="preserve"> skills and </w:t>
      </w:r>
      <w:r w:rsidR="00363F62" w:rsidRPr="00BA2B0D">
        <w:t>be</w:t>
      </w:r>
      <w:r w:rsidRPr="00BA2B0D">
        <w:t xml:space="preserve"> promoted, while older employees' values </w:t>
      </w:r>
      <w:r w:rsidR="00363F62" w:rsidRPr="00BA2B0D">
        <w:t>were</w:t>
      </w:r>
      <w:r w:rsidRPr="00BA2B0D">
        <w:t xml:space="preserve"> to have a balance between work and family and job security </w:t>
      </w:r>
      <w:r w:rsidR="00363F62" w:rsidRPr="00BA2B0D">
        <w:t>was</w:t>
      </w:r>
      <w:r w:rsidRPr="00BA2B0D">
        <w:t xml:space="preserve"> valued most. Working with international staff members has also its challenges like language switches and cultural change. It also highlighted the necessity for tailored well-being programs that will address the needs of different categories of workers. Technology adoption in the workplace has brought distinguished changes in the workload of employees. Technical </w:t>
      </w:r>
      <w:r w:rsidRPr="00BA2B0D">
        <w:lastRenderedPageBreak/>
        <w:t>solutions like kiosks for check-in and management applications for housekeeping, eliminated the repetitiveness of the work to let the employees attend to clients. However, I realised that some employees could not efficiently work on these technologies because they lacked adequate training. For example, when implementing a new reservation system, front-desk employees complained of inadequate management instructions and technicians. It emphasised the importance of extending training and development programs which can facilitate change and decrease stress levels related to new technologies.</w:t>
      </w:r>
    </w:p>
    <w:p w14:paraId="4435302D" w14:textId="30CBF3FF" w:rsidR="0003785E" w:rsidRPr="00BA2B0D" w:rsidRDefault="00555411">
      <w:pPr>
        <w:rPr>
          <w:b/>
        </w:rPr>
      </w:pPr>
      <w:r w:rsidRPr="00BA2B0D">
        <w:t xml:space="preserve">Employee turnover rate was another concern that affected Novotel </w:t>
      </w:r>
      <w:r w:rsidR="00AF1C17" w:rsidRPr="00BA2B0D">
        <w:t>Southampton</w:t>
      </w:r>
      <w:r w:rsidRPr="00BA2B0D">
        <w:t xml:space="preserve"> most especially with the </w:t>
      </w:r>
      <w:r w:rsidR="00363F62" w:rsidRPr="00BA2B0D">
        <w:t>lower-level</w:t>
      </w:r>
      <w:r w:rsidRPr="00BA2B0D">
        <w:t xml:space="preserve"> employees. It showed that high working stress, low organisational rewards, and poor promotions were among the reasons employees gave to justify their intent to quit. There are a few cases that I saw where productive workers resigned complaining of being burned out or due to lack of career advancement opportunity within the company. It emphasised the necessity of providing such bonuses as mental health support facilities, proper feedback and </w:t>
      </w:r>
      <w:r w:rsidR="00B867AB" w:rsidRPr="00BA2B0D">
        <w:t>well-structured</w:t>
      </w:r>
      <w:r w:rsidRPr="00BA2B0D">
        <w:t xml:space="preserve"> career paths to retain employees from leaving the organisation. During my time I have observed that factors that influence human resources, staff satisfaction as well as organisational performance are interrelated. These observations highlighted the importance of effective resource allocation to develop specific well-being promotion initiatives, formal acknowledging frameworks and career growth programs to foster a highly productive workforce.</w:t>
      </w:r>
      <w:r w:rsidRPr="00BA2B0D">
        <w:br w:type="page"/>
      </w:r>
    </w:p>
    <w:p w14:paraId="4786062A" w14:textId="382267AC" w:rsidR="0003785E" w:rsidRPr="00BA2B0D" w:rsidRDefault="00555411">
      <w:pPr>
        <w:pStyle w:val="Heading1"/>
      </w:pPr>
      <w:bookmarkStart w:id="30" w:name="_x8b33idjn98f" w:colFirst="0" w:colLast="0"/>
      <w:bookmarkStart w:id="31" w:name="_Toc182599714"/>
      <w:bookmarkEnd w:id="30"/>
      <w:r w:rsidRPr="00BA2B0D">
        <w:lastRenderedPageBreak/>
        <w:t>Reference</w:t>
      </w:r>
      <w:r w:rsidR="00BA2B0D">
        <w:t xml:space="preserve"> list</w:t>
      </w:r>
      <w:bookmarkEnd w:id="31"/>
    </w:p>
    <w:p w14:paraId="27FB7621"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Abdullah, M.I., Huang, D., Sarfraz, M., Ivascu, L. and Riaz, A., 2021. Effects of internal service quality on nurses’ job satisfaction, commitment and performance: Mediating role of employee well‐being. </w:t>
      </w:r>
      <w:r w:rsidRPr="00BA2B0D">
        <w:rPr>
          <w:i/>
          <w:color w:val="222222"/>
          <w:highlight w:val="white"/>
        </w:rPr>
        <w:t>Nursing Open</w:t>
      </w:r>
      <w:r w:rsidRPr="00BA2B0D">
        <w:rPr>
          <w:color w:val="222222"/>
          <w:highlight w:val="white"/>
        </w:rPr>
        <w:t xml:space="preserve">, </w:t>
      </w:r>
      <w:r w:rsidRPr="00BA2B0D">
        <w:rPr>
          <w:i/>
          <w:color w:val="222222"/>
          <w:highlight w:val="white"/>
        </w:rPr>
        <w:t>8</w:t>
      </w:r>
      <w:r w:rsidRPr="00BA2B0D">
        <w:rPr>
          <w:color w:val="222222"/>
          <w:highlight w:val="white"/>
        </w:rPr>
        <w:t>(2), pp.607-619.</w:t>
      </w:r>
    </w:p>
    <w:p w14:paraId="74EFA015"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Abellanet</w:t>
      </w:r>
      <w:proofErr w:type="spellEnd"/>
      <w:r w:rsidRPr="00BA2B0D">
        <w:rPr>
          <w:color w:val="222222"/>
          <w:highlight w:val="white"/>
        </w:rPr>
        <w:t xml:space="preserve"> Miranda, C., 2022. Multinational firms in the tourism sector: Accor Hotels.</w:t>
      </w:r>
    </w:p>
    <w:p w14:paraId="27DD4C80"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Accor Hotels, 2022. </w:t>
      </w:r>
      <w:r w:rsidRPr="00BA2B0D">
        <w:rPr>
          <w:i/>
          <w:iCs/>
          <w:color w:val="222222"/>
          <w:highlight w:val="white"/>
        </w:rPr>
        <w:t>Annual Employee Satisfaction Report: The Future of Hospitality Workplaces</w:t>
      </w:r>
      <w:r w:rsidRPr="00BA2B0D">
        <w:rPr>
          <w:color w:val="222222"/>
          <w:highlight w:val="white"/>
        </w:rPr>
        <w:t>. Paris: Accor Hotels.</w:t>
      </w:r>
    </w:p>
    <w:p w14:paraId="6FCCA28A"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Akbari, M., Nazarian, A., </w:t>
      </w:r>
      <w:proofErr w:type="spellStart"/>
      <w:r w:rsidRPr="00BA2B0D">
        <w:rPr>
          <w:color w:val="222222"/>
          <w:highlight w:val="white"/>
        </w:rPr>
        <w:t>Foroudi</w:t>
      </w:r>
      <w:proofErr w:type="spellEnd"/>
      <w:r w:rsidRPr="00BA2B0D">
        <w:rPr>
          <w:color w:val="222222"/>
          <w:highlight w:val="white"/>
        </w:rPr>
        <w:t xml:space="preserve">, P., Seyyed Amiri, N. and </w:t>
      </w:r>
      <w:proofErr w:type="spellStart"/>
      <w:r w:rsidRPr="00BA2B0D">
        <w:rPr>
          <w:color w:val="222222"/>
          <w:highlight w:val="white"/>
        </w:rPr>
        <w:t>Ezatabadipoor</w:t>
      </w:r>
      <w:proofErr w:type="spellEnd"/>
      <w:r w:rsidRPr="00BA2B0D">
        <w:rPr>
          <w:color w:val="222222"/>
          <w:highlight w:val="white"/>
        </w:rPr>
        <w:t xml:space="preserve">, E., 2021. How does corporate social responsibility contribute to strengthening brand loyalty, hotel positioning and intention to </w:t>
      </w:r>
      <w:proofErr w:type="gramStart"/>
      <w:r w:rsidRPr="00BA2B0D">
        <w:rPr>
          <w:color w:val="222222"/>
          <w:highlight w:val="white"/>
        </w:rPr>
        <w:t>revisit?.</w:t>
      </w:r>
      <w:proofErr w:type="gramEnd"/>
      <w:r w:rsidRPr="00BA2B0D">
        <w:rPr>
          <w:color w:val="222222"/>
          <w:highlight w:val="white"/>
        </w:rPr>
        <w:t xml:space="preserve"> </w:t>
      </w:r>
      <w:r w:rsidRPr="00BA2B0D">
        <w:rPr>
          <w:i/>
          <w:color w:val="222222"/>
          <w:highlight w:val="white"/>
        </w:rPr>
        <w:t>Current Issues in Tourism</w:t>
      </w:r>
      <w:r w:rsidRPr="00BA2B0D">
        <w:rPr>
          <w:color w:val="222222"/>
          <w:highlight w:val="white"/>
        </w:rPr>
        <w:t xml:space="preserve">, </w:t>
      </w:r>
      <w:r w:rsidRPr="00BA2B0D">
        <w:rPr>
          <w:i/>
          <w:color w:val="222222"/>
          <w:highlight w:val="white"/>
        </w:rPr>
        <w:t>24</w:t>
      </w:r>
      <w:r w:rsidRPr="00BA2B0D">
        <w:rPr>
          <w:color w:val="222222"/>
          <w:highlight w:val="white"/>
        </w:rPr>
        <w:t>(13), pp.1897-1917.</w:t>
      </w:r>
    </w:p>
    <w:p w14:paraId="18847262"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Ali, B.J. and Anwar, G., 2021. An empirical study of employees’ motivation and its influence job satisfaction. </w:t>
      </w:r>
      <w:r w:rsidRPr="00BA2B0D">
        <w:rPr>
          <w:i/>
          <w:color w:val="222222"/>
          <w:highlight w:val="white"/>
        </w:rPr>
        <w:t xml:space="preserve">Ali, BJ, &amp; Anwar, </w:t>
      </w:r>
      <w:proofErr w:type="gramStart"/>
      <w:r w:rsidRPr="00BA2B0D">
        <w:rPr>
          <w:i/>
          <w:color w:val="222222"/>
          <w:highlight w:val="white"/>
        </w:rPr>
        <w:t>G.(</w:t>
      </w:r>
      <w:proofErr w:type="gramEnd"/>
      <w:r w:rsidRPr="00BA2B0D">
        <w:rPr>
          <w:i/>
          <w:color w:val="222222"/>
          <w:highlight w:val="white"/>
        </w:rPr>
        <w:t>2021). An Empirical Study of Employees’ Motivation and Its Influence Job Satisfaction. International Journal of Engineering, Business and Management</w:t>
      </w:r>
      <w:r w:rsidRPr="00BA2B0D">
        <w:rPr>
          <w:color w:val="222222"/>
          <w:highlight w:val="white"/>
        </w:rPr>
        <w:t xml:space="preserve">, </w:t>
      </w:r>
      <w:r w:rsidRPr="00BA2B0D">
        <w:rPr>
          <w:i/>
          <w:color w:val="222222"/>
          <w:highlight w:val="white"/>
        </w:rPr>
        <w:t>5</w:t>
      </w:r>
      <w:r w:rsidRPr="00BA2B0D">
        <w:rPr>
          <w:color w:val="222222"/>
          <w:highlight w:val="white"/>
        </w:rPr>
        <w:t>(2), pp.21-30.</w:t>
      </w:r>
    </w:p>
    <w:p w14:paraId="2C24E2F5"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Armstrong, M., 2020. </w:t>
      </w:r>
      <w:r w:rsidRPr="00BA2B0D">
        <w:rPr>
          <w:i/>
          <w:iCs/>
          <w:color w:val="222222"/>
          <w:highlight w:val="white"/>
        </w:rPr>
        <w:t>Armstrong's Handbook of Human Resource Management Practice</w:t>
      </w:r>
      <w:r w:rsidRPr="00BA2B0D">
        <w:rPr>
          <w:color w:val="222222"/>
          <w:highlight w:val="white"/>
        </w:rPr>
        <w:t>. 15th ed. London: Kogan Page.</w:t>
      </w:r>
    </w:p>
    <w:p w14:paraId="1E23A42D"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Bakker, A. B. and Demerouti, E., 2017. ‘Job demands-resources theory: Taking stock and looking forward’, </w:t>
      </w:r>
      <w:r w:rsidRPr="00BA2B0D">
        <w:rPr>
          <w:i/>
          <w:iCs/>
          <w:color w:val="222222"/>
          <w:highlight w:val="white"/>
        </w:rPr>
        <w:t>Journal of Occupational Health Psychology</w:t>
      </w:r>
      <w:r w:rsidRPr="00BA2B0D">
        <w:rPr>
          <w:color w:val="222222"/>
          <w:highlight w:val="white"/>
        </w:rPr>
        <w:t>, 22(3), pp. 273-285.</w:t>
      </w:r>
    </w:p>
    <w:p w14:paraId="585E1DA6"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Barling, J., 2013. ‘Employee well-being and organizational performance: A framework for improving the bottom line’, </w:t>
      </w:r>
      <w:r w:rsidRPr="00BA2B0D">
        <w:rPr>
          <w:i/>
          <w:iCs/>
          <w:color w:val="222222"/>
          <w:highlight w:val="white"/>
        </w:rPr>
        <w:t>Academy of Management Perspectives</w:t>
      </w:r>
      <w:r w:rsidRPr="00BA2B0D">
        <w:rPr>
          <w:color w:val="222222"/>
          <w:highlight w:val="white"/>
        </w:rPr>
        <w:t>, 27(3), pp. 20-33.</w:t>
      </w:r>
    </w:p>
    <w:p w14:paraId="2DA45833"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Baron, J. N., 2016. </w:t>
      </w:r>
      <w:r w:rsidRPr="00BA2B0D">
        <w:rPr>
          <w:i/>
          <w:iCs/>
          <w:color w:val="222222"/>
          <w:highlight w:val="white"/>
        </w:rPr>
        <w:t xml:space="preserve">Organizational </w:t>
      </w:r>
      <w:proofErr w:type="spellStart"/>
      <w:r w:rsidRPr="00BA2B0D">
        <w:rPr>
          <w:i/>
          <w:iCs/>
          <w:color w:val="222222"/>
          <w:highlight w:val="white"/>
        </w:rPr>
        <w:t>Behavior</w:t>
      </w:r>
      <w:proofErr w:type="spellEnd"/>
      <w:r w:rsidRPr="00BA2B0D">
        <w:rPr>
          <w:i/>
          <w:iCs/>
          <w:color w:val="222222"/>
          <w:highlight w:val="white"/>
        </w:rPr>
        <w:t>: Understanding and Managing Life at Work</w:t>
      </w:r>
      <w:r w:rsidRPr="00BA2B0D">
        <w:rPr>
          <w:color w:val="222222"/>
          <w:highlight w:val="white"/>
        </w:rPr>
        <w:t>. 13th ed. New Jersey: Pearson Education.</w:t>
      </w:r>
    </w:p>
    <w:p w14:paraId="14D86FC7"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Bhatt, N., Chitranshi, J. and Mehta, M., 2022. Testing Herzberg's two factor theory on millennials. </w:t>
      </w:r>
      <w:r w:rsidRPr="00BA2B0D">
        <w:rPr>
          <w:i/>
          <w:color w:val="222222"/>
          <w:highlight w:val="white"/>
        </w:rPr>
        <w:t>Cardiometry</w:t>
      </w:r>
      <w:r w:rsidRPr="00BA2B0D">
        <w:rPr>
          <w:color w:val="222222"/>
          <w:highlight w:val="white"/>
        </w:rPr>
        <w:t>, (22), pp.231-236.</w:t>
      </w:r>
    </w:p>
    <w:p w14:paraId="4E44D133" w14:textId="77777777" w:rsidR="003971DE" w:rsidRPr="00BA2B0D" w:rsidRDefault="003971DE" w:rsidP="00542641">
      <w:pPr>
        <w:pStyle w:val="ListParagraph"/>
        <w:numPr>
          <w:ilvl w:val="0"/>
          <w:numId w:val="4"/>
        </w:numPr>
        <w:spacing w:before="240" w:after="240"/>
        <w:rPr>
          <w:color w:val="222222"/>
          <w:highlight w:val="white"/>
        </w:rPr>
      </w:pPr>
      <w:proofErr w:type="spellStart"/>
      <w:r w:rsidRPr="00BA2B0D">
        <w:rPr>
          <w:color w:val="222222"/>
          <w:highlight w:val="white"/>
        </w:rPr>
        <w:t>Bilgihan</w:t>
      </w:r>
      <w:proofErr w:type="spellEnd"/>
      <w:r w:rsidRPr="00BA2B0D">
        <w:rPr>
          <w:color w:val="222222"/>
          <w:highlight w:val="white"/>
        </w:rPr>
        <w:t xml:space="preserve">, A. and Ricci, P., 2024. The new era of hotel marketing: integrating cutting-edge technologies with core marketing principles. </w:t>
      </w:r>
      <w:r w:rsidRPr="00BA2B0D">
        <w:rPr>
          <w:i/>
          <w:color w:val="222222"/>
          <w:highlight w:val="white"/>
        </w:rPr>
        <w:t>Journal of Hospitality and Tourism Technology</w:t>
      </w:r>
      <w:r w:rsidRPr="00BA2B0D">
        <w:rPr>
          <w:color w:val="222222"/>
          <w:highlight w:val="white"/>
        </w:rPr>
        <w:t xml:space="preserve">, </w:t>
      </w:r>
      <w:r w:rsidRPr="00BA2B0D">
        <w:rPr>
          <w:i/>
          <w:color w:val="222222"/>
          <w:highlight w:val="white"/>
        </w:rPr>
        <w:t>15</w:t>
      </w:r>
      <w:r w:rsidRPr="00BA2B0D">
        <w:rPr>
          <w:color w:val="222222"/>
          <w:highlight w:val="white"/>
        </w:rPr>
        <w:t>(1), pp.123-137.</w:t>
      </w:r>
    </w:p>
    <w:p w14:paraId="411A7C4D"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Bratton, J. and Gold, J., 2017. </w:t>
      </w:r>
      <w:r w:rsidRPr="00BA2B0D">
        <w:rPr>
          <w:i/>
          <w:iCs/>
          <w:color w:val="222222"/>
          <w:highlight w:val="white"/>
        </w:rPr>
        <w:t>Human Resource Management: Theory and Practice</w:t>
      </w:r>
      <w:r w:rsidRPr="00BA2B0D">
        <w:rPr>
          <w:color w:val="222222"/>
          <w:highlight w:val="white"/>
        </w:rPr>
        <w:t>. 6th ed. London: Palgrave.</w:t>
      </w:r>
    </w:p>
    <w:p w14:paraId="301F6998"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Bulińska-</w:t>
      </w:r>
      <w:proofErr w:type="spellStart"/>
      <w:r w:rsidRPr="00BA2B0D">
        <w:rPr>
          <w:color w:val="222222"/>
          <w:highlight w:val="white"/>
        </w:rPr>
        <w:t>Stangrecka</w:t>
      </w:r>
      <w:proofErr w:type="spellEnd"/>
      <w:r w:rsidRPr="00BA2B0D">
        <w:rPr>
          <w:color w:val="222222"/>
          <w:highlight w:val="white"/>
        </w:rPr>
        <w:t xml:space="preserve">, H. and </w:t>
      </w:r>
      <w:proofErr w:type="spellStart"/>
      <w:r w:rsidRPr="00BA2B0D">
        <w:rPr>
          <w:color w:val="222222"/>
          <w:highlight w:val="white"/>
        </w:rPr>
        <w:t>Bagieńska</w:t>
      </w:r>
      <w:proofErr w:type="spellEnd"/>
      <w:r w:rsidRPr="00BA2B0D">
        <w:rPr>
          <w:color w:val="222222"/>
          <w:highlight w:val="white"/>
        </w:rPr>
        <w:t xml:space="preserve">, A., 2021. The role of employee relations in shaping job satisfaction as an element promoting positive mental health at work in the </w:t>
      </w:r>
      <w:r w:rsidRPr="00BA2B0D">
        <w:rPr>
          <w:color w:val="222222"/>
          <w:highlight w:val="white"/>
        </w:rPr>
        <w:lastRenderedPageBreak/>
        <w:t xml:space="preserve">era of COVID-19. </w:t>
      </w:r>
      <w:r w:rsidRPr="00BA2B0D">
        <w:rPr>
          <w:i/>
          <w:color w:val="222222"/>
          <w:highlight w:val="white"/>
        </w:rPr>
        <w:t>International journal of environmental research and public health</w:t>
      </w:r>
      <w:r w:rsidRPr="00BA2B0D">
        <w:rPr>
          <w:color w:val="222222"/>
          <w:highlight w:val="white"/>
        </w:rPr>
        <w:t xml:space="preserve">, </w:t>
      </w:r>
      <w:r w:rsidRPr="00BA2B0D">
        <w:rPr>
          <w:i/>
          <w:color w:val="222222"/>
          <w:highlight w:val="white"/>
        </w:rPr>
        <w:t>18</w:t>
      </w:r>
      <w:r w:rsidRPr="00BA2B0D">
        <w:rPr>
          <w:color w:val="222222"/>
          <w:highlight w:val="white"/>
        </w:rPr>
        <w:t>(4), p.1903.</w:t>
      </w:r>
    </w:p>
    <w:p w14:paraId="4022BAF8" w14:textId="77777777" w:rsidR="003971DE" w:rsidRPr="00BA2B0D" w:rsidRDefault="003971DE" w:rsidP="00542641">
      <w:pPr>
        <w:pStyle w:val="ListParagraph"/>
        <w:numPr>
          <w:ilvl w:val="0"/>
          <w:numId w:val="4"/>
        </w:numPr>
        <w:spacing w:before="240" w:after="240"/>
        <w:rPr>
          <w:color w:val="222222"/>
          <w:highlight w:val="white"/>
        </w:rPr>
      </w:pPr>
      <w:r w:rsidRPr="00BA2B0D">
        <w:rPr>
          <w:color w:val="222222"/>
          <w:highlight w:val="white"/>
        </w:rPr>
        <w:t xml:space="preserve">Buye, R., 2021. Critical examination of the PESTEL Analysis Model. </w:t>
      </w:r>
      <w:r w:rsidRPr="00BA2B0D">
        <w:rPr>
          <w:i/>
          <w:color w:val="222222"/>
          <w:highlight w:val="white"/>
        </w:rPr>
        <w:t>Project: Action Research for Development</w:t>
      </w:r>
      <w:r w:rsidRPr="00BA2B0D">
        <w:rPr>
          <w:color w:val="222222"/>
          <w:highlight w:val="white"/>
        </w:rPr>
        <w:t>.</w:t>
      </w:r>
    </w:p>
    <w:p w14:paraId="0F6B9244"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Chand, M. and Tung, A. H., 2014. 'Employee turnover in hospitality industry: A case study of high turnover rates in hotels', </w:t>
      </w:r>
      <w:r w:rsidRPr="00BA2B0D">
        <w:rPr>
          <w:i/>
          <w:iCs/>
          <w:color w:val="222222"/>
          <w:highlight w:val="white"/>
        </w:rPr>
        <w:t>International Journal of Hospitality Management</w:t>
      </w:r>
      <w:r w:rsidRPr="00BA2B0D">
        <w:rPr>
          <w:color w:val="222222"/>
          <w:highlight w:val="white"/>
        </w:rPr>
        <w:t>, 38, pp. 1-10.</w:t>
      </w:r>
    </w:p>
    <w:p w14:paraId="2CD6E9D6"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Chew, W., Tong, M.S. and Bin, H.U., 2022. </w:t>
      </w:r>
      <w:r w:rsidRPr="00BA2B0D">
        <w:rPr>
          <w:i/>
          <w:color w:val="222222"/>
          <w:highlight w:val="white"/>
        </w:rPr>
        <w:t>Integral equation methods for electromagnetic and elastic waves</w:t>
      </w:r>
      <w:r w:rsidRPr="00BA2B0D">
        <w:rPr>
          <w:color w:val="222222"/>
          <w:highlight w:val="white"/>
        </w:rPr>
        <w:t>. Springer Nature.</w:t>
      </w:r>
    </w:p>
    <w:p w14:paraId="4BD573E2" w14:textId="77777777" w:rsidR="003971DE" w:rsidRPr="00BA2B0D" w:rsidRDefault="003971DE" w:rsidP="00542641">
      <w:pPr>
        <w:pStyle w:val="ListParagraph"/>
        <w:numPr>
          <w:ilvl w:val="0"/>
          <w:numId w:val="4"/>
        </w:numPr>
        <w:spacing w:before="240" w:after="240"/>
        <w:rPr>
          <w:color w:val="222222"/>
          <w:highlight w:val="white"/>
        </w:rPr>
      </w:pPr>
      <w:r w:rsidRPr="00BA2B0D">
        <w:rPr>
          <w:color w:val="222222"/>
          <w:highlight w:val="white"/>
        </w:rPr>
        <w:t xml:space="preserve">Chiriko, A.Y., 2021. Political violence and hotels: economic consequences and response strategies. </w:t>
      </w:r>
      <w:r w:rsidRPr="00BA2B0D">
        <w:rPr>
          <w:i/>
          <w:color w:val="222222"/>
          <w:highlight w:val="white"/>
        </w:rPr>
        <w:t>Anatolia</w:t>
      </w:r>
      <w:r w:rsidRPr="00BA2B0D">
        <w:rPr>
          <w:color w:val="222222"/>
          <w:highlight w:val="white"/>
        </w:rPr>
        <w:t xml:space="preserve">, </w:t>
      </w:r>
      <w:r w:rsidRPr="00BA2B0D">
        <w:rPr>
          <w:i/>
          <w:color w:val="222222"/>
          <w:highlight w:val="white"/>
        </w:rPr>
        <w:t>32</w:t>
      </w:r>
      <w:r w:rsidRPr="00BA2B0D">
        <w:rPr>
          <w:color w:val="222222"/>
          <w:highlight w:val="white"/>
        </w:rPr>
        <w:t>(3), pp.419-429.</w:t>
      </w:r>
    </w:p>
    <w:p w14:paraId="56CB8755"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CIPD, 2020. </w:t>
      </w:r>
      <w:r w:rsidRPr="00BA2B0D">
        <w:rPr>
          <w:i/>
          <w:iCs/>
          <w:color w:val="222222"/>
          <w:highlight w:val="white"/>
        </w:rPr>
        <w:t>The Role of Well-Being in Employee Retention and Engagement</w:t>
      </w:r>
      <w:r w:rsidRPr="00BA2B0D">
        <w:rPr>
          <w:color w:val="222222"/>
          <w:highlight w:val="white"/>
        </w:rPr>
        <w:t>. London: Chartered Institute of Personnel and Development.</w:t>
      </w:r>
    </w:p>
    <w:p w14:paraId="5913A6BD"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Coffey, Y., Bhullar, N., Durkin, J., Islam, M.S. and Usher, K., 2021. Understanding eco-anxiety: A systematic scoping review of current literature and identified knowledge gaps. </w:t>
      </w:r>
      <w:r w:rsidRPr="00BA2B0D">
        <w:rPr>
          <w:i/>
          <w:color w:val="222222"/>
          <w:highlight w:val="white"/>
        </w:rPr>
        <w:t>The Journal of Climate Change and Health</w:t>
      </w:r>
      <w:r w:rsidRPr="00BA2B0D">
        <w:rPr>
          <w:color w:val="222222"/>
          <w:highlight w:val="white"/>
        </w:rPr>
        <w:t xml:space="preserve">, </w:t>
      </w:r>
      <w:r w:rsidRPr="00BA2B0D">
        <w:rPr>
          <w:i/>
          <w:color w:val="222222"/>
          <w:highlight w:val="white"/>
        </w:rPr>
        <w:t>3</w:t>
      </w:r>
      <w:r w:rsidRPr="00BA2B0D">
        <w:rPr>
          <w:color w:val="222222"/>
          <w:highlight w:val="white"/>
        </w:rPr>
        <w:t>, p.100047.</w:t>
      </w:r>
    </w:p>
    <w:p w14:paraId="61F078D9" w14:textId="77777777" w:rsidR="003971DE" w:rsidRPr="00BA2B0D" w:rsidRDefault="003971DE" w:rsidP="00542641">
      <w:pPr>
        <w:pStyle w:val="ListParagraph"/>
        <w:numPr>
          <w:ilvl w:val="0"/>
          <w:numId w:val="4"/>
        </w:numPr>
        <w:spacing w:before="240" w:after="240"/>
        <w:rPr>
          <w:color w:val="222222"/>
          <w:highlight w:val="white"/>
        </w:rPr>
      </w:pPr>
      <w:proofErr w:type="spellStart"/>
      <w:r w:rsidRPr="00BA2B0D">
        <w:rPr>
          <w:color w:val="222222"/>
          <w:highlight w:val="white"/>
        </w:rPr>
        <w:t>Dogru</w:t>
      </w:r>
      <w:proofErr w:type="spellEnd"/>
      <w:r w:rsidRPr="00BA2B0D">
        <w:rPr>
          <w:color w:val="222222"/>
          <w:highlight w:val="white"/>
        </w:rPr>
        <w:t xml:space="preserve">, T., McGinley, S. and Kim, W.G., 2020. The effect of hotel investments on employment in the tourism, leisure and hospitality industries. </w:t>
      </w:r>
      <w:r w:rsidRPr="00BA2B0D">
        <w:rPr>
          <w:i/>
          <w:color w:val="222222"/>
          <w:highlight w:val="white"/>
        </w:rPr>
        <w:t>International Journal of Contemporary Hospitality Management</w:t>
      </w:r>
      <w:r w:rsidRPr="00BA2B0D">
        <w:rPr>
          <w:color w:val="222222"/>
          <w:highlight w:val="white"/>
        </w:rPr>
        <w:t xml:space="preserve">, </w:t>
      </w:r>
      <w:r w:rsidRPr="00BA2B0D">
        <w:rPr>
          <w:i/>
          <w:color w:val="222222"/>
          <w:highlight w:val="white"/>
        </w:rPr>
        <w:t>32</w:t>
      </w:r>
      <w:r w:rsidRPr="00BA2B0D">
        <w:rPr>
          <w:color w:val="222222"/>
          <w:highlight w:val="white"/>
        </w:rPr>
        <w:t>(5), pp.1941-1965.</w:t>
      </w:r>
    </w:p>
    <w:p w14:paraId="61591504" w14:textId="77777777" w:rsidR="003971DE" w:rsidRPr="00BA2B0D" w:rsidRDefault="003971DE" w:rsidP="00542641">
      <w:pPr>
        <w:pStyle w:val="ListParagraph"/>
        <w:numPr>
          <w:ilvl w:val="0"/>
          <w:numId w:val="4"/>
        </w:numPr>
        <w:spacing w:before="240" w:after="240"/>
        <w:rPr>
          <w:color w:val="222222"/>
          <w:highlight w:val="white"/>
        </w:rPr>
      </w:pPr>
      <w:r w:rsidRPr="00BA2B0D">
        <w:rPr>
          <w:color w:val="222222"/>
          <w:highlight w:val="white"/>
        </w:rPr>
        <w:t>Domanski, M., 2020. The concept of a smart hotel and its impact on guests’ satisfaction, privacy and the perception of the service quality.</w:t>
      </w:r>
    </w:p>
    <w:p w14:paraId="318821C8"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Dorta-Afonso, D., González-de-la-Rosa, M., Garcia-Rodriguez, F.J. and Romero-Domínguez, L., 2021. Effects of high-performance work systems (HPWS) on hospitality employees’ outcomes through their organizational commitment, motivation, and job satisfaction. </w:t>
      </w:r>
      <w:r w:rsidRPr="00BA2B0D">
        <w:rPr>
          <w:i/>
          <w:color w:val="222222"/>
          <w:highlight w:val="white"/>
        </w:rPr>
        <w:t>Sustainability</w:t>
      </w:r>
      <w:r w:rsidRPr="00BA2B0D">
        <w:rPr>
          <w:color w:val="222222"/>
          <w:highlight w:val="white"/>
        </w:rPr>
        <w:t xml:space="preserve">, </w:t>
      </w:r>
      <w:r w:rsidRPr="00BA2B0D">
        <w:rPr>
          <w:i/>
          <w:color w:val="222222"/>
          <w:highlight w:val="white"/>
        </w:rPr>
        <w:t>13</w:t>
      </w:r>
      <w:r w:rsidRPr="00BA2B0D">
        <w:rPr>
          <w:color w:val="222222"/>
          <w:highlight w:val="white"/>
        </w:rPr>
        <w:t>(6), p.3226.</w:t>
      </w:r>
    </w:p>
    <w:p w14:paraId="4E84BBA4"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Dreer, B., 2024. Teachers’ well-being and job satisfaction: The important role of positive emotions in the workplace. </w:t>
      </w:r>
      <w:r w:rsidRPr="00BA2B0D">
        <w:rPr>
          <w:i/>
          <w:color w:val="222222"/>
          <w:highlight w:val="white"/>
        </w:rPr>
        <w:t>Educational studies</w:t>
      </w:r>
      <w:r w:rsidRPr="00BA2B0D">
        <w:rPr>
          <w:color w:val="222222"/>
          <w:highlight w:val="white"/>
        </w:rPr>
        <w:t xml:space="preserve">, </w:t>
      </w:r>
      <w:r w:rsidRPr="00BA2B0D">
        <w:rPr>
          <w:i/>
          <w:color w:val="222222"/>
          <w:highlight w:val="white"/>
        </w:rPr>
        <w:t>50</w:t>
      </w:r>
      <w:r w:rsidRPr="00BA2B0D">
        <w:rPr>
          <w:color w:val="222222"/>
          <w:highlight w:val="white"/>
        </w:rPr>
        <w:t>(1), pp.61-77.</w:t>
      </w:r>
    </w:p>
    <w:p w14:paraId="551F4F14" w14:textId="77777777" w:rsidR="003971DE" w:rsidRPr="00BA2B0D" w:rsidRDefault="003971DE" w:rsidP="00542641">
      <w:pPr>
        <w:pStyle w:val="ListParagraph"/>
        <w:numPr>
          <w:ilvl w:val="0"/>
          <w:numId w:val="4"/>
        </w:numPr>
        <w:spacing w:before="240" w:after="240"/>
        <w:rPr>
          <w:color w:val="222222"/>
          <w:highlight w:val="white"/>
        </w:rPr>
      </w:pPr>
      <w:r w:rsidRPr="00BA2B0D">
        <w:rPr>
          <w:color w:val="222222"/>
          <w:highlight w:val="white"/>
        </w:rPr>
        <w:t xml:space="preserve">Dwyer, L., Forsyth, P. and Dwyer, W., 2020. </w:t>
      </w:r>
      <w:r w:rsidRPr="00BA2B0D">
        <w:rPr>
          <w:i/>
          <w:color w:val="222222"/>
          <w:highlight w:val="white"/>
        </w:rPr>
        <w:t>Tourism economics and policy</w:t>
      </w:r>
      <w:r w:rsidRPr="00BA2B0D">
        <w:rPr>
          <w:color w:val="222222"/>
          <w:highlight w:val="white"/>
        </w:rPr>
        <w:t xml:space="preserve"> (Vol. 5). Channel View Publications.</w:t>
      </w:r>
    </w:p>
    <w:p w14:paraId="2D299D90"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Eadie, P., Levickis, P., Murray, L., Page, J., Elek, C. and Church, A., 2021. Early childhood educators’ wellbeing during the COVID-19 pandemic. </w:t>
      </w:r>
      <w:r w:rsidRPr="00BA2B0D">
        <w:rPr>
          <w:i/>
          <w:color w:val="222222"/>
          <w:highlight w:val="white"/>
        </w:rPr>
        <w:t>Early childhood education journal</w:t>
      </w:r>
      <w:r w:rsidRPr="00BA2B0D">
        <w:rPr>
          <w:color w:val="222222"/>
          <w:highlight w:val="white"/>
        </w:rPr>
        <w:t xml:space="preserve">, </w:t>
      </w:r>
      <w:r w:rsidRPr="00BA2B0D">
        <w:rPr>
          <w:i/>
          <w:color w:val="222222"/>
          <w:highlight w:val="white"/>
        </w:rPr>
        <w:t>49</w:t>
      </w:r>
      <w:r w:rsidRPr="00BA2B0D">
        <w:rPr>
          <w:color w:val="222222"/>
          <w:highlight w:val="white"/>
        </w:rPr>
        <w:t>(5), pp.903-913.</w:t>
      </w:r>
    </w:p>
    <w:p w14:paraId="308E7B59"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lastRenderedPageBreak/>
        <w:t>ElHaffar</w:t>
      </w:r>
      <w:proofErr w:type="spellEnd"/>
      <w:r w:rsidRPr="00BA2B0D">
        <w:rPr>
          <w:color w:val="222222"/>
          <w:highlight w:val="white"/>
        </w:rPr>
        <w:t>, G., Durif, F. and Dubé, L., 2020. Towards closing the attitude-intention-</w:t>
      </w:r>
      <w:proofErr w:type="spellStart"/>
      <w:r w:rsidRPr="00BA2B0D">
        <w:rPr>
          <w:color w:val="222222"/>
          <w:highlight w:val="white"/>
        </w:rPr>
        <w:t>behavior</w:t>
      </w:r>
      <w:proofErr w:type="spellEnd"/>
      <w:r w:rsidRPr="00BA2B0D">
        <w:rPr>
          <w:color w:val="222222"/>
          <w:highlight w:val="white"/>
        </w:rPr>
        <w:t xml:space="preserve"> gap in green consumption: A narrative review of the literature and an overview of future research directions. </w:t>
      </w:r>
      <w:r w:rsidRPr="00BA2B0D">
        <w:rPr>
          <w:i/>
          <w:color w:val="222222"/>
          <w:highlight w:val="white"/>
        </w:rPr>
        <w:t>Journal of cleaner production</w:t>
      </w:r>
      <w:r w:rsidRPr="00BA2B0D">
        <w:rPr>
          <w:color w:val="222222"/>
          <w:highlight w:val="white"/>
        </w:rPr>
        <w:t xml:space="preserve">, </w:t>
      </w:r>
      <w:r w:rsidRPr="00BA2B0D">
        <w:rPr>
          <w:i/>
          <w:color w:val="222222"/>
          <w:highlight w:val="white"/>
        </w:rPr>
        <w:t>275</w:t>
      </w:r>
      <w:r w:rsidRPr="00BA2B0D">
        <w:rPr>
          <w:color w:val="222222"/>
          <w:highlight w:val="white"/>
        </w:rPr>
        <w:t>, p.122556.</w:t>
      </w:r>
    </w:p>
    <w:p w14:paraId="651EDD98"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Feng, S., </w:t>
      </w:r>
      <w:proofErr w:type="spellStart"/>
      <w:r w:rsidRPr="00BA2B0D">
        <w:rPr>
          <w:color w:val="222222"/>
          <w:highlight w:val="white"/>
        </w:rPr>
        <w:t>Mäntymäki</w:t>
      </w:r>
      <w:proofErr w:type="spellEnd"/>
      <w:r w:rsidRPr="00BA2B0D">
        <w:rPr>
          <w:color w:val="222222"/>
          <w:highlight w:val="white"/>
        </w:rPr>
        <w:t xml:space="preserve">, M., Dhir, A. and Salmela, H., 2021. How self-tracking and the quantified </w:t>
      </w:r>
      <w:proofErr w:type="spellStart"/>
      <w:r w:rsidRPr="00BA2B0D">
        <w:rPr>
          <w:color w:val="222222"/>
          <w:highlight w:val="white"/>
        </w:rPr>
        <w:t>self promote</w:t>
      </w:r>
      <w:proofErr w:type="spellEnd"/>
      <w:r w:rsidRPr="00BA2B0D">
        <w:rPr>
          <w:color w:val="222222"/>
          <w:highlight w:val="white"/>
        </w:rPr>
        <w:t xml:space="preserve"> health and well-being: systematic review. </w:t>
      </w:r>
      <w:r w:rsidRPr="00BA2B0D">
        <w:rPr>
          <w:i/>
          <w:color w:val="222222"/>
          <w:highlight w:val="white"/>
        </w:rPr>
        <w:t>Journal of Medical Internet Research</w:t>
      </w:r>
      <w:r w:rsidRPr="00BA2B0D">
        <w:rPr>
          <w:color w:val="222222"/>
          <w:highlight w:val="white"/>
        </w:rPr>
        <w:t xml:space="preserve">, </w:t>
      </w:r>
      <w:r w:rsidRPr="00BA2B0D">
        <w:rPr>
          <w:i/>
          <w:color w:val="222222"/>
          <w:highlight w:val="white"/>
        </w:rPr>
        <w:t>23</w:t>
      </w:r>
      <w:r w:rsidRPr="00BA2B0D">
        <w:rPr>
          <w:color w:val="222222"/>
          <w:highlight w:val="white"/>
        </w:rPr>
        <w:t>(9), p.e25171.</w:t>
      </w:r>
    </w:p>
    <w:p w14:paraId="6C280F5F"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Fleischhacker, S.E., </w:t>
      </w:r>
      <w:proofErr w:type="spellStart"/>
      <w:r w:rsidRPr="00BA2B0D">
        <w:rPr>
          <w:color w:val="222222"/>
          <w:highlight w:val="white"/>
        </w:rPr>
        <w:t>Woteki</w:t>
      </w:r>
      <w:proofErr w:type="spellEnd"/>
      <w:r w:rsidRPr="00BA2B0D">
        <w:rPr>
          <w:color w:val="222222"/>
          <w:highlight w:val="white"/>
        </w:rPr>
        <w:t xml:space="preserve">, C.E., Coates, P.M., Hubbard, V.S., Flaherty, G.E., Glickman, D.R., Harkin, T.R., Kessler, D., Li, W.W., Loscalzo, J. and Parekh, A., 2020. Strengthening national nutrition research: rationale and options for a new coordinated federal research effort and authority. </w:t>
      </w:r>
      <w:r w:rsidRPr="00BA2B0D">
        <w:rPr>
          <w:i/>
          <w:color w:val="222222"/>
          <w:highlight w:val="white"/>
        </w:rPr>
        <w:t>The American journal of clinical nutrition</w:t>
      </w:r>
      <w:r w:rsidRPr="00BA2B0D">
        <w:rPr>
          <w:color w:val="222222"/>
          <w:highlight w:val="white"/>
        </w:rPr>
        <w:t xml:space="preserve">, </w:t>
      </w:r>
      <w:r w:rsidRPr="00BA2B0D">
        <w:rPr>
          <w:i/>
          <w:color w:val="222222"/>
          <w:highlight w:val="white"/>
        </w:rPr>
        <w:t>112</w:t>
      </w:r>
      <w:r w:rsidRPr="00BA2B0D">
        <w:rPr>
          <w:color w:val="222222"/>
          <w:highlight w:val="white"/>
        </w:rPr>
        <w:t>(3), pp.721-769.</w:t>
      </w:r>
    </w:p>
    <w:p w14:paraId="57E292B7"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Folinas</w:t>
      </w:r>
      <w:proofErr w:type="spellEnd"/>
      <w:r w:rsidRPr="00BA2B0D">
        <w:rPr>
          <w:color w:val="222222"/>
          <w:highlight w:val="white"/>
        </w:rPr>
        <w:t xml:space="preserve">, S., Duquenne, M.N. and Metaxas, T., 2020. Problems and opportunities in the hospitality industry in a masked and rubber-gloved world. </w:t>
      </w:r>
      <w:r w:rsidRPr="00BA2B0D">
        <w:rPr>
          <w:i/>
          <w:color w:val="222222"/>
          <w:highlight w:val="white"/>
        </w:rPr>
        <w:t>Virtual Economics</w:t>
      </w:r>
      <w:r w:rsidRPr="00BA2B0D">
        <w:rPr>
          <w:color w:val="222222"/>
          <w:highlight w:val="white"/>
        </w:rPr>
        <w:t xml:space="preserve">, </w:t>
      </w:r>
      <w:r w:rsidRPr="00BA2B0D">
        <w:rPr>
          <w:i/>
          <w:color w:val="222222"/>
          <w:highlight w:val="white"/>
        </w:rPr>
        <w:t>3</w:t>
      </w:r>
      <w:r w:rsidRPr="00BA2B0D">
        <w:rPr>
          <w:color w:val="222222"/>
          <w:highlight w:val="white"/>
        </w:rPr>
        <w:t>(3), pp.7-24.</w:t>
      </w:r>
    </w:p>
    <w:p w14:paraId="2A236334"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Gannon, M. J. and Pillai, R., 2017. </w:t>
      </w:r>
      <w:r w:rsidRPr="00BA2B0D">
        <w:rPr>
          <w:i/>
          <w:iCs/>
          <w:color w:val="222222"/>
          <w:highlight w:val="white"/>
        </w:rPr>
        <w:t>International Business: The Challenge of Global Competition</w:t>
      </w:r>
      <w:r w:rsidRPr="00BA2B0D">
        <w:rPr>
          <w:color w:val="222222"/>
          <w:highlight w:val="white"/>
        </w:rPr>
        <w:t>. 15th ed. New York: McGraw-Hill.</w:t>
      </w:r>
    </w:p>
    <w:p w14:paraId="2AA18ADF" w14:textId="77777777" w:rsidR="003971DE" w:rsidRPr="00BA2B0D" w:rsidRDefault="003971DE" w:rsidP="00542641">
      <w:pPr>
        <w:pStyle w:val="ListParagraph"/>
        <w:numPr>
          <w:ilvl w:val="0"/>
          <w:numId w:val="4"/>
        </w:numPr>
        <w:spacing w:before="240" w:after="240"/>
        <w:rPr>
          <w:color w:val="222222"/>
          <w:highlight w:val="white"/>
        </w:rPr>
      </w:pPr>
      <w:proofErr w:type="spellStart"/>
      <w:r w:rsidRPr="00BA2B0D">
        <w:rPr>
          <w:color w:val="222222"/>
          <w:highlight w:val="white"/>
        </w:rPr>
        <w:t>Giousmpasoglou</w:t>
      </w:r>
      <w:proofErr w:type="spellEnd"/>
      <w:r w:rsidRPr="00BA2B0D">
        <w:rPr>
          <w:color w:val="222222"/>
          <w:highlight w:val="white"/>
        </w:rPr>
        <w:t xml:space="preserve">, C. and </w:t>
      </w:r>
      <w:proofErr w:type="spellStart"/>
      <w:r w:rsidRPr="00BA2B0D">
        <w:rPr>
          <w:color w:val="222222"/>
          <w:highlight w:val="white"/>
        </w:rPr>
        <w:t>Marinakou</w:t>
      </w:r>
      <w:proofErr w:type="spellEnd"/>
      <w:r w:rsidRPr="00BA2B0D">
        <w:rPr>
          <w:color w:val="222222"/>
          <w:highlight w:val="white"/>
        </w:rPr>
        <w:t xml:space="preserve">, E., 2024. </w:t>
      </w:r>
      <w:r w:rsidRPr="00BA2B0D">
        <w:rPr>
          <w:i/>
          <w:color w:val="222222"/>
          <w:highlight w:val="white"/>
        </w:rPr>
        <w:t>The Contemporary Hotel Industry: A People Management Perspective</w:t>
      </w:r>
      <w:r w:rsidRPr="00BA2B0D">
        <w:rPr>
          <w:color w:val="222222"/>
          <w:highlight w:val="white"/>
        </w:rPr>
        <w:t>. Springer Nature.</w:t>
      </w:r>
    </w:p>
    <w:p w14:paraId="125963B5"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Gustafsson, A. and Johnson, M. D., 2015. ‘The role of employee well-being in customer satisfaction and loyalty: A conceptual framework’, </w:t>
      </w:r>
      <w:r w:rsidRPr="00BA2B0D">
        <w:rPr>
          <w:i/>
          <w:iCs/>
          <w:color w:val="222222"/>
          <w:highlight w:val="white"/>
        </w:rPr>
        <w:t>International Journal of Hospitality Management</w:t>
      </w:r>
      <w:r w:rsidRPr="00BA2B0D">
        <w:rPr>
          <w:color w:val="222222"/>
          <w:highlight w:val="white"/>
        </w:rPr>
        <w:t>, 45, pp. 67-76.</w:t>
      </w:r>
    </w:p>
    <w:p w14:paraId="0A52D04D" w14:textId="77777777" w:rsidR="003971DE" w:rsidRPr="00BA2B0D" w:rsidRDefault="003971DE" w:rsidP="00542641">
      <w:pPr>
        <w:pStyle w:val="ListParagraph"/>
        <w:numPr>
          <w:ilvl w:val="0"/>
          <w:numId w:val="4"/>
        </w:numPr>
        <w:spacing w:before="240" w:after="240"/>
        <w:rPr>
          <w:color w:val="222222"/>
          <w:highlight w:val="white"/>
        </w:rPr>
      </w:pPr>
      <w:proofErr w:type="spellStart"/>
      <w:r w:rsidRPr="00BA2B0D">
        <w:rPr>
          <w:color w:val="222222"/>
          <w:highlight w:val="white"/>
        </w:rPr>
        <w:t>Hadjielias</w:t>
      </w:r>
      <w:proofErr w:type="spellEnd"/>
      <w:r w:rsidRPr="00BA2B0D">
        <w:rPr>
          <w:color w:val="222222"/>
          <w:highlight w:val="white"/>
        </w:rPr>
        <w:t xml:space="preserve">, E., </w:t>
      </w:r>
      <w:proofErr w:type="spellStart"/>
      <w:r w:rsidRPr="00BA2B0D">
        <w:rPr>
          <w:color w:val="222222"/>
          <w:highlight w:val="white"/>
        </w:rPr>
        <w:t>Christofi</w:t>
      </w:r>
      <w:proofErr w:type="spellEnd"/>
      <w:r w:rsidRPr="00BA2B0D">
        <w:rPr>
          <w:color w:val="222222"/>
          <w:highlight w:val="white"/>
        </w:rPr>
        <w:t xml:space="preserve">, M., Christou, P. and </w:t>
      </w:r>
      <w:proofErr w:type="spellStart"/>
      <w:r w:rsidRPr="00BA2B0D">
        <w:rPr>
          <w:color w:val="222222"/>
          <w:highlight w:val="white"/>
        </w:rPr>
        <w:t>Drotarova</w:t>
      </w:r>
      <w:proofErr w:type="spellEnd"/>
      <w:r w:rsidRPr="00BA2B0D">
        <w:rPr>
          <w:color w:val="222222"/>
          <w:highlight w:val="white"/>
        </w:rPr>
        <w:t xml:space="preserve">, M.H., 2022. Digitalization, agility, and customer value in tourism. </w:t>
      </w:r>
      <w:r w:rsidRPr="00BA2B0D">
        <w:rPr>
          <w:i/>
          <w:color w:val="222222"/>
          <w:highlight w:val="white"/>
        </w:rPr>
        <w:t>Technological Forecasting and Social Change</w:t>
      </w:r>
      <w:r w:rsidRPr="00BA2B0D">
        <w:rPr>
          <w:color w:val="222222"/>
          <w:highlight w:val="white"/>
        </w:rPr>
        <w:t xml:space="preserve">, </w:t>
      </w:r>
      <w:r w:rsidRPr="00BA2B0D">
        <w:rPr>
          <w:i/>
          <w:color w:val="222222"/>
          <w:highlight w:val="white"/>
        </w:rPr>
        <w:t>175</w:t>
      </w:r>
      <w:r w:rsidRPr="00BA2B0D">
        <w:rPr>
          <w:color w:val="222222"/>
          <w:highlight w:val="white"/>
        </w:rPr>
        <w:t>, p.121334.</w:t>
      </w:r>
    </w:p>
    <w:p w14:paraId="260DE0A2" w14:textId="77777777" w:rsidR="003971DE" w:rsidRPr="00BA2B0D" w:rsidRDefault="003971DE" w:rsidP="00542641">
      <w:pPr>
        <w:pStyle w:val="ListParagraph"/>
        <w:numPr>
          <w:ilvl w:val="0"/>
          <w:numId w:val="4"/>
        </w:numPr>
        <w:spacing w:before="240" w:after="240"/>
        <w:rPr>
          <w:color w:val="222222"/>
          <w:highlight w:val="white"/>
        </w:rPr>
      </w:pPr>
      <w:r w:rsidRPr="00BA2B0D">
        <w:rPr>
          <w:color w:val="222222"/>
          <w:highlight w:val="white"/>
        </w:rPr>
        <w:t xml:space="preserve">Hancock, D.R., </w:t>
      </w:r>
      <w:proofErr w:type="spellStart"/>
      <w:r w:rsidRPr="00BA2B0D">
        <w:rPr>
          <w:color w:val="222222"/>
          <w:highlight w:val="white"/>
        </w:rPr>
        <w:t>Algozzine</w:t>
      </w:r>
      <w:proofErr w:type="spellEnd"/>
      <w:r w:rsidRPr="00BA2B0D">
        <w:rPr>
          <w:color w:val="222222"/>
          <w:highlight w:val="white"/>
        </w:rPr>
        <w:t>, B. and Lim, J.H., 2021. Doing case study research: A practical guide for beginning researchers.</w:t>
      </w:r>
    </w:p>
    <w:p w14:paraId="7D6F6557" w14:textId="77777777" w:rsidR="003971DE" w:rsidRPr="00BA2B0D" w:rsidRDefault="003971DE" w:rsidP="00486076">
      <w:pPr>
        <w:pStyle w:val="ListParagraph"/>
        <w:numPr>
          <w:ilvl w:val="0"/>
          <w:numId w:val="4"/>
        </w:numPr>
        <w:rPr>
          <w:color w:val="222222"/>
        </w:rPr>
      </w:pPr>
      <w:r w:rsidRPr="00BA2B0D">
        <w:rPr>
          <w:color w:val="222222"/>
        </w:rPr>
        <w:t>Harris, C., and Brusse, D., 2018. Managing Employee Well-Being in the Hospitality Industry. 1st ed. London: Routledge.</w:t>
      </w:r>
    </w:p>
    <w:p w14:paraId="358FA72D"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Hauff, S., </w:t>
      </w:r>
      <w:proofErr w:type="spellStart"/>
      <w:r w:rsidRPr="00BA2B0D">
        <w:rPr>
          <w:color w:val="222222"/>
          <w:highlight w:val="white"/>
        </w:rPr>
        <w:t>Felfe</w:t>
      </w:r>
      <w:proofErr w:type="spellEnd"/>
      <w:r w:rsidRPr="00BA2B0D">
        <w:rPr>
          <w:color w:val="222222"/>
          <w:highlight w:val="white"/>
        </w:rPr>
        <w:t xml:space="preserve">, J. and Klug, K., 2022. High-performance work practices, employee well-being, and supportive leadership: spillover mechanisms and boundary conditions between HRM and leadership </w:t>
      </w:r>
      <w:proofErr w:type="spellStart"/>
      <w:r w:rsidRPr="00BA2B0D">
        <w:rPr>
          <w:color w:val="222222"/>
          <w:highlight w:val="white"/>
        </w:rPr>
        <w:t>behavior</w:t>
      </w:r>
      <w:proofErr w:type="spellEnd"/>
      <w:r w:rsidRPr="00BA2B0D">
        <w:rPr>
          <w:color w:val="222222"/>
          <w:highlight w:val="white"/>
        </w:rPr>
        <w:t xml:space="preserve">. </w:t>
      </w:r>
      <w:r w:rsidRPr="00BA2B0D">
        <w:rPr>
          <w:i/>
          <w:color w:val="222222"/>
          <w:highlight w:val="white"/>
        </w:rPr>
        <w:t>The International Journal of Human Resource Management</w:t>
      </w:r>
      <w:r w:rsidRPr="00BA2B0D">
        <w:rPr>
          <w:color w:val="222222"/>
          <w:highlight w:val="white"/>
        </w:rPr>
        <w:t xml:space="preserve">, </w:t>
      </w:r>
      <w:r w:rsidRPr="00BA2B0D">
        <w:rPr>
          <w:i/>
          <w:color w:val="222222"/>
          <w:highlight w:val="white"/>
        </w:rPr>
        <w:t>33</w:t>
      </w:r>
      <w:r w:rsidRPr="00BA2B0D">
        <w:rPr>
          <w:color w:val="222222"/>
          <w:highlight w:val="white"/>
        </w:rPr>
        <w:t>(10), pp.2109-2137.</w:t>
      </w:r>
    </w:p>
    <w:p w14:paraId="630D4AD4"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lastRenderedPageBreak/>
        <w:t xml:space="preserve">Hospitality Industry News, 2023. 'The Growing Issue of Employee Turnover in the Hospitality Sector', </w:t>
      </w:r>
      <w:r w:rsidRPr="00BA2B0D">
        <w:rPr>
          <w:i/>
          <w:iCs/>
          <w:color w:val="222222"/>
          <w:highlight w:val="white"/>
        </w:rPr>
        <w:t>Hospitality Review</w:t>
      </w:r>
      <w:r w:rsidRPr="00BA2B0D">
        <w:rPr>
          <w:color w:val="222222"/>
          <w:highlight w:val="white"/>
        </w:rPr>
        <w:t xml:space="preserve">. Available at: </w:t>
      </w:r>
      <w:hyperlink r:id="rId8" w:tgtFrame="_new" w:history="1">
        <w:r w:rsidRPr="00BA2B0D">
          <w:rPr>
            <w:rStyle w:val="Hyperlink"/>
            <w:highlight w:val="white"/>
          </w:rPr>
          <w:t>https://www.hospitalityreview.com/</w:t>
        </w:r>
      </w:hyperlink>
      <w:r w:rsidRPr="00BA2B0D">
        <w:rPr>
          <w:color w:val="222222"/>
          <w:highlight w:val="white"/>
        </w:rPr>
        <w:t xml:space="preserve"> [Accessed 15 November 2024].</w:t>
      </w:r>
    </w:p>
    <w:p w14:paraId="0FFC8CEC"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Jeacle</w:t>
      </w:r>
      <w:proofErr w:type="spellEnd"/>
      <w:r w:rsidRPr="00BA2B0D">
        <w:rPr>
          <w:color w:val="222222"/>
          <w:highlight w:val="white"/>
        </w:rPr>
        <w:t xml:space="preserve">, I., 2021. Navigating </w:t>
      </w:r>
      <w:proofErr w:type="spellStart"/>
      <w:r w:rsidRPr="00BA2B0D">
        <w:rPr>
          <w:color w:val="222222"/>
          <w:highlight w:val="white"/>
        </w:rPr>
        <w:t>netnography</w:t>
      </w:r>
      <w:proofErr w:type="spellEnd"/>
      <w:r w:rsidRPr="00BA2B0D">
        <w:rPr>
          <w:color w:val="222222"/>
          <w:highlight w:val="white"/>
        </w:rPr>
        <w:t xml:space="preserve">: A guide for the accounting researcher. </w:t>
      </w:r>
      <w:r w:rsidRPr="00BA2B0D">
        <w:rPr>
          <w:i/>
          <w:color w:val="222222"/>
          <w:highlight w:val="white"/>
        </w:rPr>
        <w:t>Financial Accountability &amp; Management</w:t>
      </w:r>
      <w:r w:rsidRPr="00BA2B0D">
        <w:rPr>
          <w:color w:val="222222"/>
          <w:highlight w:val="white"/>
        </w:rPr>
        <w:t xml:space="preserve">, </w:t>
      </w:r>
      <w:r w:rsidRPr="00BA2B0D">
        <w:rPr>
          <w:i/>
          <w:color w:val="222222"/>
          <w:highlight w:val="white"/>
        </w:rPr>
        <w:t>37</w:t>
      </w:r>
      <w:r w:rsidRPr="00BA2B0D">
        <w:rPr>
          <w:color w:val="222222"/>
          <w:highlight w:val="white"/>
        </w:rPr>
        <w:t>(1), pp.88-101.</w:t>
      </w:r>
    </w:p>
    <w:p w14:paraId="66B6EE68" w14:textId="77777777" w:rsidR="003971DE" w:rsidRPr="00BA2B0D" w:rsidRDefault="003971DE" w:rsidP="00542641">
      <w:pPr>
        <w:pStyle w:val="ListParagraph"/>
        <w:numPr>
          <w:ilvl w:val="0"/>
          <w:numId w:val="4"/>
        </w:numPr>
        <w:rPr>
          <w:color w:val="222222"/>
          <w:sz w:val="20"/>
          <w:szCs w:val="20"/>
          <w:highlight w:val="white"/>
        </w:rPr>
      </w:pPr>
      <w:r w:rsidRPr="00BA2B0D">
        <w:rPr>
          <w:color w:val="222222"/>
          <w:highlight w:val="white"/>
        </w:rPr>
        <w:t xml:space="preserve">Kalra, A., Lee, N.Y. and Dugan, R., 2024. Exploring antecedents and outcomes of salesperson change agility: a social exchange theory perspective. </w:t>
      </w:r>
      <w:r w:rsidRPr="00BA2B0D">
        <w:rPr>
          <w:i/>
          <w:color w:val="222222"/>
          <w:highlight w:val="white"/>
        </w:rPr>
        <w:t>Journal of Marketing Theory and Practice</w:t>
      </w:r>
      <w:r w:rsidRPr="00BA2B0D">
        <w:rPr>
          <w:color w:val="222222"/>
          <w:highlight w:val="white"/>
        </w:rPr>
        <w:t xml:space="preserve">, </w:t>
      </w:r>
      <w:r w:rsidRPr="00BA2B0D">
        <w:rPr>
          <w:i/>
          <w:color w:val="222222"/>
          <w:highlight w:val="white"/>
        </w:rPr>
        <w:t>32</w:t>
      </w:r>
      <w:r w:rsidRPr="00BA2B0D">
        <w:rPr>
          <w:color w:val="222222"/>
          <w:highlight w:val="white"/>
        </w:rPr>
        <w:t>(3), pp.290-310</w:t>
      </w:r>
      <w:r w:rsidRPr="00BA2B0D">
        <w:rPr>
          <w:color w:val="222222"/>
          <w:sz w:val="20"/>
          <w:szCs w:val="20"/>
          <w:highlight w:val="white"/>
        </w:rPr>
        <w:t>.</w:t>
      </w:r>
    </w:p>
    <w:p w14:paraId="12E50039"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Kelly, L.A., Gee, P.M. and Butler, R.J., 2021. Impact of nurse burnout on organizational and position turnover. </w:t>
      </w:r>
      <w:r w:rsidRPr="00BA2B0D">
        <w:rPr>
          <w:i/>
          <w:color w:val="222222"/>
          <w:highlight w:val="white"/>
        </w:rPr>
        <w:t>Nursing outlook</w:t>
      </w:r>
      <w:r w:rsidRPr="00BA2B0D">
        <w:rPr>
          <w:color w:val="222222"/>
          <w:highlight w:val="white"/>
        </w:rPr>
        <w:t xml:space="preserve">, </w:t>
      </w:r>
      <w:r w:rsidRPr="00BA2B0D">
        <w:rPr>
          <w:i/>
          <w:color w:val="222222"/>
          <w:highlight w:val="white"/>
        </w:rPr>
        <w:t>69</w:t>
      </w:r>
      <w:r w:rsidRPr="00BA2B0D">
        <w:rPr>
          <w:color w:val="222222"/>
          <w:highlight w:val="white"/>
        </w:rPr>
        <w:t>(1), pp.96-102.</w:t>
      </w:r>
    </w:p>
    <w:p w14:paraId="76464885"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Kessler, E. H., 2016. </w:t>
      </w:r>
      <w:r w:rsidRPr="00BA2B0D">
        <w:rPr>
          <w:i/>
          <w:iCs/>
          <w:color w:val="222222"/>
          <w:highlight w:val="white"/>
        </w:rPr>
        <w:t xml:space="preserve">Organizational </w:t>
      </w:r>
      <w:proofErr w:type="spellStart"/>
      <w:r w:rsidRPr="00BA2B0D">
        <w:rPr>
          <w:i/>
          <w:iCs/>
          <w:color w:val="222222"/>
          <w:highlight w:val="white"/>
        </w:rPr>
        <w:t>Behavior</w:t>
      </w:r>
      <w:proofErr w:type="spellEnd"/>
      <w:r w:rsidRPr="00BA2B0D">
        <w:rPr>
          <w:i/>
          <w:iCs/>
          <w:color w:val="222222"/>
          <w:highlight w:val="white"/>
        </w:rPr>
        <w:t xml:space="preserve"> in Hospitality Management</w:t>
      </w:r>
      <w:r w:rsidRPr="00BA2B0D">
        <w:rPr>
          <w:color w:val="222222"/>
          <w:highlight w:val="white"/>
        </w:rPr>
        <w:t>. New York: Routledge.</w:t>
      </w:r>
    </w:p>
    <w:p w14:paraId="015910E7"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Kim, J.H., </w:t>
      </w:r>
      <w:proofErr w:type="spellStart"/>
      <w:r w:rsidRPr="00BA2B0D">
        <w:rPr>
          <w:color w:val="222222"/>
          <w:highlight w:val="white"/>
        </w:rPr>
        <w:t>Aghaeimeibodi</w:t>
      </w:r>
      <w:proofErr w:type="spellEnd"/>
      <w:r w:rsidRPr="00BA2B0D">
        <w:rPr>
          <w:color w:val="222222"/>
          <w:highlight w:val="white"/>
        </w:rPr>
        <w:t xml:space="preserve">, S., Carolan, J., Englund, D. and Waks, E., 2020. Hybrid integration methods for on-chip quantum photonics. </w:t>
      </w:r>
      <w:r w:rsidRPr="00BA2B0D">
        <w:rPr>
          <w:i/>
          <w:color w:val="222222"/>
          <w:highlight w:val="white"/>
        </w:rPr>
        <w:t>Optica</w:t>
      </w:r>
      <w:r w:rsidRPr="00BA2B0D">
        <w:rPr>
          <w:color w:val="222222"/>
          <w:highlight w:val="white"/>
        </w:rPr>
        <w:t xml:space="preserve">, </w:t>
      </w:r>
      <w:r w:rsidRPr="00BA2B0D">
        <w:rPr>
          <w:i/>
          <w:color w:val="222222"/>
          <w:highlight w:val="white"/>
        </w:rPr>
        <w:t>7</w:t>
      </w:r>
      <w:r w:rsidRPr="00BA2B0D">
        <w:rPr>
          <w:color w:val="222222"/>
          <w:highlight w:val="white"/>
        </w:rPr>
        <w:t>(4), pp.291-308.</w:t>
      </w:r>
    </w:p>
    <w:p w14:paraId="50EA27B0" w14:textId="77777777" w:rsidR="003971DE" w:rsidRPr="00BA2B0D" w:rsidRDefault="003971DE" w:rsidP="00486076">
      <w:pPr>
        <w:pStyle w:val="ListParagraph"/>
        <w:numPr>
          <w:ilvl w:val="0"/>
          <w:numId w:val="4"/>
        </w:numPr>
        <w:rPr>
          <w:color w:val="222222"/>
        </w:rPr>
      </w:pPr>
      <w:r w:rsidRPr="00BA2B0D">
        <w:rPr>
          <w:color w:val="222222"/>
        </w:rPr>
        <w:t>Kim, W. G., and Ok, C. M., 2019. ‘The relationship between employees' well-being and job satisfaction in hospitality: A meta-analysis’, International Journal of Hospitality Management, 79, pp. 152-160.</w:t>
      </w:r>
    </w:p>
    <w:p w14:paraId="42016680"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Kozinets</w:t>
      </w:r>
      <w:proofErr w:type="spellEnd"/>
      <w:r w:rsidRPr="00BA2B0D">
        <w:rPr>
          <w:color w:val="222222"/>
          <w:highlight w:val="white"/>
        </w:rPr>
        <w:t xml:space="preserve">, R.V. and </w:t>
      </w:r>
      <w:proofErr w:type="spellStart"/>
      <w:r w:rsidRPr="00BA2B0D">
        <w:rPr>
          <w:color w:val="222222"/>
          <w:highlight w:val="white"/>
        </w:rPr>
        <w:t>Gretzel</w:t>
      </w:r>
      <w:proofErr w:type="spellEnd"/>
      <w:r w:rsidRPr="00BA2B0D">
        <w:rPr>
          <w:color w:val="222222"/>
          <w:highlight w:val="white"/>
        </w:rPr>
        <w:t xml:space="preserve">, U., 2024. </w:t>
      </w:r>
      <w:proofErr w:type="spellStart"/>
      <w:r w:rsidRPr="00BA2B0D">
        <w:rPr>
          <w:color w:val="222222"/>
          <w:highlight w:val="white"/>
        </w:rPr>
        <w:t>Netnography</w:t>
      </w:r>
      <w:proofErr w:type="spellEnd"/>
      <w:r w:rsidRPr="00BA2B0D">
        <w:rPr>
          <w:color w:val="222222"/>
          <w:highlight w:val="white"/>
        </w:rPr>
        <w:t xml:space="preserve"> evolved: </w:t>
      </w:r>
      <w:proofErr w:type="gramStart"/>
      <w:r w:rsidRPr="00BA2B0D">
        <w:rPr>
          <w:color w:val="222222"/>
          <w:highlight w:val="white"/>
        </w:rPr>
        <w:t>New</w:t>
      </w:r>
      <w:proofErr w:type="gramEnd"/>
      <w:r w:rsidRPr="00BA2B0D">
        <w:rPr>
          <w:color w:val="222222"/>
          <w:highlight w:val="white"/>
        </w:rPr>
        <w:t xml:space="preserve"> contexts, scope, procedures and sensibilities. </w:t>
      </w:r>
      <w:r w:rsidRPr="00BA2B0D">
        <w:rPr>
          <w:i/>
          <w:color w:val="222222"/>
          <w:highlight w:val="white"/>
        </w:rPr>
        <w:t>Annals of Tourism Research</w:t>
      </w:r>
      <w:r w:rsidRPr="00BA2B0D">
        <w:rPr>
          <w:color w:val="222222"/>
          <w:highlight w:val="white"/>
        </w:rPr>
        <w:t xml:space="preserve">, </w:t>
      </w:r>
      <w:r w:rsidRPr="00BA2B0D">
        <w:rPr>
          <w:i/>
          <w:color w:val="222222"/>
          <w:highlight w:val="white"/>
        </w:rPr>
        <w:t>104</w:t>
      </w:r>
      <w:r w:rsidRPr="00BA2B0D">
        <w:rPr>
          <w:color w:val="222222"/>
          <w:highlight w:val="white"/>
        </w:rPr>
        <w:t>, p.103693.</w:t>
      </w:r>
    </w:p>
    <w:p w14:paraId="4AC62074"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Kuhn, P., 2017. 'Work-life balance in hospitality: A growing challenge', </w:t>
      </w:r>
      <w:r w:rsidRPr="00BA2B0D">
        <w:rPr>
          <w:i/>
          <w:iCs/>
          <w:color w:val="222222"/>
          <w:highlight w:val="white"/>
        </w:rPr>
        <w:t>Journal of Hospitality and Tourism Management</w:t>
      </w:r>
      <w:r w:rsidRPr="00BA2B0D">
        <w:rPr>
          <w:color w:val="222222"/>
          <w:highlight w:val="white"/>
        </w:rPr>
        <w:t>, 31(2), pp. 58-65.</w:t>
      </w:r>
    </w:p>
    <w:p w14:paraId="2DD7E7D2"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Lázaro, M., López-Echagüe, C. and Gago, F., 2022. Learning logs: Reflective writing and metacognition in bioethics courses. </w:t>
      </w:r>
      <w:r w:rsidRPr="00BA2B0D">
        <w:rPr>
          <w:i/>
          <w:color w:val="222222"/>
          <w:highlight w:val="white"/>
        </w:rPr>
        <w:t>Canadian Journal of Bioethics</w:t>
      </w:r>
      <w:r w:rsidRPr="00BA2B0D">
        <w:rPr>
          <w:color w:val="222222"/>
          <w:highlight w:val="white"/>
        </w:rPr>
        <w:t xml:space="preserve">, </w:t>
      </w:r>
      <w:r w:rsidRPr="00BA2B0D">
        <w:rPr>
          <w:i/>
          <w:color w:val="222222"/>
          <w:highlight w:val="white"/>
        </w:rPr>
        <w:t>5</w:t>
      </w:r>
      <w:r w:rsidRPr="00BA2B0D">
        <w:rPr>
          <w:color w:val="222222"/>
          <w:highlight w:val="white"/>
        </w:rPr>
        <w:t>(4), pp.68-82.</w:t>
      </w:r>
    </w:p>
    <w:p w14:paraId="4EE5296C"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Liu, Y., 2019. ‘Impact of employee well-being on service quality in the hotel industry’, </w:t>
      </w:r>
      <w:r w:rsidRPr="00BA2B0D">
        <w:rPr>
          <w:i/>
          <w:iCs/>
          <w:color w:val="222222"/>
          <w:highlight w:val="white"/>
        </w:rPr>
        <w:t>International Journal of Contemporary Hospitality Management</w:t>
      </w:r>
      <w:r w:rsidRPr="00BA2B0D">
        <w:rPr>
          <w:color w:val="222222"/>
          <w:highlight w:val="white"/>
        </w:rPr>
        <w:t>, 31(5), pp. 2169-2186.</w:t>
      </w:r>
    </w:p>
    <w:p w14:paraId="4872EEAC"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Lockwood, N. R., 2007. 'Leveraging employee engagement for competitive advantage: HR’s strategic role', </w:t>
      </w:r>
      <w:r w:rsidRPr="00BA2B0D">
        <w:rPr>
          <w:i/>
          <w:iCs/>
          <w:color w:val="222222"/>
          <w:highlight w:val="white"/>
        </w:rPr>
        <w:t>Society for Human Resource Management</w:t>
      </w:r>
      <w:r w:rsidRPr="00BA2B0D">
        <w:rPr>
          <w:color w:val="222222"/>
          <w:highlight w:val="white"/>
        </w:rPr>
        <w:t>, 1(3), pp. 1-12.</w:t>
      </w:r>
    </w:p>
    <w:p w14:paraId="7C3B1F89"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Lockwood, N. R., 2007. </w:t>
      </w:r>
      <w:r w:rsidRPr="00BA2B0D">
        <w:rPr>
          <w:i/>
          <w:iCs/>
          <w:color w:val="222222"/>
          <w:highlight w:val="white"/>
        </w:rPr>
        <w:t>Leveraging Employee Engagement for Competitive Advantage: HR's Strategic Role</w:t>
      </w:r>
      <w:r w:rsidRPr="00BA2B0D">
        <w:rPr>
          <w:color w:val="222222"/>
          <w:highlight w:val="white"/>
        </w:rPr>
        <w:t>. Society for Human Resource Management.</w:t>
      </w:r>
    </w:p>
    <w:p w14:paraId="0335CFEC"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Maslach, C. and Leiter, M. P., 2017. ‘Burnout: 35 years of research and practice’, </w:t>
      </w:r>
      <w:r w:rsidRPr="00BA2B0D">
        <w:rPr>
          <w:i/>
          <w:iCs/>
          <w:color w:val="222222"/>
          <w:highlight w:val="white"/>
        </w:rPr>
        <w:t>Career Development International</w:t>
      </w:r>
      <w:r w:rsidRPr="00BA2B0D">
        <w:rPr>
          <w:color w:val="222222"/>
          <w:highlight w:val="white"/>
        </w:rPr>
        <w:t>, 22(1), pp. 22-38.</w:t>
      </w:r>
    </w:p>
    <w:p w14:paraId="42763BAB"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Moon, C., </w:t>
      </w:r>
      <w:proofErr w:type="spellStart"/>
      <w:r w:rsidRPr="00BA2B0D">
        <w:rPr>
          <w:color w:val="222222"/>
          <w:highlight w:val="white"/>
        </w:rPr>
        <w:t>Batle</w:t>
      </w:r>
      <w:proofErr w:type="spellEnd"/>
      <w:r w:rsidRPr="00BA2B0D">
        <w:rPr>
          <w:color w:val="222222"/>
          <w:highlight w:val="white"/>
        </w:rPr>
        <w:t xml:space="preserve">, J. and Morales, M., 2020, March. Eco-innovation in the hotel industry: A review of seven hotels using the UNWTO 2030 sustainability guidelines. In </w:t>
      </w:r>
      <w:r w:rsidRPr="00BA2B0D">
        <w:rPr>
          <w:i/>
          <w:color w:val="222222"/>
          <w:highlight w:val="white"/>
        </w:rPr>
        <w:lastRenderedPageBreak/>
        <w:t>International conference on tourism research</w:t>
      </w:r>
      <w:r w:rsidRPr="00BA2B0D">
        <w:rPr>
          <w:color w:val="222222"/>
          <w:highlight w:val="white"/>
        </w:rPr>
        <w:t xml:space="preserve"> (pp. 365-VI). Academic Conferences International Limited.</w:t>
      </w:r>
    </w:p>
    <w:p w14:paraId="4CDBEC09"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Mullen, J., 2018. ‘Work-life balance as a driver of job satisfaction and organizational commitment in the hospitality industry’, </w:t>
      </w:r>
      <w:r w:rsidRPr="00BA2B0D">
        <w:rPr>
          <w:i/>
          <w:iCs/>
          <w:color w:val="222222"/>
          <w:highlight w:val="white"/>
        </w:rPr>
        <w:t>Journal of Hospitality &amp; Tourism Research</w:t>
      </w:r>
      <w:r w:rsidRPr="00BA2B0D">
        <w:rPr>
          <w:color w:val="222222"/>
          <w:highlight w:val="white"/>
        </w:rPr>
        <w:t>, 42(5), pp. 727-745.</w:t>
      </w:r>
    </w:p>
    <w:p w14:paraId="2BFAE8BE"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Nicoules</w:t>
      </w:r>
      <w:proofErr w:type="spellEnd"/>
      <w:r w:rsidRPr="00BA2B0D">
        <w:rPr>
          <w:color w:val="222222"/>
          <w:highlight w:val="white"/>
        </w:rPr>
        <w:t>, L., 2020. The deployment of the talent and culture strategy: a human resources and managerial challenge to conquer a new generation of worker.</w:t>
      </w:r>
    </w:p>
    <w:p w14:paraId="53BF81D6"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Novotel, 2024. </w:t>
      </w:r>
      <w:r w:rsidRPr="00BA2B0D">
        <w:rPr>
          <w:i/>
          <w:iCs/>
          <w:color w:val="222222"/>
          <w:highlight w:val="white"/>
        </w:rPr>
        <w:t>About Novotel Southampton</w:t>
      </w:r>
      <w:r w:rsidRPr="00BA2B0D">
        <w:rPr>
          <w:color w:val="222222"/>
          <w:highlight w:val="white"/>
        </w:rPr>
        <w:t xml:space="preserve">. Available at: </w:t>
      </w:r>
      <w:hyperlink r:id="rId9" w:tgtFrame="_new" w:history="1">
        <w:r w:rsidRPr="00BA2B0D">
          <w:rPr>
            <w:rStyle w:val="Hyperlink"/>
            <w:highlight w:val="white"/>
          </w:rPr>
          <w:t>https://www.novotel.com/</w:t>
        </w:r>
      </w:hyperlink>
      <w:r w:rsidRPr="00BA2B0D">
        <w:rPr>
          <w:color w:val="222222"/>
          <w:highlight w:val="white"/>
        </w:rPr>
        <w:t xml:space="preserve"> [Accessed 15 November 2024].</w:t>
      </w:r>
    </w:p>
    <w:p w14:paraId="74E4CD26"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Pfeffer, J., 2018. </w:t>
      </w:r>
      <w:r w:rsidRPr="00BA2B0D">
        <w:rPr>
          <w:i/>
          <w:iCs/>
          <w:color w:val="222222"/>
          <w:highlight w:val="white"/>
        </w:rPr>
        <w:t xml:space="preserve">Dying for a </w:t>
      </w:r>
      <w:proofErr w:type="spellStart"/>
      <w:r w:rsidRPr="00BA2B0D">
        <w:rPr>
          <w:i/>
          <w:iCs/>
          <w:color w:val="222222"/>
          <w:highlight w:val="white"/>
        </w:rPr>
        <w:t>Paycheck</w:t>
      </w:r>
      <w:proofErr w:type="spellEnd"/>
      <w:r w:rsidRPr="00BA2B0D">
        <w:rPr>
          <w:i/>
          <w:iCs/>
          <w:color w:val="222222"/>
          <w:highlight w:val="white"/>
        </w:rPr>
        <w:t>: How Modern Management Harms Employee Health and Company Performance—and What We Can Do About It</w:t>
      </w:r>
      <w:r w:rsidRPr="00BA2B0D">
        <w:rPr>
          <w:color w:val="222222"/>
          <w:highlight w:val="white"/>
        </w:rPr>
        <w:t>. New York: Harper Business.</w:t>
      </w:r>
    </w:p>
    <w:p w14:paraId="089F25EA"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Raes, A., Detienne, L., Windey, I. and Depaepe, F., 2020. A systematic literature review on synchronous hybrid learning: gaps identified. </w:t>
      </w:r>
      <w:r w:rsidRPr="00BA2B0D">
        <w:rPr>
          <w:i/>
          <w:color w:val="222222"/>
          <w:highlight w:val="white"/>
        </w:rPr>
        <w:t>Learning environments research</w:t>
      </w:r>
      <w:r w:rsidRPr="00BA2B0D">
        <w:rPr>
          <w:color w:val="222222"/>
          <w:highlight w:val="white"/>
        </w:rPr>
        <w:t xml:space="preserve">, </w:t>
      </w:r>
      <w:r w:rsidRPr="00BA2B0D">
        <w:rPr>
          <w:i/>
          <w:color w:val="222222"/>
          <w:highlight w:val="white"/>
        </w:rPr>
        <w:t>23</w:t>
      </w:r>
      <w:r w:rsidRPr="00BA2B0D">
        <w:rPr>
          <w:color w:val="222222"/>
          <w:highlight w:val="white"/>
        </w:rPr>
        <w:t>, pp.269-290.</w:t>
      </w:r>
    </w:p>
    <w:p w14:paraId="5C7E4644"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Rahim, N.B., Osman, I. and Arumugam, P.V., 2020. Linking work-life balance and employee well-being: Do supervisor support and family support moderate the relationship. </w:t>
      </w:r>
      <w:r w:rsidRPr="00BA2B0D">
        <w:rPr>
          <w:i/>
          <w:color w:val="222222"/>
          <w:highlight w:val="white"/>
        </w:rPr>
        <w:t>International Journal of Business and Society</w:t>
      </w:r>
      <w:r w:rsidRPr="00BA2B0D">
        <w:rPr>
          <w:color w:val="222222"/>
          <w:highlight w:val="white"/>
        </w:rPr>
        <w:t xml:space="preserve">, </w:t>
      </w:r>
      <w:r w:rsidRPr="00BA2B0D">
        <w:rPr>
          <w:i/>
          <w:color w:val="222222"/>
          <w:highlight w:val="white"/>
        </w:rPr>
        <w:t>21</w:t>
      </w:r>
      <w:r w:rsidRPr="00BA2B0D">
        <w:rPr>
          <w:color w:val="222222"/>
          <w:highlight w:val="white"/>
        </w:rPr>
        <w:t>(2), pp.588-606.</w:t>
      </w:r>
    </w:p>
    <w:p w14:paraId="735A8ABF"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Samad, A., Muchiri, M. and Shahid, S., 2022. Investigating leadership and employee well-being in higher education. </w:t>
      </w:r>
      <w:r w:rsidRPr="00BA2B0D">
        <w:rPr>
          <w:i/>
          <w:color w:val="222222"/>
          <w:highlight w:val="white"/>
        </w:rPr>
        <w:t>Personnel Review</w:t>
      </w:r>
      <w:r w:rsidRPr="00BA2B0D">
        <w:rPr>
          <w:color w:val="222222"/>
          <w:highlight w:val="white"/>
        </w:rPr>
        <w:t xml:space="preserve">, </w:t>
      </w:r>
      <w:r w:rsidRPr="00BA2B0D">
        <w:rPr>
          <w:i/>
          <w:color w:val="222222"/>
          <w:highlight w:val="white"/>
        </w:rPr>
        <w:t>51</w:t>
      </w:r>
      <w:r w:rsidRPr="00BA2B0D">
        <w:rPr>
          <w:color w:val="222222"/>
          <w:highlight w:val="white"/>
        </w:rPr>
        <w:t>(1), pp.57-76.</w:t>
      </w:r>
    </w:p>
    <w:p w14:paraId="7389BEBD"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Schoch, K., 2020. Case study research. </w:t>
      </w:r>
      <w:r w:rsidRPr="00BA2B0D">
        <w:rPr>
          <w:i/>
          <w:color w:val="222222"/>
          <w:highlight w:val="white"/>
        </w:rPr>
        <w:t>Research design and methods: An applied guide for the scholar-practitioner</w:t>
      </w:r>
      <w:r w:rsidRPr="00BA2B0D">
        <w:rPr>
          <w:color w:val="222222"/>
          <w:highlight w:val="white"/>
        </w:rPr>
        <w:t xml:space="preserve">, </w:t>
      </w:r>
      <w:r w:rsidRPr="00BA2B0D">
        <w:rPr>
          <w:i/>
          <w:color w:val="222222"/>
          <w:highlight w:val="white"/>
        </w:rPr>
        <w:t>31</w:t>
      </w:r>
      <w:r w:rsidRPr="00BA2B0D">
        <w:rPr>
          <w:color w:val="222222"/>
          <w:highlight w:val="white"/>
        </w:rPr>
        <w:t>(1), pp.245-258.</w:t>
      </w:r>
    </w:p>
    <w:p w14:paraId="06675485"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Scott, S., Clancy, T.L. and Ferreira, C., 2020. Journey to Authentic Learning-Enacting Reciprocity in Nursing Graduate Education-A Reflective Writing Circle: </w:t>
      </w:r>
      <w:proofErr w:type="spellStart"/>
      <w:r w:rsidRPr="00BA2B0D">
        <w:rPr>
          <w:color w:val="222222"/>
          <w:highlight w:val="white"/>
        </w:rPr>
        <w:t>Journay</w:t>
      </w:r>
      <w:proofErr w:type="spellEnd"/>
      <w:r w:rsidRPr="00BA2B0D">
        <w:rPr>
          <w:color w:val="222222"/>
          <w:highlight w:val="white"/>
        </w:rPr>
        <w:t xml:space="preserve"> to Authentic Learning. </w:t>
      </w:r>
      <w:r w:rsidRPr="00BA2B0D">
        <w:rPr>
          <w:i/>
          <w:color w:val="222222"/>
          <w:highlight w:val="white"/>
        </w:rPr>
        <w:t>Witness: The Canadian Journal of Critical Nursing Discourse</w:t>
      </w:r>
      <w:r w:rsidRPr="00BA2B0D">
        <w:rPr>
          <w:color w:val="222222"/>
          <w:highlight w:val="white"/>
        </w:rPr>
        <w:t xml:space="preserve">, </w:t>
      </w:r>
      <w:r w:rsidRPr="00BA2B0D">
        <w:rPr>
          <w:i/>
          <w:color w:val="222222"/>
          <w:highlight w:val="white"/>
        </w:rPr>
        <w:t>2</w:t>
      </w:r>
      <w:r w:rsidRPr="00BA2B0D">
        <w:rPr>
          <w:color w:val="222222"/>
          <w:highlight w:val="white"/>
        </w:rPr>
        <w:t>(1), pp.111-121.</w:t>
      </w:r>
    </w:p>
    <w:p w14:paraId="45222F88"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Seyfi, S., Hall, C.M. and Shabani, B., 2023. COVID-19 and international travel restrictions: the geopolitics of health and tourism. </w:t>
      </w:r>
      <w:r w:rsidRPr="00BA2B0D">
        <w:rPr>
          <w:i/>
          <w:color w:val="222222"/>
          <w:highlight w:val="white"/>
        </w:rPr>
        <w:t>Tourism Geographies</w:t>
      </w:r>
      <w:r w:rsidRPr="00BA2B0D">
        <w:rPr>
          <w:color w:val="222222"/>
          <w:highlight w:val="white"/>
        </w:rPr>
        <w:t xml:space="preserve">, </w:t>
      </w:r>
      <w:r w:rsidRPr="00BA2B0D">
        <w:rPr>
          <w:i/>
          <w:color w:val="222222"/>
          <w:highlight w:val="white"/>
        </w:rPr>
        <w:t>25</w:t>
      </w:r>
      <w:r w:rsidRPr="00BA2B0D">
        <w:rPr>
          <w:color w:val="222222"/>
          <w:highlight w:val="white"/>
        </w:rPr>
        <w:t>(1), pp.357-373.</w:t>
      </w:r>
    </w:p>
    <w:p w14:paraId="4B865D9B"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Sinha, M. and </w:t>
      </w:r>
      <w:proofErr w:type="spellStart"/>
      <w:r w:rsidRPr="00BA2B0D">
        <w:rPr>
          <w:color w:val="222222"/>
          <w:highlight w:val="white"/>
        </w:rPr>
        <w:t>Fukey</w:t>
      </w:r>
      <w:proofErr w:type="spellEnd"/>
      <w:r w:rsidRPr="00BA2B0D">
        <w:rPr>
          <w:color w:val="222222"/>
          <w:highlight w:val="white"/>
        </w:rPr>
        <w:t xml:space="preserve">, L.N., 2020. Circular Economy: Assessing a Progress of Resources Efficient Practices in Hotel Industry. In </w:t>
      </w:r>
      <w:r w:rsidRPr="00BA2B0D">
        <w:rPr>
          <w:i/>
          <w:color w:val="222222"/>
          <w:highlight w:val="white"/>
        </w:rPr>
        <w:t>Circular Economy for the Management of Operations</w:t>
      </w:r>
      <w:r w:rsidRPr="00BA2B0D">
        <w:rPr>
          <w:color w:val="222222"/>
          <w:highlight w:val="white"/>
        </w:rPr>
        <w:t xml:space="preserve"> (pp. 89-117). CRC Press.</w:t>
      </w:r>
    </w:p>
    <w:p w14:paraId="7CC1DE0B"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Slattery, C. and Zidar, O., 2020. Evaluating state and local business incentives. </w:t>
      </w:r>
      <w:r w:rsidRPr="00BA2B0D">
        <w:rPr>
          <w:i/>
          <w:color w:val="222222"/>
          <w:highlight w:val="white"/>
        </w:rPr>
        <w:t>Journal of Economic Perspectives</w:t>
      </w:r>
      <w:r w:rsidRPr="00BA2B0D">
        <w:rPr>
          <w:color w:val="222222"/>
          <w:highlight w:val="white"/>
        </w:rPr>
        <w:t xml:space="preserve">, </w:t>
      </w:r>
      <w:r w:rsidRPr="00BA2B0D">
        <w:rPr>
          <w:i/>
          <w:color w:val="222222"/>
          <w:highlight w:val="white"/>
        </w:rPr>
        <w:t>34</w:t>
      </w:r>
      <w:r w:rsidRPr="00BA2B0D">
        <w:rPr>
          <w:color w:val="222222"/>
          <w:highlight w:val="white"/>
        </w:rPr>
        <w:t>(2), pp.90-118.</w:t>
      </w:r>
    </w:p>
    <w:p w14:paraId="34704AED"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lastRenderedPageBreak/>
        <w:t xml:space="preserve">Society for Human Resource Management, 2018. </w:t>
      </w:r>
      <w:r w:rsidRPr="00BA2B0D">
        <w:rPr>
          <w:i/>
          <w:iCs/>
          <w:color w:val="222222"/>
          <w:highlight w:val="white"/>
        </w:rPr>
        <w:t>The Impact of Employee Well-Being on Job Satisfaction and Turnover</w:t>
      </w:r>
      <w:r w:rsidRPr="00BA2B0D">
        <w:rPr>
          <w:color w:val="222222"/>
          <w:highlight w:val="white"/>
        </w:rPr>
        <w:t>. Alexandria, VA: SHRM.</w:t>
      </w:r>
    </w:p>
    <w:p w14:paraId="52F7348C" w14:textId="77777777" w:rsidR="003971DE" w:rsidRPr="00BA2B0D" w:rsidRDefault="003971DE" w:rsidP="00486076">
      <w:pPr>
        <w:pStyle w:val="ListParagraph"/>
        <w:numPr>
          <w:ilvl w:val="0"/>
          <w:numId w:val="4"/>
        </w:numPr>
        <w:rPr>
          <w:color w:val="222222"/>
          <w:highlight w:val="white"/>
        </w:rPr>
      </w:pPr>
      <w:r w:rsidRPr="00BA2B0D">
        <w:rPr>
          <w:color w:val="222222"/>
        </w:rPr>
        <w:t xml:space="preserve">Spector, P. E., and Fox, S., 2016. ‘The stressor-emotion model of counterproductive work </w:t>
      </w:r>
      <w:proofErr w:type="spellStart"/>
      <w:r w:rsidRPr="00BA2B0D">
        <w:rPr>
          <w:color w:val="222222"/>
        </w:rPr>
        <w:t>behavior</w:t>
      </w:r>
      <w:proofErr w:type="spellEnd"/>
      <w:r w:rsidRPr="00BA2B0D">
        <w:rPr>
          <w:color w:val="222222"/>
        </w:rPr>
        <w:t>: A review and analysis of the hospitality industry’, International Journal of Hospitality Management, 52, pp. 1-11.</w:t>
      </w:r>
    </w:p>
    <w:p w14:paraId="70A7BF84"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Stringam</w:t>
      </w:r>
      <w:proofErr w:type="spellEnd"/>
      <w:r w:rsidRPr="00BA2B0D">
        <w:rPr>
          <w:color w:val="222222"/>
          <w:highlight w:val="white"/>
        </w:rPr>
        <w:t xml:space="preserve">, B.B. and Gerdes, J.H., 2021. Hotel and guest room technology. </w:t>
      </w:r>
      <w:r w:rsidRPr="00BA2B0D">
        <w:rPr>
          <w:i/>
          <w:color w:val="222222"/>
          <w:highlight w:val="white"/>
        </w:rPr>
        <w:t>University of South Florida (USF) M3 Publishing</w:t>
      </w:r>
      <w:r w:rsidRPr="00BA2B0D">
        <w:rPr>
          <w:color w:val="222222"/>
          <w:highlight w:val="white"/>
        </w:rPr>
        <w:t xml:space="preserve">, </w:t>
      </w:r>
      <w:r w:rsidRPr="00BA2B0D">
        <w:rPr>
          <w:i/>
          <w:color w:val="222222"/>
          <w:highlight w:val="white"/>
        </w:rPr>
        <w:t>17</w:t>
      </w:r>
      <w:r w:rsidRPr="00BA2B0D">
        <w:rPr>
          <w:color w:val="222222"/>
          <w:highlight w:val="white"/>
        </w:rPr>
        <w:t>(9781732127593), p.6.</w:t>
      </w:r>
    </w:p>
    <w:p w14:paraId="6E6B10EE" w14:textId="77777777" w:rsidR="003971DE" w:rsidRPr="00BA2B0D" w:rsidRDefault="003971DE" w:rsidP="00542641">
      <w:pPr>
        <w:pStyle w:val="ListParagraph"/>
        <w:numPr>
          <w:ilvl w:val="0"/>
          <w:numId w:val="4"/>
        </w:numPr>
        <w:rPr>
          <w:color w:val="222222"/>
          <w:highlight w:val="white"/>
        </w:rPr>
      </w:pPr>
      <w:proofErr w:type="spellStart"/>
      <w:r w:rsidRPr="00BA2B0D">
        <w:rPr>
          <w:color w:val="222222"/>
          <w:highlight w:val="white"/>
        </w:rPr>
        <w:t>Sudirjo</w:t>
      </w:r>
      <w:proofErr w:type="spellEnd"/>
      <w:r w:rsidRPr="00BA2B0D">
        <w:rPr>
          <w:color w:val="222222"/>
          <w:highlight w:val="white"/>
        </w:rPr>
        <w:t xml:space="preserve">, F., 2023. Marketing Strategy in Improving Product Competitiveness in the Global Market. </w:t>
      </w:r>
      <w:r w:rsidRPr="00BA2B0D">
        <w:rPr>
          <w:i/>
          <w:color w:val="222222"/>
          <w:highlight w:val="white"/>
        </w:rPr>
        <w:t>Journal of Contemporary Administration and Management (ADMAN)</w:t>
      </w:r>
      <w:r w:rsidRPr="00BA2B0D">
        <w:rPr>
          <w:color w:val="222222"/>
          <w:highlight w:val="white"/>
        </w:rPr>
        <w:t xml:space="preserve">, </w:t>
      </w:r>
      <w:r w:rsidRPr="00BA2B0D">
        <w:rPr>
          <w:i/>
          <w:color w:val="222222"/>
          <w:highlight w:val="white"/>
        </w:rPr>
        <w:t>1</w:t>
      </w:r>
      <w:r w:rsidRPr="00BA2B0D">
        <w:rPr>
          <w:color w:val="222222"/>
          <w:highlight w:val="white"/>
        </w:rPr>
        <w:t>(2), pp.63-69.</w:t>
      </w:r>
    </w:p>
    <w:p w14:paraId="1C755C8B" w14:textId="77777777" w:rsidR="003971DE" w:rsidRPr="00BA2B0D" w:rsidRDefault="003971DE" w:rsidP="00486076">
      <w:pPr>
        <w:pStyle w:val="ListParagraph"/>
        <w:numPr>
          <w:ilvl w:val="0"/>
          <w:numId w:val="4"/>
        </w:numPr>
        <w:rPr>
          <w:color w:val="222222"/>
          <w:highlight w:val="white"/>
        </w:rPr>
      </w:pPr>
      <w:r w:rsidRPr="00BA2B0D">
        <w:rPr>
          <w:color w:val="222222"/>
        </w:rPr>
        <w:t>The World Travel &amp; Tourism Council (WTTC), 2021. The Impact of Employee Well-being on Job Satisfaction and Retention in the Hospitality Industry. London: WTTC.</w:t>
      </w:r>
    </w:p>
    <w:p w14:paraId="5D6C117E" w14:textId="77777777" w:rsidR="003971DE" w:rsidRPr="00BA2B0D" w:rsidRDefault="003971DE" w:rsidP="00486076">
      <w:pPr>
        <w:pStyle w:val="ListParagraph"/>
        <w:numPr>
          <w:ilvl w:val="0"/>
          <w:numId w:val="4"/>
        </w:numPr>
        <w:rPr>
          <w:color w:val="222222"/>
          <w:highlight w:val="white"/>
        </w:rPr>
      </w:pPr>
      <w:r w:rsidRPr="00BA2B0D">
        <w:rPr>
          <w:color w:val="222222"/>
          <w:highlight w:val="white"/>
        </w:rPr>
        <w:t xml:space="preserve">Timming, A. R., 2017. ‘Workplace wellbeing and employee retention in the hospitality sector: The impact of training and development’, </w:t>
      </w:r>
      <w:r w:rsidRPr="00BA2B0D">
        <w:rPr>
          <w:i/>
          <w:iCs/>
          <w:color w:val="222222"/>
          <w:highlight w:val="white"/>
        </w:rPr>
        <w:t>Human Resource Development International</w:t>
      </w:r>
      <w:r w:rsidRPr="00BA2B0D">
        <w:rPr>
          <w:color w:val="222222"/>
          <w:highlight w:val="white"/>
        </w:rPr>
        <w:t>, 20(4), pp. 337-355.</w:t>
      </w:r>
    </w:p>
    <w:p w14:paraId="15E7F62D"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UK Government, 2022. </w:t>
      </w:r>
      <w:r w:rsidRPr="00BA2B0D">
        <w:rPr>
          <w:i/>
          <w:iCs/>
          <w:color w:val="222222"/>
          <w:highlight w:val="white"/>
        </w:rPr>
        <w:t>Hospitality and Tourism Employment: National Trends and Challenges</w:t>
      </w:r>
      <w:r w:rsidRPr="00BA2B0D">
        <w:rPr>
          <w:color w:val="222222"/>
          <w:highlight w:val="white"/>
        </w:rPr>
        <w:t>. London: Department for Business, Energy and Industrial Strategy.</w:t>
      </w:r>
    </w:p>
    <w:p w14:paraId="7EDBE94C"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Varga, S., Mistry, T.G., Ali, F. and Cobanoglu, C., 2021. Employee perceptions of wellness programs in the hospitality industry. </w:t>
      </w:r>
      <w:r w:rsidRPr="00BA2B0D">
        <w:rPr>
          <w:i/>
          <w:color w:val="222222"/>
          <w:highlight w:val="white"/>
        </w:rPr>
        <w:t>International Journal of Contemporary Hospitality Management</w:t>
      </w:r>
      <w:r w:rsidRPr="00BA2B0D">
        <w:rPr>
          <w:color w:val="222222"/>
          <w:highlight w:val="white"/>
        </w:rPr>
        <w:t xml:space="preserve">, </w:t>
      </w:r>
      <w:r w:rsidRPr="00BA2B0D">
        <w:rPr>
          <w:i/>
          <w:color w:val="222222"/>
          <w:highlight w:val="white"/>
        </w:rPr>
        <w:t>33</w:t>
      </w:r>
      <w:r w:rsidRPr="00BA2B0D">
        <w:rPr>
          <w:color w:val="222222"/>
          <w:highlight w:val="white"/>
        </w:rPr>
        <w:t>(10), pp.3331-3354.</w:t>
      </w:r>
    </w:p>
    <w:p w14:paraId="5591F75A"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Wang, Q. and Wang, C., 2020. Reducing turnover intention: perceived organizational support for frontline employees. </w:t>
      </w:r>
      <w:r w:rsidRPr="00BA2B0D">
        <w:rPr>
          <w:i/>
          <w:color w:val="222222"/>
          <w:highlight w:val="white"/>
        </w:rPr>
        <w:t>Frontiers of Business Research in China</w:t>
      </w:r>
      <w:r w:rsidRPr="00BA2B0D">
        <w:rPr>
          <w:color w:val="222222"/>
          <w:highlight w:val="white"/>
        </w:rPr>
        <w:t xml:space="preserve">, </w:t>
      </w:r>
      <w:r w:rsidRPr="00BA2B0D">
        <w:rPr>
          <w:i/>
          <w:color w:val="222222"/>
          <w:highlight w:val="white"/>
        </w:rPr>
        <w:t>14</w:t>
      </w:r>
      <w:r w:rsidRPr="00BA2B0D">
        <w:rPr>
          <w:color w:val="222222"/>
          <w:highlight w:val="white"/>
        </w:rPr>
        <w:t>(1), p.6.</w:t>
      </w:r>
    </w:p>
    <w:p w14:paraId="5BCB2384"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World Health Organization (WHO), 2021. </w:t>
      </w:r>
      <w:r w:rsidRPr="00BA2B0D">
        <w:rPr>
          <w:i/>
          <w:iCs/>
          <w:color w:val="222222"/>
          <w:highlight w:val="white"/>
        </w:rPr>
        <w:t>Mental Health in the Workplace: Impact on Employee Retention</w:t>
      </w:r>
      <w:r w:rsidRPr="00BA2B0D">
        <w:rPr>
          <w:color w:val="222222"/>
          <w:highlight w:val="white"/>
        </w:rPr>
        <w:t>. Geneva: WHO.</w:t>
      </w:r>
    </w:p>
    <w:p w14:paraId="1B1E6768" w14:textId="77777777" w:rsidR="003971DE" w:rsidRPr="00BA2B0D" w:rsidRDefault="003971DE" w:rsidP="00486076">
      <w:pPr>
        <w:pStyle w:val="ListParagraph"/>
        <w:numPr>
          <w:ilvl w:val="0"/>
          <w:numId w:val="4"/>
        </w:numPr>
        <w:rPr>
          <w:color w:val="222222"/>
          <w:highlight w:val="white"/>
        </w:rPr>
      </w:pPr>
      <w:r w:rsidRPr="00BA2B0D">
        <w:rPr>
          <w:color w:val="222222"/>
        </w:rPr>
        <w:t>Wright, P. M., and Boswell, W. R., 2020. Managing Human Resources in Hospitality: Focus on Employee Engagement and Retention. New York: Pearson Education.</w:t>
      </w:r>
    </w:p>
    <w:p w14:paraId="7871BC32" w14:textId="77777777" w:rsidR="003971DE" w:rsidRPr="00BA2B0D" w:rsidRDefault="003971DE" w:rsidP="00542641">
      <w:pPr>
        <w:pStyle w:val="ListParagraph"/>
        <w:numPr>
          <w:ilvl w:val="0"/>
          <w:numId w:val="4"/>
        </w:numPr>
        <w:rPr>
          <w:color w:val="222222"/>
          <w:highlight w:val="white"/>
        </w:rPr>
      </w:pPr>
      <w:r w:rsidRPr="00BA2B0D">
        <w:rPr>
          <w:color w:val="222222"/>
          <w:highlight w:val="white"/>
        </w:rPr>
        <w:t xml:space="preserve">Zaman, M., </w:t>
      </w:r>
      <w:proofErr w:type="spellStart"/>
      <w:r w:rsidRPr="00BA2B0D">
        <w:rPr>
          <w:color w:val="222222"/>
          <w:highlight w:val="white"/>
        </w:rPr>
        <w:t>Dauxert</w:t>
      </w:r>
      <w:proofErr w:type="spellEnd"/>
      <w:r w:rsidRPr="00BA2B0D">
        <w:rPr>
          <w:color w:val="222222"/>
          <w:highlight w:val="white"/>
        </w:rPr>
        <w:t xml:space="preserve">, T. and Michael, N., 2020. Kid-friendly digital communication for hotels and service adaptation: Empirical evidence from family hotels. </w:t>
      </w:r>
      <w:r w:rsidRPr="00BA2B0D">
        <w:rPr>
          <w:i/>
          <w:color w:val="222222"/>
          <w:highlight w:val="white"/>
        </w:rPr>
        <w:t>Children in Hospitality and Tourism</w:t>
      </w:r>
      <w:r w:rsidRPr="00BA2B0D">
        <w:rPr>
          <w:color w:val="222222"/>
          <w:highlight w:val="white"/>
        </w:rPr>
        <w:t>, pp.123-136.</w:t>
      </w:r>
    </w:p>
    <w:p w14:paraId="06340C7D" w14:textId="77777777" w:rsidR="0003785E" w:rsidRPr="00363F62" w:rsidRDefault="0003785E">
      <w:pPr>
        <w:rPr>
          <w:color w:val="222222"/>
          <w:highlight w:val="white"/>
        </w:rPr>
      </w:pPr>
    </w:p>
    <w:bookmarkEnd w:id="0"/>
    <w:p w14:paraId="15CFDA53" w14:textId="77777777" w:rsidR="0003785E" w:rsidRDefault="0003785E">
      <w:pPr>
        <w:rPr>
          <w:color w:val="222222"/>
          <w:highlight w:val="white"/>
        </w:rPr>
      </w:pPr>
    </w:p>
    <w:sectPr w:rsidR="0003785E" w:rsidSect="00B867AB">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FB40D7" w14:textId="77777777" w:rsidR="00170CF9" w:rsidRPr="00363F62" w:rsidRDefault="00170CF9" w:rsidP="00B867AB">
      <w:pPr>
        <w:spacing w:line="240" w:lineRule="auto"/>
      </w:pPr>
      <w:r w:rsidRPr="00363F62">
        <w:separator/>
      </w:r>
    </w:p>
  </w:endnote>
  <w:endnote w:type="continuationSeparator" w:id="0">
    <w:p w14:paraId="5F8AD442" w14:textId="77777777" w:rsidR="00170CF9" w:rsidRPr="00363F62" w:rsidRDefault="00170CF9" w:rsidP="00B867AB">
      <w:pPr>
        <w:spacing w:line="240" w:lineRule="auto"/>
      </w:pPr>
      <w:r w:rsidRPr="00363F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2474787"/>
      <w:docPartObj>
        <w:docPartGallery w:val="Page Numbers (Bottom of Page)"/>
        <w:docPartUnique/>
      </w:docPartObj>
    </w:sdtPr>
    <w:sdtContent>
      <w:p w14:paraId="4522342C" w14:textId="77777777" w:rsidR="00B867AB" w:rsidRPr="00363F62" w:rsidRDefault="00B867AB">
        <w:pPr>
          <w:pStyle w:val="Footer"/>
          <w:jc w:val="right"/>
        </w:pPr>
        <w:r w:rsidRPr="00363F62">
          <w:t xml:space="preserve">Page | </w:t>
        </w:r>
        <w:r w:rsidRPr="00363F62">
          <w:fldChar w:fldCharType="begin"/>
        </w:r>
        <w:r w:rsidRPr="00363F62">
          <w:instrText xml:space="preserve"> PAGE   \* MERGEFORMAT </w:instrText>
        </w:r>
        <w:r w:rsidRPr="00363F62">
          <w:fldChar w:fldCharType="separate"/>
        </w:r>
        <w:r w:rsidR="00E0100E" w:rsidRPr="00363F62">
          <w:t>4</w:t>
        </w:r>
        <w:r w:rsidRPr="00363F62">
          <w:fldChar w:fldCharType="end"/>
        </w:r>
        <w:r w:rsidRPr="00363F62">
          <w:t xml:space="preserve"> </w:t>
        </w:r>
      </w:p>
    </w:sdtContent>
  </w:sdt>
  <w:p w14:paraId="4C385021" w14:textId="77777777" w:rsidR="00B867AB" w:rsidRPr="00363F62" w:rsidRDefault="00B86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E30A0D" w14:textId="77777777" w:rsidR="00170CF9" w:rsidRPr="00363F62" w:rsidRDefault="00170CF9" w:rsidP="00B867AB">
      <w:pPr>
        <w:spacing w:line="240" w:lineRule="auto"/>
      </w:pPr>
      <w:r w:rsidRPr="00363F62">
        <w:separator/>
      </w:r>
    </w:p>
  </w:footnote>
  <w:footnote w:type="continuationSeparator" w:id="0">
    <w:p w14:paraId="6E3B9E4F" w14:textId="77777777" w:rsidR="00170CF9" w:rsidRPr="00363F62" w:rsidRDefault="00170CF9" w:rsidP="00B867AB">
      <w:pPr>
        <w:spacing w:line="240" w:lineRule="auto"/>
      </w:pPr>
      <w:r w:rsidRPr="00363F6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AB6EDD"/>
    <w:multiLevelType w:val="multilevel"/>
    <w:tmpl w:val="BB986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11558A"/>
    <w:multiLevelType w:val="multilevel"/>
    <w:tmpl w:val="CFD25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9A55FE"/>
    <w:multiLevelType w:val="hybridMultilevel"/>
    <w:tmpl w:val="CA9A1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992094"/>
    <w:multiLevelType w:val="hybridMultilevel"/>
    <w:tmpl w:val="FCAAC8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0024206">
    <w:abstractNumId w:val="1"/>
  </w:num>
  <w:num w:numId="2" w16cid:durableId="1566066230">
    <w:abstractNumId w:val="0"/>
  </w:num>
  <w:num w:numId="3" w16cid:durableId="371656401">
    <w:abstractNumId w:val="3"/>
  </w:num>
  <w:num w:numId="4" w16cid:durableId="715550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85E"/>
    <w:rsid w:val="0003785E"/>
    <w:rsid w:val="00063622"/>
    <w:rsid w:val="00170CF9"/>
    <w:rsid w:val="00363F62"/>
    <w:rsid w:val="00370CEB"/>
    <w:rsid w:val="003971DE"/>
    <w:rsid w:val="003B59B6"/>
    <w:rsid w:val="003D154E"/>
    <w:rsid w:val="004152E7"/>
    <w:rsid w:val="004740C2"/>
    <w:rsid w:val="00486076"/>
    <w:rsid w:val="00542641"/>
    <w:rsid w:val="00555411"/>
    <w:rsid w:val="00592F33"/>
    <w:rsid w:val="005F66C1"/>
    <w:rsid w:val="00693687"/>
    <w:rsid w:val="006C2A39"/>
    <w:rsid w:val="006F023A"/>
    <w:rsid w:val="0081785A"/>
    <w:rsid w:val="00851894"/>
    <w:rsid w:val="00855749"/>
    <w:rsid w:val="008C51BC"/>
    <w:rsid w:val="00937193"/>
    <w:rsid w:val="009B059A"/>
    <w:rsid w:val="00A377A3"/>
    <w:rsid w:val="00AD3FE0"/>
    <w:rsid w:val="00AF1C17"/>
    <w:rsid w:val="00B00E1F"/>
    <w:rsid w:val="00B867AB"/>
    <w:rsid w:val="00B96F81"/>
    <w:rsid w:val="00BA2B0D"/>
    <w:rsid w:val="00CF5A4D"/>
    <w:rsid w:val="00D368CF"/>
    <w:rsid w:val="00D74D21"/>
    <w:rsid w:val="00E0100E"/>
    <w:rsid w:val="00E03C2F"/>
    <w:rsid w:val="00E172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FA54EA"/>
  <w15:docId w15:val="{4F03A876-520F-46E0-BE71-CCA52ABC9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B867AB"/>
    <w:pPr>
      <w:ind w:left="720"/>
      <w:contextualSpacing/>
    </w:pPr>
  </w:style>
  <w:style w:type="paragraph" w:styleId="Header">
    <w:name w:val="header"/>
    <w:basedOn w:val="Normal"/>
    <w:link w:val="HeaderChar"/>
    <w:uiPriority w:val="99"/>
    <w:unhideWhenUsed/>
    <w:rsid w:val="00B867AB"/>
    <w:pPr>
      <w:tabs>
        <w:tab w:val="center" w:pos="4513"/>
        <w:tab w:val="right" w:pos="9026"/>
      </w:tabs>
      <w:spacing w:line="240" w:lineRule="auto"/>
    </w:pPr>
  </w:style>
  <w:style w:type="character" w:customStyle="1" w:styleId="HeaderChar">
    <w:name w:val="Header Char"/>
    <w:basedOn w:val="DefaultParagraphFont"/>
    <w:link w:val="Header"/>
    <w:uiPriority w:val="99"/>
    <w:rsid w:val="00B867AB"/>
  </w:style>
  <w:style w:type="paragraph" w:styleId="Footer">
    <w:name w:val="footer"/>
    <w:basedOn w:val="Normal"/>
    <w:link w:val="FooterChar"/>
    <w:uiPriority w:val="99"/>
    <w:unhideWhenUsed/>
    <w:rsid w:val="00B867AB"/>
    <w:pPr>
      <w:tabs>
        <w:tab w:val="center" w:pos="4513"/>
        <w:tab w:val="right" w:pos="9026"/>
      </w:tabs>
      <w:spacing w:line="240" w:lineRule="auto"/>
    </w:pPr>
  </w:style>
  <w:style w:type="character" w:customStyle="1" w:styleId="FooterChar">
    <w:name w:val="Footer Char"/>
    <w:basedOn w:val="DefaultParagraphFont"/>
    <w:link w:val="Footer"/>
    <w:uiPriority w:val="99"/>
    <w:rsid w:val="00B867AB"/>
  </w:style>
  <w:style w:type="paragraph" w:styleId="TOCHeading">
    <w:name w:val="TOC Heading"/>
    <w:basedOn w:val="Heading1"/>
    <w:next w:val="Normal"/>
    <w:uiPriority w:val="39"/>
    <w:unhideWhenUsed/>
    <w:qFormat/>
    <w:rsid w:val="00B867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67AB"/>
    <w:pPr>
      <w:spacing w:after="100"/>
    </w:pPr>
  </w:style>
  <w:style w:type="paragraph" w:styleId="TOC2">
    <w:name w:val="toc 2"/>
    <w:basedOn w:val="Normal"/>
    <w:next w:val="Normal"/>
    <w:autoRedefine/>
    <w:uiPriority w:val="39"/>
    <w:unhideWhenUsed/>
    <w:rsid w:val="00B867AB"/>
    <w:pPr>
      <w:spacing w:after="100"/>
      <w:ind w:left="240"/>
    </w:pPr>
  </w:style>
  <w:style w:type="paragraph" w:styleId="TOC3">
    <w:name w:val="toc 3"/>
    <w:basedOn w:val="Normal"/>
    <w:next w:val="Normal"/>
    <w:autoRedefine/>
    <w:uiPriority w:val="39"/>
    <w:unhideWhenUsed/>
    <w:rsid w:val="00B867AB"/>
    <w:pPr>
      <w:spacing w:after="100"/>
      <w:ind w:left="480"/>
    </w:pPr>
  </w:style>
  <w:style w:type="character" w:styleId="Hyperlink">
    <w:name w:val="Hyperlink"/>
    <w:basedOn w:val="DefaultParagraphFont"/>
    <w:uiPriority w:val="99"/>
    <w:unhideWhenUsed/>
    <w:rsid w:val="00B867AB"/>
    <w:rPr>
      <w:color w:val="0000FF" w:themeColor="hyperlink"/>
      <w:u w:val="single"/>
    </w:rPr>
  </w:style>
  <w:style w:type="character" w:styleId="UnresolvedMention">
    <w:name w:val="Unresolved Mention"/>
    <w:basedOn w:val="DefaultParagraphFont"/>
    <w:uiPriority w:val="99"/>
    <w:semiHidden/>
    <w:unhideWhenUsed/>
    <w:rsid w:val="00486076"/>
    <w:rPr>
      <w:color w:val="605E5C"/>
      <w:shd w:val="clear" w:color="auto" w:fill="E1DFDD"/>
    </w:rPr>
  </w:style>
  <w:style w:type="paragraph" w:styleId="NoSpacing">
    <w:name w:val="No Spacing"/>
    <w:uiPriority w:val="1"/>
    <w:qFormat/>
    <w:rsid w:val="00BA2B0D"/>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276720">
      <w:bodyDiv w:val="1"/>
      <w:marLeft w:val="0"/>
      <w:marRight w:val="0"/>
      <w:marTop w:val="0"/>
      <w:marBottom w:val="0"/>
      <w:divBdr>
        <w:top w:val="none" w:sz="0" w:space="0" w:color="auto"/>
        <w:left w:val="none" w:sz="0" w:space="0" w:color="auto"/>
        <w:bottom w:val="none" w:sz="0" w:space="0" w:color="auto"/>
        <w:right w:val="none" w:sz="0" w:space="0" w:color="auto"/>
      </w:divBdr>
    </w:div>
    <w:div w:id="1377006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review.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ovo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572CC-901F-41F1-B4B8-9CEBA060C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30</Pages>
  <Words>10750</Words>
  <Characters>61278</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Marina Ancuta</dc:creator>
  <cp:lastModifiedBy>Marina Ancuta (2122372)</cp:lastModifiedBy>
  <cp:revision>6</cp:revision>
  <dcterms:created xsi:type="dcterms:W3CDTF">2024-11-15T20:40:00Z</dcterms:created>
  <dcterms:modified xsi:type="dcterms:W3CDTF">2024-11-15T21:49:00Z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bb038ef51abb21946067b9d4300e7279453218a95389887751062705390c84db</vt:lpwstr>
  </property>
</Properties>
</file>