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974BDD">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236AC96" w:rsidR="0086599B" w:rsidRPr="00330917" w:rsidRDefault="0041251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2127529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974BDD">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7F982CE" w:rsidR="0086599B" w:rsidRPr="00330917" w:rsidRDefault="0041251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w:t>
            </w:r>
            <w:r w:rsidR="002A18D2">
              <w:rPr>
                <w:rFonts w:ascii="Arial" w:eastAsia="Times New Roman" w:hAnsi="Arial" w:cs="Times New Roman"/>
                <w:b/>
                <w:color w:val="auto"/>
                <w:sz w:val="20"/>
                <w:szCs w:val="20"/>
                <w:lang w:val="en-AU"/>
              </w:rPr>
              <w:t xml:space="preserve">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974BDD">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FF14096" w:rsidR="0086599B" w:rsidRPr="00330917" w:rsidRDefault="002A18D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974BDD">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7702F8A" w:rsidR="0086599B" w:rsidRPr="00330917" w:rsidRDefault="002A18D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w:t>
            </w:r>
            <w:r w:rsidR="007A654F">
              <w:rPr>
                <w:rFonts w:ascii="Arial" w:eastAsia="Times New Roman" w:hAnsi="Arial" w:cs="Times New Roman"/>
                <w:b/>
                <w:color w:val="auto"/>
                <w:sz w:val="20"/>
                <w:szCs w:val="20"/>
                <w:lang w:val="en-AU"/>
              </w:rPr>
              <w:t xml:space="preserve">Marie </w:t>
            </w:r>
            <w:proofErr w:type="spellStart"/>
            <w:r w:rsidR="007A654F">
              <w:rPr>
                <w:rFonts w:ascii="Arial" w:eastAsia="Times New Roman" w:hAnsi="Arial" w:cs="Times New Roman"/>
                <w:b/>
                <w:color w:val="auto"/>
                <w:sz w:val="20"/>
                <w:szCs w:val="20"/>
                <w:lang w:val="en-AU"/>
              </w:rPr>
              <w:t>Bassler</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974BDD">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C80B36" w14:paraId="694A3583" w14:textId="77777777" w:rsidTr="00974BDD">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4CE6040C"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2F362165"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4AABDBC9"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1C1038F1" w14:textId="77777777" w:rsidR="00974BDD" w:rsidRPr="00C80B36" w:rsidRDefault="00974BDD" w:rsidP="00696795">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 xml:space="preserve">A key division in the hospitality sector, housekeeping </w:t>
            </w:r>
            <w:proofErr w:type="gramStart"/>
            <w:r w:rsidRPr="00C80B36">
              <w:rPr>
                <w:rStyle w:val="s13"/>
                <w:rFonts w:ascii="-webkit-standard" w:hAnsi="-webkit-standard"/>
                <w:color w:val="000000"/>
              </w:rPr>
              <w:t>is in charge of</w:t>
            </w:r>
            <w:proofErr w:type="gramEnd"/>
            <w:r w:rsidRPr="00C80B36">
              <w:rPr>
                <w:rStyle w:val="s13"/>
                <w:rFonts w:ascii="-webkit-standard" w:hAnsi="-webkit-standard"/>
                <w:color w:val="000000"/>
              </w:rPr>
              <w:t xml:space="preserve"> keeping the public areas, back-of-house areas, and visitor rooms tidy and well-maintained. The housekeeping team </w:t>
            </w:r>
            <w:proofErr w:type="gramStart"/>
            <w:r w:rsidRPr="00C80B36">
              <w:rPr>
                <w:rStyle w:val="s13"/>
                <w:rFonts w:ascii="-webkit-standard" w:hAnsi="-webkit-standard"/>
                <w:color w:val="000000"/>
              </w:rPr>
              <w:t>is in charge of</w:t>
            </w:r>
            <w:proofErr w:type="gramEnd"/>
            <w:r w:rsidRPr="00C80B36">
              <w:rPr>
                <w:rStyle w:val="s13"/>
                <w:rFonts w:ascii="-webkit-standard" w:hAnsi="-webkit-standard"/>
                <w:color w:val="000000"/>
              </w:rPr>
              <w:t xml:space="preserve"> making sure that visitors have a comfy and enjoyable stay, so it is crucial that its members have a few key abilities. In this journal, I</w:t>
            </w:r>
            <w:r w:rsidRPr="00C80B36">
              <w:rPr>
                <w:rStyle w:val="apple-converted-space"/>
                <w:rFonts w:ascii="-webkit-standard" w:hAnsi="-webkit-standard"/>
                <w:color w:val="000000"/>
              </w:rPr>
              <w:t> </w:t>
            </w:r>
            <w:r w:rsidRPr="00C80B36">
              <w:rPr>
                <w:rStyle w:val="s13"/>
                <w:rFonts w:ascii="-webkit-standard" w:hAnsi="-webkit-standard"/>
                <w:color w:val="000000"/>
              </w:rPr>
              <w:t xml:space="preserve">will summarize what I've learned about the key abilities needed to work in the housekeeping team, share my personal thoughts, connect my work to real-world examples, and talk about how theoretical knowledge can be </w:t>
            </w:r>
            <w:proofErr w:type="gramStart"/>
            <w:r w:rsidRPr="00C80B36">
              <w:rPr>
                <w:rStyle w:val="s13"/>
                <w:rFonts w:ascii="-webkit-standard" w:hAnsi="-webkit-standard"/>
                <w:color w:val="000000"/>
              </w:rPr>
              <w:t>put to use</w:t>
            </w:r>
            <w:proofErr w:type="gramEnd"/>
            <w:r w:rsidRPr="00C80B36">
              <w:rPr>
                <w:rStyle w:val="s13"/>
                <w:rFonts w:ascii="-webkit-standard" w:hAnsi="-webkit-standard"/>
                <w:color w:val="000000"/>
              </w:rPr>
              <w:t xml:space="preserve"> in the workplace.</w:t>
            </w:r>
          </w:p>
          <w:p w14:paraId="35653038"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05F7B6CE"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 xml:space="preserve">In the housekeeping department, having an eye for detail is crucial because it makes sure that every inch of a room or public space is spotless. This may result in contented visitors and favourable evaluations, which may encourage return business and boost the hotel's earnings. In a J.D. Power study, 75% of guests said that cleanliness was the most essential consideration when selecting a hotel, making it one of the most critical elements in determining guest satisfaction (J.D. Power, 2021). Therefore, a key competency in the cleaning division is attention to detail. Specialized staff members at The Ritz-Carlton Hotel Company are renowned for their exceptional cleaning services. The Ritz-Carlton Hotel Corporation makes sure that </w:t>
            </w:r>
            <w:proofErr w:type="gramStart"/>
            <w:r w:rsidRPr="00C80B36">
              <w:rPr>
                <w:rStyle w:val="s13"/>
                <w:rFonts w:ascii="-webkit-standard" w:hAnsi="-webkit-standard"/>
                <w:color w:val="000000"/>
              </w:rPr>
              <w:t>all of</w:t>
            </w:r>
            <w:proofErr w:type="gramEnd"/>
            <w:r w:rsidRPr="00C80B36">
              <w:rPr>
                <w:rStyle w:val="s13"/>
                <w:rFonts w:ascii="-webkit-standard" w:hAnsi="-webkit-standard"/>
                <w:color w:val="000000"/>
              </w:rPr>
              <w:t xml:space="preserve"> its employees receive </w:t>
            </w:r>
            <w:r w:rsidRPr="00C80B36">
              <w:rPr>
                <w:rStyle w:val="s13"/>
                <w:rFonts w:ascii="-webkit-standard" w:hAnsi="-webkit-standard"/>
                <w:color w:val="000000"/>
              </w:rPr>
              <w:lastRenderedPageBreak/>
              <w:t>training in attention to detail as well as other essential skills in order to uphold the high expectations of visitors (</w:t>
            </w:r>
            <w:proofErr w:type="spellStart"/>
            <w:r w:rsidRPr="00C80B36">
              <w:rPr>
                <w:rStyle w:val="s13"/>
                <w:rFonts w:ascii="-webkit-standard" w:hAnsi="-webkit-standard"/>
                <w:color w:val="000000"/>
              </w:rPr>
              <w:t>Kusluvan</w:t>
            </w:r>
            <w:proofErr w:type="spellEnd"/>
            <w:r w:rsidRPr="00C80B36">
              <w:rPr>
                <w:rStyle w:val="apple-converted-space"/>
                <w:rFonts w:ascii="-webkit-standard" w:hAnsi="-webkit-standard"/>
                <w:color w:val="000000"/>
              </w:rPr>
              <w:t> </w:t>
            </w:r>
            <w:r w:rsidRPr="00C80B36">
              <w:rPr>
                <w:rStyle w:val="s13"/>
                <w:rFonts w:ascii="-webkit-standard" w:hAnsi="-webkit-standard"/>
                <w:color w:val="000000"/>
              </w:rPr>
              <w:t>&amp;</w:t>
            </w:r>
            <w:r w:rsidRPr="00C80B36">
              <w:rPr>
                <w:rStyle w:val="apple-converted-space"/>
                <w:rFonts w:ascii="-webkit-standard" w:hAnsi="-webkit-standard"/>
                <w:color w:val="000000"/>
              </w:rPr>
              <w:t> </w:t>
            </w:r>
            <w:proofErr w:type="spellStart"/>
            <w:r w:rsidRPr="00C80B36">
              <w:rPr>
                <w:rStyle w:val="s13"/>
                <w:rFonts w:ascii="-webkit-standard" w:hAnsi="-webkit-standard"/>
                <w:color w:val="000000"/>
              </w:rPr>
              <w:t>Kusluvan</w:t>
            </w:r>
            <w:proofErr w:type="spellEnd"/>
            <w:r w:rsidRPr="00C80B36">
              <w:rPr>
                <w:rStyle w:val="s13"/>
                <w:rFonts w:ascii="-webkit-standard" w:hAnsi="-webkit-standard"/>
                <w:color w:val="000000"/>
              </w:rPr>
              <w:t>, 2018).</w:t>
            </w:r>
          </w:p>
          <w:p w14:paraId="0B2CA3E1"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4A979434"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341D61D6"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 xml:space="preserve">In the housekeeping department, effective time management is crucial because it makes sure that all tasks are finished quickly and on schedule. This may result in increased output and effectiveness, which may cut costs for the hotel. Effective time management can increase productivity by 20–30%, according to </w:t>
            </w:r>
            <w:proofErr w:type="gramStart"/>
            <w:r w:rsidRPr="00C80B36">
              <w:rPr>
                <w:rStyle w:val="s13"/>
                <w:rFonts w:ascii="-webkit-standard" w:hAnsi="-webkit-standard"/>
                <w:color w:val="000000"/>
              </w:rPr>
              <w:t>a Deloitte research (Deloitte, 2021)</w:t>
            </w:r>
            <w:proofErr w:type="gramEnd"/>
            <w:r w:rsidRPr="00C80B36">
              <w:rPr>
                <w:rStyle w:val="s13"/>
                <w:rFonts w:ascii="-webkit-standard" w:hAnsi="-webkit-standard"/>
                <w:color w:val="000000"/>
              </w:rPr>
              <w:t xml:space="preserve">. Time management is therefore a crucial talent in the housekeeping division. The Marriott International hotel chain is one instance of a hotel that emphasizes the value of time management in its housekeeping section. The business has taken </w:t>
            </w:r>
            <w:proofErr w:type="gramStart"/>
            <w:r w:rsidRPr="00C80B36">
              <w:rPr>
                <w:rStyle w:val="s13"/>
                <w:rFonts w:ascii="-webkit-standard" w:hAnsi="-webkit-standard"/>
                <w:color w:val="000000"/>
              </w:rPr>
              <w:t>a number of</w:t>
            </w:r>
            <w:proofErr w:type="gramEnd"/>
            <w:r w:rsidRPr="00C80B36">
              <w:rPr>
                <w:rStyle w:val="s13"/>
                <w:rFonts w:ascii="-webkit-standard" w:hAnsi="-webkit-standard"/>
                <w:color w:val="000000"/>
              </w:rPr>
              <w:t xml:space="preserve"> steps to increase the effectiveness of its housekeeping operations, including adopting new cleaning technologies to speed up cleaning chores and using data analytics to optimize room cleaning schedules (Marriott International, 2021). The business has seen increased productivity and cost savings as a result of this.</w:t>
            </w:r>
          </w:p>
          <w:p w14:paraId="663F2B80"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2074C8C2"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Additionally, a study published in the International Journal of Hospitality Management</w:t>
            </w:r>
            <w:r w:rsidRPr="00C80B36">
              <w:rPr>
                <w:rStyle w:val="apple-converted-space"/>
                <w:rFonts w:ascii="-webkit-standard" w:hAnsi="-webkit-standard"/>
                <w:color w:val="000000"/>
              </w:rPr>
              <w:t> </w:t>
            </w:r>
            <w:r w:rsidRPr="00C80B36">
              <w:rPr>
                <w:rStyle w:val="s13"/>
                <w:rFonts w:ascii="-webkit-standard" w:hAnsi="-webkit-standard"/>
                <w:color w:val="000000"/>
              </w:rPr>
              <w:t>discovered that the housekeeping department's ability to manage its time effectively is crucial for ensuring guest happiness (</w:t>
            </w:r>
            <w:proofErr w:type="spellStart"/>
            <w:r w:rsidRPr="00C80B36">
              <w:rPr>
                <w:rStyle w:val="s13"/>
                <w:rFonts w:ascii="-webkit-standard" w:hAnsi="-webkit-standard"/>
                <w:color w:val="000000"/>
              </w:rPr>
              <w:t>Nunkoo</w:t>
            </w:r>
            <w:proofErr w:type="spellEnd"/>
            <w:r w:rsidRPr="00C80B36">
              <w:rPr>
                <w:rStyle w:val="apple-converted-space"/>
                <w:rFonts w:ascii="-webkit-standard" w:hAnsi="-webkit-standard"/>
                <w:color w:val="000000"/>
              </w:rPr>
              <w:t> </w:t>
            </w:r>
            <w:r w:rsidRPr="00C80B36">
              <w:rPr>
                <w:rStyle w:val="s13"/>
                <w:rFonts w:ascii="-webkit-standard" w:hAnsi="-webkit-standard"/>
                <w:color w:val="000000"/>
              </w:rPr>
              <w:t>&amp;</w:t>
            </w:r>
            <w:r w:rsidRPr="00C80B36">
              <w:rPr>
                <w:rStyle w:val="apple-converted-space"/>
                <w:rFonts w:ascii="-webkit-standard" w:hAnsi="-webkit-standard"/>
                <w:color w:val="000000"/>
              </w:rPr>
              <w:t> </w:t>
            </w:r>
            <w:proofErr w:type="spellStart"/>
            <w:r w:rsidRPr="00C80B36">
              <w:rPr>
                <w:rStyle w:val="s13"/>
                <w:rFonts w:ascii="-webkit-standard" w:hAnsi="-webkit-standard"/>
                <w:color w:val="000000"/>
              </w:rPr>
              <w:t>Ramkissoon</w:t>
            </w:r>
            <w:proofErr w:type="spellEnd"/>
            <w:r w:rsidRPr="00C80B36">
              <w:rPr>
                <w:rStyle w:val="s13"/>
                <w:rFonts w:ascii="-webkit-standard" w:hAnsi="-webkit-standard"/>
                <w:color w:val="000000"/>
              </w:rPr>
              <w:t>, 2011). This underlines the significance of time management in the hospitality sector, especially in the housekeeping division, where prompt and effective cleaning can result in satisfied guests and higher hotel revenue.</w:t>
            </w:r>
          </w:p>
          <w:p w14:paraId="3B468C99"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1C8CA66C"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 xml:space="preserve">To ensure that every aspect of a room or public area is spotless, housekeeping staff must be meticulous in their cleaning responsibilities. This is crucial for the hospitality sector </w:t>
            </w:r>
            <w:proofErr w:type="gramStart"/>
            <w:r w:rsidRPr="00C80B36">
              <w:rPr>
                <w:rStyle w:val="s13"/>
                <w:rFonts w:ascii="-webkit-standard" w:hAnsi="-webkit-standard"/>
                <w:color w:val="000000"/>
              </w:rPr>
              <w:t>in particular because</w:t>
            </w:r>
            <w:proofErr w:type="gramEnd"/>
            <w:r w:rsidRPr="00C80B36">
              <w:rPr>
                <w:rStyle w:val="s13"/>
                <w:rFonts w:ascii="-webkit-standard" w:hAnsi="-webkit-standard"/>
                <w:color w:val="000000"/>
              </w:rPr>
              <w:t xml:space="preserve"> visitors place a high value on cleanliness. For instance, </w:t>
            </w:r>
            <w:proofErr w:type="gramStart"/>
            <w:r w:rsidRPr="00C80B36">
              <w:rPr>
                <w:rStyle w:val="s13"/>
                <w:rFonts w:ascii="-webkit-standard" w:hAnsi="-webkit-standard"/>
                <w:color w:val="000000"/>
              </w:rPr>
              <w:t>a Cornell University research</w:t>
            </w:r>
            <w:proofErr w:type="gramEnd"/>
            <w:r w:rsidRPr="00C80B36">
              <w:rPr>
                <w:rStyle w:val="s13"/>
                <w:rFonts w:ascii="-webkit-standard" w:hAnsi="-webkit-standard"/>
                <w:color w:val="000000"/>
              </w:rPr>
              <w:t xml:space="preserve"> discovered that when cleanliness scores rose by 10 points, guest satisfaction scores increased by 1.42 points (on a 5-point scale) (Cornell University, 2019). The housekeeping staff must have effective communication in order to complete tasks quickly and to a high standard. To ensure that all tasks are finished within the allotted timeframe and that any problems or concerns are promptly resolved, for instance, staff members must communicate with one another. This might also result in a happier workplace, which would enhance job happiness and lower turnover rates.</w:t>
            </w:r>
          </w:p>
          <w:p w14:paraId="5AD932BB"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lastRenderedPageBreak/>
              <w:t> </w:t>
            </w:r>
          </w:p>
          <w:p w14:paraId="597C244C"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Theoretical knowledge is necessary to finish housekeeping tasks efficiently. Knowledge of cleaning chemicals and equipment is essential to use the right goods and maintain and use equipment properly. Cornell University study found that proper cleaning agent and tool use improves cleaning effectiveness and quality (Shoemaker et al., 2018). Time management skills help prioritize and complete jobs. The International Journal of Hospitality Management found that time management can boost cleaning division output and efficacy (</w:t>
            </w:r>
            <w:proofErr w:type="spellStart"/>
            <w:r w:rsidRPr="00C80B36">
              <w:rPr>
                <w:rStyle w:val="s13"/>
                <w:rFonts w:ascii="-webkit-standard" w:hAnsi="-webkit-standard"/>
                <w:color w:val="000000"/>
              </w:rPr>
              <w:t>Su</w:t>
            </w:r>
            <w:proofErr w:type="spellEnd"/>
            <w:r w:rsidRPr="00C80B36">
              <w:rPr>
                <w:rStyle w:val="s13"/>
                <w:rFonts w:ascii="-webkit-standard" w:hAnsi="-webkit-standard"/>
                <w:color w:val="000000"/>
              </w:rPr>
              <w:t xml:space="preserve"> et al., 2017). Communication skills are essential for staff to interact with guests and collaborate. Effective communication can solve issues faster and make guests happier (Li &amp; Zhang, 2017).</w:t>
            </w:r>
          </w:p>
          <w:p w14:paraId="0A8954D3"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5187D4A1"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Hospitality depends on the hotel's cleaning department. Clean hotels satisfy guests. Repeat commerce and positive reviews will result. 75% of guests choose a hotel based on hygiene, according to a J.D. Power study (J.D. Power, 2021). A clean hotel can also increase revenue. Thus, the hotel's success depends on the housekeeping staff's knowledge.</w:t>
            </w:r>
          </w:p>
          <w:p w14:paraId="62F5043F"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6CB0C3F8"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Style w:val="s13"/>
                <w:rFonts w:ascii="-webkit-standard" w:hAnsi="-webkit-standard"/>
                <w:color w:val="000000"/>
              </w:rPr>
              <w:t xml:space="preserve">In conclusion, the success of a hotel relies on the calibre of its cleaning team. The housekeeping department is a crucial department in the hospitality industry. The primary abilities needed to work in the housekeeping team include physical health, time management, attention to detail, and communication. Theoretical knowledge can be </w:t>
            </w:r>
            <w:proofErr w:type="gramStart"/>
            <w:r w:rsidRPr="00C80B36">
              <w:rPr>
                <w:rStyle w:val="s13"/>
                <w:rFonts w:ascii="-webkit-standard" w:hAnsi="-webkit-standard"/>
                <w:color w:val="000000"/>
              </w:rPr>
              <w:t>put to use</w:t>
            </w:r>
            <w:proofErr w:type="gramEnd"/>
            <w:r w:rsidRPr="00C80B36">
              <w:rPr>
                <w:rStyle w:val="s13"/>
                <w:rFonts w:ascii="-webkit-standard" w:hAnsi="-webkit-standard"/>
                <w:color w:val="000000"/>
              </w:rPr>
              <w:t xml:space="preserve"> in the workplace to make sure that employees interact with customers and fellow employees, use the right cleaning supplies and tools, and prioritize their tasks well. The significance of the subject in the hospitality sector is clear because a well-kept hotel is crucial for guest happiness and can result in repeat business and higher hotel revenues.</w:t>
            </w:r>
          </w:p>
          <w:p w14:paraId="545AEE30" w14:textId="77777777" w:rsidR="00974BDD" w:rsidRPr="00C80B36" w:rsidRDefault="00974BDD" w:rsidP="00C80B36">
            <w:pPr>
              <w:pStyle w:val="s3"/>
              <w:spacing w:before="0" w:beforeAutospacing="0" w:after="0" w:afterAutospacing="0" w:line="360" w:lineRule="auto"/>
              <w:jc w:val="both"/>
              <w:divId w:val="502280237"/>
              <w:rPr>
                <w:rFonts w:ascii="-webkit-standard" w:hAnsi="-webkit-standard"/>
                <w:color w:val="000000"/>
              </w:rPr>
            </w:pPr>
            <w:r w:rsidRPr="00C80B36">
              <w:rPr>
                <w:rFonts w:ascii="-webkit-standard" w:hAnsi="-webkit-standard"/>
                <w:color w:val="000000"/>
              </w:rPr>
              <w:t> </w:t>
            </w:r>
          </w:p>
          <w:p w14:paraId="3ED9DDC1"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471D05BC"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3F71E838"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0FE68DE7" w14:textId="77777777" w:rsidR="0086599B" w:rsidRPr="00C80B36" w:rsidRDefault="0086599B" w:rsidP="00C80B36">
            <w:pPr>
              <w:spacing w:after="0" w:line="360" w:lineRule="auto"/>
              <w:jc w:val="both"/>
              <w:rPr>
                <w:rFonts w:ascii="Arial" w:eastAsia="Times New Roman" w:hAnsi="Arial" w:cs="Times New Roman"/>
                <w:bCs/>
                <w:color w:val="auto"/>
                <w:szCs w:val="24"/>
              </w:rPr>
            </w:pPr>
          </w:p>
          <w:p w14:paraId="1ADE9D6E" w14:textId="77777777" w:rsidR="0086599B" w:rsidRPr="00C80B36" w:rsidRDefault="0086599B" w:rsidP="00C80B36">
            <w:pPr>
              <w:spacing w:after="0" w:line="360" w:lineRule="auto"/>
              <w:jc w:val="both"/>
              <w:rPr>
                <w:rFonts w:ascii="Arial" w:eastAsia="Times New Roman" w:hAnsi="Arial" w:cs="Times New Roman"/>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C80B36" w14:paraId="355A4016" w14:textId="77777777" w:rsidTr="0086599B">
        <w:tc>
          <w:tcPr>
            <w:tcW w:w="4508" w:type="dxa"/>
          </w:tcPr>
          <w:p w14:paraId="01E3C0F6" w14:textId="77777777" w:rsidR="001749FD" w:rsidRPr="00C80B36" w:rsidRDefault="001749FD" w:rsidP="00C80B36">
            <w:pPr>
              <w:spacing w:line="360" w:lineRule="auto"/>
              <w:jc w:val="both"/>
              <w:rPr>
                <w:b/>
                <w:bCs/>
                <w:szCs w:val="24"/>
              </w:rPr>
            </w:pPr>
            <w:r w:rsidRPr="00C80B36">
              <w:rPr>
                <w:b/>
                <w:bCs/>
                <w:szCs w:val="24"/>
              </w:rPr>
              <w:lastRenderedPageBreak/>
              <w:t>Word Count</w:t>
            </w:r>
          </w:p>
        </w:tc>
        <w:tc>
          <w:tcPr>
            <w:tcW w:w="4508" w:type="dxa"/>
          </w:tcPr>
          <w:p w14:paraId="196E3E57" w14:textId="7DF430F5" w:rsidR="001749FD" w:rsidRPr="00C80B36" w:rsidRDefault="00A40162" w:rsidP="00C80B36">
            <w:pPr>
              <w:spacing w:line="360" w:lineRule="auto"/>
              <w:jc w:val="both"/>
              <w:rPr>
                <w:b/>
                <w:bCs/>
                <w:szCs w:val="24"/>
              </w:rPr>
            </w:pPr>
            <w:r w:rsidRPr="00C80B36">
              <w:rPr>
                <w:b/>
                <w:bCs/>
                <w:szCs w:val="24"/>
              </w:rPr>
              <w:t>836</w:t>
            </w:r>
          </w:p>
        </w:tc>
      </w:tr>
    </w:tbl>
    <w:p w14:paraId="57F234E3" w14:textId="77777777" w:rsidR="001749FD" w:rsidRPr="00C80B36" w:rsidRDefault="001749FD" w:rsidP="00C80B36">
      <w:pPr>
        <w:spacing w:line="360" w:lineRule="auto"/>
        <w:jc w:val="both"/>
        <w:rPr>
          <w:szCs w:val="24"/>
        </w:rPr>
      </w:pPr>
    </w:p>
    <w:p w14:paraId="267BEEAA" w14:textId="77777777" w:rsidR="007B0F39" w:rsidRPr="00C80B36" w:rsidRDefault="007B0F39" w:rsidP="00C80B36">
      <w:pPr>
        <w:spacing w:before="180" w:after="0" w:line="360" w:lineRule="auto"/>
        <w:jc w:val="both"/>
        <w:divId w:val="380372038"/>
        <w:rPr>
          <w:rFonts w:ascii="-webkit-standard" w:eastAsiaTheme="minorEastAsia" w:hAnsi="-webkit-standard" w:cs="Times New Roman"/>
          <w:color w:val="000000"/>
          <w:szCs w:val="24"/>
          <w:lang w:eastAsia="en-GB"/>
        </w:rPr>
      </w:pPr>
      <w:r w:rsidRPr="00C80B36">
        <w:rPr>
          <w:rFonts w:eastAsiaTheme="minorEastAsia" w:cs="Times New Roman"/>
          <w:color w:val="2F5496"/>
          <w:szCs w:val="24"/>
          <w:lang w:eastAsia="en-GB"/>
        </w:rPr>
        <w:lastRenderedPageBreak/>
        <w:t>References</w:t>
      </w:r>
    </w:p>
    <w:p w14:paraId="7B7FC9BE" w14:textId="77777777" w:rsidR="007B0F39" w:rsidRPr="00C80B36" w:rsidRDefault="007B0F39" w:rsidP="00C80B36">
      <w:pPr>
        <w:spacing w:after="0" w:line="360" w:lineRule="auto"/>
        <w:jc w:val="both"/>
        <w:divId w:val="380372038"/>
        <w:rPr>
          <w:rFonts w:ascii="-webkit-standard" w:eastAsiaTheme="minorEastAsia" w:hAnsi="-webkit-standard" w:cs="Times New Roman"/>
          <w:color w:val="000000"/>
          <w:szCs w:val="24"/>
          <w:lang w:eastAsia="en-GB"/>
        </w:rPr>
      </w:pPr>
      <w:r w:rsidRPr="00C80B36">
        <w:rPr>
          <w:rFonts w:ascii="-webkit-standard" w:eastAsiaTheme="minorEastAsia" w:hAnsi="-webkit-standard" w:cs="Times New Roman"/>
          <w:color w:val="000000"/>
          <w:szCs w:val="24"/>
          <w:lang w:eastAsia="en-GB"/>
        </w:rPr>
        <w:t> </w:t>
      </w:r>
    </w:p>
    <w:p w14:paraId="706B83FE" w14:textId="77777777" w:rsidR="007B0F39" w:rsidRPr="00C80B36" w:rsidRDefault="007B0F39" w:rsidP="00C80B36">
      <w:pPr>
        <w:spacing w:after="0" w:line="360" w:lineRule="auto"/>
        <w:ind w:hanging="270"/>
        <w:jc w:val="both"/>
        <w:divId w:val="974724969"/>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1. </w:t>
      </w:r>
      <w:r w:rsidRPr="00C80B36">
        <w:rPr>
          <w:rFonts w:eastAsia="Times New Roman" w:cs="Times New Roman"/>
          <w:color w:val="000000"/>
          <w:szCs w:val="24"/>
          <w:lang w:eastAsia="en-GB"/>
        </w:rPr>
        <w:t xml:space="preserve">Cornell University. (2021). Effective communication can lead to better guest satisfaction. Retrieved from </w:t>
      </w:r>
      <w:proofErr w:type="gramStart"/>
      <w:r w:rsidRPr="00C80B36">
        <w:rPr>
          <w:rFonts w:eastAsia="Times New Roman" w:cs="Times New Roman"/>
          <w:color w:val="000000"/>
          <w:szCs w:val="24"/>
          <w:lang w:eastAsia="en-GB"/>
        </w:rPr>
        <w:t>https://sha.cornell.edu/research/reports/industry-perspectives/effective-communication/</w:t>
      </w:r>
      <w:proofErr w:type="gramEnd"/>
    </w:p>
    <w:p w14:paraId="67B39EC8" w14:textId="77777777" w:rsidR="007B0F39" w:rsidRPr="00C80B36" w:rsidRDefault="007B0F39" w:rsidP="00C80B36">
      <w:pPr>
        <w:spacing w:after="0" w:line="360" w:lineRule="auto"/>
        <w:ind w:hanging="270"/>
        <w:jc w:val="both"/>
        <w:divId w:val="398207573"/>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2. </w:t>
      </w:r>
      <w:r w:rsidRPr="00C80B36">
        <w:rPr>
          <w:rFonts w:eastAsia="Times New Roman" w:cs="Times New Roman"/>
          <w:color w:val="000000"/>
          <w:szCs w:val="24"/>
          <w:lang w:eastAsia="en-GB"/>
        </w:rPr>
        <w:t xml:space="preserve">Deloitte. (2021). Time management skills: How to improve productivity. Retrieved from </w:t>
      </w:r>
      <w:proofErr w:type="gramStart"/>
      <w:r w:rsidRPr="00C80B36">
        <w:rPr>
          <w:rFonts w:eastAsia="Times New Roman" w:cs="Times New Roman"/>
          <w:color w:val="000000"/>
          <w:szCs w:val="24"/>
          <w:lang w:eastAsia="en-GB"/>
        </w:rPr>
        <w:t>https://www2.deloitte.com/us/en/pages/operations/articles/time-management-skills-how-to-improve-productivity.html</w:t>
      </w:r>
      <w:proofErr w:type="gramEnd"/>
    </w:p>
    <w:p w14:paraId="70DF5411" w14:textId="77777777" w:rsidR="007B0F39" w:rsidRPr="00C80B36" w:rsidRDefault="007B0F39" w:rsidP="00C80B36">
      <w:pPr>
        <w:spacing w:after="0" w:line="360" w:lineRule="auto"/>
        <w:ind w:hanging="270"/>
        <w:jc w:val="both"/>
        <w:divId w:val="36509718"/>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3. </w:t>
      </w:r>
      <w:r w:rsidRPr="00C80B36">
        <w:rPr>
          <w:rFonts w:eastAsia="Times New Roman" w:cs="Times New Roman"/>
          <w:color w:val="000000"/>
          <w:szCs w:val="24"/>
          <w:lang w:eastAsia="en-GB"/>
        </w:rPr>
        <w:t xml:space="preserve">International Journal of Industrial Ergonomics. (2021). Physical work demands and physical fitness in relation to musculoskeletal disorders in female hospital workers. Retrieved from </w:t>
      </w:r>
      <w:proofErr w:type="gramStart"/>
      <w:r w:rsidRPr="00C80B36">
        <w:rPr>
          <w:rFonts w:eastAsia="Times New Roman" w:cs="Times New Roman"/>
          <w:color w:val="000000"/>
          <w:szCs w:val="24"/>
          <w:lang w:eastAsia="en-GB"/>
        </w:rPr>
        <w:t>https://www.sciencedirect.com/science/article/pii/S0169814116301561</w:t>
      </w:r>
      <w:proofErr w:type="gramEnd"/>
    </w:p>
    <w:p w14:paraId="42A90238" w14:textId="77777777" w:rsidR="007B0F39" w:rsidRPr="00C80B36" w:rsidRDefault="007B0F39" w:rsidP="00C80B36">
      <w:pPr>
        <w:spacing w:after="0" w:line="360" w:lineRule="auto"/>
        <w:ind w:hanging="270"/>
        <w:jc w:val="both"/>
        <w:divId w:val="314535553"/>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4. </w:t>
      </w:r>
      <w:r w:rsidRPr="00C80B36">
        <w:rPr>
          <w:rFonts w:eastAsia="Times New Roman" w:cs="Times New Roman"/>
          <w:color w:val="000000"/>
          <w:szCs w:val="24"/>
          <w:lang w:eastAsia="en-GB"/>
        </w:rPr>
        <w:t xml:space="preserve">J.D. Power. (2021). J.D. Power 2021 North America Hotel Guest Satisfaction Index (Study). Retrieved from </w:t>
      </w:r>
      <w:proofErr w:type="gramStart"/>
      <w:r w:rsidRPr="00C80B36">
        <w:rPr>
          <w:rFonts w:eastAsia="Times New Roman" w:cs="Times New Roman"/>
          <w:color w:val="000000"/>
          <w:szCs w:val="24"/>
          <w:lang w:eastAsia="en-GB"/>
        </w:rPr>
        <w:t>https://www.jdpower.com/business/press-releases/2021-north-america-hotel-guest-satisfaction-index-study</w:t>
      </w:r>
      <w:proofErr w:type="gramEnd"/>
    </w:p>
    <w:p w14:paraId="68C6E380" w14:textId="77777777" w:rsidR="007B0F39" w:rsidRPr="00C80B36" w:rsidRDefault="007B0F39" w:rsidP="00C80B36">
      <w:pPr>
        <w:spacing w:after="0" w:line="360" w:lineRule="auto"/>
        <w:ind w:hanging="270"/>
        <w:jc w:val="both"/>
        <w:divId w:val="2027318231"/>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5. </w:t>
      </w:r>
      <w:proofErr w:type="spellStart"/>
      <w:r w:rsidRPr="00C80B36">
        <w:rPr>
          <w:rFonts w:eastAsia="Times New Roman" w:cs="Times New Roman"/>
          <w:color w:val="000000"/>
          <w:szCs w:val="24"/>
          <w:lang w:eastAsia="en-GB"/>
        </w:rPr>
        <w:t>Kusluvan</w:t>
      </w:r>
      <w:proofErr w:type="spellEnd"/>
      <w:r w:rsidRPr="00C80B36">
        <w:rPr>
          <w:rFonts w:eastAsia="Times New Roman" w:cs="Times New Roman"/>
          <w:color w:val="000000"/>
          <w:szCs w:val="24"/>
          <w:lang w:eastAsia="en-GB"/>
        </w:rPr>
        <w:t>, S., &amp; </w:t>
      </w:r>
      <w:proofErr w:type="spellStart"/>
      <w:r w:rsidRPr="00C80B36">
        <w:rPr>
          <w:rFonts w:eastAsia="Times New Roman" w:cs="Times New Roman"/>
          <w:color w:val="000000"/>
          <w:szCs w:val="24"/>
          <w:lang w:eastAsia="en-GB"/>
        </w:rPr>
        <w:t>Kusluvan</w:t>
      </w:r>
      <w:proofErr w:type="spellEnd"/>
      <w:r w:rsidRPr="00C80B36">
        <w:rPr>
          <w:rFonts w:eastAsia="Times New Roman" w:cs="Times New Roman"/>
          <w:color w:val="000000"/>
          <w:szCs w:val="24"/>
          <w:lang w:eastAsia="en-GB"/>
        </w:rPr>
        <w:t>, Z. (2018). The impact of employee training on job satisfaction and intention to stay in the hotel industry. Journal of hospitality and tourism research, 42(2), 119-137. https://doi.org/10.1177/1096348013496424</w:t>
      </w:r>
    </w:p>
    <w:p w14:paraId="31129871" w14:textId="77777777" w:rsidR="007B0F39" w:rsidRPr="00C80B36" w:rsidRDefault="007B0F39" w:rsidP="00C80B36">
      <w:pPr>
        <w:spacing w:after="0" w:line="360" w:lineRule="auto"/>
        <w:ind w:hanging="270"/>
        <w:jc w:val="both"/>
        <w:divId w:val="1009022691"/>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6. </w:t>
      </w:r>
      <w:r w:rsidRPr="00C80B36">
        <w:rPr>
          <w:rFonts w:eastAsia="Times New Roman" w:cs="Times New Roman"/>
          <w:color w:val="000000"/>
          <w:szCs w:val="24"/>
          <w:lang w:eastAsia="en-GB"/>
        </w:rPr>
        <w:t>Li, X., &amp; Zhang, J. (2017). Service communication and service performance in the hospitality industry: The role of emotional intelligence. Journal of Hospitality and Tourism Management, 33, 58-66.</w:t>
      </w:r>
    </w:p>
    <w:p w14:paraId="316EF2F4" w14:textId="77777777" w:rsidR="007B0F39" w:rsidRPr="00C80B36" w:rsidRDefault="007B0F39" w:rsidP="00C80B36">
      <w:pPr>
        <w:spacing w:after="0" w:line="360" w:lineRule="auto"/>
        <w:ind w:hanging="270"/>
        <w:jc w:val="both"/>
        <w:divId w:val="309291759"/>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7. </w:t>
      </w:r>
      <w:r w:rsidRPr="00C80B36">
        <w:rPr>
          <w:rFonts w:eastAsia="Times New Roman" w:cs="Times New Roman"/>
          <w:color w:val="000000"/>
          <w:szCs w:val="24"/>
          <w:lang w:eastAsia="en-GB"/>
        </w:rPr>
        <w:t xml:space="preserve">Marriott International. (2021). Housekeeping at Marriott. Retrieved from </w:t>
      </w:r>
      <w:proofErr w:type="gramStart"/>
      <w:r w:rsidRPr="00C80B36">
        <w:rPr>
          <w:rFonts w:eastAsia="Times New Roman" w:cs="Times New Roman"/>
          <w:color w:val="000000"/>
          <w:szCs w:val="24"/>
          <w:lang w:eastAsia="en-GB"/>
        </w:rPr>
        <w:t>https://www.marriott.com/about/culture-and-values/housekeeping.mi</w:t>
      </w:r>
      <w:proofErr w:type="gramEnd"/>
    </w:p>
    <w:p w14:paraId="086B548F" w14:textId="77777777" w:rsidR="007B0F39" w:rsidRPr="00C80B36" w:rsidRDefault="007B0F39" w:rsidP="00C80B36">
      <w:pPr>
        <w:spacing w:after="0" w:line="360" w:lineRule="auto"/>
        <w:ind w:hanging="270"/>
        <w:jc w:val="both"/>
        <w:divId w:val="1800686028"/>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8. </w:t>
      </w:r>
      <w:proofErr w:type="spellStart"/>
      <w:r w:rsidRPr="00C80B36">
        <w:rPr>
          <w:rFonts w:eastAsia="Times New Roman" w:cs="Times New Roman"/>
          <w:color w:val="000000"/>
          <w:szCs w:val="24"/>
          <w:lang w:eastAsia="en-GB"/>
        </w:rPr>
        <w:t>Nunkoo</w:t>
      </w:r>
      <w:proofErr w:type="spellEnd"/>
      <w:r w:rsidRPr="00C80B36">
        <w:rPr>
          <w:rFonts w:eastAsia="Times New Roman" w:cs="Times New Roman"/>
          <w:color w:val="000000"/>
          <w:szCs w:val="24"/>
          <w:lang w:eastAsia="en-GB"/>
        </w:rPr>
        <w:t>, R., &amp; </w:t>
      </w:r>
      <w:proofErr w:type="spellStart"/>
      <w:r w:rsidRPr="00C80B36">
        <w:rPr>
          <w:rFonts w:eastAsia="Times New Roman" w:cs="Times New Roman"/>
          <w:color w:val="000000"/>
          <w:szCs w:val="24"/>
          <w:lang w:eastAsia="en-GB"/>
        </w:rPr>
        <w:t>Ramkissoon</w:t>
      </w:r>
      <w:proofErr w:type="spellEnd"/>
      <w:r w:rsidRPr="00C80B36">
        <w:rPr>
          <w:rFonts w:eastAsia="Times New Roman" w:cs="Times New Roman"/>
          <w:color w:val="000000"/>
          <w:szCs w:val="24"/>
          <w:lang w:eastAsia="en-GB"/>
        </w:rPr>
        <w:t>, H. (2011). The importance of hotel room cleanliness and characteristics that influence it. International Journal of Hospitality Management, 30(3), 653-662. </w:t>
      </w:r>
      <w:proofErr w:type="spellStart"/>
      <w:r w:rsidRPr="00C80B36">
        <w:rPr>
          <w:rFonts w:eastAsia="Times New Roman" w:cs="Times New Roman"/>
          <w:color w:val="000000"/>
          <w:szCs w:val="24"/>
          <w:lang w:eastAsia="en-GB"/>
        </w:rPr>
        <w:t>doi</w:t>
      </w:r>
      <w:proofErr w:type="spellEnd"/>
      <w:r w:rsidRPr="00C80B36">
        <w:rPr>
          <w:rFonts w:eastAsia="Times New Roman" w:cs="Times New Roman"/>
          <w:color w:val="000000"/>
          <w:szCs w:val="24"/>
          <w:lang w:eastAsia="en-GB"/>
        </w:rPr>
        <w:t>: 10.1016/j.ijhm.2010.11.006</w:t>
      </w:r>
    </w:p>
    <w:p w14:paraId="1897A43B" w14:textId="77777777" w:rsidR="007B0F39" w:rsidRPr="00C80B36" w:rsidRDefault="007B0F39" w:rsidP="00C80B36">
      <w:pPr>
        <w:spacing w:after="0" w:line="360" w:lineRule="auto"/>
        <w:ind w:hanging="270"/>
        <w:jc w:val="both"/>
        <w:divId w:val="1171335913"/>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9. </w:t>
      </w:r>
      <w:r w:rsidRPr="00C80B36">
        <w:rPr>
          <w:rFonts w:eastAsia="Times New Roman" w:cs="Times New Roman"/>
          <w:color w:val="000000"/>
          <w:szCs w:val="24"/>
          <w:lang w:eastAsia="en-GB"/>
        </w:rPr>
        <w:t>Shoemaker, S., Raab, C., &amp; Ha, S. (2018). The impact of training on cleaning quality in hotels. International Journal of Contemporary Hospitality Management, 30(3), 1593-1606.</w:t>
      </w:r>
    </w:p>
    <w:p w14:paraId="0C841A58" w14:textId="77777777" w:rsidR="007B0F39" w:rsidRPr="00C80B36" w:rsidRDefault="007B0F39" w:rsidP="00C80B36">
      <w:pPr>
        <w:spacing w:after="0" w:line="360" w:lineRule="auto"/>
        <w:ind w:hanging="270"/>
        <w:jc w:val="both"/>
        <w:divId w:val="1127429601"/>
        <w:rPr>
          <w:rFonts w:ascii="-webkit-standard" w:eastAsia="Times New Roman" w:hAnsi="-webkit-standard" w:cs="Times New Roman"/>
          <w:color w:val="000000"/>
          <w:szCs w:val="24"/>
          <w:lang w:eastAsia="en-GB"/>
        </w:rPr>
      </w:pPr>
      <w:r w:rsidRPr="00C80B36">
        <w:rPr>
          <w:rFonts w:ascii="Carlito" w:eastAsia="Times New Roman" w:hAnsi="Carlito" w:cs="Times New Roman"/>
          <w:color w:val="000000"/>
          <w:szCs w:val="24"/>
          <w:lang w:eastAsia="en-GB"/>
        </w:rPr>
        <w:t>10. </w:t>
      </w:r>
      <w:proofErr w:type="spellStart"/>
      <w:r w:rsidRPr="00C80B36">
        <w:rPr>
          <w:rFonts w:eastAsia="Times New Roman" w:cs="Times New Roman"/>
          <w:color w:val="000000"/>
          <w:szCs w:val="24"/>
          <w:lang w:eastAsia="en-GB"/>
        </w:rPr>
        <w:t>Su</w:t>
      </w:r>
      <w:proofErr w:type="spellEnd"/>
      <w:r w:rsidRPr="00C80B36">
        <w:rPr>
          <w:rFonts w:eastAsia="Times New Roman" w:cs="Times New Roman"/>
          <w:color w:val="000000"/>
          <w:szCs w:val="24"/>
          <w:lang w:eastAsia="en-GB"/>
        </w:rPr>
        <w:t>, L., Yang, J., &amp; Zhang, M. (2017). An empirical study of time management and job performance: Evidence from the hotel industry. International Journal of Hospitality Management, 63, 23-30.</w:t>
      </w:r>
    </w:p>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A40162" w:rsidRDefault="001749FD" w:rsidP="008655CD">
      <w:pPr>
        <w:spacing w:line="360" w:lineRule="auto"/>
        <w:jc w:val="both"/>
        <w:rPr>
          <w:rFonts w:eastAsia="Times New Roman" w:cs="Times New Roman"/>
          <w:color w:val="000000"/>
          <w:szCs w:val="24"/>
          <w:shd w:val="clear" w:color="auto" w:fill="FFFFFF"/>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54"/>
        <w:gridCol w:w="2754"/>
        <w:gridCol w:w="2755"/>
        <w:gridCol w:w="2755"/>
        <w:gridCol w:w="2755"/>
      </w:tblGrid>
      <w:tr w:rsidR="00BB35A9" w14:paraId="1EB542D6" w14:textId="77777777" w:rsidTr="00611A54">
        <w:trPr>
          <w:trHeight w:val="135"/>
          <w:jc w:val="center"/>
        </w:trPr>
        <w:tc>
          <w:tcPr>
            <w:tcW w:w="2754" w:type="dxa"/>
          </w:tcPr>
          <w:p w14:paraId="046816F0" w14:textId="5CBF2160" w:rsidR="00CD26B9" w:rsidRPr="00611A54" w:rsidRDefault="00CD26B9" w:rsidP="00CD26B9">
            <w:pPr>
              <w:jc w:val="center"/>
              <w:rPr>
                <w:rFonts w:asciiTheme="minorHAnsi" w:eastAsia="Times New Roman" w:hAnsiTheme="minorHAnsi" w:cstheme="minorHAnsi"/>
                <w:color w:val="000000"/>
                <w:szCs w:val="24"/>
                <w:shd w:val="clear" w:color="auto" w:fill="FFFFFF"/>
              </w:rPr>
            </w:pPr>
            <w:r w:rsidRPr="00611A54">
              <w:rPr>
                <w:rFonts w:asciiTheme="minorHAnsi" w:eastAsia="Times New Roman" w:hAnsiTheme="minorHAnsi" w:cstheme="minorHAnsi"/>
                <w:color w:val="000000"/>
                <w:szCs w:val="24"/>
                <w:shd w:val="clear" w:color="auto" w:fill="FFFFFF"/>
              </w:rPr>
              <w:t>Problem</w:t>
            </w:r>
          </w:p>
        </w:tc>
        <w:tc>
          <w:tcPr>
            <w:tcW w:w="2754"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55"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55"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55"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BB35A9" w14:paraId="3EDCCD71" w14:textId="77777777" w:rsidTr="00611A54">
        <w:trPr>
          <w:trHeight w:val="135"/>
          <w:jc w:val="center"/>
        </w:trPr>
        <w:tc>
          <w:tcPr>
            <w:tcW w:w="2754"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04FF1151" w:rsidR="00CD26B9" w:rsidRPr="00611A54" w:rsidRDefault="00C33730" w:rsidP="00611A54">
            <w:pPr>
              <w:spacing w:line="360" w:lineRule="auto"/>
              <w:rPr>
                <w:rFonts w:asciiTheme="minorHAnsi" w:eastAsia="Times New Roman" w:hAnsiTheme="minorHAnsi" w:cstheme="minorHAnsi"/>
                <w:color w:val="000000"/>
                <w:szCs w:val="24"/>
                <w:shd w:val="clear" w:color="auto" w:fill="FFFFFF"/>
              </w:rPr>
            </w:pPr>
            <w:r w:rsidRPr="00611A54">
              <w:rPr>
                <w:rFonts w:ascii="Calibri" w:eastAsia="Times New Roman" w:hAnsi="Calibri"/>
                <w:color w:val="000000"/>
                <w:szCs w:val="24"/>
                <w:shd w:val="clear" w:color="auto" w:fill="FFFFFF"/>
              </w:rPr>
              <w:t xml:space="preserve">A visitor reports that their room was not thoroughly cleaned when they </w:t>
            </w:r>
            <w:proofErr w:type="gramStart"/>
            <w:r w:rsidRPr="00611A54">
              <w:rPr>
                <w:rFonts w:ascii="Calibri" w:eastAsia="Times New Roman" w:hAnsi="Calibri"/>
                <w:color w:val="000000"/>
                <w:szCs w:val="24"/>
                <w:shd w:val="clear" w:color="auto" w:fill="FFFFFF"/>
              </w:rPr>
              <w:t>arrived</w:t>
            </w:r>
            <w:proofErr w:type="gramEnd"/>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54" w:type="dxa"/>
          </w:tcPr>
          <w:p w14:paraId="40A2F8F5" w14:textId="4EEF745C" w:rsidR="00CD26B9" w:rsidRPr="00611A54" w:rsidRDefault="008D68C6" w:rsidP="00611A54">
            <w:pPr>
              <w:spacing w:line="360" w:lineRule="auto"/>
              <w:rPr>
                <w:rFonts w:asciiTheme="minorHAnsi" w:eastAsia="Times New Roman" w:hAnsiTheme="minorHAnsi" w:cstheme="minorHAnsi"/>
                <w:color w:val="000000"/>
                <w:szCs w:val="24"/>
                <w:shd w:val="clear" w:color="auto" w:fill="FFFFFF"/>
              </w:rPr>
            </w:pPr>
            <w:r w:rsidRPr="00611A54">
              <w:rPr>
                <w:rFonts w:ascii="Calibri" w:eastAsia="Times New Roman" w:hAnsi="Calibri"/>
                <w:color w:val="000000"/>
                <w:szCs w:val="24"/>
                <w:shd w:val="clear" w:color="auto" w:fill="FFFFFF"/>
              </w:rPr>
              <w:t xml:space="preserve">The fact that the guest's room wasn't thoroughly cleansed when they arrived could have been due to </w:t>
            </w:r>
            <w:proofErr w:type="gramStart"/>
            <w:r w:rsidRPr="00611A54">
              <w:rPr>
                <w:rFonts w:ascii="Calibri" w:eastAsia="Times New Roman" w:hAnsi="Calibri"/>
                <w:color w:val="000000"/>
                <w:szCs w:val="24"/>
                <w:shd w:val="clear" w:color="auto" w:fill="FFFFFF"/>
              </w:rPr>
              <w:t>a number of</w:t>
            </w:r>
            <w:proofErr w:type="gramEnd"/>
            <w:r w:rsidRPr="00611A54">
              <w:rPr>
                <w:rFonts w:ascii="Calibri" w:eastAsia="Times New Roman" w:hAnsi="Calibri"/>
                <w:color w:val="000000"/>
                <w:szCs w:val="24"/>
                <w:shd w:val="clear" w:color="auto" w:fill="FFFFFF"/>
              </w:rPr>
              <w:t xml:space="preserve"> factors. Perhaps there was a misunderstanding regarding the room's readiness between the front counter and housekeeping.</w:t>
            </w:r>
          </w:p>
        </w:tc>
        <w:tc>
          <w:tcPr>
            <w:tcW w:w="2755" w:type="dxa"/>
          </w:tcPr>
          <w:p w14:paraId="4735992F" w14:textId="4168D5D5" w:rsidR="00CD26B9" w:rsidRPr="00611A54" w:rsidRDefault="000563CC" w:rsidP="00611A54">
            <w:pPr>
              <w:spacing w:line="360" w:lineRule="auto"/>
              <w:rPr>
                <w:rFonts w:asciiTheme="minorHAnsi" w:eastAsia="Times New Roman" w:hAnsiTheme="minorHAnsi" w:cstheme="minorHAnsi"/>
                <w:color w:val="000000"/>
                <w:szCs w:val="24"/>
                <w:shd w:val="clear" w:color="auto" w:fill="FFFFFF"/>
              </w:rPr>
            </w:pPr>
            <w:r w:rsidRPr="00611A54">
              <w:rPr>
                <w:rFonts w:ascii="Calibri" w:eastAsia="Times New Roman" w:hAnsi="Calibri"/>
                <w:color w:val="000000"/>
                <w:szCs w:val="24"/>
                <w:shd w:val="clear" w:color="auto" w:fill="FFFFFF"/>
              </w:rPr>
              <w:t>My top goal as the team leader would be to apologize to the guest and promptly address any issues they may have.</w:t>
            </w:r>
          </w:p>
        </w:tc>
        <w:tc>
          <w:tcPr>
            <w:tcW w:w="2755" w:type="dxa"/>
          </w:tcPr>
          <w:p w14:paraId="6E42732B" w14:textId="0EF75E1E" w:rsidR="00CD26B9" w:rsidRPr="00611A54" w:rsidRDefault="008B739A" w:rsidP="00611A54">
            <w:pPr>
              <w:spacing w:line="360" w:lineRule="auto"/>
              <w:rPr>
                <w:b/>
                <w:bCs/>
                <w:szCs w:val="24"/>
              </w:rPr>
            </w:pPr>
            <w:r w:rsidRPr="00611A54">
              <w:rPr>
                <w:rFonts w:ascii="-webkit-standard" w:eastAsia="Times New Roman" w:hAnsi="-webkit-standard"/>
                <w:color w:val="000000"/>
                <w:szCs w:val="24"/>
              </w:rPr>
              <w:t>I would put several steps in place to make sure that this doesn't happen again. To start with, I would enhance the front desk's and housekeeping's interaction with one another to make sure that accommodations are prepared for visitors when they arrive.</w:t>
            </w:r>
          </w:p>
        </w:tc>
        <w:tc>
          <w:tcPr>
            <w:tcW w:w="2755" w:type="dxa"/>
          </w:tcPr>
          <w:p w14:paraId="06492353" w14:textId="368E3596" w:rsidR="00CD26B9" w:rsidRPr="00611A54" w:rsidRDefault="0047603A" w:rsidP="00611A54">
            <w:pPr>
              <w:spacing w:line="360" w:lineRule="auto"/>
              <w:rPr>
                <w:b/>
                <w:bCs/>
                <w:szCs w:val="24"/>
              </w:rPr>
            </w:pPr>
            <w:r w:rsidRPr="00611A54">
              <w:rPr>
                <w:rFonts w:ascii="-webkit-standard" w:eastAsia="Times New Roman" w:hAnsi="-webkit-standard"/>
                <w:color w:val="000000"/>
                <w:szCs w:val="24"/>
              </w:rPr>
              <w:t xml:space="preserve">I would implement </w:t>
            </w:r>
            <w:proofErr w:type="gramStart"/>
            <w:r w:rsidRPr="00611A54">
              <w:rPr>
                <w:rFonts w:ascii="-webkit-standard" w:eastAsia="Times New Roman" w:hAnsi="-webkit-standard"/>
                <w:color w:val="000000"/>
                <w:szCs w:val="24"/>
              </w:rPr>
              <w:t>a number of</w:t>
            </w:r>
            <w:proofErr w:type="gramEnd"/>
            <w:r w:rsidRPr="00611A54">
              <w:rPr>
                <w:rFonts w:ascii="-webkit-standard" w:eastAsia="Times New Roman" w:hAnsi="-webkit-standard"/>
                <w:color w:val="000000"/>
                <w:szCs w:val="24"/>
              </w:rPr>
              <w:t xml:space="preserve"> steps to increase team effectiveness. </w:t>
            </w:r>
            <w:proofErr w:type="gramStart"/>
            <w:r w:rsidRPr="00611A54">
              <w:rPr>
                <w:rFonts w:ascii="-webkit-standard" w:eastAsia="Times New Roman" w:hAnsi="-webkit-standard"/>
                <w:color w:val="000000"/>
                <w:szCs w:val="24"/>
              </w:rPr>
              <w:t>First of all</w:t>
            </w:r>
            <w:proofErr w:type="gramEnd"/>
            <w:r w:rsidRPr="00611A54">
              <w:rPr>
                <w:rFonts w:ascii="-webkit-standard" w:eastAsia="Times New Roman" w:hAnsi="-webkit-standard"/>
                <w:color w:val="000000"/>
                <w:szCs w:val="24"/>
              </w:rPr>
              <w:t>, I would set up the team with defined objectives and expectations, and I would regularly give them performance feedback.</w:t>
            </w:r>
          </w:p>
        </w:tc>
      </w:tr>
      <w:tr w:rsidR="00BB35A9" w14:paraId="4741D2C3" w14:textId="77777777" w:rsidTr="00611A54">
        <w:trPr>
          <w:trHeight w:val="3580"/>
          <w:jc w:val="center"/>
        </w:trPr>
        <w:tc>
          <w:tcPr>
            <w:tcW w:w="2754"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54" w:type="dxa"/>
          </w:tcPr>
          <w:p w14:paraId="2AD1BC72" w14:textId="7F7DF9A7" w:rsidR="00CD26B9" w:rsidRPr="00611A54" w:rsidRDefault="00B8525E" w:rsidP="00611A54">
            <w:pPr>
              <w:spacing w:line="360" w:lineRule="auto"/>
              <w:rPr>
                <w:b/>
                <w:bCs/>
                <w:szCs w:val="24"/>
              </w:rPr>
            </w:pPr>
            <w:r w:rsidRPr="00611A54">
              <w:rPr>
                <w:rFonts w:ascii="Calibri" w:eastAsia="Times New Roman" w:hAnsi="Calibri"/>
                <w:color w:val="000000"/>
                <w:szCs w:val="24"/>
                <w:shd w:val="clear" w:color="auto" w:fill="FFFFFF"/>
              </w:rPr>
              <w:t>The housekeeping crew may not have been able to complete all tasks completely due to a staffing shortage or a time crunch.</w:t>
            </w:r>
          </w:p>
        </w:tc>
        <w:tc>
          <w:tcPr>
            <w:tcW w:w="2755" w:type="dxa"/>
          </w:tcPr>
          <w:tbl>
            <w:tblPr>
              <w:tblW w:w="2539" w:type="dxa"/>
              <w:tblCellMar>
                <w:top w:w="15" w:type="dxa"/>
                <w:left w:w="15" w:type="dxa"/>
                <w:bottom w:w="15" w:type="dxa"/>
                <w:right w:w="15" w:type="dxa"/>
              </w:tblCellMar>
              <w:tblLook w:val="04A0" w:firstRow="1" w:lastRow="0" w:firstColumn="1" w:lastColumn="0" w:noHBand="0" w:noVBand="1"/>
            </w:tblPr>
            <w:tblGrid>
              <w:gridCol w:w="2539"/>
            </w:tblGrid>
            <w:tr w:rsidR="00BB2DD2" w:rsidRPr="00BB2DD2" w14:paraId="7138D3EF" w14:textId="77777777" w:rsidTr="00611A54">
              <w:trPr>
                <w:trHeight w:val="1715"/>
              </w:trPr>
              <w:tc>
                <w:tcPr>
                  <w:tcW w:w="0" w:type="auto"/>
                  <w:hideMark/>
                </w:tcPr>
                <w:p w14:paraId="0E085886" w14:textId="48390DC6" w:rsidR="00BB2DD2" w:rsidRPr="00611A54" w:rsidRDefault="00BB2DD2" w:rsidP="00611A54">
                  <w:pPr>
                    <w:spacing w:line="360" w:lineRule="auto"/>
                  </w:pPr>
                  <w:r w:rsidRPr="00611A54">
                    <w:t>I would also see to it that the room was cleaned thoroughly and that any extra demands were met.</w:t>
                  </w:r>
                </w:p>
              </w:tc>
            </w:tr>
          </w:tbl>
          <w:p w14:paraId="4B373DCD" w14:textId="77777777" w:rsidR="00CD26B9" w:rsidRDefault="00CD26B9">
            <w:pPr>
              <w:rPr>
                <w:b/>
                <w:bCs/>
              </w:rPr>
            </w:pPr>
          </w:p>
        </w:tc>
        <w:tc>
          <w:tcPr>
            <w:tcW w:w="2755" w:type="dxa"/>
          </w:tcPr>
          <w:p w14:paraId="214AB9E4" w14:textId="1FEFBA29" w:rsidR="00CD26B9" w:rsidRPr="00611A54" w:rsidRDefault="00FF33E4" w:rsidP="00611A54">
            <w:pPr>
              <w:spacing w:line="360" w:lineRule="auto"/>
              <w:rPr>
                <w:b/>
                <w:bCs/>
                <w:szCs w:val="24"/>
              </w:rPr>
            </w:pPr>
            <w:r w:rsidRPr="00611A54">
              <w:rPr>
                <w:rFonts w:ascii="-webkit-standard" w:eastAsia="Times New Roman" w:hAnsi="-webkit-standard"/>
                <w:color w:val="000000"/>
                <w:szCs w:val="24"/>
              </w:rPr>
              <w:t>Second, I would give the housekeeping staff extra training in quality assurance and attention to detail</w:t>
            </w:r>
          </w:p>
        </w:tc>
        <w:tc>
          <w:tcPr>
            <w:tcW w:w="2755" w:type="dxa"/>
          </w:tcPr>
          <w:p w14:paraId="4ACA2031" w14:textId="7D7449D0" w:rsidR="00CD26B9" w:rsidRPr="00611A54" w:rsidRDefault="00BB35A9" w:rsidP="00611A54">
            <w:pPr>
              <w:spacing w:line="360" w:lineRule="auto"/>
              <w:rPr>
                <w:b/>
                <w:bCs/>
                <w:szCs w:val="24"/>
              </w:rPr>
            </w:pPr>
            <w:r w:rsidRPr="00611A54">
              <w:rPr>
                <w:rFonts w:ascii="-webkit-standard" w:eastAsia="Times New Roman" w:hAnsi="-webkit-standard"/>
                <w:color w:val="000000"/>
                <w:szCs w:val="24"/>
              </w:rPr>
              <w:t>Second, I would give the staff ongoing training and development opportunities to make sure they have the abilities and information required to carry out their</w:t>
            </w:r>
            <w:r w:rsidRPr="00611A54">
              <w:rPr>
                <w:rStyle w:val="apple-converted-space"/>
                <w:rFonts w:ascii="-webkit-standard" w:eastAsia="Times New Roman" w:hAnsi="-webkit-standard"/>
                <w:color w:val="000000"/>
                <w:szCs w:val="24"/>
              </w:rPr>
              <w:t> </w:t>
            </w:r>
            <w:r w:rsidRPr="00611A54">
              <w:rPr>
                <w:rFonts w:ascii="-webkit-standard" w:eastAsia="Times New Roman" w:hAnsi="-webkit-standard"/>
                <w:color w:val="000000"/>
                <w:szCs w:val="24"/>
              </w:rPr>
              <w:t>tasks successfully.</w:t>
            </w:r>
          </w:p>
        </w:tc>
      </w:tr>
      <w:tr w:rsidR="00BB35A9" w14:paraId="0AB8454E" w14:textId="77777777" w:rsidTr="00611A54">
        <w:trPr>
          <w:trHeight w:val="3188"/>
          <w:jc w:val="center"/>
        </w:trPr>
        <w:tc>
          <w:tcPr>
            <w:tcW w:w="2754"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54" w:type="dxa"/>
          </w:tcPr>
          <w:tbl>
            <w:tblPr>
              <w:tblW w:w="2538" w:type="dxa"/>
              <w:tblCellMar>
                <w:top w:w="15" w:type="dxa"/>
                <w:left w:w="15" w:type="dxa"/>
                <w:bottom w:w="15" w:type="dxa"/>
                <w:right w:w="15" w:type="dxa"/>
              </w:tblCellMar>
              <w:tblLook w:val="04A0" w:firstRow="1" w:lastRow="0" w:firstColumn="1" w:lastColumn="0" w:noHBand="0" w:noVBand="1"/>
            </w:tblPr>
            <w:tblGrid>
              <w:gridCol w:w="2538"/>
            </w:tblGrid>
            <w:tr w:rsidR="00C20D7C" w:rsidRPr="00C20D7C" w14:paraId="7061C3F6" w14:textId="77777777" w:rsidTr="00611A54">
              <w:trPr>
                <w:divId w:val="488711067"/>
                <w:trHeight w:val="2084"/>
              </w:trPr>
              <w:tc>
                <w:tcPr>
                  <w:tcW w:w="0" w:type="auto"/>
                  <w:hideMark/>
                </w:tcPr>
                <w:p w14:paraId="160246C5" w14:textId="4C9781DB" w:rsidR="00C20D7C" w:rsidRPr="00611A54" w:rsidRDefault="00C20D7C" w:rsidP="00611A54">
                  <w:pPr>
                    <w:spacing w:after="0" w:line="360" w:lineRule="auto"/>
                    <w:divId w:val="1014763849"/>
                    <w:rPr>
                      <w:rFonts w:ascii="-webkit-standard" w:eastAsiaTheme="minorEastAsia" w:hAnsi="-webkit-standard" w:cs="Times New Roman"/>
                      <w:color w:val="auto"/>
                      <w:szCs w:val="24"/>
                      <w:lang w:eastAsia="en-GB"/>
                    </w:rPr>
                  </w:pPr>
                  <w:r w:rsidRPr="00611A54">
                    <w:rPr>
                      <w:rFonts w:ascii="Calibri" w:eastAsiaTheme="minorEastAsia" w:hAnsi="Calibri" w:cs="Times New Roman"/>
                      <w:color w:val="000000"/>
                      <w:szCs w:val="24"/>
                      <w:shd w:val="clear" w:color="auto" w:fill="FFFFFF"/>
                      <w:lang w:eastAsia="en-GB"/>
                    </w:rPr>
                    <w:t>It's also possible that the housekeeping staff lacked appropriate training or attention to detail</w:t>
                  </w:r>
                </w:p>
              </w:tc>
            </w:tr>
          </w:tbl>
          <w:p w14:paraId="433F704F" w14:textId="1504A4D6" w:rsidR="00CD26B9" w:rsidRDefault="00CD26B9">
            <w:pPr>
              <w:rPr>
                <w:b/>
                <w:bCs/>
              </w:rPr>
            </w:pPr>
          </w:p>
        </w:tc>
        <w:tc>
          <w:tcPr>
            <w:tcW w:w="2755" w:type="dxa"/>
          </w:tcPr>
          <w:p w14:paraId="73C46EFF" w14:textId="57D44443" w:rsidR="00CD26B9" w:rsidRPr="00611A54" w:rsidRDefault="009B50AB" w:rsidP="00611A54">
            <w:pPr>
              <w:spacing w:line="360" w:lineRule="auto"/>
              <w:rPr>
                <w:b/>
                <w:bCs/>
                <w:szCs w:val="24"/>
              </w:rPr>
            </w:pPr>
            <w:r w:rsidRPr="00611A54">
              <w:rPr>
                <w:rFonts w:ascii="Calibri" w:eastAsia="Times New Roman" w:hAnsi="Calibri"/>
                <w:color w:val="000000"/>
                <w:szCs w:val="24"/>
                <w:shd w:val="clear" w:color="auto" w:fill="FFFFFF"/>
              </w:rPr>
              <w:t xml:space="preserve">I would </w:t>
            </w:r>
            <w:proofErr w:type="gramStart"/>
            <w:r w:rsidRPr="00611A54">
              <w:rPr>
                <w:rFonts w:ascii="Calibri" w:eastAsia="Times New Roman" w:hAnsi="Calibri"/>
                <w:color w:val="000000"/>
                <w:szCs w:val="24"/>
                <w:shd w:val="clear" w:color="auto" w:fill="FFFFFF"/>
              </w:rPr>
              <w:t>look into</w:t>
            </w:r>
            <w:proofErr w:type="gramEnd"/>
            <w:r w:rsidRPr="00611A54">
              <w:rPr>
                <w:rFonts w:ascii="Calibri" w:eastAsia="Times New Roman" w:hAnsi="Calibri"/>
                <w:color w:val="000000"/>
                <w:szCs w:val="24"/>
                <w:shd w:val="clear" w:color="auto" w:fill="FFFFFF"/>
              </w:rPr>
              <w:t xml:space="preserve"> the matter more thoroughly and determine what caused the issue in the first place.</w:t>
            </w:r>
          </w:p>
        </w:tc>
        <w:tc>
          <w:tcPr>
            <w:tcW w:w="2755" w:type="dxa"/>
          </w:tcPr>
          <w:p w14:paraId="51E326D8" w14:textId="1A2B30D8" w:rsidR="00CD26B9" w:rsidRPr="00611A54" w:rsidRDefault="000115E1" w:rsidP="00611A54">
            <w:pPr>
              <w:spacing w:line="360" w:lineRule="auto"/>
              <w:rPr>
                <w:b/>
                <w:bCs/>
                <w:szCs w:val="24"/>
              </w:rPr>
            </w:pPr>
            <w:r w:rsidRPr="00611A54">
              <w:rPr>
                <w:rFonts w:ascii="-webkit-standard" w:eastAsia="Times New Roman" w:hAnsi="-webkit-standard"/>
                <w:color w:val="000000"/>
                <w:szCs w:val="24"/>
              </w:rPr>
              <w:t>Thirdly, I would check on the rooms frequently to make sure they are kept and cleaned correctly.</w:t>
            </w:r>
          </w:p>
        </w:tc>
        <w:tc>
          <w:tcPr>
            <w:tcW w:w="2755" w:type="dxa"/>
          </w:tcPr>
          <w:p w14:paraId="12561034" w14:textId="74B57223" w:rsidR="00CD26B9" w:rsidRPr="00611A54" w:rsidRDefault="00701367" w:rsidP="00611A54">
            <w:pPr>
              <w:spacing w:line="360" w:lineRule="auto"/>
              <w:rPr>
                <w:b/>
                <w:bCs/>
                <w:szCs w:val="24"/>
              </w:rPr>
            </w:pPr>
            <w:r w:rsidRPr="00611A54">
              <w:rPr>
                <w:rFonts w:ascii="-webkit-standard" w:eastAsia="Times New Roman" w:hAnsi="-webkit-standard"/>
                <w:color w:val="000000"/>
                <w:szCs w:val="24"/>
              </w:rPr>
              <w:t>Thirdly, I would promote a climate that encourages open dialogue and teamwork and allows team members to freely express their thoughts and views.</w:t>
            </w:r>
          </w:p>
        </w:tc>
      </w:tr>
      <w:tr w:rsidR="00BB35A9" w14:paraId="0D17F5E4" w14:textId="77777777" w:rsidTr="00611A54">
        <w:trPr>
          <w:trHeight w:val="1610"/>
          <w:jc w:val="center"/>
        </w:trPr>
        <w:tc>
          <w:tcPr>
            <w:tcW w:w="2754"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54" w:type="dxa"/>
          </w:tcPr>
          <w:p w14:paraId="5A476D78" w14:textId="6B82F1AA" w:rsidR="00CD26B9" w:rsidRDefault="00CD26B9">
            <w:pPr>
              <w:rPr>
                <w:b/>
                <w:bCs/>
              </w:rPr>
            </w:pPr>
          </w:p>
        </w:tc>
        <w:tc>
          <w:tcPr>
            <w:tcW w:w="2755" w:type="dxa"/>
          </w:tcPr>
          <w:p w14:paraId="013F6DEA" w14:textId="77777777" w:rsidR="00CD26B9" w:rsidRDefault="00CD26B9">
            <w:pPr>
              <w:rPr>
                <w:b/>
                <w:bCs/>
              </w:rPr>
            </w:pPr>
          </w:p>
        </w:tc>
        <w:tc>
          <w:tcPr>
            <w:tcW w:w="2755" w:type="dxa"/>
          </w:tcPr>
          <w:tbl>
            <w:tblPr>
              <w:tblW w:w="2539" w:type="dxa"/>
              <w:tblCellMar>
                <w:top w:w="15" w:type="dxa"/>
                <w:left w:w="15" w:type="dxa"/>
                <w:bottom w:w="15" w:type="dxa"/>
                <w:right w:w="15" w:type="dxa"/>
              </w:tblCellMar>
              <w:tblLook w:val="04A0" w:firstRow="1" w:lastRow="0" w:firstColumn="1" w:lastColumn="0" w:noHBand="0" w:noVBand="1"/>
            </w:tblPr>
            <w:tblGrid>
              <w:gridCol w:w="2539"/>
            </w:tblGrid>
            <w:tr w:rsidR="00576197" w:rsidRPr="00611A54" w14:paraId="1BA732FC" w14:textId="77777777" w:rsidTr="00611A54">
              <w:trPr>
                <w:divId w:val="1211040476"/>
                <w:trHeight w:val="1599"/>
              </w:trPr>
              <w:tc>
                <w:tcPr>
                  <w:tcW w:w="0" w:type="auto"/>
                  <w:hideMark/>
                </w:tcPr>
                <w:p w14:paraId="1D45D91F" w14:textId="77777777" w:rsidR="00576197" w:rsidRPr="00611A54" w:rsidRDefault="00576197" w:rsidP="00611A54">
                  <w:pPr>
                    <w:spacing w:after="0" w:line="360" w:lineRule="auto"/>
                    <w:divId w:val="1481001331"/>
                    <w:rPr>
                      <w:rFonts w:ascii="-webkit-standard" w:eastAsiaTheme="minorEastAsia" w:hAnsi="-webkit-standard" w:cs="Times New Roman"/>
                      <w:color w:val="auto"/>
                      <w:szCs w:val="24"/>
                      <w:lang w:eastAsia="en-GB"/>
                    </w:rPr>
                  </w:pPr>
                  <w:r w:rsidRPr="00611A54">
                    <w:rPr>
                      <w:rFonts w:ascii="-webkit-standard" w:eastAsiaTheme="minorEastAsia" w:hAnsi="-webkit-standard" w:cs="Times New Roman"/>
                      <w:color w:val="auto"/>
                      <w:szCs w:val="24"/>
                      <w:lang w:eastAsia="en-GB"/>
                    </w:rPr>
                    <w:br/>
                  </w:r>
                  <w:proofErr w:type="gramStart"/>
                  <w:r w:rsidRPr="00611A54">
                    <w:rPr>
                      <w:rFonts w:ascii="-webkit-standard" w:eastAsiaTheme="minorEastAsia" w:hAnsi="-webkit-standard" w:cs="Times New Roman"/>
                      <w:color w:val="auto"/>
                      <w:szCs w:val="24"/>
                      <w:lang w:eastAsia="en-GB"/>
                    </w:rPr>
                    <w:t>Last but not least</w:t>
                  </w:r>
                  <w:proofErr w:type="gramEnd"/>
                  <w:r w:rsidRPr="00611A54">
                    <w:rPr>
                      <w:rFonts w:ascii="-webkit-standard" w:eastAsiaTheme="minorEastAsia" w:hAnsi="-webkit-standard" w:cs="Times New Roman"/>
                      <w:color w:val="auto"/>
                      <w:szCs w:val="24"/>
                      <w:lang w:eastAsia="en-GB"/>
                    </w:rPr>
                    <w:t xml:space="preserve">, to quickly spot any issues, I would set up a method </w:t>
                  </w:r>
                  <w:r w:rsidRPr="00611A54">
                    <w:rPr>
                      <w:rFonts w:ascii="-webkit-standard" w:eastAsiaTheme="minorEastAsia" w:hAnsi="-webkit-standard" w:cs="Times New Roman"/>
                      <w:color w:val="auto"/>
                      <w:szCs w:val="24"/>
                      <w:lang w:eastAsia="en-GB"/>
                    </w:rPr>
                    <w:lastRenderedPageBreak/>
                    <w:t>for guests to provide feedback on the cleanliness of their rooms.</w:t>
                  </w:r>
                </w:p>
              </w:tc>
            </w:tr>
          </w:tbl>
          <w:p w14:paraId="79684AE6" w14:textId="77777777" w:rsidR="00CD26B9" w:rsidRPr="00611A54" w:rsidRDefault="00CD26B9" w:rsidP="00611A54">
            <w:pPr>
              <w:spacing w:line="360" w:lineRule="auto"/>
              <w:rPr>
                <w:b/>
                <w:bCs/>
                <w:szCs w:val="24"/>
              </w:rPr>
            </w:pPr>
          </w:p>
        </w:tc>
        <w:tc>
          <w:tcPr>
            <w:tcW w:w="2755" w:type="dxa"/>
          </w:tcPr>
          <w:p w14:paraId="310E4FCB" w14:textId="22749D85" w:rsidR="00CD26B9" w:rsidRPr="00611A54" w:rsidRDefault="00C20381" w:rsidP="00611A54">
            <w:pPr>
              <w:spacing w:line="360" w:lineRule="auto"/>
              <w:rPr>
                <w:b/>
                <w:bCs/>
                <w:szCs w:val="24"/>
              </w:rPr>
            </w:pPr>
            <w:r w:rsidRPr="00611A54">
              <w:rPr>
                <w:rFonts w:ascii="-webkit-standard" w:eastAsia="Times New Roman" w:hAnsi="-webkit-standard"/>
                <w:color w:val="000000"/>
                <w:szCs w:val="24"/>
              </w:rPr>
              <w:lastRenderedPageBreak/>
              <w:t xml:space="preserve">Finally, I would commend and reward exceptional work to </w:t>
            </w:r>
            <w:r w:rsidRPr="00611A54">
              <w:rPr>
                <w:rFonts w:ascii="-webkit-standard" w:eastAsia="Times New Roman" w:hAnsi="-webkit-standard"/>
                <w:color w:val="000000"/>
                <w:szCs w:val="24"/>
              </w:rPr>
              <w:lastRenderedPageBreak/>
              <w:t>inspire the team to pursue greatness.</w:t>
            </w:r>
          </w:p>
        </w:tc>
      </w:tr>
      <w:tr w:rsidR="00BB35A9" w14:paraId="62F44121" w14:textId="77777777" w:rsidTr="00611A54">
        <w:trPr>
          <w:trHeight w:val="98"/>
          <w:jc w:val="center"/>
        </w:trPr>
        <w:tc>
          <w:tcPr>
            <w:tcW w:w="2754"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54" w:type="dxa"/>
          </w:tcPr>
          <w:p w14:paraId="6B40E8D1" w14:textId="1281E141" w:rsidR="00CD26B9" w:rsidRDefault="00CD26B9">
            <w:pPr>
              <w:rPr>
                <w:b/>
                <w:bCs/>
              </w:rPr>
            </w:pPr>
          </w:p>
        </w:tc>
        <w:tc>
          <w:tcPr>
            <w:tcW w:w="2755" w:type="dxa"/>
          </w:tcPr>
          <w:p w14:paraId="34309496" w14:textId="77777777" w:rsidR="00CD26B9" w:rsidRDefault="00CD26B9">
            <w:pPr>
              <w:rPr>
                <w:b/>
                <w:bCs/>
              </w:rPr>
            </w:pPr>
          </w:p>
        </w:tc>
        <w:tc>
          <w:tcPr>
            <w:tcW w:w="2755" w:type="dxa"/>
          </w:tcPr>
          <w:p w14:paraId="46C0FF4E" w14:textId="77777777" w:rsidR="00CD26B9" w:rsidRDefault="00CD26B9">
            <w:pPr>
              <w:rPr>
                <w:b/>
                <w:bCs/>
              </w:rPr>
            </w:pPr>
          </w:p>
        </w:tc>
        <w:tc>
          <w:tcPr>
            <w:tcW w:w="2755" w:type="dxa"/>
          </w:tcPr>
          <w:p w14:paraId="750F31BE" w14:textId="77777777" w:rsidR="00CD26B9" w:rsidRDefault="00CD26B9">
            <w:pPr>
              <w:rPr>
                <w:b/>
                <w:bCs/>
              </w:rPr>
            </w:pPr>
          </w:p>
        </w:tc>
      </w:tr>
    </w:tbl>
    <w:p w14:paraId="110F8794" w14:textId="62596A7A" w:rsidR="00330917" w:rsidRDefault="00330917">
      <w:pPr>
        <w:rPr>
          <w:b/>
          <w:bCs/>
        </w:rPr>
      </w:pPr>
    </w:p>
    <w:p w14:paraId="34B6A6C9" w14:textId="77777777" w:rsidR="00CE5BF1" w:rsidRPr="00CE5BF1" w:rsidRDefault="00CE5BF1" w:rsidP="00CE5BF1">
      <w:pPr>
        <w:spacing w:before="180" w:after="0" w:line="324" w:lineRule="atLeast"/>
        <w:divId w:val="1827210633"/>
        <w:rPr>
          <w:rFonts w:ascii="-webkit-standard" w:eastAsiaTheme="minorEastAsia" w:hAnsi="-webkit-standard" w:cs="Times New Roman"/>
          <w:color w:val="000000"/>
          <w:sz w:val="27"/>
          <w:szCs w:val="27"/>
          <w:lang w:eastAsia="en-GB"/>
        </w:rPr>
      </w:pPr>
      <w:r w:rsidRPr="00CE5BF1">
        <w:rPr>
          <w:rFonts w:ascii="Calibri Light" w:eastAsiaTheme="minorEastAsia" w:hAnsi="Calibri Light" w:cs="Times New Roman"/>
          <w:color w:val="2F5496"/>
          <w:sz w:val="36"/>
          <w:szCs w:val="36"/>
          <w:lang w:eastAsia="en-GB"/>
        </w:rPr>
        <w:t>References</w:t>
      </w:r>
    </w:p>
    <w:p w14:paraId="5E294848" w14:textId="1072CB71" w:rsidR="00CE5BF1" w:rsidRPr="00CE5BF1" w:rsidRDefault="00696795" w:rsidP="00CE5BF1">
      <w:pPr>
        <w:spacing w:after="0" w:line="240" w:lineRule="auto"/>
        <w:ind w:hanging="270"/>
        <w:jc w:val="both"/>
        <w:divId w:val="82917688"/>
        <w:rPr>
          <w:rFonts w:ascii="-webkit-standard" w:eastAsia="Times New Roman" w:hAnsi="-webkit-standard" w:cs="Times New Roman"/>
          <w:color w:val="000000"/>
          <w:sz w:val="27"/>
          <w:szCs w:val="27"/>
          <w:lang w:eastAsia="en-GB"/>
        </w:rPr>
      </w:pPr>
      <w:r>
        <w:rPr>
          <w:rFonts w:ascii="Symbol" w:eastAsia="Times New Roman" w:hAnsi="Symbol" w:cs="Times New Roman"/>
          <w:color w:val="000000"/>
          <w:szCs w:val="24"/>
          <w:lang w:eastAsia="en-GB"/>
        </w:rPr>
        <w:t>1</w:t>
      </w:r>
      <w:r w:rsidR="00CE5BF1" w:rsidRPr="00CE5BF1">
        <w:rPr>
          <w:rFonts w:ascii="Carlito" w:eastAsia="Times New Roman" w:hAnsi="Carlito" w:cs="Times New Roman"/>
          <w:color w:val="000000"/>
          <w:sz w:val="26"/>
          <w:szCs w:val="26"/>
          <w:lang w:eastAsia="en-GB"/>
        </w:rPr>
        <w:t>Clorox Professional. (2019). Cleaning and Disinfecting for Norovirus. https://www.cloroxpro.com/wp-content/uploads/2019/05/CXP_Norovirus_Flyer.pdf</w:t>
      </w:r>
    </w:p>
    <w:p w14:paraId="70C6D522" w14:textId="5C8BD733" w:rsidR="00CE5BF1" w:rsidRPr="00CE5BF1" w:rsidRDefault="00696795" w:rsidP="00CE5BF1">
      <w:pPr>
        <w:spacing w:after="0" w:line="240" w:lineRule="auto"/>
        <w:ind w:hanging="270"/>
        <w:jc w:val="both"/>
        <w:divId w:val="927886694"/>
        <w:rPr>
          <w:rFonts w:ascii="-webkit-standard" w:eastAsia="Times New Roman" w:hAnsi="-webkit-standard" w:cs="Times New Roman"/>
          <w:color w:val="000000"/>
          <w:sz w:val="27"/>
          <w:szCs w:val="27"/>
          <w:lang w:eastAsia="en-GB"/>
        </w:rPr>
      </w:pPr>
      <w:r>
        <w:rPr>
          <w:rFonts w:ascii="Symbol" w:eastAsia="Times New Roman" w:hAnsi="Symbol" w:cs="Times New Roman"/>
          <w:color w:val="000000"/>
          <w:szCs w:val="24"/>
          <w:lang w:eastAsia="en-GB"/>
        </w:rPr>
        <w:t>2</w:t>
      </w:r>
      <w:r w:rsidR="00CE5BF1" w:rsidRPr="00CE5BF1">
        <w:rPr>
          <w:rFonts w:ascii="Carlito" w:eastAsia="Times New Roman" w:hAnsi="Carlito" w:cs="Times New Roman"/>
          <w:color w:val="000000"/>
          <w:sz w:val="26"/>
          <w:szCs w:val="26"/>
          <w:lang w:eastAsia="en-GB"/>
        </w:rPr>
        <w:t>Iles, V., &amp; Sutherland, K. (2001). Understanding and improving team effectiveness in the workplace. Journal of Managerial Psychology, 16(3), 212-226. https://doi.org/10.1108/02683940110384163</w:t>
      </w:r>
    </w:p>
    <w:p w14:paraId="16EB7789" w14:textId="081FB8A8" w:rsidR="00CE5BF1" w:rsidRPr="00CE5BF1" w:rsidRDefault="00696795" w:rsidP="00CE5BF1">
      <w:pPr>
        <w:spacing w:after="0" w:line="240" w:lineRule="auto"/>
        <w:ind w:hanging="270"/>
        <w:jc w:val="both"/>
        <w:divId w:val="26219010"/>
        <w:rPr>
          <w:rFonts w:ascii="-webkit-standard" w:eastAsia="Times New Roman" w:hAnsi="-webkit-standard" w:cs="Times New Roman"/>
          <w:color w:val="000000"/>
          <w:sz w:val="27"/>
          <w:szCs w:val="27"/>
          <w:lang w:eastAsia="en-GB"/>
        </w:rPr>
      </w:pPr>
      <w:r>
        <w:rPr>
          <w:rFonts w:ascii="Symbol" w:eastAsia="Times New Roman" w:hAnsi="Symbol" w:cs="Times New Roman"/>
          <w:color w:val="000000"/>
          <w:szCs w:val="24"/>
          <w:lang w:eastAsia="en-GB"/>
        </w:rPr>
        <w:t>3</w:t>
      </w:r>
      <w:r w:rsidR="00CE5BF1" w:rsidRPr="00CE5BF1">
        <w:rPr>
          <w:rFonts w:ascii="Carlito" w:eastAsia="Times New Roman" w:hAnsi="Carlito" w:cs="Times New Roman"/>
          <w:color w:val="000000"/>
          <w:sz w:val="26"/>
          <w:szCs w:val="26"/>
          <w:lang w:eastAsia="en-GB"/>
        </w:rPr>
        <w:t>National Safety Council. (2021). Personal Protective Equipment (PPE). https://www.nsc.org/home-safety/tools-resources/learning/keep-each-other-safe/personal-protective-equipment</w:t>
      </w:r>
    </w:p>
    <w:p w14:paraId="58B21029" w14:textId="77777777" w:rsidR="00CD26B9" w:rsidRDefault="00CD26B9">
      <w:pPr>
        <w:rPr>
          <w:b/>
          <w:bCs/>
        </w:rPr>
      </w:pPr>
    </w:p>
    <w:p w14:paraId="7556CE81" w14:textId="77777777" w:rsidR="00CE5BF1" w:rsidRDefault="00CE5BF1">
      <w:pPr>
        <w:rPr>
          <w:b/>
          <w:bCs/>
        </w:rPr>
      </w:pPr>
    </w:p>
    <w:p w14:paraId="1F8DD6F5" w14:textId="4EA399F9" w:rsidR="00CE5BF1" w:rsidRDefault="00CE5BF1">
      <w:pPr>
        <w:rPr>
          <w:b/>
          <w:bCs/>
        </w:rPr>
        <w:sectPr w:rsidR="00CE5BF1"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5D26A10C" w:rsidR="004D0F63" w:rsidRDefault="004D0F63" w:rsidP="004D0F63">
            <w:pPr>
              <w:rPr>
                <w:b/>
                <w:bCs/>
              </w:rPr>
            </w:pPr>
          </w:p>
          <w:p w14:paraId="21A76610" w14:textId="77777777" w:rsidR="004D0F63" w:rsidRDefault="004D0F63" w:rsidP="004D0F63">
            <w:pPr>
              <w:rPr>
                <w:b/>
                <w:bCs/>
              </w:rPr>
            </w:pPr>
          </w:p>
          <w:p w14:paraId="4A3DB119" w14:textId="32A49AB1" w:rsidR="004D0F63" w:rsidRPr="005D4139" w:rsidRDefault="007125F4" w:rsidP="005D4139">
            <w:pPr>
              <w:tabs>
                <w:tab w:val="left" w:pos="5985"/>
              </w:tabs>
            </w:pPr>
            <w:r>
              <w:rPr>
                <w:noProof/>
              </w:rPr>
              <w:drawing>
                <wp:inline distT="0" distB="0" distL="0" distR="0" wp14:anchorId="26F3870D" wp14:editId="081BEEC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5D4139">
              <w:rPr>
                <w:b/>
                <w:bCs/>
                <w:lang w:val="en-US"/>
              </w:rPr>
              <w:br/>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7E6C13C2" w14:textId="29F1BB7B" w:rsidR="0099423D" w:rsidRPr="00793B72" w:rsidRDefault="004D0F63" w:rsidP="0099423D">
            <w:pPr>
              <w:spacing w:line="360" w:lineRule="auto"/>
              <w:jc w:val="both"/>
              <w:rPr>
                <w:b/>
                <w:bCs/>
                <w:szCs w:val="24"/>
              </w:rPr>
            </w:pPr>
            <w:r>
              <w:rPr>
                <w:b/>
                <w:bCs/>
              </w:rPr>
              <w:t>Training Notes:</w:t>
            </w:r>
            <w:r w:rsidR="0099423D" w:rsidRPr="00793B72">
              <w:rPr>
                <w:b/>
                <w:bCs/>
                <w:szCs w:val="24"/>
              </w:rPr>
              <w:t xml:space="preserve"> </w:t>
            </w:r>
            <w:r w:rsidR="0099423D" w:rsidRPr="00793B72">
              <w:rPr>
                <w:szCs w:val="24"/>
              </w:rPr>
              <w:t xml:space="preserve"> </w:t>
            </w:r>
            <w:r w:rsidR="0099423D" w:rsidRPr="00793B72">
              <w:rPr>
                <w:b/>
                <w:bCs/>
                <w:szCs w:val="24"/>
              </w:rPr>
              <w:t xml:space="preserve">Greeting the group and describing the training’s </w:t>
            </w:r>
            <w:proofErr w:type="gramStart"/>
            <w:r w:rsidR="0099423D" w:rsidRPr="00793B72">
              <w:rPr>
                <w:b/>
                <w:bCs/>
                <w:szCs w:val="24"/>
              </w:rPr>
              <w:t>goal</w:t>
            </w:r>
            <w:proofErr w:type="gramEnd"/>
          </w:p>
          <w:p w14:paraId="133EEF1E" w14:textId="77777777" w:rsidR="0099423D" w:rsidRPr="00793B72" w:rsidRDefault="0099423D" w:rsidP="0099423D">
            <w:pPr>
              <w:spacing w:line="360" w:lineRule="auto"/>
              <w:jc w:val="both"/>
              <w:rPr>
                <w:b/>
                <w:bCs/>
                <w:szCs w:val="24"/>
              </w:rPr>
            </w:pPr>
            <w:r w:rsidRPr="00793B72">
              <w:rPr>
                <w:b/>
                <w:bCs/>
                <w:szCs w:val="24"/>
              </w:rPr>
              <w:t>Study results: Recognize the significance of health and safety protocols, as well as how to</w:t>
            </w:r>
          </w:p>
          <w:p w14:paraId="66E96B1C" w14:textId="70680C44" w:rsidR="004D0F63" w:rsidRDefault="0099423D" w:rsidP="0099423D">
            <w:pPr>
              <w:rPr>
                <w:b/>
                <w:bCs/>
              </w:rPr>
            </w:pPr>
            <w:r w:rsidRPr="00793B72">
              <w:rPr>
                <w:b/>
                <w:bCs/>
                <w:szCs w:val="24"/>
              </w:rPr>
              <w:t>follow them.</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2B7371F5" w:rsidR="004D0F63" w:rsidRDefault="004D0F63" w:rsidP="00357851">
            <w:pPr>
              <w:rPr>
                <w:b/>
                <w:bCs/>
              </w:rPr>
            </w:pPr>
          </w:p>
          <w:p w14:paraId="5346F10B" w14:textId="630B8803" w:rsidR="004D0F63" w:rsidRDefault="007125F4" w:rsidP="004D0F63">
            <w:pPr>
              <w:jc w:val="center"/>
              <w:rPr>
                <w:b/>
                <w:bCs/>
              </w:rPr>
            </w:pPr>
            <w:r>
              <w:rPr>
                <w:noProof/>
              </w:rPr>
              <w:lastRenderedPageBreak/>
              <w:drawing>
                <wp:inline distT="0" distB="0" distL="0" distR="0" wp14:anchorId="303F3AFD" wp14:editId="47633F45">
                  <wp:extent cx="5731510" cy="354628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6611" cy="3549438"/>
                          </a:xfrm>
                          <a:prstGeom prst="rect">
                            <a:avLst/>
                          </a:prstGeom>
                          <a:noFill/>
                          <a:ln>
                            <a:noFill/>
                          </a:ln>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48B4744E" w:rsidR="004D0F63" w:rsidRDefault="004D0F63" w:rsidP="00793B72">
            <w:pPr>
              <w:spacing w:line="360" w:lineRule="auto"/>
              <w:jc w:val="both"/>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4B0F4E13" w:rsidR="004D0F63" w:rsidRDefault="007125F4" w:rsidP="004D0F63">
            <w:pPr>
              <w:jc w:val="center"/>
              <w:rPr>
                <w:b/>
                <w:bCs/>
              </w:rPr>
            </w:pPr>
            <w:r>
              <w:rPr>
                <w:noProof/>
              </w:rPr>
              <w:drawing>
                <wp:inline distT="0" distB="0" distL="0" distR="0" wp14:anchorId="7CFF8D76" wp14:editId="49EA01EB">
                  <wp:extent cx="5731510" cy="3832529"/>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8797" cy="3837401"/>
                          </a:xfrm>
                          <a:prstGeom prst="rect">
                            <a:avLst/>
                          </a:prstGeom>
                          <a:noFill/>
                          <a:ln>
                            <a:noFill/>
                          </a:ln>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60375E07" w14:textId="2A0A2A90" w:rsidR="009F40B6" w:rsidRDefault="004D0F63" w:rsidP="001E1C89">
            <w:pPr>
              <w:spacing w:line="360" w:lineRule="auto"/>
              <w:jc w:val="both"/>
            </w:pPr>
            <w:r>
              <w:rPr>
                <w:b/>
                <w:bCs/>
              </w:rPr>
              <w:t xml:space="preserve">Training </w:t>
            </w:r>
            <w:proofErr w:type="spellStart"/>
            <w:proofErr w:type="gramStart"/>
            <w:r>
              <w:rPr>
                <w:b/>
                <w:bCs/>
              </w:rPr>
              <w:t>Notes:</w:t>
            </w:r>
            <w:r w:rsidR="009F40B6">
              <w:t>Describe</w:t>
            </w:r>
            <w:proofErr w:type="spellEnd"/>
            <w:proofErr w:type="gramEnd"/>
            <w:r w:rsidR="009F40B6">
              <w:t xml:space="preserve"> the significance of upholding strict cleaning standards.</w:t>
            </w:r>
          </w:p>
          <w:p w14:paraId="63301D65" w14:textId="6182FC54" w:rsidR="009F40B6" w:rsidRDefault="009F40B6" w:rsidP="001E1C89">
            <w:pPr>
              <w:spacing w:line="360" w:lineRule="auto"/>
              <w:jc w:val="both"/>
            </w:pPr>
            <w:r>
              <w:lastRenderedPageBreak/>
              <w:t>Understanding how housekeeping standards affect guest</w:t>
            </w:r>
            <w:r w:rsidR="002A6011">
              <w:t>’s</w:t>
            </w:r>
            <w:r>
              <w:t xml:space="preserve"> satisfaction and a hotel</w:t>
            </w:r>
            <w:r w:rsidR="0064215B">
              <w:t>’s</w:t>
            </w:r>
            <w:r>
              <w:t xml:space="preserve"> image is a</w:t>
            </w:r>
            <w:r w:rsidR="0064215B">
              <w:t xml:space="preserve"> </w:t>
            </w:r>
            <w:r>
              <w:t>learning objective.</w:t>
            </w:r>
          </w:p>
          <w:p w14:paraId="1A8FEF83" w14:textId="68713A38" w:rsidR="009F40B6" w:rsidRDefault="009F40B6" w:rsidP="001E1C89">
            <w:pPr>
              <w:spacing w:line="360" w:lineRule="auto"/>
              <w:jc w:val="both"/>
              <w:rPr>
                <w:b/>
                <w:bCs/>
              </w:rPr>
            </w:pPr>
            <w:r>
              <w:t>Test on how housekeeping standards affect customer satisfaction and a hotel</w:t>
            </w:r>
            <w:r w:rsidR="0064215B">
              <w:t>’s</w:t>
            </w:r>
            <w:r>
              <w:t xml:space="preserve"> image</w:t>
            </w:r>
            <w:r w:rsidR="001E1C89">
              <w:t>.</w:t>
            </w:r>
          </w:p>
          <w:p w14:paraId="583F4599" w14:textId="52BCD33F" w:rsidR="004D0F63" w:rsidRDefault="004D0F63" w:rsidP="0014743E">
            <w:pPr>
              <w:spacing w:line="360" w:lineRule="auto"/>
              <w:rPr>
                <w:b/>
                <w:bCs/>
              </w:rPr>
            </w:pPr>
          </w:p>
        </w:tc>
      </w:tr>
    </w:tbl>
    <w:p w14:paraId="7261DEB4" w14:textId="2FA9A164" w:rsidR="00A459B1" w:rsidRDefault="00A459B1"/>
    <w:tbl>
      <w:tblPr>
        <w:tblStyle w:val="TableGrid"/>
        <w:tblW w:w="9377" w:type="dxa"/>
        <w:jc w:val="center"/>
        <w:tblLook w:val="04A0" w:firstRow="1" w:lastRow="0" w:firstColumn="1" w:lastColumn="0" w:noHBand="0" w:noVBand="1"/>
      </w:tblPr>
      <w:tblGrid>
        <w:gridCol w:w="9377"/>
      </w:tblGrid>
      <w:tr w:rsidR="004D0F63" w14:paraId="22B151AD" w14:textId="77777777" w:rsidTr="004D0F63">
        <w:trPr>
          <w:trHeight w:val="533"/>
          <w:jc w:val="center"/>
        </w:trPr>
        <w:tc>
          <w:tcPr>
            <w:tcW w:w="9377" w:type="dxa"/>
          </w:tcPr>
          <w:p w14:paraId="27ABD0E8" w14:textId="19A158DD" w:rsidR="004D0F63" w:rsidRDefault="004D0F63" w:rsidP="004D0F63">
            <w:pPr>
              <w:jc w:val="center"/>
              <w:rPr>
                <w:b/>
                <w:bCs/>
              </w:rPr>
            </w:pPr>
          </w:p>
          <w:p w14:paraId="10D53443" w14:textId="40E56ECC" w:rsidR="004D0F63" w:rsidRDefault="007125F4" w:rsidP="004D0F63">
            <w:pPr>
              <w:jc w:val="center"/>
              <w:rPr>
                <w:b/>
                <w:bCs/>
              </w:rPr>
            </w:pPr>
            <w:r>
              <w:rPr>
                <w:noProof/>
              </w:rPr>
              <w:drawing>
                <wp:inline distT="0" distB="0" distL="0" distR="0" wp14:anchorId="0A5C9CDC" wp14:editId="0F72C46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282AA290" w14:textId="1D9D5053" w:rsidR="008D4FC4" w:rsidRPr="008D4FC4" w:rsidRDefault="004D0F63" w:rsidP="00EB6469">
            <w:pPr>
              <w:spacing w:line="360" w:lineRule="auto"/>
              <w:rPr>
                <w:b/>
                <w:bCs/>
              </w:rPr>
            </w:pPr>
            <w:r>
              <w:rPr>
                <w:b/>
                <w:bCs/>
              </w:rPr>
              <w:t>Training Notes:</w:t>
            </w:r>
            <w:r w:rsidR="008D4FC4">
              <w:t xml:space="preserve"> </w:t>
            </w:r>
            <w:r w:rsidR="008D4FC4" w:rsidRPr="008D4FC4">
              <w:rPr>
                <w:b/>
                <w:bCs/>
              </w:rPr>
              <w:t>Describe the significance of adhering to housekeeping</w:t>
            </w:r>
            <w:r w:rsidR="00EB6469">
              <w:rPr>
                <w:b/>
                <w:bCs/>
              </w:rPr>
              <w:t xml:space="preserve">’s </w:t>
            </w:r>
            <w:r w:rsidR="008D4FC4" w:rsidRPr="008D4FC4">
              <w:rPr>
                <w:b/>
                <w:bCs/>
              </w:rPr>
              <w:t>health and safety protocols.</w:t>
            </w:r>
          </w:p>
          <w:p w14:paraId="6F67069A" w14:textId="4D5C0C3C" w:rsidR="008D4FC4" w:rsidRPr="008D4FC4" w:rsidRDefault="008D4FC4" w:rsidP="00EB6469">
            <w:pPr>
              <w:spacing w:line="360" w:lineRule="auto"/>
              <w:rPr>
                <w:b/>
                <w:bCs/>
              </w:rPr>
            </w:pPr>
            <w:r w:rsidRPr="008D4FC4">
              <w:rPr>
                <w:b/>
                <w:bCs/>
              </w:rPr>
              <w:t>Learning Objective: Recognize the dangers of disregarding health and safety regulations and</w:t>
            </w:r>
            <w:r w:rsidR="00EB6469">
              <w:rPr>
                <w:b/>
                <w:bCs/>
              </w:rPr>
              <w:t xml:space="preserve"> </w:t>
            </w:r>
            <w:r w:rsidRPr="008D4FC4">
              <w:rPr>
                <w:b/>
                <w:bCs/>
              </w:rPr>
              <w:t>how to avoid them.</w:t>
            </w:r>
          </w:p>
          <w:p w14:paraId="5E753B1A" w14:textId="77777777" w:rsidR="008D4FC4" w:rsidRPr="008D4FC4" w:rsidRDefault="008D4FC4" w:rsidP="00EB6469">
            <w:pPr>
              <w:spacing w:line="360" w:lineRule="auto"/>
              <w:rPr>
                <w:b/>
                <w:bCs/>
              </w:rPr>
            </w:pPr>
            <w:r w:rsidRPr="008D4FC4">
              <w:rPr>
                <w:b/>
                <w:bCs/>
              </w:rPr>
              <w:t>Role-playing exercise on adhering to health and safety regulations when performing</w:t>
            </w:r>
          </w:p>
          <w:p w14:paraId="4A260C78" w14:textId="6DF7F55A" w:rsidR="004D0F63" w:rsidRDefault="008D4FC4" w:rsidP="00EB6469">
            <w:pPr>
              <w:spacing w:line="360" w:lineRule="auto"/>
              <w:rPr>
                <w:b/>
                <w:bCs/>
              </w:rPr>
            </w:pPr>
            <w:r w:rsidRPr="008D4FC4">
              <w:rPr>
                <w:b/>
                <w:bCs/>
              </w:rPr>
              <w:t>housekeeping chores</w:t>
            </w:r>
            <w:r w:rsidR="00615134">
              <w:rPr>
                <w:b/>
                <w:bCs/>
              </w:rPr>
              <w:t>.</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332B2D9A" w:rsidR="004D0F63" w:rsidRDefault="00696795" w:rsidP="004D0F63">
            <w:pPr>
              <w:jc w:val="center"/>
              <w:rPr>
                <w:b/>
                <w:bCs/>
              </w:rPr>
            </w:pPr>
            <w:r>
              <w:rPr>
                <w:noProof/>
              </w:rPr>
              <w:lastRenderedPageBreak/>
              <w:drawing>
                <wp:inline distT="0" distB="0" distL="0" distR="0" wp14:anchorId="6F0343AE" wp14:editId="357A62C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27B99C46" w14:textId="5DBDD160" w:rsidR="00F173D9" w:rsidRPr="00F173D9" w:rsidRDefault="004D0F63" w:rsidP="00F173D9">
            <w:pPr>
              <w:rPr>
                <w:b/>
                <w:bCs/>
              </w:rPr>
            </w:pPr>
            <w:r>
              <w:rPr>
                <w:b/>
                <w:bCs/>
              </w:rPr>
              <w:lastRenderedPageBreak/>
              <w:t>Training Notes:</w:t>
            </w:r>
            <w:r w:rsidR="00F173D9">
              <w:t xml:space="preserve"> </w:t>
            </w:r>
            <w:r w:rsidR="00F173D9" w:rsidRPr="00F173D9">
              <w:rPr>
                <w:b/>
                <w:bCs/>
              </w:rPr>
              <w:t xml:space="preserve">Link the best practices in the business to the employee engagement </w:t>
            </w:r>
            <w:proofErr w:type="gramStart"/>
            <w:r w:rsidR="00F173D9" w:rsidRPr="00F173D9">
              <w:rPr>
                <w:b/>
                <w:bCs/>
              </w:rPr>
              <w:t>model</w:t>
            </w:r>
            <w:proofErr w:type="gramEnd"/>
          </w:p>
          <w:p w14:paraId="16AD030C" w14:textId="77777777" w:rsidR="00F173D9" w:rsidRPr="00F173D9" w:rsidRDefault="00F173D9" w:rsidP="00F173D9">
            <w:pPr>
              <w:rPr>
                <w:b/>
                <w:bCs/>
              </w:rPr>
            </w:pPr>
            <w:r w:rsidRPr="00F173D9">
              <w:rPr>
                <w:b/>
                <w:bCs/>
              </w:rPr>
              <w:t>Study result Recognize the advantages of staff engagement and how housekeeping can use it.</w:t>
            </w:r>
          </w:p>
          <w:p w14:paraId="4B027840" w14:textId="065AA021" w:rsidR="004D0F63" w:rsidRDefault="00F173D9" w:rsidP="00F173D9">
            <w:pPr>
              <w:rPr>
                <w:b/>
                <w:bCs/>
              </w:rPr>
            </w:pPr>
            <w:r w:rsidRPr="00F173D9">
              <w:rPr>
                <w:b/>
                <w:bCs/>
              </w:rPr>
              <w:t xml:space="preserve">Discussion in groups about how to integrate employee engagement into housekeeping </w:t>
            </w:r>
            <w:proofErr w:type="gramStart"/>
            <w:r w:rsidRPr="00F173D9">
              <w:rPr>
                <w:b/>
                <w:bCs/>
              </w:rPr>
              <w:t>chores</w:t>
            </w:r>
            <w:proofErr w:type="gramEnd"/>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35DB8DDF" w:rsidR="004D0F63" w:rsidRDefault="00696795" w:rsidP="00482BF5">
            <w:pPr>
              <w:rPr>
                <w:b/>
                <w:bCs/>
              </w:rPr>
            </w:pPr>
            <w:r>
              <w:rPr>
                <w:noProof/>
              </w:rPr>
              <w:drawing>
                <wp:inline distT="0" distB="0" distL="0" distR="0" wp14:anchorId="4CA378EF" wp14:editId="467C9E8E">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04D756C9" w14:textId="405F2689" w:rsidR="00FB25BA" w:rsidRPr="00FB25BA" w:rsidRDefault="004D0F63" w:rsidP="00FB25BA">
            <w:pPr>
              <w:spacing w:line="360" w:lineRule="auto"/>
              <w:jc w:val="both"/>
              <w:rPr>
                <w:b/>
                <w:bCs/>
              </w:rPr>
            </w:pPr>
            <w:r>
              <w:rPr>
                <w:b/>
                <w:bCs/>
              </w:rPr>
              <w:lastRenderedPageBreak/>
              <w:t>Training Notes:</w:t>
            </w:r>
            <w:r w:rsidR="00FB25BA">
              <w:t xml:space="preserve"> </w:t>
            </w:r>
            <w:r w:rsidR="00FB25BA" w:rsidRPr="00FB25BA">
              <w:rPr>
                <w:b/>
                <w:bCs/>
              </w:rPr>
              <w:t>Describe how fostering successful teamwork can increase output and customer satisfaction.</w:t>
            </w:r>
          </w:p>
          <w:p w14:paraId="542904E1" w14:textId="77777777" w:rsidR="00FB25BA" w:rsidRPr="00FB25BA" w:rsidRDefault="00FB25BA" w:rsidP="00FB25BA">
            <w:pPr>
              <w:spacing w:line="360" w:lineRule="auto"/>
              <w:jc w:val="both"/>
              <w:rPr>
                <w:b/>
                <w:bCs/>
              </w:rPr>
            </w:pPr>
            <w:r w:rsidRPr="00FB25BA">
              <w:rPr>
                <w:b/>
                <w:bCs/>
              </w:rPr>
              <w:t xml:space="preserve">Learning Objective: Recognize the benefits of cooperation in </w:t>
            </w:r>
            <w:proofErr w:type="gramStart"/>
            <w:r w:rsidRPr="00FB25BA">
              <w:rPr>
                <w:b/>
                <w:bCs/>
              </w:rPr>
              <w:t>housekeeping</w:t>
            </w:r>
            <w:proofErr w:type="gramEnd"/>
          </w:p>
          <w:p w14:paraId="2EB05F86" w14:textId="44AD1DDB" w:rsidR="004D0F63" w:rsidRDefault="00FB25BA" w:rsidP="00FB25BA">
            <w:pPr>
              <w:spacing w:line="360" w:lineRule="auto"/>
              <w:jc w:val="both"/>
              <w:rPr>
                <w:b/>
                <w:bCs/>
              </w:rPr>
            </w:pPr>
            <w:r w:rsidRPr="00FB25BA">
              <w:rPr>
                <w:b/>
                <w:bCs/>
              </w:rPr>
              <w:t>Discussion in groups about how to enhance housekeeping cooperation</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5D72B081" w:rsidR="004D0F63" w:rsidRDefault="00740F7E" w:rsidP="00482BF5">
            <w:pPr>
              <w:jc w:val="center"/>
              <w:rPr>
                <w:b/>
                <w:bCs/>
              </w:rPr>
            </w:pPr>
            <w:r>
              <w:rPr>
                <w:noProof/>
              </w:rPr>
              <w:drawing>
                <wp:inline distT="0" distB="0" distL="0" distR="0" wp14:anchorId="798FBA04" wp14:editId="24293F6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1EEC045B" w14:textId="30FDA4D9" w:rsidR="00A51C46" w:rsidRPr="00A51C46" w:rsidRDefault="004D0F63" w:rsidP="00E410A1">
            <w:pPr>
              <w:spacing w:line="360" w:lineRule="auto"/>
              <w:rPr>
                <w:b/>
                <w:bCs/>
              </w:rPr>
            </w:pPr>
            <w:r>
              <w:rPr>
                <w:b/>
                <w:bCs/>
              </w:rPr>
              <w:t>Training Notes:</w:t>
            </w:r>
            <w:r w:rsidR="00A51C46">
              <w:t xml:space="preserve"> </w:t>
            </w:r>
            <w:r w:rsidR="00A51C46" w:rsidRPr="00A51C46">
              <w:rPr>
                <w:b/>
                <w:bCs/>
              </w:rPr>
              <w:t>Describe the housekeeping norms and practices at the hotel.</w:t>
            </w:r>
          </w:p>
          <w:p w14:paraId="5F6BF36C" w14:textId="7B87FAF6" w:rsidR="00A51C46" w:rsidRPr="00A51C46" w:rsidRDefault="00A51C46" w:rsidP="00E410A1">
            <w:pPr>
              <w:spacing w:line="360" w:lineRule="auto"/>
              <w:rPr>
                <w:b/>
                <w:bCs/>
              </w:rPr>
            </w:pPr>
            <w:r w:rsidRPr="00A51C46">
              <w:rPr>
                <w:b/>
                <w:bCs/>
              </w:rPr>
              <w:t>Understanding the hotel</w:t>
            </w:r>
            <w:r w:rsidR="00E410A1">
              <w:rPr>
                <w:b/>
                <w:bCs/>
              </w:rPr>
              <w:t>’s</w:t>
            </w:r>
            <w:r w:rsidRPr="00A51C46">
              <w:rPr>
                <w:b/>
                <w:bCs/>
              </w:rPr>
              <w:t xml:space="preserve"> cleaning policies and standards, as well as how to follow them, is a</w:t>
            </w:r>
            <w:r w:rsidR="00E410A1">
              <w:rPr>
                <w:b/>
                <w:bCs/>
              </w:rPr>
              <w:t xml:space="preserve"> </w:t>
            </w:r>
            <w:r w:rsidRPr="00A51C46">
              <w:rPr>
                <w:b/>
                <w:bCs/>
              </w:rPr>
              <w:t>learning objective.</w:t>
            </w:r>
          </w:p>
          <w:p w14:paraId="79FF6690" w14:textId="2AB3BA49" w:rsidR="004D0F63" w:rsidRDefault="00A51C46" w:rsidP="00E410A1">
            <w:pPr>
              <w:spacing w:line="360" w:lineRule="auto"/>
              <w:rPr>
                <w:b/>
                <w:bCs/>
              </w:rPr>
            </w:pPr>
            <w:r w:rsidRPr="00A51C46">
              <w:rPr>
                <w:b/>
                <w:bCs/>
              </w:rPr>
              <w:t>Test on the housekeeping norms and practices at the hotel</w:t>
            </w:r>
            <w:r w:rsidR="00E410A1">
              <w:rPr>
                <w:b/>
                <w:bCs/>
              </w:rPr>
              <w:t>.</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64F88603" w:rsidR="004D0F63" w:rsidRDefault="007C1F89" w:rsidP="00482BF5">
            <w:pPr>
              <w:jc w:val="center"/>
              <w:rPr>
                <w:b/>
                <w:bCs/>
              </w:rPr>
            </w:pPr>
            <w:r>
              <w:rPr>
                <w:noProof/>
              </w:rPr>
              <w:lastRenderedPageBreak/>
              <w:drawing>
                <wp:inline distT="0" distB="0" distL="0" distR="0" wp14:anchorId="003ED83E" wp14:editId="4E45C08B">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2D2E0273"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297728B2" w:rsidR="004D0F63" w:rsidRDefault="007C1F89" w:rsidP="00482BF5">
            <w:pPr>
              <w:jc w:val="center"/>
              <w:rPr>
                <w:b/>
                <w:bCs/>
              </w:rPr>
            </w:pPr>
            <w:r>
              <w:rPr>
                <w:noProof/>
              </w:rPr>
              <w:drawing>
                <wp:inline distT="0" distB="0" distL="0" distR="0" wp14:anchorId="37D4D583" wp14:editId="640185C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33CD7A88" w14:textId="05186ECA" w:rsidR="003365BA" w:rsidRPr="003365BA" w:rsidRDefault="004D0F63" w:rsidP="00D07342">
            <w:pPr>
              <w:spacing w:line="360" w:lineRule="auto"/>
              <w:rPr>
                <w:b/>
                <w:bCs/>
              </w:rPr>
            </w:pPr>
            <w:r>
              <w:rPr>
                <w:b/>
                <w:bCs/>
              </w:rPr>
              <w:t>Training Notes:</w:t>
            </w:r>
            <w:r w:rsidR="003365BA">
              <w:t xml:space="preserve"> </w:t>
            </w:r>
            <w:r w:rsidR="003365BA" w:rsidRPr="003365BA">
              <w:rPr>
                <w:b/>
                <w:bCs/>
              </w:rPr>
              <w:t>Write a summary of the training</w:t>
            </w:r>
            <w:r w:rsidR="00D07342">
              <w:rPr>
                <w:b/>
                <w:bCs/>
              </w:rPr>
              <w:t xml:space="preserve">’s </w:t>
            </w:r>
            <w:r w:rsidR="003365BA" w:rsidRPr="003365BA">
              <w:rPr>
                <w:b/>
                <w:bCs/>
              </w:rPr>
              <w:t>main elements.</w:t>
            </w:r>
          </w:p>
          <w:p w14:paraId="6CE28B72" w14:textId="45AD19BB" w:rsidR="003365BA" w:rsidRPr="003365BA" w:rsidRDefault="003365BA" w:rsidP="00D07342">
            <w:pPr>
              <w:spacing w:line="360" w:lineRule="auto"/>
              <w:rPr>
                <w:b/>
                <w:bCs/>
              </w:rPr>
            </w:pPr>
            <w:r w:rsidRPr="003365BA">
              <w:rPr>
                <w:b/>
                <w:bCs/>
              </w:rPr>
              <w:t>Gratitude for the group</w:t>
            </w:r>
            <w:r w:rsidR="00D07342">
              <w:rPr>
                <w:b/>
                <w:bCs/>
              </w:rPr>
              <w:t>’s</w:t>
            </w:r>
            <w:r w:rsidRPr="003365BA">
              <w:rPr>
                <w:b/>
                <w:bCs/>
              </w:rPr>
              <w:t xml:space="preserve"> involvement</w:t>
            </w:r>
          </w:p>
          <w:p w14:paraId="4A0C7EA9" w14:textId="77777777" w:rsidR="003365BA" w:rsidRPr="003365BA" w:rsidRDefault="003365BA" w:rsidP="00D07342">
            <w:pPr>
              <w:spacing w:line="360" w:lineRule="auto"/>
              <w:rPr>
                <w:b/>
                <w:bCs/>
              </w:rPr>
            </w:pPr>
            <w:r w:rsidRPr="003365BA">
              <w:rPr>
                <w:b/>
                <w:bCs/>
              </w:rPr>
              <w:lastRenderedPageBreak/>
              <w:t>Understanding the value of hygienic standards, health and safety regulations, productive</w:t>
            </w:r>
          </w:p>
          <w:p w14:paraId="4F1002D6" w14:textId="7E2FB9A5" w:rsidR="004D0F63" w:rsidRDefault="003365BA" w:rsidP="00D07342">
            <w:pPr>
              <w:spacing w:line="360" w:lineRule="auto"/>
              <w:rPr>
                <w:b/>
                <w:bCs/>
              </w:rPr>
            </w:pPr>
            <w:r w:rsidRPr="003365BA">
              <w:rPr>
                <w:b/>
                <w:bCs/>
              </w:rPr>
              <w:t>teamwork, and employee involvement</w:t>
            </w:r>
            <w:r w:rsidR="00F947A3">
              <w:rPr>
                <w:b/>
                <w:bCs/>
              </w:rPr>
              <w:t>.</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45146858" w:rsidR="004D0F63" w:rsidRDefault="0023027D" w:rsidP="00482BF5">
            <w:pPr>
              <w:jc w:val="center"/>
              <w:rPr>
                <w:b/>
                <w:bCs/>
              </w:rPr>
            </w:pPr>
            <w:r>
              <w:rPr>
                <w:noProof/>
              </w:rPr>
              <w:drawing>
                <wp:inline distT="0" distB="0" distL="0" distR="0" wp14:anchorId="2E84F1EB" wp14:editId="0C7A261A">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0CF6F247" w:rsidR="004D0F63" w:rsidRDefault="004D0F63" w:rsidP="00482BF5">
            <w:pPr>
              <w:rPr>
                <w:b/>
                <w:bCs/>
              </w:rPr>
            </w:pPr>
          </w:p>
          <w:p w14:paraId="50BE34AC" w14:textId="77777777" w:rsidR="004D0F63" w:rsidRPr="004D0F63" w:rsidRDefault="004D0F63" w:rsidP="00482BF5">
            <w:pPr>
              <w:tabs>
                <w:tab w:val="left" w:pos="2880"/>
              </w:tabs>
            </w:pPr>
            <w:r>
              <w:tab/>
            </w:r>
          </w:p>
        </w:tc>
      </w:tr>
    </w:tbl>
    <w:p w14:paraId="68608844" w14:textId="6A992461" w:rsidR="005F689A" w:rsidRPr="00A8029C" w:rsidRDefault="005F689A" w:rsidP="005F689A">
      <w:pPr>
        <w:pStyle w:val="Heading1"/>
        <w:rPr>
          <w:color w:val="00B0F0"/>
        </w:rPr>
      </w:pPr>
    </w:p>
    <w:p w14:paraId="1C0BC6AA" w14:textId="422A7DF6" w:rsidR="005F689A" w:rsidRPr="00A8029C" w:rsidRDefault="00B73B42" w:rsidP="005F689A">
      <w:pPr>
        <w:rPr>
          <w:color w:val="00B0F0"/>
          <w:sz w:val="32"/>
          <w:szCs w:val="32"/>
        </w:rPr>
      </w:pPr>
      <w:r w:rsidRPr="00A8029C">
        <w:rPr>
          <w:color w:val="00B0F0"/>
          <w:sz w:val="32"/>
          <w:szCs w:val="32"/>
        </w:rPr>
        <w:t>Reference</w:t>
      </w:r>
      <w:r w:rsidR="00A8029C" w:rsidRPr="00A8029C">
        <w:rPr>
          <w:color w:val="00B0F0"/>
          <w:sz w:val="32"/>
          <w:szCs w:val="32"/>
        </w:rPr>
        <w:t>s:</w:t>
      </w:r>
    </w:p>
    <w:p w14:paraId="34B2BA1C" w14:textId="77777777" w:rsidR="00F4254A" w:rsidRPr="00F4254A" w:rsidRDefault="00F4254A" w:rsidP="00F4254A">
      <w:pPr>
        <w:rPr>
          <w:b/>
          <w:bCs/>
        </w:rPr>
      </w:pPr>
      <w:r w:rsidRPr="00F4254A">
        <w:rPr>
          <w:b/>
          <w:bCs/>
        </w:rPr>
        <w:t>Occupational Safety and Health Administration (OSHA). (n.d.). Hazard Identification. https://www.osha.gov/hazard-identification</w:t>
      </w:r>
    </w:p>
    <w:p w14:paraId="479A99BD" w14:textId="77777777" w:rsidR="00F4254A" w:rsidRPr="00F4254A" w:rsidRDefault="00F4254A" w:rsidP="00F4254A">
      <w:pPr>
        <w:rPr>
          <w:b/>
          <w:bCs/>
        </w:rPr>
      </w:pPr>
    </w:p>
    <w:p w14:paraId="1108D223" w14:textId="77777777" w:rsidR="00F4254A" w:rsidRPr="00F4254A" w:rsidRDefault="00F4254A" w:rsidP="00F4254A">
      <w:pPr>
        <w:rPr>
          <w:b/>
          <w:bCs/>
        </w:rPr>
      </w:pPr>
      <w:r w:rsidRPr="00F4254A">
        <w:rPr>
          <w:b/>
          <w:bCs/>
        </w:rPr>
        <w:t xml:space="preserve">U.S. Department of </w:t>
      </w:r>
      <w:proofErr w:type="spellStart"/>
      <w:r w:rsidRPr="00F4254A">
        <w:rPr>
          <w:b/>
          <w:bCs/>
        </w:rPr>
        <w:t>Labor</w:t>
      </w:r>
      <w:proofErr w:type="spellEnd"/>
      <w:r w:rsidRPr="00F4254A">
        <w:rPr>
          <w:b/>
          <w:bCs/>
        </w:rPr>
        <w:t>. (2022). Occupational Safety and Health Act of 1970. https://www.osha.gov/laws-regs/oshact/section_5</w:t>
      </w:r>
    </w:p>
    <w:p w14:paraId="1A724077" w14:textId="77777777" w:rsidR="00F4254A" w:rsidRPr="00F4254A" w:rsidRDefault="00F4254A" w:rsidP="00F4254A">
      <w:pPr>
        <w:rPr>
          <w:b/>
          <w:bCs/>
        </w:rPr>
      </w:pPr>
    </w:p>
    <w:p w14:paraId="2C1FCE1A" w14:textId="77777777" w:rsidR="00F4254A" w:rsidRPr="00F4254A" w:rsidRDefault="00F4254A" w:rsidP="00F4254A">
      <w:pPr>
        <w:rPr>
          <w:b/>
          <w:bCs/>
        </w:rPr>
      </w:pPr>
      <w:r w:rsidRPr="00F4254A">
        <w:rPr>
          <w:b/>
          <w:bCs/>
        </w:rPr>
        <w:t>American Hotel and Lodging Association (AHLA). (2020). Safe Stay Guest Checklist. https://www.ahla.com/safestayguestchecklist</w:t>
      </w:r>
    </w:p>
    <w:p w14:paraId="5B32901D" w14:textId="77777777" w:rsidR="00F4254A" w:rsidRPr="00F4254A" w:rsidRDefault="00F4254A" w:rsidP="00F4254A">
      <w:pPr>
        <w:rPr>
          <w:b/>
          <w:bCs/>
        </w:rPr>
      </w:pPr>
    </w:p>
    <w:p w14:paraId="3DCF8C1E" w14:textId="77777777" w:rsidR="00F4254A" w:rsidRPr="00F4254A" w:rsidRDefault="00F4254A" w:rsidP="00F4254A">
      <w:pPr>
        <w:rPr>
          <w:b/>
          <w:bCs/>
        </w:rPr>
      </w:pPr>
      <w:proofErr w:type="spellStart"/>
      <w:r w:rsidRPr="00F4254A">
        <w:rPr>
          <w:b/>
          <w:bCs/>
        </w:rPr>
        <w:t>Centers</w:t>
      </w:r>
      <w:proofErr w:type="spellEnd"/>
      <w:r w:rsidRPr="00F4254A">
        <w:rPr>
          <w:b/>
          <w:bCs/>
        </w:rPr>
        <w:t xml:space="preserve"> for Disease Control and Prevention (CDC). (2022). Cleaning and Disinfection for Community Facilities.</w:t>
      </w:r>
    </w:p>
    <w:p w14:paraId="5E3F1DBC" w14:textId="77777777" w:rsidR="00F4254A" w:rsidRPr="00F4254A" w:rsidRDefault="00F4254A" w:rsidP="00F4254A">
      <w:pPr>
        <w:rPr>
          <w:b/>
          <w:bCs/>
        </w:rPr>
      </w:pPr>
      <w:r w:rsidRPr="00F4254A">
        <w:rPr>
          <w:b/>
          <w:bCs/>
        </w:rPr>
        <w:t>https://www.cdc.gov/coronavirus/2019-ncov/community/disinfecting-building-facility.html</w:t>
      </w:r>
    </w:p>
    <w:p w14:paraId="36649009" w14:textId="77777777" w:rsidR="00F4254A" w:rsidRPr="00F4254A" w:rsidRDefault="00F4254A" w:rsidP="00F4254A">
      <w:pPr>
        <w:rPr>
          <w:b/>
          <w:bCs/>
        </w:rPr>
      </w:pPr>
    </w:p>
    <w:p w14:paraId="4AF681D6" w14:textId="77777777" w:rsidR="00F4254A" w:rsidRPr="00F4254A" w:rsidRDefault="00F4254A" w:rsidP="00F4254A">
      <w:pPr>
        <w:rPr>
          <w:b/>
          <w:bCs/>
        </w:rPr>
      </w:pPr>
      <w:r w:rsidRPr="00F4254A">
        <w:rPr>
          <w:b/>
          <w:bCs/>
        </w:rPr>
        <w:lastRenderedPageBreak/>
        <w:t>American Hotel and Lodging Association (AHLA). (2020). Safe Stay Cleaning Guidelines. https://www.ahla.com/safestay</w:t>
      </w:r>
    </w:p>
    <w:p w14:paraId="6DDFBD0A" w14:textId="77777777" w:rsidR="00F4254A" w:rsidRPr="00F4254A" w:rsidRDefault="00F4254A" w:rsidP="00F4254A">
      <w:pPr>
        <w:rPr>
          <w:b/>
          <w:bCs/>
        </w:rPr>
      </w:pPr>
    </w:p>
    <w:p w14:paraId="3B6421B8" w14:textId="77777777" w:rsidR="00F4254A" w:rsidRPr="00F4254A" w:rsidRDefault="00F4254A" w:rsidP="00F4254A">
      <w:pPr>
        <w:rPr>
          <w:b/>
          <w:bCs/>
        </w:rPr>
      </w:pPr>
      <w:r w:rsidRPr="00F4254A">
        <w:rPr>
          <w:b/>
          <w:bCs/>
        </w:rPr>
        <w:t>International Executive Housekeepers Association (IEHA). (2019). Color-Coding: A Proven System to Improve Housekeeping and Prevent Cross-Contamination.</w:t>
      </w:r>
    </w:p>
    <w:p w14:paraId="0B6E57B4" w14:textId="77777777" w:rsidR="00F4254A" w:rsidRPr="00F4254A" w:rsidRDefault="00F4254A" w:rsidP="00F4254A">
      <w:pPr>
        <w:rPr>
          <w:b/>
          <w:bCs/>
        </w:rPr>
      </w:pPr>
      <w:r w:rsidRPr="00F4254A">
        <w:rPr>
          <w:b/>
          <w:bCs/>
        </w:rPr>
        <w:t>https://www.ieha.org/education/specialty-topics/color-coding-a-proven-system-to-improve-housekeeping-and-prevent-cross-contamination/</w:t>
      </w:r>
    </w:p>
    <w:p w14:paraId="23274F49" w14:textId="77777777" w:rsidR="00F4254A" w:rsidRPr="00F4254A" w:rsidRDefault="00F4254A" w:rsidP="00F4254A">
      <w:pPr>
        <w:rPr>
          <w:b/>
          <w:bCs/>
        </w:rPr>
      </w:pPr>
    </w:p>
    <w:p w14:paraId="36197485" w14:textId="77777777" w:rsidR="00F4254A" w:rsidRPr="00F4254A" w:rsidRDefault="00F4254A" w:rsidP="00F4254A">
      <w:pPr>
        <w:rPr>
          <w:b/>
          <w:bCs/>
        </w:rPr>
      </w:pPr>
      <w:r w:rsidRPr="00F4254A">
        <w:rPr>
          <w:b/>
          <w:bCs/>
        </w:rPr>
        <w:t>Environmental Protection Agency (EPA). (2022). List N: Disinfectants for Use Against SARS-CoV-2 (COVID-19).</w:t>
      </w:r>
    </w:p>
    <w:p w14:paraId="0997D35C" w14:textId="77777777" w:rsidR="00F4254A" w:rsidRPr="00F4254A" w:rsidRDefault="00F4254A" w:rsidP="00F4254A">
      <w:pPr>
        <w:rPr>
          <w:b/>
          <w:bCs/>
        </w:rPr>
      </w:pPr>
      <w:r w:rsidRPr="00F4254A">
        <w:rPr>
          <w:b/>
          <w:bCs/>
        </w:rPr>
        <w:t>https://www.epa.gov/pesticide-registration/list-n-disinfectants-use-against-sars-cov-2-covid-19</w:t>
      </w:r>
    </w:p>
    <w:p w14:paraId="20941703" w14:textId="77777777" w:rsidR="00F4254A" w:rsidRPr="00F4254A" w:rsidRDefault="00F4254A" w:rsidP="00F4254A">
      <w:pPr>
        <w:rPr>
          <w:b/>
          <w:bCs/>
        </w:rPr>
      </w:pPr>
    </w:p>
    <w:p w14:paraId="6C439678" w14:textId="77777777" w:rsidR="00F4254A" w:rsidRPr="00F4254A" w:rsidRDefault="00F4254A" w:rsidP="00F4254A">
      <w:pPr>
        <w:rPr>
          <w:b/>
          <w:bCs/>
        </w:rPr>
      </w:pPr>
      <w:r w:rsidRPr="00F4254A">
        <w:rPr>
          <w:b/>
          <w:bCs/>
        </w:rPr>
        <w:t>American Hotel and Lodging Association (AHLA). (2020). Safe Stay Cleaning Guidelines. https://www.ahla.com/safestay</w:t>
      </w:r>
    </w:p>
    <w:p w14:paraId="77F06543" w14:textId="77777777" w:rsidR="00F4254A" w:rsidRPr="00F4254A" w:rsidRDefault="00F4254A" w:rsidP="00F4254A">
      <w:pPr>
        <w:rPr>
          <w:b/>
          <w:bCs/>
        </w:rPr>
      </w:pPr>
    </w:p>
    <w:p w14:paraId="5C69BC4A" w14:textId="77777777" w:rsidR="00F4254A" w:rsidRPr="00F4254A" w:rsidRDefault="00F4254A" w:rsidP="00F4254A">
      <w:pPr>
        <w:rPr>
          <w:b/>
          <w:bCs/>
        </w:rPr>
      </w:pPr>
      <w:r w:rsidRPr="00F4254A">
        <w:rPr>
          <w:b/>
          <w:bCs/>
        </w:rPr>
        <w:t>International Executive Housekeepers Association (IEHA). (2022). Certification Programs. https://www.ieha.org/certification-programs</w:t>
      </w:r>
    </w:p>
    <w:p w14:paraId="5F6953F3" w14:textId="77777777" w:rsidR="00F4254A" w:rsidRPr="00F4254A" w:rsidRDefault="00F4254A" w:rsidP="00F4254A">
      <w:pPr>
        <w:rPr>
          <w:b/>
          <w:bCs/>
        </w:rPr>
      </w:pPr>
    </w:p>
    <w:p w14:paraId="66C66EC9" w14:textId="77777777" w:rsidR="00F4254A" w:rsidRPr="00F4254A" w:rsidRDefault="00F4254A" w:rsidP="00F4254A">
      <w:pPr>
        <w:rPr>
          <w:b/>
          <w:bCs/>
        </w:rPr>
      </w:pPr>
      <w:r w:rsidRPr="00F4254A">
        <w:rPr>
          <w:b/>
          <w:bCs/>
        </w:rPr>
        <w:t>Occupational Safety and Health Administration (OSHA). (n.d.). Safety and Health Topics: Hotel Housekeeping. https://www.osha.gov/hotel-housekeeping</w:t>
      </w:r>
    </w:p>
    <w:p w14:paraId="6595093B" w14:textId="77777777" w:rsidR="00F4254A" w:rsidRPr="00F4254A" w:rsidRDefault="00F4254A" w:rsidP="00F4254A">
      <w:pPr>
        <w:rPr>
          <w:b/>
          <w:bCs/>
        </w:rPr>
      </w:pPr>
    </w:p>
    <w:p w14:paraId="21901213" w14:textId="77777777" w:rsidR="00F4254A" w:rsidRPr="00F4254A" w:rsidRDefault="00F4254A" w:rsidP="00F4254A">
      <w:pPr>
        <w:rPr>
          <w:b/>
          <w:bCs/>
        </w:rPr>
      </w:pPr>
      <w:r w:rsidRPr="00F4254A">
        <w:rPr>
          <w:b/>
          <w:bCs/>
        </w:rPr>
        <w:t>International Association of Hospitality Accountants (IAHA). (2022). Housekeeping Management.</w:t>
      </w:r>
    </w:p>
    <w:p w14:paraId="2F121D1F" w14:textId="77777777" w:rsidR="00F4254A" w:rsidRPr="00F4254A" w:rsidRDefault="00F4254A" w:rsidP="00F4254A">
      <w:pPr>
        <w:rPr>
          <w:b/>
          <w:bCs/>
        </w:rPr>
      </w:pPr>
      <w:r w:rsidRPr="00F4254A">
        <w:rPr>
          <w:b/>
          <w:bCs/>
        </w:rPr>
        <w:t>https://www.aihp.org/iaha/education/housekeeping-management</w:t>
      </w:r>
    </w:p>
    <w:p w14:paraId="64F40D45" w14:textId="77777777" w:rsidR="00F4254A" w:rsidRPr="00F4254A" w:rsidRDefault="00F4254A" w:rsidP="00F4254A">
      <w:pPr>
        <w:rPr>
          <w:b/>
          <w:bCs/>
        </w:rPr>
      </w:pPr>
    </w:p>
    <w:p w14:paraId="01ADF633" w14:textId="77777777" w:rsidR="00F4254A" w:rsidRPr="00F4254A" w:rsidRDefault="00F4254A" w:rsidP="00F4254A">
      <w:pPr>
        <w:rPr>
          <w:b/>
          <w:bCs/>
        </w:rPr>
      </w:pPr>
      <w:r w:rsidRPr="00F4254A">
        <w:rPr>
          <w:b/>
          <w:bCs/>
        </w:rPr>
        <w:t>International Facility Management Association (IFMA). (2022). Guidelines for Outsourcing Facilities Services.</w:t>
      </w:r>
    </w:p>
    <w:p w14:paraId="09CAA5BF" w14:textId="77777777" w:rsidR="00F4254A" w:rsidRPr="00F4254A" w:rsidRDefault="00F4254A" w:rsidP="00F4254A">
      <w:pPr>
        <w:rPr>
          <w:b/>
          <w:bCs/>
        </w:rPr>
      </w:pPr>
      <w:r w:rsidRPr="00F4254A">
        <w:rPr>
          <w:b/>
          <w:bCs/>
        </w:rPr>
        <w:t>https://www.ifma.org/know-base/knowledge-library/detail/guidelines-for-outsourcing-facilities-services</w:t>
      </w:r>
    </w:p>
    <w:p w14:paraId="3E45521A" w14:textId="77777777" w:rsidR="00F4254A" w:rsidRPr="00F4254A" w:rsidRDefault="00F4254A" w:rsidP="00F4254A">
      <w:pPr>
        <w:rPr>
          <w:b/>
          <w:bCs/>
        </w:rPr>
      </w:pPr>
    </w:p>
    <w:p w14:paraId="046B8562" w14:textId="77777777" w:rsidR="00F4254A" w:rsidRPr="00F4254A" w:rsidRDefault="00F4254A" w:rsidP="00F4254A">
      <w:pPr>
        <w:rPr>
          <w:b/>
          <w:bCs/>
        </w:rPr>
      </w:pPr>
      <w:r w:rsidRPr="00F4254A">
        <w:rPr>
          <w:b/>
          <w:bCs/>
        </w:rPr>
        <w:t xml:space="preserve">Hayes, D. K., &amp; </w:t>
      </w:r>
      <w:proofErr w:type="spellStart"/>
      <w:r w:rsidRPr="00F4254A">
        <w:rPr>
          <w:b/>
          <w:bCs/>
        </w:rPr>
        <w:t>Ninemeier</w:t>
      </w:r>
      <w:proofErr w:type="spellEnd"/>
      <w:r w:rsidRPr="00F4254A">
        <w:rPr>
          <w:b/>
          <w:bCs/>
        </w:rPr>
        <w:t>, J. D. (2017). Hotel Operations Management. Pearson.</w:t>
      </w:r>
    </w:p>
    <w:p w14:paraId="2BE8B1E8" w14:textId="77777777" w:rsidR="00F4254A" w:rsidRPr="00F4254A" w:rsidRDefault="00F4254A" w:rsidP="00F4254A">
      <w:pPr>
        <w:rPr>
          <w:b/>
          <w:bCs/>
        </w:rPr>
      </w:pPr>
    </w:p>
    <w:p w14:paraId="18FDD8B1" w14:textId="77777777" w:rsidR="00F4254A" w:rsidRPr="00F4254A" w:rsidRDefault="00F4254A" w:rsidP="00F4254A">
      <w:pPr>
        <w:rPr>
          <w:b/>
          <w:bCs/>
        </w:rPr>
      </w:pPr>
      <w:r w:rsidRPr="00F4254A">
        <w:rPr>
          <w:b/>
          <w:bCs/>
        </w:rPr>
        <w:t>Jones, P., &amp; Lockwood, A. (2008). Customer satisfaction and loyalty in hospitality: an exploratory study among British tourists in Crete. Journal of Hospitality and</w:t>
      </w:r>
    </w:p>
    <w:p w14:paraId="5D6EB5BF" w14:textId="77777777" w:rsidR="00F4254A" w:rsidRPr="00F4254A" w:rsidRDefault="00F4254A" w:rsidP="00F4254A">
      <w:pPr>
        <w:rPr>
          <w:b/>
          <w:bCs/>
        </w:rPr>
      </w:pPr>
      <w:r w:rsidRPr="00F4254A">
        <w:rPr>
          <w:b/>
          <w:bCs/>
        </w:rPr>
        <w:t>Tourism Management, 15(1), 1-23.</w:t>
      </w:r>
    </w:p>
    <w:p w14:paraId="7B3F4A1B" w14:textId="77777777" w:rsidR="00F4254A" w:rsidRPr="00F4254A" w:rsidRDefault="00F4254A" w:rsidP="00F4254A">
      <w:pPr>
        <w:rPr>
          <w:b/>
          <w:bCs/>
        </w:rPr>
      </w:pPr>
    </w:p>
    <w:p w14:paraId="460AF953" w14:textId="77777777" w:rsidR="00F4254A" w:rsidRPr="00F4254A" w:rsidRDefault="00F4254A" w:rsidP="00F4254A">
      <w:pPr>
        <w:rPr>
          <w:b/>
          <w:bCs/>
        </w:rPr>
      </w:pPr>
      <w:proofErr w:type="spellStart"/>
      <w:r w:rsidRPr="00F4254A">
        <w:rPr>
          <w:b/>
          <w:bCs/>
        </w:rPr>
        <w:t>Kizildag</w:t>
      </w:r>
      <w:proofErr w:type="spellEnd"/>
      <w:r w:rsidRPr="00F4254A">
        <w:rPr>
          <w:b/>
          <w:bCs/>
        </w:rPr>
        <w:t xml:space="preserve">, M., &amp; </w:t>
      </w:r>
      <w:proofErr w:type="spellStart"/>
      <w:r w:rsidRPr="00F4254A">
        <w:rPr>
          <w:b/>
          <w:bCs/>
        </w:rPr>
        <w:t>Egitmen</w:t>
      </w:r>
      <w:proofErr w:type="spellEnd"/>
      <w:r w:rsidRPr="00F4254A">
        <w:rPr>
          <w:b/>
          <w:bCs/>
        </w:rPr>
        <w:t>, O. A. (2020). Employee satisfaction, brand image, and customer satisfaction in the hotel industry. Journal of Hospitality and Tourism</w:t>
      </w:r>
    </w:p>
    <w:p w14:paraId="2E0BC762" w14:textId="77777777" w:rsidR="00F4254A" w:rsidRPr="00F4254A" w:rsidRDefault="00F4254A" w:rsidP="00F4254A">
      <w:pPr>
        <w:rPr>
          <w:b/>
          <w:bCs/>
        </w:rPr>
      </w:pPr>
      <w:r w:rsidRPr="00F4254A">
        <w:rPr>
          <w:b/>
          <w:bCs/>
        </w:rPr>
        <w:t>Management, 43, 74-83.</w:t>
      </w:r>
    </w:p>
    <w:p w14:paraId="14ECD977" w14:textId="77777777" w:rsidR="00F4254A" w:rsidRPr="00F4254A" w:rsidRDefault="00F4254A" w:rsidP="00F4254A">
      <w:pPr>
        <w:rPr>
          <w:b/>
          <w:bCs/>
        </w:rPr>
      </w:pPr>
    </w:p>
    <w:p w14:paraId="12791EC5" w14:textId="5D5F5C0E" w:rsidR="005F689A" w:rsidRPr="00330917" w:rsidRDefault="00F4254A" w:rsidP="00F4254A">
      <w:pPr>
        <w:rPr>
          <w:b/>
          <w:bCs/>
        </w:rPr>
      </w:pPr>
      <w:r w:rsidRPr="00F4254A">
        <w:rPr>
          <w:b/>
          <w:bCs/>
        </w:rPr>
        <w:t>Lee, G., Min, H., &amp; Min, H. (2016). The impact of service quality on hotel brand loyalty. Journal of Hospitality and Tourism Research, 40(1), 7-23.</w:t>
      </w: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0365D" w14:textId="77777777" w:rsidR="0031250B" w:rsidRDefault="0031250B" w:rsidP="004D0F63">
      <w:pPr>
        <w:spacing w:after="0" w:line="240" w:lineRule="auto"/>
      </w:pPr>
      <w:r>
        <w:separator/>
      </w:r>
    </w:p>
  </w:endnote>
  <w:endnote w:type="continuationSeparator" w:id="0">
    <w:p w14:paraId="608F1499" w14:textId="77777777" w:rsidR="0031250B" w:rsidRDefault="0031250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7092" w14:textId="77777777" w:rsidR="0031250B" w:rsidRDefault="0031250B" w:rsidP="004D0F63">
      <w:pPr>
        <w:spacing w:after="0" w:line="240" w:lineRule="auto"/>
      </w:pPr>
      <w:r>
        <w:separator/>
      </w:r>
    </w:p>
  </w:footnote>
  <w:footnote w:type="continuationSeparator" w:id="0">
    <w:p w14:paraId="32176386" w14:textId="77777777" w:rsidR="0031250B" w:rsidRDefault="0031250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F346E"/>
    <w:multiLevelType w:val="hybridMultilevel"/>
    <w:tmpl w:val="1B34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C3102"/>
    <w:multiLevelType w:val="hybridMultilevel"/>
    <w:tmpl w:val="977E4E0A"/>
    <w:lvl w:ilvl="0" w:tplc="25664814">
      <w:start w:val="1"/>
      <w:numFmt w:val="bullet"/>
      <w:lvlText w:val="•"/>
      <w:lvlJc w:val="left"/>
      <w:pPr>
        <w:tabs>
          <w:tab w:val="num" w:pos="720"/>
        </w:tabs>
        <w:ind w:left="720" w:hanging="360"/>
      </w:pPr>
      <w:rPr>
        <w:rFonts w:ascii="Arial" w:hAnsi="Arial" w:hint="default"/>
      </w:rPr>
    </w:lvl>
    <w:lvl w:ilvl="1" w:tplc="B2EECAC0" w:tentative="1">
      <w:start w:val="1"/>
      <w:numFmt w:val="bullet"/>
      <w:lvlText w:val="•"/>
      <w:lvlJc w:val="left"/>
      <w:pPr>
        <w:tabs>
          <w:tab w:val="num" w:pos="1440"/>
        </w:tabs>
        <w:ind w:left="1440" w:hanging="360"/>
      </w:pPr>
      <w:rPr>
        <w:rFonts w:ascii="Arial" w:hAnsi="Arial" w:hint="default"/>
      </w:rPr>
    </w:lvl>
    <w:lvl w:ilvl="2" w:tplc="B962696E" w:tentative="1">
      <w:start w:val="1"/>
      <w:numFmt w:val="bullet"/>
      <w:lvlText w:val="•"/>
      <w:lvlJc w:val="left"/>
      <w:pPr>
        <w:tabs>
          <w:tab w:val="num" w:pos="2160"/>
        </w:tabs>
        <w:ind w:left="2160" w:hanging="360"/>
      </w:pPr>
      <w:rPr>
        <w:rFonts w:ascii="Arial" w:hAnsi="Arial" w:hint="default"/>
      </w:rPr>
    </w:lvl>
    <w:lvl w:ilvl="3" w:tplc="20608E0A" w:tentative="1">
      <w:start w:val="1"/>
      <w:numFmt w:val="bullet"/>
      <w:lvlText w:val="•"/>
      <w:lvlJc w:val="left"/>
      <w:pPr>
        <w:tabs>
          <w:tab w:val="num" w:pos="2880"/>
        </w:tabs>
        <w:ind w:left="2880" w:hanging="360"/>
      </w:pPr>
      <w:rPr>
        <w:rFonts w:ascii="Arial" w:hAnsi="Arial" w:hint="default"/>
      </w:rPr>
    </w:lvl>
    <w:lvl w:ilvl="4" w:tplc="788E4CBC" w:tentative="1">
      <w:start w:val="1"/>
      <w:numFmt w:val="bullet"/>
      <w:lvlText w:val="•"/>
      <w:lvlJc w:val="left"/>
      <w:pPr>
        <w:tabs>
          <w:tab w:val="num" w:pos="3600"/>
        </w:tabs>
        <w:ind w:left="3600" w:hanging="360"/>
      </w:pPr>
      <w:rPr>
        <w:rFonts w:ascii="Arial" w:hAnsi="Arial" w:hint="default"/>
      </w:rPr>
    </w:lvl>
    <w:lvl w:ilvl="5" w:tplc="353469A6" w:tentative="1">
      <w:start w:val="1"/>
      <w:numFmt w:val="bullet"/>
      <w:lvlText w:val="•"/>
      <w:lvlJc w:val="left"/>
      <w:pPr>
        <w:tabs>
          <w:tab w:val="num" w:pos="4320"/>
        </w:tabs>
        <w:ind w:left="4320" w:hanging="360"/>
      </w:pPr>
      <w:rPr>
        <w:rFonts w:ascii="Arial" w:hAnsi="Arial" w:hint="default"/>
      </w:rPr>
    </w:lvl>
    <w:lvl w:ilvl="6" w:tplc="873ED8B0" w:tentative="1">
      <w:start w:val="1"/>
      <w:numFmt w:val="bullet"/>
      <w:lvlText w:val="•"/>
      <w:lvlJc w:val="left"/>
      <w:pPr>
        <w:tabs>
          <w:tab w:val="num" w:pos="5040"/>
        </w:tabs>
        <w:ind w:left="5040" w:hanging="360"/>
      </w:pPr>
      <w:rPr>
        <w:rFonts w:ascii="Arial" w:hAnsi="Arial" w:hint="default"/>
      </w:rPr>
    </w:lvl>
    <w:lvl w:ilvl="7" w:tplc="8278A736" w:tentative="1">
      <w:start w:val="1"/>
      <w:numFmt w:val="bullet"/>
      <w:lvlText w:val="•"/>
      <w:lvlJc w:val="left"/>
      <w:pPr>
        <w:tabs>
          <w:tab w:val="num" w:pos="5760"/>
        </w:tabs>
        <w:ind w:left="5760" w:hanging="360"/>
      </w:pPr>
      <w:rPr>
        <w:rFonts w:ascii="Arial" w:hAnsi="Arial" w:hint="default"/>
      </w:rPr>
    </w:lvl>
    <w:lvl w:ilvl="8" w:tplc="6374E20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167871"/>
    <w:multiLevelType w:val="hybridMultilevel"/>
    <w:tmpl w:val="C4628D86"/>
    <w:lvl w:ilvl="0" w:tplc="CEBEFBB8">
      <w:start w:val="1"/>
      <w:numFmt w:val="bullet"/>
      <w:lvlText w:val="•"/>
      <w:lvlJc w:val="left"/>
      <w:pPr>
        <w:tabs>
          <w:tab w:val="num" w:pos="720"/>
        </w:tabs>
        <w:ind w:left="720" w:hanging="360"/>
      </w:pPr>
      <w:rPr>
        <w:rFonts w:ascii="Arial" w:hAnsi="Arial" w:hint="default"/>
      </w:rPr>
    </w:lvl>
    <w:lvl w:ilvl="1" w:tplc="4FC6F714" w:tentative="1">
      <w:start w:val="1"/>
      <w:numFmt w:val="bullet"/>
      <w:lvlText w:val="•"/>
      <w:lvlJc w:val="left"/>
      <w:pPr>
        <w:tabs>
          <w:tab w:val="num" w:pos="1440"/>
        </w:tabs>
        <w:ind w:left="1440" w:hanging="360"/>
      </w:pPr>
      <w:rPr>
        <w:rFonts w:ascii="Arial" w:hAnsi="Arial" w:hint="default"/>
      </w:rPr>
    </w:lvl>
    <w:lvl w:ilvl="2" w:tplc="6E669E4E" w:tentative="1">
      <w:start w:val="1"/>
      <w:numFmt w:val="bullet"/>
      <w:lvlText w:val="•"/>
      <w:lvlJc w:val="left"/>
      <w:pPr>
        <w:tabs>
          <w:tab w:val="num" w:pos="2160"/>
        </w:tabs>
        <w:ind w:left="2160" w:hanging="360"/>
      </w:pPr>
      <w:rPr>
        <w:rFonts w:ascii="Arial" w:hAnsi="Arial" w:hint="default"/>
      </w:rPr>
    </w:lvl>
    <w:lvl w:ilvl="3" w:tplc="C3D200E6" w:tentative="1">
      <w:start w:val="1"/>
      <w:numFmt w:val="bullet"/>
      <w:lvlText w:val="•"/>
      <w:lvlJc w:val="left"/>
      <w:pPr>
        <w:tabs>
          <w:tab w:val="num" w:pos="2880"/>
        </w:tabs>
        <w:ind w:left="2880" w:hanging="360"/>
      </w:pPr>
      <w:rPr>
        <w:rFonts w:ascii="Arial" w:hAnsi="Arial" w:hint="default"/>
      </w:rPr>
    </w:lvl>
    <w:lvl w:ilvl="4" w:tplc="AF9221CC" w:tentative="1">
      <w:start w:val="1"/>
      <w:numFmt w:val="bullet"/>
      <w:lvlText w:val="•"/>
      <w:lvlJc w:val="left"/>
      <w:pPr>
        <w:tabs>
          <w:tab w:val="num" w:pos="3600"/>
        </w:tabs>
        <w:ind w:left="3600" w:hanging="360"/>
      </w:pPr>
      <w:rPr>
        <w:rFonts w:ascii="Arial" w:hAnsi="Arial" w:hint="default"/>
      </w:rPr>
    </w:lvl>
    <w:lvl w:ilvl="5" w:tplc="0C58F8C6" w:tentative="1">
      <w:start w:val="1"/>
      <w:numFmt w:val="bullet"/>
      <w:lvlText w:val="•"/>
      <w:lvlJc w:val="left"/>
      <w:pPr>
        <w:tabs>
          <w:tab w:val="num" w:pos="4320"/>
        </w:tabs>
        <w:ind w:left="4320" w:hanging="360"/>
      </w:pPr>
      <w:rPr>
        <w:rFonts w:ascii="Arial" w:hAnsi="Arial" w:hint="default"/>
      </w:rPr>
    </w:lvl>
    <w:lvl w:ilvl="6" w:tplc="7C0C7962" w:tentative="1">
      <w:start w:val="1"/>
      <w:numFmt w:val="bullet"/>
      <w:lvlText w:val="•"/>
      <w:lvlJc w:val="left"/>
      <w:pPr>
        <w:tabs>
          <w:tab w:val="num" w:pos="5040"/>
        </w:tabs>
        <w:ind w:left="5040" w:hanging="360"/>
      </w:pPr>
      <w:rPr>
        <w:rFonts w:ascii="Arial" w:hAnsi="Arial" w:hint="default"/>
      </w:rPr>
    </w:lvl>
    <w:lvl w:ilvl="7" w:tplc="4976AEF6" w:tentative="1">
      <w:start w:val="1"/>
      <w:numFmt w:val="bullet"/>
      <w:lvlText w:val="•"/>
      <w:lvlJc w:val="left"/>
      <w:pPr>
        <w:tabs>
          <w:tab w:val="num" w:pos="5760"/>
        </w:tabs>
        <w:ind w:left="5760" w:hanging="360"/>
      </w:pPr>
      <w:rPr>
        <w:rFonts w:ascii="Arial" w:hAnsi="Arial" w:hint="default"/>
      </w:rPr>
    </w:lvl>
    <w:lvl w:ilvl="8" w:tplc="9632885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4"/>
  </w:num>
  <w:num w:numId="3" w16cid:durableId="1270817394">
    <w:abstractNumId w:val="0"/>
  </w:num>
  <w:num w:numId="4" w16cid:durableId="1527787503">
    <w:abstractNumId w:val="1"/>
  </w:num>
  <w:num w:numId="5" w16cid:durableId="1720351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15E1"/>
    <w:rsid w:val="000563CC"/>
    <w:rsid w:val="00137075"/>
    <w:rsid w:val="0014743E"/>
    <w:rsid w:val="001749FD"/>
    <w:rsid w:val="001766A3"/>
    <w:rsid w:val="001E1C89"/>
    <w:rsid w:val="0023027D"/>
    <w:rsid w:val="002A18D2"/>
    <w:rsid w:val="002A6011"/>
    <w:rsid w:val="002B528C"/>
    <w:rsid w:val="002D002C"/>
    <w:rsid w:val="0031250B"/>
    <w:rsid w:val="00330917"/>
    <w:rsid w:val="003365BA"/>
    <w:rsid w:val="00357851"/>
    <w:rsid w:val="00374817"/>
    <w:rsid w:val="00412519"/>
    <w:rsid w:val="0045538B"/>
    <w:rsid w:val="0047603A"/>
    <w:rsid w:val="004D0F63"/>
    <w:rsid w:val="00576197"/>
    <w:rsid w:val="005853A7"/>
    <w:rsid w:val="00592A7E"/>
    <w:rsid w:val="005B69AD"/>
    <w:rsid w:val="005D4139"/>
    <w:rsid w:val="005F689A"/>
    <w:rsid w:val="00611A54"/>
    <w:rsid w:val="00615134"/>
    <w:rsid w:val="0064215B"/>
    <w:rsid w:val="00696795"/>
    <w:rsid w:val="006B6681"/>
    <w:rsid w:val="00701367"/>
    <w:rsid w:val="007125F4"/>
    <w:rsid w:val="00740F7E"/>
    <w:rsid w:val="00793B72"/>
    <w:rsid w:val="007A654F"/>
    <w:rsid w:val="007B0F39"/>
    <w:rsid w:val="007C1F89"/>
    <w:rsid w:val="008655CD"/>
    <w:rsid w:val="0086599B"/>
    <w:rsid w:val="0086713E"/>
    <w:rsid w:val="008B739A"/>
    <w:rsid w:val="008D4FC4"/>
    <w:rsid w:val="008D68C6"/>
    <w:rsid w:val="00912E1B"/>
    <w:rsid w:val="00974BDD"/>
    <w:rsid w:val="00977466"/>
    <w:rsid w:val="0099423D"/>
    <w:rsid w:val="009B50AB"/>
    <w:rsid w:val="009D31CA"/>
    <w:rsid w:val="009F40B6"/>
    <w:rsid w:val="00A40162"/>
    <w:rsid w:val="00A459B1"/>
    <w:rsid w:val="00A51C46"/>
    <w:rsid w:val="00A8029C"/>
    <w:rsid w:val="00B0725C"/>
    <w:rsid w:val="00B2114E"/>
    <w:rsid w:val="00B73B42"/>
    <w:rsid w:val="00B8525E"/>
    <w:rsid w:val="00BB2DD2"/>
    <w:rsid w:val="00BB35A9"/>
    <w:rsid w:val="00BB5DBE"/>
    <w:rsid w:val="00C20381"/>
    <w:rsid w:val="00C20D7C"/>
    <w:rsid w:val="00C22376"/>
    <w:rsid w:val="00C33730"/>
    <w:rsid w:val="00C80B36"/>
    <w:rsid w:val="00CD26B9"/>
    <w:rsid w:val="00CE5BF1"/>
    <w:rsid w:val="00D07342"/>
    <w:rsid w:val="00D879FA"/>
    <w:rsid w:val="00D95696"/>
    <w:rsid w:val="00E410A1"/>
    <w:rsid w:val="00E90A87"/>
    <w:rsid w:val="00EB6469"/>
    <w:rsid w:val="00ED2AE1"/>
    <w:rsid w:val="00F03E94"/>
    <w:rsid w:val="00F173D9"/>
    <w:rsid w:val="00F4254A"/>
    <w:rsid w:val="00F53A62"/>
    <w:rsid w:val="00F947A3"/>
    <w:rsid w:val="00FB25BA"/>
    <w:rsid w:val="00FF3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s3">
    <w:name w:val="s3"/>
    <w:basedOn w:val="Normal"/>
    <w:rsid w:val="00974BDD"/>
    <w:pPr>
      <w:spacing w:before="100" w:beforeAutospacing="1" w:after="100" w:afterAutospacing="1" w:line="240" w:lineRule="auto"/>
    </w:pPr>
    <w:rPr>
      <w:rFonts w:eastAsiaTheme="minorEastAsia" w:cs="Times New Roman"/>
      <w:color w:val="auto"/>
      <w:szCs w:val="24"/>
      <w:lang w:eastAsia="en-GB"/>
    </w:rPr>
  </w:style>
  <w:style w:type="character" w:customStyle="1" w:styleId="s13">
    <w:name w:val="s13"/>
    <w:basedOn w:val="DefaultParagraphFont"/>
    <w:rsid w:val="00974BDD"/>
  </w:style>
  <w:style w:type="character" w:customStyle="1" w:styleId="apple-converted-space">
    <w:name w:val="apple-converted-space"/>
    <w:basedOn w:val="DefaultParagraphFont"/>
    <w:rsid w:val="00974BDD"/>
  </w:style>
  <w:style w:type="paragraph" w:customStyle="1" w:styleId="s18">
    <w:name w:val="s18"/>
    <w:basedOn w:val="Normal"/>
    <w:rsid w:val="007B0F39"/>
    <w:pPr>
      <w:spacing w:before="100" w:beforeAutospacing="1" w:after="100" w:afterAutospacing="1" w:line="240" w:lineRule="auto"/>
    </w:pPr>
    <w:rPr>
      <w:rFonts w:eastAsiaTheme="minorEastAsia" w:cs="Times New Roman"/>
      <w:color w:val="auto"/>
      <w:szCs w:val="24"/>
      <w:lang w:eastAsia="en-GB"/>
    </w:rPr>
  </w:style>
  <w:style w:type="character" w:customStyle="1" w:styleId="bumpedfont15">
    <w:name w:val="bumpedfont15"/>
    <w:basedOn w:val="DefaultParagraphFont"/>
    <w:rsid w:val="007B0F39"/>
  </w:style>
  <w:style w:type="paragraph" w:customStyle="1" w:styleId="s7">
    <w:name w:val="s7"/>
    <w:basedOn w:val="Normal"/>
    <w:rsid w:val="007B0F39"/>
    <w:pPr>
      <w:spacing w:before="100" w:beforeAutospacing="1" w:after="100" w:afterAutospacing="1" w:line="240" w:lineRule="auto"/>
    </w:pPr>
    <w:rPr>
      <w:rFonts w:eastAsiaTheme="minorEastAsia" w:cs="Times New Roman"/>
      <w:color w:val="auto"/>
      <w:szCs w:val="24"/>
      <w:lang w:eastAsia="en-GB"/>
    </w:rPr>
  </w:style>
  <w:style w:type="character" w:customStyle="1" w:styleId="s19">
    <w:name w:val="s19"/>
    <w:basedOn w:val="DefaultParagraphFont"/>
    <w:rsid w:val="007B0F39"/>
  </w:style>
  <w:style w:type="paragraph" w:styleId="NormalWeb">
    <w:name w:val="Normal (Web)"/>
    <w:basedOn w:val="Normal"/>
    <w:uiPriority w:val="99"/>
    <w:semiHidden/>
    <w:unhideWhenUsed/>
    <w:rsid w:val="00C20D7C"/>
    <w:pPr>
      <w:spacing w:before="100" w:beforeAutospacing="1" w:after="100" w:afterAutospacing="1" w:line="240" w:lineRule="auto"/>
    </w:pPr>
    <w:rPr>
      <w:rFonts w:eastAsiaTheme="minorEastAsia" w:cs="Times New Roman"/>
      <w:color w:val="auto"/>
      <w:szCs w:val="24"/>
      <w:lang w:eastAsia="en-GB"/>
    </w:rPr>
  </w:style>
  <w:style w:type="paragraph" w:customStyle="1" w:styleId="s11">
    <w:name w:val="s11"/>
    <w:basedOn w:val="Normal"/>
    <w:rsid w:val="00CE5BF1"/>
    <w:pPr>
      <w:spacing w:before="100" w:beforeAutospacing="1" w:after="100" w:afterAutospacing="1" w:line="240" w:lineRule="auto"/>
    </w:pPr>
    <w:rPr>
      <w:rFonts w:eastAsiaTheme="minorEastAsia" w:cs="Times New Roman"/>
      <w:color w:val="auto"/>
      <w:szCs w:val="24"/>
      <w:lang w:eastAsia="en-GB"/>
    </w:rPr>
  </w:style>
  <w:style w:type="character" w:customStyle="1" w:styleId="s12">
    <w:name w:val="s12"/>
    <w:basedOn w:val="DefaultParagraphFont"/>
    <w:rsid w:val="00CE5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372038">
      <w:bodyDiv w:val="1"/>
      <w:marLeft w:val="0"/>
      <w:marRight w:val="0"/>
      <w:marTop w:val="0"/>
      <w:marBottom w:val="0"/>
      <w:divBdr>
        <w:top w:val="none" w:sz="0" w:space="0" w:color="auto"/>
        <w:left w:val="none" w:sz="0" w:space="0" w:color="auto"/>
        <w:bottom w:val="none" w:sz="0" w:space="0" w:color="auto"/>
        <w:right w:val="none" w:sz="0" w:space="0" w:color="auto"/>
      </w:divBdr>
      <w:divsChild>
        <w:div w:id="974724969">
          <w:marLeft w:val="540"/>
          <w:marRight w:val="0"/>
          <w:marTop w:val="0"/>
          <w:marBottom w:val="0"/>
          <w:divBdr>
            <w:top w:val="none" w:sz="0" w:space="0" w:color="auto"/>
            <w:left w:val="none" w:sz="0" w:space="0" w:color="auto"/>
            <w:bottom w:val="none" w:sz="0" w:space="0" w:color="auto"/>
            <w:right w:val="none" w:sz="0" w:space="0" w:color="auto"/>
          </w:divBdr>
        </w:div>
        <w:div w:id="398207573">
          <w:marLeft w:val="540"/>
          <w:marRight w:val="0"/>
          <w:marTop w:val="0"/>
          <w:marBottom w:val="0"/>
          <w:divBdr>
            <w:top w:val="none" w:sz="0" w:space="0" w:color="auto"/>
            <w:left w:val="none" w:sz="0" w:space="0" w:color="auto"/>
            <w:bottom w:val="none" w:sz="0" w:space="0" w:color="auto"/>
            <w:right w:val="none" w:sz="0" w:space="0" w:color="auto"/>
          </w:divBdr>
        </w:div>
        <w:div w:id="36509718">
          <w:marLeft w:val="540"/>
          <w:marRight w:val="0"/>
          <w:marTop w:val="0"/>
          <w:marBottom w:val="0"/>
          <w:divBdr>
            <w:top w:val="none" w:sz="0" w:space="0" w:color="auto"/>
            <w:left w:val="none" w:sz="0" w:space="0" w:color="auto"/>
            <w:bottom w:val="none" w:sz="0" w:space="0" w:color="auto"/>
            <w:right w:val="none" w:sz="0" w:space="0" w:color="auto"/>
          </w:divBdr>
        </w:div>
        <w:div w:id="314535553">
          <w:marLeft w:val="540"/>
          <w:marRight w:val="0"/>
          <w:marTop w:val="0"/>
          <w:marBottom w:val="0"/>
          <w:divBdr>
            <w:top w:val="none" w:sz="0" w:space="0" w:color="auto"/>
            <w:left w:val="none" w:sz="0" w:space="0" w:color="auto"/>
            <w:bottom w:val="none" w:sz="0" w:space="0" w:color="auto"/>
            <w:right w:val="none" w:sz="0" w:space="0" w:color="auto"/>
          </w:divBdr>
        </w:div>
        <w:div w:id="2027318231">
          <w:marLeft w:val="540"/>
          <w:marRight w:val="0"/>
          <w:marTop w:val="0"/>
          <w:marBottom w:val="0"/>
          <w:divBdr>
            <w:top w:val="none" w:sz="0" w:space="0" w:color="auto"/>
            <w:left w:val="none" w:sz="0" w:space="0" w:color="auto"/>
            <w:bottom w:val="none" w:sz="0" w:space="0" w:color="auto"/>
            <w:right w:val="none" w:sz="0" w:space="0" w:color="auto"/>
          </w:divBdr>
        </w:div>
        <w:div w:id="1009022691">
          <w:marLeft w:val="540"/>
          <w:marRight w:val="0"/>
          <w:marTop w:val="0"/>
          <w:marBottom w:val="0"/>
          <w:divBdr>
            <w:top w:val="none" w:sz="0" w:space="0" w:color="auto"/>
            <w:left w:val="none" w:sz="0" w:space="0" w:color="auto"/>
            <w:bottom w:val="none" w:sz="0" w:space="0" w:color="auto"/>
            <w:right w:val="none" w:sz="0" w:space="0" w:color="auto"/>
          </w:divBdr>
        </w:div>
        <w:div w:id="309291759">
          <w:marLeft w:val="540"/>
          <w:marRight w:val="0"/>
          <w:marTop w:val="0"/>
          <w:marBottom w:val="0"/>
          <w:divBdr>
            <w:top w:val="none" w:sz="0" w:space="0" w:color="auto"/>
            <w:left w:val="none" w:sz="0" w:space="0" w:color="auto"/>
            <w:bottom w:val="none" w:sz="0" w:space="0" w:color="auto"/>
            <w:right w:val="none" w:sz="0" w:space="0" w:color="auto"/>
          </w:divBdr>
        </w:div>
        <w:div w:id="1800686028">
          <w:marLeft w:val="540"/>
          <w:marRight w:val="0"/>
          <w:marTop w:val="0"/>
          <w:marBottom w:val="0"/>
          <w:divBdr>
            <w:top w:val="none" w:sz="0" w:space="0" w:color="auto"/>
            <w:left w:val="none" w:sz="0" w:space="0" w:color="auto"/>
            <w:bottom w:val="none" w:sz="0" w:space="0" w:color="auto"/>
            <w:right w:val="none" w:sz="0" w:space="0" w:color="auto"/>
          </w:divBdr>
        </w:div>
        <w:div w:id="1171335913">
          <w:marLeft w:val="540"/>
          <w:marRight w:val="0"/>
          <w:marTop w:val="0"/>
          <w:marBottom w:val="0"/>
          <w:divBdr>
            <w:top w:val="none" w:sz="0" w:space="0" w:color="auto"/>
            <w:left w:val="none" w:sz="0" w:space="0" w:color="auto"/>
            <w:bottom w:val="none" w:sz="0" w:space="0" w:color="auto"/>
            <w:right w:val="none" w:sz="0" w:space="0" w:color="auto"/>
          </w:divBdr>
        </w:div>
        <w:div w:id="1127429601">
          <w:marLeft w:val="540"/>
          <w:marRight w:val="0"/>
          <w:marTop w:val="0"/>
          <w:marBottom w:val="0"/>
          <w:divBdr>
            <w:top w:val="none" w:sz="0" w:space="0" w:color="auto"/>
            <w:left w:val="none" w:sz="0" w:space="0" w:color="auto"/>
            <w:bottom w:val="none" w:sz="0" w:space="0" w:color="auto"/>
            <w:right w:val="none" w:sz="0" w:space="0" w:color="auto"/>
          </w:divBdr>
        </w:div>
      </w:divsChild>
    </w:div>
    <w:div w:id="488711067">
      <w:bodyDiv w:val="1"/>
      <w:marLeft w:val="0"/>
      <w:marRight w:val="0"/>
      <w:marTop w:val="0"/>
      <w:marBottom w:val="0"/>
      <w:divBdr>
        <w:top w:val="none" w:sz="0" w:space="0" w:color="auto"/>
        <w:left w:val="none" w:sz="0" w:space="0" w:color="auto"/>
        <w:bottom w:val="none" w:sz="0" w:space="0" w:color="auto"/>
        <w:right w:val="none" w:sz="0" w:space="0" w:color="auto"/>
      </w:divBdr>
      <w:divsChild>
        <w:div w:id="1014763849">
          <w:marLeft w:val="0"/>
          <w:marRight w:val="0"/>
          <w:marTop w:val="0"/>
          <w:marBottom w:val="0"/>
          <w:divBdr>
            <w:top w:val="none" w:sz="0" w:space="0" w:color="auto"/>
            <w:left w:val="none" w:sz="0" w:space="0" w:color="auto"/>
            <w:bottom w:val="none" w:sz="0" w:space="0" w:color="auto"/>
            <w:right w:val="none" w:sz="0" w:space="0" w:color="auto"/>
          </w:divBdr>
        </w:div>
      </w:divsChild>
    </w:div>
    <w:div w:id="502280237">
      <w:bodyDiv w:val="1"/>
      <w:marLeft w:val="0"/>
      <w:marRight w:val="0"/>
      <w:marTop w:val="0"/>
      <w:marBottom w:val="0"/>
      <w:divBdr>
        <w:top w:val="none" w:sz="0" w:space="0" w:color="auto"/>
        <w:left w:val="none" w:sz="0" w:space="0" w:color="auto"/>
        <w:bottom w:val="none" w:sz="0" w:space="0" w:color="auto"/>
        <w:right w:val="none" w:sz="0" w:space="0" w:color="auto"/>
      </w:divBdr>
    </w:div>
    <w:div w:id="621039133">
      <w:bodyDiv w:val="1"/>
      <w:marLeft w:val="0"/>
      <w:marRight w:val="0"/>
      <w:marTop w:val="0"/>
      <w:marBottom w:val="0"/>
      <w:divBdr>
        <w:top w:val="none" w:sz="0" w:space="0" w:color="auto"/>
        <w:left w:val="none" w:sz="0" w:space="0" w:color="auto"/>
        <w:bottom w:val="none" w:sz="0" w:space="0" w:color="auto"/>
        <w:right w:val="none" w:sz="0" w:space="0" w:color="auto"/>
      </w:divBdr>
      <w:divsChild>
        <w:div w:id="1432357462">
          <w:marLeft w:val="360"/>
          <w:marRight w:val="0"/>
          <w:marTop w:val="200"/>
          <w:marBottom w:val="0"/>
          <w:divBdr>
            <w:top w:val="none" w:sz="0" w:space="0" w:color="auto"/>
            <w:left w:val="none" w:sz="0" w:space="0" w:color="auto"/>
            <w:bottom w:val="none" w:sz="0" w:space="0" w:color="auto"/>
            <w:right w:val="none" w:sz="0" w:space="0" w:color="auto"/>
          </w:divBdr>
        </w:div>
        <w:div w:id="932935816">
          <w:marLeft w:val="360"/>
          <w:marRight w:val="0"/>
          <w:marTop w:val="200"/>
          <w:marBottom w:val="0"/>
          <w:divBdr>
            <w:top w:val="none" w:sz="0" w:space="0" w:color="auto"/>
            <w:left w:val="none" w:sz="0" w:space="0" w:color="auto"/>
            <w:bottom w:val="none" w:sz="0" w:space="0" w:color="auto"/>
            <w:right w:val="none" w:sz="0" w:space="0" w:color="auto"/>
          </w:divBdr>
        </w:div>
        <w:div w:id="513804695">
          <w:marLeft w:val="360"/>
          <w:marRight w:val="0"/>
          <w:marTop w:val="200"/>
          <w:marBottom w:val="0"/>
          <w:divBdr>
            <w:top w:val="none" w:sz="0" w:space="0" w:color="auto"/>
            <w:left w:val="none" w:sz="0" w:space="0" w:color="auto"/>
            <w:bottom w:val="none" w:sz="0" w:space="0" w:color="auto"/>
            <w:right w:val="none" w:sz="0" w:space="0" w:color="auto"/>
          </w:divBdr>
        </w:div>
        <w:div w:id="485705945">
          <w:marLeft w:val="360"/>
          <w:marRight w:val="0"/>
          <w:marTop w:val="200"/>
          <w:marBottom w:val="0"/>
          <w:divBdr>
            <w:top w:val="none" w:sz="0" w:space="0" w:color="auto"/>
            <w:left w:val="none" w:sz="0" w:space="0" w:color="auto"/>
            <w:bottom w:val="none" w:sz="0" w:space="0" w:color="auto"/>
            <w:right w:val="none" w:sz="0" w:space="0" w:color="auto"/>
          </w:divBdr>
        </w:div>
        <w:div w:id="183254751">
          <w:marLeft w:val="360"/>
          <w:marRight w:val="0"/>
          <w:marTop w:val="200"/>
          <w:marBottom w:val="0"/>
          <w:divBdr>
            <w:top w:val="none" w:sz="0" w:space="0" w:color="auto"/>
            <w:left w:val="none" w:sz="0" w:space="0" w:color="auto"/>
            <w:bottom w:val="none" w:sz="0" w:space="0" w:color="auto"/>
            <w:right w:val="none" w:sz="0" w:space="0" w:color="auto"/>
          </w:divBdr>
        </w:div>
        <w:div w:id="666976712">
          <w:marLeft w:val="360"/>
          <w:marRight w:val="0"/>
          <w:marTop w:val="200"/>
          <w:marBottom w:val="0"/>
          <w:divBdr>
            <w:top w:val="none" w:sz="0" w:space="0" w:color="auto"/>
            <w:left w:val="none" w:sz="0" w:space="0" w:color="auto"/>
            <w:bottom w:val="none" w:sz="0" w:space="0" w:color="auto"/>
            <w:right w:val="none" w:sz="0" w:space="0" w:color="auto"/>
          </w:divBdr>
        </w:div>
        <w:div w:id="1070805123">
          <w:marLeft w:val="360"/>
          <w:marRight w:val="0"/>
          <w:marTop w:val="200"/>
          <w:marBottom w:val="0"/>
          <w:divBdr>
            <w:top w:val="none" w:sz="0" w:space="0" w:color="auto"/>
            <w:left w:val="none" w:sz="0" w:space="0" w:color="auto"/>
            <w:bottom w:val="none" w:sz="0" w:space="0" w:color="auto"/>
            <w:right w:val="none" w:sz="0" w:space="0" w:color="auto"/>
          </w:divBdr>
        </w:div>
      </w:divsChild>
    </w:div>
    <w:div w:id="1211040476">
      <w:bodyDiv w:val="1"/>
      <w:marLeft w:val="0"/>
      <w:marRight w:val="0"/>
      <w:marTop w:val="0"/>
      <w:marBottom w:val="0"/>
      <w:divBdr>
        <w:top w:val="none" w:sz="0" w:space="0" w:color="auto"/>
        <w:left w:val="none" w:sz="0" w:space="0" w:color="auto"/>
        <w:bottom w:val="none" w:sz="0" w:space="0" w:color="auto"/>
        <w:right w:val="none" w:sz="0" w:space="0" w:color="auto"/>
      </w:divBdr>
      <w:divsChild>
        <w:div w:id="1481001331">
          <w:marLeft w:val="0"/>
          <w:marRight w:val="0"/>
          <w:marTop w:val="0"/>
          <w:marBottom w:val="0"/>
          <w:divBdr>
            <w:top w:val="none" w:sz="0" w:space="0" w:color="auto"/>
            <w:left w:val="none" w:sz="0" w:space="0" w:color="auto"/>
            <w:bottom w:val="none" w:sz="0" w:space="0" w:color="auto"/>
            <w:right w:val="none" w:sz="0" w:space="0" w:color="auto"/>
          </w:divBdr>
        </w:div>
      </w:divsChild>
    </w:div>
    <w:div w:id="1827210633">
      <w:bodyDiv w:val="1"/>
      <w:marLeft w:val="0"/>
      <w:marRight w:val="0"/>
      <w:marTop w:val="0"/>
      <w:marBottom w:val="0"/>
      <w:divBdr>
        <w:top w:val="none" w:sz="0" w:space="0" w:color="auto"/>
        <w:left w:val="none" w:sz="0" w:space="0" w:color="auto"/>
        <w:bottom w:val="none" w:sz="0" w:space="0" w:color="auto"/>
        <w:right w:val="none" w:sz="0" w:space="0" w:color="auto"/>
      </w:divBdr>
      <w:divsChild>
        <w:div w:id="82917688">
          <w:marLeft w:val="540"/>
          <w:marRight w:val="0"/>
          <w:marTop w:val="0"/>
          <w:marBottom w:val="0"/>
          <w:divBdr>
            <w:top w:val="none" w:sz="0" w:space="0" w:color="auto"/>
            <w:left w:val="none" w:sz="0" w:space="0" w:color="auto"/>
            <w:bottom w:val="none" w:sz="0" w:space="0" w:color="auto"/>
            <w:right w:val="none" w:sz="0" w:space="0" w:color="auto"/>
          </w:divBdr>
        </w:div>
        <w:div w:id="927886694">
          <w:marLeft w:val="540"/>
          <w:marRight w:val="0"/>
          <w:marTop w:val="0"/>
          <w:marBottom w:val="0"/>
          <w:divBdr>
            <w:top w:val="none" w:sz="0" w:space="0" w:color="auto"/>
            <w:left w:val="none" w:sz="0" w:space="0" w:color="auto"/>
            <w:bottom w:val="none" w:sz="0" w:space="0" w:color="auto"/>
            <w:right w:val="none" w:sz="0" w:space="0" w:color="auto"/>
          </w:divBdr>
        </w:div>
        <w:div w:id="26219010">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2375</Words>
  <Characters>13540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 dascal</cp:lastModifiedBy>
  <cp:revision>37</cp:revision>
  <dcterms:created xsi:type="dcterms:W3CDTF">2023-03-06T16:51:00Z</dcterms:created>
  <dcterms:modified xsi:type="dcterms:W3CDTF">2023-03-10T16:01:00Z</dcterms:modified>
</cp:coreProperties>
</file>