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F7D3527" wp14:paraId="3B4336F4" wp14:textId="00AD1060">
      <w:pPr>
        <w:pStyle w:val="Normal"/>
        <w:rPr>
          <w:rFonts w:ascii="Arial Nova" w:hAnsi="Arial Nova" w:eastAsia="Arial Nova" w:cs="Arial Nova"/>
          <w:b w:val="1"/>
          <w:bCs w:val="1"/>
          <w:i w:val="0"/>
          <w:iCs w:val="0"/>
          <w:caps w:val="0"/>
          <w:smallCaps w:val="0"/>
          <w:noProof w:val="0"/>
          <w:color w:val="040C28"/>
          <w:sz w:val="22"/>
          <w:szCs w:val="22"/>
          <w:lang w:val="en-GB"/>
        </w:rPr>
      </w:pPr>
    </w:p>
    <w:p xmlns:wp14="http://schemas.microsoft.com/office/word/2010/wordml" w:rsidP="5F7D3527" wp14:paraId="0A4EC0B6" wp14:textId="417D48EF">
      <w:pPr>
        <w:pStyle w:val="Normal"/>
        <w:rPr>
          <w:rFonts w:ascii="Arial Nova" w:hAnsi="Arial Nova" w:eastAsia="Arial Nova" w:cs="Arial Nova"/>
          <w:b w:val="1"/>
          <w:bCs w:val="1"/>
          <w:i w:val="0"/>
          <w:iCs w:val="0"/>
          <w:caps w:val="0"/>
          <w:smallCaps w:val="0"/>
          <w:noProof w:val="0"/>
          <w:color w:val="040C28"/>
          <w:sz w:val="22"/>
          <w:szCs w:val="22"/>
          <w:lang w:val="en-GB"/>
        </w:rPr>
      </w:pPr>
    </w:p>
    <w:p xmlns:wp14="http://schemas.microsoft.com/office/word/2010/wordml" w:rsidP="5F7D3527" wp14:paraId="24A2EE3C" wp14:textId="762F1648">
      <w:pPr>
        <w:pStyle w:val="Normal"/>
        <w:rPr>
          <w:rFonts w:ascii="Arial Nova" w:hAnsi="Arial Nova" w:eastAsia="Arial Nova" w:cs="Arial Nova"/>
          <w:b w:val="1"/>
          <w:bCs w:val="1"/>
          <w:i w:val="0"/>
          <w:iCs w:val="0"/>
          <w:caps w:val="0"/>
          <w:smallCaps w:val="0"/>
          <w:noProof w:val="0"/>
          <w:color w:val="040C28"/>
          <w:sz w:val="22"/>
          <w:szCs w:val="22"/>
          <w:lang w:val="en-GB"/>
        </w:rPr>
      </w:pPr>
    </w:p>
    <w:p xmlns:wp14="http://schemas.microsoft.com/office/word/2010/wordml" w:rsidP="5F7D3527" wp14:paraId="2CB9ED38" wp14:textId="24AF0889">
      <w:pPr>
        <w:pStyle w:val="Normal"/>
        <w:rPr>
          <w:rFonts w:ascii="Arial Nova" w:hAnsi="Arial Nova" w:eastAsia="Arial Nova" w:cs="Arial Nova"/>
          <w:b w:val="1"/>
          <w:bCs w:val="1"/>
          <w:i w:val="0"/>
          <w:iCs w:val="0"/>
          <w:caps w:val="0"/>
          <w:smallCaps w:val="0"/>
          <w:noProof w:val="0"/>
          <w:color w:val="040C28"/>
          <w:sz w:val="22"/>
          <w:szCs w:val="22"/>
          <w:lang w:val="en-GB"/>
        </w:rPr>
      </w:pPr>
      <w:r w:rsidRPr="5F7D3527" w:rsidR="73325ED8">
        <w:rPr>
          <w:rFonts w:ascii="Arial Nova" w:hAnsi="Arial Nova" w:eastAsia="Arial Nova" w:cs="Arial Nova"/>
          <w:b w:val="1"/>
          <w:bCs w:val="1"/>
          <w:i w:val="0"/>
          <w:iCs w:val="0"/>
          <w:caps w:val="0"/>
          <w:smallCaps w:val="0"/>
          <w:noProof w:val="0"/>
          <w:color w:val="040C28"/>
          <w:sz w:val="22"/>
          <w:szCs w:val="22"/>
          <w:lang w:val="en-GB"/>
        </w:rPr>
        <w:t xml:space="preserve">Table of content </w:t>
      </w:r>
    </w:p>
    <w:p xmlns:wp14="http://schemas.microsoft.com/office/word/2010/wordml" w:rsidP="5F7D3527" wp14:paraId="58C8FB19" wp14:textId="271BABCC">
      <w:pPr>
        <w:pStyle w:val="Normal"/>
        <w:rPr>
          <w:rFonts w:ascii="Arial Nova" w:hAnsi="Arial Nova" w:eastAsia="Arial Nova" w:cs="Arial Nova"/>
          <w:b w:val="1"/>
          <w:bCs w:val="1"/>
          <w:i w:val="0"/>
          <w:iCs w:val="0"/>
          <w:caps w:val="0"/>
          <w:smallCaps w:val="0"/>
          <w:noProof w:val="0"/>
          <w:color w:val="040C28"/>
          <w:sz w:val="22"/>
          <w:szCs w:val="22"/>
          <w:lang w:val="en-GB"/>
        </w:rPr>
      </w:pPr>
    </w:p>
    <w:p xmlns:wp14="http://schemas.microsoft.com/office/word/2010/wordml" w:rsidP="5F7D3527" wp14:paraId="7AB6F8F7" wp14:textId="42C9B749">
      <w:pPr>
        <w:pStyle w:val="Normal"/>
        <w:rPr>
          <w:rFonts w:ascii="Arial Nova" w:hAnsi="Arial Nova" w:eastAsia="Arial Nova" w:cs="Arial Nova"/>
          <w:b w:val="1"/>
          <w:bCs w:val="1"/>
          <w:i w:val="0"/>
          <w:iCs w:val="0"/>
          <w:caps w:val="0"/>
          <w:smallCaps w:val="0"/>
          <w:noProof w:val="0"/>
          <w:color w:val="040C28"/>
          <w:sz w:val="22"/>
          <w:szCs w:val="22"/>
          <w:lang w:val="en-GB"/>
        </w:rPr>
      </w:pPr>
    </w:p>
    <w:p xmlns:wp14="http://schemas.microsoft.com/office/word/2010/wordml" w:rsidP="5F7D3527" wp14:paraId="29BD58CA" wp14:textId="69FBEF5A">
      <w:pPr>
        <w:pStyle w:val="Normal"/>
        <w:rPr>
          <w:rFonts w:ascii="Arial Nova" w:hAnsi="Arial Nova" w:eastAsia="Arial Nova" w:cs="Arial Nova"/>
          <w:b w:val="1"/>
          <w:bCs w:val="1"/>
          <w:i w:val="0"/>
          <w:iCs w:val="0"/>
          <w:caps w:val="0"/>
          <w:smallCaps w:val="0"/>
          <w:noProof w:val="0"/>
          <w:color w:val="040C28"/>
          <w:sz w:val="22"/>
          <w:szCs w:val="22"/>
          <w:lang w:val="en-GB"/>
        </w:rPr>
      </w:pPr>
    </w:p>
    <w:p xmlns:wp14="http://schemas.microsoft.com/office/word/2010/wordml" w:rsidP="5F7D3527" wp14:paraId="5DE6CFE4" wp14:textId="27F5E875">
      <w:pPr>
        <w:pStyle w:val="Normal"/>
        <w:rPr>
          <w:rFonts w:ascii="Arial Nova" w:hAnsi="Arial Nova" w:eastAsia="Arial Nova" w:cs="Arial Nova"/>
          <w:b w:val="1"/>
          <w:bCs w:val="1"/>
          <w:i w:val="0"/>
          <w:iCs w:val="0"/>
          <w:caps w:val="0"/>
          <w:smallCaps w:val="0"/>
          <w:noProof w:val="0"/>
          <w:color w:val="040C28"/>
          <w:sz w:val="22"/>
          <w:szCs w:val="22"/>
          <w:lang w:val="en-GB"/>
        </w:rPr>
      </w:pPr>
    </w:p>
    <w:p xmlns:wp14="http://schemas.microsoft.com/office/word/2010/wordml" w:rsidP="5F7D3527" wp14:paraId="20149C5F" wp14:textId="021D3DDE">
      <w:pPr>
        <w:pStyle w:val="Normal"/>
        <w:rPr>
          <w:rFonts w:ascii="Arial Nova" w:hAnsi="Arial Nova" w:eastAsia="Arial Nova" w:cs="Arial Nova"/>
          <w:b w:val="1"/>
          <w:bCs w:val="1"/>
          <w:i w:val="0"/>
          <w:iCs w:val="0"/>
          <w:caps w:val="0"/>
          <w:smallCaps w:val="0"/>
          <w:noProof w:val="0"/>
          <w:color w:val="040C28"/>
          <w:sz w:val="22"/>
          <w:szCs w:val="22"/>
          <w:lang w:val="en-GB"/>
        </w:rPr>
      </w:pPr>
      <w:r w:rsidRPr="5F7D3527" w:rsidR="6B1A84E2">
        <w:rPr>
          <w:rFonts w:ascii="Arial Nova" w:hAnsi="Arial Nova" w:eastAsia="Arial Nova" w:cs="Arial Nova"/>
          <w:b w:val="1"/>
          <w:bCs w:val="1"/>
          <w:i w:val="0"/>
          <w:iCs w:val="0"/>
          <w:caps w:val="0"/>
          <w:smallCaps w:val="0"/>
          <w:noProof w:val="0"/>
          <w:color w:val="040C28"/>
          <w:sz w:val="22"/>
          <w:szCs w:val="22"/>
          <w:lang w:val="en-GB"/>
        </w:rPr>
        <w:t>Title page</w:t>
      </w:r>
      <w:r w:rsidRPr="5F7D3527" w:rsidR="682B9B28">
        <w:rPr>
          <w:rFonts w:ascii="Arial Nova" w:hAnsi="Arial Nova" w:eastAsia="Arial Nova" w:cs="Arial Nova"/>
          <w:b w:val="1"/>
          <w:bCs w:val="1"/>
          <w:i w:val="0"/>
          <w:iCs w:val="0"/>
          <w:caps w:val="0"/>
          <w:smallCaps w:val="0"/>
          <w:noProof w:val="0"/>
          <w:color w:val="040C28"/>
          <w:sz w:val="22"/>
          <w:szCs w:val="22"/>
          <w:lang w:val="en-GB"/>
        </w:rPr>
        <w:t xml:space="preserve"> </w:t>
      </w:r>
      <w:r w:rsidRPr="5F7D3527" w:rsidR="2B70ADA6">
        <w:rPr>
          <w:rFonts w:ascii="Arial Nova" w:hAnsi="Arial Nova" w:eastAsia="Arial Nova" w:cs="Arial Nova"/>
          <w:b w:val="1"/>
          <w:bCs w:val="1"/>
          <w:i w:val="0"/>
          <w:iCs w:val="0"/>
          <w:caps w:val="0"/>
          <w:smallCaps w:val="0"/>
          <w:noProof w:val="0"/>
          <w:color w:val="040C28"/>
          <w:sz w:val="22"/>
          <w:szCs w:val="22"/>
          <w:lang w:val="en-GB"/>
        </w:rPr>
        <w:t>…...........................................................................................</w:t>
      </w:r>
      <w:r w:rsidRPr="5F7D3527" w:rsidR="76619C7B">
        <w:rPr>
          <w:rFonts w:ascii="Arial Nova" w:hAnsi="Arial Nova" w:eastAsia="Arial Nova" w:cs="Arial Nova"/>
          <w:b w:val="1"/>
          <w:bCs w:val="1"/>
          <w:i w:val="0"/>
          <w:iCs w:val="0"/>
          <w:caps w:val="0"/>
          <w:smallCaps w:val="0"/>
          <w:noProof w:val="0"/>
          <w:color w:val="040C28"/>
          <w:sz w:val="22"/>
          <w:szCs w:val="22"/>
          <w:lang w:val="en-GB"/>
        </w:rPr>
        <w:t>..............</w:t>
      </w:r>
      <w:r w:rsidRPr="5F7D3527" w:rsidR="2B70ADA6">
        <w:rPr>
          <w:rFonts w:ascii="Arial Nova" w:hAnsi="Arial Nova" w:eastAsia="Arial Nova" w:cs="Arial Nova"/>
          <w:b w:val="1"/>
          <w:bCs w:val="1"/>
          <w:i w:val="0"/>
          <w:iCs w:val="0"/>
          <w:caps w:val="0"/>
          <w:smallCaps w:val="0"/>
          <w:noProof w:val="0"/>
          <w:color w:val="040C28"/>
          <w:sz w:val="22"/>
          <w:szCs w:val="22"/>
          <w:lang w:val="en-GB"/>
        </w:rPr>
        <w:t xml:space="preserve"> 2</w:t>
      </w:r>
    </w:p>
    <w:p xmlns:wp14="http://schemas.microsoft.com/office/word/2010/wordml" w:rsidP="5F7D3527" wp14:paraId="5975760F" wp14:textId="146F136E">
      <w:pPr>
        <w:pStyle w:val="Normal"/>
        <w:rPr>
          <w:rFonts w:ascii="Arial Nova" w:hAnsi="Arial Nova" w:eastAsia="Arial Nova" w:cs="Arial Nova"/>
          <w:b w:val="1"/>
          <w:bCs w:val="1"/>
          <w:i w:val="0"/>
          <w:iCs w:val="0"/>
          <w:caps w:val="0"/>
          <w:smallCaps w:val="0"/>
          <w:noProof w:val="0"/>
          <w:color w:val="040C28"/>
          <w:sz w:val="22"/>
          <w:szCs w:val="22"/>
          <w:lang w:val="en-GB"/>
        </w:rPr>
      </w:pPr>
      <w:r w:rsidRPr="5F7D3527" w:rsidR="6B1A84E2">
        <w:rPr>
          <w:rFonts w:ascii="Arial Nova" w:hAnsi="Arial Nova" w:eastAsia="Arial Nova" w:cs="Arial Nova"/>
          <w:b w:val="1"/>
          <w:bCs w:val="1"/>
          <w:i w:val="0"/>
          <w:iCs w:val="0"/>
          <w:caps w:val="0"/>
          <w:smallCaps w:val="0"/>
          <w:noProof w:val="0"/>
          <w:color w:val="040C28"/>
          <w:sz w:val="22"/>
          <w:szCs w:val="22"/>
          <w:lang w:val="en-GB"/>
        </w:rPr>
        <w:t xml:space="preserve">Introduction </w:t>
      </w:r>
      <w:r w:rsidRPr="5F7D3527" w:rsidR="40770FAF">
        <w:rPr>
          <w:rFonts w:ascii="Arial Nova" w:hAnsi="Arial Nova" w:eastAsia="Arial Nova" w:cs="Arial Nova"/>
          <w:b w:val="1"/>
          <w:bCs w:val="1"/>
          <w:i w:val="0"/>
          <w:iCs w:val="0"/>
          <w:caps w:val="0"/>
          <w:smallCaps w:val="0"/>
          <w:noProof w:val="0"/>
          <w:color w:val="040C28"/>
          <w:sz w:val="22"/>
          <w:szCs w:val="22"/>
          <w:lang w:val="en-GB"/>
        </w:rPr>
        <w:t>…......................................................................................</w:t>
      </w:r>
      <w:r w:rsidRPr="5F7D3527" w:rsidR="31D7440A">
        <w:rPr>
          <w:rFonts w:ascii="Arial Nova" w:hAnsi="Arial Nova" w:eastAsia="Arial Nova" w:cs="Arial Nova"/>
          <w:b w:val="1"/>
          <w:bCs w:val="1"/>
          <w:i w:val="0"/>
          <w:iCs w:val="0"/>
          <w:caps w:val="0"/>
          <w:smallCaps w:val="0"/>
          <w:noProof w:val="0"/>
          <w:color w:val="040C28"/>
          <w:sz w:val="22"/>
          <w:szCs w:val="22"/>
          <w:lang w:val="en-GB"/>
        </w:rPr>
        <w:t xml:space="preserve">............... </w:t>
      </w:r>
      <w:r w:rsidRPr="5F7D3527" w:rsidR="40770FAF">
        <w:rPr>
          <w:rFonts w:ascii="Arial Nova" w:hAnsi="Arial Nova" w:eastAsia="Arial Nova" w:cs="Arial Nova"/>
          <w:b w:val="1"/>
          <w:bCs w:val="1"/>
          <w:i w:val="0"/>
          <w:iCs w:val="0"/>
          <w:caps w:val="0"/>
          <w:smallCaps w:val="0"/>
          <w:noProof w:val="0"/>
          <w:color w:val="040C28"/>
          <w:sz w:val="22"/>
          <w:szCs w:val="22"/>
          <w:lang w:val="en-GB"/>
        </w:rPr>
        <w:t>3</w:t>
      </w:r>
    </w:p>
    <w:p xmlns:wp14="http://schemas.microsoft.com/office/word/2010/wordml" w:rsidP="5F7D3527" wp14:paraId="7F4B0FE3" wp14:textId="4116DE23">
      <w:pPr>
        <w:pStyle w:val="Normal"/>
        <w:rPr>
          <w:rFonts w:ascii="Arial Nova" w:hAnsi="Arial Nova" w:eastAsia="Arial Nova" w:cs="Arial Nova"/>
          <w:b w:val="1"/>
          <w:bCs w:val="1"/>
          <w:noProof w:val="0"/>
          <w:sz w:val="24"/>
          <w:szCs w:val="24"/>
          <w:lang w:val="en-GB"/>
        </w:rPr>
      </w:pPr>
      <w:r w:rsidRPr="5F7D3527" w:rsidR="6B1A84E2">
        <w:rPr>
          <w:rFonts w:ascii="Arial Nova" w:hAnsi="Arial Nova" w:eastAsia="Arial Nova" w:cs="Arial Nova"/>
          <w:b w:val="1"/>
          <w:bCs w:val="1"/>
          <w:noProof w:val="0"/>
          <w:sz w:val="24"/>
          <w:szCs w:val="24"/>
          <w:lang w:val="en-GB"/>
        </w:rPr>
        <w:t>The aging population -United Kingdom</w:t>
      </w:r>
      <w:r w:rsidRPr="5F7D3527" w:rsidR="215D797E">
        <w:rPr>
          <w:rFonts w:ascii="Arial Nova" w:hAnsi="Arial Nova" w:eastAsia="Arial Nova" w:cs="Arial Nova"/>
          <w:b w:val="1"/>
          <w:bCs w:val="1"/>
          <w:noProof w:val="0"/>
          <w:sz w:val="24"/>
          <w:szCs w:val="24"/>
          <w:lang w:val="en-GB"/>
        </w:rPr>
        <w:t>...................................................3</w:t>
      </w:r>
    </w:p>
    <w:p xmlns:wp14="http://schemas.microsoft.com/office/word/2010/wordml" w:rsidP="5F7D3527" wp14:paraId="7FD0B9E8" wp14:textId="70EB5C0C">
      <w:pPr>
        <w:pStyle w:val="Normal"/>
        <w:rPr>
          <w:rFonts w:ascii="Arial Nova" w:hAnsi="Arial Nova" w:eastAsia="Arial Nova" w:cs="Arial Nova"/>
          <w:b w:val="1"/>
          <w:bCs w:val="1"/>
          <w:noProof w:val="0"/>
          <w:sz w:val="24"/>
          <w:szCs w:val="24"/>
          <w:lang w:val="en-GB"/>
        </w:rPr>
      </w:pPr>
      <w:r w:rsidRPr="5F7D3527" w:rsidR="6B1A84E2">
        <w:rPr>
          <w:rFonts w:ascii="Arial Nova" w:hAnsi="Arial Nova" w:eastAsia="Arial Nova" w:cs="Arial Nova"/>
          <w:b w:val="1"/>
          <w:bCs w:val="1"/>
          <w:noProof w:val="0"/>
          <w:sz w:val="24"/>
          <w:szCs w:val="24"/>
          <w:lang w:val="en-GB"/>
        </w:rPr>
        <w:t>The aging population –Thailand</w:t>
      </w:r>
      <w:r w:rsidRPr="5F7D3527" w:rsidR="6A1592D7">
        <w:rPr>
          <w:rFonts w:ascii="Arial Nova" w:hAnsi="Arial Nova" w:eastAsia="Arial Nova" w:cs="Arial Nova"/>
          <w:b w:val="1"/>
          <w:bCs w:val="1"/>
          <w:noProof w:val="0"/>
          <w:sz w:val="24"/>
          <w:szCs w:val="24"/>
          <w:lang w:val="en-GB"/>
        </w:rPr>
        <w:t>...............................................................3</w:t>
      </w:r>
    </w:p>
    <w:p xmlns:wp14="http://schemas.microsoft.com/office/word/2010/wordml" w:rsidP="5F7D3527" wp14:paraId="7F8864BA" wp14:textId="043BAA38">
      <w:pPr>
        <w:pStyle w:val="Normal"/>
        <w:rPr>
          <w:rFonts w:ascii="Arial Nova" w:hAnsi="Arial Nova" w:eastAsia="Arial Nova" w:cs="Arial Nova"/>
          <w:b w:val="1"/>
          <w:bCs w:val="1"/>
          <w:noProof w:val="0"/>
          <w:sz w:val="22"/>
          <w:szCs w:val="22"/>
          <w:lang w:val="en-GB"/>
        </w:rPr>
      </w:pPr>
      <w:r w:rsidRPr="5F7D3527" w:rsidR="6B1A84E2">
        <w:rPr>
          <w:rFonts w:ascii="Arial Nova" w:hAnsi="Arial Nova" w:eastAsia="Arial Nova" w:cs="Arial Nova"/>
          <w:b w:val="1"/>
          <w:bCs w:val="1"/>
          <w:noProof w:val="0"/>
          <w:sz w:val="22"/>
          <w:szCs w:val="22"/>
          <w:lang w:val="en-GB"/>
        </w:rPr>
        <w:t>Aging statistic -United Kingdom</w:t>
      </w:r>
      <w:r w:rsidRPr="5F7D3527" w:rsidR="7B675E6A">
        <w:rPr>
          <w:rFonts w:ascii="Arial Nova" w:hAnsi="Arial Nova" w:eastAsia="Arial Nova" w:cs="Arial Nova"/>
          <w:b w:val="1"/>
          <w:bCs w:val="1"/>
          <w:noProof w:val="0"/>
          <w:sz w:val="22"/>
          <w:szCs w:val="22"/>
          <w:lang w:val="en-GB"/>
        </w:rPr>
        <w:t xml:space="preserve"> …....................................................................4</w:t>
      </w:r>
    </w:p>
    <w:p xmlns:wp14="http://schemas.microsoft.com/office/word/2010/wordml" w:rsidP="5F7D3527" wp14:paraId="525EE7FE" wp14:textId="3D35F0AD">
      <w:pPr>
        <w:pStyle w:val="Normal"/>
        <w:rPr>
          <w:rFonts w:ascii="Arial Nova" w:hAnsi="Arial Nova" w:eastAsia="Arial Nova" w:cs="Arial Nova"/>
          <w:b w:val="1"/>
          <w:bCs w:val="1"/>
          <w:noProof w:val="0"/>
          <w:sz w:val="22"/>
          <w:szCs w:val="22"/>
          <w:lang w:val="en-GB"/>
        </w:rPr>
      </w:pPr>
      <w:r w:rsidRPr="5F7D3527" w:rsidR="6B1A84E2">
        <w:rPr>
          <w:rFonts w:ascii="Arial Nova" w:hAnsi="Arial Nova" w:eastAsia="Arial Nova" w:cs="Arial Nova"/>
          <w:b w:val="1"/>
          <w:bCs w:val="1"/>
          <w:noProof w:val="0"/>
          <w:sz w:val="22"/>
          <w:szCs w:val="22"/>
          <w:lang w:val="en-GB"/>
        </w:rPr>
        <w:t xml:space="preserve">Aging statistic –Thailand </w:t>
      </w:r>
      <w:r w:rsidRPr="5F7D3527" w:rsidR="707C293B">
        <w:rPr>
          <w:rFonts w:ascii="Arial Nova" w:hAnsi="Arial Nova" w:eastAsia="Arial Nova" w:cs="Arial Nova"/>
          <w:b w:val="1"/>
          <w:bCs w:val="1"/>
          <w:noProof w:val="0"/>
          <w:sz w:val="22"/>
          <w:szCs w:val="22"/>
          <w:lang w:val="en-GB"/>
        </w:rPr>
        <w:t>….................................................................................4</w:t>
      </w:r>
    </w:p>
    <w:p xmlns:wp14="http://schemas.microsoft.com/office/word/2010/wordml" w:rsidP="5F7D3527" wp14:paraId="4CF1DF49" wp14:textId="7837CC3B">
      <w:pPr>
        <w:pStyle w:val="Heading2"/>
        <w:spacing w:before="0" w:beforeAutospacing="off" w:after="16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pPr>
      <w:r w:rsidRPr="5F7D3527" w:rsidR="6B1A84E2">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t>Loneliness and isolation- United Kingdom</w:t>
      </w:r>
      <w:r w:rsidRPr="5F7D3527" w:rsidR="28BA7809">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t>........................................................</w:t>
      </w:r>
      <w:r w:rsidRPr="5F7D3527" w:rsidR="2F210E6D">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t xml:space="preserve"> </w:t>
      </w:r>
      <w:r w:rsidRPr="5F7D3527" w:rsidR="28BA7809">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t>5</w:t>
      </w:r>
    </w:p>
    <w:p xmlns:wp14="http://schemas.microsoft.com/office/word/2010/wordml" w:rsidP="5F7D3527" wp14:paraId="4F31D428" wp14:textId="6C86D938">
      <w:pPr>
        <w:pStyle w:val="Heading2"/>
        <w:spacing w:before="0" w:beforeAutospacing="off" w:after="16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pPr>
      <w:r w:rsidRPr="5F7D3527" w:rsidR="6B1A84E2">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t xml:space="preserve">Loneliness and isolation- Thailand </w:t>
      </w:r>
      <w:r w:rsidRPr="5F7D3527" w:rsidR="006D205A">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t>….................................................................5</w:t>
      </w:r>
    </w:p>
    <w:p xmlns:wp14="http://schemas.microsoft.com/office/word/2010/wordml" w:rsidP="5F7D3527" wp14:paraId="37923D04" wp14:textId="4EEC0ECD">
      <w:pPr>
        <w:pStyle w:val="Normal"/>
        <w:rPr>
          <w:rFonts w:ascii="Arial Nova" w:hAnsi="Arial Nova" w:eastAsia="Arial Nova" w:cs="Arial Nova"/>
          <w:b w:val="1"/>
          <w:bCs w:val="1"/>
          <w:noProof w:val="0"/>
          <w:sz w:val="22"/>
          <w:szCs w:val="22"/>
          <w:lang w:val="en-GB"/>
        </w:rPr>
      </w:pPr>
      <w:r w:rsidRPr="5F7D3527" w:rsidR="2BDA0B84">
        <w:rPr>
          <w:rFonts w:ascii="Arial Nova" w:hAnsi="Arial Nova" w:eastAsia="Arial Nova" w:cs="Arial Nova"/>
          <w:b w:val="1"/>
          <w:bCs w:val="1"/>
          <w:noProof w:val="0"/>
          <w:sz w:val="22"/>
          <w:szCs w:val="22"/>
          <w:lang w:val="en-GB"/>
        </w:rPr>
        <w:t>Legislation, policies, and charities: United Kingdom</w:t>
      </w:r>
      <w:r w:rsidRPr="5F7D3527" w:rsidR="2FAEF816">
        <w:rPr>
          <w:rFonts w:ascii="Arial Nova" w:hAnsi="Arial Nova" w:eastAsia="Arial Nova" w:cs="Arial Nova"/>
          <w:b w:val="1"/>
          <w:bCs w:val="1"/>
          <w:noProof w:val="0"/>
          <w:sz w:val="22"/>
          <w:szCs w:val="22"/>
          <w:lang w:val="en-GB"/>
        </w:rPr>
        <w:t>........................................6</w:t>
      </w:r>
    </w:p>
    <w:p xmlns:wp14="http://schemas.microsoft.com/office/word/2010/wordml" w:rsidP="5F7D3527" wp14:paraId="545AF774" wp14:textId="25D50EEA">
      <w:pPr>
        <w:pStyle w:val="Normal"/>
        <w:rPr>
          <w:rFonts w:ascii="Arial Nova" w:hAnsi="Arial Nova" w:eastAsia="Arial Nova" w:cs="Arial Nova"/>
          <w:b w:val="1"/>
          <w:bCs w:val="1"/>
          <w:noProof w:val="0"/>
          <w:sz w:val="22"/>
          <w:szCs w:val="22"/>
          <w:lang w:val="en-GB"/>
        </w:rPr>
      </w:pPr>
      <w:r w:rsidRPr="5F7D3527" w:rsidR="2BDA0B84">
        <w:rPr>
          <w:rFonts w:ascii="Arial Nova" w:hAnsi="Arial Nova" w:eastAsia="Arial Nova" w:cs="Arial Nova"/>
          <w:b w:val="1"/>
          <w:bCs w:val="1"/>
          <w:noProof w:val="0"/>
          <w:sz w:val="22"/>
          <w:szCs w:val="22"/>
          <w:lang w:val="en-GB"/>
        </w:rPr>
        <w:t xml:space="preserve">Legislation, policies, and charities: Thailand </w:t>
      </w:r>
      <w:r w:rsidRPr="5F7D3527" w:rsidR="2B68FD56">
        <w:rPr>
          <w:rFonts w:ascii="Arial Nova" w:hAnsi="Arial Nova" w:eastAsia="Arial Nova" w:cs="Arial Nova"/>
          <w:b w:val="1"/>
          <w:bCs w:val="1"/>
          <w:noProof w:val="0"/>
          <w:sz w:val="22"/>
          <w:szCs w:val="22"/>
          <w:lang w:val="en-GB"/>
        </w:rPr>
        <w:t>….................................................6</w:t>
      </w:r>
    </w:p>
    <w:p xmlns:wp14="http://schemas.microsoft.com/office/word/2010/wordml" w:rsidP="5F7D3527" wp14:paraId="3080E64D" wp14:textId="0B7E6DFE">
      <w:pPr>
        <w:pStyle w:val="Normal"/>
        <w:rPr>
          <w:rFonts w:ascii="Arial Nova" w:hAnsi="Arial Nova" w:eastAsia="Arial Nova" w:cs="Arial Nova"/>
          <w:b w:val="1"/>
          <w:bCs w:val="1"/>
          <w:noProof w:val="0"/>
          <w:sz w:val="22"/>
          <w:szCs w:val="22"/>
          <w:lang w:val="en-GB"/>
        </w:rPr>
      </w:pPr>
      <w:r w:rsidRPr="5F7D3527" w:rsidR="6E69CB77">
        <w:rPr>
          <w:rFonts w:ascii="Arial Nova" w:hAnsi="Arial Nova" w:eastAsia="Arial Nova" w:cs="Arial Nova"/>
          <w:b w:val="1"/>
          <w:bCs w:val="1"/>
          <w:noProof w:val="0"/>
          <w:sz w:val="22"/>
          <w:szCs w:val="22"/>
          <w:lang w:val="en-GB"/>
        </w:rPr>
        <w:t>Care services for elderly: United Kingdom</w:t>
      </w:r>
      <w:r w:rsidRPr="5F7D3527" w:rsidR="565B60FC">
        <w:rPr>
          <w:rFonts w:ascii="Arial Nova" w:hAnsi="Arial Nova" w:eastAsia="Arial Nova" w:cs="Arial Nova"/>
          <w:b w:val="1"/>
          <w:bCs w:val="1"/>
          <w:noProof w:val="0"/>
          <w:sz w:val="22"/>
          <w:szCs w:val="22"/>
          <w:lang w:val="en-GB"/>
        </w:rPr>
        <w:t>........................................................7</w:t>
      </w:r>
    </w:p>
    <w:p xmlns:wp14="http://schemas.microsoft.com/office/word/2010/wordml" w:rsidP="5F7D3527" wp14:paraId="745E4B65" wp14:textId="1184B391">
      <w:pPr>
        <w:pStyle w:val="Normal"/>
        <w:rPr>
          <w:rFonts w:ascii="Arial Nova" w:hAnsi="Arial Nova" w:eastAsia="Arial Nova" w:cs="Arial Nova"/>
          <w:b w:val="1"/>
          <w:bCs w:val="1"/>
          <w:noProof w:val="0"/>
          <w:sz w:val="22"/>
          <w:szCs w:val="22"/>
          <w:lang w:val="en-GB"/>
        </w:rPr>
      </w:pPr>
      <w:r w:rsidRPr="5F7D3527" w:rsidR="6E69CB77">
        <w:rPr>
          <w:rFonts w:ascii="Arial Nova" w:hAnsi="Arial Nova" w:eastAsia="Arial Nova" w:cs="Arial Nova"/>
          <w:b w:val="1"/>
          <w:bCs w:val="1"/>
          <w:noProof w:val="0"/>
          <w:sz w:val="22"/>
          <w:szCs w:val="22"/>
          <w:lang w:val="en-GB"/>
        </w:rPr>
        <w:t>Care services for elderly: Thailand</w:t>
      </w:r>
      <w:r w:rsidRPr="5F7D3527" w:rsidR="0B2D8B7E">
        <w:rPr>
          <w:rFonts w:ascii="Arial Nova" w:hAnsi="Arial Nova" w:eastAsia="Arial Nova" w:cs="Arial Nova"/>
          <w:b w:val="1"/>
          <w:bCs w:val="1"/>
          <w:noProof w:val="0"/>
          <w:sz w:val="22"/>
          <w:szCs w:val="22"/>
          <w:lang w:val="en-GB"/>
        </w:rPr>
        <w:t>.....................................................................7</w:t>
      </w:r>
    </w:p>
    <w:p xmlns:wp14="http://schemas.microsoft.com/office/word/2010/wordml" w:rsidP="5F7D3527" wp14:paraId="5B63D725" wp14:textId="05F8E4A1">
      <w:pPr>
        <w:pStyle w:val="Normal"/>
        <w:rPr>
          <w:rFonts w:ascii="Arial Nova" w:hAnsi="Arial Nova" w:eastAsia="Arial Nova" w:cs="Arial Nova"/>
          <w:b w:val="1"/>
          <w:bCs w:val="1"/>
          <w:noProof w:val="0"/>
          <w:sz w:val="22"/>
          <w:szCs w:val="22"/>
          <w:lang w:val="en-GB"/>
        </w:rPr>
      </w:pPr>
      <w:r w:rsidRPr="5F7D3527" w:rsidR="6EA84732">
        <w:rPr>
          <w:rFonts w:ascii="Arial Nova" w:hAnsi="Arial Nova" w:eastAsia="Arial Nova" w:cs="Arial Nova"/>
          <w:b w:val="1"/>
          <w:bCs w:val="1"/>
          <w:noProof w:val="0"/>
          <w:sz w:val="22"/>
          <w:szCs w:val="22"/>
          <w:lang w:val="en-GB"/>
        </w:rPr>
        <w:t>Recommendations</w:t>
      </w:r>
      <w:r w:rsidRPr="5F7D3527" w:rsidR="45C348EA">
        <w:rPr>
          <w:rFonts w:ascii="Arial Nova" w:hAnsi="Arial Nova" w:eastAsia="Arial Nova" w:cs="Arial Nova"/>
          <w:b w:val="1"/>
          <w:bCs w:val="1"/>
          <w:noProof w:val="0"/>
          <w:sz w:val="22"/>
          <w:szCs w:val="22"/>
          <w:lang w:val="en-GB"/>
        </w:rPr>
        <w:t>................................................................................................8</w:t>
      </w:r>
    </w:p>
    <w:p xmlns:wp14="http://schemas.microsoft.com/office/word/2010/wordml" w:rsidP="5F7D3527" wp14:paraId="6AF14AF5" wp14:textId="2C6B5259">
      <w:pPr>
        <w:pStyle w:val="Normal"/>
        <w:rPr>
          <w:rFonts w:ascii="Arial Nova" w:hAnsi="Arial Nova" w:eastAsia="Arial Nova" w:cs="Arial Nova"/>
          <w:b w:val="1"/>
          <w:bCs w:val="1"/>
          <w:noProof w:val="0"/>
          <w:sz w:val="22"/>
          <w:szCs w:val="22"/>
          <w:lang w:val="en-GB"/>
        </w:rPr>
      </w:pPr>
      <w:r w:rsidRPr="5F7D3527" w:rsidR="6EA84732">
        <w:rPr>
          <w:rFonts w:ascii="Arial Nova" w:hAnsi="Arial Nova" w:eastAsia="Arial Nova" w:cs="Arial Nova"/>
          <w:b w:val="1"/>
          <w:bCs w:val="1"/>
          <w:noProof w:val="0"/>
          <w:sz w:val="22"/>
          <w:szCs w:val="22"/>
          <w:lang w:val="en-GB"/>
        </w:rPr>
        <w:t xml:space="preserve">Conclusion </w:t>
      </w:r>
      <w:r w:rsidRPr="5F7D3527" w:rsidR="675F5D3A">
        <w:rPr>
          <w:rFonts w:ascii="Arial Nova" w:hAnsi="Arial Nova" w:eastAsia="Arial Nova" w:cs="Arial Nova"/>
          <w:b w:val="1"/>
          <w:bCs w:val="1"/>
          <w:noProof w:val="0"/>
          <w:sz w:val="22"/>
          <w:szCs w:val="22"/>
          <w:lang w:val="en-GB"/>
        </w:rPr>
        <w:t>…........................................................................................................8</w:t>
      </w:r>
    </w:p>
    <w:p xmlns:wp14="http://schemas.microsoft.com/office/word/2010/wordml" w:rsidP="5F7D3527" wp14:paraId="64388C0A" wp14:textId="51A06A57">
      <w:pPr>
        <w:pStyle w:val="Normal"/>
        <w:rPr>
          <w:rFonts w:ascii="Arial Nova" w:hAnsi="Arial Nova" w:eastAsia="Arial Nova" w:cs="Arial Nova"/>
          <w:b w:val="1"/>
          <w:bCs w:val="1"/>
          <w:noProof w:val="0"/>
          <w:sz w:val="22"/>
          <w:szCs w:val="22"/>
          <w:lang w:val="en-GB"/>
        </w:rPr>
      </w:pPr>
      <w:r w:rsidRPr="5F7D3527" w:rsidR="6EA84732">
        <w:rPr>
          <w:rFonts w:ascii="Arial Nova" w:hAnsi="Arial Nova" w:eastAsia="Arial Nova" w:cs="Arial Nova"/>
          <w:b w:val="1"/>
          <w:bCs w:val="1"/>
          <w:noProof w:val="0"/>
          <w:sz w:val="22"/>
          <w:szCs w:val="22"/>
          <w:lang w:val="en-GB"/>
        </w:rPr>
        <w:t xml:space="preserve">References </w:t>
      </w:r>
      <w:r w:rsidRPr="5F7D3527" w:rsidR="0572E24F">
        <w:rPr>
          <w:rFonts w:ascii="Arial Nova" w:hAnsi="Arial Nova" w:eastAsia="Arial Nova" w:cs="Arial Nova"/>
          <w:b w:val="1"/>
          <w:bCs w:val="1"/>
          <w:noProof w:val="0"/>
          <w:sz w:val="22"/>
          <w:szCs w:val="22"/>
          <w:lang w:val="en-GB"/>
        </w:rPr>
        <w:t>…........................................................................................................9</w:t>
      </w:r>
    </w:p>
    <w:p xmlns:wp14="http://schemas.microsoft.com/office/word/2010/wordml" w:rsidP="5F7D3527" wp14:paraId="2C7D249A" wp14:textId="6D4E812F">
      <w:pPr>
        <w:pStyle w:val="Normal"/>
        <w:rPr>
          <w:rFonts w:ascii="Arial Nova" w:hAnsi="Arial Nova" w:eastAsia="Arial Nova" w:cs="Arial Nova"/>
          <w:b w:val="1"/>
          <w:bCs w:val="1"/>
          <w:noProof w:val="0"/>
          <w:sz w:val="22"/>
          <w:szCs w:val="22"/>
          <w:lang w:val="en-GB"/>
        </w:rPr>
      </w:pPr>
      <w:r w:rsidRPr="5F7D3527" w:rsidR="0572E24F">
        <w:rPr>
          <w:rFonts w:ascii="Arial Nova" w:hAnsi="Arial Nova" w:eastAsia="Arial Nova" w:cs="Arial Nova"/>
          <w:b w:val="1"/>
          <w:bCs w:val="1"/>
          <w:noProof w:val="0"/>
          <w:sz w:val="22"/>
          <w:szCs w:val="22"/>
          <w:lang w:val="en-GB"/>
        </w:rPr>
        <w:t>References............................................................................................................10</w:t>
      </w:r>
    </w:p>
    <w:p xmlns:wp14="http://schemas.microsoft.com/office/word/2010/wordml" w:rsidP="5F7D3527" wp14:paraId="1663B16A" wp14:textId="47C472E1">
      <w:pPr>
        <w:pStyle w:val="Normal"/>
        <w:rPr>
          <w:rFonts w:ascii="Arial Nova" w:hAnsi="Arial Nova" w:eastAsia="Arial Nova" w:cs="Arial Nova"/>
          <w:b w:val="1"/>
          <w:bCs w:val="1"/>
          <w:noProof w:val="0"/>
          <w:sz w:val="22"/>
          <w:szCs w:val="22"/>
          <w:lang w:val="en-GB"/>
        </w:rPr>
      </w:pPr>
      <w:r w:rsidRPr="5F7D3527" w:rsidR="376DC20B">
        <w:rPr>
          <w:rFonts w:ascii="Arial Nova" w:hAnsi="Arial Nova" w:eastAsia="Arial Nova" w:cs="Arial Nova"/>
          <w:b w:val="1"/>
          <w:bCs w:val="1"/>
          <w:noProof w:val="0"/>
          <w:sz w:val="22"/>
          <w:szCs w:val="22"/>
          <w:lang w:val="en-GB"/>
        </w:rPr>
        <w:t>References............................................................................................................ 11</w:t>
      </w:r>
    </w:p>
    <w:p xmlns:wp14="http://schemas.microsoft.com/office/word/2010/wordml" w:rsidP="5F7D3527" wp14:paraId="13BF11EE" wp14:textId="1B9ADE3D">
      <w:pPr>
        <w:pStyle w:val="Normal"/>
        <w:rPr>
          <w:rFonts w:ascii="Arial Nova" w:hAnsi="Arial Nova" w:eastAsia="Arial Nova" w:cs="Arial Nova"/>
          <w:b w:val="1"/>
          <w:bCs w:val="1"/>
          <w:noProof w:val="0"/>
          <w:sz w:val="22"/>
          <w:szCs w:val="22"/>
          <w:lang w:val="en-GB"/>
        </w:rPr>
      </w:pPr>
    </w:p>
    <w:p xmlns:wp14="http://schemas.microsoft.com/office/word/2010/wordml" w:rsidP="5F7D3527" wp14:paraId="109A8F6C" wp14:textId="0FA72732">
      <w:pPr>
        <w:pStyle w:val="Normal"/>
        <w:rPr>
          <w:rFonts w:ascii="Arial Nova" w:hAnsi="Arial Nova" w:eastAsia="Arial Nova" w:cs="Arial Nova"/>
          <w:b w:val="1"/>
          <w:bCs w:val="1"/>
          <w:noProof w:val="0"/>
          <w:sz w:val="22"/>
          <w:szCs w:val="22"/>
          <w:lang w:val="en-GB"/>
        </w:rPr>
      </w:pPr>
    </w:p>
    <w:p xmlns:wp14="http://schemas.microsoft.com/office/word/2010/wordml" w:rsidP="5F7D3527" wp14:paraId="483B711D" wp14:textId="6F3021CE">
      <w:pPr>
        <w:pStyle w:val="Normal"/>
        <w:rPr>
          <w:rFonts w:ascii="Arial Nova" w:hAnsi="Arial Nova" w:eastAsia="Arial Nova" w:cs="Arial Nova"/>
          <w:b w:val="1"/>
          <w:bCs w:val="1"/>
          <w:noProof w:val="0"/>
          <w:sz w:val="22"/>
          <w:szCs w:val="22"/>
          <w:lang w:val="en-GB"/>
        </w:rPr>
      </w:pPr>
    </w:p>
    <w:p xmlns:wp14="http://schemas.microsoft.com/office/word/2010/wordml" w:rsidP="5F7D3527" wp14:paraId="2DC8AB42" wp14:textId="6FF671F9">
      <w:pPr>
        <w:pStyle w:val="Normal"/>
        <w:rPr>
          <w:rFonts w:ascii="Arial Nova" w:hAnsi="Arial Nova" w:eastAsia="Arial Nova" w:cs="Arial Nova"/>
          <w:b w:val="1"/>
          <w:bCs w:val="1"/>
          <w:noProof w:val="0"/>
          <w:sz w:val="22"/>
          <w:szCs w:val="22"/>
          <w:lang w:val="en-GB"/>
        </w:rPr>
      </w:pPr>
    </w:p>
    <w:p xmlns:wp14="http://schemas.microsoft.com/office/word/2010/wordml" w:rsidP="5F7D3527" wp14:paraId="56C7B147" wp14:textId="2DB5ABE2">
      <w:pPr>
        <w:pStyle w:val="Normal"/>
        <w:rPr>
          <w:rFonts w:ascii="Arial Nova" w:hAnsi="Arial Nova" w:eastAsia="Arial Nova" w:cs="Arial Nova"/>
          <w:b w:val="1"/>
          <w:bCs w:val="1"/>
          <w:noProof w:val="0"/>
          <w:sz w:val="22"/>
          <w:szCs w:val="22"/>
          <w:lang w:val="en-GB"/>
        </w:rPr>
      </w:pPr>
    </w:p>
    <w:p xmlns:wp14="http://schemas.microsoft.com/office/word/2010/wordml" w:rsidP="5F7D3527" wp14:paraId="5FD26AC2" wp14:textId="2948A0F3">
      <w:pPr>
        <w:pStyle w:val="Normal"/>
        <w:rPr>
          <w:rFonts w:ascii="Arial Nova" w:hAnsi="Arial Nova" w:eastAsia="Arial Nova" w:cs="Arial Nova"/>
          <w:b w:val="1"/>
          <w:bCs w:val="1"/>
          <w:noProof w:val="0"/>
          <w:sz w:val="24"/>
          <w:szCs w:val="24"/>
          <w:lang w:val="en-GB"/>
        </w:rPr>
      </w:pPr>
    </w:p>
    <w:p xmlns:wp14="http://schemas.microsoft.com/office/word/2010/wordml" w:rsidP="5F7D3527" wp14:paraId="609C6121" wp14:textId="64E068B8">
      <w:pPr>
        <w:pStyle w:val="Normal"/>
        <w:rPr>
          <w:rFonts w:ascii="Arial Nova" w:hAnsi="Arial Nova" w:eastAsia="Arial Nova" w:cs="Arial Nova"/>
          <w:b w:val="1"/>
          <w:bCs w:val="1"/>
          <w:i w:val="0"/>
          <w:iCs w:val="0"/>
          <w:caps w:val="0"/>
          <w:smallCaps w:val="0"/>
          <w:noProof w:val="0"/>
          <w:color w:val="040C28"/>
          <w:sz w:val="22"/>
          <w:szCs w:val="22"/>
          <w:lang w:val="en-GB"/>
        </w:rPr>
      </w:pPr>
    </w:p>
    <w:p xmlns:wp14="http://schemas.microsoft.com/office/word/2010/wordml" w:rsidP="5F7D3527" wp14:paraId="7D4020D5" wp14:textId="632D3F25">
      <w:pPr>
        <w:pStyle w:val="Normal"/>
        <w:rPr>
          <w:rFonts w:ascii="Arial Nova" w:hAnsi="Arial Nova" w:eastAsia="Arial Nova" w:cs="Arial Nova"/>
          <w:b w:val="1"/>
          <w:bCs w:val="1"/>
          <w:i w:val="0"/>
          <w:iCs w:val="0"/>
          <w:caps w:val="0"/>
          <w:smallCaps w:val="0"/>
          <w:noProof w:val="0"/>
          <w:color w:val="040C28"/>
          <w:sz w:val="22"/>
          <w:szCs w:val="22"/>
          <w:lang w:val="en-GB"/>
        </w:rPr>
      </w:pPr>
    </w:p>
    <w:p xmlns:wp14="http://schemas.microsoft.com/office/word/2010/wordml" w:rsidP="5F7D3527" wp14:paraId="506523E9" wp14:textId="60F3B3E7">
      <w:pPr>
        <w:pStyle w:val="Normal"/>
      </w:pPr>
    </w:p>
    <w:p xmlns:wp14="http://schemas.microsoft.com/office/word/2010/wordml" w:rsidP="5F7D3527" wp14:paraId="2DD3348D" wp14:textId="4B111758">
      <w:pPr>
        <w:pStyle w:val="Normal"/>
      </w:pPr>
    </w:p>
    <w:p xmlns:wp14="http://schemas.microsoft.com/office/word/2010/wordml" w:rsidP="5F7D3527" wp14:paraId="020434D5" wp14:textId="1DF15238">
      <w:pPr>
        <w:pStyle w:val="Normal"/>
      </w:pPr>
    </w:p>
    <w:p xmlns:wp14="http://schemas.microsoft.com/office/word/2010/wordml" w:rsidP="5F7D3527" wp14:paraId="4BF30667" wp14:textId="44683EF4">
      <w:pPr>
        <w:pStyle w:val="Normal"/>
      </w:pPr>
    </w:p>
    <w:p xmlns:wp14="http://schemas.microsoft.com/office/word/2010/wordml" w:rsidP="5F7D3527" wp14:paraId="00EC0FF5" wp14:textId="491A46C4">
      <w:pPr>
        <w:pStyle w:val="Normal"/>
      </w:pPr>
    </w:p>
    <w:p xmlns:wp14="http://schemas.microsoft.com/office/word/2010/wordml" w:rsidP="5F7D3527" wp14:paraId="19DC3422" wp14:textId="45399342">
      <w:pPr>
        <w:pStyle w:val="Normal"/>
      </w:pPr>
    </w:p>
    <w:p xmlns:wp14="http://schemas.microsoft.com/office/word/2010/wordml" w:rsidP="5F7D3527" wp14:paraId="407A5106" wp14:textId="632E9B28">
      <w:pPr>
        <w:pStyle w:val="Normal"/>
      </w:pPr>
    </w:p>
    <w:p xmlns:wp14="http://schemas.microsoft.com/office/word/2010/wordml" w:rsidP="5F7D3527" wp14:paraId="37844D29" wp14:textId="7B68F862">
      <w:pPr>
        <w:pStyle w:val="Normal"/>
      </w:pPr>
    </w:p>
    <w:p xmlns:wp14="http://schemas.microsoft.com/office/word/2010/wordml" w:rsidP="5F7D3527" wp14:paraId="122101E4" wp14:textId="72D2B41D">
      <w:pPr>
        <w:pStyle w:val="Normal"/>
      </w:pPr>
    </w:p>
    <w:p xmlns:wp14="http://schemas.microsoft.com/office/word/2010/wordml" w:rsidP="5F7D3527" wp14:paraId="7D0B5BD2" wp14:textId="356F7902">
      <w:pPr>
        <w:pStyle w:val="Normal"/>
      </w:pPr>
    </w:p>
    <w:p xmlns:wp14="http://schemas.microsoft.com/office/word/2010/wordml" w:rsidP="5F7D3527" wp14:paraId="1F33081C" wp14:textId="6649583A">
      <w:pPr>
        <w:pStyle w:val="Normal"/>
      </w:pPr>
    </w:p>
    <w:p xmlns:wp14="http://schemas.microsoft.com/office/word/2010/wordml" w:rsidP="5F7D3527" wp14:paraId="5FDF600B" wp14:textId="2CF58B40">
      <w:pPr>
        <w:pStyle w:val="Normal"/>
      </w:pPr>
    </w:p>
    <w:p xmlns:wp14="http://schemas.microsoft.com/office/word/2010/wordml" w:rsidP="5F7D3527" wp14:paraId="5F0482E1" wp14:textId="015CDDE7">
      <w:pPr>
        <w:pStyle w:val="Normal"/>
      </w:pPr>
    </w:p>
    <w:p xmlns:wp14="http://schemas.microsoft.com/office/word/2010/wordml" w:rsidP="5F7D3527" wp14:paraId="09FB84ED" wp14:textId="0DFFDF56">
      <w:pPr>
        <w:pStyle w:val="Normal"/>
      </w:pPr>
    </w:p>
    <w:p xmlns:wp14="http://schemas.microsoft.com/office/word/2010/wordml" w:rsidP="5F7D3527" wp14:paraId="5B3F6175" wp14:textId="37E0D8AC">
      <w:pPr>
        <w:pStyle w:val="Normal"/>
      </w:pPr>
    </w:p>
    <w:p xmlns:wp14="http://schemas.microsoft.com/office/word/2010/wordml" w:rsidP="5F7D3527" wp14:paraId="7389DD0C" wp14:textId="3738A466">
      <w:pPr>
        <w:pStyle w:val="Normal"/>
      </w:pPr>
    </w:p>
    <w:p xmlns:wp14="http://schemas.microsoft.com/office/word/2010/wordml" w:rsidP="5F7D3527" wp14:paraId="49DF1FA8" wp14:textId="45C62B8E">
      <w:pPr>
        <w:pStyle w:val="Normal"/>
      </w:pPr>
    </w:p>
    <w:p xmlns:wp14="http://schemas.microsoft.com/office/word/2010/wordml" w:rsidP="5F7D3527" wp14:paraId="02DE4FA9" wp14:textId="14DEAEDA">
      <w:pPr>
        <w:pStyle w:val="Normal"/>
      </w:pPr>
    </w:p>
    <w:p xmlns:wp14="http://schemas.microsoft.com/office/word/2010/wordml" w:rsidP="5F7D3527" wp14:paraId="736FFBE0" wp14:textId="53BA311B">
      <w:pPr>
        <w:pStyle w:val="Normal"/>
      </w:pPr>
      <w:r w:rsidR="6CD9AFA5">
        <w:drawing>
          <wp:inline xmlns:wp14="http://schemas.microsoft.com/office/word/2010/wordprocessingDrawing" wp14:editId="4E5B4EC2" wp14:anchorId="4F2F37B1">
            <wp:extent cx="2273012" cy="769793"/>
            <wp:effectExtent l="0" t="0" r="0" b="0"/>
            <wp:docPr id="1344758156" name="" title=""/>
            <wp:cNvGraphicFramePr>
              <a:graphicFrameLocks noChangeAspect="1"/>
            </wp:cNvGraphicFramePr>
            <a:graphic>
              <a:graphicData uri="http://schemas.openxmlformats.org/drawingml/2006/picture">
                <pic:pic>
                  <pic:nvPicPr>
                    <pic:cNvPr id="0" name=""/>
                    <pic:cNvPicPr/>
                  </pic:nvPicPr>
                  <pic:blipFill>
                    <a:blip r:embed="R027acba0c124466d">
                      <a:extLst>
                        <a:ext xmlns:a="http://schemas.openxmlformats.org/drawingml/2006/main" uri="{28A0092B-C50C-407E-A947-70E740481C1C}">
                          <a14:useLocalDpi val="0"/>
                        </a:ext>
                      </a:extLst>
                    </a:blip>
                    <a:stretch>
                      <a:fillRect/>
                    </a:stretch>
                  </pic:blipFill>
                  <pic:spPr>
                    <a:xfrm>
                      <a:off x="0" y="0"/>
                      <a:ext cx="2273012" cy="769793"/>
                    </a:xfrm>
                    <a:prstGeom prst="rect">
                      <a:avLst/>
                    </a:prstGeom>
                  </pic:spPr>
                </pic:pic>
              </a:graphicData>
            </a:graphic>
          </wp:inline>
        </w:drawing>
      </w:r>
    </w:p>
    <w:p xmlns:wp14="http://schemas.microsoft.com/office/word/2010/wordml" w:rsidP="5F7D3527" wp14:paraId="60E2EFB3" wp14:textId="50373966">
      <w:pPr>
        <w:pStyle w:val="Normal"/>
        <w:rPr>
          <w:rFonts w:ascii="Calibri" w:hAnsi="Calibri" w:eastAsia="Calibri" w:cs="Calibri"/>
          <w:noProof w:val="0"/>
          <w:sz w:val="22"/>
          <w:szCs w:val="22"/>
          <w:lang w:val="en-GB"/>
        </w:rPr>
      </w:pPr>
    </w:p>
    <w:p xmlns:wp14="http://schemas.microsoft.com/office/word/2010/wordml" w:rsidP="5F7D3527" wp14:paraId="73DCB8A0" wp14:textId="126290A5">
      <w:pPr>
        <w:pStyle w:val="Normal"/>
        <w:rPr>
          <w:rFonts w:ascii="Arial Nova" w:hAnsi="Arial Nova" w:eastAsia="Arial Nova" w:cs="Arial Nova"/>
          <w:b w:val="1"/>
          <w:bCs w:val="1"/>
          <w:noProof w:val="0"/>
          <w:sz w:val="22"/>
          <w:szCs w:val="22"/>
          <w:lang w:val="en-GB"/>
        </w:rPr>
      </w:pPr>
      <w:r w:rsidRPr="5F7D3527" w:rsidR="1340952C">
        <w:rPr>
          <w:rFonts w:ascii="Arial Nova" w:hAnsi="Arial Nova" w:eastAsia="Arial Nova" w:cs="Arial Nova"/>
          <w:b w:val="1"/>
          <w:bCs w:val="1"/>
          <w:noProof w:val="0"/>
          <w:sz w:val="22"/>
          <w:szCs w:val="22"/>
          <w:lang w:val="en-GB"/>
        </w:rPr>
        <w:t xml:space="preserve">Programme: BSc Health and Social Care </w:t>
      </w:r>
    </w:p>
    <w:p xmlns:wp14="http://schemas.microsoft.com/office/word/2010/wordml" w:rsidP="5F7D3527" wp14:paraId="63057DAA" wp14:textId="4C3A5135">
      <w:pPr>
        <w:pStyle w:val="Normal"/>
        <w:rPr>
          <w:rFonts w:ascii="Arial Nova" w:hAnsi="Arial Nova" w:eastAsia="Arial Nova" w:cs="Arial Nova"/>
          <w:b w:val="1"/>
          <w:bCs w:val="1"/>
          <w:noProof w:val="0"/>
          <w:sz w:val="22"/>
          <w:szCs w:val="22"/>
          <w:lang w:val="en-GB"/>
        </w:rPr>
      </w:pPr>
      <w:r w:rsidRPr="5F7D3527" w:rsidR="1340952C">
        <w:rPr>
          <w:rFonts w:ascii="Arial Nova" w:hAnsi="Arial Nova" w:eastAsia="Arial Nova" w:cs="Arial Nova"/>
          <w:b w:val="1"/>
          <w:bCs w:val="1"/>
          <w:noProof w:val="0"/>
          <w:sz w:val="22"/>
          <w:szCs w:val="22"/>
          <w:lang w:val="en-GB"/>
        </w:rPr>
        <w:t>Module</w:t>
      </w:r>
      <w:r w:rsidRPr="5F7D3527" w:rsidR="5C6F0D1D">
        <w:rPr>
          <w:rFonts w:ascii="Arial Nova" w:hAnsi="Arial Nova" w:eastAsia="Arial Nova" w:cs="Arial Nova"/>
          <w:b w:val="1"/>
          <w:bCs w:val="1"/>
          <w:noProof w:val="0"/>
          <w:sz w:val="22"/>
          <w:szCs w:val="22"/>
          <w:lang w:val="en-GB"/>
        </w:rPr>
        <w:t xml:space="preserve"> </w:t>
      </w:r>
      <w:r w:rsidRPr="5F7D3527" w:rsidR="580F4F43">
        <w:rPr>
          <w:rFonts w:ascii="Arial Nova" w:hAnsi="Arial Nova" w:eastAsia="Arial Nova" w:cs="Arial Nova"/>
          <w:b w:val="1"/>
          <w:bCs w:val="1"/>
          <w:noProof w:val="0"/>
          <w:sz w:val="22"/>
          <w:szCs w:val="22"/>
          <w:lang w:val="en-GB"/>
        </w:rPr>
        <w:t>name:</w:t>
      </w:r>
      <w:r w:rsidRPr="5F7D3527" w:rsidR="1340952C">
        <w:rPr>
          <w:rFonts w:ascii="Arial Nova" w:hAnsi="Arial Nova" w:eastAsia="Arial Nova" w:cs="Arial Nova"/>
          <w:b w:val="1"/>
          <w:bCs w:val="1"/>
          <w:noProof w:val="0"/>
          <w:sz w:val="22"/>
          <w:szCs w:val="22"/>
          <w:lang w:val="en-GB"/>
        </w:rPr>
        <w:t xml:space="preserve"> Living with Care: The Older Person Module </w:t>
      </w:r>
    </w:p>
    <w:p xmlns:wp14="http://schemas.microsoft.com/office/word/2010/wordml" w:rsidP="5F7D3527" wp14:paraId="43D58C83" wp14:textId="7EF3A702">
      <w:pPr>
        <w:pStyle w:val="Normal"/>
        <w:rPr>
          <w:rFonts w:ascii="Arial Nova" w:hAnsi="Arial Nova" w:eastAsia="Arial Nova" w:cs="Arial Nova"/>
          <w:b w:val="1"/>
          <w:bCs w:val="1"/>
          <w:noProof w:val="0"/>
          <w:sz w:val="22"/>
          <w:szCs w:val="22"/>
          <w:lang w:val="en-GB"/>
        </w:rPr>
      </w:pPr>
      <w:r w:rsidRPr="5F7D3527" w:rsidR="3339314E">
        <w:rPr>
          <w:rFonts w:ascii="Arial Nova" w:hAnsi="Arial Nova" w:eastAsia="Arial Nova" w:cs="Arial Nova"/>
          <w:b w:val="1"/>
          <w:bCs w:val="1"/>
          <w:noProof w:val="0"/>
          <w:sz w:val="22"/>
          <w:szCs w:val="22"/>
          <w:lang w:val="en-GB"/>
        </w:rPr>
        <w:t>Module c</w:t>
      </w:r>
      <w:r w:rsidRPr="5F7D3527" w:rsidR="1340952C">
        <w:rPr>
          <w:rFonts w:ascii="Arial Nova" w:hAnsi="Arial Nova" w:eastAsia="Arial Nova" w:cs="Arial Nova"/>
          <w:b w:val="1"/>
          <w:bCs w:val="1"/>
          <w:noProof w:val="0"/>
          <w:sz w:val="22"/>
          <w:szCs w:val="22"/>
          <w:lang w:val="en-GB"/>
        </w:rPr>
        <w:t xml:space="preserve">ode: BMHP6009 </w:t>
      </w:r>
    </w:p>
    <w:p xmlns:wp14="http://schemas.microsoft.com/office/word/2010/wordml" w:rsidP="5F7D3527" wp14:paraId="5E5787A5" wp14:textId="55B8315C">
      <w:pPr>
        <w:pStyle w:val="Normal"/>
        <w:rPr>
          <w:rFonts w:ascii="Arial Nova" w:hAnsi="Arial Nova" w:eastAsia="Arial Nova" w:cs="Arial Nova"/>
          <w:b w:val="1"/>
          <w:bCs w:val="1"/>
          <w:noProof w:val="0"/>
          <w:sz w:val="22"/>
          <w:szCs w:val="22"/>
          <w:lang w:val="en-GB"/>
        </w:rPr>
      </w:pPr>
      <w:r w:rsidRPr="5F7D3527" w:rsidR="1340952C">
        <w:rPr>
          <w:rFonts w:ascii="Arial Nova" w:hAnsi="Arial Nova" w:eastAsia="Arial Nova" w:cs="Arial Nova"/>
          <w:b w:val="1"/>
          <w:bCs w:val="1"/>
          <w:noProof w:val="0"/>
          <w:sz w:val="22"/>
          <w:szCs w:val="22"/>
          <w:lang w:val="en-GB"/>
        </w:rPr>
        <w:t>Lecturer: Dr Laila Surani</w:t>
      </w:r>
    </w:p>
    <w:p w:rsidR="5F9FE73A" w:rsidP="5F7D3527" w:rsidRDefault="5F9FE73A" w14:paraId="5F10F8E7" w14:textId="68D28480">
      <w:pPr>
        <w:pStyle w:val="Normal"/>
        <w:rPr>
          <w:rFonts w:ascii="Arial Nova" w:hAnsi="Arial Nova" w:eastAsia="Arial Nova" w:cs="Arial Nova"/>
          <w:b w:val="1"/>
          <w:bCs w:val="1"/>
          <w:noProof w:val="0"/>
          <w:sz w:val="22"/>
          <w:szCs w:val="22"/>
          <w:lang w:val="en-GB"/>
        </w:rPr>
      </w:pPr>
      <w:r w:rsidRPr="5F7D3527" w:rsidR="5F9FE73A">
        <w:rPr>
          <w:rFonts w:ascii="Arial Nova" w:hAnsi="Arial Nova" w:eastAsia="Arial Nova" w:cs="Arial Nova"/>
          <w:b w:val="1"/>
          <w:bCs w:val="1"/>
          <w:noProof w:val="0"/>
          <w:sz w:val="22"/>
          <w:szCs w:val="22"/>
          <w:lang w:val="en-GB"/>
        </w:rPr>
        <w:t>Student:</w:t>
      </w:r>
      <w:r w:rsidRPr="5F7D3527" w:rsidR="5F9FE73A">
        <w:rPr>
          <w:rFonts w:ascii="Arial Nova" w:hAnsi="Arial Nova" w:eastAsia="Arial Nova" w:cs="Arial Nova"/>
          <w:b w:val="1"/>
          <w:bCs w:val="1"/>
          <w:noProof w:val="0"/>
          <w:sz w:val="22"/>
          <w:szCs w:val="22"/>
          <w:lang w:val="en-GB"/>
        </w:rPr>
        <w:t xml:space="preserve"> Mirish Salieva </w:t>
      </w:r>
    </w:p>
    <w:p w:rsidR="5F9FE73A" w:rsidP="5F7D3527" w:rsidRDefault="5F9FE73A" w14:paraId="1FD96C2B" w14:textId="3D0FF248">
      <w:pPr>
        <w:pStyle w:val="Normal"/>
        <w:rPr>
          <w:rFonts w:ascii="Arial Nova" w:hAnsi="Arial Nova" w:eastAsia="Arial Nova" w:cs="Arial Nova"/>
          <w:b w:val="1"/>
          <w:bCs w:val="1"/>
          <w:noProof w:val="0"/>
          <w:sz w:val="22"/>
          <w:szCs w:val="22"/>
          <w:lang w:val="en-GB"/>
        </w:rPr>
      </w:pPr>
      <w:r w:rsidRPr="5F7D3527" w:rsidR="5F9FE73A">
        <w:rPr>
          <w:rFonts w:ascii="Arial Nova" w:hAnsi="Arial Nova" w:eastAsia="Arial Nova" w:cs="Arial Nova"/>
          <w:b w:val="1"/>
          <w:bCs w:val="1"/>
          <w:noProof w:val="0"/>
          <w:sz w:val="22"/>
          <w:szCs w:val="22"/>
          <w:lang w:val="en-GB"/>
        </w:rPr>
        <w:t>Student number: 1913122</w:t>
      </w:r>
      <w:r w:rsidRPr="5F7D3527" w:rsidR="0A49051E">
        <w:rPr>
          <w:rFonts w:ascii="Arial Nova" w:hAnsi="Arial Nova" w:eastAsia="Arial Nova" w:cs="Arial Nova"/>
          <w:b w:val="1"/>
          <w:bCs w:val="1"/>
          <w:noProof w:val="0"/>
          <w:sz w:val="22"/>
          <w:szCs w:val="22"/>
          <w:lang w:val="en-GB"/>
        </w:rPr>
        <w:t xml:space="preserve"> </w:t>
      </w:r>
    </w:p>
    <w:p w:rsidR="5F7D3527" w:rsidP="5F7D3527" w:rsidRDefault="5F7D3527" w14:paraId="68D50233" w14:textId="3A5065FD">
      <w:pPr>
        <w:pStyle w:val="Normal"/>
        <w:rPr>
          <w:rFonts w:ascii="Arial Nova" w:hAnsi="Arial Nova" w:eastAsia="Arial Nova" w:cs="Arial Nova"/>
          <w:b w:val="1"/>
          <w:bCs w:val="1"/>
          <w:noProof w:val="0"/>
          <w:sz w:val="22"/>
          <w:szCs w:val="22"/>
          <w:lang w:val="en-GB"/>
        </w:rPr>
      </w:pPr>
    </w:p>
    <w:p w:rsidR="0A49051E" w:rsidP="5F7D3527" w:rsidRDefault="0A49051E" w14:paraId="2D53593D" w14:textId="3BA3FB6F">
      <w:pPr>
        <w:pStyle w:val="Normal"/>
        <w:rPr>
          <w:rFonts w:ascii="Arial Nova" w:hAnsi="Arial Nova" w:eastAsia="Arial Nova" w:cs="Arial Nova"/>
          <w:b w:val="1"/>
          <w:bCs w:val="1"/>
          <w:noProof w:val="0"/>
          <w:sz w:val="24"/>
          <w:szCs w:val="24"/>
          <w:lang w:val="en-GB"/>
        </w:rPr>
      </w:pPr>
      <w:r w:rsidRPr="5F7D3527" w:rsidR="0A49051E">
        <w:rPr>
          <w:rFonts w:ascii="Arial Nova" w:hAnsi="Arial Nova" w:eastAsia="Arial Nova" w:cs="Arial Nova"/>
          <w:b w:val="1"/>
          <w:bCs w:val="1"/>
          <w:noProof w:val="0"/>
          <w:sz w:val="22"/>
          <w:szCs w:val="22"/>
          <w:lang w:val="en-GB"/>
        </w:rPr>
        <w:t>The present report aims to explore the experiences and implications of ageing in the United Kingdom and Thailand.</w:t>
      </w:r>
    </w:p>
    <w:p w:rsidR="5F7D3527" w:rsidP="5F7D3527" w:rsidRDefault="5F7D3527" w14:paraId="130A18CA" w14:textId="7BC0D841">
      <w:pPr>
        <w:pStyle w:val="Normal"/>
        <w:rPr>
          <w:rFonts w:ascii="Arial Nova" w:hAnsi="Arial Nova" w:eastAsia="Arial Nova" w:cs="Arial Nova"/>
          <w:b w:val="1"/>
          <w:bCs w:val="1"/>
          <w:noProof w:val="0"/>
          <w:sz w:val="24"/>
          <w:szCs w:val="24"/>
          <w:lang w:val="en-GB"/>
        </w:rPr>
      </w:pPr>
    </w:p>
    <w:p w:rsidR="14A5EA57" w:rsidP="5F7D3527" w:rsidRDefault="14A5EA57" w14:paraId="2AC891E4" w14:textId="09457897">
      <w:pPr>
        <w:pStyle w:val="Normal"/>
        <w:rPr>
          <w:rFonts w:ascii="Arial Nova" w:hAnsi="Arial Nova" w:eastAsia="Arial Nova" w:cs="Arial Nova"/>
          <w:b w:val="1"/>
          <w:bCs w:val="1"/>
          <w:noProof w:val="0"/>
          <w:sz w:val="24"/>
          <w:szCs w:val="24"/>
          <w:lang w:val="en-GB"/>
        </w:rPr>
      </w:pPr>
      <w:r w:rsidRPr="5F7D3527" w:rsidR="14A5EA57">
        <w:rPr>
          <w:rFonts w:ascii="Arial Nova" w:hAnsi="Arial Nova" w:eastAsia="Arial Nova" w:cs="Arial Nova"/>
          <w:b w:val="1"/>
          <w:bCs w:val="1"/>
          <w:noProof w:val="0"/>
          <w:sz w:val="24"/>
          <w:szCs w:val="24"/>
          <w:lang w:val="en-GB"/>
        </w:rPr>
        <w:t xml:space="preserve">Introduction </w:t>
      </w:r>
    </w:p>
    <w:p w:rsidR="1924B87C" w:rsidP="5F7D3527" w:rsidRDefault="1924B87C" w14:paraId="3163B671" w14:textId="4BDD8A71">
      <w:pPr>
        <w:pStyle w:val="Normal"/>
        <w:rPr>
          <w:rFonts w:ascii="Arial Nova" w:hAnsi="Arial Nova" w:eastAsia="Arial Nova" w:cs="Arial Nova"/>
          <w:b w:val="0"/>
          <w:bCs w:val="0"/>
          <w:noProof w:val="0"/>
          <w:sz w:val="22"/>
          <w:szCs w:val="22"/>
          <w:lang w:val="en-GB"/>
        </w:rPr>
      </w:pPr>
      <w:r w:rsidRPr="5F7D3527" w:rsidR="1924B87C">
        <w:rPr>
          <w:rFonts w:ascii="Arial Nova" w:hAnsi="Arial Nova" w:eastAsia="Arial Nova" w:cs="Arial Nova"/>
          <w:b w:val="0"/>
          <w:bCs w:val="0"/>
          <w:noProof w:val="0"/>
          <w:sz w:val="22"/>
          <w:szCs w:val="22"/>
          <w:lang w:val="en-GB"/>
        </w:rPr>
        <w:t>Understanding the types and levels of unmet social care needs among older people is a top policy goal in the UK compared to Thailand. This is because national governments must balance the needs of an ageing population for social care with other spending priorities. Several things, like their family situation, health, and socioeconomic position, can make it harder for older people to get what they need. This paper looks at the patterns of unmet needs for social care among older people in England and Thailand. It focuses on the personal traits that are linked to unmet needs for mobility tasks, activities of daily living</w:t>
      </w:r>
      <w:r w:rsidRPr="5F7D3527" w:rsidR="2C83BD0A">
        <w:rPr>
          <w:rFonts w:ascii="Arial Nova" w:hAnsi="Arial Nova" w:eastAsia="Arial Nova" w:cs="Arial Nova"/>
          <w:b w:val="0"/>
          <w:bCs w:val="0"/>
          <w:noProof w:val="0"/>
          <w:sz w:val="22"/>
          <w:szCs w:val="22"/>
          <w:lang w:val="en-GB"/>
        </w:rPr>
        <w:t xml:space="preserve"> and </w:t>
      </w:r>
      <w:r w:rsidRPr="5F7D3527" w:rsidR="2C83BD0A">
        <w:rPr>
          <w:rFonts w:ascii="Arial Nova" w:hAnsi="Arial Nova" w:eastAsia="Arial Nova" w:cs="Arial Nova"/>
          <w:b w:val="0"/>
          <w:bCs w:val="0"/>
          <w:noProof w:val="0"/>
          <w:sz w:val="22"/>
          <w:szCs w:val="22"/>
          <w:lang w:val="en-GB"/>
        </w:rPr>
        <w:t>provided</w:t>
      </w:r>
      <w:r w:rsidRPr="5F7D3527" w:rsidR="2C83BD0A">
        <w:rPr>
          <w:rFonts w:ascii="Arial Nova" w:hAnsi="Arial Nova" w:eastAsia="Arial Nova" w:cs="Arial Nova"/>
          <w:b w:val="0"/>
          <w:bCs w:val="0"/>
          <w:noProof w:val="0"/>
          <w:sz w:val="22"/>
          <w:szCs w:val="22"/>
          <w:lang w:val="en-GB"/>
        </w:rPr>
        <w:t xml:space="preserve"> healthcare.</w:t>
      </w:r>
    </w:p>
    <w:p w:rsidR="4DF9E240" w:rsidP="5F7D3527" w:rsidRDefault="4DF9E240" w14:paraId="3EC659B2" w14:textId="63F57E1C">
      <w:pPr>
        <w:pStyle w:val="Normal"/>
        <w:rPr>
          <w:rFonts w:ascii="Arial Nova" w:hAnsi="Arial Nova" w:eastAsia="Arial Nova" w:cs="Arial Nova"/>
          <w:b w:val="1"/>
          <w:bCs w:val="1"/>
          <w:noProof w:val="0"/>
          <w:sz w:val="24"/>
          <w:szCs w:val="24"/>
          <w:lang w:val="en-GB"/>
        </w:rPr>
      </w:pPr>
      <w:r w:rsidRPr="5F7D3527" w:rsidR="4DF9E240">
        <w:rPr>
          <w:rFonts w:ascii="Arial Nova" w:hAnsi="Arial Nova" w:eastAsia="Arial Nova" w:cs="Arial Nova"/>
          <w:b w:val="1"/>
          <w:bCs w:val="1"/>
          <w:noProof w:val="0"/>
          <w:sz w:val="24"/>
          <w:szCs w:val="24"/>
          <w:lang w:val="en-GB"/>
        </w:rPr>
        <w:t>The</w:t>
      </w:r>
      <w:r w:rsidRPr="5F7D3527" w:rsidR="3DD84CA3">
        <w:rPr>
          <w:rFonts w:ascii="Arial Nova" w:hAnsi="Arial Nova" w:eastAsia="Arial Nova" w:cs="Arial Nova"/>
          <w:b w:val="1"/>
          <w:bCs w:val="1"/>
          <w:noProof w:val="0"/>
          <w:sz w:val="24"/>
          <w:szCs w:val="24"/>
          <w:lang w:val="en-GB"/>
        </w:rPr>
        <w:t xml:space="preserve"> </w:t>
      </w:r>
      <w:r w:rsidRPr="5F7D3527" w:rsidR="335787EE">
        <w:rPr>
          <w:rFonts w:ascii="Arial Nova" w:hAnsi="Arial Nova" w:eastAsia="Arial Nova" w:cs="Arial Nova"/>
          <w:b w:val="1"/>
          <w:bCs w:val="1"/>
          <w:noProof w:val="0"/>
          <w:sz w:val="24"/>
          <w:szCs w:val="24"/>
          <w:lang w:val="en-GB"/>
        </w:rPr>
        <w:t>aging population</w:t>
      </w:r>
      <w:r w:rsidRPr="5F7D3527" w:rsidR="49796E06">
        <w:rPr>
          <w:rFonts w:ascii="Arial Nova" w:hAnsi="Arial Nova" w:eastAsia="Arial Nova" w:cs="Arial Nova"/>
          <w:b w:val="1"/>
          <w:bCs w:val="1"/>
          <w:noProof w:val="0"/>
          <w:sz w:val="24"/>
          <w:szCs w:val="24"/>
          <w:lang w:val="en-GB"/>
        </w:rPr>
        <w:t xml:space="preserve"> </w:t>
      </w:r>
      <w:r w:rsidRPr="5F7D3527" w:rsidR="661C81DA">
        <w:rPr>
          <w:rFonts w:ascii="Arial Nova" w:hAnsi="Arial Nova" w:eastAsia="Arial Nova" w:cs="Arial Nova"/>
          <w:b w:val="1"/>
          <w:bCs w:val="1"/>
          <w:noProof w:val="0"/>
          <w:sz w:val="24"/>
          <w:szCs w:val="24"/>
          <w:lang w:val="en-GB"/>
        </w:rPr>
        <w:t>-</w:t>
      </w:r>
      <w:r w:rsidRPr="5F7D3527" w:rsidR="66B5F22F">
        <w:rPr>
          <w:rFonts w:ascii="Arial Nova" w:hAnsi="Arial Nova" w:eastAsia="Arial Nova" w:cs="Arial Nova"/>
          <w:b w:val="1"/>
          <w:bCs w:val="1"/>
          <w:noProof w:val="0"/>
          <w:sz w:val="24"/>
          <w:szCs w:val="24"/>
          <w:lang w:val="en-GB"/>
        </w:rPr>
        <w:t>United Kingdom</w:t>
      </w:r>
      <w:r w:rsidRPr="5F7D3527" w:rsidR="44B0F741">
        <w:rPr>
          <w:rFonts w:ascii="Arial Nova" w:hAnsi="Arial Nova" w:eastAsia="Arial Nova" w:cs="Arial Nova"/>
          <w:b w:val="1"/>
          <w:bCs w:val="1"/>
          <w:noProof w:val="0"/>
          <w:sz w:val="24"/>
          <w:szCs w:val="24"/>
          <w:lang w:val="en-GB"/>
        </w:rPr>
        <w:t xml:space="preserve"> </w:t>
      </w:r>
    </w:p>
    <w:p w:rsidR="5C54A2C9" w:rsidP="5F7D3527" w:rsidRDefault="5C54A2C9" w14:paraId="4CE89F16" w14:textId="542F272C">
      <w:pPr>
        <w:pStyle w:val="Normal"/>
        <w:rPr>
          <w:rFonts w:ascii="Arial Nova" w:hAnsi="Arial Nova" w:eastAsia="Arial Nova" w:cs="Arial Nova"/>
          <w:b w:val="0"/>
          <w:bCs w:val="0"/>
          <w:noProof w:val="0"/>
          <w:sz w:val="22"/>
          <w:szCs w:val="22"/>
          <w:lang w:val="en-GB"/>
        </w:rPr>
      </w:pPr>
      <w:r w:rsidRPr="5F7D3527" w:rsidR="5C54A2C9">
        <w:rPr>
          <w:rFonts w:ascii="Arial Nova" w:hAnsi="Arial Nova" w:eastAsia="Arial Nova" w:cs="Arial Nova"/>
          <w:b w:val="0"/>
          <w:bCs w:val="0"/>
          <w:noProof w:val="0"/>
          <w:sz w:val="22"/>
          <w:szCs w:val="22"/>
          <w:lang w:val="en-GB"/>
        </w:rPr>
        <w:t xml:space="preserve">The age structure of the UK population has seen a significant transformation, characterised by a decline in fertility rates and an increase in life expectancy. Consequently, there is a notable upward trend in the average age of the population in the United Kingdom. The has significant ramifications for society. The experience of being raised and </w:t>
      </w:r>
      <w:r w:rsidRPr="5F7D3527" w:rsidR="5C54A2C9">
        <w:rPr>
          <w:rFonts w:ascii="Arial Nova" w:hAnsi="Arial Nova" w:eastAsia="Arial Nova" w:cs="Arial Nova"/>
          <w:b w:val="0"/>
          <w:bCs w:val="0"/>
          <w:noProof w:val="0"/>
          <w:sz w:val="22"/>
          <w:szCs w:val="22"/>
          <w:lang w:val="en-GB"/>
        </w:rPr>
        <w:t>residing</w:t>
      </w:r>
      <w:r w:rsidRPr="5F7D3527" w:rsidR="5C54A2C9">
        <w:rPr>
          <w:rFonts w:ascii="Arial Nova" w:hAnsi="Arial Nova" w:eastAsia="Arial Nova" w:cs="Arial Nova"/>
          <w:b w:val="0"/>
          <w:bCs w:val="0"/>
          <w:noProof w:val="0"/>
          <w:sz w:val="22"/>
          <w:szCs w:val="22"/>
          <w:lang w:val="en-GB"/>
        </w:rPr>
        <w:t xml:space="preserve"> in a society where younger individuals </w:t>
      </w:r>
      <w:r w:rsidRPr="5F7D3527" w:rsidR="5C54A2C9">
        <w:rPr>
          <w:rFonts w:ascii="Arial Nova" w:hAnsi="Arial Nova" w:eastAsia="Arial Nova" w:cs="Arial Nova"/>
          <w:b w:val="0"/>
          <w:bCs w:val="0"/>
          <w:noProof w:val="0"/>
          <w:sz w:val="22"/>
          <w:szCs w:val="22"/>
          <w:lang w:val="en-GB"/>
        </w:rPr>
        <w:t>constitute</w:t>
      </w:r>
      <w:r w:rsidRPr="5F7D3527" w:rsidR="5C54A2C9">
        <w:rPr>
          <w:rFonts w:ascii="Arial Nova" w:hAnsi="Arial Nova" w:eastAsia="Arial Nova" w:cs="Arial Nova"/>
          <w:b w:val="0"/>
          <w:bCs w:val="0"/>
          <w:noProof w:val="0"/>
          <w:sz w:val="22"/>
          <w:szCs w:val="22"/>
          <w:lang w:val="en-GB"/>
        </w:rPr>
        <w:t xml:space="preserve"> the majority differs fundamentally from that of growing up in a society where the majority consists of older age cohorts.</w:t>
      </w:r>
      <w:r w:rsidRPr="5F7D3527" w:rsidR="7E3E2A33">
        <w:rPr>
          <w:rFonts w:ascii="Arial Nova" w:hAnsi="Arial Nova" w:eastAsia="Arial Nova" w:cs="Arial Nova"/>
          <w:b w:val="0"/>
          <w:bCs w:val="0"/>
          <w:noProof w:val="0"/>
          <w:sz w:val="22"/>
          <w:szCs w:val="22"/>
          <w:lang w:val="en-GB"/>
        </w:rPr>
        <w:t xml:space="preserve"> (Government Office for Science, 2016)</w:t>
      </w:r>
      <w:r w:rsidRPr="5F7D3527" w:rsidR="640A93D4">
        <w:rPr>
          <w:rFonts w:ascii="Arial Nova" w:hAnsi="Arial Nova" w:eastAsia="Arial Nova" w:cs="Arial Nova"/>
          <w:b w:val="0"/>
          <w:bCs w:val="0"/>
          <w:noProof w:val="0"/>
          <w:sz w:val="22"/>
          <w:szCs w:val="22"/>
          <w:lang w:val="en-GB"/>
        </w:rPr>
        <w:t xml:space="preserve"> </w:t>
      </w:r>
    </w:p>
    <w:p w:rsidR="5E25F0C0" w:rsidP="5F7D3527" w:rsidRDefault="5E25F0C0" w14:paraId="23230ED7" w14:textId="0D23CB34">
      <w:pPr>
        <w:pStyle w:val="Normal"/>
        <w:rPr>
          <w:rFonts w:ascii="Arial Nova" w:hAnsi="Arial Nova" w:eastAsia="Arial Nova" w:cs="Arial Nova"/>
          <w:b w:val="0"/>
          <w:bCs w:val="0"/>
          <w:noProof w:val="0"/>
          <w:sz w:val="22"/>
          <w:szCs w:val="22"/>
          <w:lang w:val="en-GB"/>
        </w:rPr>
      </w:pPr>
      <w:r w:rsidRPr="5F7D3527" w:rsidR="5E25F0C0">
        <w:rPr>
          <w:rFonts w:ascii="Arial Nova" w:hAnsi="Arial Nova" w:eastAsia="Arial Nova" w:cs="Arial Nova"/>
          <w:b w:val="0"/>
          <w:bCs w:val="0"/>
          <w:noProof w:val="0"/>
          <w:sz w:val="22"/>
          <w:szCs w:val="22"/>
          <w:lang w:val="en-GB"/>
        </w:rPr>
        <w:t>Comparing care for the elderly in the United Kingdom is subject to stringent regulations, with care providers such as residential facilities, nursing homes, and home care services undergoing thorough inspections to guarantee the well-being, security, and overall health of their customers. In the context of live-in care, it is common for providers to be affiliated with the United Kingdom Care Association. Additionally, if a provider is a member of the Live-In Care Hub, it is mandatory for them to also be members of the UKHCA. Furthermore, in cases where the provider assumes responsibility for managing carers and supervising service delivery, they must adhere to regulations set forth by the Care Quality Commission (Lazell, 2023).</w:t>
      </w:r>
    </w:p>
    <w:p w:rsidR="5E25F0C0" w:rsidP="5F7D3527" w:rsidRDefault="5E25F0C0" w14:paraId="78EF564D" w14:textId="70CE89A1">
      <w:pPr>
        <w:pStyle w:val="Normal"/>
        <w:rPr>
          <w:rFonts w:ascii="Arial Nova" w:hAnsi="Arial Nova" w:eastAsia="Arial Nova" w:cs="Arial Nova"/>
          <w:b w:val="0"/>
          <w:bCs w:val="0"/>
          <w:noProof w:val="0"/>
          <w:sz w:val="22"/>
          <w:szCs w:val="22"/>
          <w:lang w:val="en-GB"/>
        </w:rPr>
      </w:pPr>
      <w:r w:rsidRPr="5F7D3527" w:rsidR="5E25F0C0">
        <w:rPr>
          <w:rFonts w:ascii="Arial Nova" w:hAnsi="Arial Nova" w:eastAsia="Arial Nova" w:cs="Arial Nova"/>
          <w:b w:val="0"/>
          <w:bCs w:val="0"/>
          <w:noProof w:val="0"/>
          <w:sz w:val="22"/>
          <w:szCs w:val="22"/>
          <w:lang w:val="en-GB"/>
        </w:rPr>
        <w:t xml:space="preserve">Regulation has a crucial role in </w:t>
      </w:r>
      <w:r w:rsidRPr="5F7D3527" w:rsidR="5E25F0C0">
        <w:rPr>
          <w:rFonts w:ascii="Arial Nova" w:hAnsi="Arial Nova" w:eastAsia="Arial Nova" w:cs="Arial Nova"/>
          <w:b w:val="0"/>
          <w:bCs w:val="0"/>
          <w:noProof w:val="0"/>
          <w:sz w:val="22"/>
          <w:szCs w:val="22"/>
          <w:lang w:val="en-GB"/>
        </w:rPr>
        <w:t>providing</w:t>
      </w:r>
      <w:r w:rsidRPr="5F7D3527" w:rsidR="5E25F0C0">
        <w:rPr>
          <w:rFonts w:ascii="Arial Nova" w:hAnsi="Arial Nova" w:eastAsia="Arial Nova" w:cs="Arial Nova"/>
          <w:b w:val="0"/>
          <w:bCs w:val="0"/>
          <w:noProof w:val="0"/>
          <w:sz w:val="22"/>
          <w:szCs w:val="22"/>
          <w:lang w:val="en-GB"/>
        </w:rPr>
        <w:t xml:space="preserve"> a sense of security and assurance to both individuals and families. The Care Quality Commission conducts thorough inspections of providers of care for the aged. In the context of unregulated live-in care, an introduction agency </w:t>
      </w:r>
      <w:r w:rsidRPr="5F7D3527" w:rsidR="5E25F0C0">
        <w:rPr>
          <w:rFonts w:ascii="Arial Nova" w:hAnsi="Arial Nova" w:eastAsia="Arial Nova" w:cs="Arial Nova"/>
          <w:b w:val="0"/>
          <w:bCs w:val="0"/>
          <w:noProof w:val="0"/>
          <w:sz w:val="22"/>
          <w:szCs w:val="22"/>
          <w:lang w:val="en-GB"/>
        </w:rPr>
        <w:t>facilitates</w:t>
      </w:r>
      <w:r w:rsidRPr="5F7D3527" w:rsidR="5E25F0C0">
        <w:rPr>
          <w:rFonts w:ascii="Arial Nova" w:hAnsi="Arial Nova" w:eastAsia="Arial Nova" w:cs="Arial Nova"/>
          <w:b w:val="0"/>
          <w:bCs w:val="0"/>
          <w:noProof w:val="0"/>
          <w:sz w:val="22"/>
          <w:szCs w:val="22"/>
          <w:lang w:val="en-GB"/>
        </w:rPr>
        <w:t xml:space="preserve"> the pairing of individuals with carers, thereby </w:t>
      </w:r>
      <w:r w:rsidRPr="5F7D3527" w:rsidR="5E25F0C0">
        <w:rPr>
          <w:rFonts w:ascii="Arial Nova" w:hAnsi="Arial Nova" w:eastAsia="Arial Nova" w:cs="Arial Nova"/>
          <w:b w:val="0"/>
          <w:bCs w:val="0"/>
          <w:noProof w:val="0"/>
          <w:sz w:val="22"/>
          <w:szCs w:val="22"/>
          <w:lang w:val="en-GB"/>
        </w:rPr>
        <w:t>establishing</w:t>
      </w:r>
      <w:r w:rsidRPr="5F7D3527" w:rsidR="5E25F0C0">
        <w:rPr>
          <w:rFonts w:ascii="Arial Nova" w:hAnsi="Arial Nova" w:eastAsia="Arial Nova" w:cs="Arial Nova"/>
          <w:b w:val="0"/>
          <w:bCs w:val="0"/>
          <w:noProof w:val="0"/>
          <w:sz w:val="22"/>
          <w:szCs w:val="22"/>
          <w:lang w:val="en-GB"/>
        </w:rPr>
        <w:t xml:space="preserve"> a relationship like to that of an employer and employee. While the cost of unregulated care may be lower, individuals are nonetheless bound by employment regulations. Prior to deciding, it is crucial to </w:t>
      </w:r>
      <w:r w:rsidRPr="5F7D3527" w:rsidR="5E25F0C0">
        <w:rPr>
          <w:rFonts w:ascii="Arial Nova" w:hAnsi="Arial Nova" w:eastAsia="Arial Nova" w:cs="Arial Nova"/>
          <w:b w:val="0"/>
          <w:bCs w:val="0"/>
          <w:noProof w:val="0"/>
          <w:sz w:val="22"/>
          <w:szCs w:val="22"/>
          <w:lang w:val="en-GB"/>
        </w:rPr>
        <w:t>determine</w:t>
      </w:r>
      <w:r w:rsidRPr="5F7D3527" w:rsidR="5E25F0C0">
        <w:rPr>
          <w:rFonts w:ascii="Arial Nova" w:hAnsi="Arial Nova" w:eastAsia="Arial Nova" w:cs="Arial Nova"/>
          <w:b w:val="0"/>
          <w:bCs w:val="0"/>
          <w:noProof w:val="0"/>
          <w:sz w:val="22"/>
          <w:szCs w:val="22"/>
          <w:lang w:val="en-GB"/>
        </w:rPr>
        <w:t xml:space="preserve"> one's priorities. (Lazell, 2023)</w:t>
      </w:r>
    </w:p>
    <w:p w:rsidR="0949C4CD" w:rsidP="5F7D3527" w:rsidRDefault="0949C4CD" w14:paraId="61789C55" w14:textId="371B559F">
      <w:pPr>
        <w:pStyle w:val="Normal"/>
        <w:rPr>
          <w:rFonts w:ascii="Arial Nova" w:hAnsi="Arial Nova" w:eastAsia="Arial Nova" w:cs="Arial Nova"/>
          <w:b w:val="1"/>
          <w:bCs w:val="1"/>
          <w:noProof w:val="0"/>
          <w:sz w:val="22"/>
          <w:szCs w:val="22"/>
          <w:lang w:val="en-GB"/>
        </w:rPr>
      </w:pPr>
      <w:r w:rsidRPr="5F7D3527" w:rsidR="0949C4CD">
        <w:rPr>
          <w:rFonts w:ascii="Arial Nova" w:hAnsi="Arial Nova" w:eastAsia="Arial Nova" w:cs="Arial Nova"/>
          <w:b w:val="1"/>
          <w:bCs w:val="1"/>
          <w:noProof w:val="0"/>
          <w:sz w:val="22"/>
          <w:szCs w:val="22"/>
          <w:lang w:val="en-GB"/>
        </w:rPr>
        <w:t xml:space="preserve">The aging population -Thailand </w:t>
      </w:r>
    </w:p>
    <w:p w:rsidR="0949C4CD" w:rsidP="5F7D3527" w:rsidRDefault="0949C4CD" w14:paraId="4A1FD4F1" w14:textId="191251FB">
      <w:pPr>
        <w:pStyle w:val="Normal"/>
        <w:rPr>
          <w:rFonts w:ascii="Arial Nova" w:hAnsi="Arial Nova" w:eastAsia="Arial Nova" w:cs="Arial Nova"/>
          <w:b w:val="1"/>
          <w:bCs w:val="1"/>
          <w:noProof w:val="0"/>
          <w:sz w:val="22"/>
          <w:szCs w:val="22"/>
          <w:lang w:val="en-GB"/>
        </w:rPr>
      </w:pPr>
      <w:r w:rsidRPr="5F7D3527" w:rsidR="0949C4CD">
        <w:rPr>
          <w:rFonts w:ascii="Arial Nova" w:hAnsi="Arial Nova" w:eastAsia="Arial Nova" w:cs="Arial Nova"/>
          <w:b w:val="0"/>
          <w:bCs w:val="0"/>
          <w:noProof w:val="0"/>
          <w:sz w:val="22"/>
          <w:szCs w:val="22"/>
          <w:lang w:val="en-GB"/>
        </w:rPr>
        <w:t xml:space="preserve">The phenomenon of population ageing and its impact on the well-being of older individuals </w:t>
      </w:r>
      <w:r w:rsidRPr="5F7D3527" w:rsidR="0949C4CD">
        <w:rPr>
          <w:rFonts w:ascii="Arial Nova" w:hAnsi="Arial Nova" w:eastAsia="Arial Nova" w:cs="Arial Nova"/>
          <w:b w:val="0"/>
          <w:bCs w:val="0"/>
          <w:noProof w:val="0"/>
          <w:sz w:val="22"/>
          <w:szCs w:val="22"/>
          <w:lang w:val="en-GB"/>
        </w:rPr>
        <w:t>provide</w:t>
      </w:r>
      <w:r w:rsidRPr="5F7D3527" w:rsidR="0949C4CD">
        <w:rPr>
          <w:rFonts w:ascii="Arial Nova" w:hAnsi="Arial Nova" w:eastAsia="Arial Nova" w:cs="Arial Nova"/>
          <w:b w:val="0"/>
          <w:bCs w:val="0"/>
          <w:noProof w:val="0"/>
          <w:sz w:val="22"/>
          <w:szCs w:val="22"/>
          <w:lang w:val="en-GB"/>
        </w:rPr>
        <w:t xml:space="preserve"> significant and growing issues for families, communities, and the government in Thailand. The Thai government has been </w:t>
      </w:r>
      <w:r w:rsidRPr="5F7D3527" w:rsidR="0949C4CD">
        <w:rPr>
          <w:rFonts w:ascii="Arial Nova" w:hAnsi="Arial Nova" w:eastAsia="Arial Nova" w:cs="Arial Nova"/>
          <w:b w:val="0"/>
          <w:bCs w:val="0"/>
          <w:noProof w:val="0"/>
          <w:sz w:val="22"/>
          <w:szCs w:val="22"/>
          <w:lang w:val="en-GB"/>
        </w:rPr>
        <w:t>allocating</w:t>
      </w:r>
      <w:r w:rsidRPr="5F7D3527" w:rsidR="0949C4CD">
        <w:rPr>
          <w:rFonts w:ascii="Arial Nova" w:hAnsi="Arial Nova" w:eastAsia="Arial Nova" w:cs="Arial Nova"/>
          <w:b w:val="0"/>
          <w:bCs w:val="0"/>
          <w:noProof w:val="0"/>
          <w:sz w:val="22"/>
          <w:szCs w:val="22"/>
          <w:lang w:val="en-GB"/>
        </w:rPr>
        <w:t xml:space="preserve"> significant attention to the problem of ageing. The adoption of the Second National Plan for Older Persons from 2002-2021, the inclusion of ageing issues in the 2012-16 National Economic and Social Development Plan, and the establishment of the Department of Older Persons in 2015 with enhanced authority to implement programmes for the welfare of elderly individuals in Thailand serve as clear indications of the country's commitment to addressing the needs of its ageing population. (Knodel et al., 2015)</w:t>
      </w:r>
    </w:p>
    <w:p w:rsidR="0949C4CD" w:rsidP="5F7D3527" w:rsidRDefault="0949C4CD" w14:paraId="4CD805E2" w14:textId="50C638D2">
      <w:pPr>
        <w:pStyle w:val="Normal"/>
        <w:rPr>
          <w:rFonts w:ascii="Arial Nova" w:hAnsi="Arial Nova" w:eastAsia="Arial Nova" w:cs="Arial Nova"/>
          <w:b w:val="0"/>
          <w:bCs w:val="0"/>
          <w:noProof w:val="0"/>
          <w:sz w:val="22"/>
          <w:szCs w:val="22"/>
          <w:lang w:val="en-GB"/>
        </w:rPr>
      </w:pPr>
      <w:r w:rsidRPr="5F7D3527" w:rsidR="0949C4CD">
        <w:rPr>
          <w:rFonts w:ascii="Arial Nova" w:hAnsi="Arial Nova" w:eastAsia="Arial Nova" w:cs="Arial Nova"/>
          <w:b w:val="0"/>
          <w:bCs w:val="0"/>
          <w:noProof w:val="0"/>
          <w:sz w:val="22"/>
          <w:szCs w:val="22"/>
          <w:lang w:val="en-GB"/>
        </w:rPr>
        <w:t>In Thailand, the elderly population is provided with a diverse array of care alternatives, encompassing residential homes, care homes, and nursing facilities. The accessibility and quality of healthcare services are typically commendable, characterised by proficient personnel and contemporary infrastructure. The Thai government has acknowledged the significance of senior care and has developed many projects aimed at enhancing both the accessibility and quality of such care. Given the projected rise in demand for elderly care, it is imperative to maintain a consistent investment and enhancement in senior care facilities and services. (Focus, 2023)</w:t>
      </w:r>
    </w:p>
    <w:p w:rsidR="430E024C" w:rsidP="5F7D3527" w:rsidRDefault="430E024C" w14:paraId="269FAF98" w14:textId="08D115F7">
      <w:pPr>
        <w:pStyle w:val="Normal"/>
        <w:rPr>
          <w:rFonts w:ascii="Arial Nova" w:hAnsi="Arial Nova" w:eastAsia="Arial Nova" w:cs="Arial Nova"/>
          <w:b w:val="1"/>
          <w:bCs w:val="1"/>
          <w:noProof w:val="0"/>
          <w:sz w:val="22"/>
          <w:szCs w:val="22"/>
          <w:lang w:val="en-GB"/>
        </w:rPr>
      </w:pPr>
      <w:r w:rsidRPr="5F7D3527" w:rsidR="430E024C">
        <w:rPr>
          <w:rFonts w:ascii="Arial Nova" w:hAnsi="Arial Nova" w:eastAsia="Arial Nova" w:cs="Arial Nova"/>
          <w:b w:val="1"/>
          <w:bCs w:val="1"/>
          <w:noProof w:val="0"/>
          <w:sz w:val="22"/>
          <w:szCs w:val="22"/>
          <w:lang w:val="en-GB"/>
        </w:rPr>
        <w:t>Aging statistic</w:t>
      </w:r>
      <w:r w:rsidRPr="5F7D3527" w:rsidR="3C3C8C97">
        <w:rPr>
          <w:rFonts w:ascii="Arial Nova" w:hAnsi="Arial Nova" w:eastAsia="Arial Nova" w:cs="Arial Nova"/>
          <w:b w:val="1"/>
          <w:bCs w:val="1"/>
          <w:noProof w:val="0"/>
          <w:sz w:val="22"/>
          <w:szCs w:val="22"/>
          <w:lang w:val="en-GB"/>
        </w:rPr>
        <w:t xml:space="preserve"> -United Kingdom </w:t>
      </w:r>
    </w:p>
    <w:p w:rsidR="5E25F0C0" w:rsidP="5F7D3527" w:rsidRDefault="5E25F0C0" w14:paraId="14DC3880" w14:textId="203EEE29">
      <w:pPr>
        <w:pStyle w:val="Normal"/>
        <w:rPr>
          <w:rFonts w:ascii="Arial Nova" w:hAnsi="Arial Nova" w:eastAsia="Arial Nova" w:cs="Arial Nova"/>
          <w:b w:val="1"/>
          <w:bCs w:val="1"/>
          <w:noProof w:val="0"/>
          <w:sz w:val="22"/>
          <w:szCs w:val="22"/>
          <w:lang w:val="en-GB"/>
        </w:rPr>
      </w:pPr>
      <w:r w:rsidRPr="5F7D3527" w:rsidR="5E25F0C0">
        <w:rPr>
          <w:rFonts w:ascii="Arial Nova" w:hAnsi="Arial Nova" w:eastAsia="Arial Nova" w:cs="Arial Nova"/>
          <w:b w:val="0"/>
          <w:bCs w:val="0"/>
          <w:noProof w:val="0"/>
          <w:sz w:val="22"/>
          <w:szCs w:val="22"/>
          <w:lang w:val="en-GB"/>
        </w:rPr>
        <w:t xml:space="preserve">The results of the 2021 Census </w:t>
      </w:r>
      <w:r w:rsidRPr="5F7D3527" w:rsidR="5E25F0C0">
        <w:rPr>
          <w:rFonts w:ascii="Arial Nova" w:hAnsi="Arial Nova" w:eastAsia="Arial Nova" w:cs="Arial Nova"/>
          <w:b w:val="0"/>
          <w:bCs w:val="0"/>
          <w:noProof w:val="0"/>
          <w:sz w:val="22"/>
          <w:szCs w:val="22"/>
          <w:lang w:val="en-GB"/>
        </w:rPr>
        <w:t>indicate</w:t>
      </w:r>
      <w:r w:rsidRPr="5F7D3527" w:rsidR="5E25F0C0">
        <w:rPr>
          <w:rFonts w:ascii="Arial Nova" w:hAnsi="Arial Nova" w:eastAsia="Arial Nova" w:cs="Arial Nova"/>
          <w:b w:val="0"/>
          <w:bCs w:val="0"/>
          <w:noProof w:val="0"/>
          <w:sz w:val="22"/>
          <w:szCs w:val="22"/>
          <w:lang w:val="en-GB"/>
        </w:rPr>
        <w:t xml:space="preserve"> that the population of England and Wales has continued to age, with more individuals than ever before in older age categories. Over 11 million individuals, or 18.6% of the population, were 65 or older, up from 16.4% at the time of the 2011 census. This included over 500,000 (527,900) individuals who were at least 90 years old</w:t>
      </w:r>
      <w:r w:rsidRPr="5F7D3527" w:rsidR="04EAF319">
        <w:rPr>
          <w:rFonts w:ascii="Arial Nova" w:hAnsi="Arial Nova" w:eastAsia="Arial Nova" w:cs="Arial Nova"/>
          <w:b w:val="0"/>
          <w:bCs w:val="0"/>
          <w:noProof w:val="0"/>
          <w:sz w:val="22"/>
          <w:szCs w:val="22"/>
          <w:lang w:val="en-GB"/>
        </w:rPr>
        <w:t xml:space="preserve">. </w:t>
      </w:r>
      <w:r w:rsidRPr="5F7D3527" w:rsidR="5E25F0C0">
        <w:rPr>
          <w:rFonts w:ascii="Arial Nova" w:hAnsi="Arial Nova" w:eastAsia="Arial Nova" w:cs="Arial Nova"/>
          <w:b w:val="0"/>
          <w:bCs w:val="0"/>
          <w:noProof w:val="0"/>
          <w:sz w:val="22"/>
          <w:szCs w:val="22"/>
          <w:lang w:val="en-GB"/>
        </w:rPr>
        <w:t>(Office for National Statistics, 2022)</w:t>
      </w:r>
      <w:r w:rsidRPr="5F7D3527" w:rsidR="15BA9E23">
        <w:rPr>
          <w:rFonts w:ascii="Arial Nova" w:hAnsi="Arial Nova" w:eastAsia="Arial Nova" w:cs="Arial Nova"/>
          <w:b w:val="1"/>
          <w:bCs w:val="1"/>
          <w:noProof w:val="0"/>
          <w:sz w:val="22"/>
          <w:szCs w:val="22"/>
          <w:lang w:val="en-GB"/>
        </w:rPr>
        <w:t xml:space="preserve"> </w:t>
      </w:r>
    </w:p>
    <w:p w:rsidR="15BA9E23" w:rsidP="5F7D3527" w:rsidRDefault="15BA9E23" w14:paraId="3B2225C9" w14:textId="1E51574D">
      <w:pPr>
        <w:pStyle w:val="Normal"/>
        <w:rPr>
          <w:rFonts w:ascii="Arial Nova" w:hAnsi="Arial Nova" w:eastAsia="Arial Nova" w:cs="Arial Nova"/>
          <w:b w:val="0"/>
          <w:bCs w:val="0"/>
          <w:noProof w:val="0"/>
          <w:sz w:val="22"/>
          <w:szCs w:val="22"/>
          <w:lang w:val="en-GB"/>
        </w:rPr>
      </w:pPr>
      <w:r w:rsidRPr="5F7D3527" w:rsidR="15BA9E23">
        <w:rPr>
          <w:rFonts w:ascii="Arial Nova" w:hAnsi="Arial Nova" w:eastAsia="Arial Nova" w:cs="Arial Nova"/>
          <w:b w:val="0"/>
          <w:bCs w:val="0"/>
          <w:noProof w:val="0"/>
          <w:sz w:val="22"/>
          <w:szCs w:val="22"/>
          <w:lang w:val="en-GB"/>
        </w:rPr>
        <w:t>During the second part of the 20th Century, there has been a consistent increase in the average age of the population in the United Kingdom. This demographic shift is expected to persist in the coming years. In the year 2016, the United Kingdom had a population of 11.8 million individuals who were 65 years of age or older, constituting 18% of the overall population. This figure marks an increase from 9.1 million individuals, accounting for 15.8% of the population, recorded 25 years prior.</w:t>
      </w:r>
      <w:r w:rsidRPr="5F7D3527" w:rsidR="32946912">
        <w:rPr>
          <w:rFonts w:ascii="Arial Nova" w:hAnsi="Arial Nova" w:eastAsia="Arial Nova" w:cs="Arial Nova"/>
          <w:b w:val="0"/>
          <w:bCs w:val="0"/>
          <w:noProof w:val="0"/>
          <w:sz w:val="22"/>
          <w:szCs w:val="22"/>
          <w:lang w:val="en-GB"/>
        </w:rPr>
        <w:t xml:space="preserve"> (Office for National Statistics, 2018)</w:t>
      </w:r>
    </w:p>
    <w:p w:rsidR="15BA9E23" w:rsidP="5F7D3527" w:rsidRDefault="15BA9E23" w14:paraId="14CD405E" w14:textId="3342EA37">
      <w:pPr>
        <w:pStyle w:val="Normal"/>
        <w:rPr>
          <w:rFonts w:ascii="Arial Nova" w:hAnsi="Arial Nova" w:eastAsia="Arial Nova" w:cs="Arial Nova"/>
          <w:b w:val="1"/>
          <w:bCs w:val="1"/>
          <w:noProof w:val="0"/>
          <w:sz w:val="22"/>
          <w:szCs w:val="22"/>
          <w:lang w:val="en-GB"/>
        </w:rPr>
      </w:pPr>
      <w:r w:rsidRPr="5F7D3527" w:rsidR="15BA9E23">
        <w:rPr>
          <w:rFonts w:ascii="Arial Nova" w:hAnsi="Arial Nova" w:eastAsia="Arial Nova" w:cs="Arial Nova"/>
          <w:b w:val="0"/>
          <w:bCs w:val="0"/>
          <w:noProof w:val="0"/>
          <w:sz w:val="22"/>
          <w:szCs w:val="22"/>
          <w:lang w:val="en-GB"/>
        </w:rPr>
        <w:t xml:space="preserve">When considering the future, specifically the year 2041, it is </w:t>
      </w:r>
      <w:r w:rsidRPr="5F7D3527" w:rsidR="15BA9E23">
        <w:rPr>
          <w:rFonts w:ascii="Arial Nova" w:hAnsi="Arial Nova" w:eastAsia="Arial Nova" w:cs="Arial Nova"/>
          <w:b w:val="0"/>
          <w:bCs w:val="0"/>
          <w:noProof w:val="0"/>
          <w:sz w:val="22"/>
          <w:szCs w:val="22"/>
          <w:lang w:val="en-GB"/>
        </w:rPr>
        <w:t>anticipated</w:t>
      </w:r>
      <w:r w:rsidRPr="5F7D3527" w:rsidR="15BA9E23">
        <w:rPr>
          <w:rFonts w:ascii="Arial Nova" w:hAnsi="Arial Nova" w:eastAsia="Arial Nova" w:cs="Arial Nova"/>
          <w:b w:val="0"/>
          <w:bCs w:val="0"/>
          <w:noProof w:val="0"/>
          <w:sz w:val="22"/>
          <w:szCs w:val="22"/>
          <w:lang w:val="en-GB"/>
        </w:rPr>
        <w:t xml:space="preserve"> that the baby boomer generation from the 1960s, who are currently in their 50s, will have transitioned into the elderly stage of life. Furthermore, by the year 2066, it is projected that an </w:t>
      </w:r>
      <w:r w:rsidRPr="5F7D3527" w:rsidR="15BA9E23">
        <w:rPr>
          <w:rFonts w:ascii="Arial Nova" w:hAnsi="Arial Nova" w:eastAsia="Arial Nova" w:cs="Arial Nova"/>
          <w:b w:val="0"/>
          <w:bCs w:val="0"/>
          <w:noProof w:val="0"/>
          <w:sz w:val="22"/>
          <w:szCs w:val="22"/>
          <w:lang w:val="en-GB"/>
        </w:rPr>
        <w:t>additional</w:t>
      </w:r>
      <w:r w:rsidRPr="5F7D3527" w:rsidR="15BA9E23">
        <w:rPr>
          <w:rFonts w:ascii="Arial Nova" w:hAnsi="Arial Nova" w:eastAsia="Arial Nova" w:cs="Arial Nova"/>
          <w:b w:val="0"/>
          <w:bCs w:val="0"/>
          <w:noProof w:val="0"/>
          <w:sz w:val="22"/>
          <w:szCs w:val="22"/>
          <w:lang w:val="en-GB"/>
        </w:rPr>
        <w:t xml:space="preserve"> 8.6 million individuals in the United Kingdom will have reached the age of 65 or older. Consequently, the total number of individuals in this age group is expected to reach 20.4 million, constituting approximately 26% of the overall population. The </w:t>
      </w:r>
      <w:r w:rsidRPr="5F7D3527" w:rsidR="15BA9E23">
        <w:rPr>
          <w:rFonts w:ascii="Arial Nova" w:hAnsi="Arial Nova" w:eastAsia="Arial Nova" w:cs="Arial Nova"/>
          <w:b w:val="0"/>
          <w:bCs w:val="0"/>
          <w:noProof w:val="0"/>
          <w:sz w:val="22"/>
          <w:szCs w:val="22"/>
          <w:lang w:val="en-GB"/>
        </w:rPr>
        <w:t>magnitude</w:t>
      </w:r>
      <w:r w:rsidRPr="5F7D3527" w:rsidR="15BA9E23">
        <w:rPr>
          <w:rFonts w:ascii="Arial Nova" w:hAnsi="Arial Nova" w:eastAsia="Arial Nova" w:cs="Arial Nova"/>
          <w:b w:val="0"/>
          <w:bCs w:val="0"/>
          <w:noProof w:val="0"/>
          <w:sz w:val="22"/>
          <w:szCs w:val="22"/>
          <w:lang w:val="en-GB"/>
        </w:rPr>
        <w:t xml:space="preserve"> of this numerical growth is about comparable to the current population of London</w:t>
      </w:r>
      <w:r w:rsidRPr="5F7D3527" w:rsidR="4DA5D120">
        <w:rPr>
          <w:rFonts w:ascii="Arial Nova" w:hAnsi="Arial Nova" w:eastAsia="Arial Nova" w:cs="Arial Nova"/>
          <w:b w:val="0"/>
          <w:bCs w:val="0"/>
          <w:noProof w:val="0"/>
          <w:sz w:val="22"/>
          <w:szCs w:val="22"/>
          <w:lang w:val="en-GB"/>
        </w:rPr>
        <w:t xml:space="preserve"> (Office for National Statistics, 2018)</w:t>
      </w:r>
      <w:r w:rsidRPr="5F7D3527" w:rsidR="15BA9E23">
        <w:rPr>
          <w:rFonts w:ascii="Arial Nova" w:hAnsi="Arial Nova" w:eastAsia="Arial Nova" w:cs="Arial Nova"/>
          <w:b w:val="1"/>
          <w:bCs w:val="1"/>
          <w:noProof w:val="0"/>
          <w:sz w:val="22"/>
          <w:szCs w:val="22"/>
          <w:lang w:val="en-GB"/>
        </w:rPr>
        <w:t>.</w:t>
      </w:r>
    </w:p>
    <w:p w:rsidR="0D18F8B6" w:rsidP="5F7D3527" w:rsidRDefault="0D18F8B6" w14:paraId="6F2AD9E7" w14:textId="55939928">
      <w:pPr>
        <w:pStyle w:val="Normal"/>
        <w:rPr>
          <w:rFonts w:ascii="Arial Nova" w:hAnsi="Arial Nova" w:eastAsia="Arial Nova" w:cs="Arial Nova"/>
          <w:b w:val="1"/>
          <w:bCs w:val="1"/>
          <w:noProof w:val="0"/>
          <w:sz w:val="22"/>
          <w:szCs w:val="22"/>
          <w:lang w:val="en-GB"/>
        </w:rPr>
      </w:pPr>
      <w:r w:rsidRPr="5F7D3527" w:rsidR="0D18F8B6">
        <w:rPr>
          <w:rFonts w:ascii="Arial Nova" w:hAnsi="Arial Nova" w:eastAsia="Arial Nova" w:cs="Arial Nova"/>
          <w:b w:val="1"/>
          <w:bCs w:val="1"/>
          <w:noProof w:val="0"/>
          <w:sz w:val="22"/>
          <w:szCs w:val="22"/>
          <w:lang w:val="en-GB"/>
        </w:rPr>
        <w:t xml:space="preserve">Ageing statistic: Thailand </w:t>
      </w:r>
    </w:p>
    <w:p w:rsidR="23528C4D" w:rsidP="5F7D3527" w:rsidRDefault="23528C4D" w14:paraId="792C0E35" w14:textId="1E5C9BFA">
      <w:pPr>
        <w:pStyle w:val="Normal"/>
        <w:rPr>
          <w:rFonts w:ascii="Arial Nova" w:hAnsi="Arial Nova" w:eastAsia="Arial Nova" w:cs="Arial Nova"/>
          <w:b w:val="0"/>
          <w:bCs w:val="0"/>
          <w:noProof w:val="0"/>
          <w:sz w:val="22"/>
          <w:szCs w:val="22"/>
          <w:lang w:val="en-GB"/>
        </w:rPr>
      </w:pPr>
      <w:r w:rsidRPr="5F7D3527" w:rsidR="23528C4D">
        <w:rPr>
          <w:rFonts w:ascii="Arial Nova" w:hAnsi="Arial Nova" w:eastAsia="Arial Nova" w:cs="Arial Nova"/>
          <w:b w:val="0"/>
          <w:bCs w:val="0"/>
          <w:noProof w:val="0"/>
          <w:sz w:val="22"/>
          <w:szCs w:val="22"/>
          <w:lang w:val="en-GB"/>
        </w:rPr>
        <w:t xml:space="preserve">Thailand is one of the nation's experiencing rapid population ageing on a global scale. According to the most recent national statistics report, around 12 million individuals in Thailand, constituting </w:t>
      </w:r>
      <w:r w:rsidRPr="5F7D3527" w:rsidR="2500CD8F">
        <w:rPr>
          <w:rFonts w:ascii="Arial Nova" w:hAnsi="Arial Nova" w:eastAsia="Arial Nova" w:cs="Arial Nova"/>
          <w:b w:val="0"/>
          <w:bCs w:val="0"/>
          <w:noProof w:val="0"/>
          <w:sz w:val="22"/>
          <w:szCs w:val="22"/>
          <w:lang w:val="en-GB"/>
        </w:rPr>
        <w:t>a massive portion</w:t>
      </w:r>
      <w:r w:rsidRPr="5F7D3527" w:rsidR="23528C4D">
        <w:rPr>
          <w:rFonts w:ascii="Arial Nova" w:hAnsi="Arial Nova" w:eastAsia="Arial Nova" w:cs="Arial Nova"/>
          <w:b w:val="0"/>
          <w:bCs w:val="0"/>
          <w:noProof w:val="0"/>
          <w:sz w:val="22"/>
          <w:szCs w:val="22"/>
          <w:lang w:val="en-GB"/>
        </w:rPr>
        <w:t xml:space="preserve"> of the total population of 67 million, are classified as old. Since the year 2005, the nation has been officially designated as an 'aged society' because individuals aged 60 years and over constituted 10% of the total population. It is anticipated that the proportion of old individuals in the country would rise to 28%, leading Thailand to transition into a 'super-aged society' over the next decade. </w:t>
      </w:r>
      <w:r w:rsidRPr="5F7D3527" w:rsidR="57D7BE27">
        <w:rPr>
          <w:rFonts w:ascii="Arial Nova" w:hAnsi="Arial Nova" w:eastAsia="Arial Nova" w:cs="Arial Nova"/>
          <w:b w:val="0"/>
          <w:bCs w:val="0"/>
          <w:noProof w:val="0"/>
          <w:sz w:val="22"/>
          <w:szCs w:val="22"/>
          <w:lang w:val="en-GB"/>
        </w:rPr>
        <w:t>(www.who.int, 2023)</w:t>
      </w:r>
    </w:p>
    <w:p w:rsidR="23528C4D" w:rsidP="5F7D3527" w:rsidRDefault="23528C4D" w14:paraId="73F5500B" w14:textId="73FC7D8F">
      <w:pPr>
        <w:pStyle w:val="Normal"/>
        <w:rPr>
          <w:rFonts w:ascii="Arial Nova" w:hAnsi="Arial Nova" w:eastAsia="Arial Nova" w:cs="Arial Nova"/>
          <w:b w:val="0"/>
          <w:bCs w:val="0"/>
          <w:noProof w:val="0"/>
          <w:sz w:val="22"/>
          <w:szCs w:val="22"/>
          <w:lang w:val="en-GB"/>
        </w:rPr>
      </w:pPr>
      <w:r w:rsidRPr="5F7D3527" w:rsidR="23528C4D">
        <w:rPr>
          <w:rFonts w:ascii="Arial Nova" w:hAnsi="Arial Nova" w:eastAsia="Arial Nova" w:cs="Arial Nova"/>
          <w:b w:val="0"/>
          <w:bCs w:val="0"/>
          <w:noProof w:val="0"/>
          <w:sz w:val="22"/>
          <w:szCs w:val="22"/>
          <w:lang w:val="en-GB"/>
        </w:rPr>
        <w:t>The aging population, particularly individuals aged 60 years and older, is seeing growth in both Thailand and worldwide due to advancements in the healthcare system. In the year 2019, the global population consisted of about one billion individuals who were aged 60 years or older. It is projected that the global population would reach 1.4 billion by the year 2030 and 2.1 billion by the year 2050.</w:t>
      </w:r>
      <w:r w:rsidRPr="5F7D3527" w:rsidR="3BF985DC">
        <w:rPr>
          <w:rFonts w:ascii="Arial Nova" w:hAnsi="Arial Nova" w:eastAsia="Arial Nova" w:cs="Arial Nova"/>
          <w:b w:val="0"/>
          <w:bCs w:val="0"/>
          <w:noProof w:val="0"/>
          <w:sz w:val="22"/>
          <w:szCs w:val="22"/>
          <w:lang w:val="en-GB"/>
        </w:rPr>
        <w:t xml:space="preserve"> </w:t>
      </w:r>
      <w:r w:rsidRPr="5F7D3527" w:rsidR="6FBD4CC4">
        <w:rPr>
          <w:rFonts w:ascii="Arial Nova" w:hAnsi="Arial Nova" w:eastAsia="Arial Nova" w:cs="Arial Nova"/>
          <w:b w:val="0"/>
          <w:bCs w:val="0"/>
          <w:noProof w:val="0"/>
          <w:sz w:val="22"/>
          <w:szCs w:val="22"/>
          <w:lang w:val="en-GB"/>
        </w:rPr>
        <w:t>(www.who.int, 2023)</w:t>
      </w:r>
    </w:p>
    <w:p w:rsidR="028E3867" w:rsidP="5F7D3527" w:rsidRDefault="028E3867" w14:paraId="11B7E7A1" w14:textId="31A9B93A">
      <w:pPr>
        <w:pStyle w:val="Normal"/>
        <w:rPr>
          <w:rFonts w:ascii="Arial Nova" w:hAnsi="Arial Nova" w:eastAsia="Arial Nova" w:cs="Arial Nova"/>
          <w:b w:val="0"/>
          <w:bCs w:val="0"/>
          <w:noProof w:val="0"/>
          <w:lang w:val="en-GB"/>
        </w:rPr>
      </w:pPr>
      <w:r w:rsidRPr="5F7D3527" w:rsidR="028E3867">
        <w:rPr>
          <w:rFonts w:ascii="Arial Nova" w:hAnsi="Arial Nova" w:eastAsia="Arial Nova" w:cs="Arial Nova"/>
          <w:b w:val="0"/>
          <w:bCs w:val="0"/>
          <w:noProof w:val="0"/>
          <w:lang w:val="en-GB"/>
        </w:rPr>
        <w:t xml:space="preserve">Thailand is recognised as one of the nation's experiencing rapid population ageing on a global scale. According to the most recent national statistics report, around 12 million individuals in Thailand, constituting </w:t>
      </w:r>
      <w:r w:rsidRPr="5F7D3527" w:rsidR="1E01C10C">
        <w:rPr>
          <w:rFonts w:ascii="Arial Nova" w:hAnsi="Arial Nova" w:eastAsia="Arial Nova" w:cs="Arial Nova"/>
          <w:b w:val="0"/>
          <w:bCs w:val="0"/>
          <w:noProof w:val="0"/>
          <w:lang w:val="en-GB"/>
        </w:rPr>
        <w:t>a considerable proportion</w:t>
      </w:r>
      <w:r w:rsidRPr="5F7D3527" w:rsidR="028E3867">
        <w:rPr>
          <w:rFonts w:ascii="Arial Nova" w:hAnsi="Arial Nova" w:eastAsia="Arial Nova" w:cs="Arial Nova"/>
          <w:b w:val="0"/>
          <w:bCs w:val="0"/>
          <w:noProof w:val="0"/>
          <w:lang w:val="en-GB"/>
        </w:rPr>
        <w:t xml:space="preserve"> of the total population of 67 million, are classified as old. Since the year 2005, the nation has been officially </w:t>
      </w:r>
      <w:r w:rsidRPr="5F7D3527" w:rsidR="028E3867">
        <w:rPr>
          <w:rFonts w:ascii="Arial Nova" w:hAnsi="Arial Nova" w:eastAsia="Arial Nova" w:cs="Arial Nova"/>
          <w:b w:val="0"/>
          <w:bCs w:val="0"/>
          <w:noProof w:val="0"/>
          <w:lang w:val="en-GB"/>
        </w:rPr>
        <w:t>designated</w:t>
      </w:r>
      <w:r w:rsidRPr="5F7D3527" w:rsidR="028E3867">
        <w:rPr>
          <w:rFonts w:ascii="Arial Nova" w:hAnsi="Arial Nova" w:eastAsia="Arial Nova" w:cs="Arial Nova"/>
          <w:b w:val="0"/>
          <w:bCs w:val="0"/>
          <w:noProof w:val="0"/>
          <w:lang w:val="en-GB"/>
        </w:rPr>
        <w:t xml:space="preserve"> as an 'aged society' since those aged 60 years and over constitute 10% of the total </w:t>
      </w:r>
      <w:r w:rsidRPr="5F7D3527" w:rsidR="484DB76A">
        <w:rPr>
          <w:rFonts w:ascii="Arial Nova" w:hAnsi="Arial Nova" w:eastAsia="Arial Nova" w:cs="Arial Nova"/>
          <w:b w:val="0"/>
          <w:bCs w:val="0"/>
          <w:noProof w:val="0"/>
          <w:lang w:val="en-GB"/>
        </w:rPr>
        <w:t>population. It</w:t>
      </w:r>
      <w:r w:rsidRPr="5F7D3527" w:rsidR="028E3867">
        <w:rPr>
          <w:rFonts w:ascii="Arial Nova" w:hAnsi="Arial Nova" w:eastAsia="Arial Nova" w:cs="Arial Nova"/>
          <w:b w:val="0"/>
          <w:bCs w:val="0"/>
          <w:noProof w:val="0"/>
          <w:lang w:val="en-GB"/>
        </w:rPr>
        <w:t xml:space="preserve"> is </w:t>
      </w:r>
      <w:r w:rsidRPr="5F7D3527" w:rsidR="028E3867">
        <w:rPr>
          <w:rFonts w:ascii="Arial Nova" w:hAnsi="Arial Nova" w:eastAsia="Arial Nova" w:cs="Arial Nova"/>
          <w:b w:val="0"/>
          <w:bCs w:val="0"/>
          <w:noProof w:val="0"/>
          <w:lang w:val="en-GB"/>
        </w:rPr>
        <w:t>anticipated</w:t>
      </w:r>
      <w:r w:rsidRPr="5F7D3527" w:rsidR="028E3867">
        <w:rPr>
          <w:rFonts w:ascii="Arial Nova" w:hAnsi="Arial Nova" w:eastAsia="Arial Nova" w:cs="Arial Nova"/>
          <w:b w:val="0"/>
          <w:bCs w:val="0"/>
          <w:noProof w:val="0"/>
          <w:lang w:val="en-GB"/>
        </w:rPr>
        <w:t xml:space="preserve"> that the proportion of old individuals in the country would rise to 28%, leading Thailand to transition into a 'super-aged society' over the coming decade.</w:t>
      </w:r>
      <w:r w:rsidRPr="5F7D3527" w:rsidR="2D3E695E">
        <w:rPr>
          <w:rFonts w:ascii="Arial Nova" w:hAnsi="Arial Nova" w:eastAsia="Arial Nova" w:cs="Arial Nova"/>
          <w:b w:val="0"/>
          <w:bCs w:val="0"/>
          <w:noProof w:val="0"/>
          <w:lang w:val="en-GB"/>
        </w:rPr>
        <w:t xml:space="preserve"> (UNFPA Thailand, 2023)</w:t>
      </w:r>
    </w:p>
    <w:p w:rsidR="282D46E2" w:rsidP="5F7D3527" w:rsidRDefault="282D46E2" w14:paraId="548158E3" w14:textId="3592B584">
      <w:pPr>
        <w:pStyle w:val="Heading2"/>
        <w:spacing w:before="0" w:beforeAutospacing="off" w:after="160" w:afterAutospacing="off"/>
        <w:jc w:val="left"/>
        <w:rPr>
          <w:rFonts w:ascii="Arial Nova" w:hAnsi="Arial Nova" w:eastAsia="Arial Nova" w:cs="Arial Nova"/>
          <w:b w:val="1"/>
          <w:bCs w:val="1"/>
          <w:i w:val="0"/>
          <w:iCs w:val="0"/>
          <w:caps w:val="0"/>
          <w:smallCaps w:val="0"/>
          <w:noProof w:val="0"/>
          <w:color w:val="384C60"/>
          <w:sz w:val="22"/>
          <w:szCs w:val="22"/>
          <w:u w:val="none"/>
          <w:lang w:val="en-GB"/>
        </w:rPr>
      </w:pPr>
      <w:r w:rsidRPr="5F7D3527" w:rsidR="282D46E2">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t>Loneliness and isolation</w:t>
      </w:r>
      <w:r w:rsidRPr="5F7D3527" w:rsidR="262587C2">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t>- United Kingdom</w:t>
      </w:r>
      <w:r w:rsidRPr="5F7D3527" w:rsidR="649C3C68">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t xml:space="preserve"> </w:t>
      </w:r>
    </w:p>
    <w:p w:rsidR="649C3C68" w:rsidP="5F7D3527" w:rsidRDefault="649C3C68" w14:paraId="7F334814" w14:textId="621DEACB">
      <w:pPr>
        <w:pStyle w:val="Heading2"/>
        <w:spacing w:before="0" w:beforeAutospacing="off" w:after="160" w:afterAutospacing="off"/>
        <w:jc w:val="left"/>
        <w:rPr>
          <w:rFonts w:ascii="Arial Nova" w:hAnsi="Arial Nova" w:eastAsia="Arial Nova" w:cs="Arial Nova"/>
          <w:b w:val="1"/>
          <w:bCs w:val="1"/>
          <w:i w:val="0"/>
          <w:iCs w:val="0"/>
          <w:caps w:val="0"/>
          <w:smallCaps w:val="0"/>
          <w:noProof w:val="0"/>
          <w:color w:val="384C60"/>
          <w:sz w:val="22"/>
          <w:szCs w:val="22"/>
          <w:u w:val="none"/>
          <w:lang w:val="en-GB"/>
        </w:rPr>
      </w:pPr>
      <w:r w:rsidRPr="5F7D3527" w:rsidR="649C3C68">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Loneliness may be perceived as a simple phenomenon characterised by excessive alone activities leading to feelings of isolation and disconnection. However, Akhter-Khan's perspective underwent a transformation after a year-long research endeavour in Myanmar, where she focused on the study of the ageing process. The data she gathered </w:t>
      </w:r>
      <w:r w:rsidRPr="5F7D3527" w:rsidR="649C3C68">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indicated</w:t>
      </w:r>
      <w:r w:rsidRPr="5F7D3527" w:rsidR="649C3C68">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that individuals can experience significant feelings of loneliness even in the absence of </w:t>
      </w:r>
      <w:r w:rsidRPr="5F7D3527" w:rsidR="649C3C68">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substantial</w:t>
      </w:r>
      <w:r w:rsidRPr="5F7D3527" w:rsidR="649C3C68">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periods of alone.</w:t>
      </w:r>
      <w:r w:rsidRPr="5F7D3527" w:rsidR="00DF7990">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(Psychiatrist.com, 2022)</w:t>
      </w:r>
      <w:r w:rsidRPr="5F7D3527" w:rsidR="649C3C68">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The proposed hypothesis of the researchers, known as the Social Relationship Expectations Framework, posits that older individuals may </w:t>
      </w:r>
      <w:r w:rsidRPr="5F7D3527" w:rsidR="649C3C68">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possess</w:t>
      </w:r>
      <w:r w:rsidRPr="5F7D3527" w:rsidR="649C3C68">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certain relationship expectations that have been previously disregarded.</w:t>
      </w:r>
      <w:r w:rsidRPr="5F7D3527" w:rsidR="1B1CD0DB">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t xml:space="preserve"> (Psychiatrist.com, 2022)</w:t>
      </w:r>
    </w:p>
    <w:p w:rsidR="5343122A" w:rsidP="5F7D3527" w:rsidRDefault="5343122A" w14:paraId="14EDEF4C" w14:textId="3CC4EEB6">
      <w:pPr>
        <w:pStyle w:val="Normal"/>
        <w:rPr>
          <w:rFonts w:ascii="Arial Nova" w:hAnsi="Arial Nova" w:eastAsia="Arial Nova" w:cs="Arial Nova"/>
          <w:b w:val="0"/>
          <w:bCs w:val="0"/>
          <w:noProof w:val="0"/>
          <w:sz w:val="22"/>
          <w:szCs w:val="22"/>
          <w:lang w:val="en-GB"/>
        </w:rPr>
      </w:pPr>
      <w:r w:rsidRPr="5F7D3527" w:rsidR="5343122A">
        <w:rPr>
          <w:rFonts w:ascii="Arial Nova" w:hAnsi="Arial Nova" w:eastAsia="Arial Nova" w:cs="Arial Nova"/>
          <w:b w:val="0"/>
          <w:bCs w:val="0"/>
          <w:noProof w:val="0"/>
          <w:sz w:val="22"/>
          <w:szCs w:val="22"/>
          <w:lang w:val="en-GB"/>
        </w:rPr>
        <w:t xml:space="preserve">Research shows that being alone and not having friends is bad for the health of older people. Policymakers and service providers are getting this word increasingly. Even though loneliness and social isolation are often talked about together and compared, they are usually looked at separately, even if they are both part of the same study. In this piece, we argue for putting these two linked ideas together. For instance, if you only look at social </w:t>
      </w:r>
      <w:r w:rsidRPr="5F7D3527" w:rsidR="5343122A">
        <w:rPr>
          <w:rFonts w:ascii="Arial Nova" w:hAnsi="Arial Nova" w:eastAsia="Arial Nova" w:cs="Arial Nova"/>
          <w:b w:val="0"/>
          <w:bCs w:val="0"/>
          <w:noProof w:val="0"/>
          <w:sz w:val="22"/>
          <w:szCs w:val="22"/>
          <w:lang w:val="en-GB"/>
        </w:rPr>
        <w:t>isolation, you might not notice the differences between older people who are socially isolated and lonely and those who are socially isolated but not lonely.</w:t>
      </w:r>
      <w:r w:rsidRPr="5F7D3527" w:rsidR="473E2C3F">
        <w:rPr>
          <w:rFonts w:ascii="Arial Nova" w:hAnsi="Arial Nova" w:eastAsia="Arial Nova" w:cs="Arial Nova"/>
          <w:b w:val="0"/>
          <w:bCs w:val="0"/>
          <w:noProof w:val="0"/>
          <w:sz w:val="22"/>
          <w:szCs w:val="22"/>
          <w:lang w:val="en-GB"/>
        </w:rPr>
        <w:t xml:space="preserve"> (Newall and </w:t>
      </w:r>
      <w:r w:rsidRPr="5F7D3527" w:rsidR="473E2C3F">
        <w:rPr>
          <w:rFonts w:ascii="Arial Nova" w:hAnsi="Arial Nova" w:eastAsia="Arial Nova" w:cs="Arial Nova"/>
          <w:b w:val="0"/>
          <w:bCs w:val="0"/>
          <w:noProof w:val="0"/>
          <w:sz w:val="22"/>
          <w:szCs w:val="22"/>
          <w:lang w:val="en-GB"/>
        </w:rPr>
        <w:t>Menec</w:t>
      </w:r>
      <w:r w:rsidRPr="5F7D3527" w:rsidR="473E2C3F">
        <w:rPr>
          <w:rFonts w:ascii="Arial Nova" w:hAnsi="Arial Nova" w:eastAsia="Arial Nova" w:cs="Arial Nova"/>
          <w:b w:val="0"/>
          <w:bCs w:val="0"/>
          <w:noProof w:val="0"/>
          <w:sz w:val="22"/>
          <w:szCs w:val="22"/>
          <w:lang w:val="en-GB"/>
        </w:rPr>
        <w:t xml:space="preserve">, </w:t>
      </w:r>
      <w:r w:rsidRPr="5F7D3527" w:rsidR="473E2C3F">
        <w:rPr>
          <w:rFonts w:ascii="Arial Nova" w:hAnsi="Arial Nova" w:eastAsia="Arial Nova" w:cs="Arial Nova"/>
          <w:b w:val="0"/>
          <w:bCs w:val="0"/>
          <w:noProof w:val="0"/>
          <w:sz w:val="22"/>
          <w:szCs w:val="22"/>
          <w:lang w:val="en-GB"/>
        </w:rPr>
        <w:t>2017)</w:t>
      </w:r>
    </w:p>
    <w:p w:rsidR="5E4951D8" w:rsidP="5F7D3527" w:rsidRDefault="5E4951D8" w14:paraId="05F4BFD2" w14:textId="031E4AB5">
      <w:pPr>
        <w:pStyle w:val="Normal"/>
        <w:rPr>
          <w:rFonts w:ascii="Arial Nova" w:hAnsi="Arial Nova" w:eastAsia="Arial Nova" w:cs="Arial Nova"/>
          <w:b w:val="0"/>
          <w:bCs w:val="0"/>
          <w:noProof w:val="0"/>
          <w:lang w:val="en-GB"/>
        </w:rPr>
      </w:pPr>
      <w:r w:rsidRPr="5F7D3527" w:rsidR="5E4951D8">
        <w:rPr>
          <w:rFonts w:ascii="Arial Nova" w:hAnsi="Arial Nova" w:eastAsia="Arial Nova" w:cs="Arial Nova"/>
          <w:b w:val="0"/>
          <w:bCs w:val="0"/>
          <w:noProof w:val="0"/>
          <w:lang w:val="en-GB"/>
        </w:rPr>
        <w:t>I</w:t>
      </w:r>
      <w:r w:rsidRPr="5F7D3527" w:rsidR="5E4951D8">
        <w:rPr>
          <w:rFonts w:ascii="Arial Nova" w:hAnsi="Arial Nova" w:eastAsia="Arial Nova" w:cs="Arial Nova"/>
          <w:b w:val="0"/>
          <w:bCs w:val="0"/>
          <w:noProof w:val="0"/>
          <w:lang w:val="en-GB"/>
        </w:rPr>
        <w:t xml:space="preserve">f measures to address loneliness are not implemented, it is estimated that over 2 million individuals aged 50 and above in England may experience feelings of isolation during the coming decade. This phenomenon is expected to exert a </w:t>
      </w:r>
      <w:r w:rsidRPr="5F7D3527" w:rsidR="75C68026">
        <w:rPr>
          <w:rFonts w:ascii="Arial Nova" w:hAnsi="Arial Nova" w:eastAsia="Arial Nova" w:cs="Arial Nova"/>
          <w:b w:val="0"/>
          <w:bCs w:val="0"/>
          <w:noProof w:val="0"/>
          <w:lang w:val="en-GB"/>
        </w:rPr>
        <w:t>considerable influence</w:t>
      </w:r>
      <w:r w:rsidRPr="5F7D3527" w:rsidR="5E4951D8">
        <w:rPr>
          <w:rFonts w:ascii="Arial Nova" w:hAnsi="Arial Nova" w:eastAsia="Arial Nova" w:cs="Arial Nova"/>
          <w:b w:val="0"/>
          <w:bCs w:val="0"/>
          <w:noProof w:val="0"/>
          <w:lang w:val="en-GB"/>
        </w:rPr>
        <w:t xml:space="preserve"> on their overall welfare and standard of living.</w:t>
      </w:r>
      <w:r w:rsidRPr="5F7D3527" w:rsidR="573A4C71">
        <w:rPr>
          <w:rFonts w:ascii="Arial Nova" w:hAnsi="Arial Nova" w:eastAsia="Arial Nova" w:cs="Arial Nova"/>
          <w:b w:val="0"/>
          <w:bCs w:val="0"/>
          <w:noProof w:val="0"/>
          <w:lang w:val="en-GB"/>
        </w:rPr>
        <w:t xml:space="preserve"> (AGE UK, 2018)</w:t>
      </w:r>
      <w:r w:rsidRPr="5F7D3527" w:rsidR="72238F16">
        <w:rPr>
          <w:rFonts w:ascii="Arial Nova" w:hAnsi="Arial Nova" w:eastAsia="Arial Nova" w:cs="Arial Nova"/>
          <w:b w:val="0"/>
          <w:bCs w:val="0"/>
          <w:noProof w:val="0"/>
          <w:lang w:val="en-GB"/>
        </w:rPr>
        <w:t xml:space="preserve"> </w:t>
      </w:r>
      <w:r w:rsidRPr="5F7D3527" w:rsidR="72238F16">
        <w:rPr>
          <w:rFonts w:ascii="Arial Nova" w:hAnsi="Arial Nova" w:eastAsia="Arial Nova" w:cs="Arial Nova"/>
          <w:b w:val="0"/>
          <w:bCs w:val="0"/>
          <w:noProof w:val="0"/>
          <w:lang w:val="en-GB"/>
        </w:rPr>
        <w:t xml:space="preserve">Over 80% of senior care home residents with mental health issues felt lonely and thought staff spending more time with them would help. Many appreciate care home workers, but their busyness prevents social </w:t>
      </w:r>
      <w:r w:rsidRPr="5F7D3527" w:rsidR="37F7CE8B">
        <w:rPr>
          <w:rFonts w:ascii="Arial Nova" w:hAnsi="Arial Nova" w:eastAsia="Arial Nova" w:cs="Arial Nova"/>
          <w:b w:val="0"/>
          <w:bCs w:val="0"/>
          <w:noProof w:val="0"/>
          <w:lang w:val="en-GB"/>
        </w:rPr>
        <w:t>connection</w:t>
      </w:r>
      <w:r w:rsidRPr="5F7D3527" w:rsidR="343F8246">
        <w:rPr>
          <w:rFonts w:ascii="Arial Nova" w:hAnsi="Arial Nova" w:eastAsia="Arial Nova" w:cs="Arial Nova"/>
          <w:b w:val="0"/>
          <w:bCs w:val="0"/>
          <w:noProof w:val="0"/>
          <w:lang w:val="en-GB"/>
        </w:rPr>
        <w:t xml:space="preserve">. </w:t>
      </w:r>
      <w:r w:rsidRPr="5F7D3527" w:rsidR="72238F16">
        <w:rPr>
          <w:rFonts w:ascii="Arial Nova" w:hAnsi="Arial Nova" w:eastAsia="Arial Nova" w:cs="Arial Nova"/>
          <w:b w:val="0"/>
          <w:bCs w:val="0"/>
          <w:noProof w:val="0"/>
          <w:lang w:val="en-GB"/>
        </w:rPr>
        <w:t>Over</w:t>
      </w:r>
      <w:r w:rsidRPr="5F7D3527" w:rsidR="72238F16">
        <w:rPr>
          <w:rFonts w:ascii="Arial Nova" w:hAnsi="Arial Nova" w:eastAsia="Arial Nova" w:cs="Arial Nova"/>
          <w:b w:val="0"/>
          <w:bCs w:val="0"/>
          <w:noProof w:val="0"/>
          <w:lang w:val="en-GB"/>
        </w:rPr>
        <w:t xml:space="preserve"> 2 million over-75s live alone in the UK, and over half go more than a month without talking to anybody.</w:t>
      </w:r>
      <w:r w:rsidRPr="5F7D3527" w:rsidR="0EC5E219">
        <w:rPr>
          <w:rFonts w:ascii="Arial Nova" w:hAnsi="Arial Nova" w:eastAsia="Arial Nova" w:cs="Arial Nova"/>
          <w:b w:val="0"/>
          <w:bCs w:val="0"/>
          <w:noProof w:val="0"/>
          <w:lang w:val="en-GB"/>
        </w:rPr>
        <w:t xml:space="preserve"> (Thegoodcaregroup.com, 2020)</w:t>
      </w:r>
    </w:p>
    <w:p w:rsidR="3D9F69C9" w:rsidP="5F7D3527" w:rsidRDefault="3D9F69C9" w14:paraId="33DBABF5" w14:textId="2F42F972">
      <w:pPr>
        <w:pStyle w:val="Normal"/>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pPr>
      <w:r w:rsidRPr="5F7D3527" w:rsidR="3D9F69C9">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t>Loneliness and isolation: Thailand</w:t>
      </w:r>
    </w:p>
    <w:p w:rsidR="47CF77AF" w:rsidP="5F7D3527" w:rsidRDefault="47CF77AF" w14:paraId="68C9165B" w14:textId="73CF9C39">
      <w:pPr>
        <w:pStyle w:val="Normal"/>
        <w:rPr>
          <w:rFonts w:ascii="Arial Nova" w:hAnsi="Arial Nova" w:eastAsia="Arial Nova" w:cs="Arial Nova"/>
          <w:b w:val="0"/>
          <w:bCs w:val="0"/>
          <w:noProof w:val="0"/>
          <w:sz w:val="22"/>
          <w:szCs w:val="22"/>
          <w:lang w:val="en-GB"/>
        </w:rPr>
      </w:pPr>
      <w:r w:rsidRPr="5F7D3527" w:rsidR="47CF77AF">
        <w:rPr>
          <w:rFonts w:ascii="Arial Nova" w:hAnsi="Arial Nova" w:eastAsia="Arial Nova" w:cs="Arial Nova"/>
          <w:b w:val="0"/>
          <w:bCs w:val="0"/>
          <w:noProof w:val="0"/>
          <w:sz w:val="22"/>
          <w:szCs w:val="22"/>
          <w:lang w:val="en-GB"/>
        </w:rPr>
        <w:t>Rising numbers of elderly persons</w:t>
      </w:r>
      <w:r w:rsidRPr="5F7D3527" w:rsidR="1043DAB7">
        <w:rPr>
          <w:rFonts w:ascii="Arial Nova" w:hAnsi="Arial Nova" w:eastAsia="Arial Nova" w:cs="Arial Nova"/>
          <w:b w:val="0"/>
          <w:bCs w:val="0"/>
          <w:noProof w:val="0"/>
          <w:sz w:val="22"/>
          <w:szCs w:val="22"/>
          <w:lang w:val="en-GB"/>
        </w:rPr>
        <w:t xml:space="preserve"> in Thailand increase</w:t>
      </w:r>
      <w:r w:rsidRPr="5F7D3527" w:rsidR="47CF77AF">
        <w:rPr>
          <w:rFonts w:ascii="Arial Nova" w:hAnsi="Arial Nova" w:eastAsia="Arial Nova" w:cs="Arial Nova"/>
          <w:b w:val="0"/>
          <w:bCs w:val="0"/>
          <w:noProof w:val="0"/>
          <w:sz w:val="22"/>
          <w:szCs w:val="22"/>
          <w:lang w:val="en-GB"/>
        </w:rPr>
        <w:t xml:space="preserve"> the danger of social isolation. </w:t>
      </w:r>
      <w:r w:rsidRPr="5F7D3527" w:rsidR="638FEAD8">
        <w:rPr>
          <w:rFonts w:ascii="Arial Nova" w:hAnsi="Arial Nova" w:eastAsia="Arial Nova" w:cs="Arial Nova"/>
          <w:b w:val="0"/>
          <w:bCs w:val="0"/>
          <w:noProof w:val="0"/>
          <w:sz w:val="22"/>
          <w:szCs w:val="22"/>
          <w:lang w:val="en-GB"/>
        </w:rPr>
        <w:t>Not</w:t>
      </w:r>
      <w:r w:rsidRPr="5F7D3527" w:rsidR="47CF77AF">
        <w:rPr>
          <w:rFonts w:ascii="Arial Nova" w:hAnsi="Arial Nova" w:eastAsia="Arial Nova" w:cs="Arial Nova"/>
          <w:b w:val="0"/>
          <w:bCs w:val="0"/>
          <w:noProof w:val="0"/>
          <w:sz w:val="22"/>
          <w:szCs w:val="22"/>
          <w:lang w:val="en-GB"/>
        </w:rPr>
        <w:t xml:space="preserve"> all elderly individuals who live alone are lonely. To avoid all the problems, this rapidly growing population of elderly persons should be acknowledged and managed for. This study highlighted several studies on older adults living alone with social isolation, which was found to be a major influencing factor when compared to other factors like marital status, number of household members, dependency, and carer type. A link was </w:t>
      </w:r>
      <w:r w:rsidRPr="5F7D3527" w:rsidR="47CF77AF">
        <w:rPr>
          <w:rFonts w:ascii="Arial Nova" w:hAnsi="Arial Nova" w:eastAsia="Arial Nova" w:cs="Arial Nova"/>
          <w:b w:val="0"/>
          <w:bCs w:val="0"/>
          <w:noProof w:val="0"/>
          <w:sz w:val="22"/>
          <w:szCs w:val="22"/>
          <w:lang w:val="en-GB"/>
        </w:rPr>
        <w:t>established</w:t>
      </w:r>
      <w:r w:rsidRPr="5F7D3527" w:rsidR="47CF77AF">
        <w:rPr>
          <w:rFonts w:ascii="Arial Nova" w:hAnsi="Arial Nova" w:eastAsia="Arial Nova" w:cs="Arial Nova"/>
          <w:b w:val="0"/>
          <w:bCs w:val="0"/>
          <w:noProof w:val="0"/>
          <w:sz w:val="22"/>
          <w:szCs w:val="22"/>
          <w:lang w:val="en-GB"/>
        </w:rPr>
        <w:t xml:space="preserve"> between living alone and social isolation along three factors. These factors are age, ADLs, and carer type. Only advanced-age older persons living alone with social isolation are particularly susceptible to its effects. The results also showed that older persons had ADL issues, leading to a more sedentary lifestyle and health issues. These elderly generations rarely socialise or exercise outside the house. This circumstance might lead to social isolation, which increases physical and mental health risks. </w:t>
      </w:r>
      <w:r w:rsidRPr="5F7D3527" w:rsidR="503292DF">
        <w:rPr>
          <w:rFonts w:ascii="Arial Nova" w:hAnsi="Arial Nova" w:eastAsia="Arial Nova" w:cs="Arial Nova"/>
          <w:b w:val="0"/>
          <w:bCs w:val="0"/>
          <w:noProof w:val="0"/>
          <w:sz w:val="22"/>
          <w:szCs w:val="22"/>
          <w:lang w:val="en-GB"/>
        </w:rPr>
        <w:t>(</w:t>
      </w:r>
      <w:r w:rsidRPr="5F7D3527" w:rsidR="503292DF">
        <w:rPr>
          <w:rFonts w:ascii="Arial Nova" w:hAnsi="Arial Nova" w:eastAsia="Arial Nova" w:cs="Arial Nova"/>
          <w:b w:val="0"/>
          <w:bCs w:val="0"/>
          <w:noProof w:val="0"/>
          <w:sz w:val="22"/>
          <w:szCs w:val="22"/>
          <w:lang w:val="en-GB"/>
        </w:rPr>
        <w:t>Iamtrakul</w:t>
      </w:r>
      <w:r w:rsidRPr="5F7D3527" w:rsidR="503292DF">
        <w:rPr>
          <w:rFonts w:ascii="Arial Nova" w:hAnsi="Arial Nova" w:eastAsia="Arial Nova" w:cs="Arial Nova"/>
          <w:b w:val="0"/>
          <w:bCs w:val="0"/>
          <w:noProof w:val="0"/>
          <w:sz w:val="22"/>
          <w:szCs w:val="22"/>
          <w:lang w:val="en-GB"/>
        </w:rPr>
        <w:t xml:space="preserve"> and </w:t>
      </w:r>
      <w:r w:rsidRPr="5F7D3527" w:rsidR="503292DF">
        <w:rPr>
          <w:rFonts w:ascii="Arial Nova" w:hAnsi="Arial Nova" w:eastAsia="Arial Nova" w:cs="Arial Nova"/>
          <w:b w:val="0"/>
          <w:bCs w:val="0"/>
          <w:noProof w:val="0"/>
          <w:sz w:val="22"/>
          <w:szCs w:val="22"/>
          <w:lang w:val="en-GB"/>
        </w:rPr>
        <w:t>Chayphong</w:t>
      </w:r>
      <w:r w:rsidRPr="5F7D3527" w:rsidR="503292DF">
        <w:rPr>
          <w:rFonts w:ascii="Arial Nova" w:hAnsi="Arial Nova" w:eastAsia="Arial Nova" w:cs="Arial Nova"/>
          <w:b w:val="0"/>
          <w:bCs w:val="0"/>
          <w:noProof w:val="0"/>
          <w:sz w:val="22"/>
          <w:szCs w:val="22"/>
          <w:lang w:val="en-GB"/>
        </w:rPr>
        <w:t>, 2022)</w:t>
      </w:r>
    </w:p>
    <w:p w:rsidR="47CF77AF" w:rsidP="5F7D3527" w:rsidRDefault="47CF77AF" w14:paraId="59F37D73" w14:textId="178BEE93">
      <w:pPr>
        <w:pStyle w:val="Normal"/>
        <w:rPr>
          <w:rFonts w:ascii="Arial Nova" w:hAnsi="Arial Nova" w:eastAsia="Arial Nova" w:cs="Arial Nova"/>
          <w:noProof w:val="0"/>
          <w:sz w:val="22"/>
          <w:szCs w:val="22"/>
          <w:lang w:val="en-GB"/>
        </w:rPr>
      </w:pPr>
      <w:r w:rsidRPr="5F7D3527" w:rsidR="47CF77AF">
        <w:rPr>
          <w:rFonts w:ascii="Arial Nova" w:hAnsi="Arial Nova" w:eastAsia="Arial Nova" w:cs="Arial Nova"/>
          <w:b w:val="0"/>
          <w:bCs w:val="0"/>
          <w:noProof w:val="0"/>
          <w:lang w:val="en-GB"/>
        </w:rPr>
        <w:t xml:space="preserve">This might affect the well-being of elderly persons who will live alone soon. </w:t>
      </w:r>
      <w:r w:rsidRPr="5F7D3527" w:rsidR="20328086">
        <w:rPr>
          <w:rFonts w:ascii="Arial Nova" w:hAnsi="Arial Nova" w:eastAsia="Arial Nova" w:cs="Arial Nova"/>
          <w:b w:val="0"/>
          <w:bCs w:val="0"/>
          <w:noProof w:val="0"/>
          <w:lang w:val="en-GB"/>
        </w:rPr>
        <w:t>However</w:t>
      </w:r>
      <w:r w:rsidRPr="5F7D3527" w:rsidR="47CF77AF">
        <w:rPr>
          <w:rFonts w:ascii="Arial Nova" w:hAnsi="Arial Nova" w:eastAsia="Arial Nova" w:cs="Arial Nova"/>
          <w:b w:val="0"/>
          <w:bCs w:val="0"/>
          <w:noProof w:val="0"/>
          <w:lang w:val="en-GB"/>
        </w:rPr>
        <w:t xml:space="preserve"> different living arrangements in the household and social isolation are influenced by </w:t>
      </w:r>
      <w:r w:rsidRPr="5F7D3527" w:rsidR="53245C2A">
        <w:rPr>
          <w:rFonts w:ascii="Arial Nova" w:hAnsi="Arial Nova" w:eastAsia="Arial Nova" w:cs="Arial Nova"/>
          <w:b w:val="0"/>
          <w:bCs w:val="0"/>
          <w:noProof w:val="0"/>
          <w:lang w:val="en-GB"/>
        </w:rPr>
        <w:t>several factors</w:t>
      </w:r>
      <w:r w:rsidRPr="5F7D3527" w:rsidR="47CF77AF">
        <w:rPr>
          <w:rFonts w:ascii="Arial Nova" w:hAnsi="Arial Nova" w:eastAsia="Arial Nova" w:cs="Arial Nova"/>
          <w:b w:val="0"/>
          <w:bCs w:val="0"/>
          <w:noProof w:val="0"/>
          <w:lang w:val="en-GB"/>
        </w:rPr>
        <w:t xml:space="preserve">, particularly type of carer, with older adults receiving care from their children tending to stay healthier. </w:t>
      </w:r>
      <w:r w:rsidRPr="5F7D3527" w:rsidR="1D7E932B">
        <w:rPr>
          <w:rFonts w:ascii="Arial Nova" w:hAnsi="Arial Nova" w:eastAsia="Arial Nova" w:cs="Arial Nova"/>
          <w:b w:val="0"/>
          <w:bCs w:val="0"/>
          <w:noProof w:val="0"/>
          <w:lang w:val="en-GB"/>
        </w:rPr>
        <w:t xml:space="preserve">We can </w:t>
      </w:r>
      <w:r w:rsidRPr="5F7D3527" w:rsidR="2D0B7E28">
        <w:rPr>
          <w:rFonts w:ascii="Arial Nova" w:hAnsi="Arial Nova" w:eastAsia="Arial Nova" w:cs="Arial Nova"/>
          <w:b w:val="0"/>
          <w:bCs w:val="0"/>
          <w:noProof w:val="0"/>
          <w:lang w:val="en-GB"/>
        </w:rPr>
        <w:t xml:space="preserve">understand </w:t>
      </w:r>
      <w:r w:rsidRPr="5F7D3527" w:rsidR="47CF77AF">
        <w:rPr>
          <w:rFonts w:ascii="Arial Nova" w:hAnsi="Arial Nova" w:eastAsia="Arial Nova" w:cs="Arial Nova"/>
          <w:b w:val="0"/>
          <w:bCs w:val="0"/>
          <w:noProof w:val="0"/>
          <w:lang w:val="en-GB"/>
        </w:rPr>
        <w:t xml:space="preserve">how loneliness affects health and well-being in older persons in rural Thailand. The physical and social barriers to good ageing </w:t>
      </w:r>
      <w:r w:rsidRPr="5F7D3527" w:rsidR="47CF77AF">
        <w:rPr>
          <w:rFonts w:ascii="Arial Nova" w:hAnsi="Arial Nova" w:eastAsia="Arial Nova" w:cs="Arial Nova"/>
          <w:b w:val="0"/>
          <w:bCs w:val="0"/>
          <w:noProof w:val="0"/>
          <w:lang w:val="en-GB"/>
        </w:rPr>
        <w:t>provide</w:t>
      </w:r>
      <w:r w:rsidRPr="5F7D3527" w:rsidR="47CF77AF">
        <w:rPr>
          <w:rFonts w:ascii="Arial Nova" w:hAnsi="Arial Nova" w:eastAsia="Arial Nova" w:cs="Arial Nova"/>
          <w:b w:val="0"/>
          <w:bCs w:val="0"/>
          <w:noProof w:val="0"/>
          <w:lang w:val="en-GB"/>
        </w:rPr>
        <w:t xml:space="preserve"> an important insight that might be used in other rural settings to </w:t>
      </w:r>
      <w:r w:rsidRPr="5F7D3527" w:rsidR="47CF77AF">
        <w:rPr>
          <w:rFonts w:ascii="Arial Nova" w:hAnsi="Arial Nova" w:eastAsia="Arial Nova" w:cs="Arial Nova"/>
          <w:b w:val="0"/>
          <w:bCs w:val="0"/>
          <w:noProof w:val="0"/>
          <w:lang w:val="en-GB"/>
        </w:rPr>
        <w:t>identify</w:t>
      </w:r>
      <w:r w:rsidRPr="5F7D3527" w:rsidR="47CF77AF">
        <w:rPr>
          <w:rFonts w:ascii="Arial Nova" w:hAnsi="Arial Nova" w:eastAsia="Arial Nova" w:cs="Arial Nova"/>
          <w:b w:val="0"/>
          <w:bCs w:val="0"/>
          <w:noProof w:val="0"/>
          <w:lang w:val="en-GB"/>
        </w:rPr>
        <w:t xml:space="preserve"> older individuals' needs. To promote healthy ageing, context-sensitive </w:t>
      </w:r>
      <w:r w:rsidRPr="5F7D3527" w:rsidR="3CA333FD">
        <w:rPr>
          <w:rFonts w:ascii="Arial Nova" w:hAnsi="Arial Nova" w:eastAsia="Arial Nova" w:cs="Arial Nova"/>
          <w:b w:val="0"/>
          <w:bCs w:val="0"/>
          <w:noProof w:val="0"/>
          <w:lang w:val="en-GB"/>
        </w:rPr>
        <w:t>assessments,</w:t>
      </w:r>
      <w:r w:rsidRPr="5F7D3527" w:rsidR="47CF77AF">
        <w:rPr>
          <w:rFonts w:ascii="Arial Nova" w:hAnsi="Arial Nova" w:eastAsia="Arial Nova" w:cs="Arial Nova"/>
          <w:b w:val="0"/>
          <w:bCs w:val="0"/>
          <w:noProof w:val="0"/>
          <w:lang w:val="en-GB"/>
        </w:rPr>
        <w:t xml:space="preserve"> and policy initiatives to combat social isolation in later life must consider reliance and its related variables in rural older individuals living alone and social isolation.</w:t>
      </w:r>
      <w:r w:rsidRPr="5F7D3527" w:rsidR="078CF1A1">
        <w:rPr>
          <w:rFonts w:ascii="Arial Nova" w:hAnsi="Arial Nova" w:eastAsia="Arial Nova" w:cs="Arial Nova"/>
          <w:b w:val="0"/>
          <w:bCs w:val="0"/>
          <w:noProof w:val="0"/>
          <w:lang w:val="en-GB"/>
        </w:rPr>
        <w:t xml:space="preserve"> (</w:t>
      </w:r>
      <w:r w:rsidRPr="5F7D3527" w:rsidR="078CF1A1">
        <w:rPr>
          <w:rFonts w:ascii="Arial Nova" w:hAnsi="Arial Nova" w:eastAsia="Arial Nova" w:cs="Arial Nova"/>
          <w:b w:val="0"/>
          <w:bCs w:val="0"/>
          <w:noProof w:val="0"/>
          <w:lang w:val="en-GB"/>
        </w:rPr>
        <w:t>Iamtrakul</w:t>
      </w:r>
      <w:r w:rsidRPr="5F7D3527" w:rsidR="078CF1A1">
        <w:rPr>
          <w:rFonts w:ascii="Arial Nova" w:hAnsi="Arial Nova" w:eastAsia="Arial Nova" w:cs="Arial Nova"/>
          <w:b w:val="0"/>
          <w:bCs w:val="0"/>
          <w:noProof w:val="0"/>
          <w:lang w:val="en-GB"/>
        </w:rPr>
        <w:t xml:space="preserve"> and </w:t>
      </w:r>
      <w:r w:rsidRPr="5F7D3527" w:rsidR="078CF1A1">
        <w:rPr>
          <w:rFonts w:ascii="Arial Nova" w:hAnsi="Arial Nova" w:eastAsia="Arial Nova" w:cs="Arial Nova"/>
          <w:b w:val="0"/>
          <w:bCs w:val="0"/>
          <w:noProof w:val="0"/>
          <w:lang w:val="en-GB"/>
        </w:rPr>
        <w:t>Chayphong</w:t>
      </w:r>
      <w:r w:rsidRPr="5F7D3527" w:rsidR="078CF1A1">
        <w:rPr>
          <w:rFonts w:ascii="Arial Nova" w:hAnsi="Arial Nova" w:eastAsia="Arial Nova" w:cs="Arial Nova"/>
          <w:b w:val="0"/>
          <w:bCs w:val="0"/>
          <w:noProof w:val="0"/>
          <w:lang w:val="en-GB"/>
        </w:rPr>
        <w:t>, 2022)</w:t>
      </w:r>
      <w:r w:rsidRPr="5F7D3527" w:rsidR="75D22C2E">
        <w:rPr>
          <w:rFonts w:ascii="Arial Nova" w:hAnsi="Arial Nova" w:eastAsia="Arial Nova" w:cs="Arial Nova"/>
          <w:b w:val="0"/>
          <w:bCs w:val="0"/>
          <w:noProof w:val="0"/>
          <w:lang w:val="en-GB"/>
        </w:rPr>
        <w:t xml:space="preserve"> One in five older persons experienced loneliness in two years. Incident and/or persistent loneliness was more common in those with lower socioeconomic level, central region residence, poor self-rated physical health, depressive symptoms, hypertension, and more chronic illnesses. (</w:t>
      </w:r>
      <w:r w:rsidRPr="5F7D3527" w:rsidR="75D22C2E">
        <w:rPr>
          <w:rFonts w:ascii="Arial Nova" w:hAnsi="Arial Nova" w:eastAsia="Arial Nova" w:cs="Arial Nova"/>
          <w:b w:val="0"/>
          <w:bCs w:val="0"/>
          <w:noProof w:val="0"/>
          <w:lang w:val="en-GB"/>
        </w:rPr>
        <w:t>Pengpid</w:t>
      </w:r>
      <w:r w:rsidRPr="5F7D3527" w:rsidR="75D22C2E">
        <w:rPr>
          <w:rFonts w:ascii="Arial Nova" w:hAnsi="Arial Nova" w:eastAsia="Arial Nova" w:cs="Arial Nova"/>
          <w:b w:val="0"/>
          <w:bCs w:val="0"/>
          <w:noProof w:val="0"/>
          <w:lang w:val="en-GB"/>
        </w:rPr>
        <w:t xml:space="preserve"> and Peltzer, 2023)</w:t>
      </w:r>
      <w:r w:rsidRPr="5F7D3527" w:rsidR="0782EF7B">
        <w:rPr>
          <w:rFonts w:ascii="Arial Nova" w:hAnsi="Arial Nova" w:eastAsia="Arial Nova" w:cs="Arial Nova"/>
          <w:noProof w:val="0"/>
          <w:sz w:val="22"/>
          <w:szCs w:val="22"/>
          <w:lang w:val="en-GB"/>
        </w:rPr>
        <w:t xml:space="preserve"> </w:t>
      </w:r>
    </w:p>
    <w:p w:rsidR="0782EF7B" w:rsidP="5F7D3527" w:rsidRDefault="0782EF7B" w14:paraId="7F9163C3" w14:textId="5BD0B327">
      <w:pPr>
        <w:pStyle w:val="Normal"/>
        <w:rPr>
          <w:rFonts w:ascii="Arial Nova" w:hAnsi="Arial Nova" w:eastAsia="Arial Nova" w:cs="Arial Nova"/>
          <w:noProof w:val="0"/>
          <w:sz w:val="22"/>
          <w:szCs w:val="22"/>
          <w:lang w:val="en-GB"/>
        </w:rPr>
      </w:pPr>
      <w:r w:rsidRPr="5F7D3527" w:rsidR="0782EF7B">
        <w:rPr>
          <w:rFonts w:ascii="Arial Nova" w:hAnsi="Arial Nova" w:eastAsia="Arial Nova" w:cs="Arial Nova"/>
          <w:noProof w:val="0"/>
          <w:sz w:val="22"/>
          <w:szCs w:val="22"/>
          <w:lang w:val="en-GB"/>
        </w:rPr>
        <w:t xml:space="preserve"> </w:t>
      </w:r>
      <w:r w:rsidRPr="5F7D3527" w:rsidR="0782EF7B">
        <w:rPr>
          <w:rFonts w:ascii="Arial Nova" w:hAnsi="Arial Nova" w:eastAsia="Arial Nova" w:cs="Arial Nova"/>
          <w:b w:val="1"/>
          <w:bCs w:val="1"/>
          <w:noProof w:val="0"/>
          <w:sz w:val="22"/>
          <w:szCs w:val="22"/>
          <w:lang w:val="en-GB"/>
        </w:rPr>
        <w:t>Legislation</w:t>
      </w:r>
      <w:r w:rsidRPr="5F7D3527" w:rsidR="76222418">
        <w:rPr>
          <w:rFonts w:ascii="Arial Nova" w:hAnsi="Arial Nova" w:eastAsia="Arial Nova" w:cs="Arial Nova"/>
          <w:b w:val="1"/>
          <w:bCs w:val="1"/>
          <w:noProof w:val="0"/>
          <w:sz w:val="22"/>
          <w:szCs w:val="22"/>
          <w:lang w:val="en-GB"/>
        </w:rPr>
        <w:t>,</w:t>
      </w:r>
      <w:r w:rsidRPr="5F7D3527" w:rsidR="0782EF7B">
        <w:rPr>
          <w:rFonts w:ascii="Arial Nova" w:hAnsi="Arial Nova" w:eastAsia="Arial Nova" w:cs="Arial Nova"/>
          <w:b w:val="1"/>
          <w:bCs w:val="1"/>
          <w:noProof w:val="0"/>
          <w:sz w:val="22"/>
          <w:szCs w:val="22"/>
          <w:lang w:val="en-GB"/>
        </w:rPr>
        <w:t xml:space="preserve"> </w:t>
      </w:r>
      <w:r w:rsidRPr="5F7D3527" w:rsidR="01DEC6C7">
        <w:rPr>
          <w:rFonts w:ascii="Arial Nova" w:hAnsi="Arial Nova" w:eastAsia="Arial Nova" w:cs="Arial Nova"/>
          <w:b w:val="1"/>
          <w:bCs w:val="1"/>
          <w:noProof w:val="0"/>
          <w:sz w:val="22"/>
          <w:szCs w:val="22"/>
          <w:lang w:val="en-GB"/>
        </w:rPr>
        <w:t>policies,</w:t>
      </w:r>
      <w:r w:rsidRPr="5F7D3527" w:rsidR="439A3B29">
        <w:rPr>
          <w:rFonts w:ascii="Arial Nova" w:hAnsi="Arial Nova" w:eastAsia="Arial Nova" w:cs="Arial Nova"/>
          <w:b w:val="1"/>
          <w:bCs w:val="1"/>
          <w:noProof w:val="0"/>
          <w:sz w:val="22"/>
          <w:szCs w:val="22"/>
          <w:lang w:val="en-GB"/>
        </w:rPr>
        <w:t xml:space="preserve"> and </w:t>
      </w:r>
      <w:r w:rsidRPr="5F7D3527" w:rsidR="46EB359F">
        <w:rPr>
          <w:rFonts w:ascii="Arial Nova" w:hAnsi="Arial Nova" w:eastAsia="Arial Nova" w:cs="Arial Nova"/>
          <w:b w:val="1"/>
          <w:bCs w:val="1"/>
          <w:noProof w:val="0"/>
          <w:sz w:val="22"/>
          <w:szCs w:val="22"/>
          <w:lang w:val="en-GB"/>
        </w:rPr>
        <w:t>charities: United</w:t>
      </w:r>
      <w:r w:rsidRPr="5F7D3527" w:rsidR="0782EF7B">
        <w:rPr>
          <w:rFonts w:ascii="Arial Nova" w:hAnsi="Arial Nova" w:eastAsia="Arial Nova" w:cs="Arial Nova"/>
          <w:b w:val="1"/>
          <w:bCs w:val="1"/>
          <w:noProof w:val="0"/>
          <w:sz w:val="22"/>
          <w:szCs w:val="22"/>
          <w:lang w:val="en-GB"/>
        </w:rPr>
        <w:t xml:space="preserve"> Kingdom </w:t>
      </w:r>
    </w:p>
    <w:p w:rsidR="481AC0CE" w:rsidP="5F7D3527" w:rsidRDefault="481AC0CE" w14:paraId="56C7B256" w14:textId="69584EAA">
      <w:pPr>
        <w:pStyle w:val="Normal"/>
        <w:rPr>
          <w:rFonts w:ascii="Arial Nova" w:hAnsi="Arial Nova" w:eastAsia="Arial Nova" w:cs="Arial Nova"/>
          <w:b w:val="0"/>
          <w:bCs w:val="0"/>
          <w:noProof w:val="0"/>
          <w:lang w:val="en-GB"/>
        </w:rPr>
      </w:pPr>
      <w:r w:rsidRPr="5F7D3527" w:rsidR="481AC0CE">
        <w:rPr>
          <w:rFonts w:ascii="Arial Nova" w:hAnsi="Arial Nova" w:eastAsia="Arial Nova" w:cs="Arial Nova"/>
          <w:b w:val="0"/>
          <w:bCs w:val="0"/>
          <w:noProof w:val="0"/>
          <w:lang w:val="en-GB"/>
        </w:rPr>
        <w:t xml:space="preserve">Age UK is the largest charitable organisation in the country that is committed to </w:t>
      </w:r>
      <w:r w:rsidRPr="5F7D3527" w:rsidR="481AC0CE">
        <w:rPr>
          <w:rFonts w:ascii="Arial Nova" w:hAnsi="Arial Nova" w:eastAsia="Arial Nova" w:cs="Arial Nova"/>
          <w:b w:val="0"/>
          <w:bCs w:val="0"/>
          <w:noProof w:val="0"/>
          <w:lang w:val="en-GB"/>
        </w:rPr>
        <w:t>assisting</w:t>
      </w:r>
      <w:r w:rsidRPr="5F7D3527" w:rsidR="481AC0CE">
        <w:rPr>
          <w:rFonts w:ascii="Arial Nova" w:hAnsi="Arial Nova" w:eastAsia="Arial Nova" w:cs="Arial Nova"/>
          <w:b w:val="0"/>
          <w:bCs w:val="0"/>
          <w:noProof w:val="0"/>
          <w:lang w:val="en-GB"/>
        </w:rPr>
        <w:t xml:space="preserve"> individuals in optimising their quality of life throughout their older years. Age UK offers a diverse array of services, and its dissemination of information and guidance effectively reaches a total of five million individuals </w:t>
      </w:r>
      <w:r w:rsidRPr="5F7D3527" w:rsidR="1E683AC5">
        <w:rPr>
          <w:rFonts w:ascii="Arial Nova" w:hAnsi="Arial Nova" w:eastAsia="Arial Nova" w:cs="Arial Nova"/>
          <w:b w:val="0"/>
          <w:bCs w:val="0"/>
          <w:noProof w:val="0"/>
          <w:lang w:val="en-GB"/>
        </w:rPr>
        <w:t>annual.</w:t>
      </w:r>
    </w:p>
    <w:p w:rsidR="17728DE3" w:rsidP="5F7D3527" w:rsidRDefault="17728DE3" w14:paraId="43CF6AF0" w14:textId="372B4B44">
      <w:pPr>
        <w:pStyle w:val="Normal"/>
        <w:rPr>
          <w:rFonts w:ascii="Arial Nova" w:hAnsi="Arial Nova" w:eastAsia="Arial Nova" w:cs="Arial Nova"/>
          <w:b w:val="0"/>
          <w:bCs w:val="0"/>
          <w:noProof w:val="0"/>
          <w:lang w:val="en-GB"/>
        </w:rPr>
      </w:pPr>
      <w:r w:rsidRPr="5F7D3527" w:rsidR="17728DE3">
        <w:rPr>
          <w:rFonts w:ascii="Arial Nova" w:hAnsi="Arial Nova" w:eastAsia="Arial Nova" w:cs="Arial Nova"/>
          <w:b w:val="0"/>
          <w:bCs w:val="0"/>
          <w:noProof w:val="0"/>
          <w:lang w:val="en-GB"/>
        </w:rPr>
        <w:t xml:space="preserve">The Care Act of 2014 </w:t>
      </w:r>
      <w:r w:rsidRPr="5F7D3527" w:rsidR="17728DE3">
        <w:rPr>
          <w:rFonts w:ascii="Arial Nova" w:hAnsi="Arial Nova" w:eastAsia="Arial Nova" w:cs="Arial Nova"/>
          <w:b w:val="0"/>
          <w:bCs w:val="0"/>
          <w:noProof w:val="0"/>
          <w:lang w:val="en-GB"/>
        </w:rPr>
        <w:t>establishes</w:t>
      </w:r>
      <w:r w:rsidRPr="5F7D3527" w:rsidR="17728DE3">
        <w:rPr>
          <w:rFonts w:ascii="Arial Nova" w:hAnsi="Arial Nova" w:eastAsia="Arial Nova" w:cs="Arial Nova"/>
          <w:b w:val="0"/>
          <w:bCs w:val="0"/>
          <w:noProof w:val="0"/>
          <w:lang w:val="en-GB"/>
        </w:rPr>
        <w:t xml:space="preserve"> a distinct obligation for many essential local stakeholders to proactively respond to the issue of loneliness and isolation. This entails fulfilling the newly assigned responsibilities for prevention, as well as addressing the care and support requirements that have been </w:t>
      </w:r>
      <w:r w:rsidRPr="5F7D3527" w:rsidR="17728DE3">
        <w:rPr>
          <w:rFonts w:ascii="Arial Nova" w:hAnsi="Arial Nova" w:eastAsia="Arial Nova" w:cs="Arial Nova"/>
          <w:b w:val="0"/>
          <w:bCs w:val="0"/>
          <w:noProof w:val="0"/>
          <w:lang w:val="en-GB"/>
        </w:rPr>
        <w:t>identified</w:t>
      </w:r>
      <w:r w:rsidRPr="5F7D3527" w:rsidR="17728DE3">
        <w:rPr>
          <w:rFonts w:ascii="Arial Nova" w:hAnsi="Arial Nova" w:eastAsia="Arial Nova" w:cs="Arial Nova"/>
          <w:b w:val="0"/>
          <w:bCs w:val="0"/>
          <w:noProof w:val="0"/>
          <w:lang w:val="en-GB"/>
        </w:rPr>
        <w:t xml:space="preserve"> throughout the evaluation process. The Care Act is accompanied by the Statutory Guidance, which </w:t>
      </w:r>
      <w:r w:rsidRPr="5F7D3527" w:rsidR="17728DE3">
        <w:rPr>
          <w:rFonts w:ascii="Arial Nova" w:hAnsi="Arial Nova" w:eastAsia="Arial Nova" w:cs="Arial Nova"/>
          <w:b w:val="0"/>
          <w:bCs w:val="0"/>
          <w:noProof w:val="0"/>
          <w:lang w:val="en-GB"/>
        </w:rPr>
        <w:t>provides</w:t>
      </w:r>
      <w:r w:rsidRPr="5F7D3527" w:rsidR="17728DE3">
        <w:rPr>
          <w:rFonts w:ascii="Arial Nova" w:hAnsi="Arial Nova" w:eastAsia="Arial Nova" w:cs="Arial Nova"/>
          <w:b w:val="0"/>
          <w:bCs w:val="0"/>
          <w:noProof w:val="0"/>
          <w:lang w:val="en-GB"/>
        </w:rPr>
        <w:t xml:space="preserve"> detailed instructions on how local authorities should fulfil their newly assigned responsibilities.</w:t>
      </w:r>
      <w:r w:rsidRPr="5F7D3527" w:rsidR="34275BE7">
        <w:rPr>
          <w:rFonts w:ascii="Arial Nova" w:hAnsi="Arial Nova" w:eastAsia="Arial Nova" w:cs="Arial Nova"/>
          <w:b w:val="0"/>
          <w:bCs w:val="0"/>
          <w:noProof w:val="0"/>
          <w:lang w:val="en-GB"/>
        </w:rPr>
        <w:t xml:space="preserve"> </w:t>
      </w:r>
      <w:r w:rsidRPr="5F7D3527" w:rsidR="5818A271">
        <w:rPr>
          <w:rFonts w:ascii="Arial Nova" w:hAnsi="Arial Nova" w:eastAsia="Arial Nova" w:cs="Arial Nova"/>
          <w:b w:val="0"/>
          <w:bCs w:val="0"/>
          <w:noProof w:val="0"/>
          <w:lang w:val="en-GB"/>
        </w:rPr>
        <w:t>(</w:t>
      </w:r>
      <w:r w:rsidRPr="5F7D3527" w:rsidR="5818A271">
        <w:rPr>
          <w:rFonts w:ascii="Arial Nova" w:hAnsi="Arial Nova" w:eastAsia="Arial Nova" w:cs="Arial Nova"/>
          <w:b w:val="0"/>
          <w:bCs w:val="0"/>
          <w:noProof w:val="0"/>
          <w:lang w:val="en-GB"/>
        </w:rPr>
        <w:t>campaigntoendloneliness</w:t>
      </w:r>
      <w:r w:rsidRPr="5F7D3527" w:rsidR="5818A271">
        <w:rPr>
          <w:rFonts w:ascii="Arial Nova" w:hAnsi="Arial Nova" w:eastAsia="Arial Nova" w:cs="Arial Nova"/>
          <w:b w:val="0"/>
          <w:bCs w:val="0"/>
          <w:noProof w:val="0"/>
          <w:lang w:val="en-GB"/>
        </w:rPr>
        <w:t>, n.d.)</w:t>
      </w:r>
    </w:p>
    <w:p w:rsidR="7F6E576B" w:rsidP="5F7D3527" w:rsidRDefault="7F6E576B" w14:paraId="7325102E" w14:textId="0BCBE26A">
      <w:pPr>
        <w:pStyle w:val="Normal"/>
        <w:rPr>
          <w:rFonts w:ascii="Arial Nova" w:hAnsi="Arial Nova" w:eastAsia="Arial Nova" w:cs="Arial Nova"/>
          <w:b w:val="0"/>
          <w:bCs w:val="0"/>
          <w:noProof w:val="0"/>
          <w:lang w:val="en-GB"/>
        </w:rPr>
      </w:pPr>
      <w:r w:rsidRPr="5F7D3527" w:rsidR="7F6E576B">
        <w:rPr>
          <w:rFonts w:ascii="Arial Nova" w:hAnsi="Arial Nova" w:eastAsia="Arial Nova" w:cs="Arial Nova"/>
          <w:b w:val="0"/>
          <w:bCs w:val="0"/>
          <w:noProof w:val="0"/>
          <w:lang w:val="en-GB"/>
        </w:rPr>
        <w:t xml:space="preserve">The frameworks </w:t>
      </w:r>
      <w:r w:rsidRPr="5F7D3527" w:rsidR="7F6E576B">
        <w:rPr>
          <w:rFonts w:ascii="Arial Nova" w:hAnsi="Arial Nova" w:eastAsia="Arial Nova" w:cs="Arial Nova"/>
          <w:b w:val="0"/>
          <w:bCs w:val="0"/>
          <w:noProof w:val="0"/>
          <w:lang w:val="en-GB"/>
        </w:rPr>
        <w:t>pertaining to</w:t>
      </w:r>
      <w:r w:rsidRPr="5F7D3527" w:rsidR="7F6E576B">
        <w:rPr>
          <w:rFonts w:ascii="Arial Nova" w:hAnsi="Arial Nova" w:eastAsia="Arial Nova" w:cs="Arial Nova"/>
          <w:b w:val="0"/>
          <w:bCs w:val="0"/>
          <w:noProof w:val="0"/>
          <w:lang w:val="en-GB"/>
        </w:rPr>
        <w:t xml:space="preserve"> adult social care, public health, and NHS outcomes are subjects of academic </w:t>
      </w:r>
      <w:r w:rsidRPr="5F7D3527" w:rsidR="5D467730">
        <w:rPr>
          <w:rFonts w:ascii="Arial Nova" w:hAnsi="Arial Nova" w:eastAsia="Arial Nova" w:cs="Arial Nova"/>
          <w:b w:val="0"/>
          <w:bCs w:val="0"/>
          <w:noProof w:val="0"/>
          <w:lang w:val="en-GB"/>
        </w:rPr>
        <w:t>interest. There</w:t>
      </w:r>
      <w:r w:rsidRPr="5F7D3527" w:rsidR="7F6E576B">
        <w:rPr>
          <w:rFonts w:ascii="Arial Nova" w:hAnsi="Arial Nova" w:eastAsia="Arial Nova" w:cs="Arial Nova"/>
          <w:b w:val="0"/>
          <w:bCs w:val="0"/>
          <w:noProof w:val="0"/>
          <w:lang w:val="en-GB"/>
        </w:rPr>
        <w:t xml:space="preserve"> exists substantial research </w:t>
      </w:r>
      <w:r w:rsidRPr="5F7D3527" w:rsidR="7F6E576B">
        <w:rPr>
          <w:rFonts w:ascii="Arial Nova" w:hAnsi="Arial Nova" w:eastAsia="Arial Nova" w:cs="Arial Nova"/>
          <w:b w:val="0"/>
          <w:bCs w:val="0"/>
          <w:noProof w:val="0"/>
          <w:lang w:val="en-GB"/>
        </w:rPr>
        <w:t>indicating</w:t>
      </w:r>
      <w:r w:rsidRPr="5F7D3527" w:rsidR="7F6E576B">
        <w:rPr>
          <w:rFonts w:ascii="Arial Nova" w:hAnsi="Arial Nova" w:eastAsia="Arial Nova" w:cs="Arial Nova"/>
          <w:b w:val="0"/>
          <w:bCs w:val="0"/>
          <w:noProof w:val="0"/>
          <w:lang w:val="en-GB"/>
        </w:rPr>
        <w:t xml:space="preserve"> that implementing measures to alleviate loneliness is likely to result in positive advancements across several areas under the important outcomes frameworks for health and wellbeing, namely the NHS, Public Health, and Adult Social Care Outcomes Frameworks. This encompasses a range of effects that are specifically associated with social contact.</w:t>
      </w:r>
      <w:r w:rsidRPr="5F7D3527" w:rsidR="6E2CF3F1">
        <w:rPr>
          <w:rFonts w:ascii="Arial Nova" w:hAnsi="Arial Nova" w:eastAsia="Arial Nova" w:cs="Arial Nova"/>
          <w:b w:val="0"/>
          <w:bCs w:val="0"/>
          <w:noProof w:val="0"/>
          <w:lang w:val="en-GB"/>
        </w:rPr>
        <w:t xml:space="preserve"> (</w:t>
      </w:r>
      <w:r w:rsidRPr="5F7D3527" w:rsidR="6E2CF3F1">
        <w:rPr>
          <w:rFonts w:ascii="Arial Nova" w:hAnsi="Arial Nova" w:eastAsia="Arial Nova" w:cs="Arial Nova"/>
          <w:b w:val="0"/>
          <w:bCs w:val="0"/>
          <w:noProof w:val="0"/>
          <w:lang w:val="en-GB"/>
        </w:rPr>
        <w:t>campaigntoendloneliness</w:t>
      </w:r>
      <w:r w:rsidRPr="5F7D3527" w:rsidR="6E2CF3F1">
        <w:rPr>
          <w:rFonts w:ascii="Arial Nova" w:hAnsi="Arial Nova" w:eastAsia="Arial Nova" w:cs="Arial Nova"/>
          <w:b w:val="0"/>
          <w:bCs w:val="0"/>
          <w:noProof w:val="0"/>
          <w:lang w:val="en-GB"/>
        </w:rPr>
        <w:t>, n.d.)</w:t>
      </w:r>
    </w:p>
    <w:p w:rsidR="6FCAF021" w:rsidP="5F7D3527" w:rsidRDefault="6FCAF021" w14:paraId="3D2198B1" w14:textId="22FCF082">
      <w:pPr>
        <w:pStyle w:val="Normal"/>
        <w:rPr>
          <w:rFonts w:ascii="Arial Nova" w:hAnsi="Arial Nova" w:eastAsia="Arial Nova" w:cs="Arial Nova"/>
          <w:b w:val="0"/>
          <w:bCs w:val="0"/>
          <w:noProof w:val="0"/>
          <w:lang w:val="en-GB"/>
        </w:rPr>
      </w:pPr>
      <w:r w:rsidRPr="5F7D3527" w:rsidR="6FCAF021">
        <w:rPr>
          <w:rFonts w:ascii="Arial Nova" w:hAnsi="Arial Nova" w:eastAsia="Arial Nova" w:cs="Arial Nova"/>
          <w:b w:val="0"/>
          <w:bCs w:val="0"/>
          <w:noProof w:val="0"/>
          <w:lang w:val="en-GB"/>
        </w:rPr>
        <w:t xml:space="preserve">Addressing loneliness is thus pertinent to several significant priorities for local authorities, particularly in the realm of public health. It is imperative for local councils to acknowledge loneliness as a matter of public health concern and, where </w:t>
      </w:r>
      <w:r w:rsidRPr="5F7D3527" w:rsidR="6FCAF021">
        <w:rPr>
          <w:rFonts w:ascii="Arial Nova" w:hAnsi="Arial Nova" w:eastAsia="Arial Nova" w:cs="Arial Nova"/>
          <w:b w:val="0"/>
          <w:bCs w:val="0"/>
          <w:noProof w:val="0"/>
          <w:lang w:val="en-GB"/>
        </w:rPr>
        <w:t>deemed</w:t>
      </w:r>
      <w:r w:rsidRPr="5F7D3527" w:rsidR="6FCAF021">
        <w:rPr>
          <w:rFonts w:ascii="Arial Nova" w:hAnsi="Arial Nova" w:eastAsia="Arial Nova" w:cs="Arial Nova"/>
          <w:b w:val="0"/>
          <w:bCs w:val="0"/>
          <w:noProof w:val="0"/>
          <w:lang w:val="en-GB"/>
        </w:rPr>
        <w:t xml:space="preserve"> suitable, advocate for its inclusion as a priority within health and wellness boards. Addressing the issue of loneliness not only mitigates the distress and enhances the overall well-being of</w:t>
      </w:r>
      <w:r w:rsidRPr="5F7D3527" w:rsidR="74FE6057">
        <w:rPr>
          <w:rFonts w:ascii="Arial Nova" w:hAnsi="Arial Nova" w:eastAsia="Arial Nova" w:cs="Arial Nova"/>
          <w:b w:val="0"/>
          <w:bCs w:val="0"/>
          <w:noProof w:val="0"/>
          <w:lang w:val="en-GB"/>
        </w:rPr>
        <w:t xml:space="preserve"> elderly</w:t>
      </w:r>
      <w:r w:rsidRPr="5F7D3527" w:rsidR="6FCAF021">
        <w:rPr>
          <w:rFonts w:ascii="Arial Nova" w:hAnsi="Arial Nova" w:eastAsia="Arial Nova" w:cs="Arial Nova"/>
          <w:b w:val="0"/>
          <w:bCs w:val="0"/>
          <w:noProof w:val="0"/>
          <w:lang w:val="en-GB"/>
        </w:rPr>
        <w:t xml:space="preserve"> people, but it also yields broader advantages for local communities. For instance, addressing the issue of loneliness has the potential to decrease the need for expensive interventions. Healthcare</w:t>
      </w:r>
      <w:r w:rsidRPr="5F7D3527" w:rsidR="6FCAF021">
        <w:rPr>
          <w:rFonts w:ascii="Arial Nova" w:hAnsi="Arial Nova" w:eastAsia="Arial Nova" w:cs="Arial Nova"/>
          <w:b w:val="0"/>
          <w:bCs w:val="0"/>
          <w:noProof w:val="0"/>
          <w:lang w:val="en-GB"/>
        </w:rPr>
        <w:t>, caregiving, and other interventions, as well as by</w:t>
      </w:r>
      <w:r w:rsidRPr="5F7D3527" w:rsidR="6FCAF021">
        <w:rPr>
          <w:rFonts w:ascii="Arial Nova" w:hAnsi="Arial Nova" w:eastAsia="Arial Nova" w:cs="Arial Nova"/>
          <w:b w:val="0"/>
          <w:bCs w:val="0"/>
          <w:noProof w:val="0"/>
          <w:lang w:val="en-GB"/>
        </w:rPr>
        <w:t xml:space="preserve"> </w:t>
      </w:r>
      <w:r w:rsidRPr="5F7D3527" w:rsidR="6FCAF021">
        <w:rPr>
          <w:rFonts w:ascii="Arial Nova" w:hAnsi="Arial Nova" w:eastAsia="Arial Nova" w:cs="Arial Nova"/>
          <w:b w:val="0"/>
          <w:bCs w:val="0"/>
          <w:noProof w:val="0"/>
          <w:lang w:val="en-GB"/>
        </w:rPr>
        <w:t>facilitating</w:t>
      </w:r>
      <w:r w:rsidRPr="5F7D3527" w:rsidR="6FCAF021">
        <w:rPr>
          <w:rFonts w:ascii="Arial Nova" w:hAnsi="Arial Nova" w:eastAsia="Arial Nova" w:cs="Arial Nova"/>
          <w:b w:val="0"/>
          <w:bCs w:val="0"/>
          <w:noProof w:val="0"/>
          <w:lang w:val="en-GB"/>
        </w:rPr>
        <w:t xml:space="preserve"> the reintegration of persons into their communities, there is potential for older adults to regain access to their economic and social resources.</w:t>
      </w:r>
      <w:r w:rsidRPr="5F7D3527" w:rsidR="26A1A140">
        <w:rPr>
          <w:rFonts w:ascii="Arial Nova" w:hAnsi="Arial Nova" w:eastAsia="Arial Nova" w:cs="Arial Nova"/>
          <w:b w:val="0"/>
          <w:bCs w:val="0"/>
          <w:noProof w:val="0"/>
          <w:lang w:val="en-GB"/>
        </w:rPr>
        <w:t xml:space="preserve"> (Combating loneliness A guide for local authorities, n.d.)</w:t>
      </w:r>
    </w:p>
    <w:p w:rsidR="1FF41DFC" w:rsidP="5F7D3527" w:rsidRDefault="1FF41DFC" w14:paraId="04C44B07" w14:textId="6AB9F187">
      <w:pPr>
        <w:pStyle w:val="Normal"/>
        <w:rPr>
          <w:rFonts w:ascii="Arial Nova" w:hAnsi="Arial Nova" w:eastAsia="Arial Nova" w:cs="Arial Nova"/>
          <w:b w:val="1"/>
          <w:bCs w:val="1"/>
          <w:noProof w:val="0"/>
          <w:sz w:val="22"/>
          <w:szCs w:val="22"/>
          <w:lang w:val="en-GB"/>
        </w:rPr>
      </w:pPr>
      <w:r w:rsidRPr="5F7D3527" w:rsidR="1FF41DFC">
        <w:rPr>
          <w:rFonts w:ascii="Arial Nova" w:hAnsi="Arial Nova" w:eastAsia="Arial Nova" w:cs="Arial Nova"/>
          <w:b w:val="1"/>
          <w:bCs w:val="1"/>
          <w:noProof w:val="0"/>
          <w:sz w:val="22"/>
          <w:szCs w:val="22"/>
          <w:lang w:val="en-GB"/>
        </w:rPr>
        <w:t xml:space="preserve">Legislation, </w:t>
      </w:r>
      <w:r w:rsidRPr="5F7D3527" w:rsidR="5B5A1CA0">
        <w:rPr>
          <w:rFonts w:ascii="Arial Nova" w:hAnsi="Arial Nova" w:eastAsia="Arial Nova" w:cs="Arial Nova"/>
          <w:b w:val="1"/>
          <w:bCs w:val="1"/>
          <w:noProof w:val="0"/>
          <w:sz w:val="22"/>
          <w:szCs w:val="22"/>
          <w:lang w:val="en-GB"/>
        </w:rPr>
        <w:t>policies,</w:t>
      </w:r>
      <w:r w:rsidRPr="5F7D3527" w:rsidR="1FF41DFC">
        <w:rPr>
          <w:rFonts w:ascii="Arial Nova" w:hAnsi="Arial Nova" w:eastAsia="Arial Nova" w:cs="Arial Nova"/>
          <w:b w:val="1"/>
          <w:bCs w:val="1"/>
          <w:noProof w:val="0"/>
          <w:sz w:val="22"/>
          <w:szCs w:val="22"/>
          <w:lang w:val="en-GB"/>
        </w:rPr>
        <w:t xml:space="preserve"> and </w:t>
      </w:r>
      <w:r w:rsidRPr="5F7D3527" w:rsidR="5B824209">
        <w:rPr>
          <w:rFonts w:ascii="Arial Nova" w:hAnsi="Arial Nova" w:eastAsia="Arial Nova" w:cs="Arial Nova"/>
          <w:b w:val="1"/>
          <w:bCs w:val="1"/>
          <w:noProof w:val="0"/>
          <w:sz w:val="22"/>
          <w:szCs w:val="22"/>
          <w:lang w:val="en-GB"/>
        </w:rPr>
        <w:t>charities: Thailand</w:t>
      </w:r>
      <w:r w:rsidRPr="5F7D3527" w:rsidR="1FF41DFC">
        <w:rPr>
          <w:rFonts w:ascii="Arial Nova" w:hAnsi="Arial Nova" w:eastAsia="Arial Nova" w:cs="Arial Nova"/>
          <w:b w:val="1"/>
          <w:bCs w:val="1"/>
          <w:noProof w:val="0"/>
          <w:sz w:val="22"/>
          <w:szCs w:val="22"/>
          <w:lang w:val="en-GB"/>
        </w:rPr>
        <w:t xml:space="preserve"> </w:t>
      </w:r>
    </w:p>
    <w:p w:rsidR="55212A2A" w:rsidP="5F7D3527" w:rsidRDefault="55212A2A" w14:paraId="29BF5756" w14:textId="1820F9E7">
      <w:pPr>
        <w:pStyle w:val="Normal"/>
        <w:rPr>
          <w:rFonts w:ascii="Arial Nova" w:hAnsi="Arial Nova" w:eastAsia="Arial Nova" w:cs="Arial Nova"/>
          <w:b w:val="0"/>
          <w:bCs w:val="0"/>
          <w:noProof w:val="0"/>
          <w:sz w:val="22"/>
          <w:szCs w:val="22"/>
          <w:lang w:val="en-GB"/>
        </w:rPr>
      </w:pPr>
      <w:r w:rsidRPr="5F7D3527" w:rsidR="55212A2A">
        <w:rPr>
          <w:rFonts w:ascii="Arial Nova" w:hAnsi="Arial Nova" w:eastAsia="Arial Nova" w:cs="Arial Nova"/>
          <w:b w:val="0"/>
          <w:bCs w:val="0"/>
          <w:noProof w:val="0"/>
          <w:sz w:val="22"/>
          <w:szCs w:val="22"/>
          <w:lang w:val="en-GB"/>
        </w:rPr>
        <w:t xml:space="preserve">The </w:t>
      </w:r>
      <w:r w:rsidRPr="5F7D3527" w:rsidR="55212A2A">
        <w:rPr>
          <w:rFonts w:ascii="Arial Nova" w:hAnsi="Arial Nova" w:eastAsia="Arial Nova" w:cs="Arial Nova"/>
          <w:b w:val="0"/>
          <w:bCs w:val="0"/>
          <w:noProof w:val="0"/>
          <w:sz w:val="22"/>
          <w:szCs w:val="22"/>
          <w:lang w:val="en-GB"/>
        </w:rPr>
        <w:t>initial</w:t>
      </w:r>
      <w:r w:rsidRPr="5F7D3527" w:rsidR="55212A2A">
        <w:rPr>
          <w:rFonts w:ascii="Arial Nova" w:hAnsi="Arial Nova" w:eastAsia="Arial Nova" w:cs="Arial Nova"/>
          <w:b w:val="0"/>
          <w:bCs w:val="0"/>
          <w:noProof w:val="0"/>
          <w:sz w:val="22"/>
          <w:szCs w:val="22"/>
          <w:lang w:val="en-GB"/>
        </w:rPr>
        <w:t xml:space="preserve"> measure implemented in Thailand to address the needs of the elderly population was the establishment of a government welfare facility in 1953. Nevertheless, it was not until 1986 that any national policies on ageing were </w:t>
      </w:r>
      <w:r w:rsidRPr="5F7D3527" w:rsidR="55212A2A">
        <w:rPr>
          <w:rFonts w:ascii="Arial Nova" w:hAnsi="Arial Nova" w:eastAsia="Arial Nova" w:cs="Arial Nova"/>
          <w:b w:val="0"/>
          <w:bCs w:val="0"/>
          <w:noProof w:val="0"/>
          <w:sz w:val="22"/>
          <w:szCs w:val="22"/>
          <w:lang w:val="en-GB"/>
        </w:rPr>
        <w:t>established</w:t>
      </w:r>
      <w:r w:rsidRPr="5F7D3527" w:rsidR="55212A2A">
        <w:rPr>
          <w:rFonts w:ascii="Arial Nova" w:hAnsi="Arial Nova" w:eastAsia="Arial Nova" w:cs="Arial Nova"/>
          <w:b w:val="0"/>
          <w:bCs w:val="0"/>
          <w:noProof w:val="0"/>
          <w:sz w:val="22"/>
          <w:szCs w:val="22"/>
          <w:lang w:val="en-GB"/>
        </w:rPr>
        <w:t xml:space="preserve">. The inaugural World Assembly on Ageing, </w:t>
      </w:r>
      <w:r w:rsidRPr="5F7D3527" w:rsidR="55212A2A">
        <w:rPr>
          <w:rFonts w:ascii="Arial Nova" w:hAnsi="Arial Nova" w:eastAsia="Arial Nova" w:cs="Arial Nova"/>
          <w:b w:val="0"/>
          <w:bCs w:val="0"/>
          <w:noProof w:val="0"/>
          <w:sz w:val="22"/>
          <w:szCs w:val="22"/>
          <w:lang w:val="en-GB"/>
        </w:rPr>
        <w:t>convened</w:t>
      </w:r>
      <w:r w:rsidRPr="5F7D3527" w:rsidR="55212A2A">
        <w:rPr>
          <w:rFonts w:ascii="Arial Nova" w:hAnsi="Arial Nova" w:eastAsia="Arial Nova" w:cs="Arial Nova"/>
          <w:b w:val="0"/>
          <w:bCs w:val="0"/>
          <w:noProof w:val="0"/>
          <w:sz w:val="22"/>
          <w:szCs w:val="22"/>
          <w:lang w:val="en-GB"/>
        </w:rPr>
        <w:t xml:space="preserve"> in Vienna in 1982, put up several recommended courses of action. In response to this, the Thai government </w:t>
      </w:r>
      <w:r w:rsidRPr="5F7D3527" w:rsidR="55212A2A">
        <w:rPr>
          <w:rFonts w:ascii="Arial Nova" w:hAnsi="Arial Nova" w:eastAsia="Arial Nova" w:cs="Arial Nova"/>
          <w:b w:val="0"/>
          <w:bCs w:val="0"/>
          <w:noProof w:val="0"/>
          <w:sz w:val="22"/>
          <w:szCs w:val="22"/>
          <w:lang w:val="en-GB"/>
        </w:rPr>
        <w:t>established</w:t>
      </w:r>
      <w:r w:rsidRPr="5F7D3527" w:rsidR="55212A2A">
        <w:rPr>
          <w:rFonts w:ascii="Arial Nova" w:hAnsi="Arial Nova" w:eastAsia="Arial Nova" w:cs="Arial Nova"/>
          <w:b w:val="0"/>
          <w:bCs w:val="0"/>
          <w:noProof w:val="0"/>
          <w:sz w:val="22"/>
          <w:szCs w:val="22"/>
          <w:lang w:val="en-GB"/>
        </w:rPr>
        <w:t xml:space="preserve"> the National Committee for the Elderly, appointing the Minister of the Interior as its </w:t>
      </w:r>
      <w:r w:rsidRPr="5F7D3527" w:rsidR="6F130A06">
        <w:rPr>
          <w:rFonts w:ascii="Arial Nova" w:hAnsi="Arial Nova" w:eastAsia="Arial Nova" w:cs="Arial Nova"/>
          <w:b w:val="0"/>
          <w:bCs w:val="0"/>
          <w:noProof w:val="0"/>
          <w:sz w:val="22"/>
          <w:szCs w:val="22"/>
          <w:lang w:val="en-GB"/>
        </w:rPr>
        <w:t>chairperson</w:t>
      </w:r>
      <w:r w:rsidRPr="5F7D3527" w:rsidR="55212A2A">
        <w:rPr>
          <w:rFonts w:ascii="Arial Nova" w:hAnsi="Arial Nova" w:eastAsia="Arial Nova" w:cs="Arial Nova"/>
          <w:b w:val="0"/>
          <w:bCs w:val="0"/>
          <w:noProof w:val="0"/>
          <w:sz w:val="22"/>
          <w:szCs w:val="22"/>
          <w:lang w:val="en-GB"/>
        </w:rPr>
        <w:t>. The National Long-term Plan of Action was formulated in 1986 by the National Committee for the Elderly. The</w:t>
      </w:r>
      <w:r w:rsidRPr="5F7D3527" w:rsidR="55212A2A">
        <w:rPr>
          <w:rFonts w:ascii="Arial Nova" w:hAnsi="Arial Nova" w:eastAsia="Arial Nova" w:cs="Arial Nova"/>
          <w:b w:val="0"/>
          <w:bCs w:val="0"/>
          <w:noProof w:val="0"/>
          <w:sz w:val="22"/>
          <w:szCs w:val="22"/>
          <w:lang w:val="en-GB"/>
        </w:rPr>
        <w:t xml:space="preserve"> focus of this study is on the elderly population between the years 1986 and 2001. The plan aided with the execution of. The government policies on the care of older individuals served as a framework and guideline for the implementation of aged activities by authorised bodies, as </w:t>
      </w:r>
      <w:r w:rsidRPr="5F7D3527" w:rsidR="55212A2A">
        <w:rPr>
          <w:rFonts w:ascii="Arial Nova" w:hAnsi="Arial Nova" w:eastAsia="Arial Nova" w:cs="Arial Nova"/>
          <w:b w:val="0"/>
          <w:bCs w:val="0"/>
          <w:noProof w:val="0"/>
          <w:sz w:val="22"/>
          <w:szCs w:val="22"/>
          <w:lang w:val="en-GB"/>
        </w:rPr>
        <w:t>established</w:t>
      </w:r>
      <w:r w:rsidRPr="5F7D3527" w:rsidR="55212A2A">
        <w:rPr>
          <w:rFonts w:ascii="Arial Nova" w:hAnsi="Arial Nova" w:eastAsia="Arial Nova" w:cs="Arial Nova"/>
          <w:b w:val="0"/>
          <w:bCs w:val="0"/>
          <w:noProof w:val="0"/>
          <w:sz w:val="22"/>
          <w:szCs w:val="22"/>
          <w:lang w:val="en-GB"/>
        </w:rPr>
        <w:t xml:space="preserve"> by the National Committee on Ageing of Thailand in 1986. </w:t>
      </w:r>
      <w:r w:rsidRPr="5F7D3527" w:rsidR="163AEB76">
        <w:rPr>
          <w:rFonts w:ascii="Arial Nova" w:hAnsi="Arial Nova" w:eastAsia="Arial Nova" w:cs="Arial Nova"/>
          <w:b w:val="0"/>
          <w:bCs w:val="0"/>
          <w:noProof w:val="0"/>
          <w:sz w:val="22"/>
          <w:szCs w:val="22"/>
          <w:lang w:val="en-GB"/>
        </w:rPr>
        <w:t>(</w:t>
      </w:r>
      <w:r w:rsidRPr="5F7D3527" w:rsidR="163AEB76">
        <w:rPr>
          <w:rFonts w:ascii="Arial Nova" w:hAnsi="Arial Nova" w:eastAsia="Arial Nova" w:cs="Arial Nova"/>
          <w:b w:val="0"/>
          <w:bCs w:val="0"/>
          <w:noProof w:val="0"/>
          <w:sz w:val="22"/>
          <w:szCs w:val="22"/>
          <w:lang w:val="en-GB"/>
        </w:rPr>
        <w:t>Larpsombatsiri</w:t>
      </w:r>
      <w:r w:rsidRPr="5F7D3527" w:rsidR="163AEB76">
        <w:rPr>
          <w:rFonts w:ascii="Arial Nova" w:hAnsi="Arial Nova" w:eastAsia="Arial Nova" w:cs="Arial Nova"/>
          <w:b w:val="0"/>
          <w:bCs w:val="0"/>
          <w:noProof w:val="0"/>
          <w:sz w:val="22"/>
          <w:szCs w:val="22"/>
          <w:lang w:val="en-GB"/>
        </w:rPr>
        <w:t>, 2019)</w:t>
      </w:r>
    </w:p>
    <w:p w:rsidR="1A38545E" w:rsidP="5F7D3527" w:rsidRDefault="1A38545E" w14:paraId="1CCFABFE" w14:textId="25F5109F">
      <w:pPr>
        <w:pStyle w:val="Normal"/>
        <w:rPr>
          <w:rFonts w:ascii="Arial Nova" w:hAnsi="Arial Nova" w:eastAsia="Arial Nova" w:cs="Arial Nova"/>
          <w:b w:val="0"/>
          <w:bCs w:val="0"/>
          <w:noProof w:val="0"/>
          <w:sz w:val="22"/>
          <w:szCs w:val="22"/>
          <w:lang w:val="en-GB"/>
        </w:rPr>
      </w:pPr>
      <w:r w:rsidRPr="5F7D3527" w:rsidR="1A38545E">
        <w:rPr>
          <w:rFonts w:ascii="Arial Nova" w:hAnsi="Arial Nova" w:eastAsia="Arial Nova" w:cs="Arial Nova"/>
          <w:b w:val="0"/>
          <w:bCs w:val="0"/>
          <w:noProof w:val="0"/>
          <w:sz w:val="22"/>
          <w:szCs w:val="22"/>
          <w:lang w:val="en-GB"/>
        </w:rPr>
        <w:t xml:space="preserve">The primary focus of the First National Long-term Plan of Action for the Elderly (1986-2001) is directed towards the elderly population. The primary goals of the plan are as follows: </w:t>
      </w:r>
      <w:r w:rsidRPr="5F7D3527" w:rsidR="1A38545E">
        <w:rPr>
          <w:rFonts w:ascii="Arial Nova" w:hAnsi="Arial Nova" w:eastAsia="Arial Nova" w:cs="Arial Nova"/>
          <w:b w:val="0"/>
          <w:bCs w:val="0"/>
          <w:noProof w:val="0"/>
          <w:sz w:val="22"/>
          <w:szCs w:val="22"/>
          <w:lang w:val="en-GB"/>
        </w:rPr>
        <w:t xml:space="preserve">To equip elderly individuals with comprehensive understanding of the physiological and psychological changes associated with ageing, as well as the essential adaptations </w:t>
      </w:r>
      <w:r w:rsidRPr="5F7D3527" w:rsidR="1A38545E">
        <w:rPr>
          <w:rFonts w:ascii="Arial Nova" w:hAnsi="Arial Nova" w:eastAsia="Arial Nova" w:cs="Arial Nova"/>
          <w:b w:val="0"/>
          <w:bCs w:val="0"/>
          <w:noProof w:val="0"/>
          <w:sz w:val="22"/>
          <w:szCs w:val="22"/>
          <w:lang w:val="en-GB"/>
        </w:rPr>
        <w:t>required</w:t>
      </w:r>
      <w:r w:rsidRPr="5F7D3527" w:rsidR="1A38545E">
        <w:rPr>
          <w:rFonts w:ascii="Arial Nova" w:hAnsi="Arial Nova" w:eastAsia="Arial Nova" w:cs="Arial Nova"/>
          <w:b w:val="0"/>
          <w:bCs w:val="0"/>
          <w:noProof w:val="0"/>
          <w:sz w:val="22"/>
          <w:szCs w:val="22"/>
          <w:lang w:val="en-GB"/>
        </w:rPr>
        <w:t xml:space="preserve"> in their surroundings, including healthcare provisions. </w:t>
      </w:r>
      <w:r w:rsidRPr="5F7D3527" w:rsidR="1A38545E">
        <w:rPr>
          <w:rFonts w:ascii="Arial Nova" w:hAnsi="Arial Nova" w:eastAsia="Arial Nova" w:cs="Arial Nova"/>
          <w:b w:val="0"/>
          <w:bCs w:val="0"/>
          <w:noProof w:val="0"/>
          <w:sz w:val="22"/>
          <w:szCs w:val="22"/>
          <w:lang w:val="en-GB"/>
        </w:rPr>
        <w:t xml:space="preserve">To ensure the well-being and </w:t>
      </w:r>
      <w:r w:rsidRPr="5F7D3527" w:rsidR="1A38545E">
        <w:rPr>
          <w:rFonts w:ascii="Arial Nova" w:hAnsi="Arial Nova" w:eastAsia="Arial Nova" w:cs="Arial Nova"/>
          <w:b w:val="0"/>
          <w:bCs w:val="0"/>
          <w:noProof w:val="0"/>
          <w:sz w:val="22"/>
          <w:szCs w:val="22"/>
          <w:lang w:val="en-GB"/>
        </w:rPr>
        <w:t>assistance</w:t>
      </w:r>
      <w:r w:rsidRPr="5F7D3527" w:rsidR="1A38545E">
        <w:rPr>
          <w:rFonts w:ascii="Arial Nova" w:hAnsi="Arial Nova" w:eastAsia="Arial Nova" w:cs="Arial Nova"/>
          <w:b w:val="0"/>
          <w:bCs w:val="0"/>
          <w:noProof w:val="0"/>
          <w:sz w:val="22"/>
          <w:szCs w:val="22"/>
          <w:lang w:val="en-GB"/>
        </w:rPr>
        <w:t xml:space="preserve"> of elderly individuals, it is imperative to </w:t>
      </w:r>
      <w:r w:rsidRPr="5F7D3527" w:rsidR="1A38545E">
        <w:rPr>
          <w:rFonts w:ascii="Arial Nova" w:hAnsi="Arial Nova" w:eastAsia="Arial Nova" w:cs="Arial Nova"/>
          <w:b w:val="0"/>
          <w:bCs w:val="0"/>
          <w:noProof w:val="0"/>
          <w:sz w:val="22"/>
          <w:szCs w:val="22"/>
          <w:lang w:val="en-GB"/>
        </w:rPr>
        <w:t>establish</w:t>
      </w:r>
      <w:r w:rsidRPr="5F7D3527" w:rsidR="1A38545E">
        <w:rPr>
          <w:rFonts w:ascii="Arial Nova" w:hAnsi="Arial Nova" w:eastAsia="Arial Nova" w:cs="Arial Nova"/>
          <w:b w:val="0"/>
          <w:bCs w:val="0"/>
          <w:noProof w:val="0"/>
          <w:sz w:val="22"/>
          <w:szCs w:val="22"/>
          <w:lang w:val="en-GB"/>
        </w:rPr>
        <w:t xml:space="preserve"> a framework that encompasses the provision of protection and support from both families and communities. This framework should also encompass the provision of </w:t>
      </w:r>
      <w:r w:rsidRPr="5F7D3527" w:rsidR="1A38545E">
        <w:rPr>
          <w:rFonts w:ascii="Arial Nova" w:hAnsi="Arial Nova" w:eastAsia="Arial Nova" w:cs="Arial Nova"/>
          <w:b w:val="0"/>
          <w:bCs w:val="0"/>
          <w:noProof w:val="0"/>
          <w:sz w:val="22"/>
          <w:szCs w:val="22"/>
          <w:lang w:val="en-GB"/>
        </w:rPr>
        <w:t>additional</w:t>
      </w:r>
      <w:r w:rsidRPr="5F7D3527" w:rsidR="1A38545E">
        <w:rPr>
          <w:rFonts w:ascii="Arial Nova" w:hAnsi="Arial Nova" w:eastAsia="Arial Nova" w:cs="Arial Nova"/>
          <w:b w:val="0"/>
          <w:bCs w:val="0"/>
          <w:noProof w:val="0"/>
          <w:sz w:val="22"/>
          <w:szCs w:val="22"/>
          <w:lang w:val="en-GB"/>
        </w:rPr>
        <w:t xml:space="preserve"> welfare services as judged </w:t>
      </w:r>
      <w:r w:rsidRPr="5F7D3527" w:rsidR="1A38545E">
        <w:rPr>
          <w:rFonts w:ascii="Arial Nova" w:hAnsi="Arial Nova" w:eastAsia="Arial Nova" w:cs="Arial Nova"/>
          <w:b w:val="0"/>
          <w:bCs w:val="0"/>
          <w:noProof w:val="0"/>
          <w:sz w:val="22"/>
          <w:szCs w:val="22"/>
          <w:lang w:val="en-GB"/>
        </w:rPr>
        <w:t>appropriate to</w:t>
      </w:r>
      <w:r w:rsidRPr="5F7D3527" w:rsidR="1A38545E">
        <w:rPr>
          <w:rFonts w:ascii="Arial Nova" w:hAnsi="Arial Nova" w:eastAsia="Arial Nova" w:cs="Arial Nova"/>
          <w:b w:val="0"/>
          <w:bCs w:val="0"/>
          <w:noProof w:val="0"/>
          <w:sz w:val="22"/>
          <w:szCs w:val="22"/>
          <w:lang w:val="en-GB"/>
        </w:rPr>
        <w:t xml:space="preserve"> </w:t>
      </w:r>
      <w:r w:rsidRPr="5F7D3527" w:rsidR="1A38545E">
        <w:rPr>
          <w:rFonts w:ascii="Arial Nova" w:hAnsi="Arial Nova" w:eastAsia="Arial Nova" w:cs="Arial Nova"/>
          <w:b w:val="0"/>
          <w:bCs w:val="0"/>
          <w:noProof w:val="0"/>
          <w:sz w:val="22"/>
          <w:szCs w:val="22"/>
          <w:lang w:val="en-GB"/>
        </w:rPr>
        <w:t>facilitate</w:t>
      </w:r>
      <w:r w:rsidRPr="5F7D3527" w:rsidR="1A38545E">
        <w:rPr>
          <w:rFonts w:ascii="Arial Nova" w:hAnsi="Arial Nova" w:eastAsia="Arial Nova" w:cs="Arial Nova"/>
          <w:b w:val="0"/>
          <w:bCs w:val="0"/>
          <w:noProof w:val="0"/>
          <w:sz w:val="22"/>
          <w:szCs w:val="22"/>
          <w:lang w:val="en-GB"/>
        </w:rPr>
        <w:t xml:space="preserve"> the active involvement of older adults in familial activities. Furthermore, </w:t>
      </w:r>
      <w:r w:rsidRPr="5F7D3527" w:rsidR="742A0E2C">
        <w:rPr>
          <w:rFonts w:ascii="Arial Nova" w:hAnsi="Arial Nova" w:eastAsia="Arial Nova" w:cs="Arial Nova"/>
          <w:b w:val="0"/>
          <w:bCs w:val="0"/>
          <w:noProof w:val="0"/>
          <w:sz w:val="22"/>
          <w:szCs w:val="22"/>
          <w:lang w:val="en-GB"/>
        </w:rPr>
        <w:t>a</w:t>
      </w:r>
      <w:r w:rsidRPr="5F7D3527" w:rsidR="1A38545E">
        <w:rPr>
          <w:rFonts w:ascii="Arial Nova" w:hAnsi="Arial Nova" w:eastAsia="Arial Nova" w:cs="Arial Nova"/>
          <w:b w:val="0"/>
          <w:bCs w:val="0"/>
          <w:noProof w:val="0"/>
          <w:sz w:val="22"/>
          <w:szCs w:val="22"/>
          <w:lang w:val="en-GB"/>
        </w:rPr>
        <w:t>dditional</w:t>
      </w:r>
      <w:r w:rsidRPr="5F7D3527" w:rsidR="1A38545E">
        <w:rPr>
          <w:rFonts w:ascii="Arial Nova" w:hAnsi="Arial Nova" w:eastAsia="Arial Nova" w:cs="Arial Nova"/>
          <w:b w:val="0"/>
          <w:bCs w:val="0"/>
          <w:noProof w:val="0"/>
          <w:sz w:val="22"/>
          <w:szCs w:val="22"/>
          <w:lang w:val="en-GB"/>
        </w:rPr>
        <w:t xml:space="preserve"> activities </w:t>
      </w:r>
      <w:r w:rsidRPr="5F7D3527" w:rsidR="5F79720D">
        <w:rPr>
          <w:rFonts w:ascii="Arial Nova" w:hAnsi="Arial Nova" w:eastAsia="Arial Nova" w:cs="Arial Nova"/>
          <w:b w:val="0"/>
          <w:bCs w:val="0"/>
          <w:noProof w:val="0"/>
          <w:sz w:val="22"/>
          <w:szCs w:val="22"/>
          <w:lang w:val="en-GB"/>
        </w:rPr>
        <w:t>to</w:t>
      </w:r>
      <w:r w:rsidRPr="5F7D3527" w:rsidR="1A38545E">
        <w:rPr>
          <w:rFonts w:ascii="Arial Nova" w:hAnsi="Arial Nova" w:eastAsia="Arial Nova" w:cs="Arial Nova"/>
          <w:b w:val="0"/>
          <w:bCs w:val="0"/>
          <w:noProof w:val="0"/>
          <w:sz w:val="22"/>
          <w:szCs w:val="22"/>
          <w:lang w:val="en-GB"/>
        </w:rPr>
        <w:t xml:space="preserve"> underscore the societal obligation for elderly individuals.</w:t>
      </w:r>
      <w:r w:rsidRPr="5F7D3527" w:rsidR="1EFE4D8E">
        <w:rPr>
          <w:rFonts w:ascii="Arial Nova" w:hAnsi="Arial Nova" w:eastAsia="Arial Nova" w:cs="Arial Nova"/>
          <w:b w:val="0"/>
          <w:bCs w:val="0"/>
          <w:noProof w:val="0"/>
          <w:sz w:val="22"/>
          <w:szCs w:val="22"/>
          <w:lang w:val="en-GB"/>
        </w:rPr>
        <w:t xml:space="preserve"> (</w:t>
      </w:r>
      <w:r w:rsidRPr="5F7D3527" w:rsidR="1EFE4D8E">
        <w:rPr>
          <w:rFonts w:ascii="Arial Nova" w:hAnsi="Arial Nova" w:eastAsia="Arial Nova" w:cs="Arial Nova"/>
          <w:b w:val="0"/>
          <w:bCs w:val="0"/>
          <w:noProof w:val="0"/>
          <w:sz w:val="22"/>
          <w:szCs w:val="22"/>
          <w:lang w:val="en-GB"/>
        </w:rPr>
        <w:t>Jitapunkul</w:t>
      </w:r>
      <w:r w:rsidRPr="5F7D3527" w:rsidR="1EFE4D8E">
        <w:rPr>
          <w:rFonts w:ascii="Arial Nova" w:hAnsi="Arial Nova" w:eastAsia="Arial Nova" w:cs="Arial Nova"/>
          <w:b w:val="0"/>
          <w:bCs w:val="0"/>
          <w:noProof w:val="0"/>
          <w:sz w:val="22"/>
          <w:szCs w:val="22"/>
          <w:lang w:val="en-GB"/>
        </w:rPr>
        <w:t xml:space="preserve"> and </w:t>
      </w:r>
      <w:r w:rsidRPr="5F7D3527" w:rsidR="1EFE4D8E">
        <w:rPr>
          <w:rFonts w:ascii="Arial Nova" w:hAnsi="Arial Nova" w:eastAsia="Arial Nova" w:cs="Arial Nova"/>
          <w:b w:val="0"/>
          <w:bCs w:val="0"/>
          <w:noProof w:val="0"/>
          <w:sz w:val="22"/>
          <w:szCs w:val="22"/>
          <w:lang w:val="en-GB"/>
        </w:rPr>
        <w:t>Wivatvanit</w:t>
      </w:r>
      <w:r w:rsidRPr="5F7D3527" w:rsidR="1EFE4D8E">
        <w:rPr>
          <w:rFonts w:ascii="Arial Nova" w:hAnsi="Arial Nova" w:eastAsia="Arial Nova" w:cs="Arial Nova"/>
          <w:b w:val="0"/>
          <w:bCs w:val="0"/>
          <w:noProof w:val="0"/>
          <w:sz w:val="22"/>
          <w:szCs w:val="22"/>
          <w:lang w:val="en-GB"/>
        </w:rPr>
        <w:t>, 2008)</w:t>
      </w:r>
      <w:r w:rsidRPr="5F7D3527" w:rsidR="1A38545E">
        <w:rPr>
          <w:rFonts w:ascii="Arial Nova" w:hAnsi="Arial Nova" w:eastAsia="Arial Nova" w:cs="Arial Nova"/>
          <w:b w:val="0"/>
          <w:bCs w:val="0"/>
          <w:noProof w:val="0"/>
          <w:sz w:val="22"/>
          <w:szCs w:val="22"/>
          <w:lang w:val="en-GB"/>
        </w:rPr>
        <w:t xml:space="preserve"> </w:t>
      </w:r>
    </w:p>
    <w:p w:rsidR="4DCF2E2C" w:rsidP="5F7D3527" w:rsidRDefault="4DCF2E2C" w14:paraId="169FEEFB" w14:textId="5A7F7E95">
      <w:pPr>
        <w:pStyle w:val="Normal"/>
        <w:rPr>
          <w:rFonts w:ascii="Arial Nova" w:hAnsi="Arial Nova" w:eastAsia="Arial Nova" w:cs="Arial Nova"/>
          <w:b w:val="0"/>
          <w:bCs w:val="0"/>
          <w:noProof w:val="0"/>
          <w:sz w:val="22"/>
          <w:szCs w:val="22"/>
          <w:lang w:val="en-GB"/>
        </w:rPr>
      </w:pPr>
      <w:r w:rsidRPr="5F7D3527" w:rsidR="4DCF2E2C">
        <w:rPr>
          <w:rFonts w:ascii="Arial Nova" w:hAnsi="Arial Nova" w:eastAsia="Arial Nova" w:cs="Arial Nova"/>
          <w:b w:val="1"/>
          <w:bCs w:val="1"/>
          <w:noProof w:val="0"/>
          <w:sz w:val="22"/>
          <w:szCs w:val="22"/>
          <w:lang w:val="en-GB"/>
        </w:rPr>
        <w:t>Care services for elderly: United Kingdom</w:t>
      </w:r>
      <w:r w:rsidRPr="5F7D3527" w:rsidR="281B36E4">
        <w:rPr>
          <w:rFonts w:ascii="Arial Nova" w:hAnsi="Arial Nova" w:eastAsia="Arial Nova" w:cs="Arial Nova"/>
          <w:b w:val="1"/>
          <w:bCs w:val="1"/>
          <w:noProof w:val="0"/>
          <w:sz w:val="22"/>
          <w:szCs w:val="22"/>
          <w:lang w:val="en-GB"/>
        </w:rPr>
        <w:t xml:space="preserve"> </w:t>
      </w:r>
    </w:p>
    <w:p w:rsidR="281B36E4" w:rsidP="5F7D3527" w:rsidRDefault="281B36E4" w14:paraId="0388E18F" w14:textId="01BDDC2F">
      <w:pPr>
        <w:pStyle w:val="Normal"/>
        <w:rPr>
          <w:rFonts w:ascii="Arial Nova" w:hAnsi="Arial Nova" w:eastAsia="Arial Nova" w:cs="Arial Nova"/>
          <w:b w:val="0"/>
          <w:bCs w:val="0"/>
          <w:noProof w:val="0"/>
          <w:sz w:val="22"/>
          <w:szCs w:val="22"/>
          <w:lang w:val="en-GB"/>
        </w:rPr>
      </w:pPr>
      <w:r w:rsidRPr="5F7D3527" w:rsidR="281B36E4">
        <w:rPr>
          <w:rFonts w:ascii="Arial Nova" w:hAnsi="Arial Nova" w:eastAsia="Arial Nova" w:cs="Arial Nova"/>
          <w:b w:val="0"/>
          <w:bCs w:val="0"/>
          <w:noProof w:val="0"/>
          <w:sz w:val="22"/>
          <w:szCs w:val="22"/>
          <w:lang w:val="en-GB"/>
        </w:rPr>
        <w:t xml:space="preserve">The ‘National Service Framework for Older People’ regulates health and social care quality. It will help seniors stay healthy, active, and independent as long as </w:t>
      </w:r>
      <w:r w:rsidRPr="5F7D3527" w:rsidR="5A1A0D33">
        <w:rPr>
          <w:rFonts w:ascii="Arial Nova" w:hAnsi="Arial Nova" w:eastAsia="Arial Nova" w:cs="Arial Nova"/>
          <w:b w:val="0"/>
          <w:bCs w:val="0"/>
          <w:noProof w:val="0"/>
          <w:sz w:val="22"/>
          <w:szCs w:val="22"/>
          <w:lang w:val="en-GB"/>
        </w:rPr>
        <w:t>feasible</w:t>
      </w:r>
      <w:r w:rsidRPr="5F7D3527" w:rsidR="5A1A0D33">
        <w:rPr>
          <w:rFonts w:ascii="Arial Nova" w:hAnsi="Arial Nova" w:eastAsia="Arial Nova" w:cs="Arial Nova"/>
          <w:b w:val="0"/>
          <w:bCs w:val="0"/>
          <w:noProof w:val="0"/>
          <w:sz w:val="22"/>
          <w:szCs w:val="22"/>
          <w:lang w:val="en-GB"/>
        </w:rPr>
        <w:t>. The</w:t>
      </w:r>
      <w:r w:rsidRPr="5F7D3527" w:rsidR="281B36E4">
        <w:rPr>
          <w:rFonts w:ascii="Arial Nova" w:hAnsi="Arial Nova" w:eastAsia="Arial Nova" w:cs="Arial Nova"/>
          <w:b w:val="0"/>
          <w:bCs w:val="0"/>
          <w:noProof w:val="0"/>
          <w:sz w:val="22"/>
          <w:szCs w:val="22"/>
          <w:lang w:val="en-GB"/>
        </w:rPr>
        <w:t xml:space="preserve"> NSF for older persons will respect older individuals, reduce needless hospitalisation, and </w:t>
      </w:r>
      <w:r w:rsidRPr="5F7D3527" w:rsidR="281B36E4">
        <w:rPr>
          <w:rFonts w:ascii="Arial Nova" w:hAnsi="Arial Nova" w:eastAsia="Arial Nova" w:cs="Arial Nova"/>
          <w:b w:val="0"/>
          <w:bCs w:val="0"/>
          <w:noProof w:val="0"/>
          <w:sz w:val="22"/>
          <w:szCs w:val="22"/>
          <w:lang w:val="en-GB"/>
        </w:rPr>
        <w:t>facilitate</w:t>
      </w:r>
      <w:r w:rsidRPr="5F7D3527" w:rsidR="281B36E4">
        <w:rPr>
          <w:rFonts w:ascii="Arial Nova" w:hAnsi="Arial Nova" w:eastAsia="Arial Nova" w:cs="Arial Nova"/>
          <w:b w:val="0"/>
          <w:bCs w:val="0"/>
          <w:noProof w:val="0"/>
          <w:sz w:val="22"/>
          <w:szCs w:val="22"/>
          <w:lang w:val="en-GB"/>
        </w:rPr>
        <w:t xml:space="preserve"> early discharge. minimise long-term sickness with specialised care promote healthy lives and independence for </w:t>
      </w:r>
      <w:r w:rsidRPr="5F7D3527" w:rsidR="0AAEB3B7">
        <w:rPr>
          <w:rFonts w:ascii="Arial Nova" w:hAnsi="Arial Nova" w:eastAsia="Arial Nova" w:cs="Arial Nova"/>
          <w:b w:val="0"/>
          <w:bCs w:val="0"/>
          <w:noProof w:val="0"/>
          <w:sz w:val="22"/>
          <w:szCs w:val="22"/>
          <w:lang w:val="en-GB"/>
        </w:rPr>
        <w:t>seniors.</w:t>
      </w:r>
      <w:r w:rsidRPr="5F7D3527" w:rsidR="791A0999">
        <w:rPr>
          <w:rFonts w:ascii="Arial Nova" w:hAnsi="Arial Nova" w:eastAsia="Arial Nova" w:cs="Arial Nova"/>
          <w:b w:val="0"/>
          <w:bCs w:val="0"/>
          <w:noProof w:val="0"/>
          <w:sz w:val="22"/>
          <w:szCs w:val="22"/>
          <w:lang w:val="en-GB"/>
        </w:rPr>
        <w:t>(GOV.UK, 2001)</w:t>
      </w:r>
    </w:p>
    <w:p w:rsidR="27F9086B" w:rsidP="5F7D3527" w:rsidRDefault="27F9086B" w14:paraId="759FD132" w14:textId="51848EE8">
      <w:pPr>
        <w:pStyle w:val="Normal"/>
        <w:rPr>
          <w:rFonts w:ascii="Arial Nova" w:hAnsi="Arial Nova" w:eastAsia="Arial Nova" w:cs="Arial Nova"/>
          <w:b w:val="0"/>
          <w:bCs w:val="0"/>
          <w:noProof w:val="0"/>
          <w:sz w:val="22"/>
          <w:szCs w:val="22"/>
          <w:lang w:val="en-GB"/>
        </w:rPr>
      </w:pPr>
      <w:r w:rsidRPr="5F7D3527" w:rsidR="27F9086B">
        <w:rPr>
          <w:rFonts w:ascii="Arial Nova" w:hAnsi="Arial Nova" w:eastAsia="Arial Nova" w:cs="Arial Nova"/>
          <w:b w:val="0"/>
          <w:bCs w:val="0"/>
          <w:noProof w:val="0"/>
          <w:sz w:val="22"/>
          <w:szCs w:val="22"/>
          <w:lang w:val="en-GB"/>
        </w:rPr>
        <w:t>In the years afterwards, society and views have evolved. Retirement</w:t>
      </w:r>
      <w:r w:rsidRPr="5F7D3527" w:rsidR="27F9086B">
        <w:rPr>
          <w:rFonts w:ascii="Arial Nova" w:hAnsi="Arial Nova" w:eastAsia="Arial Nova" w:cs="Arial Nova"/>
          <w:b w:val="0"/>
          <w:bCs w:val="0"/>
          <w:noProof w:val="0"/>
          <w:sz w:val="22"/>
          <w:szCs w:val="22"/>
          <w:lang w:val="en-GB"/>
        </w:rPr>
        <w:t xml:space="preserve"> is no longer considered decline preparedness. All services, public and commercial, aim to adapt to a new idea of old </w:t>
      </w:r>
      <w:r w:rsidRPr="5F7D3527" w:rsidR="795287EE">
        <w:rPr>
          <w:rFonts w:ascii="Arial Nova" w:hAnsi="Arial Nova" w:eastAsia="Arial Nova" w:cs="Arial Nova"/>
          <w:b w:val="0"/>
          <w:bCs w:val="0"/>
          <w:noProof w:val="0"/>
          <w:sz w:val="22"/>
          <w:szCs w:val="22"/>
          <w:lang w:val="en-GB"/>
        </w:rPr>
        <w:t>age. The</w:t>
      </w:r>
      <w:r w:rsidRPr="5F7D3527" w:rsidR="27F9086B">
        <w:rPr>
          <w:rFonts w:ascii="Arial Nova" w:hAnsi="Arial Nova" w:eastAsia="Arial Nova" w:cs="Arial Nova"/>
          <w:b w:val="0"/>
          <w:bCs w:val="0"/>
          <w:noProof w:val="0"/>
          <w:sz w:val="22"/>
          <w:szCs w:val="22"/>
          <w:lang w:val="en-GB"/>
        </w:rPr>
        <w:t xml:space="preserve"> third age, grey pound, grandparent power, and increased </w:t>
      </w:r>
      <w:r w:rsidRPr="5F7D3527" w:rsidR="27F9086B">
        <w:rPr>
          <w:rFonts w:ascii="Arial Nova" w:hAnsi="Arial Nova" w:eastAsia="Arial Nova" w:cs="Arial Nova"/>
          <w:b w:val="0"/>
          <w:bCs w:val="0"/>
          <w:noProof w:val="0"/>
          <w:sz w:val="22"/>
          <w:szCs w:val="22"/>
          <w:lang w:val="en-GB"/>
        </w:rPr>
        <w:t xml:space="preserve">volunteerism, especially in the NHS. The last few decades have seen </w:t>
      </w:r>
      <w:r w:rsidRPr="5F7D3527" w:rsidR="27F9086B">
        <w:rPr>
          <w:rFonts w:ascii="Arial Nova" w:hAnsi="Arial Nova" w:eastAsia="Arial Nova" w:cs="Arial Nova"/>
          <w:b w:val="0"/>
          <w:bCs w:val="0"/>
          <w:noProof w:val="0"/>
          <w:sz w:val="22"/>
          <w:szCs w:val="22"/>
          <w:lang w:val="en-GB"/>
        </w:rPr>
        <w:t xml:space="preserve">new regard for elderly people has evolved, and the idea that </w:t>
      </w:r>
      <w:r w:rsidRPr="5F7D3527" w:rsidR="27F9086B">
        <w:rPr>
          <w:rFonts w:ascii="Arial Nova" w:hAnsi="Arial Nova" w:eastAsia="Arial Nova" w:cs="Arial Nova"/>
          <w:b w:val="0"/>
          <w:bCs w:val="0"/>
          <w:noProof w:val="0"/>
          <w:sz w:val="22"/>
          <w:szCs w:val="22"/>
          <w:lang w:val="en-GB"/>
        </w:rPr>
        <w:t>frequently</w:t>
      </w:r>
      <w:r w:rsidRPr="5F7D3527" w:rsidR="27F9086B">
        <w:rPr>
          <w:rFonts w:ascii="Arial Nova" w:hAnsi="Arial Nova" w:eastAsia="Arial Nova" w:cs="Arial Nova"/>
          <w:b w:val="0"/>
          <w:bCs w:val="0"/>
          <w:noProof w:val="0"/>
          <w:sz w:val="22"/>
          <w:szCs w:val="22"/>
          <w:lang w:val="en-GB"/>
        </w:rPr>
        <w:t xml:space="preserve"> dismissed “elderly” has given place to one that expects older People have individual wants. People surviving longer is to celebrate, like the NHS's successes social services and volunteering. Elderly persons should no longer be considered burdening society. They are invaluable in wisdom, experience, and talent.</w:t>
      </w:r>
    </w:p>
    <w:p w:rsidR="27F9086B" w:rsidP="5F7D3527" w:rsidRDefault="27F9086B" w14:paraId="0D19374E" w14:textId="3A614C35">
      <w:pPr>
        <w:pStyle w:val="Normal"/>
        <w:rPr>
          <w:b w:val="0"/>
          <w:bCs w:val="0"/>
          <w:noProof w:val="0"/>
          <w:lang w:val="en-GB"/>
        </w:rPr>
      </w:pPr>
      <w:r w:rsidRPr="5F7D3527" w:rsidR="27F9086B">
        <w:rPr>
          <w:rFonts w:ascii="Arial Nova" w:hAnsi="Arial Nova" w:eastAsia="Arial Nova" w:cs="Arial Nova"/>
          <w:b w:val="0"/>
          <w:bCs w:val="0"/>
          <w:noProof w:val="0"/>
          <w:sz w:val="22"/>
          <w:szCs w:val="22"/>
          <w:lang w:val="en-GB"/>
        </w:rPr>
        <w:t xml:space="preserve">However, allegations of poor, unresponsive, insensitive, and </w:t>
      </w:r>
      <w:r w:rsidRPr="5F7D3527" w:rsidR="27F9086B">
        <w:rPr>
          <w:rFonts w:ascii="Arial Nova" w:hAnsi="Arial Nova" w:eastAsia="Arial Nova" w:cs="Arial Nova"/>
          <w:b w:val="0"/>
          <w:bCs w:val="0"/>
          <w:noProof w:val="0"/>
          <w:sz w:val="22"/>
          <w:szCs w:val="22"/>
          <w:lang w:val="en-GB"/>
        </w:rPr>
        <w:t xml:space="preserve">worst-case, discriminating, services. Adverse discrimination has </w:t>
      </w:r>
      <w:r w:rsidRPr="5F7D3527" w:rsidR="254AA4AC">
        <w:rPr>
          <w:rFonts w:ascii="Arial Nova" w:hAnsi="Arial Nova" w:eastAsia="Arial Nova" w:cs="Arial Nova"/>
          <w:b w:val="0"/>
          <w:bCs w:val="0"/>
          <w:noProof w:val="0"/>
          <w:sz w:val="22"/>
          <w:szCs w:val="22"/>
          <w:lang w:val="en-GB"/>
        </w:rPr>
        <w:t>occurred. Frequently</w:t>
      </w:r>
      <w:r w:rsidRPr="5F7D3527" w:rsidR="27F9086B">
        <w:rPr>
          <w:rFonts w:ascii="Arial Nova" w:hAnsi="Arial Nova" w:eastAsia="Arial Nova" w:cs="Arial Nova"/>
          <w:b w:val="0"/>
          <w:bCs w:val="0"/>
          <w:noProof w:val="0"/>
          <w:sz w:val="22"/>
          <w:szCs w:val="22"/>
          <w:lang w:val="en-GB"/>
        </w:rPr>
        <w:t xml:space="preserve"> been unintentional because to outdated methods and practises surviving. </w:t>
      </w:r>
      <w:r w:rsidRPr="5F7D3527" w:rsidR="27F9086B">
        <w:rPr>
          <w:rFonts w:ascii="Arial Nova" w:hAnsi="Arial Nova" w:eastAsia="Arial Nova" w:cs="Arial Nova"/>
          <w:b w:val="0"/>
          <w:bCs w:val="0"/>
          <w:noProof w:val="0"/>
          <w:sz w:val="22"/>
          <w:szCs w:val="22"/>
          <w:lang w:val="en-GB"/>
        </w:rPr>
        <w:t>failed to</w:t>
      </w:r>
      <w:r w:rsidRPr="5F7D3527" w:rsidR="27F9086B">
        <w:rPr>
          <w:rFonts w:ascii="Arial Nova" w:hAnsi="Arial Nova" w:eastAsia="Arial Nova" w:cs="Arial Nova"/>
          <w:b w:val="0"/>
          <w:bCs w:val="0"/>
          <w:noProof w:val="0"/>
          <w:sz w:val="22"/>
          <w:szCs w:val="22"/>
          <w:lang w:val="en-GB"/>
        </w:rPr>
        <w:t xml:space="preserve"> adapt to shifting attitudes or </w:t>
      </w:r>
      <w:r w:rsidRPr="5F7D3527" w:rsidR="27F9086B">
        <w:rPr>
          <w:rFonts w:ascii="Arial Nova" w:hAnsi="Arial Nova" w:eastAsia="Arial Nova" w:cs="Arial Nova"/>
          <w:b w:val="0"/>
          <w:bCs w:val="0"/>
          <w:noProof w:val="0"/>
          <w:sz w:val="22"/>
          <w:szCs w:val="22"/>
          <w:lang w:val="en-GB"/>
        </w:rPr>
        <w:t>capacity</w:t>
      </w:r>
      <w:r w:rsidRPr="5F7D3527" w:rsidR="27F9086B">
        <w:rPr>
          <w:rFonts w:ascii="Arial Nova" w:hAnsi="Arial Nova" w:eastAsia="Arial Nova" w:cs="Arial Nova"/>
          <w:b w:val="0"/>
          <w:bCs w:val="0"/>
          <w:noProof w:val="0"/>
          <w:sz w:val="22"/>
          <w:szCs w:val="22"/>
          <w:lang w:val="en-GB"/>
        </w:rPr>
        <w:t xml:space="preserve"> increases professionals to intervene successfully. Specific problems </w:t>
      </w:r>
      <w:r w:rsidRPr="5F7D3527" w:rsidR="27F9086B">
        <w:rPr>
          <w:rFonts w:ascii="Arial Nova" w:hAnsi="Arial Nova" w:eastAsia="Arial Nova" w:cs="Arial Nova"/>
          <w:b w:val="0"/>
          <w:bCs w:val="0"/>
          <w:noProof w:val="0"/>
          <w:sz w:val="22"/>
          <w:szCs w:val="22"/>
          <w:lang w:val="en-GB"/>
        </w:rPr>
        <w:t>demonstrate</w:t>
      </w:r>
      <w:r w:rsidRPr="5F7D3527" w:rsidR="27F9086B">
        <w:rPr>
          <w:rFonts w:ascii="Arial Nova" w:hAnsi="Arial Nova" w:eastAsia="Arial Nova" w:cs="Arial Nova"/>
          <w:b w:val="0"/>
          <w:bCs w:val="0"/>
          <w:noProof w:val="0"/>
          <w:sz w:val="22"/>
          <w:szCs w:val="22"/>
          <w:lang w:val="en-GB"/>
        </w:rPr>
        <w:t xml:space="preserve"> </w:t>
      </w:r>
      <w:r w:rsidRPr="5F7D3527" w:rsidR="4BC022AF">
        <w:rPr>
          <w:rFonts w:ascii="Arial Nova" w:hAnsi="Arial Nova" w:eastAsia="Arial Nova" w:cs="Arial Nova"/>
          <w:b w:val="0"/>
          <w:bCs w:val="0"/>
          <w:noProof w:val="0"/>
          <w:sz w:val="22"/>
          <w:szCs w:val="22"/>
          <w:lang w:val="en-GB"/>
        </w:rPr>
        <w:t>this. Lack</w:t>
      </w:r>
      <w:r w:rsidRPr="5F7D3527" w:rsidR="27F9086B">
        <w:rPr>
          <w:rFonts w:ascii="Arial Nova" w:hAnsi="Arial Nova" w:eastAsia="Arial Nova" w:cs="Arial Nova"/>
          <w:b w:val="0"/>
          <w:bCs w:val="0"/>
          <w:noProof w:val="0"/>
          <w:sz w:val="22"/>
          <w:szCs w:val="22"/>
          <w:lang w:val="en-GB"/>
        </w:rPr>
        <w:t xml:space="preserve"> of rehabilitation, dementia services, and discrepancies in stroke care. Health and social care workers have led efforts to achieve better deals for elderly people, yet too </w:t>
      </w:r>
      <w:r w:rsidRPr="5F7D3527" w:rsidR="27F9086B">
        <w:rPr>
          <w:rFonts w:ascii="Arial Nova" w:hAnsi="Arial Nova" w:eastAsia="Arial Nova" w:cs="Arial Nova"/>
          <w:b w:val="0"/>
          <w:bCs w:val="0"/>
          <w:noProof w:val="0"/>
          <w:sz w:val="22"/>
          <w:szCs w:val="22"/>
          <w:lang w:val="en-GB"/>
        </w:rPr>
        <w:t>frequently</w:t>
      </w:r>
      <w:r w:rsidRPr="5F7D3527" w:rsidR="27F9086B">
        <w:rPr>
          <w:rFonts w:ascii="Arial Nova" w:hAnsi="Arial Nova" w:eastAsia="Arial Nova" w:cs="Arial Nova"/>
          <w:b w:val="0"/>
          <w:bCs w:val="0"/>
          <w:noProof w:val="0"/>
          <w:sz w:val="22"/>
          <w:szCs w:val="22"/>
          <w:lang w:val="en-GB"/>
        </w:rPr>
        <w:t xml:space="preserve"> structures and practises </w:t>
      </w:r>
      <w:r w:rsidRPr="5F7D3527" w:rsidR="27F9086B">
        <w:rPr>
          <w:rFonts w:ascii="Arial Nova" w:hAnsi="Arial Nova" w:eastAsia="Arial Nova" w:cs="Arial Nova"/>
          <w:b w:val="0"/>
          <w:bCs w:val="0"/>
          <w:noProof w:val="0"/>
          <w:sz w:val="22"/>
          <w:szCs w:val="22"/>
          <w:lang w:val="en-GB"/>
        </w:rPr>
        <w:t>deal with have hampered these attempts.</w:t>
      </w:r>
      <w:r w:rsidRPr="5F7D3527" w:rsidR="511C0826">
        <w:rPr>
          <w:rFonts w:ascii="Arial Nova" w:hAnsi="Arial Nova" w:eastAsia="Arial Nova" w:cs="Arial Nova"/>
          <w:b w:val="0"/>
          <w:bCs w:val="0"/>
          <w:noProof w:val="0"/>
          <w:sz w:val="22"/>
          <w:szCs w:val="22"/>
          <w:lang w:val="en-GB"/>
        </w:rPr>
        <w:t xml:space="preserve"> (Department of Health, 2001)</w:t>
      </w:r>
    </w:p>
    <w:p w:rsidR="5C6A8B11" w:rsidP="5F7D3527" w:rsidRDefault="5C6A8B11" w14:paraId="78996213" w14:textId="538BCC85">
      <w:pPr>
        <w:pStyle w:val="Normal"/>
        <w:rPr>
          <w:rFonts w:ascii="Arial Nova" w:hAnsi="Arial Nova" w:eastAsia="Arial Nova" w:cs="Arial Nova"/>
          <w:b w:val="1"/>
          <w:bCs w:val="1"/>
          <w:noProof w:val="0"/>
          <w:sz w:val="22"/>
          <w:szCs w:val="22"/>
          <w:lang w:val="en-GB"/>
        </w:rPr>
      </w:pPr>
      <w:r w:rsidRPr="5F7D3527" w:rsidR="5C6A8B11">
        <w:rPr>
          <w:rFonts w:ascii="Arial Nova" w:hAnsi="Arial Nova" w:eastAsia="Arial Nova" w:cs="Arial Nova"/>
          <w:b w:val="1"/>
          <w:bCs w:val="1"/>
          <w:noProof w:val="0"/>
          <w:sz w:val="22"/>
          <w:szCs w:val="22"/>
          <w:lang w:val="en-GB"/>
        </w:rPr>
        <w:t>Care services for elderly: Thailand</w:t>
      </w:r>
    </w:p>
    <w:p w:rsidR="322C44FD" w:rsidP="5F7D3527" w:rsidRDefault="322C44FD" w14:paraId="2DD4C574" w14:textId="2A5C7090">
      <w:pPr>
        <w:pStyle w:val="Normal"/>
        <w:rPr>
          <w:rFonts w:ascii="Arial Nova" w:hAnsi="Arial Nova" w:eastAsia="Arial Nova" w:cs="Arial Nova"/>
          <w:b w:val="0"/>
          <w:bCs w:val="0"/>
          <w:noProof w:val="0"/>
          <w:sz w:val="22"/>
          <w:szCs w:val="22"/>
          <w:lang w:val="en-GB"/>
        </w:rPr>
      </w:pPr>
      <w:r w:rsidRPr="5F7D3527" w:rsidR="322C44FD">
        <w:rPr>
          <w:rFonts w:ascii="Arial Nova" w:hAnsi="Arial Nova" w:eastAsia="Arial Nova" w:cs="Arial Nova"/>
          <w:b w:val="0"/>
          <w:bCs w:val="0"/>
          <w:noProof w:val="0"/>
          <w:sz w:val="22"/>
          <w:szCs w:val="22"/>
          <w:lang w:val="en-GB"/>
        </w:rPr>
        <w:t xml:space="preserve">As the ratio of senior to working-age Thais rises, many families are finding it harder to care for their elderly relatives. Over the next two decades, the number of Thais over 80 needing help will six-fold to approximately 2.5 </w:t>
      </w:r>
      <w:r w:rsidRPr="5F7D3527" w:rsidR="104F16D2">
        <w:rPr>
          <w:rFonts w:ascii="Arial Nova" w:hAnsi="Arial Nova" w:eastAsia="Arial Nova" w:cs="Arial Nova"/>
          <w:b w:val="0"/>
          <w:bCs w:val="0"/>
          <w:noProof w:val="0"/>
          <w:sz w:val="22"/>
          <w:szCs w:val="22"/>
          <w:lang w:val="en-GB"/>
        </w:rPr>
        <w:t>million. Most</w:t>
      </w:r>
      <w:r w:rsidRPr="5F7D3527" w:rsidR="322C44FD">
        <w:rPr>
          <w:rFonts w:ascii="Arial Nova" w:hAnsi="Arial Nova" w:eastAsia="Arial Nova" w:cs="Arial Nova"/>
          <w:b w:val="0"/>
          <w:bCs w:val="0"/>
          <w:noProof w:val="0"/>
          <w:sz w:val="22"/>
          <w:szCs w:val="22"/>
          <w:lang w:val="en-GB"/>
        </w:rPr>
        <w:t xml:space="preserve"> elderly Thais depend on family and community care since institutional long-term care is expensive and most cannot afford it without government </w:t>
      </w:r>
      <w:r w:rsidRPr="5F7D3527" w:rsidR="2A08CE48">
        <w:rPr>
          <w:rFonts w:ascii="Arial Nova" w:hAnsi="Arial Nova" w:eastAsia="Arial Nova" w:cs="Arial Nova"/>
          <w:b w:val="0"/>
          <w:bCs w:val="0"/>
          <w:noProof w:val="0"/>
          <w:sz w:val="22"/>
          <w:szCs w:val="22"/>
          <w:lang w:val="en-GB"/>
        </w:rPr>
        <w:t>help. Thai</w:t>
      </w:r>
      <w:r w:rsidRPr="5F7D3527" w:rsidR="322C44FD">
        <w:rPr>
          <w:rFonts w:ascii="Arial Nova" w:hAnsi="Arial Nova" w:eastAsia="Arial Nova" w:cs="Arial Nova"/>
          <w:b w:val="0"/>
          <w:bCs w:val="0"/>
          <w:noProof w:val="0"/>
          <w:sz w:val="22"/>
          <w:szCs w:val="22"/>
          <w:lang w:val="en-GB"/>
        </w:rPr>
        <w:t xml:space="preserve"> Universal Coverage Scheme does not cover institutional long-term care due to its </w:t>
      </w:r>
      <w:r w:rsidRPr="5F7D3527" w:rsidR="322C44FD">
        <w:rPr>
          <w:rFonts w:ascii="Arial Nova" w:hAnsi="Arial Nova" w:eastAsia="Arial Nova" w:cs="Arial Nova"/>
          <w:b w:val="0"/>
          <w:bCs w:val="0"/>
          <w:noProof w:val="0"/>
          <w:sz w:val="22"/>
          <w:szCs w:val="22"/>
          <w:lang w:val="en-GB"/>
        </w:rPr>
        <w:t>high cost</w:t>
      </w:r>
      <w:r w:rsidRPr="5F7D3527" w:rsidR="322C44FD">
        <w:rPr>
          <w:rFonts w:ascii="Arial Nova" w:hAnsi="Arial Nova" w:eastAsia="Arial Nova" w:cs="Arial Nova"/>
          <w:b w:val="0"/>
          <w:bCs w:val="0"/>
          <w:noProof w:val="0"/>
          <w:sz w:val="22"/>
          <w:szCs w:val="22"/>
          <w:lang w:val="en-GB"/>
        </w:rPr>
        <w:t xml:space="preserve">. Even for the elderly with significant requirements (dementia, bedridden elderly), institutional care services are underfunded, and family </w:t>
      </w:r>
      <w:r w:rsidRPr="5F7D3527" w:rsidR="322C44FD">
        <w:rPr>
          <w:rFonts w:ascii="Arial Nova" w:hAnsi="Arial Nova" w:eastAsia="Arial Nova" w:cs="Arial Nova"/>
          <w:b w:val="0"/>
          <w:bCs w:val="0"/>
          <w:noProof w:val="0"/>
          <w:sz w:val="22"/>
          <w:szCs w:val="22"/>
          <w:lang w:val="en-GB"/>
        </w:rPr>
        <w:t>assistance</w:t>
      </w:r>
      <w:r w:rsidRPr="5F7D3527" w:rsidR="322C44FD">
        <w:rPr>
          <w:rFonts w:ascii="Arial Nova" w:hAnsi="Arial Nova" w:eastAsia="Arial Nova" w:cs="Arial Nova"/>
          <w:b w:val="0"/>
          <w:bCs w:val="0"/>
          <w:noProof w:val="0"/>
          <w:sz w:val="22"/>
          <w:szCs w:val="22"/>
          <w:lang w:val="en-GB"/>
        </w:rPr>
        <w:t xml:space="preserve"> programmes are </w:t>
      </w:r>
      <w:r w:rsidRPr="5F7D3527" w:rsidR="198F93C6">
        <w:rPr>
          <w:rFonts w:ascii="Arial Nova" w:hAnsi="Arial Nova" w:eastAsia="Arial Nova" w:cs="Arial Nova"/>
          <w:b w:val="0"/>
          <w:bCs w:val="0"/>
          <w:noProof w:val="0"/>
          <w:sz w:val="22"/>
          <w:szCs w:val="22"/>
          <w:lang w:val="en-GB"/>
        </w:rPr>
        <w:t>restricted. Family</w:t>
      </w:r>
      <w:r w:rsidRPr="5F7D3527" w:rsidR="322C44FD">
        <w:rPr>
          <w:rFonts w:ascii="Arial Nova" w:hAnsi="Arial Nova" w:eastAsia="Arial Nova" w:cs="Arial Nova"/>
          <w:b w:val="0"/>
          <w:bCs w:val="0"/>
          <w:noProof w:val="0"/>
          <w:sz w:val="22"/>
          <w:szCs w:val="22"/>
          <w:lang w:val="en-GB"/>
        </w:rPr>
        <w:t xml:space="preserve"> carers and elderly care professionals lack proper </w:t>
      </w:r>
      <w:r w:rsidRPr="5F7D3527" w:rsidR="1CCCF463">
        <w:rPr>
          <w:rFonts w:ascii="Arial Nova" w:hAnsi="Arial Nova" w:eastAsia="Arial Nova" w:cs="Arial Nova"/>
          <w:b w:val="0"/>
          <w:bCs w:val="0"/>
          <w:noProof w:val="0"/>
          <w:sz w:val="22"/>
          <w:szCs w:val="22"/>
          <w:lang w:val="en-GB"/>
        </w:rPr>
        <w:t>training. The</w:t>
      </w:r>
      <w:r w:rsidRPr="5F7D3527" w:rsidR="322C44FD">
        <w:rPr>
          <w:rFonts w:ascii="Arial Nova" w:hAnsi="Arial Nova" w:eastAsia="Arial Nova" w:cs="Arial Nova"/>
          <w:b w:val="0"/>
          <w:bCs w:val="0"/>
          <w:noProof w:val="0"/>
          <w:sz w:val="22"/>
          <w:szCs w:val="22"/>
          <w:lang w:val="en-GB"/>
        </w:rPr>
        <w:t xml:space="preserve"> increased demand for elderly care services offers corporate investment and employment growth. Elders with long-term care requirements can fill gaps in cheap and sufficient home, community, and institutional care. The emergence of high-end retirement communities for wealthy elders may </w:t>
      </w:r>
      <w:r w:rsidRPr="5F7D3527" w:rsidR="322C44FD">
        <w:rPr>
          <w:rFonts w:ascii="Arial Nova" w:hAnsi="Arial Nova" w:eastAsia="Arial Nova" w:cs="Arial Nova"/>
          <w:b w:val="0"/>
          <w:bCs w:val="0"/>
          <w:noProof w:val="0"/>
          <w:sz w:val="22"/>
          <w:szCs w:val="22"/>
          <w:lang w:val="en-GB"/>
        </w:rPr>
        <w:t>provide</w:t>
      </w:r>
      <w:r w:rsidRPr="5F7D3527" w:rsidR="322C44FD">
        <w:rPr>
          <w:rFonts w:ascii="Arial Nova" w:hAnsi="Arial Nova" w:eastAsia="Arial Nova" w:cs="Arial Nova"/>
          <w:b w:val="0"/>
          <w:bCs w:val="0"/>
          <w:noProof w:val="0"/>
          <w:sz w:val="22"/>
          <w:szCs w:val="22"/>
          <w:lang w:val="en-GB"/>
        </w:rPr>
        <w:t xml:space="preserve"> </w:t>
      </w:r>
      <w:r w:rsidRPr="5F7D3527" w:rsidR="322C44FD">
        <w:rPr>
          <w:rFonts w:ascii="Arial Nova" w:hAnsi="Arial Nova" w:eastAsia="Arial Nova" w:cs="Arial Nova"/>
          <w:b w:val="0"/>
          <w:bCs w:val="0"/>
          <w:noProof w:val="0"/>
          <w:sz w:val="22"/>
          <w:szCs w:val="22"/>
          <w:lang w:val="en-GB"/>
        </w:rPr>
        <w:t>additional</w:t>
      </w:r>
      <w:r w:rsidRPr="5F7D3527" w:rsidR="322C44FD">
        <w:rPr>
          <w:rFonts w:ascii="Arial Nova" w:hAnsi="Arial Nova" w:eastAsia="Arial Nova" w:cs="Arial Nova"/>
          <w:b w:val="0"/>
          <w:bCs w:val="0"/>
          <w:noProof w:val="0"/>
          <w:sz w:val="22"/>
          <w:szCs w:val="22"/>
          <w:lang w:val="en-GB"/>
        </w:rPr>
        <w:t xml:space="preserve"> industrial jobs.</w:t>
      </w:r>
      <w:r w:rsidRPr="5F7D3527" w:rsidR="5A9E8631">
        <w:rPr>
          <w:rFonts w:ascii="Arial Nova" w:hAnsi="Arial Nova" w:eastAsia="Arial Nova" w:cs="Arial Nova"/>
          <w:b w:val="0"/>
          <w:bCs w:val="0"/>
          <w:noProof w:val="0"/>
          <w:sz w:val="22"/>
          <w:szCs w:val="22"/>
          <w:lang w:val="en-GB"/>
        </w:rPr>
        <w:t xml:space="preserve"> (World Bank, 2021)</w:t>
      </w:r>
    </w:p>
    <w:p w:rsidR="5F7D3527" w:rsidP="5F7D3527" w:rsidRDefault="5F7D3527" w14:paraId="3D3AC2DC" w14:textId="7E19DFF7">
      <w:pPr>
        <w:pStyle w:val="Normal"/>
        <w:rPr>
          <w:rFonts w:ascii="Arial Nova" w:hAnsi="Arial Nova" w:eastAsia="Arial Nova" w:cs="Arial Nova"/>
          <w:b w:val="1"/>
          <w:bCs w:val="1"/>
          <w:noProof w:val="0"/>
          <w:sz w:val="22"/>
          <w:szCs w:val="22"/>
          <w:lang w:val="en-GB"/>
        </w:rPr>
      </w:pPr>
    </w:p>
    <w:p w:rsidR="5F7D3527" w:rsidP="5F7D3527" w:rsidRDefault="5F7D3527" w14:paraId="4E04FFA1" w14:textId="5907D6D1">
      <w:pPr>
        <w:pStyle w:val="Normal"/>
        <w:rPr>
          <w:rFonts w:ascii="Arial Nova" w:hAnsi="Arial Nova" w:eastAsia="Arial Nova" w:cs="Arial Nova"/>
          <w:b w:val="1"/>
          <w:bCs w:val="1"/>
          <w:noProof w:val="0"/>
          <w:sz w:val="22"/>
          <w:szCs w:val="22"/>
          <w:lang w:val="en-GB"/>
        </w:rPr>
      </w:pPr>
    </w:p>
    <w:p w:rsidR="6586C757" w:rsidP="5F7D3527" w:rsidRDefault="6586C757" w14:paraId="137E4CCF" w14:textId="442C3DDC">
      <w:pPr>
        <w:pStyle w:val="Normal"/>
        <w:rPr>
          <w:rFonts w:ascii="Arial Nova" w:hAnsi="Arial Nova" w:eastAsia="Arial Nova" w:cs="Arial Nova"/>
          <w:b w:val="1"/>
          <w:bCs w:val="1"/>
          <w:noProof w:val="0"/>
          <w:sz w:val="22"/>
          <w:szCs w:val="22"/>
          <w:lang w:val="en-GB"/>
        </w:rPr>
      </w:pPr>
      <w:r w:rsidRPr="5F7D3527" w:rsidR="6586C757">
        <w:rPr>
          <w:rFonts w:ascii="Arial Nova" w:hAnsi="Arial Nova" w:eastAsia="Arial Nova" w:cs="Arial Nova"/>
          <w:b w:val="1"/>
          <w:bCs w:val="1"/>
          <w:noProof w:val="0"/>
          <w:sz w:val="22"/>
          <w:szCs w:val="22"/>
          <w:lang w:val="en-GB"/>
        </w:rPr>
        <w:t>Recommendations</w:t>
      </w:r>
      <w:r w:rsidRPr="5F7D3527" w:rsidR="48612043">
        <w:rPr>
          <w:rFonts w:ascii="Arial Nova" w:hAnsi="Arial Nova" w:eastAsia="Arial Nova" w:cs="Arial Nova"/>
          <w:b w:val="1"/>
          <w:bCs w:val="1"/>
          <w:noProof w:val="0"/>
          <w:sz w:val="22"/>
          <w:szCs w:val="22"/>
          <w:lang w:val="en-GB"/>
        </w:rPr>
        <w:t xml:space="preserve"> </w:t>
      </w:r>
    </w:p>
    <w:p w:rsidR="32FD6386" w:rsidP="5F7D3527" w:rsidRDefault="32FD6386" w14:paraId="09BB897B" w14:textId="3BFC8EA2">
      <w:pPr>
        <w:pStyle w:val="Normal"/>
        <w:rPr>
          <w:rFonts w:ascii="Arial Nova" w:hAnsi="Arial Nova" w:eastAsia="Arial Nova" w:cs="Arial Nova"/>
          <w:b w:val="1"/>
          <w:bCs w:val="1"/>
          <w:noProof w:val="0"/>
          <w:sz w:val="22"/>
          <w:szCs w:val="22"/>
          <w:lang w:val="en-GB"/>
        </w:rPr>
      </w:pPr>
      <w:r w:rsidRPr="5F7D3527" w:rsidR="32FD6386">
        <w:rPr>
          <w:rFonts w:ascii="Arial Nova" w:hAnsi="Arial Nova" w:eastAsia="Arial Nova" w:cs="Arial Nova"/>
          <w:b w:val="0"/>
          <w:bCs w:val="0"/>
          <w:noProof w:val="0"/>
          <w:sz w:val="22"/>
          <w:szCs w:val="22"/>
          <w:lang w:val="en-GB"/>
        </w:rPr>
        <w:t>NHS England and partners help English people age well.  Health and wellness may always be improved. Actively slowing or reversing health issues is especially crucial for elderly persons who are struggling. Older persons must be helped to be healthy and independent as long as possible and get high-quality care when needed (NHS England, 2020)</w:t>
      </w:r>
      <w:r w:rsidRPr="5F7D3527" w:rsidR="32FD6386">
        <w:rPr>
          <w:rFonts w:ascii="Arial Nova" w:hAnsi="Arial Nova" w:eastAsia="Arial Nova" w:cs="Arial Nova"/>
          <w:b w:val="1"/>
          <w:bCs w:val="1"/>
          <w:noProof w:val="0"/>
          <w:sz w:val="22"/>
          <w:szCs w:val="22"/>
          <w:lang w:val="en-GB"/>
        </w:rPr>
        <w:t>.</w:t>
      </w:r>
    </w:p>
    <w:p w:rsidR="7562F6E6" w:rsidP="5F7D3527" w:rsidRDefault="7562F6E6" w14:paraId="29A3D366" w14:textId="6D290E48">
      <w:pPr>
        <w:pStyle w:val="Normal"/>
        <w:rPr>
          <w:rFonts w:ascii="Arial Nova" w:hAnsi="Arial Nova" w:eastAsia="Arial Nova" w:cs="Arial Nova"/>
          <w:b w:val="0"/>
          <w:bCs w:val="0"/>
          <w:noProof w:val="0"/>
          <w:sz w:val="22"/>
          <w:szCs w:val="22"/>
          <w:lang w:val="en-GB"/>
        </w:rPr>
      </w:pPr>
      <w:r w:rsidRPr="5F7D3527" w:rsidR="7562F6E6">
        <w:rPr>
          <w:rFonts w:ascii="Arial Nova" w:hAnsi="Arial Nova" w:eastAsia="Arial Nova" w:cs="Arial Nova"/>
          <w:b w:val="0"/>
          <w:bCs w:val="0"/>
          <w:noProof w:val="0"/>
          <w:sz w:val="22"/>
          <w:szCs w:val="22"/>
          <w:lang w:val="en-GB"/>
        </w:rPr>
        <w:t xml:space="preserve">Thailand government must </w:t>
      </w:r>
      <w:r w:rsidRPr="5F7D3527" w:rsidR="6067A2BD">
        <w:rPr>
          <w:rFonts w:ascii="Arial Nova" w:hAnsi="Arial Nova" w:eastAsia="Arial Nova" w:cs="Arial Nova"/>
          <w:b w:val="0"/>
          <w:bCs w:val="0"/>
          <w:noProof w:val="0"/>
          <w:sz w:val="22"/>
          <w:szCs w:val="22"/>
          <w:lang w:val="en-GB"/>
        </w:rPr>
        <w:t>increase</w:t>
      </w:r>
      <w:r w:rsidRPr="5F7D3527" w:rsidR="7562F6E6">
        <w:rPr>
          <w:rFonts w:ascii="Arial Nova" w:hAnsi="Arial Nova" w:eastAsia="Arial Nova" w:cs="Arial Nova"/>
          <w:b w:val="0"/>
          <w:bCs w:val="0"/>
          <w:noProof w:val="0"/>
          <w:sz w:val="22"/>
          <w:szCs w:val="22"/>
          <w:lang w:val="en-GB"/>
        </w:rPr>
        <w:t xml:space="preserve"> management of ageing care. This involves increasing service delivery needs assessment and policy-level care forecasting capabilities and developing a credible data-driven information </w:t>
      </w:r>
      <w:r w:rsidRPr="5F7D3527" w:rsidR="2B34202E">
        <w:rPr>
          <w:rFonts w:ascii="Arial Nova" w:hAnsi="Arial Nova" w:eastAsia="Arial Nova" w:cs="Arial Nova"/>
          <w:b w:val="0"/>
          <w:bCs w:val="0"/>
          <w:noProof w:val="0"/>
          <w:sz w:val="22"/>
          <w:szCs w:val="22"/>
          <w:lang w:val="en-GB"/>
        </w:rPr>
        <w:t>system. Based</w:t>
      </w:r>
      <w:r w:rsidRPr="5F7D3527" w:rsidR="7562F6E6">
        <w:rPr>
          <w:rFonts w:ascii="Arial Nova" w:hAnsi="Arial Nova" w:eastAsia="Arial Nova" w:cs="Arial Nova"/>
          <w:b w:val="0"/>
          <w:bCs w:val="0"/>
          <w:noProof w:val="0"/>
          <w:sz w:val="22"/>
          <w:szCs w:val="22"/>
          <w:lang w:val="en-GB"/>
        </w:rPr>
        <w:t xml:space="preserve"> on needs evaluation, create a financially </w:t>
      </w:r>
      <w:r w:rsidRPr="5F7D3527" w:rsidR="7562F6E6">
        <w:rPr>
          <w:rFonts w:ascii="Arial Nova" w:hAnsi="Arial Nova" w:eastAsia="Arial Nova" w:cs="Arial Nova"/>
          <w:b w:val="0"/>
          <w:bCs w:val="0"/>
          <w:noProof w:val="0"/>
          <w:sz w:val="22"/>
          <w:szCs w:val="22"/>
          <w:lang w:val="en-GB"/>
        </w:rPr>
        <w:t>viable</w:t>
      </w:r>
      <w:r w:rsidRPr="5F7D3527" w:rsidR="7562F6E6">
        <w:rPr>
          <w:rFonts w:ascii="Arial Nova" w:hAnsi="Arial Nova" w:eastAsia="Arial Nova" w:cs="Arial Nova"/>
          <w:b w:val="0"/>
          <w:bCs w:val="0"/>
          <w:noProof w:val="0"/>
          <w:sz w:val="22"/>
          <w:szCs w:val="22"/>
          <w:lang w:val="en-GB"/>
        </w:rPr>
        <w:t xml:space="preserve"> long-term care finance framework for universal access. Thailand may formalise long-term care finance by expanding the universal health coverage plan to include targeted subsidies for the neediest</w:t>
      </w:r>
      <w:r w:rsidRPr="5F7D3527" w:rsidR="7562F6E6">
        <w:rPr>
          <w:rFonts w:ascii="Arial Nova" w:hAnsi="Arial Nova" w:eastAsia="Arial Nova" w:cs="Arial Nova"/>
          <w:b w:val="1"/>
          <w:bCs w:val="1"/>
          <w:noProof w:val="0"/>
          <w:sz w:val="22"/>
          <w:szCs w:val="22"/>
          <w:lang w:val="en-GB"/>
        </w:rPr>
        <w:t>.</w:t>
      </w:r>
      <w:r w:rsidRPr="5F7D3527" w:rsidR="2C82BAEA">
        <w:rPr>
          <w:rFonts w:ascii="Arial Nova" w:hAnsi="Arial Nova" w:eastAsia="Arial Nova" w:cs="Arial Nova"/>
          <w:b w:val="0"/>
          <w:bCs w:val="0"/>
          <w:noProof w:val="0"/>
          <w:sz w:val="22"/>
          <w:szCs w:val="22"/>
          <w:lang w:val="en-GB"/>
        </w:rPr>
        <w:t xml:space="preserve"> (World Bank, 2021)</w:t>
      </w:r>
    </w:p>
    <w:p w:rsidR="7D8A752E" w:rsidP="5F7D3527" w:rsidRDefault="7D8A752E" w14:paraId="76F9AA43" w14:textId="3ABEC4E0">
      <w:pPr>
        <w:pStyle w:val="Normal"/>
        <w:rPr>
          <w:rFonts w:ascii="Arial Nova" w:hAnsi="Arial Nova" w:eastAsia="Arial Nova" w:cs="Arial Nova"/>
          <w:b w:val="1"/>
          <w:bCs w:val="1"/>
          <w:noProof w:val="0"/>
          <w:sz w:val="22"/>
          <w:szCs w:val="22"/>
          <w:lang w:val="en-GB"/>
        </w:rPr>
      </w:pPr>
      <w:r w:rsidRPr="5F7D3527" w:rsidR="7D8A752E">
        <w:rPr>
          <w:rFonts w:ascii="Arial Nova" w:hAnsi="Arial Nova" w:eastAsia="Arial Nova" w:cs="Arial Nova"/>
          <w:b w:val="1"/>
          <w:bCs w:val="1"/>
          <w:noProof w:val="0"/>
          <w:sz w:val="22"/>
          <w:szCs w:val="22"/>
          <w:lang w:val="en-GB"/>
        </w:rPr>
        <w:t>Conclusion</w:t>
      </w:r>
    </w:p>
    <w:p w:rsidR="51B16187" w:rsidP="5F7D3527" w:rsidRDefault="51B16187" w14:paraId="662C909C" w14:textId="039A5F64">
      <w:pPr>
        <w:pStyle w:val="Normal"/>
        <w:rPr>
          <w:rFonts w:ascii="Arial Nova" w:hAnsi="Arial Nova" w:eastAsia="Arial Nova" w:cs="Arial Nova"/>
          <w:b w:val="0"/>
          <w:bCs w:val="0"/>
          <w:noProof w:val="0"/>
          <w:sz w:val="22"/>
          <w:szCs w:val="22"/>
          <w:lang w:val="en-GB"/>
        </w:rPr>
      </w:pPr>
      <w:r w:rsidRPr="5F7D3527" w:rsidR="51B16187">
        <w:rPr>
          <w:rFonts w:ascii="Arial Nova" w:hAnsi="Arial Nova" w:eastAsia="Arial Nova" w:cs="Arial Nova"/>
          <w:b w:val="0"/>
          <w:bCs w:val="0"/>
          <w:noProof w:val="0"/>
          <w:sz w:val="22"/>
          <w:szCs w:val="22"/>
          <w:lang w:val="en-GB"/>
        </w:rPr>
        <w:t xml:space="preserve">In contemporary culture, there has been an increased awareness of the prevalent issue of loneliness experienced by older individuals. This growing recognition has shed light on the adverse effects that this emotional state may have on their overall health and general welfare. The need for a sense of remembrance and support in one's elder years is a universal aspiration. Nevertheless, existing data </w:t>
      </w:r>
      <w:r w:rsidRPr="5F7D3527" w:rsidR="51B16187">
        <w:rPr>
          <w:rFonts w:ascii="Arial Nova" w:hAnsi="Arial Nova" w:eastAsia="Arial Nova" w:cs="Arial Nova"/>
          <w:b w:val="0"/>
          <w:bCs w:val="0"/>
          <w:noProof w:val="0"/>
          <w:sz w:val="22"/>
          <w:szCs w:val="22"/>
          <w:lang w:val="en-GB"/>
        </w:rPr>
        <w:t>indicates</w:t>
      </w:r>
      <w:r w:rsidRPr="5F7D3527" w:rsidR="51B16187">
        <w:rPr>
          <w:rFonts w:ascii="Arial Nova" w:hAnsi="Arial Nova" w:eastAsia="Arial Nova" w:cs="Arial Nova"/>
          <w:b w:val="0"/>
          <w:bCs w:val="0"/>
          <w:noProof w:val="0"/>
          <w:sz w:val="22"/>
          <w:szCs w:val="22"/>
          <w:lang w:val="en-GB"/>
        </w:rPr>
        <w:t xml:space="preserve"> that there </w:t>
      </w:r>
      <w:r w:rsidRPr="5F7D3527" w:rsidR="51B16187">
        <w:rPr>
          <w:rFonts w:ascii="Arial Nova" w:hAnsi="Arial Nova" w:eastAsia="Arial Nova" w:cs="Arial Nova"/>
          <w:b w:val="0"/>
          <w:bCs w:val="0"/>
          <w:noProof w:val="0"/>
          <w:sz w:val="22"/>
          <w:szCs w:val="22"/>
          <w:lang w:val="en-GB"/>
        </w:rPr>
        <w:t>remains</w:t>
      </w:r>
      <w:r w:rsidRPr="5F7D3527" w:rsidR="51B16187">
        <w:rPr>
          <w:rFonts w:ascii="Arial Nova" w:hAnsi="Arial Nova" w:eastAsia="Arial Nova" w:cs="Arial Nova"/>
          <w:b w:val="0"/>
          <w:bCs w:val="0"/>
          <w:noProof w:val="0"/>
          <w:sz w:val="22"/>
          <w:szCs w:val="22"/>
          <w:lang w:val="en-GB"/>
        </w:rPr>
        <w:t xml:space="preserve"> a considerable distance to be covered </w:t>
      </w:r>
      <w:r w:rsidRPr="5F7D3527" w:rsidR="6120F1F3">
        <w:rPr>
          <w:rFonts w:ascii="Arial Nova" w:hAnsi="Arial Nova" w:eastAsia="Arial Nova" w:cs="Arial Nova"/>
          <w:b w:val="0"/>
          <w:bCs w:val="0"/>
          <w:noProof w:val="0"/>
          <w:sz w:val="22"/>
          <w:szCs w:val="22"/>
          <w:lang w:val="en-GB"/>
        </w:rPr>
        <w:t>to</w:t>
      </w:r>
      <w:r w:rsidRPr="5F7D3527" w:rsidR="51B16187">
        <w:rPr>
          <w:rFonts w:ascii="Arial Nova" w:hAnsi="Arial Nova" w:eastAsia="Arial Nova" w:cs="Arial Nova"/>
          <w:b w:val="0"/>
          <w:bCs w:val="0"/>
          <w:noProof w:val="0"/>
          <w:sz w:val="22"/>
          <w:szCs w:val="22"/>
          <w:lang w:val="en-GB"/>
        </w:rPr>
        <w:t xml:space="preserve"> </w:t>
      </w:r>
      <w:r w:rsidRPr="5F7D3527" w:rsidR="51B16187">
        <w:rPr>
          <w:rFonts w:ascii="Arial Nova" w:hAnsi="Arial Nova" w:eastAsia="Arial Nova" w:cs="Arial Nova"/>
          <w:b w:val="0"/>
          <w:bCs w:val="0"/>
          <w:noProof w:val="0"/>
          <w:sz w:val="22"/>
          <w:szCs w:val="22"/>
          <w:lang w:val="en-GB"/>
        </w:rPr>
        <w:t>attain</w:t>
      </w:r>
      <w:r w:rsidRPr="5F7D3527" w:rsidR="51B16187">
        <w:rPr>
          <w:rFonts w:ascii="Arial Nova" w:hAnsi="Arial Nova" w:eastAsia="Arial Nova" w:cs="Arial Nova"/>
          <w:b w:val="0"/>
          <w:bCs w:val="0"/>
          <w:noProof w:val="0"/>
          <w:sz w:val="22"/>
          <w:szCs w:val="22"/>
          <w:lang w:val="en-GB"/>
        </w:rPr>
        <w:t xml:space="preserve"> this </w:t>
      </w:r>
      <w:r w:rsidRPr="5F7D3527" w:rsidR="51B16187">
        <w:rPr>
          <w:rFonts w:ascii="Arial Nova" w:hAnsi="Arial Nova" w:eastAsia="Arial Nova" w:cs="Arial Nova"/>
          <w:b w:val="0"/>
          <w:bCs w:val="0"/>
          <w:noProof w:val="0"/>
          <w:sz w:val="22"/>
          <w:szCs w:val="22"/>
          <w:lang w:val="en-GB"/>
        </w:rPr>
        <w:t>objective</w:t>
      </w:r>
      <w:r w:rsidRPr="5F7D3527" w:rsidR="51B16187">
        <w:rPr>
          <w:rFonts w:ascii="Arial Nova" w:hAnsi="Arial Nova" w:eastAsia="Arial Nova" w:cs="Arial Nova"/>
          <w:b w:val="0"/>
          <w:bCs w:val="0"/>
          <w:noProof w:val="0"/>
          <w:sz w:val="22"/>
          <w:szCs w:val="22"/>
          <w:lang w:val="en-GB"/>
        </w:rPr>
        <w:t xml:space="preserve"> for the elderly individuals who are already within the care system.</w:t>
      </w:r>
    </w:p>
    <w:p w:rsidR="5F7D3527" w:rsidP="5F7D3527" w:rsidRDefault="5F7D3527" w14:paraId="4395CC0B" w14:textId="013C037E">
      <w:pPr>
        <w:pStyle w:val="Normal"/>
        <w:rPr>
          <w:rFonts w:ascii="Arial Nova" w:hAnsi="Arial Nova" w:eastAsia="Arial Nova" w:cs="Arial Nova"/>
          <w:b w:val="0"/>
          <w:bCs w:val="0"/>
          <w:noProof w:val="0"/>
          <w:sz w:val="22"/>
          <w:szCs w:val="22"/>
          <w:lang w:val="en-GB"/>
        </w:rPr>
      </w:pPr>
    </w:p>
    <w:p w:rsidR="5F7D3527" w:rsidP="5F7D3527" w:rsidRDefault="5F7D3527" w14:paraId="11241CEF" w14:textId="7C4EC67B">
      <w:pPr>
        <w:pStyle w:val="Normal"/>
        <w:rPr>
          <w:rFonts w:ascii="Arial Nova" w:hAnsi="Arial Nova" w:eastAsia="Arial Nova" w:cs="Arial Nova"/>
          <w:b w:val="0"/>
          <w:bCs w:val="0"/>
          <w:noProof w:val="0"/>
          <w:sz w:val="22"/>
          <w:szCs w:val="22"/>
          <w:lang w:val="en-GB"/>
        </w:rPr>
      </w:pPr>
    </w:p>
    <w:p w:rsidR="5F7D3527" w:rsidP="5F7D3527" w:rsidRDefault="5F7D3527" w14:paraId="3CAF385B" w14:textId="3404A664">
      <w:pPr>
        <w:pStyle w:val="Normal"/>
        <w:rPr>
          <w:rFonts w:ascii="Arial Nova" w:hAnsi="Arial Nova" w:eastAsia="Arial Nova" w:cs="Arial Nova"/>
          <w:b w:val="1"/>
          <w:bCs w:val="1"/>
          <w:noProof w:val="0"/>
          <w:sz w:val="22"/>
          <w:szCs w:val="22"/>
          <w:lang w:val="en-GB"/>
        </w:rPr>
      </w:pPr>
    </w:p>
    <w:p w:rsidR="5F7D3527" w:rsidP="5F7D3527" w:rsidRDefault="5F7D3527" w14:paraId="1218E830" w14:textId="0CBDC9BE">
      <w:pPr>
        <w:pStyle w:val="Normal"/>
        <w:rPr>
          <w:rFonts w:ascii="Arial Nova" w:hAnsi="Arial Nova" w:eastAsia="Arial Nova" w:cs="Arial Nova"/>
          <w:b w:val="0"/>
          <w:bCs w:val="0"/>
          <w:noProof w:val="0"/>
          <w:sz w:val="22"/>
          <w:szCs w:val="22"/>
          <w:lang w:val="en-GB"/>
        </w:rPr>
      </w:pPr>
    </w:p>
    <w:p w:rsidR="5F7D3527" w:rsidP="5F7D3527" w:rsidRDefault="5F7D3527" w14:paraId="711BDE31" w14:textId="0D9F31EF">
      <w:pPr>
        <w:pStyle w:val="Normal"/>
        <w:rPr>
          <w:rFonts w:ascii="Arial Nova" w:hAnsi="Arial Nova" w:eastAsia="Arial Nova" w:cs="Arial Nova"/>
          <w:b w:val="0"/>
          <w:bCs w:val="0"/>
          <w:noProof w:val="0"/>
          <w:sz w:val="22"/>
          <w:szCs w:val="22"/>
          <w:lang w:val="en-GB"/>
        </w:rPr>
      </w:pPr>
    </w:p>
    <w:p w:rsidR="5F7D3527" w:rsidP="5F7D3527" w:rsidRDefault="5F7D3527" w14:paraId="5252B9AF" w14:textId="230AD482">
      <w:pPr>
        <w:pStyle w:val="Normal"/>
        <w:rPr>
          <w:rFonts w:ascii="Arial Nova" w:hAnsi="Arial Nova" w:eastAsia="Arial Nova" w:cs="Arial Nova"/>
          <w:b w:val="0"/>
          <w:bCs w:val="0"/>
          <w:noProof w:val="0"/>
          <w:sz w:val="22"/>
          <w:szCs w:val="22"/>
          <w:lang w:val="en-GB"/>
        </w:rPr>
      </w:pPr>
    </w:p>
    <w:p w:rsidR="5F7D3527" w:rsidP="5F7D3527" w:rsidRDefault="5F7D3527" w14:paraId="39E096EE" w14:textId="708B0A25">
      <w:pPr>
        <w:pStyle w:val="Normal"/>
        <w:rPr>
          <w:rFonts w:ascii="Arial Nova" w:hAnsi="Arial Nova" w:eastAsia="Arial Nova" w:cs="Arial Nova"/>
          <w:b w:val="1"/>
          <w:bCs w:val="1"/>
          <w:noProof w:val="0"/>
          <w:sz w:val="22"/>
          <w:szCs w:val="22"/>
          <w:lang w:val="en-GB"/>
        </w:rPr>
      </w:pPr>
    </w:p>
    <w:p w:rsidR="5F7D3527" w:rsidP="5F7D3527" w:rsidRDefault="5F7D3527" w14:paraId="498879A1" w14:textId="66C180C0">
      <w:pPr>
        <w:pStyle w:val="Normal"/>
        <w:rPr>
          <w:rFonts w:ascii="Arial Nova" w:hAnsi="Arial Nova" w:eastAsia="Arial Nova" w:cs="Arial Nova"/>
          <w:b w:val="1"/>
          <w:bCs w:val="1"/>
          <w:noProof w:val="0"/>
          <w:sz w:val="22"/>
          <w:szCs w:val="22"/>
          <w:lang w:val="en-GB"/>
        </w:rPr>
      </w:pPr>
    </w:p>
    <w:p w:rsidR="5F7D3527" w:rsidP="5F7D3527" w:rsidRDefault="5F7D3527" w14:paraId="4B88F7EF" w14:textId="6B6E40D1">
      <w:pPr>
        <w:pStyle w:val="Normal"/>
        <w:rPr>
          <w:rFonts w:ascii="Arial Nova" w:hAnsi="Arial Nova" w:eastAsia="Arial Nova" w:cs="Arial Nova"/>
          <w:b w:val="0"/>
          <w:bCs w:val="0"/>
          <w:noProof w:val="0"/>
          <w:lang w:val="en-GB"/>
        </w:rPr>
      </w:pPr>
    </w:p>
    <w:p w:rsidR="5F7D3527" w:rsidP="5F7D3527" w:rsidRDefault="5F7D3527" w14:paraId="213EC72E" w14:textId="1C4EA660">
      <w:pPr>
        <w:pStyle w:val="Normal"/>
        <w:rPr>
          <w:rFonts w:ascii="Arial Nova" w:hAnsi="Arial Nova" w:eastAsia="Arial Nova" w:cs="Arial Nova"/>
          <w:b w:val="0"/>
          <w:bCs w:val="0"/>
          <w:noProof w:val="0"/>
          <w:lang w:val="en-GB"/>
        </w:rPr>
      </w:pPr>
    </w:p>
    <w:p w:rsidR="5F7D3527" w:rsidP="5F7D3527" w:rsidRDefault="5F7D3527" w14:paraId="1089D407" w14:textId="564FF6BF">
      <w:pPr>
        <w:pStyle w:val="Normal"/>
        <w:rPr>
          <w:rFonts w:ascii="Arial Nova" w:hAnsi="Arial Nova" w:eastAsia="Arial Nova" w:cs="Arial Nova"/>
          <w:b w:val="0"/>
          <w:bCs w:val="0"/>
          <w:noProof w:val="0"/>
          <w:lang w:val="en-GB"/>
        </w:rPr>
      </w:pPr>
    </w:p>
    <w:p w:rsidR="5F7D3527" w:rsidP="5F7D3527" w:rsidRDefault="5F7D3527" w14:paraId="4AAFD06D" w14:textId="04A98FDE">
      <w:pPr>
        <w:pStyle w:val="Normal"/>
        <w:rPr>
          <w:rFonts w:ascii="Arial Nova" w:hAnsi="Arial Nova" w:eastAsia="Arial Nova" w:cs="Arial Nova"/>
          <w:b w:val="0"/>
          <w:bCs w:val="0"/>
          <w:noProof w:val="0"/>
          <w:lang w:val="en-GB"/>
        </w:rPr>
      </w:pPr>
    </w:p>
    <w:p w:rsidR="5F7D3527" w:rsidP="5F7D3527" w:rsidRDefault="5F7D3527" w14:paraId="13F09758" w14:textId="1C587DCA">
      <w:pPr>
        <w:pStyle w:val="Normal"/>
        <w:rPr>
          <w:rFonts w:ascii="Arial Nova" w:hAnsi="Arial Nova" w:eastAsia="Arial Nova" w:cs="Arial Nova"/>
          <w:b w:val="0"/>
          <w:bCs w:val="0"/>
          <w:noProof w:val="0"/>
          <w:lang w:val="en-GB"/>
        </w:rPr>
      </w:pPr>
    </w:p>
    <w:p w:rsidR="5F7D3527" w:rsidP="5F7D3527" w:rsidRDefault="5F7D3527" w14:paraId="67F543D6" w14:textId="7FDCD91B">
      <w:pPr>
        <w:pStyle w:val="Normal"/>
        <w:rPr>
          <w:rFonts w:ascii="Arial Nova" w:hAnsi="Arial Nova" w:eastAsia="Arial Nova" w:cs="Arial Nova"/>
          <w:b w:val="0"/>
          <w:bCs w:val="0"/>
          <w:noProof w:val="0"/>
          <w:lang w:val="en-GB"/>
        </w:rPr>
      </w:pPr>
    </w:p>
    <w:p w:rsidR="5F7D3527" w:rsidP="5F7D3527" w:rsidRDefault="5F7D3527" w14:paraId="1547E2A7" w14:textId="11931819">
      <w:pPr>
        <w:pStyle w:val="Normal"/>
        <w:rPr>
          <w:rFonts w:ascii="Arial Nova" w:hAnsi="Arial Nova" w:eastAsia="Arial Nova" w:cs="Arial Nova"/>
          <w:b w:val="0"/>
          <w:bCs w:val="0"/>
          <w:noProof w:val="0"/>
          <w:sz w:val="22"/>
          <w:szCs w:val="22"/>
          <w:lang w:val="en-GB"/>
        </w:rPr>
      </w:pPr>
    </w:p>
    <w:p w:rsidR="5F7D3527" w:rsidP="5F7D3527" w:rsidRDefault="5F7D3527" w14:paraId="3F899A09" w14:textId="39CCC60D">
      <w:pPr>
        <w:pStyle w:val="Normal"/>
        <w:rPr>
          <w:rFonts w:ascii="Arial Nova" w:hAnsi="Arial Nova" w:eastAsia="Arial Nova" w:cs="Arial Nova"/>
          <w:b w:val="0"/>
          <w:bCs w:val="0"/>
          <w:noProof w:val="0"/>
          <w:sz w:val="22"/>
          <w:szCs w:val="22"/>
          <w:lang w:val="en-GB"/>
        </w:rPr>
      </w:pPr>
    </w:p>
    <w:p w:rsidR="5F7D3527" w:rsidP="5F7D3527" w:rsidRDefault="5F7D3527" w14:paraId="2E72C1FE" w14:textId="6330FAAF">
      <w:pPr>
        <w:pStyle w:val="Normal"/>
        <w:rPr>
          <w:rFonts w:ascii="Arial Nova" w:hAnsi="Arial Nova" w:eastAsia="Arial Nova" w:cs="Arial Nova"/>
          <w:b w:val="0"/>
          <w:bCs w:val="0"/>
          <w:noProof w:val="0"/>
          <w:sz w:val="22"/>
          <w:szCs w:val="22"/>
          <w:lang w:val="en-GB"/>
        </w:rPr>
      </w:pPr>
    </w:p>
    <w:p w:rsidR="5F7D3527" w:rsidP="5F7D3527" w:rsidRDefault="5F7D3527" w14:paraId="1BF9FA9F" w14:textId="3E8B7BA0">
      <w:pPr>
        <w:pStyle w:val="Normal"/>
        <w:rPr>
          <w:rFonts w:ascii="Arial Nova" w:hAnsi="Arial Nova" w:eastAsia="Arial Nova" w:cs="Arial Nova"/>
          <w:b w:val="0"/>
          <w:bCs w:val="0"/>
          <w:noProof w:val="0"/>
          <w:sz w:val="22"/>
          <w:szCs w:val="22"/>
          <w:lang w:val="en-GB"/>
        </w:rPr>
      </w:pPr>
    </w:p>
    <w:p w:rsidR="5F7D3527" w:rsidP="5F7D3527" w:rsidRDefault="5F7D3527" w14:paraId="5AF36309" w14:textId="67B175A0">
      <w:pPr>
        <w:pStyle w:val="Normal"/>
        <w:rPr>
          <w:rFonts w:ascii="Arial Nova" w:hAnsi="Arial Nova" w:eastAsia="Arial Nova" w:cs="Arial Nova"/>
          <w:b w:val="0"/>
          <w:bCs w:val="0"/>
          <w:noProof w:val="0"/>
          <w:sz w:val="22"/>
          <w:szCs w:val="22"/>
          <w:lang w:val="en-GB"/>
        </w:rPr>
      </w:pPr>
    </w:p>
    <w:p w:rsidR="7A0EEE44" w:rsidP="5F7D3527" w:rsidRDefault="7A0EEE44" w14:paraId="66B484F1" w14:textId="7495C5AC">
      <w:pPr>
        <w:pStyle w:val="Normal"/>
        <w:rPr>
          <w:rFonts w:ascii="Arial Nova" w:hAnsi="Arial Nova" w:eastAsia="Arial Nova" w:cs="Arial Nova"/>
          <w:b w:val="0"/>
          <w:bCs w:val="0"/>
          <w:noProof w:val="0"/>
          <w:sz w:val="22"/>
          <w:szCs w:val="22"/>
          <w:lang w:val="en-GB"/>
        </w:rPr>
      </w:pPr>
      <w:r w:rsidRPr="5F7D3527" w:rsidR="7A0EEE44">
        <w:rPr>
          <w:rFonts w:ascii="Arial Nova" w:hAnsi="Arial Nova" w:eastAsia="Arial Nova" w:cs="Arial Nova"/>
          <w:b w:val="1"/>
          <w:bCs w:val="1"/>
          <w:noProof w:val="0"/>
          <w:sz w:val="22"/>
          <w:szCs w:val="22"/>
          <w:lang w:val="en-GB"/>
        </w:rPr>
        <w:t>References</w:t>
      </w:r>
      <w:r w:rsidRPr="5F7D3527" w:rsidR="7A0EEE44">
        <w:rPr>
          <w:rFonts w:ascii="Arial Nova" w:hAnsi="Arial Nova" w:eastAsia="Arial Nova" w:cs="Arial Nova"/>
          <w:b w:val="0"/>
          <w:bCs w:val="0"/>
          <w:noProof w:val="0"/>
          <w:sz w:val="22"/>
          <w:szCs w:val="22"/>
          <w:lang w:val="en-GB"/>
        </w:rPr>
        <w:t xml:space="preserve"> </w:t>
      </w:r>
    </w:p>
    <w:p w:rsidR="7A0EEE44" w:rsidP="5F7D3527" w:rsidRDefault="7A0EEE44" w14:paraId="568FB193" w14:textId="0BABA459">
      <w:pPr>
        <w:pStyle w:val="Normal"/>
        <w:spacing w:before="0" w:beforeAutospacing="off" w:after="240" w:afterAutospacing="off" w:line="360" w:lineRule="auto"/>
        <w:rPr>
          <w:rFonts w:ascii="Arial Nova" w:hAnsi="Arial Nova" w:eastAsia="Arial Nova" w:cs="Arial Nova"/>
          <w:b w:val="0"/>
          <w:bCs w:val="0"/>
          <w:noProof w:val="0"/>
          <w:sz w:val="22"/>
          <w:szCs w:val="22"/>
          <w:lang w:val="en-GB"/>
        </w:rPr>
      </w:pPr>
      <w:r w:rsidRPr="5F7D3527" w:rsidR="7A0EEE44">
        <w:rPr>
          <w:rFonts w:ascii="Arial Nova" w:hAnsi="Arial Nova" w:eastAsia="Arial Nova" w:cs="Arial Nova"/>
          <w:b w:val="0"/>
          <w:bCs w:val="0"/>
          <w:noProof w:val="0"/>
          <w:sz w:val="22"/>
          <w:szCs w:val="22"/>
          <w:lang w:val="en-GB"/>
        </w:rPr>
        <w:t>1.</w:t>
      </w:r>
      <w:r w:rsidRPr="5F7D3527" w:rsidR="7A0EEE44">
        <w:rPr>
          <w:rFonts w:ascii="Times New Roman" w:hAnsi="Times New Roman" w:eastAsia="Times New Roman" w:cs="Times New Roman"/>
          <w:noProof w:val="0"/>
          <w:sz w:val="24"/>
          <w:szCs w:val="24"/>
          <w:lang w:val="en-GB"/>
        </w:rPr>
        <w:t xml:space="preserve"> AGE UK (2018). </w:t>
      </w:r>
      <w:r w:rsidRPr="5F7D3527" w:rsidR="7A0EEE44">
        <w:rPr>
          <w:rFonts w:ascii="Times New Roman" w:hAnsi="Times New Roman" w:eastAsia="Times New Roman" w:cs="Times New Roman"/>
          <w:i w:val="1"/>
          <w:iCs w:val="1"/>
          <w:noProof w:val="0"/>
          <w:sz w:val="24"/>
          <w:szCs w:val="24"/>
          <w:lang w:val="en-GB"/>
        </w:rPr>
        <w:t>All the Lonely People: Loneliness in Later Life Understanding the Circumstances Associated with Feeling Lonely and Explaining What We Know Works in Supporting People to Tackle Feelings of Persistent Loneliness</w:t>
      </w:r>
      <w:r w:rsidRPr="5F7D3527" w:rsidR="7A0EEE44">
        <w:rPr>
          <w:rFonts w:ascii="Times New Roman" w:hAnsi="Times New Roman" w:eastAsia="Times New Roman" w:cs="Times New Roman"/>
          <w:noProof w:val="0"/>
          <w:sz w:val="24"/>
          <w:szCs w:val="24"/>
          <w:lang w:val="en-GB"/>
        </w:rPr>
        <w:t xml:space="preserve">. [online] Available at: </w:t>
      </w:r>
      <w:hyperlink r:id="R3f37a7a0eb474951">
        <w:r w:rsidRPr="5F7D3527" w:rsidR="7A0EEE44">
          <w:rPr>
            <w:rStyle w:val="Hyperlink"/>
            <w:rFonts w:ascii="Times New Roman" w:hAnsi="Times New Roman" w:eastAsia="Times New Roman" w:cs="Times New Roman"/>
            <w:noProof w:val="0"/>
            <w:sz w:val="24"/>
            <w:szCs w:val="24"/>
            <w:lang w:val="en-GB"/>
          </w:rPr>
          <w:t>https://www.ageuk.org.uk/globalassets/age-uk/documents/reports-and-publications/reports-and-briefings/loneliness/loneliness-report_final_2409.pdf</w:t>
        </w:r>
      </w:hyperlink>
      <w:r w:rsidRPr="5F7D3527" w:rsidR="7A0EEE44">
        <w:rPr>
          <w:rFonts w:ascii="Times New Roman" w:hAnsi="Times New Roman" w:eastAsia="Times New Roman" w:cs="Times New Roman"/>
          <w:noProof w:val="0"/>
          <w:sz w:val="24"/>
          <w:szCs w:val="24"/>
          <w:lang w:val="en-GB"/>
        </w:rPr>
        <w:t>.</w:t>
      </w:r>
    </w:p>
    <w:p w:rsidR="7A0EEE44" w:rsidP="5F7D3527" w:rsidRDefault="7A0EEE44" w14:paraId="043CCBB5" w14:textId="65887582">
      <w:pPr>
        <w:pStyle w:val="Normal"/>
        <w:spacing w:before="0" w:beforeAutospacing="off" w:after="240" w:afterAutospacing="off" w:line="360" w:lineRule="auto"/>
        <w:rPr>
          <w:rFonts w:ascii="Arial Nova" w:hAnsi="Arial Nova" w:eastAsia="Arial Nova" w:cs="Arial Nova"/>
          <w:b w:val="0"/>
          <w:bCs w:val="0"/>
          <w:noProof w:val="0"/>
          <w:sz w:val="22"/>
          <w:szCs w:val="22"/>
          <w:lang w:val="en-GB"/>
        </w:rPr>
      </w:pPr>
      <w:r w:rsidRPr="5F7D3527" w:rsidR="7A0EEE44">
        <w:rPr>
          <w:rFonts w:ascii="Arial Nova" w:hAnsi="Arial Nova" w:eastAsia="Arial Nova" w:cs="Arial Nova"/>
          <w:b w:val="0"/>
          <w:bCs w:val="0"/>
          <w:noProof w:val="0"/>
          <w:sz w:val="22"/>
          <w:szCs w:val="22"/>
          <w:lang w:val="en-GB"/>
        </w:rPr>
        <w:t>2.</w:t>
      </w:r>
      <w:r w:rsidRPr="5F7D3527" w:rsidR="7A0EEE44">
        <w:rPr>
          <w:rFonts w:ascii="Times New Roman" w:hAnsi="Times New Roman" w:eastAsia="Times New Roman" w:cs="Times New Roman"/>
          <w:noProof w:val="0"/>
          <w:sz w:val="24"/>
          <w:szCs w:val="24"/>
          <w:lang w:val="en-GB"/>
        </w:rPr>
        <w:t xml:space="preserve"> campaigntoendloneliness (n.d.). </w:t>
      </w:r>
      <w:hyperlink r:id="Re10120fe5c434e8d">
        <w:r w:rsidRPr="5F7D3527" w:rsidR="7A0EEE44">
          <w:rPr>
            <w:rStyle w:val="Hyperlink"/>
            <w:rFonts w:ascii="Times New Roman" w:hAnsi="Times New Roman" w:eastAsia="Times New Roman" w:cs="Times New Roman"/>
            <w:i w:val="1"/>
            <w:iCs w:val="1"/>
            <w:noProof w:val="0"/>
            <w:sz w:val="24"/>
            <w:szCs w:val="24"/>
            <w:lang w:val="en-GB"/>
          </w:rPr>
          <w:t>https://campaigntoendloneliness.org/guidance/policy-landscape/</w:t>
        </w:r>
      </w:hyperlink>
      <w:r w:rsidRPr="5F7D3527" w:rsidR="7A0EEE44">
        <w:rPr>
          <w:rFonts w:ascii="Times New Roman" w:hAnsi="Times New Roman" w:eastAsia="Times New Roman" w:cs="Times New Roman"/>
          <w:noProof w:val="0"/>
          <w:sz w:val="24"/>
          <w:szCs w:val="24"/>
          <w:lang w:val="en-GB"/>
        </w:rPr>
        <w:t xml:space="preserve">. [online] Available at: </w:t>
      </w:r>
      <w:hyperlink r:id="Rd0f338ea54e145db">
        <w:r w:rsidRPr="5F7D3527" w:rsidR="7A0EEE44">
          <w:rPr>
            <w:rStyle w:val="Hyperlink"/>
            <w:rFonts w:ascii="Times New Roman" w:hAnsi="Times New Roman" w:eastAsia="Times New Roman" w:cs="Times New Roman"/>
            <w:noProof w:val="0"/>
            <w:sz w:val="24"/>
            <w:szCs w:val="24"/>
            <w:lang w:val="en-GB"/>
          </w:rPr>
          <w:t>https://campaigntoendloneliness.org/guidance/policy-landscape/</w:t>
        </w:r>
      </w:hyperlink>
      <w:r w:rsidRPr="5F7D3527" w:rsidR="7A0EEE44">
        <w:rPr>
          <w:rFonts w:ascii="Times New Roman" w:hAnsi="Times New Roman" w:eastAsia="Times New Roman" w:cs="Times New Roman"/>
          <w:noProof w:val="0"/>
          <w:sz w:val="24"/>
          <w:szCs w:val="24"/>
          <w:lang w:val="en-GB"/>
        </w:rPr>
        <w:t>.</w:t>
      </w:r>
    </w:p>
    <w:p w:rsidR="7A0EEE44" w:rsidP="5F7D3527" w:rsidRDefault="7A0EEE44" w14:paraId="5E344812" w14:textId="20364AD4">
      <w:pPr>
        <w:pStyle w:val="Normal"/>
        <w:spacing w:before="0" w:beforeAutospacing="off" w:after="240" w:afterAutospacing="off" w:line="360" w:lineRule="auto"/>
        <w:rPr>
          <w:rFonts w:ascii="Arial Nova" w:hAnsi="Arial Nova" w:eastAsia="Arial Nova" w:cs="Arial Nova"/>
          <w:b w:val="0"/>
          <w:bCs w:val="0"/>
          <w:noProof w:val="0"/>
          <w:sz w:val="22"/>
          <w:szCs w:val="22"/>
          <w:lang w:val="en-GB"/>
        </w:rPr>
      </w:pPr>
      <w:r w:rsidRPr="5F7D3527" w:rsidR="7A0EEE44">
        <w:rPr>
          <w:rFonts w:ascii="Arial Nova" w:hAnsi="Arial Nova" w:eastAsia="Arial Nova" w:cs="Arial Nova"/>
          <w:b w:val="0"/>
          <w:bCs w:val="0"/>
          <w:noProof w:val="0"/>
          <w:sz w:val="22"/>
          <w:szCs w:val="22"/>
          <w:lang w:val="en-GB"/>
        </w:rPr>
        <w:t>3.</w:t>
      </w:r>
      <w:r w:rsidRPr="5F7D3527" w:rsidR="7A0EEE44">
        <w:rPr>
          <w:rFonts w:ascii="Times New Roman" w:hAnsi="Times New Roman" w:eastAsia="Times New Roman" w:cs="Times New Roman"/>
          <w:noProof w:val="0"/>
          <w:sz w:val="24"/>
          <w:szCs w:val="24"/>
          <w:lang w:val="en-GB"/>
        </w:rPr>
        <w:t xml:space="preserve"> Combating loneliness A guide for local authorities. (n.d.). Available at: </w:t>
      </w:r>
      <w:hyperlink r:id="R34d94339a3014b4d">
        <w:r w:rsidRPr="5F7D3527" w:rsidR="7A0EEE44">
          <w:rPr>
            <w:rStyle w:val="Hyperlink"/>
            <w:rFonts w:ascii="Times New Roman" w:hAnsi="Times New Roman" w:eastAsia="Times New Roman" w:cs="Times New Roman"/>
            <w:noProof w:val="0"/>
            <w:sz w:val="24"/>
            <w:szCs w:val="24"/>
            <w:lang w:val="en-GB"/>
          </w:rPr>
          <w:t>https://www.local.gov.uk/sites/default/files/documents/combating-loneliness-guid-24e_march_2018.pdf</w:t>
        </w:r>
      </w:hyperlink>
      <w:r w:rsidRPr="5F7D3527" w:rsidR="7A0EEE44">
        <w:rPr>
          <w:rFonts w:ascii="Times New Roman" w:hAnsi="Times New Roman" w:eastAsia="Times New Roman" w:cs="Times New Roman"/>
          <w:noProof w:val="0"/>
          <w:sz w:val="24"/>
          <w:szCs w:val="24"/>
          <w:lang w:val="en-GB"/>
        </w:rPr>
        <w:t>.</w:t>
      </w:r>
    </w:p>
    <w:p w:rsidR="7A0EEE44" w:rsidP="5F7D3527" w:rsidRDefault="7A0EEE44" w14:paraId="67000F19" w14:textId="178FB3AD">
      <w:pPr>
        <w:pStyle w:val="Normal"/>
        <w:spacing w:before="0" w:beforeAutospacing="off" w:after="240" w:afterAutospacing="off" w:line="360" w:lineRule="auto"/>
        <w:rPr>
          <w:rFonts w:ascii="Arial Nova" w:hAnsi="Arial Nova" w:eastAsia="Arial Nova" w:cs="Arial Nova"/>
          <w:b w:val="0"/>
          <w:bCs w:val="0"/>
          <w:noProof w:val="0"/>
          <w:sz w:val="22"/>
          <w:szCs w:val="22"/>
          <w:lang w:val="en-GB"/>
        </w:rPr>
      </w:pPr>
      <w:r w:rsidRPr="5F7D3527" w:rsidR="7A0EEE44">
        <w:rPr>
          <w:rFonts w:ascii="Arial Nova" w:hAnsi="Arial Nova" w:eastAsia="Arial Nova" w:cs="Arial Nova"/>
          <w:b w:val="0"/>
          <w:bCs w:val="0"/>
          <w:noProof w:val="0"/>
          <w:sz w:val="22"/>
          <w:szCs w:val="22"/>
          <w:lang w:val="en-GB"/>
        </w:rPr>
        <w:t>4.</w:t>
      </w:r>
      <w:r w:rsidRPr="5F7D3527" w:rsidR="7A0EEE44">
        <w:rPr>
          <w:rFonts w:ascii="Times New Roman" w:hAnsi="Times New Roman" w:eastAsia="Times New Roman" w:cs="Times New Roman"/>
          <w:noProof w:val="0"/>
          <w:sz w:val="24"/>
          <w:szCs w:val="24"/>
          <w:lang w:val="en-GB"/>
        </w:rPr>
        <w:t xml:space="preserve"> Department of Health (2001). </w:t>
      </w:r>
      <w:r w:rsidRPr="5F7D3527" w:rsidR="7A0EEE44">
        <w:rPr>
          <w:rFonts w:ascii="Times New Roman" w:hAnsi="Times New Roman" w:eastAsia="Times New Roman" w:cs="Times New Roman"/>
          <w:i w:val="1"/>
          <w:iCs w:val="1"/>
          <w:noProof w:val="0"/>
          <w:sz w:val="24"/>
          <w:szCs w:val="24"/>
          <w:lang w:val="en-GB"/>
        </w:rPr>
        <w:t>Modern Standards and Service Models National Service Framework for Older People National Service Framework for Older People Contents</w:t>
      </w:r>
      <w:r w:rsidRPr="5F7D3527" w:rsidR="7A0EEE44">
        <w:rPr>
          <w:rFonts w:ascii="Times New Roman" w:hAnsi="Times New Roman" w:eastAsia="Times New Roman" w:cs="Times New Roman"/>
          <w:noProof w:val="0"/>
          <w:sz w:val="24"/>
          <w:szCs w:val="24"/>
          <w:lang w:val="en-GB"/>
        </w:rPr>
        <w:t xml:space="preserve">. [online] Available at: </w:t>
      </w:r>
      <w:hyperlink r:id="R33b2c676ba474789">
        <w:r w:rsidRPr="5F7D3527" w:rsidR="7A0EEE44">
          <w:rPr>
            <w:rStyle w:val="Hyperlink"/>
            <w:rFonts w:ascii="Times New Roman" w:hAnsi="Times New Roman" w:eastAsia="Times New Roman" w:cs="Times New Roman"/>
            <w:noProof w:val="0"/>
            <w:sz w:val="24"/>
            <w:szCs w:val="24"/>
            <w:lang w:val="en-GB"/>
          </w:rPr>
          <w:t>https://assets.publishing.service.gov.uk/government/uploads/system/uploads/attachment_data/file/198033/National_Service_Framework_for_Older_People.pdf</w:t>
        </w:r>
      </w:hyperlink>
      <w:r w:rsidRPr="5F7D3527" w:rsidR="7A0EEE44">
        <w:rPr>
          <w:rFonts w:ascii="Times New Roman" w:hAnsi="Times New Roman" w:eastAsia="Times New Roman" w:cs="Times New Roman"/>
          <w:noProof w:val="0"/>
          <w:sz w:val="24"/>
          <w:szCs w:val="24"/>
          <w:lang w:val="en-GB"/>
        </w:rPr>
        <w:t>.</w:t>
      </w:r>
    </w:p>
    <w:p w:rsidR="7A0EEE44" w:rsidP="5F7D3527" w:rsidRDefault="7A0EEE44" w14:paraId="72EF4E9F" w14:textId="12679A22">
      <w:pPr>
        <w:pStyle w:val="Normal"/>
        <w:spacing w:before="0" w:beforeAutospacing="off" w:after="240" w:afterAutospacing="off" w:line="360" w:lineRule="auto"/>
        <w:rPr>
          <w:rFonts w:ascii="Arial Nova" w:hAnsi="Arial Nova" w:eastAsia="Arial Nova" w:cs="Arial Nova"/>
          <w:b w:val="0"/>
          <w:bCs w:val="0"/>
          <w:noProof w:val="0"/>
          <w:sz w:val="22"/>
          <w:szCs w:val="22"/>
          <w:lang w:val="en-GB"/>
        </w:rPr>
      </w:pPr>
      <w:r w:rsidRPr="5F7D3527" w:rsidR="7A0EEE44">
        <w:rPr>
          <w:rFonts w:ascii="Arial Nova" w:hAnsi="Arial Nova" w:eastAsia="Arial Nova" w:cs="Arial Nova"/>
          <w:b w:val="0"/>
          <w:bCs w:val="0"/>
          <w:noProof w:val="0"/>
          <w:sz w:val="22"/>
          <w:szCs w:val="22"/>
          <w:lang w:val="en-GB"/>
        </w:rPr>
        <w:t>5.</w:t>
      </w:r>
      <w:r w:rsidRPr="5F7D3527" w:rsidR="7A0EEE44">
        <w:rPr>
          <w:rFonts w:ascii="Times New Roman" w:hAnsi="Times New Roman" w:eastAsia="Times New Roman" w:cs="Times New Roman"/>
          <w:noProof w:val="0"/>
          <w:sz w:val="24"/>
          <w:szCs w:val="24"/>
          <w:lang w:val="en-GB"/>
        </w:rPr>
        <w:t xml:space="preserve"> Focus, E. (2023). </w:t>
      </w:r>
      <w:r w:rsidRPr="5F7D3527" w:rsidR="7A0EEE44">
        <w:rPr>
          <w:rFonts w:ascii="Times New Roman" w:hAnsi="Times New Roman" w:eastAsia="Times New Roman" w:cs="Times New Roman"/>
          <w:i w:val="1"/>
          <w:iCs w:val="1"/>
          <w:noProof w:val="0"/>
          <w:sz w:val="24"/>
          <w:szCs w:val="24"/>
          <w:lang w:val="en-GB"/>
        </w:rPr>
        <w:t>Thailand - Elderly Care</w:t>
      </w:r>
      <w:r w:rsidRPr="5F7D3527" w:rsidR="7A0EEE44">
        <w:rPr>
          <w:rFonts w:ascii="Times New Roman" w:hAnsi="Times New Roman" w:eastAsia="Times New Roman" w:cs="Times New Roman"/>
          <w:noProof w:val="0"/>
          <w:sz w:val="24"/>
          <w:szCs w:val="24"/>
          <w:lang w:val="en-GB"/>
        </w:rPr>
        <w:t xml:space="preserve">. [online] Expat Focus. Available at: </w:t>
      </w:r>
      <w:hyperlink r:id="R29452fa02d6649a6">
        <w:r w:rsidRPr="5F7D3527" w:rsidR="7A0EEE44">
          <w:rPr>
            <w:rStyle w:val="Hyperlink"/>
            <w:rFonts w:ascii="Times New Roman" w:hAnsi="Times New Roman" w:eastAsia="Times New Roman" w:cs="Times New Roman"/>
            <w:noProof w:val="0"/>
            <w:sz w:val="24"/>
            <w:szCs w:val="24"/>
            <w:lang w:val="en-GB"/>
          </w:rPr>
          <w:t>https://www.expatfocus.com/thailand/guide/thailand-elderly-care</w:t>
        </w:r>
      </w:hyperlink>
      <w:r w:rsidRPr="5F7D3527" w:rsidR="7A0EEE44">
        <w:rPr>
          <w:rFonts w:ascii="Times New Roman" w:hAnsi="Times New Roman" w:eastAsia="Times New Roman" w:cs="Times New Roman"/>
          <w:noProof w:val="0"/>
          <w:sz w:val="24"/>
          <w:szCs w:val="24"/>
          <w:lang w:val="en-GB"/>
        </w:rPr>
        <w:t xml:space="preserve"> [Accessed 26 Aug. 2023].</w:t>
      </w:r>
    </w:p>
    <w:p w:rsidR="7A0EEE44" w:rsidP="5F7D3527" w:rsidRDefault="7A0EEE44" w14:paraId="13404827" w14:textId="1C0935D6">
      <w:pPr>
        <w:pStyle w:val="Normal"/>
        <w:spacing w:before="0" w:beforeAutospacing="off" w:after="240" w:afterAutospacing="off" w:line="360" w:lineRule="auto"/>
        <w:rPr>
          <w:rFonts w:ascii="Arial Nova" w:hAnsi="Arial Nova" w:eastAsia="Arial Nova" w:cs="Arial Nova"/>
          <w:b w:val="0"/>
          <w:bCs w:val="0"/>
          <w:noProof w:val="0"/>
          <w:sz w:val="22"/>
          <w:szCs w:val="22"/>
          <w:lang w:val="en-GB"/>
        </w:rPr>
      </w:pPr>
      <w:r w:rsidRPr="5F7D3527" w:rsidR="7A0EEE44">
        <w:rPr>
          <w:rFonts w:ascii="Arial Nova" w:hAnsi="Arial Nova" w:eastAsia="Arial Nova" w:cs="Arial Nova"/>
          <w:b w:val="0"/>
          <w:bCs w:val="0"/>
          <w:noProof w:val="0"/>
          <w:sz w:val="22"/>
          <w:szCs w:val="22"/>
          <w:lang w:val="en-GB"/>
        </w:rPr>
        <w:t>6.</w:t>
      </w:r>
      <w:r w:rsidRPr="5F7D3527" w:rsidR="7A0EEE44">
        <w:rPr>
          <w:rFonts w:ascii="Times New Roman" w:hAnsi="Times New Roman" w:eastAsia="Times New Roman" w:cs="Times New Roman"/>
          <w:noProof w:val="0"/>
          <w:sz w:val="24"/>
          <w:szCs w:val="24"/>
          <w:lang w:val="en-GB"/>
        </w:rPr>
        <w:t xml:space="preserve"> GOV.UK. (2001). </w:t>
      </w:r>
      <w:r w:rsidRPr="5F7D3527" w:rsidR="7A0EEE44">
        <w:rPr>
          <w:rFonts w:ascii="Times New Roman" w:hAnsi="Times New Roman" w:eastAsia="Times New Roman" w:cs="Times New Roman"/>
          <w:i w:val="1"/>
          <w:iCs w:val="1"/>
          <w:noProof w:val="0"/>
          <w:sz w:val="24"/>
          <w:szCs w:val="24"/>
          <w:lang w:val="en-GB"/>
        </w:rPr>
        <w:t>National service framework: older people</w:t>
      </w:r>
      <w:r w:rsidRPr="5F7D3527" w:rsidR="7A0EEE44">
        <w:rPr>
          <w:rFonts w:ascii="Times New Roman" w:hAnsi="Times New Roman" w:eastAsia="Times New Roman" w:cs="Times New Roman"/>
          <w:noProof w:val="0"/>
          <w:sz w:val="24"/>
          <w:szCs w:val="24"/>
          <w:lang w:val="en-GB"/>
        </w:rPr>
        <w:t xml:space="preserve">. [online] Available at: </w:t>
      </w:r>
      <w:hyperlink w:anchor=":~:text=The%20NSF%20for%20older%20people" r:id="R19e107a5340c4320">
        <w:r w:rsidRPr="5F7D3527" w:rsidR="7A0EEE44">
          <w:rPr>
            <w:rStyle w:val="Hyperlink"/>
            <w:rFonts w:ascii="Times New Roman" w:hAnsi="Times New Roman" w:eastAsia="Times New Roman" w:cs="Times New Roman"/>
            <w:noProof w:val="0"/>
            <w:sz w:val="24"/>
            <w:szCs w:val="24"/>
            <w:lang w:val="en-GB"/>
          </w:rPr>
          <w:t>https://www.gov.uk/government/publications/quality-standards-for-care-services-for-older-people#:~:text=The%20NSF%20for%20older%20people</w:t>
        </w:r>
      </w:hyperlink>
      <w:r w:rsidRPr="5F7D3527" w:rsidR="7A0EEE44">
        <w:rPr>
          <w:rFonts w:ascii="Times New Roman" w:hAnsi="Times New Roman" w:eastAsia="Times New Roman" w:cs="Times New Roman"/>
          <w:noProof w:val="0"/>
          <w:sz w:val="24"/>
          <w:szCs w:val="24"/>
          <w:lang w:val="en-GB"/>
        </w:rPr>
        <w:t xml:space="preserve"> [Accessed 28 Aug. 2023].</w:t>
      </w:r>
    </w:p>
    <w:p w:rsidR="7A0EEE44" w:rsidP="5F7D3527" w:rsidRDefault="7A0EEE44" w14:paraId="718A9FFA" w14:textId="74675668">
      <w:pPr>
        <w:pStyle w:val="Normal"/>
        <w:spacing w:before="0" w:beforeAutospacing="off" w:after="240" w:afterAutospacing="off" w:line="360" w:lineRule="auto"/>
        <w:rPr>
          <w:rFonts w:ascii="Arial Nova" w:hAnsi="Arial Nova" w:eastAsia="Arial Nova" w:cs="Arial Nova"/>
          <w:b w:val="0"/>
          <w:bCs w:val="0"/>
          <w:noProof w:val="0"/>
          <w:sz w:val="22"/>
          <w:szCs w:val="22"/>
          <w:lang w:val="en-GB"/>
        </w:rPr>
      </w:pPr>
      <w:r w:rsidRPr="5F7D3527" w:rsidR="7A0EEE44">
        <w:rPr>
          <w:rFonts w:ascii="Arial Nova" w:hAnsi="Arial Nova" w:eastAsia="Arial Nova" w:cs="Arial Nova"/>
          <w:b w:val="0"/>
          <w:bCs w:val="0"/>
          <w:noProof w:val="0"/>
          <w:sz w:val="22"/>
          <w:szCs w:val="22"/>
          <w:lang w:val="en-GB"/>
        </w:rPr>
        <w:t>7.</w:t>
      </w:r>
      <w:r w:rsidRPr="5F7D3527" w:rsidR="7A0EEE44">
        <w:rPr>
          <w:rFonts w:ascii="Times New Roman" w:hAnsi="Times New Roman" w:eastAsia="Times New Roman" w:cs="Times New Roman"/>
          <w:noProof w:val="0"/>
          <w:sz w:val="24"/>
          <w:szCs w:val="24"/>
          <w:lang w:val="en-GB"/>
        </w:rPr>
        <w:t xml:space="preserve"> Government Office for Science (2016). </w:t>
      </w:r>
      <w:r w:rsidRPr="5F7D3527" w:rsidR="7A0EEE44">
        <w:rPr>
          <w:rFonts w:ascii="Times New Roman" w:hAnsi="Times New Roman" w:eastAsia="Times New Roman" w:cs="Times New Roman"/>
          <w:i w:val="1"/>
          <w:iCs w:val="1"/>
          <w:noProof w:val="0"/>
          <w:sz w:val="24"/>
          <w:szCs w:val="24"/>
          <w:lang w:val="en-GB"/>
        </w:rPr>
        <w:t>Future of an Ageing Population</w:t>
      </w:r>
      <w:r w:rsidRPr="5F7D3527" w:rsidR="7A0EEE44">
        <w:rPr>
          <w:rFonts w:ascii="Times New Roman" w:hAnsi="Times New Roman" w:eastAsia="Times New Roman" w:cs="Times New Roman"/>
          <w:noProof w:val="0"/>
          <w:sz w:val="24"/>
          <w:szCs w:val="24"/>
          <w:lang w:val="en-GB"/>
        </w:rPr>
        <w:t xml:space="preserve">. [online] </w:t>
      </w:r>
      <w:r w:rsidRPr="5F7D3527" w:rsidR="7A0EEE44">
        <w:rPr>
          <w:rFonts w:ascii="Times New Roman" w:hAnsi="Times New Roman" w:eastAsia="Times New Roman" w:cs="Times New Roman"/>
          <w:i w:val="1"/>
          <w:iCs w:val="1"/>
          <w:noProof w:val="0"/>
          <w:sz w:val="24"/>
          <w:szCs w:val="24"/>
          <w:lang w:val="en-GB"/>
        </w:rPr>
        <w:t>GOV.UK</w:t>
      </w:r>
      <w:r w:rsidRPr="5F7D3527" w:rsidR="7A0EEE44">
        <w:rPr>
          <w:rFonts w:ascii="Times New Roman" w:hAnsi="Times New Roman" w:eastAsia="Times New Roman" w:cs="Times New Roman"/>
          <w:noProof w:val="0"/>
          <w:sz w:val="24"/>
          <w:szCs w:val="24"/>
          <w:lang w:val="en-GB"/>
        </w:rPr>
        <w:t xml:space="preserve">. Available at: </w:t>
      </w:r>
      <w:hyperlink r:id="R723b9e59889e495a">
        <w:r w:rsidRPr="5F7D3527" w:rsidR="7A0EEE44">
          <w:rPr>
            <w:rStyle w:val="Hyperlink"/>
            <w:rFonts w:ascii="Times New Roman" w:hAnsi="Times New Roman" w:eastAsia="Times New Roman" w:cs="Times New Roman"/>
            <w:noProof w:val="0"/>
            <w:sz w:val="24"/>
            <w:szCs w:val="24"/>
            <w:lang w:val="en-GB"/>
          </w:rPr>
          <w:t>https://assets.publishing.service.gov.uk/government/uploads/system/uploads/attachment_data/file/816458/future-of-an-ageing-population.pdf</w:t>
        </w:r>
      </w:hyperlink>
      <w:r w:rsidRPr="5F7D3527" w:rsidR="7A0EEE44">
        <w:rPr>
          <w:rFonts w:ascii="Times New Roman" w:hAnsi="Times New Roman" w:eastAsia="Times New Roman" w:cs="Times New Roman"/>
          <w:noProof w:val="0"/>
          <w:sz w:val="24"/>
          <w:szCs w:val="24"/>
          <w:lang w:val="en-GB"/>
        </w:rPr>
        <w:t>.</w:t>
      </w:r>
    </w:p>
    <w:p w:rsidR="7A0EEE44" w:rsidP="5F7D3527" w:rsidRDefault="7A0EEE44" w14:paraId="22B6FE11" w14:textId="202A7A3C">
      <w:pPr>
        <w:pStyle w:val="Normal"/>
        <w:spacing w:before="0" w:beforeAutospacing="off" w:after="240" w:afterAutospacing="off" w:line="360" w:lineRule="auto"/>
        <w:rPr>
          <w:rFonts w:ascii="Arial Nova" w:hAnsi="Arial Nova" w:eastAsia="Arial Nova" w:cs="Arial Nova"/>
          <w:b w:val="0"/>
          <w:bCs w:val="0"/>
          <w:noProof w:val="0"/>
          <w:sz w:val="22"/>
          <w:szCs w:val="22"/>
          <w:lang w:val="en-GB"/>
        </w:rPr>
      </w:pPr>
      <w:r w:rsidRPr="5F7D3527" w:rsidR="7A0EEE44">
        <w:rPr>
          <w:rFonts w:ascii="Arial Nova" w:hAnsi="Arial Nova" w:eastAsia="Arial Nova" w:cs="Arial Nova"/>
          <w:b w:val="0"/>
          <w:bCs w:val="0"/>
          <w:noProof w:val="0"/>
          <w:sz w:val="22"/>
          <w:szCs w:val="22"/>
          <w:lang w:val="en-GB"/>
        </w:rPr>
        <w:t>8.</w:t>
      </w:r>
      <w:r w:rsidRPr="5F7D3527" w:rsidR="7A0EEE44">
        <w:rPr>
          <w:rFonts w:ascii="Times New Roman" w:hAnsi="Times New Roman" w:eastAsia="Times New Roman" w:cs="Times New Roman"/>
          <w:noProof w:val="0"/>
          <w:sz w:val="24"/>
          <w:szCs w:val="24"/>
          <w:lang w:val="en-GB"/>
        </w:rPr>
        <w:t xml:space="preserve"> </w:t>
      </w:r>
      <w:r w:rsidRPr="5F7D3527" w:rsidR="7A0EEE44">
        <w:rPr>
          <w:rFonts w:ascii="Times New Roman" w:hAnsi="Times New Roman" w:eastAsia="Times New Roman" w:cs="Times New Roman"/>
          <w:noProof w:val="0"/>
          <w:sz w:val="24"/>
          <w:szCs w:val="24"/>
          <w:lang w:val="en-GB"/>
        </w:rPr>
        <w:t>Iamtrakul</w:t>
      </w:r>
      <w:r w:rsidRPr="5F7D3527" w:rsidR="7A0EEE44">
        <w:rPr>
          <w:rFonts w:ascii="Times New Roman" w:hAnsi="Times New Roman" w:eastAsia="Times New Roman" w:cs="Times New Roman"/>
          <w:noProof w:val="0"/>
          <w:sz w:val="24"/>
          <w:szCs w:val="24"/>
          <w:lang w:val="en-GB"/>
        </w:rPr>
        <w:t xml:space="preserve">, P. and </w:t>
      </w:r>
      <w:r w:rsidRPr="5F7D3527" w:rsidR="7A0EEE44">
        <w:rPr>
          <w:rFonts w:ascii="Times New Roman" w:hAnsi="Times New Roman" w:eastAsia="Times New Roman" w:cs="Times New Roman"/>
          <w:noProof w:val="0"/>
          <w:sz w:val="24"/>
          <w:szCs w:val="24"/>
          <w:lang w:val="en-GB"/>
        </w:rPr>
        <w:t>Chayphong</w:t>
      </w:r>
      <w:r w:rsidRPr="5F7D3527" w:rsidR="7A0EEE44">
        <w:rPr>
          <w:rFonts w:ascii="Times New Roman" w:hAnsi="Times New Roman" w:eastAsia="Times New Roman" w:cs="Times New Roman"/>
          <w:noProof w:val="0"/>
          <w:sz w:val="24"/>
          <w:szCs w:val="24"/>
          <w:lang w:val="en-GB"/>
        </w:rPr>
        <w:t xml:space="preserve">, S. (2022). Exploring the Influencing Factors on Living Alone and Social Isolation among Older Adults in Rural Areas of Thailand. </w:t>
      </w:r>
      <w:r w:rsidRPr="5F7D3527" w:rsidR="7A0EEE44">
        <w:rPr>
          <w:rFonts w:ascii="Times New Roman" w:hAnsi="Times New Roman" w:eastAsia="Times New Roman" w:cs="Times New Roman"/>
          <w:i w:val="1"/>
          <w:iCs w:val="1"/>
          <w:noProof w:val="0"/>
          <w:sz w:val="24"/>
          <w:szCs w:val="24"/>
          <w:lang w:val="en-GB"/>
        </w:rPr>
        <w:t>International Journal of Environmental Research and Public Health</w:t>
      </w:r>
      <w:r w:rsidRPr="5F7D3527" w:rsidR="7A0EEE44">
        <w:rPr>
          <w:rFonts w:ascii="Times New Roman" w:hAnsi="Times New Roman" w:eastAsia="Times New Roman" w:cs="Times New Roman"/>
          <w:noProof w:val="0"/>
          <w:sz w:val="24"/>
          <w:szCs w:val="24"/>
          <w:lang w:val="en-GB"/>
        </w:rPr>
        <w:t xml:space="preserve">, 19(21), p.14572. </w:t>
      </w:r>
      <w:r w:rsidRPr="5F7D3527" w:rsidR="7A0EEE44">
        <w:rPr>
          <w:rFonts w:ascii="Times New Roman" w:hAnsi="Times New Roman" w:eastAsia="Times New Roman" w:cs="Times New Roman"/>
          <w:noProof w:val="0"/>
          <w:sz w:val="24"/>
          <w:szCs w:val="24"/>
          <w:lang w:val="en-GB"/>
        </w:rPr>
        <w:t>doi:https</w:t>
      </w:r>
      <w:r w:rsidRPr="5F7D3527" w:rsidR="7A0EEE44">
        <w:rPr>
          <w:rFonts w:ascii="Times New Roman" w:hAnsi="Times New Roman" w:eastAsia="Times New Roman" w:cs="Times New Roman"/>
          <w:noProof w:val="0"/>
          <w:sz w:val="24"/>
          <w:szCs w:val="24"/>
          <w:lang w:val="en-GB"/>
        </w:rPr>
        <w:t>://doi.org/10.3390/ijerph192114572.</w:t>
      </w:r>
    </w:p>
    <w:p w:rsidR="7A0EEE44" w:rsidP="5F7D3527" w:rsidRDefault="7A0EEE44" w14:paraId="472B4D9F" w14:textId="71FE9A6B">
      <w:pPr>
        <w:pStyle w:val="Normal"/>
        <w:spacing w:before="0" w:beforeAutospacing="off" w:after="240" w:afterAutospacing="off" w:line="360" w:lineRule="auto"/>
        <w:rPr>
          <w:rFonts w:ascii="Arial Nova" w:hAnsi="Arial Nova" w:eastAsia="Arial Nova" w:cs="Arial Nova"/>
          <w:b w:val="0"/>
          <w:bCs w:val="0"/>
          <w:noProof w:val="0"/>
          <w:sz w:val="22"/>
          <w:szCs w:val="22"/>
          <w:lang w:val="en-GB"/>
        </w:rPr>
      </w:pPr>
      <w:r w:rsidRPr="5F7D3527" w:rsidR="7A0EEE44">
        <w:rPr>
          <w:rFonts w:ascii="Times New Roman" w:hAnsi="Times New Roman" w:eastAsia="Times New Roman" w:cs="Times New Roman"/>
          <w:noProof w:val="0"/>
          <w:sz w:val="24"/>
          <w:szCs w:val="24"/>
          <w:lang w:val="en-GB"/>
        </w:rPr>
        <w:t xml:space="preserve">9. Jitapunkul, S. and Wivatvanit, S. (2008). National Policies and Programs for the Aging Population in Thailand. </w:t>
      </w:r>
      <w:r w:rsidRPr="5F7D3527" w:rsidR="7A0EEE44">
        <w:rPr>
          <w:rFonts w:ascii="Times New Roman" w:hAnsi="Times New Roman" w:eastAsia="Times New Roman" w:cs="Times New Roman"/>
          <w:i w:val="1"/>
          <w:iCs w:val="1"/>
          <w:noProof w:val="0"/>
          <w:sz w:val="24"/>
          <w:szCs w:val="24"/>
          <w:lang w:val="en-GB"/>
        </w:rPr>
        <w:t>Ageing International</w:t>
      </w:r>
      <w:r w:rsidRPr="5F7D3527" w:rsidR="7A0EEE44">
        <w:rPr>
          <w:rFonts w:ascii="Times New Roman" w:hAnsi="Times New Roman" w:eastAsia="Times New Roman" w:cs="Times New Roman"/>
          <w:noProof w:val="0"/>
          <w:sz w:val="24"/>
          <w:szCs w:val="24"/>
          <w:lang w:val="en-GB"/>
        </w:rPr>
        <w:t>, 33(1-4), pp.62–74. doi:https://doi.org/10.1007/s12126-009-9027-6.</w:t>
      </w:r>
    </w:p>
    <w:p w:rsidR="7A0EEE44" w:rsidP="5F7D3527" w:rsidRDefault="7A0EEE44" w14:paraId="0FB02C0A" w14:textId="774C5652">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F7D3527" w:rsidR="7A0EEE44">
        <w:rPr>
          <w:rFonts w:ascii="Times New Roman" w:hAnsi="Times New Roman" w:eastAsia="Times New Roman" w:cs="Times New Roman"/>
          <w:noProof w:val="0"/>
          <w:sz w:val="24"/>
          <w:szCs w:val="24"/>
          <w:lang w:val="en-GB"/>
        </w:rPr>
        <w:t xml:space="preserve">10. Knodel, J., </w:t>
      </w:r>
      <w:r w:rsidRPr="5F7D3527" w:rsidR="7A0EEE44">
        <w:rPr>
          <w:rFonts w:ascii="Times New Roman" w:hAnsi="Times New Roman" w:eastAsia="Times New Roman" w:cs="Times New Roman"/>
          <w:noProof w:val="0"/>
          <w:sz w:val="24"/>
          <w:szCs w:val="24"/>
          <w:lang w:val="en-GB"/>
        </w:rPr>
        <w:t>Teerawichitchainan</w:t>
      </w:r>
      <w:r w:rsidRPr="5F7D3527" w:rsidR="7A0EEE44">
        <w:rPr>
          <w:rFonts w:ascii="Times New Roman" w:hAnsi="Times New Roman" w:eastAsia="Times New Roman" w:cs="Times New Roman"/>
          <w:noProof w:val="0"/>
          <w:sz w:val="24"/>
          <w:szCs w:val="24"/>
          <w:lang w:val="en-GB"/>
        </w:rPr>
        <w:t xml:space="preserve">, B., </w:t>
      </w:r>
      <w:r w:rsidRPr="5F7D3527" w:rsidR="7A0EEE44">
        <w:rPr>
          <w:rFonts w:ascii="Times New Roman" w:hAnsi="Times New Roman" w:eastAsia="Times New Roman" w:cs="Times New Roman"/>
          <w:noProof w:val="0"/>
          <w:sz w:val="24"/>
          <w:szCs w:val="24"/>
          <w:lang w:val="en-GB"/>
        </w:rPr>
        <w:t>Prachuabmoh</w:t>
      </w:r>
      <w:r w:rsidRPr="5F7D3527" w:rsidR="7A0EEE44">
        <w:rPr>
          <w:rFonts w:ascii="Times New Roman" w:hAnsi="Times New Roman" w:eastAsia="Times New Roman" w:cs="Times New Roman"/>
          <w:noProof w:val="0"/>
          <w:sz w:val="24"/>
          <w:szCs w:val="24"/>
          <w:lang w:val="en-GB"/>
        </w:rPr>
        <w:t xml:space="preserve"> , V. and </w:t>
      </w:r>
      <w:r w:rsidRPr="5F7D3527" w:rsidR="7A0EEE44">
        <w:rPr>
          <w:rFonts w:ascii="Times New Roman" w:hAnsi="Times New Roman" w:eastAsia="Times New Roman" w:cs="Times New Roman"/>
          <w:noProof w:val="0"/>
          <w:sz w:val="24"/>
          <w:szCs w:val="24"/>
          <w:lang w:val="en-GB"/>
        </w:rPr>
        <w:t>Pothisiri</w:t>
      </w:r>
      <w:r w:rsidRPr="5F7D3527" w:rsidR="7A0EEE44">
        <w:rPr>
          <w:rFonts w:ascii="Times New Roman" w:hAnsi="Times New Roman" w:eastAsia="Times New Roman" w:cs="Times New Roman"/>
          <w:noProof w:val="0"/>
          <w:sz w:val="24"/>
          <w:szCs w:val="24"/>
          <w:lang w:val="en-GB"/>
        </w:rPr>
        <w:t xml:space="preserve">, W. (2015). </w:t>
      </w:r>
      <w:r w:rsidRPr="5F7D3527" w:rsidR="7A0EEE44">
        <w:rPr>
          <w:rFonts w:ascii="Times New Roman" w:hAnsi="Times New Roman" w:eastAsia="Times New Roman" w:cs="Times New Roman"/>
          <w:i w:val="1"/>
          <w:iCs w:val="1"/>
          <w:noProof w:val="0"/>
          <w:sz w:val="24"/>
          <w:szCs w:val="24"/>
          <w:lang w:val="en-GB"/>
        </w:rPr>
        <w:t>The Situation of Thailand’s Older Population</w:t>
      </w:r>
      <w:r w:rsidRPr="5F7D3527" w:rsidR="7A0EEE44">
        <w:rPr>
          <w:rFonts w:ascii="Times New Roman" w:hAnsi="Times New Roman" w:eastAsia="Times New Roman" w:cs="Times New Roman"/>
          <w:noProof w:val="0"/>
          <w:sz w:val="24"/>
          <w:szCs w:val="24"/>
          <w:lang w:val="en-GB"/>
        </w:rPr>
        <w:t xml:space="preserve">. [online] Available at: </w:t>
      </w:r>
      <w:hyperlink r:id="R0ad59669b94b4716">
        <w:r w:rsidRPr="5F7D3527" w:rsidR="7A0EEE44">
          <w:rPr>
            <w:rStyle w:val="Hyperlink"/>
            <w:rFonts w:ascii="Times New Roman" w:hAnsi="Times New Roman" w:eastAsia="Times New Roman" w:cs="Times New Roman"/>
            <w:noProof w:val="0"/>
            <w:sz w:val="24"/>
            <w:szCs w:val="24"/>
            <w:lang w:val="en-GB"/>
          </w:rPr>
          <w:t>https://www.partners-popdev.org/ageing/docs/The_Situation_of_Thailands_Older_Population.pdf</w:t>
        </w:r>
      </w:hyperlink>
      <w:r w:rsidRPr="5F7D3527" w:rsidR="7A0EEE44">
        <w:rPr>
          <w:rFonts w:ascii="Times New Roman" w:hAnsi="Times New Roman" w:eastAsia="Times New Roman" w:cs="Times New Roman"/>
          <w:noProof w:val="0"/>
          <w:sz w:val="24"/>
          <w:szCs w:val="24"/>
          <w:lang w:val="en-GB"/>
        </w:rPr>
        <w:t xml:space="preserve"> </w:t>
      </w:r>
    </w:p>
    <w:p w:rsidR="4AD829A2" w:rsidP="5F7D3527" w:rsidRDefault="4AD829A2" w14:paraId="3DD64EEF" w14:textId="2CDB3A0F">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F7D3527" w:rsidR="4AD829A2">
        <w:rPr>
          <w:rFonts w:ascii="Times New Roman" w:hAnsi="Times New Roman" w:eastAsia="Times New Roman" w:cs="Times New Roman"/>
          <w:noProof w:val="0"/>
          <w:sz w:val="24"/>
          <w:szCs w:val="24"/>
          <w:lang w:val="en-GB"/>
        </w:rPr>
        <w:t>11.</w:t>
      </w:r>
      <w:r w:rsidRPr="5F7D3527" w:rsidR="513EC006">
        <w:rPr>
          <w:rFonts w:ascii="Times New Roman" w:hAnsi="Times New Roman" w:eastAsia="Times New Roman" w:cs="Times New Roman"/>
          <w:noProof w:val="0"/>
          <w:sz w:val="24"/>
          <w:szCs w:val="24"/>
          <w:lang w:val="en-GB"/>
        </w:rPr>
        <w:t xml:space="preserve"> </w:t>
      </w:r>
      <w:r w:rsidRPr="5F7D3527" w:rsidR="513EC006">
        <w:rPr>
          <w:rFonts w:ascii="Times New Roman" w:hAnsi="Times New Roman" w:eastAsia="Times New Roman" w:cs="Times New Roman"/>
          <w:noProof w:val="0"/>
          <w:sz w:val="24"/>
          <w:szCs w:val="24"/>
          <w:lang w:val="en-GB"/>
        </w:rPr>
        <w:t>Larpsombatsiri</w:t>
      </w:r>
      <w:r w:rsidRPr="5F7D3527" w:rsidR="513EC006">
        <w:rPr>
          <w:rFonts w:ascii="Times New Roman" w:hAnsi="Times New Roman" w:eastAsia="Times New Roman" w:cs="Times New Roman"/>
          <w:noProof w:val="0"/>
          <w:sz w:val="24"/>
          <w:szCs w:val="24"/>
          <w:lang w:val="en-GB"/>
        </w:rPr>
        <w:t xml:space="preserve">, K. (2019). </w:t>
      </w:r>
      <w:r w:rsidRPr="5F7D3527" w:rsidR="513EC006">
        <w:rPr>
          <w:rFonts w:ascii="Times New Roman" w:hAnsi="Times New Roman" w:eastAsia="Times New Roman" w:cs="Times New Roman"/>
          <w:i w:val="1"/>
          <w:iCs w:val="1"/>
          <w:noProof w:val="0"/>
          <w:sz w:val="24"/>
          <w:szCs w:val="24"/>
          <w:lang w:val="en-GB"/>
        </w:rPr>
        <w:t>Policies on Health of Older Adults in Thailand</w:t>
      </w:r>
      <w:r w:rsidRPr="5F7D3527" w:rsidR="513EC006">
        <w:rPr>
          <w:rFonts w:ascii="Times New Roman" w:hAnsi="Times New Roman" w:eastAsia="Times New Roman" w:cs="Times New Roman"/>
          <w:noProof w:val="0"/>
          <w:sz w:val="24"/>
          <w:szCs w:val="24"/>
          <w:lang w:val="en-GB"/>
        </w:rPr>
        <w:t xml:space="preserve">. [online] Available at: </w:t>
      </w:r>
      <w:hyperlink r:id="R0f3685a6890e40ab">
        <w:r w:rsidRPr="5F7D3527" w:rsidR="513EC006">
          <w:rPr>
            <w:rStyle w:val="Hyperlink"/>
            <w:rFonts w:ascii="Times New Roman" w:hAnsi="Times New Roman" w:eastAsia="Times New Roman" w:cs="Times New Roman"/>
            <w:noProof w:val="0"/>
            <w:sz w:val="24"/>
            <w:szCs w:val="24"/>
            <w:lang w:val="en-GB"/>
          </w:rPr>
          <w:t>https://www.duke-nus.edu.sg/docs/librariesprovider3/education-docs/1)-policies-on-the-health-of-older-adults-(thailand)-by-dr-kitti-larpsombatsiri.pdf?sfvrsn=e28d57e9_4</w:t>
        </w:r>
      </w:hyperlink>
      <w:r w:rsidRPr="5F7D3527" w:rsidR="513EC006">
        <w:rPr>
          <w:rFonts w:ascii="Times New Roman" w:hAnsi="Times New Roman" w:eastAsia="Times New Roman" w:cs="Times New Roman"/>
          <w:noProof w:val="0"/>
          <w:sz w:val="24"/>
          <w:szCs w:val="24"/>
          <w:lang w:val="en-GB"/>
        </w:rPr>
        <w:t xml:space="preserve"> </w:t>
      </w:r>
    </w:p>
    <w:p w:rsidR="513EC006" w:rsidP="5F7D3527" w:rsidRDefault="513EC006" w14:paraId="5072616F" w14:textId="40F0110F">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F7D3527" w:rsidR="513EC006">
        <w:rPr>
          <w:rFonts w:ascii="Times New Roman" w:hAnsi="Times New Roman" w:eastAsia="Times New Roman" w:cs="Times New Roman"/>
          <w:noProof w:val="0"/>
          <w:sz w:val="24"/>
          <w:szCs w:val="24"/>
          <w:lang w:val="en-GB"/>
        </w:rPr>
        <w:t xml:space="preserve">12. Lazell, M. (2023). </w:t>
      </w:r>
      <w:r w:rsidRPr="5F7D3527" w:rsidR="513EC006">
        <w:rPr>
          <w:rFonts w:ascii="Times New Roman" w:hAnsi="Times New Roman" w:eastAsia="Times New Roman" w:cs="Times New Roman"/>
          <w:i w:val="1"/>
          <w:iCs w:val="1"/>
          <w:noProof w:val="0"/>
          <w:sz w:val="24"/>
          <w:szCs w:val="24"/>
          <w:lang w:val="en-GB"/>
        </w:rPr>
        <w:t>Elderly care in the UK: care at home and nursing homes | Expatica</w:t>
      </w:r>
      <w:r w:rsidRPr="5F7D3527" w:rsidR="513EC006">
        <w:rPr>
          <w:rFonts w:ascii="Times New Roman" w:hAnsi="Times New Roman" w:eastAsia="Times New Roman" w:cs="Times New Roman"/>
          <w:noProof w:val="0"/>
          <w:sz w:val="24"/>
          <w:szCs w:val="24"/>
          <w:lang w:val="en-GB"/>
        </w:rPr>
        <w:t xml:space="preserve">. [online] Expat Guide to the United Kingdom | Expatica. Available at: </w:t>
      </w:r>
      <w:hyperlink r:id="Rc7a209a2f4cb450e">
        <w:r w:rsidRPr="5F7D3527" w:rsidR="513EC006">
          <w:rPr>
            <w:rStyle w:val="Hyperlink"/>
            <w:rFonts w:ascii="Times New Roman" w:hAnsi="Times New Roman" w:eastAsia="Times New Roman" w:cs="Times New Roman"/>
            <w:noProof w:val="0"/>
            <w:sz w:val="24"/>
            <w:szCs w:val="24"/>
            <w:lang w:val="en-GB"/>
          </w:rPr>
          <w:t>https://www.expatica.com/uk/living/family/elder-care-in-the-uk-249260/</w:t>
        </w:r>
      </w:hyperlink>
      <w:r w:rsidRPr="5F7D3527" w:rsidR="513EC006">
        <w:rPr>
          <w:rFonts w:ascii="Times New Roman" w:hAnsi="Times New Roman" w:eastAsia="Times New Roman" w:cs="Times New Roman"/>
          <w:noProof w:val="0"/>
          <w:sz w:val="24"/>
          <w:szCs w:val="24"/>
          <w:lang w:val="en-GB"/>
        </w:rPr>
        <w:t>.</w:t>
      </w:r>
    </w:p>
    <w:p w:rsidR="513EC006" w:rsidP="5F7D3527" w:rsidRDefault="513EC006" w14:paraId="22115417" w14:textId="1A8F91BE">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F7D3527" w:rsidR="513EC006">
        <w:rPr>
          <w:rFonts w:ascii="Times New Roman" w:hAnsi="Times New Roman" w:eastAsia="Times New Roman" w:cs="Times New Roman"/>
          <w:noProof w:val="0"/>
          <w:sz w:val="24"/>
          <w:szCs w:val="24"/>
          <w:lang w:val="en-GB"/>
        </w:rPr>
        <w:t xml:space="preserve">13. Newall, N.E.G. and </w:t>
      </w:r>
      <w:r w:rsidRPr="5F7D3527" w:rsidR="513EC006">
        <w:rPr>
          <w:rFonts w:ascii="Times New Roman" w:hAnsi="Times New Roman" w:eastAsia="Times New Roman" w:cs="Times New Roman"/>
          <w:noProof w:val="0"/>
          <w:sz w:val="24"/>
          <w:szCs w:val="24"/>
          <w:lang w:val="en-GB"/>
        </w:rPr>
        <w:t>Menec</w:t>
      </w:r>
      <w:r w:rsidRPr="5F7D3527" w:rsidR="513EC006">
        <w:rPr>
          <w:rFonts w:ascii="Times New Roman" w:hAnsi="Times New Roman" w:eastAsia="Times New Roman" w:cs="Times New Roman"/>
          <w:noProof w:val="0"/>
          <w:sz w:val="24"/>
          <w:szCs w:val="24"/>
          <w:lang w:val="en-GB"/>
        </w:rPr>
        <w:t xml:space="preserve">, V.H. (2017). Loneliness and social isolation of older adults. </w:t>
      </w:r>
      <w:r w:rsidRPr="5F7D3527" w:rsidR="513EC006">
        <w:rPr>
          <w:rFonts w:ascii="Times New Roman" w:hAnsi="Times New Roman" w:eastAsia="Times New Roman" w:cs="Times New Roman"/>
          <w:i w:val="1"/>
          <w:iCs w:val="1"/>
          <w:noProof w:val="0"/>
          <w:sz w:val="24"/>
          <w:szCs w:val="24"/>
          <w:lang w:val="en-GB"/>
        </w:rPr>
        <w:t>Journal of Social and Personal Relationships</w:t>
      </w:r>
      <w:r w:rsidRPr="5F7D3527" w:rsidR="513EC006">
        <w:rPr>
          <w:rFonts w:ascii="Times New Roman" w:hAnsi="Times New Roman" w:eastAsia="Times New Roman" w:cs="Times New Roman"/>
          <w:noProof w:val="0"/>
          <w:sz w:val="24"/>
          <w:szCs w:val="24"/>
          <w:lang w:val="en-GB"/>
        </w:rPr>
        <w:t xml:space="preserve">, 36(3), p.026540751774904. </w:t>
      </w:r>
      <w:r w:rsidRPr="5F7D3527" w:rsidR="513EC006">
        <w:rPr>
          <w:rFonts w:ascii="Times New Roman" w:hAnsi="Times New Roman" w:eastAsia="Times New Roman" w:cs="Times New Roman"/>
          <w:noProof w:val="0"/>
          <w:sz w:val="24"/>
          <w:szCs w:val="24"/>
          <w:lang w:val="en-GB"/>
        </w:rPr>
        <w:t>doi:https</w:t>
      </w:r>
      <w:r w:rsidRPr="5F7D3527" w:rsidR="513EC006">
        <w:rPr>
          <w:rFonts w:ascii="Times New Roman" w:hAnsi="Times New Roman" w:eastAsia="Times New Roman" w:cs="Times New Roman"/>
          <w:noProof w:val="0"/>
          <w:sz w:val="24"/>
          <w:szCs w:val="24"/>
          <w:lang w:val="en-GB"/>
        </w:rPr>
        <w:t>://doi.org/10.1177/0265407517749045.</w:t>
      </w:r>
    </w:p>
    <w:p w:rsidR="513EC006" w:rsidP="5F7D3527" w:rsidRDefault="513EC006" w14:paraId="6C0099D6" w14:textId="1F7E1D4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F7D3527" w:rsidR="513EC006">
        <w:rPr>
          <w:rFonts w:ascii="Times New Roman" w:hAnsi="Times New Roman" w:eastAsia="Times New Roman" w:cs="Times New Roman"/>
          <w:noProof w:val="0"/>
          <w:sz w:val="24"/>
          <w:szCs w:val="24"/>
          <w:lang w:val="en-GB"/>
        </w:rPr>
        <w:t xml:space="preserve">14. NHS England (2020). </w:t>
      </w:r>
      <w:r w:rsidRPr="5F7D3527" w:rsidR="513EC006">
        <w:rPr>
          <w:rFonts w:ascii="Times New Roman" w:hAnsi="Times New Roman" w:eastAsia="Times New Roman" w:cs="Times New Roman"/>
          <w:i w:val="1"/>
          <w:iCs w:val="1"/>
          <w:noProof w:val="0"/>
          <w:sz w:val="24"/>
          <w:szCs w:val="24"/>
          <w:lang w:val="en-GB"/>
        </w:rPr>
        <w:t>Improving Care for Older People</w:t>
      </w:r>
      <w:r w:rsidRPr="5F7D3527" w:rsidR="513EC006">
        <w:rPr>
          <w:rFonts w:ascii="Times New Roman" w:hAnsi="Times New Roman" w:eastAsia="Times New Roman" w:cs="Times New Roman"/>
          <w:noProof w:val="0"/>
          <w:sz w:val="24"/>
          <w:szCs w:val="24"/>
          <w:lang w:val="en-GB"/>
        </w:rPr>
        <w:t xml:space="preserve">. [online] England.nhs.uk. Available at: </w:t>
      </w:r>
      <w:hyperlink r:id="Rcfb2cb987c6c4f47">
        <w:r w:rsidRPr="5F7D3527" w:rsidR="513EC006">
          <w:rPr>
            <w:rStyle w:val="Hyperlink"/>
            <w:rFonts w:ascii="Times New Roman" w:hAnsi="Times New Roman" w:eastAsia="Times New Roman" w:cs="Times New Roman"/>
            <w:noProof w:val="0"/>
            <w:sz w:val="24"/>
            <w:szCs w:val="24"/>
            <w:lang w:val="en-GB"/>
          </w:rPr>
          <w:t>https://www.england.nhs.uk/ourwork/clinical-policy/older-people/improving-care-for-older-people/</w:t>
        </w:r>
      </w:hyperlink>
      <w:r w:rsidRPr="5F7D3527" w:rsidR="513EC006">
        <w:rPr>
          <w:rFonts w:ascii="Times New Roman" w:hAnsi="Times New Roman" w:eastAsia="Times New Roman" w:cs="Times New Roman"/>
          <w:noProof w:val="0"/>
          <w:sz w:val="24"/>
          <w:szCs w:val="24"/>
          <w:lang w:val="en-GB"/>
        </w:rPr>
        <w:t>.</w:t>
      </w:r>
    </w:p>
    <w:p w:rsidR="513EC006" w:rsidP="5F7D3527" w:rsidRDefault="513EC006" w14:paraId="64176101" w14:textId="51E11D3E">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F7D3527" w:rsidR="513EC006">
        <w:rPr>
          <w:rFonts w:ascii="Times New Roman" w:hAnsi="Times New Roman" w:eastAsia="Times New Roman" w:cs="Times New Roman"/>
          <w:noProof w:val="0"/>
          <w:sz w:val="24"/>
          <w:szCs w:val="24"/>
          <w:lang w:val="en-GB"/>
        </w:rPr>
        <w:t xml:space="preserve">15. Office for National Statistics (2018). </w:t>
      </w:r>
      <w:r w:rsidRPr="5F7D3527" w:rsidR="513EC006">
        <w:rPr>
          <w:rFonts w:ascii="Times New Roman" w:hAnsi="Times New Roman" w:eastAsia="Times New Roman" w:cs="Times New Roman"/>
          <w:i w:val="1"/>
          <w:iCs w:val="1"/>
          <w:noProof w:val="0"/>
          <w:sz w:val="24"/>
          <w:szCs w:val="24"/>
          <w:lang w:val="en-GB"/>
        </w:rPr>
        <w:t>Living Longer - Office for National Statistics</w:t>
      </w:r>
      <w:r w:rsidRPr="5F7D3527" w:rsidR="513EC006">
        <w:rPr>
          <w:rFonts w:ascii="Times New Roman" w:hAnsi="Times New Roman" w:eastAsia="Times New Roman" w:cs="Times New Roman"/>
          <w:noProof w:val="0"/>
          <w:sz w:val="24"/>
          <w:szCs w:val="24"/>
          <w:lang w:val="en-GB"/>
        </w:rPr>
        <w:t xml:space="preserve">. [online] Ons.gov.uk. Available at: </w:t>
      </w:r>
      <w:hyperlink w:anchor="how-is-the-uk-population-changing" r:id="R6ceb70994c604954">
        <w:r w:rsidRPr="5F7D3527" w:rsidR="513EC006">
          <w:rPr>
            <w:rStyle w:val="Hyperlink"/>
            <w:rFonts w:ascii="Times New Roman" w:hAnsi="Times New Roman" w:eastAsia="Times New Roman" w:cs="Times New Roman"/>
            <w:noProof w:val="0"/>
            <w:sz w:val="24"/>
            <w:szCs w:val="24"/>
            <w:lang w:val="en-GB"/>
          </w:rPr>
          <w:t>https://www.ons.gov.uk/peoplepopulationandcommunity/birthsdeathsandmarriages/ageing/articles/livinglongerhowourpopulationischangingandwhyitmatters/2018-08-13#how-is-the-uk-population-changing</w:t>
        </w:r>
      </w:hyperlink>
      <w:r w:rsidRPr="5F7D3527" w:rsidR="513EC006">
        <w:rPr>
          <w:rFonts w:ascii="Times New Roman" w:hAnsi="Times New Roman" w:eastAsia="Times New Roman" w:cs="Times New Roman"/>
          <w:noProof w:val="0"/>
          <w:sz w:val="24"/>
          <w:szCs w:val="24"/>
          <w:lang w:val="en-GB"/>
        </w:rPr>
        <w:t>.</w:t>
      </w:r>
    </w:p>
    <w:p w:rsidR="513EC006" w:rsidP="5F7D3527" w:rsidRDefault="513EC006" w14:paraId="7626E8C3" w14:textId="3E84090D">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F7D3527" w:rsidR="513EC006">
        <w:rPr>
          <w:rFonts w:ascii="Times New Roman" w:hAnsi="Times New Roman" w:eastAsia="Times New Roman" w:cs="Times New Roman"/>
          <w:noProof w:val="0"/>
          <w:sz w:val="24"/>
          <w:szCs w:val="24"/>
          <w:lang w:val="en-GB"/>
        </w:rPr>
        <w:t xml:space="preserve">16. Office for National Statistics (2022). </w:t>
      </w:r>
      <w:r w:rsidRPr="5F7D3527" w:rsidR="513EC006">
        <w:rPr>
          <w:rFonts w:ascii="Times New Roman" w:hAnsi="Times New Roman" w:eastAsia="Times New Roman" w:cs="Times New Roman"/>
          <w:i w:val="1"/>
          <w:iCs w:val="1"/>
          <w:noProof w:val="0"/>
          <w:sz w:val="24"/>
          <w:szCs w:val="24"/>
          <w:lang w:val="en-GB"/>
        </w:rPr>
        <w:t>Voices of our ageing population - Office for National Statistics</w:t>
      </w:r>
      <w:r w:rsidRPr="5F7D3527" w:rsidR="513EC006">
        <w:rPr>
          <w:rFonts w:ascii="Times New Roman" w:hAnsi="Times New Roman" w:eastAsia="Times New Roman" w:cs="Times New Roman"/>
          <w:noProof w:val="0"/>
          <w:sz w:val="24"/>
          <w:szCs w:val="24"/>
          <w:lang w:val="en-GB"/>
        </w:rPr>
        <w:t xml:space="preserve">. [online] </w:t>
      </w:r>
      <w:hyperlink>
        <w:r w:rsidRPr="5F7D3527" w:rsidR="513EC006">
          <w:rPr>
            <w:rStyle w:val="Hyperlink"/>
            <w:rFonts w:ascii="Times New Roman" w:hAnsi="Times New Roman" w:eastAsia="Times New Roman" w:cs="Times New Roman"/>
            <w:noProof w:val="0"/>
            <w:sz w:val="24"/>
            <w:szCs w:val="24"/>
            <w:lang w:val="en-GB"/>
          </w:rPr>
          <w:t>www.ons.gov.uk</w:t>
        </w:r>
      </w:hyperlink>
      <w:r w:rsidRPr="5F7D3527" w:rsidR="513EC006">
        <w:rPr>
          <w:rFonts w:ascii="Times New Roman" w:hAnsi="Times New Roman" w:eastAsia="Times New Roman" w:cs="Times New Roman"/>
          <w:noProof w:val="0"/>
          <w:sz w:val="24"/>
          <w:szCs w:val="24"/>
          <w:lang w:val="en-GB"/>
        </w:rPr>
        <w:t xml:space="preserve">. Available at: </w:t>
      </w:r>
      <w:hyperlink r:id="R1b2e15b8c79e43b8">
        <w:r w:rsidRPr="5F7D3527" w:rsidR="513EC006">
          <w:rPr>
            <w:rStyle w:val="Hyperlink"/>
            <w:rFonts w:ascii="Times New Roman" w:hAnsi="Times New Roman" w:eastAsia="Times New Roman" w:cs="Times New Roman"/>
            <w:noProof w:val="0"/>
            <w:sz w:val="24"/>
            <w:szCs w:val="24"/>
            <w:lang w:val="en-GB"/>
          </w:rPr>
          <w:t>https://www.ons.gov.uk/peoplepopulationandcommunity/birthsdeathsandmarriages/ageing/articles/voicesofourageingpopulation/livinglongerlives</w:t>
        </w:r>
      </w:hyperlink>
      <w:r w:rsidRPr="5F7D3527" w:rsidR="513EC006">
        <w:rPr>
          <w:rFonts w:ascii="Times New Roman" w:hAnsi="Times New Roman" w:eastAsia="Times New Roman" w:cs="Times New Roman"/>
          <w:noProof w:val="0"/>
          <w:sz w:val="24"/>
          <w:szCs w:val="24"/>
          <w:lang w:val="en-GB"/>
        </w:rPr>
        <w:t>.</w:t>
      </w:r>
    </w:p>
    <w:p w:rsidR="513EC006" w:rsidP="5F7D3527" w:rsidRDefault="513EC006" w14:paraId="6BAC146B" w14:textId="1EC178F9">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F7D3527" w:rsidR="513EC006">
        <w:rPr>
          <w:rFonts w:ascii="Times New Roman" w:hAnsi="Times New Roman" w:eastAsia="Times New Roman" w:cs="Times New Roman"/>
          <w:noProof w:val="0"/>
          <w:sz w:val="24"/>
          <w:szCs w:val="24"/>
          <w:lang w:val="en-GB"/>
        </w:rPr>
        <w:t xml:space="preserve">17. Pengpid, S. and Peltzer, K. (2023). Prevalence and associated factors of incident and persistent loneliness among middle-aged and older adults in Thailand. </w:t>
      </w:r>
      <w:r w:rsidRPr="5F7D3527" w:rsidR="513EC006">
        <w:rPr>
          <w:rFonts w:ascii="Times New Roman" w:hAnsi="Times New Roman" w:eastAsia="Times New Roman" w:cs="Times New Roman"/>
          <w:i w:val="1"/>
          <w:iCs w:val="1"/>
          <w:noProof w:val="0"/>
          <w:sz w:val="24"/>
          <w:szCs w:val="24"/>
          <w:lang w:val="en-GB"/>
        </w:rPr>
        <w:t>BMC Psychology</w:t>
      </w:r>
      <w:r w:rsidRPr="5F7D3527" w:rsidR="513EC006">
        <w:rPr>
          <w:rFonts w:ascii="Times New Roman" w:hAnsi="Times New Roman" w:eastAsia="Times New Roman" w:cs="Times New Roman"/>
          <w:noProof w:val="0"/>
          <w:sz w:val="24"/>
          <w:szCs w:val="24"/>
          <w:lang w:val="en-GB"/>
        </w:rPr>
        <w:t>, 11(1). doi:https://doi.org/10.1186/s40359-023-01115-4.</w:t>
      </w:r>
    </w:p>
    <w:p w:rsidR="513EC006" w:rsidP="5F7D3527" w:rsidRDefault="513EC006" w14:paraId="448FE0E5" w14:textId="285AF0B9">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F7D3527" w:rsidR="513EC006">
        <w:rPr>
          <w:rFonts w:ascii="Times New Roman" w:hAnsi="Times New Roman" w:eastAsia="Times New Roman" w:cs="Times New Roman"/>
          <w:noProof w:val="0"/>
          <w:sz w:val="24"/>
          <w:szCs w:val="24"/>
          <w:lang w:val="en-GB"/>
        </w:rPr>
        <w:t xml:space="preserve">18. Psychiatrist.com. (2022). </w:t>
      </w:r>
      <w:r w:rsidRPr="5F7D3527" w:rsidR="513EC006">
        <w:rPr>
          <w:rFonts w:ascii="Times New Roman" w:hAnsi="Times New Roman" w:eastAsia="Times New Roman" w:cs="Times New Roman"/>
          <w:i w:val="1"/>
          <w:iCs w:val="1"/>
          <w:noProof w:val="0"/>
          <w:sz w:val="24"/>
          <w:szCs w:val="24"/>
          <w:lang w:val="en-GB"/>
        </w:rPr>
        <w:t>Study: Why Older People Feel So Lonely</w:t>
      </w:r>
      <w:r w:rsidRPr="5F7D3527" w:rsidR="513EC006">
        <w:rPr>
          <w:rFonts w:ascii="Times New Roman" w:hAnsi="Times New Roman" w:eastAsia="Times New Roman" w:cs="Times New Roman"/>
          <w:noProof w:val="0"/>
          <w:sz w:val="24"/>
          <w:szCs w:val="24"/>
          <w:lang w:val="en-GB"/>
        </w:rPr>
        <w:t xml:space="preserve">. [online] Available at: </w:t>
      </w:r>
      <w:hyperlink w:anchor=":~:text=Beyond%20having%20a%20psychological%20impact" r:id="R8e3030167c304010">
        <w:r w:rsidRPr="5F7D3527" w:rsidR="513EC006">
          <w:rPr>
            <w:rStyle w:val="Hyperlink"/>
            <w:rFonts w:ascii="Times New Roman" w:hAnsi="Times New Roman" w:eastAsia="Times New Roman" w:cs="Times New Roman"/>
            <w:noProof w:val="0"/>
            <w:sz w:val="24"/>
            <w:szCs w:val="24"/>
            <w:lang w:val="en-GB"/>
          </w:rPr>
          <w:t>https://www.psychiatrist.com/news/study-why-older-people-feel-so-lonely/#:~:text=Beyond%20having%20a%20psychological%20impact</w:t>
        </w:r>
      </w:hyperlink>
      <w:r w:rsidRPr="5F7D3527" w:rsidR="513EC006">
        <w:rPr>
          <w:rFonts w:ascii="Times New Roman" w:hAnsi="Times New Roman" w:eastAsia="Times New Roman" w:cs="Times New Roman"/>
          <w:noProof w:val="0"/>
          <w:sz w:val="24"/>
          <w:szCs w:val="24"/>
          <w:lang w:val="en-GB"/>
        </w:rPr>
        <w:t xml:space="preserve"> .</w:t>
      </w:r>
    </w:p>
    <w:p w:rsidR="513EC006" w:rsidP="5F7D3527" w:rsidRDefault="513EC006" w14:paraId="58828CDE" w14:textId="6FDA22B9">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F7D3527" w:rsidR="513EC006">
        <w:rPr>
          <w:rFonts w:ascii="Times New Roman" w:hAnsi="Times New Roman" w:eastAsia="Times New Roman" w:cs="Times New Roman"/>
          <w:noProof w:val="0"/>
          <w:sz w:val="24"/>
          <w:szCs w:val="24"/>
          <w:lang w:val="en-GB"/>
        </w:rPr>
        <w:t xml:space="preserve">19. Thegoodcaregroup.com. (2020). </w:t>
      </w:r>
      <w:r w:rsidRPr="5F7D3527" w:rsidR="513EC006">
        <w:rPr>
          <w:rFonts w:ascii="Times New Roman" w:hAnsi="Times New Roman" w:eastAsia="Times New Roman" w:cs="Times New Roman"/>
          <w:i w:val="1"/>
          <w:iCs w:val="1"/>
          <w:noProof w:val="0"/>
          <w:sz w:val="24"/>
          <w:szCs w:val="24"/>
          <w:lang w:val="en-GB"/>
        </w:rPr>
        <w:t>Loneliness and care homes</w:t>
      </w:r>
      <w:r w:rsidRPr="5F7D3527" w:rsidR="513EC006">
        <w:rPr>
          <w:rFonts w:ascii="Times New Roman" w:hAnsi="Times New Roman" w:eastAsia="Times New Roman" w:cs="Times New Roman"/>
          <w:noProof w:val="0"/>
          <w:sz w:val="24"/>
          <w:szCs w:val="24"/>
          <w:lang w:val="en-GB"/>
        </w:rPr>
        <w:t xml:space="preserve">. [online] Available at: </w:t>
      </w:r>
      <w:hyperlink r:id="R3cbd1187bb3f4599">
        <w:r w:rsidRPr="5F7D3527" w:rsidR="513EC006">
          <w:rPr>
            <w:rStyle w:val="Hyperlink"/>
            <w:rFonts w:ascii="Times New Roman" w:hAnsi="Times New Roman" w:eastAsia="Times New Roman" w:cs="Times New Roman"/>
            <w:noProof w:val="0"/>
            <w:sz w:val="24"/>
            <w:szCs w:val="24"/>
            <w:lang w:val="en-GB"/>
          </w:rPr>
          <w:t>https://www.thegoodcaregroup.com/news/loneliness-and-care-homes/</w:t>
        </w:r>
      </w:hyperlink>
      <w:r w:rsidRPr="5F7D3527" w:rsidR="513EC006">
        <w:rPr>
          <w:rFonts w:ascii="Times New Roman" w:hAnsi="Times New Roman" w:eastAsia="Times New Roman" w:cs="Times New Roman"/>
          <w:noProof w:val="0"/>
          <w:sz w:val="24"/>
          <w:szCs w:val="24"/>
          <w:lang w:val="en-GB"/>
        </w:rPr>
        <w:t>.</w:t>
      </w:r>
    </w:p>
    <w:p w:rsidR="513EC006" w:rsidP="5F7D3527" w:rsidRDefault="513EC006" w14:paraId="43DFA4B1" w14:textId="291EDBB2">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F7D3527" w:rsidR="513EC006">
        <w:rPr>
          <w:rFonts w:ascii="Times New Roman" w:hAnsi="Times New Roman" w:eastAsia="Times New Roman" w:cs="Times New Roman"/>
          <w:noProof w:val="0"/>
          <w:sz w:val="24"/>
          <w:szCs w:val="24"/>
          <w:lang w:val="en-GB"/>
        </w:rPr>
        <w:t xml:space="preserve">20. UNFPA Thailand. (2023). </w:t>
      </w:r>
      <w:r w:rsidRPr="5F7D3527" w:rsidR="513EC006">
        <w:rPr>
          <w:rFonts w:ascii="Times New Roman" w:hAnsi="Times New Roman" w:eastAsia="Times New Roman" w:cs="Times New Roman"/>
          <w:i w:val="1"/>
          <w:iCs w:val="1"/>
          <w:noProof w:val="0"/>
          <w:sz w:val="24"/>
          <w:szCs w:val="24"/>
          <w:lang w:val="en-GB"/>
        </w:rPr>
        <w:t>Celebration on the World Population Day 2023 and a panel discussion</w:t>
      </w:r>
      <w:r w:rsidRPr="5F7D3527" w:rsidR="513EC006">
        <w:rPr>
          <w:rFonts w:ascii="Times New Roman" w:hAnsi="Times New Roman" w:eastAsia="Times New Roman" w:cs="Times New Roman"/>
          <w:noProof w:val="0"/>
          <w:sz w:val="24"/>
          <w:szCs w:val="24"/>
          <w:lang w:val="en-GB"/>
        </w:rPr>
        <w:t xml:space="preserve">. [online] Available at: </w:t>
      </w:r>
      <w:hyperlink w:anchor=":~:text=Thailand%20is%20among%20the%20fastest" r:id="R05e2dab430aa46a4">
        <w:r w:rsidRPr="5F7D3527" w:rsidR="513EC006">
          <w:rPr>
            <w:rStyle w:val="Hyperlink"/>
            <w:rFonts w:ascii="Times New Roman" w:hAnsi="Times New Roman" w:eastAsia="Times New Roman" w:cs="Times New Roman"/>
            <w:noProof w:val="0"/>
            <w:sz w:val="24"/>
            <w:szCs w:val="24"/>
            <w:lang w:val="en-GB"/>
          </w:rPr>
          <w:t>https://thailand.unfpa.org/en/WorldPopulationDay2023#:~:text=Thailand%20is%20among%20the%20fastest</w:t>
        </w:r>
      </w:hyperlink>
      <w:r w:rsidRPr="5F7D3527" w:rsidR="513EC006">
        <w:rPr>
          <w:rFonts w:ascii="Times New Roman" w:hAnsi="Times New Roman" w:eastAsia="Times New Roman" w:cs="Times New Roman"/>
          <w:noProof w:val="0"/>
          <w:sz w:val="24"/>
          <w:szCs w:val="24"/>
          <w:lang w:val="en-GB"/>
        </w:rPr>
        <w:t xml:space="preserve"> </w:t>
      </w:r>
    </w:p>
    <w:p w:rsidR="513EC006" w:rsidP="5F7D3527" w:rsidRDefault="513EC006" w14:paraId="447F1645" w14:textId="23A6D3DB">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F7D3527" w:rsidR="513EC006">
        <w:rPr>
          <w:rFonts w:ascii="Times New Roman" w:hAnsi="Times New Roman" w:eastAsia="Times New Roman" w:cs="Times New Roman"/>
          <w:noProof w:val="0"/>
          <w:sz w:val="24"/>
          <w:szCs w:val="24"/>
          <w:lang w:val="en-GB"/>
        </w:rPr>
        <w:t xml:space="preserve">21. World Bank. (2021). </w:t>
      </w:r>
      <w:r w:rsidRPr="5F7D3527" w:rsidR="513EC006">
        <w:rPr>
          <w:rFonts w:ascii="Times New Roman" w:hAnsi="Times New Roman" w:eastAsia="Times New Roman" w:cs="Times New Roman"/>
          <w:i w:val="1"/>
          <w:iCs w:val="1"/>
          <w:noProof w:val="0"/>
          <w:sz w:val="24"/>
          <w:szCs w:val="24"/>
          <w:lang w:val="en-GB"/>
        </w:rPr>
        <w:t>Caring for Thailand’s Aging Population</w:t>
      </w:r>
      <w:r w:rsidRPr="5F7D3527" w:rsidR="513EC006">
        <w:rPr>
          <w:rFonts w:ascii="Times New Roman" w:hAnsi="Times New Roman" w:eastAsia="Times New Roman" w:cs="Times New Roman"/>
          <w:noProof w:val="0"/>
          <w:sz w:val="24"/>
          <w:szCs w:val="24"/>
          <w:lang w:val="en-GB"/>
        </w:rPr>
        <w:t xml:space="preserve">. [online] Available at: </w:t>
      </w:r>
      <w:hyperlink w:anchor=":~:text=Most%20elderly%20Thais%20age%20in" r:id="R04f6a184254749d4">
        <w:r w:rsidRPr="5F7D3527" w:rsidR="513EC006">
          <w:rPr>
            <w:rStyle w:val="Hyperlink"/>
            <w:rFonts w:ascii="Times New Roman" w:hAnsi="Times New Roman" w:eastAsia="Times New Roman" w:cs="Times New Roman"/>
            <w:noProof w:val="0"/>
            <w:sz w:val="24"/>
            <w:szCs w:val="24"/>
            <w:lang w:val="en-GB"/>
          </w:rPr>
          <w:t>https://www.worldbank.org/en/country/thailand/publication/caring-for-thailand-s-aging-population#:~:text=Most%20elderly%20Thais%20age%20in</w:t>
        </w:r>
      </w:hyperlink>
      <w:r w:rsidRPr="5F7D3527" w:rsidR="513EC006">
        <w:rPr>
          <w:rFonts w:ascii="Times New Roman" w:hAnsi="Times New Roman" w:eastAsia="Times New Roman" w:cs="Times New Roman"/>
          <w:noProof w:val="0"/>
          <w:sz w:val="24"/>
          <w:szCs w:val="24"/>
          <w:lang w:val="en-GB"/>
        </w:rPr>
        <w:t xml:space="preserve"> </w:t>
      </w:r>
    </w:p>
    <w:p w:rsidR="513EC006" w:rsidP="5F7D3527" w:rsidRDefault="513EC006" w14:paraId="4C29D42E" w14:textId="6455A457">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5F7D3527" w:rsidR="513EC006">
        <w:rPr>
          <w:rFonts w:ascii="Times New Roman" w:hAnsi="Times New Roman" w:eastAsia="Times New Roman" w:cs="Times New Roman"/>
          <w:noProof w:val="0"/>
          <w:sz w:val="24"/>
          <w:szCs w:val="24"/>
          <w:lang w:val="en-GB"/>
        </w:rPr>
        <w:t>22.</w:t>
      </w:r>
      <w:r w:rsidRPr="5F7D3527" w:rsidR="513EC006">
        <w:rPr>
          <w:rFonts w:ascii="Times New Roman" w:hAnsi="Times New Roman" w:eastAsia="Times New Roman" w:cs="Times New Roman"/>
          <w:i w:val="1"/>
          <w:iCs w:val="1"/>
          <w:noProof w:val="0"/>
          <w:sz w:val="24"/>
          <w:szCs w:val="24"/>
          <w:lang w:val="en-GB"/>
        </w:rPr>
        <w:t xml:space="preserve"> </w:t>
      </w:r>
      <w:hyperlink>
        <w:r w:rsidRPr="5F7D3527" w:rsidR="513EC006">
          <w:rPr>
            <w:rStyle w:val="Hyperlink"/>
            <w:rFonts w:ascii="Times New Roman" w:hAnsi="Times New Roman" w:eastAsia="Times New Roman" w:cs="Times New Roman"/>
            <w:noProof w:val="0"/>
            <w:sz w:val="24"/>
            <w:szCs w:val="24"/>
            <w:lang w:val="en-GB"/>
          </w:rPr>
          <w:t>www.who.int</w:t>
        </w:r>
      </w:hyperlink>
      <w:r w:rsidRPr="5F7D3527" w:rsidR="513EC006">
        <w:rPr>
          <w:rFonts w:ascii="Times New Roman" w:hAnsi="Times New Roman" w:eastAsia="Times New Roman" w:cs="Times New Roman"/>
          <w:noProof w:val="0"/>
          <w:sz w:val="24"/>
          <w:szCs w:val="24"/>
          <w:lang w:val="en-GB"/>
        </w:rPr>
        <w:t xml:space="preserve">. (2023). </w:t>
      </w:r>
      <w:r w:rsidRPr="5F7D3527" w:rsidR="513EC006">
        <w:rPr>
          <w:rFonts w:ascii="Times New Roman" w:hAnsi="Times New Roman" w:eastAsia="Times New Roman" w:cs="Times New Roman"/>
          <w:i w:val="1"/>
          <w:iCs w:val="1"/>
          <w:noProof w:val="0"/>
          <w:sz w:val="24"/>
          <w:szCs w:val="24"/>
          <w:lang w:val="en-GB"/>
        </w:rPr>
        <w:t>Thailand’s leadership and innovations towards healthy ageing</w:t>
      </w:r>
      <w:r w:rsidRPr="5F7D3527" w:rsidR="513EC006">
        <w:rPr>
          <w:rFonts w:ascii="Times New Roman" w:hAnsi="Times New Roman" w:eastAsia="Times New Roman" w:cs="Times New Roman"/>
          <w:noProof w:val="0"/>
          <w:sz w:val="24"/>
          <w:szCs w:val="24"/>
          <w:lang w:val="en-GB"/>
        </w:rPr>
        <w:t xml:space="preserve">. [online] Available at: </w:t>
      </w:r>
      <w:hyperlink w:anchor=":~:text=Thailand%20is%20amon" r:id="R4468a5559c6244a4">
        <w:r w:rsidRPr="5F7D3527" w:rsidR="513EC006">
          <w:rPr>
            <w:rStyle w:val="Hyperlink"/>
            <w:rFonts w:ascii="Times New Roman" w:hAnsi="Times New Roman" w:eastAsia="Times New Roman" w:cs="Times New Roman"/>
            <w:noProof w:val="0"/>
            <w:sz w:val="24"/>
            <w:szCs w:val="24"/>
            <w:lang w:val="en-GB"/>
          </w:rPr>
          <w:t>https://www.who.int/southeastasia/news/feature-stories/detail/thailands-leadership-and-innovation-towards-healthy-ageing#:~:text=Thailand%20is%20amon</w:t>
        </w:r>
      </w:hyperlink>
      <w:r w:rsidRPr="5F7D3527" w:rsidR="513EC006">
        <w:rPr>
          <w:rFonts w:ascii="Times New Roman" w:hAnsi="Times New Roman" w:eastAsia="Times New Roman" w:cs="Times New Roman"/>
          <w:noProof w:val="0"/>
          <w:sz w:val="24"/>
          <w:szCs w:val="24"/>
          <w:lang w:val="en-GB"/>
        </w:rPr>
        <w:t xml:space="preserve"> </w:t>
      </w:r>
    </w:p>
    <w:p w:rsidR="5F7D3527" w:rsidP="5F7D3527" w:rsidRDefault="5F7D3527" w14:paraId="1955E669" w14:textId="4DBE62C3">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F7D3527" w:rsidP="5F7D3527" w:rsidRDefault="5F7D3527" w14:paraId="2B6F2517" w14:textId="5EFC6A86">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F7D3527" w:rsidP="5F7D3527" w:rsidRDefault="5F7D3527" w14:paraId="6C2774E9" w14:textId="458F8864">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F7D3527" w:rsidP="5F7D3527" w:rsidRDefault="5F7D3527" w14:paraId="0BE53C2D" w14:textId="23C260AB">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F7D3527" w:rsidP="5F7D3527" w:rsidRDefault="5F7D3527" w14:paraId="45BEA843" w14:textId="4E0EC7D3">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F7D3527" w:rsidP="5F7D3527" w:rsidRDefault="5F7D3527" w14:paraId="5A8F674E" w14:textId="35025C4A">
      <w:pPr>
        <w:pStyle w:val="Normal"/>
        <w:rPr>
          <w:rFonts w:ascii="Arial Nova" w:hAnsi="Arial Nova" w:eastAsia="Arial Nova" w:cs="Arial Nova"/>
          <w:b w:val="0"/>
          <w:bCs w:val="0"/>
          <w:noProof w:val="0"/>
          <w:sz w:val="22"/>
          <w:szCs w:val="22"/>
          <w:lang w:val="en-GB"/>
        </w:rPr>
      </w:pPr>
    </w:p>
    <w:p w:rsidR="326BC776" w:rsidP="5F7D3527" w:rsidRDefault="326BC776" w14:paraId="02B056EB" w14:textId="31518EAA">
      <w:pPr>
        <w:pStyle w:val="Normal"/>
        <w:rPr>
          <w:rFonts w:ascii="Arial Nova" w:hAnsi="Arial Nova" w:eastAsia="Arial Nova" w:cs="Arial Nova"/>
          <w:b w:val="0"/>
          <w:bCs w:val="0"/>
          <w:noProof w:val="0"/>
          <w:sz w:val="22"/>
          <w:szCs w:val="22"/>
          <w:lang w:val="en-GB"/>
        </w:rPr>
      </w:pPr>
      <w:r w:rsidRPr="5F7D3527" w:rsidR="326BC776">
        <w:rPr>
          <w:rFonts w:ascii="Arial Nova" w:hAnsi="Arial Nova" w:eastAsia="Arial Nova" w:cs="Arial Nova"/>
          <w:b w:val="0"/>
          <w:bCs w:val="0"/>
          <w:noProof w:val="0"/>
          <w:sz w:val="22"/>
          <w:szCs w:val="22"/>
          <w:lang w:val="en-GB"/>
        </w:rPr>
        <w:t xml:space="preserve"> </w:t>
      </w:r>
    </w:p>
    <w:p w:rsidR="5F7D3527" w:rsidP="5F7D3527" w:rsidRDefault="5F7D3527" w14:paraId="750C6E42" w14:textId="35DEB5B2">
      <w:pPr>
        <w:pStyle w:val="Normal"/>
        <w:rPr>
          <w:rFonts w:ascii="Arial Nova" w:hAnsi="Arial Nova" w:eastAsia="Arial Nova" w:cs="Arial Nova"/>
          <w:b w:val="1"/>
          <w:bCs w:val="1"/>
          <w:noProof w:val="0"/>
          <w:sz w:val="22"/>
          <w:szCs w:val="22"/>
          <w:lang w:val="en-GB"/>
        </w:rPr>
      </w:pPr>
    </w:p>
    <w:p w:rsidR="5F7D3527" w:rsidP="5F7D3527" w:rsidRDefault="5F7D3527" w14:paraId="67FF7E02" w14:textId="51732D9B">
      <w:pPr>
        <w:pStyle w:val="Normal"/>
        <w:rPr>
          <w:rFonts w:ascii="Arial Nova" w:hAnsi="Arial Nova" w:eastAsia="Arial Nova" w:cs="Arial Nova"/>
          <w:b w:val="1"/>
          <w:bCs w:val="1"/>
          <w:noProof w:val="0"/>
          <w:sz w:val="22"/>
          <w:szCs w:val="22"/>
          <w:lang w:val="en-GB"/>
        </w:rPr>
      </w:pPr>
    </w:p>
    <w:p w:rsidR="5F7D3527" w:rsidP="5F7D3527" w:rsidRDefault="5F7D3527" w14:paraId="59B18FEC" w14:textId="5D7AF5B2">
      <w:pPr>
        <w:pStyle w:val="Normal"/>
        <w:rPr>
          <w:rFonts w:ascii="Arial Nova" w:hAnsi="Arial Nova" w:eastAsia="Arial Nova" w:cs="Arial Nova"/>
          <w:b w:val="1"/>
          <w:bCs w:val="1"/>
          <w:noProof w:val="0"/>
          <w:sz w:val="22"/>
          <w:szCs w:val="22"/>
          <w:lang w:val="en-GB"/>
        </w:rPr>
      </w:pPr>
    </w:p>
    <w:p w:rsidR="5F7D3527" w:rsidP="5F7D3527" w:rsidRDefault="5F7D3527" w14:paraId="1289B81C" w14:textId="4AA3F524">
      <w:pPr>
        <w:pStyle w:val="Normal"/>
        <w:rPr>
          <w:rFonts w:ascii="Arial Nova" w:hAnsi="Arial Nova" w:eastAsia="Arial Nova" w:cs="Arial Nova"/>
          <w:b w:val="1"/>
          <w:bCs w:val="1"/>
          <w:noProof w:val="0"/>
          <w:sz w:val="22"/>
          <w:szCs w:val="22"/>
          <w:lang w:val="en-GB"/>
        </w:rPr>
      </w:pPr>
    </w:p>
    <w:p w:rsidR="5F7D3527" w:rsidP="5F7D3527" w:rsidRDefault="5F7D3527" w14:paraId="6B2DD080" w14:textId="3891F6E3">
      <w:pPr>
        <w:pStyle w:val="Normal"/>
        <w:rPr>
          <w:rFonts w:ascii="Arial Nova" w:hAnsi="Arial Nova" w:eastAsia="Arial Nova" w:cs="Arial Nova"/>
          <w:b w:val="1"/>
          <w:bCs w:val="1"/>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9fa57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7fb9c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8FD060"/>
    <w:rsid w:val="0015F7B2"/>
    <w:rsid w:val="006D205A"/>
    <w:rsid w:val="0088D312"/>
    <w:rsid w:val="00C54FC8"/>
    <w:rsid w:val="00DF7990"/>
    <w:rsid w:val="019975A3"/>
    <w:rsid w:val="01DEC6C7"/>
    <w:rsid w:val="0202210D"/>
    <w:rsid w:val="028E3867"/>
    <w:rsid w:val="031589D8"/>
    <w:rsid w:val="034D9874"/>
    <w:rsid w:val="04B1D5A5"/>
    <w:rsid w:val="04CC82DE"/>
    <w:rsid w:val="04EAF319"/>
    <w:rsid w:val="04EB446D"/>
    <w:rsid w:val="0572E24F"/>
    <w:rsid w:val="064D2A9A"/>
    <w:rsid w:val="07807989"/>
    <w:rsid w:val="0782EF7B"/>
    <w:rsid w:val="078CF1A1"/>
    <w:rsid w:val="0841B8DD"/>
    <w:rsid w:val="08A76BB1"/>
    <w:rsid w:val="0903F766"/>
    <w:rsid w:val="0949C4CD"/>
    <w:rsid w:val="09C99075"/>
    <w:rsid w:val="09EE232D"/>
    <w:rsid w:val="0A49051E"/>
    <w:rsid w:val="0A9FC7C7"/>
    <w:rsid w:val="0AAEB3B7"/>
    <w:rsid w:val="0AF45957"/>
    <w:rsid w:val="0B2D8B7E"/>
    <w:rsid w:val="0B9281FC"/>
    <w:rsid w:val="0BCDD9AC"/>
    <w:rsid w:val="0C0D6AAA"/>
    <w:rsid w:val="0CD0B6FF"/>
    <w:rsid w:val="0D18F8B6"/>
    <w:rsid w:val="0D69AA0D"/>
    <w:rsid w:val="0D912F0D"/>
    <w:rsid w:val="0EC5E219"/>
    <w:rsid w:val="0FC7CA7A"/>
    <w:rsid w:val="1043DAB7"/>
    <w:rsid w:val="104F16D2"/>
    <w:rsid w:val="1063FAE1"/>
    <w:rsid w:val="11EBF631"/>
    <w:rsid w:val="12FF6B3C"/>
    <w:rsid w:val="1339E984"/>
    <w:rsid w:val="1340952C"/>
    <w:rsid w:val="1387C692"/>
    <w:rsid w:val="1454C742"/>
    <w:rsid w:val="14A32923"/>
    <w:rsid w:val="14A5EA57"/>
    <w:rsid w:val="15BA9E23"/>
    <w:rsid w:val="15BCC65B"/>
    <w:rsid w:val="15EE9CEE"/>
    <w:rsid w:val="161560AD"/>
    <w:rsid w:val="163AEB76"/>
    <w:rsid w:val="176F4F58"/>
    <w:rsid w:val="17728DE3"/>
    <w:rsid w:val="178A6D4F"/>
    <w:rsid w:val="17D2DC5F"/>
    <w:rsid w:val="17DAC9E5"/>
    <w:rsid w:val="18EE72FD"/>
    <w:rsid w:val="18F9257C"/>
    <w:rsid w:val="1924B87C"/>
    <w:rsid w:val="19263DB0"/>
    <w:rsid w:val="198F93C6"/>
    <w:rsid w:val="1A38545E"/>
    <w:rsid w:val="1A94F5DD"/>
    <w:rsid w:val="1AC20E11"/>
    <w:rsid w:val="1AFA0CC0"/>
    <w:rsid w:val="1B0A7D21"/>
    <w:rsid w:val="1B126AA7"/>
    <w:rsid w:val="1B1CD0DB"/>
    <w:rsid w:val="1CA64D82"/>
    <w:rsid w:val="1CC4CC66"/>
    <w:rsid w:val="1CCCF463"/>
    <w:rsid w:val="1D7E932B"/>
    <w:rsid w:val="1DB67E4C"/>
    <w:rsid w:val="1DD5A832"/>
    <w:rsid w:val="1DE5391A"/>
    <w:rsid w:val="1E01C10C"/>
    <w:rsid w:val="1E4A0B69"/>
    <w:rsid w:val="1E56B653"/>
    <w:rsid w:val="1E683AC5"/>
    <w:rsid w:val="1EF7BC31"/>
    <w:rsid w:val="1EFE4D8E"/>
    <w:rsid w:val="1F3C7733"/>
    <w:rsid w:val="1F717893"/>
    <w:rsid w:val="1F8FD060"/>
    <w:rsid w:val="1FDDEE44"/>
    <w:rsid w:val="1FEEA7CE"/>
    <w:rsid w:val="1FF41DFC"/>
    <w:rsid w:val="1FFC6D28"/>
    <w:rsid w:val="2019B5AB"/>
    <w:rsid w:val="20328086"/>
    <w:rsid w:val="206ADC12"/>
    <w:rsid w:val="20A05D97"/>
    <w:rsid w:val="20ECD487"/>
    <w:rsid w:val="215D797E"/>
    <w:rsid w:val="2181AC2B"/>
    <w:rsid w:val="218A782F"/>
    <w:rsid w:val="21983D89"/>
    <w:rsid w:val="224F139D"/>
    <w:rsid w:val="2288A4E8"/>
    <w:rsid w:val="22A91955"/>
    <w:rsid w:val="231D7C8C"/>
    <w:rsid w:val="23340DEA"/>
    <w:rsid w:val="23528C4D"/>
    <w:rsid w:val="235BABF3"/>
    <w:rsid w:val="24247549"/>
    <w:rsid w:val="248C5A03"/>
    <w:rsid w:val="2500CD8F"/>
    <w:rsid w:val="254AA4AC"/>
    <w:rsid w:val="25E78993"/>
    <w:rsid w:val="262587C2"/>
    <w:rsid w:val="26551D4E"/>
    <w:rsid w:val="26A1A140"/>
    <w:rsid w:val="26EFEC08"/>
    <w:rsid w:val="27251476"/>
    <w:rsid w:val="275C160B"/>
    <w:rsid w:val="27C3FAC5"/>
    <w:rsid w:val="27F9086B"/>
    <w:rsid w:val="281B36E4"/>
    <w:rsid w:val="282D46E2"/>
    <w:rsid w:val="28BA7809"/>
    <w:rsid w:val="295B37CC"/>
    <w:rsid w:val="2A08CE48"/>
    <w:rsid w:val="2A18F6C5"/>
    <w:rsid w:val="2B34202E"/>
    <w:rsid w:val="2B3A27A1"/>
    <w:rsid w:val="2B68FD56"/>
    <w:rsid w:val="2B70ADA6"/>
    <w:rsid w:val="2BA37AB9"/>
    <w:rsid w:val="2BDA0B84"/>
    <w:rsid w:val="2C82BAEA"/>
    <w:rsid w:val="2C83BD0A"/>
    <w:rsid w:val="2CD5F802"/>
    <w:rsid w:val="2D0B7E28"/>
    <w:rsid w:val="2D1CC63F"/>
    <w:rsid w:val="2D3E695E"/>
    <w:rsid w:val="2DCB6A0A"/>
    <w:rsid w:val="2DD34515"/>
    <w:rsid w:val="2E1C4295"/>
    <w:rsid w:val="2F210E6D"/>
    <w:rsid w:val="2F32DC43"/>
    <w:rsid w:val="2FAEF816"/>
    <w:rsid w:val="30A729CC"/>
    <w:rsid w:val="31D7440A"/>
    <w:rsid w:val="322C44FD"/>
    <w:rsid w:val="326BC776"/>
    <w:rsid w:val="32946912"/>
    <w:rsid w:val="329EACF1"/>
    <w:rsid w:val="32FD6386"/>
    <w:rsid w:val="3339314E"/>
    <w:rsid w:val="335787EE"/>
    <w:rsid w:val="3424CC4A"/>
    <w:rsid w:val="34275BE7"/>
    <w:rsid w:val="343F8246"/>
    <w:rsid w:val="3455A5F7"/>
    <w:rsid w:val="34746786"/>
    <w:rsid w:val="34933B34"/>
    <w:rsid w:val="3590E2F0"/>
    <w:rsid w:val="35C9CA07"/>
    <w:rsid w:val="35CFB09D"/>
    <w:rsid w:val="368B1502"/>
    <w:rsid w:val="376DC20B"/>
    <w:rsid w:val="37CADBF6"/>
    <w:rsid w:val="37F7CE8B"/>
    <w:rsid w:val="381F5C03"/>
    <w:rsid w:val="39C160BE"/>
    <w:rsid w:val="3A091939"/>
    <w:rsid w:val="3A758EEA"/>
    <w:rsid w:val="3AB1C81D"/>
    <w:rsid w:val="3AE2F469"/>
    <w:rsid w:val="3AE9545B"/>
    <w:rsid w:val="3B027CB8"/>
    <w:rsid w:val="3B438ECF"/>
    <w:rsid w:val="3BABB916"/>
    <w:rsid w:val="3BDD93FD"/>
    <w:rsid w:val="3BF985DC"/>
    <w:rsid w:val="3C2218D5"/>
    <w:rsid w:val="3C3C8C97"/>
    <w:rsid w:val="3C9E4D19"/>
    <w:rsid w:val="3CA333FD"/>
    <w:rsid w:val="3CB0E9DE"/>
    <w:rsid w:val="3CDF5F30"/>
    <w:rsid w:val="3CE28E6E"/>
    <w:rsid w:val="3CE943F9"/>
    <w:rsid w:val="3D9F69C9"/>
    <w:rsid w:val="3DD84CA3"/>
    <w:rsid w:val="3DE968DF"/>
    <w:rsid w:val="3E7B2F91"/>
    <w:rsid w:val="3F0CD729"/>
    <w:rsid w:val="40611FD9"/>
    <w:rsid w:val="40770FAF"/>
    <w:rsid w:val="419F4C38"/>
    <w:rsid w:val="41C9CB9A"/>
    <w:rsid w:val="428976EA"/>
    <w:rsid w:val="430D8E9D"/>
    <w:rsid w:val="430E024C"/>
    <w:rsid w:val="439A3B29"/>
    <w:rsid w:val="441C7130"/>
    <w:rsid w:val="44B0F741"/>
    <w:rsid w:val="44FF1B37"/>
    <w:rsid w:val="45016C5C"/>
    <w:rsid w:val="45B84191"/>
    <w:rsid w:val="45C348EA"/>
    <w:rsid w:val="460CF073"/>
    <w:rsid w:val="46A83157"/>
    <w:rsid w:val="46EB359F"/>
    <w:rsid w:val="473E2C3F"/>
    <w:rsid w:val="475411F2"/>
    <w:rsid w:val="475BFF78"/>
    <w:rsid w:val="476391F4"/>
    <w:rsid w:val="47CF77AF"/>
    <w:rsid w:val="481AC0CE"/>
    <w:rsid w:val="483672D0"/>
    <w:rsid w:val="484DB76A"/>
    <w:rsid w:val="48612043"/>
    <w:rsid w:val="48D2EB38"/>
    <w:rsid w:val="494A4326"/>
    <w:rsid w:val="49796E06"/>
    <w:rsid w:val="4AD829A2"/>
    <w:rsid w:val="4BC022AF"/>
    <w:rsid w:val="4C2F709B"/>
    <w:rsid w:val="4CDC9822"/>
    <w:rsid w:val="4DA4E57B"/>
    <w:rsid w:val="4DA5D120"/>
    <w:rsid w:val="4DCF2E2C"/>
    <w:rsid w:val="4DDFD96C"/>
    <w:rsid w:val="4DF9E240"/>
    <w:rsid w:val="4E786883"/>
    <w:rsid w:val="4F429190"/>
    <w:rsid w:val="4F855ACC"/>
    <w:rsid w:val="4FAD2E4A"/>
    <w:rsid w:val="503292DF"/>
    <w:rsid w:val="50616AAD"/>
    <w:rsid w:val="511C0826"/>
    <w:rsid w:val="513EC006"/>
    <w:rsid w:val="516215F3"/>
    <w:rsid w:val="51B16187"/>
    <w:rsid w:val="51FA47BD"/>
    <w:rsid w:val="529EB21F"/>
    <w:rsid w:val="52E0F4B9"/>
    <w:rsid w:val="53245C2A"/>
    <w:rsid w:val="5343122A"/>
    <w:rsid w:val="53990B6F"/>
    <w:rsid w:val="543A8280"/>
    <w:rsid w:val="5469D794"/>
    <w:rsid w:val="55212A2A"/>
    <w:rsid w:val="55D652E1"/>
    <w:rsid w:val="565B60FC"/>
    <w:rsid w:val="57371B75"/>
    <w:rsid w:val="573A4C71"/>
    <w:rsid w:val="57722342"/>
    <w:rsid w:val="578BA9F8"/>
    <w:rsid w:val="57D7BE27"/>
    <w:rsid w:val="580F4F43"/>
    <w:rsid w:val="5818A271"/>
    <w:rsid w:val="58571E6E"/>
    <w:rsid w:val="58E45AE5"/>
    <w:rsid w:val="5A1A0D33"/>
    <w:rsid w:val="5A6D8E81"/>
    <w:rsid w:val="5A802B46"/>
    <w:rsid w:val="5A9E8631"/>
    <w:rsid w:val="5ADEC7D6"/>
    <w:rsid w:val="5AE8772F"/>
    <w:rsid w:val="5B5A1CA0"/>
    <w:rsid w:val="5B824209"/>
    <w:rsid w:val="5B82874C"/>
    <w:rsid w:val="5C2AD980"/>
    <w:rsid w:val="5C54A2C9"/>
    <w:rsid w:val="5C6A8B11"/>
    <w:rsid w:val="5C6F0D1D"/>
    <w:rsid w:val="5C844790"/>
    <w:rsid w:val="5CC10A20"/>
    <w:rsid w:val="5CF6633F"/>
    <w:rsid w:val="5D467730"/>
    <w:rsid w:val="5DD01909"/>
    <w:rsid w:val="5E166898"/>
    <w:rsid w:val="5E25F0C0"/>
    <w:rsid w:val="5E4951D8"/>
    <w:rsid w:val="5F60A2E0"/>
    <w:rsid w:val="5F79720D"/>
    <w:rsid w:val="5F7D3527"/>
    <w:rsid w:val="5F9FE73A"/>
    <w:rsid w:val="5FB238F9"/>
    <w:rsid w:val="5FD71F45"/>
    <w:rsid w:val="6067A2BD"/>
    <w:rsid w:val="611827B5"/>
    <w:rsid w:val="6120F1F3"/>
    <w:rsid w:val="6168D568"/>
    <w:rsid w:val="61940366"/>
    <w:rsid w:val="61EE8EE4"/>
    <w:rsid w:val="629843A2"/>
    <w:rsid w:val="638FEAD8"/>
    <w:rsid w:val="640A93D4"/>
    <w:rsid w:val="649C3C68"/>
    <w:rsid w:val="64CBA428"/>
    <w:rsid w:val="6506C113"/>
    <w:rsid w:val="651A0609"/>
    <w:rsid w:val="6549BFC4"/>
    <w:rsid w:val="6586C757"/>
    <w:rsid w:val="661C81DA"/>
    <w:rsid w:val="666A2C78"/>
    <w:rsid w:val="66B5F22F"/>
    <w:rsid w:val="6736443A"/>
    <w:rsid w:val="675F5D3A"/>
    <w:rsid w:val="682B9B28"/>
    <w:rsid w:val="6851A6CB"/>
    <w:rsid w:val="68D05C51"/>
    <w:rsid w:val="6956A495"/>
    <w:rsid w:val="69FEB203"/>
    <w:rsid w:val="6A1592D7"/>
    <w:rsid w:val="6A316116"/>
    <w:rsid w:val="6A727774"/>
    <w:rsid w:val="6A9B0D42"/>
    <w:rsid w:val="6AF90B53"/>
    <w:rsid w:val="6B1A84E2"/>
    <w:rsid w:val="6B89478D"/>
    <w:rsid w:val="6C0E47D5"/>
    <w:rsid w:val="6C968576"/>
    <w:rsid w:val="6CC0459F"/>
    <w:rsid w:val="6CD9AFA5"/>
    <w:rsid w:val="6D009821"/>
    <w:rsid w:val="6D0AB731"/>
    <w:rsid w:val="6E1B4DF1"/>
    <w:rsid w:val="6E2CF3F1"/>
    <w:rsid w:val="6E30AC15"/>
    <w:rsid w:val="6E69CB77"/>
    <w:rsid w:val="6EA84732"/>
    <w:rsid w:val="6EC0E84F"/>
    <w:rsid w:val="6F130A06"/>
    <w:rsid w:val="6FBD4CC4"/>
    <w:rsid w:val="6FCAF021"/>
    <w:rsid w:val="707C293B"/>
    <w:rsid w:val="716C1AAA"/>
    <w:rsid w:val="72238F16"/>
    <w:rsid w:val="72C5F083"/>
    <w:rsid w:val="73325ED8"/>
    <w:rsid w:val="73624828"/>
    <w:rsid w:val="742A0E2C"/>
    <w:rsid w:val="74328217"/>
    <w:rsid w:val="74FE1889"/>
    <w:rsid w:val="74FE6057"/>
    <w:rsid w:val="755A3D90"/>
    <w:rsid w:val="7562F6E6"/>
    <w:rsid w:val="75C68026"/>
    <w:rsid w:val="75D22C2E"/>
    <w:rsid w:val="76222418"/>
    <w:rsid w:val="76619C7B"/>
    <w:rsid w:val="7698711A"/>
    <w:rsid w:val="76DD350B"/>
    <w:rsid w:val="774A15B4"/>
    <w:rsid w:val="779BF15C"/>
    <w:rsid w:val="77A57A89"/>
    <w:rsid w:val="77FDA609"/>
    <w:rsid w:val="783883E2"/>
    <w:rsid w:val="783AD7AB"/>
    <w:rsid w:val="787CFA7D"/>
    <w:rsid w:val="7886B808"/>
    <w:rsid w:val="789242F9"/>
    <w:rsid w:val="791A0999"/>
    <w:rsid w:val="795287EE"/>
    <w:rsid w:val="7A0EEE44"/>
    <w:rsid w:val="7A18CADE"/>
    <w:rsid w:val="7AD3921E"/>
    <w:rsid w:val="7B675E6A"/>
    <w:rsid w:val="7BD6DD23"/>
    <w:rsid w:val="7CF4C75D"/>
    <w:rsid w:val="7D8A752E"/>
    <w:rsid w:val="7E3E2A33"/>
    <w:rsid w:val="7F4D5A42"/>
    <w:rsid w:val="7F6E576B"/>
    <w:rsid w:val="7FFDA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FD060"/>
  <w15:chartTrackingRefBased/>
  <w15:docId w15:val="{3E3CA476-F1B0-43CB-A3E1-C6B963F7BF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27acba0c124466d" /><Relationship Type="http://schemas.openxmlformats.org/officeDocument/2006/relationships/hyperlink" Target="https://www.ageuk.org.uk/globalassets/age-uk/documents/reports-and-publications/reports-and-briefings/loneliness/loneliness-report_final_2409.pdf" TargetMode="External" Id="R3f37a7a0eb474951" /><Relationship Type="http://schemas.openxmlformats.org/officeDocument/2006/relationships/hyperlink" Target="https://campaigntoendloneliness.org/guidance/policy-landscape/" TargetMode="External" Id="Re10120fe5c434e8d" /><Relationship Type="http://schemas.openxmlformats.org/officeDocument/2006/relationships/hyperlink" Target="https://campaigntoendloneliness.org/guidance/policy-landscape/" TargetMode="External" Id="Rd0f338ea54e145db" /><Relationship Type="http://schemas.openxmlformats.org/officeDocument/2006/relationships/hyperlink" Target="https://www.local.gov.uk/sites/default/files/documents/combating-loneliness-guid-24e_march_2018.pdf" TargetMode="External" Id="R34d94339a3014b4d" /><Relationship Type="http://schemas.openxmlformats.org/officeDocument/2006/relationships/hyperlink" Target="https://assets.publishing.service.gov.uk/government/uploads/system/uploads/attachment_data/file/198033/National_Service_Framework_for_Older_People.pdf" TargetMode="External" Id="R33b2c676ba474789" /><Relationship Type="http://schemas.openxmlformats.org/officeDocument/2006/relationships/hyperlink" Target="https://www.expatfocus.com/thailand/guide/thailand-elderly-care" TargetMode="External" Id="R29452fa02d6649a6" /><Relationship Type="http://schemas.openxmlformats.org/officeDocument/2006/relationships/hyperlink" Target="https://www.gov.uk/government/publications/quality-standards-for-care-services-for-older-people" TargetMode="External" Id="R19e107a5340c4320" /><Relationship Type="http://schemas.openxmlformats.org/officeDocument/2006/relationships/hyperlink" Target="https://assets.publishing.service.gov.uk/government/uploads/system/uploads/attachment_data/file/816458/future-of-an-ageing-population.pdf" TargetMode="External" Id="R723b9e59889e495a" /><Relationship Type="http://schemas.openxmlformats.org/officeDocument/2006/relationships/hyperlink" Target="https://www.partners-popdev.org/ageing/docs/The_Situation_of_Thailands_Older_Population.pdf" TargetMode="External" Id="R0ad59669b94b4716" /><Relationship Type="http://schemas.openxmlformats.org/officeDocument/2006/relationships/hyperlink" Target="https://www.duke-nus.edu.sg/docs/librariesprovider3/education-docs/1)-policies-on-the-health-of-older-adults-(thailand)-by-dr-kitti-larpsombatsiri.pdf?sfvrsn=e28d57e9_4" TargetMode="External" Id="R0f3685a6890e40ab" /><Relationship Type="http://schemas.openxmlformats.org/officeDocument/2006/relationships/hyperlink" Target="https://www.expatica.com/uk/living/family/elder-care-in-the-uk-249260/" TargetMode="External" Id="Rc7a209a2f4cb450e" /><Relationship Type="http://schemas.openxmlformats.org/officeDocument/2006/relationships/hyperlink" Target="https://www.england.nhs.uk/ourwork/clinical-policy/older-people/improving-care-for-older-people/" TargetMode="External" Id="Rcfb2cb987c6c4f47" /><Relationship Type="http://schemas.openxmlformats.org/officeDocument/2006/relationships/hyperlink" Target="https://www.ons.gov.uk/peoplepopulationandcommunity/birthsdeathsandmarriages/ageing/articles/livinglongerhowourpopulationischangingandwhyitmatters/2018-08-13" TargetMode="External" Id="R6ceb70994c604954" /><Relationship Type="http://schemas.openxmlformats.org/officeDocument/2006/relationships/hyperlink" Target="https://www.ons.gov.uk/peoplepopulationandcommunity/birthsdeathsandmarriages/ageing/articles/voicesofourageingpopulation/livinglongerlives" TargetMode="External" Id="R1b2e15b8c79e43b8" /><Relationship Type="http://schemas.openxmlformats.org/officeDocument/2006/relationships/hyperlink" Target="https://www.psychiatrist.com/news/study-why-older-people-feel-so-lonely/" TargetMode="External" Id="R8e3030167c304010" /><Relationship Type="http://schemas.openxmlformats.org/officeDocument/2006/relationships/hyperlink" Target="https://www.thegoodcaregroup.com/news/loneliness-and-care-homes/" TargetMode="External" Id="R3cbd1187bb3f4599" /><Relationship Type="http://schemas.openxmlformats.org/officeDocument/2006/relationships/hyperlink" Target="https://thailand.unfpa.org/en/WorldPopulationDay2023" TargetMode="External" Id="R05e2dab430aa46a4" /><Relationship Type="http://schemas.openxmlformats.org/officeDocument/2006/relationships/hyperlink" Target="https://www.worldbank.org/en/country/thailand/publication/caring-for-thailand-s-aging-population" TargetMode="External" Id="R04f6a184254749d4" /><Relationship Type="http://schemas.openxmlformats.org/officeDocument/2006/relationships/hyperlink" Target="https://www.who.int/southeastasia/news/feature-stories/detail/thailands-leadership-and-innovation-towards-healthy-ageing" TargetMode="External" Id="R4468a5559c6244a4" /><Relationship Type="http://schemas.openxmlformats.org/officeDocument/2006/relationships/numbering" Target="/word/numbering.xml" Id="Re523b094e5454f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Mirish Salieva (1913122)</dc:creator>
  <keywords/>
  <dc:description/>
  <lastModifiedBy>Mirish Salieva (1913122)</lastModifiedBy>
  <revision>2</revision>
  <dcterms:created xsi:type="dcterms:W3CDTF">2023-08-23T01:55:36.3768322Z</dcterms:created>
  <dcterms:modified xsi:type="dcterms:W3CDTF">2023-08-28T19:26:49.7000509Z</dcterms:modified>
</coreProperties>
</file>