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CA95FD" w14:textId="77777777" w:rsidR="007E1729" w:rsidRDefault="007E1729" w:rsidP="007E1729">
      <w:pPr>
        <w:spacing w:before="240" w:line="360" w:lineRule="auto"/>
        <w:jc w:val="both"/>
        <w:rPr>
          <w:rFonts w:ascii="Arial" w:hAnsi="Arial" w:cs="Arial"/>
          <w:sz w:val="24"/>
          <w:szCs w:val="24"/>
        </w:rPr>
      </w:pPr>
    </w:p>
    <w:p w14:paraId="4801896D" w14:textId="5A25C7CE" w:rsidR="007E1729" w:rsidRDefault="007E1729" w:rsidP="007E1729">
      <w:pPr>
        <w:spacing w:before="240" w:line="360" w:lineRule="auto"/>
        <w:jc w:val="center"/>
        <w:rPr>
          <w:rFonts w:ascii="Arial" w:hAnsi="Arial" w:cs="Arial"/>
          <w:sz w:val="24"/>
          <w:szCs w:val="24"/>
        </w:rPr>
      </w:pPr>
      <w:r w:rsidRPr="007E1729">
        <w:rPr>
          <w:rFonts w:ascii="Arial" w:hAnsi="Arial" w:cs="Arial"/>
          <w:sz w:val="24"/>
          <w:szCs w:val="24"/>
        </w:rPr>
        <w:t>BA International Hotel Management</w:t>
      </w:r>
    </w:p>
    <w:p w14:paraId="7E01F0FD" w14:textId="77777777" w:rsidR="007E1729" w:rsidRPr="007E1729" w:rsidRDefault="007E1729" w:rsidP="00D344B9">
      <w:pPr>
        <w:spacing w:before="240" w:line="360" w:lineRule="auto"/>
        <w:jc w:val="center"/>
        <w:rPr>
          <w:rFonts w:ascii="Arial" w:hAnsi="Arial" w:cs="Arial"/>
          <w:sz w:val="24"/>
          <w:szCs w:val="24"/>
        </w:rPr>
      </w:pPr>
      <w:r w:rsidRPr="007E1729">
        <w:rPr>
          <w:rFonts w:ascii="Arial" w:hAnsi="Arial" w:cs="Arial"/>
          <w:sz w:val="24"/>
          <w:szCs w:val="24"/>
        </w:rPr>
        <w:t>BMIH5004</w:t>
      </w:r>
    </w:p>
    <w:p w14:paraId="2B87044F" w14:textId="16793BEF" w:rsidR="007E1729" w:rsidRPr="007E1729" w:rsidRDefault="007E1729" w:rsidP="0002537F">
      <w:pPr>
        <w:spacing w:before="240" w:line="360" w:lineRule="auto"/>
        <w:jc w:val="center"/>
        <w:rPr>
          <w:rFonts w:ascii="Arial" w:hAnsi="Arial" w:cs="Arial"/>
          <w:sz w:val="24"/>
          <w:szCs w:val="24"/>
        </w:rPr>
      </w:pPr>
      <w:r w:rsidRPr="007E1729">
        <w:rPr>
          <w:rFonts w:ascii="Arial" w:hAnsi="Arial" w:cs="Arial"/>
          <w:sz w:val="24"/>
          <w:szCs w:val="24"/>
        </w:rPr>
        <w:t>Management and Organisational Behaviour</w:t>
      </w:r>
    </w:p>
    <w:p w14:paraId="2D20B7B8" w14:textId="77777777" w:rsidR="0043310A" w:rsidRDefault="0043310A" w:rsidP="007E1729">
      <w:pPr>
        <w:spacing w:before="240" w:line="360" w:lineRule="auto"/>
        <w:jc w:val="center"/>
        <w:rPr>
          <w:rFonts w:ascii="Arial" w:hAnsi="Arial" w:cs="Arial"/>
          <w:sz w:val="24"/>
          <w:szCs w:val="24"/>
        </w:rPr>
      </w:pPr>
    </w:p>
    <w:p w14:paraId="75BD21D6" w14:textId="5DEB7628" w:rsidR="007E1729" w:rsidRDefault="007E1729" w:rsidP="007E1729">
      <w:pPr>
        <w:spacing w:before="240" w:line="360" w:lineRule="auto"/>
        <w:jc w:val="center"/>
        <w:rPr>
          <w:rFonts w:ascii="Arial" w:hAnsi="Arial" w:cs="Arial"/>
          <w:sz w:val="24"/>
          <w:szCs w:val="24"/>
        </w:rPr>
      </w:pPr>
      <w:r w:rsidRPr="007E1729">
        <w:rPr>
          <w:rFonts w:ascii="Arial" w:hAnsi="Arial" w:cs="Arial"/>
          <w:sz w:val="24"/>
          <w:szCs w:val="24"/>
        </w:rPr>
        <w:t>LEVEL 5</w:t>
      </w:r>
    </w:p>
    <w:p w14:paraId="4C0163AD" w14:textId="5B34E9DB" w:rsidR="00D344B9" w:rsidRDefault="00D344B9" w:rsidP="007E1729">
      <w:pPr>
        <w:spacing w:before="240" w:line="360" w:lineRule="auto"/>
        <w:jc w:val="center"/>
        <w:rPr>
          <w:rFonts w:ascii="Arial" w:hAnsi="Arial" w:cs="Arial"/>
          <w:sz w:val="24"/>
          <w:szCs w:val="24"/>
        </w:rPr>
      </w:pPr>
      <w:r>
        <w:rPr>
          <w:rFonts w:ascii="Arial" w:hAnsi="Arial" w:cs="Arial"/>
          <w:sz w:val="24"/>
          <w:szCs w:val="24"/>
        </w:rPr>
        <w:t>Sumaiya Begum Tanni</w:t>
      </w:r>
    </w:p>
    <w:p w14:paraId="56B65C8B" w14:textId="77777777" w:rsidR="006E4FCC" w:rsidRDefault="006E4FCC" w:rsidP="007E1729">
      <w:pPr>
        <w:spacing w:before="240" w:line="360" w:lineRule="auto"/>
        <w:jc w:val="center"/>
        <w:rPr>
          <w:rFonts w:ascii="Arial" w:hAnsi="Arial" w:cs="Arial"/>
          <w:sz w:val="24"/>
          <w:szCs w:val="24"/>
        </w:rPr>
      </w:pPr>
    </w:p>
    <w:p w14:paraId="73C81875" w14:textId="77777777" w:rsidR="007E1729" w:rsidRDefault="007E1729" w:rsidP="007E1729">
      <w:pPr>
        <w:spacing w:before="240" w:line="360" w:lineRule="auto"/>
        <w:jc w:val="center"/>
        <w:rPr>
          <w:rFonts w:ascii="Arial" w:hAnsi="Arial" w:cs="Arial"/>
          <w:sz w:val="24"/>
          <w:szCs w:val="24"/>
        </w:rPr>
      </w:pPr>
      <w:r w:rsidRPr="007E1729">
        <w:rPr>
          <w:rFonts w:ascii="Arial" w:hAnsi="Arial" w:cs="Arial"/>
          <w:sz w:val="24"/>
          <w:szCs w:val="24"/>
        </w:rPr>
        <w:t>Title - Critically evaluate the different approaches to leadership and</w:t>
      </w:r>
      <w:r>
        <w:rPr>
          <w:rFonts w:ascii="Arial" w:hAnsi="Arial" w:cs="Arial"/>
          <w:sz w:val="24"/>
          <w:szCs w:val="24"/>
        </w:rPr>
        <w:t xml:space="preserve"> their effectiveness within the </w:t>
      </w:r>
      <w:r w:rsidR="00B2657B">
        <w:rPr>
          <w:rFonts w:ascii="Arial" w:hAnsi="Arial" w:cs="Arial"/>
          <w:sz w:val="24"/>
          <w:szCs w:val="24"/>
        </w:rPr>
        <w:t xml:space="preserve">hotel industry </w:t>
      </w:r>
    </w:p>
    <w:p w14:paraId="5E5F3B4F" w14:textId="77777777" w:rsidR="007E1729" w:rsidRDefault="007E1729" w:rsidP="007E1729">
      <w:pPr>
        <w:spacing w:before="240" w:line="360" w:lineRule="auto"/>
        <w:jc w:val="both"/>
        <w:rPr>
          <w:rFonts w:ascii="Arial" w:hAnsi="Arial" w:cs="Arial"/>
          <w:sz w:val="24"/>
          <w:szCs w:val="24"/>
        </w:rPr>
      </w:pPr>
    </w:p>
    <w:p w14:paraId="06733AD1" w14:textId="77777777" w:rsidR="007E1729" w:rsidRDefault="007E1729" w:rsidP="007E1729">
      <w:pPr>
        <w:spacing w:before="240" w:line="360" w:lineRule="auto"/>
        <w:jc w:val="both"/>
        <w:rPr>
          <w:rFonts w:ascii="Arial" w:hAnsi="Arial" w:cs="Arial"/>
          <w:sz w:val="24"/>
          <w:szCs w:val="24"/>
        </w:rPr>
      </w:pPr>
    </w:p>
    <w:p w14:paraId="0DA413BC" w14:textId="77777777" w:rsidR="007E1729" w:rsidRDefault="007E1729" w:rsidP="007E1729">
      <w:pPr>
        <w:spacing w:before="240" w:line="360" w:lineRule="auto"/>
        <w:jc w:val="both"/>
        <w:rPr>
          <w:rFonts w:ascii="Arial" w:hAnsi="Arial" w:cs="Arial"/>
          <w:sz w:val="24"/>
          <w:szCs w:val="24"/>
        </w:rPr>
      </w:pPr>
    </w:p>
    <w:p w14:paraId="6A95C26D" w14:textId="77777777" w:rsidR="007E1729" w:rsidRDefault="007E1729" w:rsidP="007E1729">
      <w:pPr>
        <w:spacing w:before="240" w:line="360" w:lineRule="auto"/>
        <w:jc w:val="both"/>
        <w:rPr>
          <w:rFonts w:ascii="Arial" w:hAnsi="Arial" w:cs="Arial"/>
          <w:sz w:val="24"/>
          <w:szCs w:val="24"/>
        </w:rPr>
      </w:pPr>
    </w:p>
    <w:p w14:paraId="0E50B31B" w14:textId="77777777" w:rsidR="007E1729" w:rsidRDefault="007E1729" w:rsidP="007E1729">
      <w:pPr>
        <w:spacing w:before="240" w:line="360" w:lineRule="auto"/>
        <w:jc w:val="both"/>
        <w:rPr>
          <w:rFonts w:ascii="Arial" w:hAnsi="Arial" w:cs="Arial"/>
          <w:sz w:val="24"/>
          <w:szCs w:val="24"/>
        </w:rPr>
      </w:pPr>
    </w:p>
    <w:p w14:paraId="48F3CEAD" w14:textId="77777777" w:rsidR="007E1729" w:rsidRDefault="007E1729" w:rsidP="007E1729">
      <w:pPr>
        <w:spacing w:before="240" w:line="360" w:lineRule="auto"/>
        <w:jc w:val="both"/>
        <w:rPr>
          <w:rFonts w:ascii="Arial" w:hAnsi="Arial" w:cs="Arial"/>
          <w:sz w:val="24"/>
          <w:szCs w:val="24"/>
        </w:rPr>
      </w:pPr>
    </w:p>
    <w:p w14:paraId="4C4CA1B5" w14:textId="77777777" w:rsidR="007E1729" w:rsidRDefault="007E1729" w:rsidP="007E1729">
      <w:pPr>
        <w:spacing w:before="240" w:line="360" w:lineRule="auto"/>
        <w:jc w:val="both"/>
        <w:rPr>
          <w:rFonts w:ascii="Arial" w:hAnsi="Arial" w:cs="Arial"/>
          <w:sz w:val="24"/>
          <w:szCs w:val="24"/>
        </w:rPr>
      </w:pPr>
    </w:p>
    <w:p w14:paraId="32E474F2" w14:textId="77777777" w:rsidR="007E1729" w:rsidRDefault="007E1729" w:rsidP="007E1729">
      <w:pPr>
        <w:spacing w:before="240" w:line="360" w:lineRule="auto"/>
        <w:jc w:val="both"/>
        <w:rPr>
          <w:rFonts w:ascii="Arial" w:hAnsi="Arial" w:cs="Arial"/>
          <w:sz w:val="24"/>
          <w:szCs w:val="24"/>
        </w:rPr>
      </w:pPr>
    </w:p>
    <w:p w14:paraId="016739BD" w14:textId="77777777" w:rsidR="007E1729" w:rsidRDefault="007E1729" w:rsidP="007E1729">
      <w:pPr>
        <w:spacing w:before="240" w:line="360" w:lineRule="auto"/>
        <w:jc w:val="both"/>
        <w:rPr>
          <w:rFonts w:ascii="Arial" w:hAnsi="Arial" w:cs="Arial"/>
          <w:sz w:val="24"/>
          <w:szCs w:val="24"/>
        </w:rPr>
      </w:pPr>
    </w:p>
    <w:p w14:paraId="701EC89F" w14:textId="77777777" w:rsidR="007E1729" w:rsidRDefault="007E1729" w:rsidP="007E1729">
      <w:pPr>
        <w:spacing w:before="240" w:line="360" w:lineRule="auto"/>
        <w:jc w:val="both"/>
        <w:rPr>
          <w:rFonts w:ascii="Arial" w:hAnsi="Arial" w:cs="Arial"/>
          <w:sz w:val="24"/>
          <w:szCs w:val="24"/>
        </w:rPr>
      </w:pPr>
    </w:p>
    <w:p w14:paraId="0644C8F1" w14:textId="77777777" w:rsidR="0043310A" w:rsidRDefault="0043310A" w:rsidP="00FD3225">
      <w:pPr>
        <w:spacing w:before="240" w:line="360" w:lineRule="auto"/>
        <w:jc w:val="both"/>
        <w:rPr>
          <w:rFonts w:ascii="Arial" w:hAnsi="Arial" w:cs="Arial"/>
          <w:b/>
          <w:bCs/>
          <w:sz w:val="24"/>
          <w:szCs w:val="24"/>
        </w:rPr>
      </w:pPr>
    </w:p>
    <w:p w14:paraId="275EC8DF" w14:textId="77777777" w:rsidR="0043310A" w:rsidRDefault="0043310A" w:rsidP="00FD3225">
      <w:pPr>
        <w:spacing w:before="240" w:line="360" w:lineRule="auto"/>
        <w:jc w:val="both"/>
        <w:rPr>
          <w:rFonts w:ascii="Arial" w:hAnsi="Arial" w:cs="Arial"/>
          <w:b/>
          <w:bCs/>
          <w:sz w:val="24"/>
          <w:szCs w:val="24"/>
        </w:rPr>
      </w:pPr>
    </w:p>
    <w:p w14:paraId="6803681B" w14:textId="17DD7F06" w:rsidR="00FD3225" w:rsidRPr="006E4FCC" w:rsidRDefault="00FD3225" w:rsidP="00FD3225">
      <w:pPr>
        <w:spacing w:before="240" w:line="360" w:lineRule="auto"/>
        <w:jc w:val="both"/>
        <w:rPr>
          <w:rFonts w:ascii="Arial" w:hAnsi="Arial" w:cs="Arial"/>
          <w:b/>
          <w:bCs/>
          <w:sz w:val="24"/>
          <w:szCs w:val="24"/>
        </w:rPr>
      </w:pPr>
      <w:r w:rsidRPr="006E4FCC">
        <w:rPr>
          <w:rFonts w:ascii="Arial" w:hAnsi="Arial" w:cs="Arial"/>
          <w:b/>
          <w:bCs/>
          <w:sz w:val="24"/>
          <w:szCs w:val="24"/>
        </w:rPr>
        <w:t xml:space="preserve">Introduction </w:t>
      </w:r>
    </w:p>
    <w:p w14:paraId="65BDD236" w14:textId="77777777" w:rsidR="00FD3225" w:rsidRPr="00FD3225" w:rsidRDefault="00FD3225" w:rsidP="00FD3225">
      <w:pPr>
        <w:spacing w:before="240" w:line="360" w:lineRule="auto"/>
        <w:jc w:val="both"/>
        <w:rPr>
          <w:rFonts w:ascii="Arial" w:hAnsi="Arial" w:cs="Arial"/>
          <w:sz w:val="24"/>
          <w:szCs w:val="24"/>
        </w:rPr>
      </w:pPr>
      <w:r w:rsidRPr="00FD3225">
        <w:rPr>
          <w:rFonts w:ascii="Arial" w:hAnsi="Arial" w:cs="Arial"/>
          <w:sz w:val="24"/>
          <w:szCs w:val="24"/>
        </w:rPr>
        <w:t>In an ever-changing and customer-focused hotel industry, effective leadership is considered a major driver of organisational success, improvement of customer experience and sustaining competitiveness</w:t>
      </w:r>
      <w:r w:rsidR="001C0766" w:rsidRPr="001C0766">
        <w:t xml:space="preserve"> </w:t>
      </w:r>
      <w:r w:rsidR="001C0766" w:rsidRPr="001C0766">
        <w:rPr>
          <w:rFonts w:ascii="Arial" w:hAnsi="Arial" w:cs="Arial"/>
          <w:sz w:val="24"/>
          <w:szCs w:val="24"/>
        </w:rPr>
        <w:t>(Robbins et al., 2008)</w:t>
      </w:r>
      <w:r w:rsidRPr="00FD3225">
        <w:rPr>
          <w:rFonts w:ascii="Arial" w:hAnsi="Arial" w:cs="Arial"/>
          <w:sz w:val="24"/>
          <w:szCs w:val="24"/>
        </w:rPr>
        <w:t xml:space="preserve">. Leadership gains more prominence as hotels deal with various challenges that cut across different consumer trends to complex business operations. This </w:t>
      </w:r>
      <w:r w:rsidR="005D2E55">
        <w:rPr>
          <w:rFonts w:ascii="Arial" w:hAnsi="Arial" w:cs="Arial"/>
          <w:sz w:val="24"/>
          <w:szCs w:val="24"/>
        </w:rPr>
        <w:t>essay</w:t>
      </w:r>
      <w:r w:rsidRPr="00FD3225">
        <w:rPr>
          <w:rFonts w:ascii="Arial" w:hAnsi="Arial" w:cs="Arial"/>
          <w:sz w:val="24"/>
          <w:szCs w:val="24"/>
        </w:rPr>
        <w:t xml:space="preserve"> will critically assess different leadership styles applicable in the context of the hotel industry. </w:t>
      </w:r>
      <w:r w:rsidR="005D2E55">
        <w:rPr>
          <w:rFonts w:ascii="Arial" w:hAnsi="Arial" w:cs="Arial"/>
          <w:sz w:val="24"/>
          <w:szCs w:val="24"/>
        </w:rPr>
        <w:t>It</w:t>
      </w:r>
      <w:r w:rsidRPr="00FD3225">
        <w:rPr>
          <w:rFonts w:ascii="Arial" w:hAnsi="Arial" w:cs="Arial"/>
          <w:sz w:val="24"/>
          <w:szCs w:val="24"/>
        </w:rPr>
        <w:t xml:space="preserve"> will use several theories on leadership which include Blake and Mouton's Grid, Adair's Action Centred Leadership Model (ACL) as well as McGregor's X and Y Theory. These will be applied to various aspects of managerial roles within hospitality establishments. The preferred management methods in this sector will also be examined throughout the analysis while relating them to different paradigms of leading. Decision-making; communication and employee motivation are among those key functions through which good leade</w:t>
      </w:r>
      <w:r w:rsidR="00F50A26">
        <w:rPr>
          <w:rFonts w:ascii="Arial" w:hAnsi="Arial" w:cs="Arial"/>
          <w:sz w:val="24"/>
          <w:szCs w:val="24"/>
        </w:rPr>
        <w:t>rs should exercise their skills. It links to effectiveness in</w:t>
      </w:r>
      <w:r w:rsidRPr="00FD3225">
        <w:rPr>
          <w:rFonts w:ascii="Arial" w:hAnsi="Arial" w:cs="Arial"/>
          <w:sz w:val="24"/>
          <w:szCs w:val="24"/>
        </w:rPr>
        <w:t xml:space="preserve"> various managerial functions for the hotel </w:t>
      </w:r>
      <w:r w:rsidR="00F50A26">
        <w:rPr>
          <w:rFonts w:ascii="Arial" w:hAnsi="Arial" w:cs="Arial"/>
          <w:sz w:val="24"/>
          <w:szCs w:val="24"/>
        </w:rPr>
        <w:t>managers</w:t>
      </w:r>
      <w:r w:rsidRPr="00FD3225">
        <w:rPr>
          <w:rFonts w:ascii="Arial" w:hAnsi="Arial" w:cs="Arial"/>
          <w:sz w:val="24"/>
          <w:szCs w:val="24"/>
        </w:rPr>
        <w:t xml:space="preserve"> who seek to enhance organisational performance.</w:t>
      </w:r>
    </w:p>
    <w:p w14:paraId="3E364BDE" w14:textId="77777777" w:rsidR="00FD3225" w:rsidRPr="006E4FCC" w:rsidRDefault="00FD3225" w:rsidP="00FD3225">
      <w:pPr>
        <w:spacing w:before="240" w:line="360" w:lineRule="auto"/>
        <w:jc w:val="both"/>
        <w:rPr>
          <w:rFonts w:ascii="Arial" w:hAnsi="Arial" w:cs="Arial"/>
          <w:b/>
          <w:bCs/>
          <w:sz w:val="24"/>
          <w:szCs w:val="24"/>
        </w:rPr>
      </w:pPr>
      <w:r w:rsidRPr="006E4FCC">
        <w:rPr>
          <w:rFonts w:ascii="Arial" w:hAnsi="Arial" w:cs="Arial"/>
          <w:b/>
          <w:bCs/>
          <w:sz w:val="24"/>
          <w:szCs w:val="24"/>
        </w:rPr>
        <w:t xml:space="preserve">Overview of Leadership Theories </w:t>
      </w:r>
    </w:p>
    <w:p w14:paraId="794CF582" w14:textId="77777777" w:rsidR="00AB77BF" w:rsidRPr="00AB77BF" w:rsidRDefault="00AB77BF" w:rsidP="00AB77BF">
      <w:pPr>
        <w:spacing w:before="240" w:line="360" w:lineRule="auto"/>
        <w:jc w:val="both"/>
        <w:rPr>
          <w:rFonts w:ascii="Arial" w:hAnsi="Arial" w:cs="Arial"/>
          <w:sz w:val="24"/>
          <w:szCs w:val="24"/>
        </w:rPr>
      </w:pPr>
      <w:r w:rsidRPr="00AB77BF">
        <w:rPr>
          <w:rFonts w:ascii="Arial" w:hAnsi="Arial" w:cs="Arial"/>
          <w:sz w:val="24"/>
          <w:szCs w:val="24"/>
        </w:rPr>
        <w:t>Leadership theories help analyse how people can lead others effectively within the context of an organisation. Hotels prioritise customer satisfaction which is influenced by the quality of leaders, employee involvement and general operational efficiency. The following sections give a brief description of some popular leadership theories and what they mean in terms of the hospitality industry.</w:t>
      </w:r>
    </w:p>
    <w:p w14:paraId="187362CE" w14:textId="77777777" w:rsidR="00AB77BF" w:rsidRPr="00AB77BF" w:rsidRDefault="00AB77BF" w:rsidP="00AB77BF">
      <w:pPr>
        <w:spacing w:before="240" w:line="360" w:lineRule="auto"/>
        <w:jc w:val="both"/>
        <w:rPr>
          <w:rFonts w:ascii="Arial" w:hAnsi="Arial" w:cs="Arial"/>
          <w:sz w:val="24"/>
          <w:szCs w:val="24"/>
        </w:rPr>
      </w:pPr>
      <w:r w:rsidRPr="00AB77BF">
        <w:rPr>
          <w:rFonts w:ascii="Arial" w:hAnsi="Arial" w:cs="Arial"/>
          <w:sz w:val="24"/>
          <w:szCs w:val="24"/>
        </w:rPr>
        <w:t>Blake and Mouton's Managerial Grid says that good management comes from balancing people against production (Northouse, 2018). For hotel managers, this means creating supportive working environments as well as ensuring the smooth running of operations. Leaders of Marriott International Hotel follow this approach take care of both staff needs and aim at realising organisational goals thereby improving visitor experiences together with personnel contentment.</w:t>
      </w:r>
    </w:p>
    <w:p w14:paraId="1DA245F1" w14:textId="77777777" w:rsidR="00AB77BF" w:rsidRPr="00AB77BF" w:rsidRDefault="00AB77BF" w:rsidP="00AB77BF">
      <w:pPr>
        <w:spacing w:before="240" w:line="360" w:lineRule="auto"/>
        <w:jc w:val="both"/>
        <w:rPr>
          <w:rFonts w:ascii="Arial" w:hAnsi="Arial" w:cs="Arial"/>
          <w:sz w:val="24"/>
          <w:szCs w:val="24"/>
        </w:rPr>
      </w:pPr>
      <w:r w:rsidRPr="00AB77BF">
        <w:rPr>
          <w:rFonts w:ascii="Arial" w:hAnsi="Arial" w:cs="Arial"/>
          <w:sz w:val="24"/>
          <w:szCs w:val="24"/>
        </w:rPr>
        <w:lastRenderedPageBreak/>
        <w:t>Adair's Action–Centred Leadership (ACL) Model highlights three things which are task achievement, team building/maintenance and individual team member development. Hotels depend much on cooperation since no one person can serve a customer alone. Thus the need for smooth service delivery has become mandatory (Mullins, 2020). As to how leaders can be effective in various situations, Adair's model is a useful approach to leadership. InterContinental Hotel accomplish this by completing tasks and creating team unity while developing individual skills within the organisation but still meeting their aims.</w:t>
      </w:r>
    </w:p>
    <w:p w14:paraId="7561DE81" w14:textId="77777777" w:rsidR="00AB77BF" w:rsidRPr="00AB77BF" w:rsidRDefault="00AB77BF" w:rsidP="00AB77BF">
      <w:pPr>
        <w:spacing w:before="240" w:line="360" w:lineRule="auto"/>
        <w:jc w:val="both"/>
        <w:rPr>
          <w:rFonts w:ascii="Arial" w:hAnsi="Arial" w:cs="Arial"/>
          <w:sz w:val="24"/>
          <w:szCs w:val="24"/>
        </w:rPr>
      </w:pPr>
      <w:r w:rsidRPr="00AB77BF">
        <w:rPr>
          <w:rFonts w:ascii="Arial" w:hAnsi="Arial" w:cs="Arial"/>
          <w:sz w:val="24"/>
          <w:szCs w:val="24"/>
        </w:rPr>
        <w:t>Two opposite views of human motivation and management are presented by McGregor's Theory X and Theory Y. In theory X, people are naturally lazy and require close supervision while in theory Y they are self-driven and can take up responsibilities themselves. Because they deal with guests face-to-face frequently, frontline staff in these industries should adopt principles based on theory y. Hilton Hotel utilise it to promote employee empowerment which will result in higher levels of engagement among them apart from satisfaction of customers (Mullins &amp; Dosser, 2013).</w:t>
      </w:r>
    </w:p>
    <w:p w14:paraId="4AD9BE95" w14:textId="77777777" w:rsidR="00AB77BF" w:rsidRDefault="00AB77BF" w:rsidP="00AB77BF">
      <w:pPr>
        <w:spacing w:before="240" w:line="360" w:lineRule="auto"/>
        <w:jc w:val="both"/>
        <w:rPr>
          <w:rFonts w:ascii="Arial" w:hAnsi="Arial" w:cs="Arial"/>
          <w:sz w:val="24"/>
          <w:szCs w:val="24"/>
        </w:rPr>
      </w:pPr>
      <w:r w:rsidRPr="00AB77BF">
        <w:rPr>
          <w:rFonts w:ascii="Arial" w:hAnsi="Arial" w:cs="Arial"/>
          <w:sz w:val="24"/>
          <w:szCs w:val="24"/>
        </w:rPr>
        <w:t>Situational leadership explains that what may work for one follower or situation in terms of good leadership skills might not for another. For example, Hersey and Blanchard proposed their Situational Leadership Model with this idea in mind to stress the importance to leaders of being able to adapt themselves depending on who they are leading. It is because some people need more direction than others at different levels of readiness (Mullins, 2019). However, even within such a style, it becomes especially important when things change quickly like hotels which have many different problems throughout the year so managers should show a high level of flexibility towards rapidly responding to varied requirements. AccorHotels take into consideration multiple factors associated with each changes according to the theory.</w:t>
      </w:r>
    </w:p>
    <w:p w14:paraId="39F74880" w14:textId="1E714414" w:rsidR="00FD3225" w:rsidRPr="006E4FCC" w:rsidRDefault="00FD3225" w:rsidP="00AB77BF">
      <w:pPr>
        <w:spacing w:before="240" w:line="360" w:lineRule="auto"/>
        <w:jc w:val="both"/>
        <w:rPr>
          <w:rFonts w:ascii="Arial" w:hAnsi="Arial" w:cs="Arial"/>
          <w:b/>
          <w:bCs/>
          <w:sz w:val="24"/>
          <w:szCs w:val="24"/>
        </w:rPr>
      </w:pPr>
      <w:r w:rsidRPr="006E4FCC">
        <w:rPr>
          <w:rFonts w:ascii="Arial" w:hAnsi="Arial" w:cs="Arial"/>
          <w:b/>
          <w:bCs/>
          <w:sz w:val="24"/>
          <w:szCs w:val="24"/>
        </w:rPr>
        <w:t xml:space="preserve">Comparison and Contrast of Leadership Theories </w:t>
      </w:r>
    </w:p>
    <w:p w14:paraId="5EA51729" w14:textId="77777777" w:rsidR="00FD3225" w:rsidRPr="00FD3225" w:rsidRDefault="00FD3225" w:rsidP="00FD3225">
      <w:pPr>
        <w:spacing w:before="240" w:line="360" w:lineRule="auto"/>
        <w:jc w:val="both"/>
        <w:rPr>
          <w:rFonts w:ascii="Arial" w:hAnsi="Arial" w:cs="Arial"/>
          <w:sz w:val="24"/>
          <w:szCs w:val="24"/>
        </w:rPr>
      </w:pPr>
      <w:r w:rsidRPr="00FD3225">
        <w:rPr>
          <w:rFonts w:ascii="Arial" w:hAnsi="Arial" w:cs="Arial"/>
          <w:sz w:val="24"/>
          <w:szCs w:val="24"/>
        </w:rPr>
        <w:t xml:space="preserve">This section will look at Blake's and Mouton's Managerial Grid along with Adair's Action-Centred Leadership (ACL) Model which includes McGregor's Theory X and Theory Y; they </w:t>
      </w:r>
      <w:r w:rsidR="0034190E">
        <w:rPr>
          <w:rFonts w:ascii="Arial" w:hAnsi="Arial" w:cs="Arial"/>
          <w:sz w:val="24"/>
          <w:szCs w:val="24"/>
        </w:rPr>
        <w:t xml:space="preserve">will </w:t>
      </w:r>
      <w:r w:rsidRPr="00FD3225">
        <w:rPr>
          <w:rFonts w:ascii="Arial" w:hAnsi="Arial" w:cs="Arial"/>
          <w:sz w:val="24"/>
          <w:szCs w:val="24"/>
        </w:rPr>
        <w:t>also give practical examples</w:t>
      </w:r>
      <w:r w:rsidR="0034190E">
        <w:rPr>
          <w:rFonts w:ascii="Arial" w:hAnsi="Arial" w:cs="Arial"/>
          <w:sz w:val="24"/>
          <w:szCs w:val="24"/>
        </w:rPr>
        <w:t xml:space="preserve"> </w:t>
      </w:r>
      <w:r w:rsidR="0034190E" w:rsidRPr="001C0766">
        <w:rPr>
          <w:rFonts w:ascii="Arial" w:hAnsi="Arial" w:cs="Arial"/>
          <w:sz w:val="24"/>
          <w:szCs w:val="24"/>
        </w:rPr>
        <w:t>(Mullins, 2016)</w:t>
      </w:r>
      <w:r w:rsidRPr="00FD3225">
        <w:rPr>
          <w:rFonts w:ascii="Arial" w:hAnsi="Arial" w:cs="Arial"/>
          <w:sz w:val="24"/>
          <w:szCs w:val="24"/>
        </w:rPr>
        <w:t>.</w:t>
      </w:r>
    </w:p>
    <w:p w14:paraId="3761417E" w14:textId="77777777" w:rsidR="00AB77BF" w:rsidRPr="00AB77BF" w:rsidRDefault="00AB77BF" w:rsidP="00AB77BF">
      <w:pPr>
        <w:spacing w:before="240" w:line="360" w:lineRule="auto"/>
        <w:jc w:val="both"/>
        <w:rPr>
          <w:rFonts w:ascii="Arial" w:hAnsi="Arial" w:cs="Arial"/>
          <w:sz w:val="24"/>
          <w:szCs w:val="24"/>
        </w:rPr>
      </w:pPr>
      <w:r w:rsidRPr="00AB77BF">
        <w:rPr>
          <w:rFonts w:ascii="Arial" w:hAnsi="Arial" w:cs="Arial"/>
          <w:sz w:val="24"/>
          <w:szCs w:val="24"/>
        </w:rPr>
        <w:t xml:space="preserve">According to Blake &amp; Mouton, there should be a balance between concern for people (employee welfare) and concern for production (organisational goals) (Lussier &amp; </w:t>
      </w:r>
      <w:r w:rsidRPr="00AB77BF">
        <w:rPr>
          <w:rFonts w:ascii="Arial" w:hAnsi="Arial" w:cs="Arial"/>
          <w:sz w:val="24"/>
          <w:szCs w:val="24"/>
        </w:rPr>
        <w:lastRenderedPageBreak/>
        <w:t>Achua, 2015). However, it could create a situation where all employees are attending to their own business instead of cooperating. Critics explain it does not consider change since in hotels, change is pervasive with varying function types and the staff performing different tasks at different times. Managers should transfer more attention to making the team members happy through team building activities and tackle the operational problems and inefficiencies (Huczynski &amp; Buchanan, 2013).</w:t>
      </w:r>
    </w:p>
    <w:p w14:paraId="291A49B4" w14:textId="77777777" w:rsidR="00AB77BF" w:rsidRPr="00AB77BF" w:rsidRDefault="00AB77BF" w:rsidP="00AB77BF">
      <w:pPr>
        <w:spacing w:before="240" w:line="360" w:lineRule="auto"/>
        <w:jc w:val="both"/>
        <w:rPr>
          <w:rFonts w:ascii="Arial" w:hAnsi="Arial" w:cs="Arial"/>
          <w:sz w:val="24"/>
          <w:szCs w:val="24"/>
        </w:rPr>
      </w:pPr>
      <w:r w:rsidRPr="00AB77BF">
        <w:rPr>
          <w:rFonts w:ascii="Arial" w:hAnsi="Arial" w:cs="Arial"/>
          <w:sz w:val="24"/>
          <w:szCs w:val="24"/>
        </w:rPr>
        <w:t>The primary focus for these leaders, according to Adair's Collective Leadership (ACL) model, is to make sure that the purpose of the group is achieved, nurture and maintain the team as well and develop every individual. The total process of leading others is embraced by this concept as overall thinking or decision-making techniques that touch on both job-relatedness and interpersonal relationships within teams such as on temporary project teams developed (Daft, 2015). For example, concerning Adair's model; delegating tasks could be given more attention by Marriott International so that useful services can be rendered within the right timeframes. Managers might also invest in training programmes or mentorship schemes to enhance staff development.</w:t>
      </w:r>
    </w:p>
    <w:p w14:paraId="54B6E13E" w14:textId="708A4A71" w:rsidR="00FD3225" w:rsidRPr="00FD3225" w:rsidRDefault="00AB77BF" w:rsidP="00AB77BF">
      <w:pPr>
        <w:spacing w:before="240" w:line="360" w:lineRule="auto"/>
        <w:jc w:val="both"/>
        <w:rPr>
          <w:rFonts w:ascii="Arial" w:hAnsi="Arial" w:cs="Arial"/>
          <w:sz w:val="24"/>
          <w:szCs w:val="24"/>
        </w:rPr>
      </w:pPr>
      <w:r w:rsidRPr="00AB77BF">
        <w:rPr>
          <w:rFonts w:ascii="Arial" w:hAnsi="Arial" w:cs="Arial"/>
          <w:sz w:val="24"/>
          <w:szCs w:val="24"/>
        </w:rPr>
        <w:t>McGregor provides two different views of human motivation and management called Theory X and Theory Y (Buchanan &amp; Huczynski, 2007). According to McGregor's Theory X employees are inherently lazy therefore they must be supervised closely while in contrast, his Theory Y posits that people have self-directed tendencies towards work and can take up any responsibility without being pushed to do so. In the context of the hotel industry, this means different ways of managing people. Under theory x leadership, workers' performances may be closely monitored through tight controls (Boddy, 2014). However, for those who support theory y, trust is built by giving power to employees. These staff have the right to make decisions provided they are driven by the need for perfection. Furthermore, leadership models that conform to the situational school of thought such as Hersey and Blanchard's Model assume that how successful a person can be as a leader depends on adjusting their style according to what subordinates want them to do or what situations require from them (Robbins &amp; Judge, 2018). For example, during the filling of rooms in hotels, Hilton Hotel use directing while when the occupation rate is low they resort to supporting since it boosts the ethical Robbins et al., 2008).</w:t>
      </w:r>
    </w:p>
    <w:p w14:paraId="06EBFA9E" w14:textId="77777777" w:rsidR="00FD3225" w:rsidRPr="006E4FCC" w:rsidRDefault="00FD3225" w:rsidP="00FD3225">
      <w:pPr>
        <w:spacing w:before="240" w:line="360" w:lineRule="auto"/>
        <w:jc w:val="both"/>
        <w:rPr>
          <w:rFonts w:ascii="Arial" w:hAnsi="Arial" w:cs="Arial"/>
          <w:b/>
          <w:bCs/>
          <w:sz w:val="24"/>
          <w:szCs w:val="24"/>
        </w:rPr>
      </w:pPr>
      <w:r w:rsidRPr="006E4FCC">
        <w:rPr>
          <w:rFonts w:ascii="Arial" w:hAnsi="Arial" w:cs="Arial"/>
          <w:b/>
          <w:bCs/>
          <w:sz w:val="24"/>
          <w:szCs w:val="24"/>
        </w:rPr>
        <w:t xml:space="preserve">Preferred Managerial Styles in Hospitality </w:t>
      </w:r>
    </w:p>
    <w:p w14:paraId="42492E0F" w14:textId="77777777" w:rsidR="00AB77BF" w:rsidRPr="00AB77BF" w:rsidRDefault="00AB77BF" w:rsidP="00AB77BF">
      <w:pPr>
        <w:spacing w:before="240" w:line="360" w:lineRule="auto"/>
        <w:jc w:val="both"/>
        <w:rPr>
          <w:rFonts w:ascii="Arial" w:hAnsi="Arial" w:cs="Arial"/>
          <w:sz w:val="24"/>
          <w:szCs w:val="24"/>
        </w:rPr>
      </w:pPr>
      <w:r w:rsidRPr="00AB77BF">
        <w:rPr>
          <w:rFonts w:ascii="Arial" w:hAnsi="Arial" w:cs="Arial"/>
          <w:sz w:val="24"/>
          <w:szCs w:val="24"/>
        </w:rPr>
        <w:lastRenderedPageBreak/>
        <w:t>Democratic leadership discusses feelings of involvement and collaboration are widely spread by leaders' encouragement of the workers' participation in the decision-making process (Arnold, 2005). Their consideration of employees' points of view on the issues that influence the welfare of an organisation. Consequently, a soft leader adopting participative leadership technique must consult with the staff on the floor on the customer preferences or operational changes that will be most beneficial within a hotel entity. The Zetter Group, Artist Residence etc. utilise the theory to organise regular meetings where heads are required to give instances of best practices in which guests can be better served. This, too, can start different endeavours like concierge services tailored to the customer's wishes or themed dinners (Rollinson et al., 2008).</w:t>
      </w:r>
    </w:p>
    <w:p w14:paraId="2A6DAC6D" w14:textId="09A3EB89" w:rsidR="006E4FCC" w:rsidRPr="00FD3225" w:rsidRDefault="00AB77BF" w:rsidP="00FD3225">
      <w:pPr>
        <w:spacing w:before="240" w:line="360" w:lineRule="auto"/>
        <w:jc w:val="both"/>
        <w:rPr>
          <w:rFonts w:ascii="Arial" w:hAnsi="Arial" w:cs="Arial"/>
          <w:sz w:val="24"/>
          <w:szCs w:val="24"/>
        </w:rPr>
      </w:pPr>
      <w:r w:rsidRPr="00AB77BF">
        <w:rPr>
          <w:rFonts w:ascii="Arial" w:hAnsi="Arial" w:cs="Arial"/>
          <w:sz w:val="24"/>
          <w:szCs w:val="24"/>
        </w:rPr>
        <w:t>The transformational leadership approach results in the job satisfaction of the subordinates, thus the leader can establish a vision (Arnold, 2005). It grows with that when there is a shared purpose for workers joined together by motivation and empowerment. Leaders who change in others bring new particularities to light; people start to see their lives more comprehensively and by doing this they can get the most advantages in all areas. For example, Marriott International, InterContinental Hotels, Hilton Hotel and other larger hotel chains often excel their capacity to re-engineer the leadership style. They would set a high benchmark to encourage employees. Thereby, he must set apart the best and acknowledge those employees who excel in their job assignments and who go a step further to constantly solicit customer satisfaction. Hence, delivery of excellent customer service becomes possible. The implementation of this strategy will cultivate pride, which will in particular ensure that the responsibility for high-level service provision is fully owned by the staff, to the end of having the customers keep coming back to the shop (Armstrong, 2012). In these hotels, a strong way through which leaders can champion the elevation of the most dedicated employees is by motivating them to offer appropriate services to the clients. Great employees also gain an inner sense of self-worth which in turn pushes them to thrive in the departments to which they have been delegated and this l</w:t>
      </w:r>
      <w:r>
        <w:rPr>
          <w:rFonts w:ascii="Arial" w:hAnsi="Arial" w:cs="Arial"/>
          <w:sz w:val="24"/>
          <w:szCs w:val="24"/>
        </w:rPr>
        <w:t>eads to customers' satisfaction</w:t>
      </w:r>
      <w:r w:rsidR="00FD3225" w:rsidRPr="00FD3225">
        <w:rPr>
          <w:rFonts w:ascii="Arial" w:hAnsi="Arial" w:cs="Arial"/>
          <w:sz w:val="24"/>
          <w:szCs w:val="24"/>
        </w:rPr>
        <w:t>.</w:t>
      </w:r>
    </w:p>
    <w:p w14:paraId="7A6F39F9" w14:textId="77777777" w:rsidR="00FD3225" w:rsidRPr="006E4FCC" w:rsidRDefault="00FD3225" w:rsidP="00FD3225">
      <w:pPr>
        <w:spacing w:before="240" w:line="360" w:lineRule="auto"/>
        <w:jc w:val="both"/>
        <w:rPr>
          <w:rFonts w:ascii="Arial" w:hAnsi="Arial" w:cs="Arial"/>
          <w:b/>
          <w:bCs/>
          <w:sz w:val="24"/>
          <w:szCs w:val="24"/>
        </w:rPr>
      </w:pPr>
      <w:r w:rsidRPr="006E4FCC">
        <w:rPr>
          <w:rFonts w:ascii="Arial" w:hAnsi="Arial" w:cs="Arial"/>
          <w:b/>
          <w:bCs/>
          <w:sz w:val="24"/>
          <w:szCs w:val="24"/>
        </w:rPr>
        <w:t xml:space="preserve">Linking Leadership Effectiveness to Managerial Function  </w:t>
      </w:r>
    </w:p>
    <w:p w14:paraId="59322B26" w14:textId="77777777" w:rsidR="00AB77BF" w:rsidRPr="00AB77BF" w:rsidRDefault="00AB77BF" w:rsidP="00AB77BF">
      <w:pPr>
        <w:spacing w:before="240" w:line="360" w:lineRule="auto"/>
        <w:jc w:val="both"/>
        <w:rPr>
          <w:rFonts w:ascii="Arial" w:hAnsi="Arial" w:cs="Arial"/>
          <w:sz w:val="24"/>
          <w:szCs w:val="24"/>
        </w:rPr>
      </w:pPr>
      <w:r w:rsidRPr="00AB77BF">
        <w:rPr>
          <w:rFonts w:ascii="Arial" w:hAnsi="Arial" w:cs="Arial"/>
          <w:sz w:val="24"/>
          <w:szCs w:val="24"/>
        </w:rPr>
        <w:t xml:space="preserve">The concept of leadership effectiveness in connection with management functions within the hospitality industry shows in clear view how significant leaders are in an </w:t>
      </w:r>
      <w:r w:rsidRPr="00AB77BF">
        <w:rPr>
          <w:rFonts w:ascii="Arial" w:hAnsi="Arial" w:cs="Arial"/>
          <w:sz w:val="24"/>
          <w:szCs w:val="24"/>
        </w:rPr>
        <w:lastRenderedPageBreak/>
        <w:t>organisation's success, guest experience as well as employee engagement. This part will highlight the leadership role impacting the managers' roles in the context of hotels and its consequence on the success of such organisations. Every manager faces decision-making as one of the key managerial duties which is 100% influenced by the capacities of the leader (Spector, 2016). Leaders in this case have to make very fast but precise decisions involving all the areas of allocation or management of resources; improvement or provision of services, and even remaining firm about the plans that they had set earlier. The Ritz London often face budget constraints and prioritise investments in guest-facing facilities to ensure customer satisfaction. For instance, refurbished guest rooms with enhance dining experience.</w:t>
      </w:r>
    </w:p>
    <w:p w14:paraId="433D949E" w14:textId="587E8F6C" w:rsidR="006E4FCC" w:rsidRPr="00FD3225" w:rsidRDefault="00AB77BF" w:rsidP="00FD3225">
      <w:pPr>
        <w:spacing w:before="240" w:line="360" w:lineRule="auto"/>
        <w:jc w:val="both"/>
        <w:rPr>
          <w:rFonts w:ascii="Arial" w:hAnsi="Arial" w:cs="Arial"/>
          <w:sz w:val="24"/>
          <w:szCs w:val="24"/>
        </w:rPr>
      </w:pPr>
      <w:r w:rsidRPr="00AB77BF">
        <w:rPr>
          <w:rFonts w:ascii="Arial" w:hAnsi="Arial" w:cs="Arial"/>
          <w:sz w:val="24"/>
          <w:szCs w:val="24"/>
        </w:rPr>
        <w:t xml:space="preserve">When faced with limited funds a general manager may decide to invest more in those facilities that are used by guests directly. It is because they have the highest influence on customer satisfaction, making decisions that align with organisational objectives and meet client needs. Communication constitutes another important managerial function that is entirely dependent on the quality of the leader in the hospitality sector (Yukl, 2013). A good communication system is needed for relaying an organisation's strategic plans to staff members, along with goals and goals and also helping to build relationships among staff members. For instance, The Savoy managers are transparent in terms of communication with staff to foster trust and accountability.  Leaders who have charismatic communicational skills are proficient in interpersonal relations, empathy, and the ability to articulate their vision clearly. For example, a hotel manager who sets out clearly and openly with the staff the changes regarding the operations of the hotel and the feedback from the customers allows for setting a culture of trust and accountability. The result can improve morale and performance. Additionally, leadership effectiveness in hotels has a direct effect on team and individual motivation and engagement (Adair, 2009). The Dorchester managers ignite the passion and creativity of their team members, appreciate the hard work done by the individuals, and cultivate a work atmosphere that helps retention and lets employees develop. Through encouraging a culture of innovation, managers will be able to achieve productivity, and differentiation of their offerings and, also, they will be ahead of their competitors. For instance, a manager of a hotel who motivates the workers using encouraging them to offer new services and technologies </w:t>
      </w:r>
      <w:r w:rsidRPr="00AB77BF">
        <w:rPr>
          <w:rFonts w:ascii="Arial" w:hAnsi="Arial" w:cs="Arial"/>
          <w:sz w:val="24"/>
          <w:szCs w:val="24"/>
        </w:rPr>
        <w:lastRenderedPageBreak/>
        <w:t>implementation. It creates a culture of innovation that leads to enhanced guest experience and boosts the hotel's efficiency</w:t>
      </w:r>
      <w:r w:rsidR="00FD3225" w:rsidRPr="00FD3225">
        <w:rPr>
          <w:rFonts w:ascii="Arial" w:hAnsi="Arial" w:cs="Arial"/>
          <w:sz w:val="24"/>
          <w:szCs w:val="24"/>
        </w:rPr>
        <w:t>.</w:t>
      </w:r>
    </w:p>
    <w:p w14:paraId="18FADFFE" w14:textId="77777777" w:rsidR="00FD3225" w:rsidRPr="006E4FCC" w:rsidRDefault="00FD3225" w:rsidP="00FD3225">
      <w:pPr>
        <w:spacing w:before="240" w:line="360" w:lineRule="auto"/>
        <w:jc w:val="both"/>
        <w:rPr>
          <w:rFonts w:ascii="Arial" w:hAnsi="Arial" w:cs="Arial"/>
          <w:b/>
          <w:bCs/>
          <w:sz w:val="24"/>
          <w:szCs w:val="24"/>
        </w:rPr>
      </w:pPr>
      <w:r w:rsidRPr="006E4FCC">
        <w:rPr>
          <w:rFonts w:ascii="Arial" w:hAnsi="Arial" w:cs="Arial"/>
          <w:b/>
          <w:bCs/>
          <w:sz w:val="24"/>
          <w:szCs w:val="24"/>
        </w:rPr>
        <w:t xml:space="preserve">Conclusion </w:t>
      </w:r>
    </w:p>
    <w:p w14:paraId="6B6FE3AB" w14:textId="18293153" w:rsidR="00FD3225" w:rsidRDefault="006E4FCC" w:rsidP="00FD3225">
      <w:pPr>
        <w:spacing w:before="240" w:line="360" w:lineRule="auto"/>
        <w:jc w:val="both"/>
        <w:rPr>
          <w:rFonts w:ascii="Arial" w:hAnsi="Arial" w:cs="Arial"/>
          <w:sz w:val="24"/>
          <w:szCs w:val="24"/>
        </w:rPr>
      </w:pPr>
      <w:r w:rsidRPr="00FD3225">
        <w:rPr>
          <w:rFonts w:ascii="Arial" w:hAnsi="Arial" w:cs="Arial"/>
          <w:sz w:val="24"/>
          <w:szCs w:val="24"/>
        </w:rPr>
        <w:t>W</w:t>
      </w:r>
      <w:r w:rsidR="00FD3225" w:rsidRPr="00FD3225">
        <w:rPr>
          <w:rFonts w:ascii="Arial" w:hAnsi="Arial" w:cs="Arial"/>
          <w:sz w:val="24"/>
          <w:szCs w:val="24"/>
        </w:rPr>
        <w:t>ithin the hospitality industry leadership has a great effect on organisation performance, customer satisfaction and staff commitment. The essay analysed different leadership theories and styles that work best in the hotel industry. Every method from participatory to adaptive leadership gives an idea of how leaders can navigate through the complex world of hospitality. Successful managers ensure achievement through good decision-making skills; effective communication strategies; motivation techniques as well innovative thinking abilities while embracing a wide range of approaches to leadership. It is so that hotels could be able to compete well with others around them which also makes them flexible enough even when there is a shift in demand. It can thus influence guests' perception towards sustainability in the tourism sector.</w:t>
      </w:r>
    </w:p>
    <w:p w14:paraId="3E7E1381" w14:textId="77777777" w:rsidR="004C5777" w:rsidRDefault="004C5777" w:rsidP="00FD3225">
      <w:pPr>
        <w:spacing w:before="240" w:line="360" w:lineRule="auto"/>
        <w:jc w:val="both"/>
        <w:rPr>
          <w:rFonts w:ascii="Arial" w:hAnsi="Arial" w:cs="Arial"/>
          <w:sz w:val="24"/>
          <w:szCs w:val="24"/>
        </w:rPr>
      </w:pPr>
    </w:p>
    <w:p w14:paraId="05BF036C" w14:textId="77777777" w:rsidR="004C5777" w:rsidRDefault="004C5777" w:rsidP="00FD3225">
      <w:pPr>
        <w:spacing w:before="240" w:line="360" w:lineRule="auto"/>
        <w:jc w:val="both"/>
        <w:rPr>
          <w:rFonts w:ascii="Arial" w:hAnsi="Arial" w:cs="Arial"/>
          <w:sz w:val="24"/>
          <w:szCs w:val="24"/>
        </w:rPr>
      </w:pPr>
    </w:p>
    <w:p w14:paraId="0BF30B9F" w14:textId="77777777" w:rsidR="004C5777" w:rsidRDefault="004C5777" w:rsidP="00FD3225">
      <w:pPr>
        <w:spacing w:before="240" w:line="360" w:lineRule="auto"/>
        <w:jc w:val="both"/>
        <w:rPr>
          <w:rFonts w:ascii="Arial" w:hAnsi="Arial" w:cs="Arial"/>
          <w:sz w:val="24"/>
          <w:szCs w:val="24"/>
        </w:rPr>
      </w:pPr>
    </w:p>
    <w:p w14:paraId="06118DE2" w14:textId="77777777" w:rsidR="004C5777" w:rsidRDefault="004C5777" w:rsidP="00FD3225">
      <w:pPr>
        <w:spacing w:before="240" w:line="360" w:lineRule="auto"/>
        <w:jc w:val="both"/>
        <w:rPr>
          <w:rFonts w:ascii="Arial" w:hAnsi="Arial" w:cs="Arial"/>
          <w:sz w:val="24"/>
          <w:szCs w:val="24"/>
        </w:rPr>
      </w:pPr>
    </w:p>
    <w:p w14:paraId="6A7CD6A3" w14:textId="77777777" w:rsidR="004C5777" w:rsidRDefault="004C5777" w:rsidP="00FD3225">
      <w:pPr>
        <w:spacing w:before="240" w:line="360" w:lineRule="auto"/>
        <w:jc w:val="both"/>
        <w:rPr>
          <w:rFonts w:ascii="Arial" w:hAnsi="Arial" w:cs="Arial"/>
          <w:sz w:val="24"/>
          <w:szCs w:val="24"/>
        </w:rPr>
      </w:pPr>
    </w:p>
    <w:p w14:paraId="52432C9D" w14:textId="77777777" w:rsidR="004C5777" w:rsidRDefault="004C5777" w:rsidP="00FD3225">
      <w:pPr>
        <w:spacing w:before="240" w:line="360" w:lineRule="auto"/>
        <w:jc w:val="both"/>
        <w:rPr>
          <w:rFonts w:ascii="Arial" w:hAnsi="Arial" w:cs="Arial"/>
          <w:sz w:val="24"/>
          <w:szCs w:val="24"/>
        </w:rPr>
      </w:pPr>
    </w:p>
    <w:p w14:paraId="76137779" w14:textId="77777777" w:rsidR="004C5777" w:rsidRDefault="004C5777" w:rsidP="00FD3225">
      <w:pPr>
        <w:spacing w:before="240" w:line="360" w:lineRule="auto"/>
        <w:jc w:val="both"/>
        <w:rPr>
          <w:rFonts w:ascii="Arial" w:hAnsi="Arial" w:cs="Arial"/>
          <w:sz w:val="24"/>
          <w:szCs w:val="24"/>
        </w:rPr>
      </w:pPr>
    </w:p>
    <w:p w14:paraId="649323D3" w14:textId="1DDACF39" w:rsidR="004C5777" w:rsidRDefault="004C5777" w:rsidP="006E4FCC">
      <w:pPr>
        <w:tabs>
          <w:tab w:val="left" w:pos="945"/>
        </w:tabs>
        <w:spacing w:before="240" w:line="360" w:lineRule="auto"/>
        <w:jc w:val="both"/>
        <w:rPr>
          <w:rFonts w:ascii="Arial" w:hAnsi="Arial" w:cs="Arial"/>
          <w:sz w:val="24"/>
          <w:szCs w:val="24"/>
        </w:rPr>
      </w:pPr>
    </w:p>
    <w:p w14:paraId="0A510EF5" w14:textId="77777777" w:rsidR="00AB77BF" w:rsidRDefault="00AB77BF" w:rsidP="006E4FCC">
      <w:pPr>
        <w:tabs>
          <w:tab w:val="left" w:pos="945"/>
        </w:tabs>
        <w:spacing w:before="240" w:line="360" w:lineRule="auto"/>
        <w:jc w:val="both"/>
        <w:rPr>
          <w:rFonts w:ascii="Arial" w:hAnsi="Arial" w:cs="Arial"/>
          <w:sz w:val="24"/>
          <w:szCs w:val="24"/>
        </w:rPr>
      </w:pPr>
    </w:p>
    <w:p w14:paraId="62B795FB" w14:textId="77777777" w:rsidR="00AB77BF" w:rsidRDefault="00AB77BF" w:rsidP="006E4FCC">
      <w:pPr>
        <w:tabs>
          <w:tab w:val="left" w:pos="945"/>
        </w:tabs>
        <w:spacing w:before="240" w:line="360" w:lineRule="auto"/>
        <w:jc w:val="both"/>
        <w:rPr>
          <w:rFonts w:ascii="Arial" w:hAnsi="Arial" w:cs="Arial"/>
          <w:sz w:val="24"/>
          <w:szCs w:val="24"/>
        </w:rPr>
      </w:pPr>
    </w:p>
    <w:p w14:paraId="3801BB3D" w14:textId="77777777" w:rsidR="00AB77BF" w:rsidRDefault="00AB77BF" w:rsidP="006E4FCC">
      <w:pPr>
        <w:tabs>
          <w:tab w:val="left" w:pos="945"/>
        </w:tabs>
        <w:spacing w:before="240" w:line="360" w:lineRule="auto"/>
        <w:jc w:val="both"/>
        <w:rPr>
          <w:rFonts w:ascii="Arial" w:hAnsi="Arial" w:cs="Arial"/>
          <w:sz w:val="24"/>
          <w:szCs w:val="24"/>
        </w:rPr>
      </w:pPr>
    </w:p>
    <w:p w14:paraId="3578F312" w14:textId="77777777" w:rsidR="00AB77BF" w:rsidRDefault="00AB77BF" w:rsidP="006E4FCC">
      <w:pPr>
        <w:tabs>
          <w:tab w:val="left" w:pos="945"/>
        </w:tabs>
        <w:spacing w:before="240" w:line="360" w:lineRule="auto"/>
        <w:jc w:val="both"/>
        <w:rPr>
          <w:rFonts w:ascii="Arial" w:hAnsi="Arial" w:cs="Arial"/>
          <w:sz w:val="24"/>
          <w:szCs w:val="24"/>
        </w:rPr>
      </w:pPr>
    </w:p>
    <w:p w14:paraId="7BD25374" w14:textId="77777777" w:rsidR="004C5777" w:rsidRDefault="004C5777" w:rsidP="00FD3225">
      <w:pPr>
        <w:spacing w:before="240" w:line="360" w:lineRule="auto"/>
        <w:jc w:val="both"/>
        <w:rPr>
          <w:rFonts w:ascii="Arial" w:hAnsi="Arial" w:cs="Arial"/>
          <w:sz w:val="24"/>
          <w:szCs w:val="24"/>
        </w:rPr>
      </w:pPr>
    </w:p>
    <w:p w14:paraId="4ED8885E" w14:textId="77777777" w:rsidR="00B008EA" w:rsidRPr="006E4FCC" w:rsidRDefault="00B008EA" w:rsidP="00FD3225">
      <w:pPr>
        <w:spacing w:before="240" w:line="360" w:lineRule="auto"/>
        <w:jc w:val="both"/>
        <w:rPr>
          <w:rFonts w:ascii="Arial" w:hAnsi="Arial" w:cs="Arial"/>
          <w:b/>
          <w:bCs/>
          <w:sz w:val="24"/>
          <w:szCs w:val="24"/>
        </w:rPr>
      </w:pPr>
      <w:r w:rsidRPr="006E4FCC">
        <w:rPr>
          <w:rFonts w:ascii="Arial" w:hAnsi="Arial" w:cs="Arial"/>
          <w:b/>
          <w:bCs/>
          <w:sz w:val="24"/>
          <w:szCs w:val="24"/>
        </w:rPr>
        <w:t>References</w:t>
      </w:r>
    </w:p>
    <w:p w14:paraId="63F46878"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Adair, J. (2009). The Inspirational Leader (2nd Ed). London: Kogan Page.</w:t>
      </w:r>
    </w:p>
    <w:p w14:paraId="3258BA22"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Armstrong, M. (2012). Armstrong’s Handbook of Management and Leadership (3rd Ed). London: Kogan Page.</w:t>
      </w:r>
    </w:p>
    <w:p w14:paraId="10E96B78"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Arnold, J. (2005). Work Psychology (4th edition). Harlow: Prentice Hall.</w:t>
      </w:r>
    </w:p>
    <w:p w14:paraId="65CC8826" w14:textId="77777777" w:rsidR="00B008EA" w:rsidRPr="00F90216" w:rsidRDefault="00B008EA" w:rsidP="00B008EA">
      <w:pPr>
        <w:spacing w:before="240" w:line="360" w:lineRule="auto"/>
        <w:jc w:val="both"/>
        <w:rPr>
          <w:rFonts w:ascii="Arial" w:hAnsi="Arial" w:cs="Arial"/>
          <w:sz w:val="24"/>
          <w:szCs w:val="24"/>
        </w:rPr>
      </w:pPr>
      <w:proofErr w:type="spellStart"/>
      <w:r w:rsidRPr="00F90216">
        <w:rPr>
          <w:rFonts w:ascii="Arial" w:hAnsi="Arial" w:cs="Arial"/>
          <w:sz w:val="24"/>
          <w:szCs w:val="24"/>
        </w:rPr>
        <w:t>Bloisi</w:t>
      </w:r>
      <w:proofErr w:type="spellEnd"/>
      <w:r w:rsidRPr="00F90216">
        <w:rPr>
          <w:rFonts w:ascii="Arial" w:hAnsi="Arial" w:cs="Arial"/>
          <w:sz w:val="24"/>
          <w:szCs w:val="24"/>
        </w:rPr>
        <w:t>, W., et al. (2007). Management and Organisational Behaviour (2nd edition). Maidenhead: McGraw-Hill.</w:t>
      </w:r>
    </w:p>
    <w:p w14:paraId="7290046D"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Boddy, D. (2014). Management: An Introduction (6th Ed). Harlow: Pearson.</w:t>
      </w:r>
    </w:p>
    <w:p w14:paraId="1A06B5A6"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Buchanan, D., &amp; Huczynski, A. (2007). Organisational Behaviour: An Introductory Text (6th edition). Harlow: Prentice Hall.</w:t>
      </w:r>
    </w:p>
    <w:p w14:paraId="0E735216"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Buchanan, D., &amp; Huczynski, A. (2017). Organizational Behaviour: An Introductory Text (9th edition). Harlow: Prentice Hall.</w:t>
      </w:r>
    </w:p>
    <w:p w14:paraId="7920D2FB"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Daft, R. L. (2015). The Leadership Experience (6th edition). Boston, MA: Cengage Learning.</w:t>
      </w:r>
    </w:p>
    <w:p w14:paraId="7B4AE1D7"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Huczynski, A., &amp; Buchanan, D. (2013). Organisational Behaviour (8th Ed). Harlow: Pearson.</w:t>
      </w:r>
    </w:p>
    <w:p w14:paraId="02C6DC49"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 xml:space="preserve">Lussier, R. N., &amp; Achua, C. F. (2015). Leadership: Theory, Application, &amp; Skill Development (6th edition). Boston, MA: Cengage Learning </w:t>
      </w:r>
    </w:p>
    <w:p w14:paraId="21FD94A5"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Mullins, L. (2016). Management and Organisational Behaviour (11th edition). Harlow: Pearson.</w:t>
      </w:r>
    </w:p>
    <w:p w14:paraId="183C334C"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Mullins, L. (2019). Management and Organisational Behaviour (11th edition). Harlow: Pearson.</w:t>
      </w:r>
    </w:p>
    <w:p w14:paraId="58889B50"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lastRenderedPageBreak/>
        <w:t>Mullins, L. &amp; Dosser, P. (2013). Hospitality Management and Organisational Behaviour (5th Ed). Harlow: Pearson.</w:t>
      </w:r>
    </w:p>
    <w:p w14:paraId="0BBB2874"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Mullins, L. (2020). Organisational Behaviour in the Workplace (12th edition). Harlow: Pearson.</w:t>
      </w:r>
    </w:p>
    <w:p w14:paraId="260B9C32"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Northouse, P. (2018). Leadership: Theory and Practice (8th edition). Los Angeles, CA: Sage Publications.</w:t>
      </w:r>
    </w:p>
    <w:p w14:paraId="2673EA88"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Robbins, S., et al. (2008). Organizational Behaviour (5th edition). Harlow: Pearson Education Limited.</w:t>
      </w:r>
    </w:p>
    <w:p w14:paraId="47F91801"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 xml:space="preserve">Robbins, S., &amp; Judge, T. (2018). Essentials of Organizational </w:t>
      </w:r>
      <w:proofErr w:type="spellStart"/>
      <w:r w:rsidRPr="00F90216">
        <w:rPr>
          <w:rFonts w:ascii="Arial" w:hAnsi="Arial" w:cs="Arial"/>
          <w:sz w:val="24"/>
          <w:szCs w:val="24"/>
        </w:rPr>
        <w:t>Behavior</w:t>
      </w:r>
      <w:proofErr w:type="spellEnd"/>
      <w:r w:rsidRPr="00F90216">
        <w:rPr>
          <w:rFonts w:ascii="Arial" w:hAnsi="Arial" w:cs="Arial"/>
          <w:sz w:val="24"/>
          <w:szCs w:val="24"/>
        </w:rPr>
        <w:t xml:space="preserve"> (14th edition). Harlow: Pearson.</w:t>
      </w:r>
    </w:p>
    <w:p w14:paraId="3A1ACBD6"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Rollinson, D., et al. (2008). Organisational Behaviour and Analysis (4th edition). Harlow: Addison-Wesley Longman.</w:t>
      </w:r>
    </w:p>
    <w:p w14:paraId="310A92AE"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Spector, P. (2016). Industrial and Organizational Psychology: Research and Practice (7th edition). Hoboken, NJ: John Wiley &amp; Sons.</w:t>
      </w:r>
    </w:p>
    <w:p w14:paraId="7DA9F10D" w14:textId="77777777" w:rsidR="00B008EA" w:rsidRPr="00F90216" w:rsidRDefault="00B008EA" w:rsidP="00B008EA">
      <w:pPr>
        <w:spacing w:before="240" w:line="360" w:lineRule="auto"/>
        <w:jc w:val="both"/>
        <w:rPr>
          <w:rFonts w:ascii="Arial" w:hAnsi="Arial" w:cs="Arial"/>
          <w:sz w:val="24"/>
          <w:szCs w:val="24"/>
        </w:rPr>
      </w:pPr>
      <w:r w:rsidRPr="00F90216">
        <w:rPr>
          <w:rFonts w:ascii="Arial" w:hAnsi="Arial" w:cs="Arial"/>
          <w:sz w:val="24"/>
          <w:szCs w:val="24"/>
        </w:rPr>
        <w:t>Yukl, G. (2013). Leadership in Organizations (8th edition). Upper Saddle River, NJ: Pearson.</w:t>
      </w:r>
    </w:p>
    <w:p w14:paraId="7B9189BD" w14:textId="77777777" w:rsidR="00B008EA" w:rsidRPr="00F90216" w:rsidRDefault="00B008EA" w:rsidP="00B008EA">
      <w:pPr>
        <w:spacing w:before="240" w:line="360" w:lineRule="auto"/>
        <w:jc w:val="both"/>
        <w:rPr>
          <w:rFonts w:ascii="Arial" w:hAnsi="Arial" w:cs="Arial"/>
          <w:sz w:val="24"/>
          <w:szCs w:val="24"/>
        </w:rPr>
      </w:pPr>
    </w:p>
    <w:p w14:paraId="195E07FB" w14:textId="77777777" w:rsidR="00F90216" w:rsidRPr="007E1729" w:rsidRDefault="00F90216" w:rsidP="005C24C8">
      <w:pPr>
        <w:spacing w:before="240" w:line="360" w:lineRule="auto"/>
        <w:jc w:val="both"/>
        <w:rPr>
          <w:rFonts w:ascii="Arial" w:hAnsi="Arial" w:cs="Arial"/>
          <w:sz w:val="24"/>
          <w:szCs w:val="24"/>
        </w:rPr>
      </w:pPr>
    </w:p>
    <w:sectPr w:rsidR="00F90216" w:rsidRPr="007E172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662"/>
    <w:rsid w:val="00023CF9"/>
    <w:rsid w:val="0002537F"/>
    <w:rsid w:val="000C49DF"/>
    <w:rsid w:val="00170B76"/>
    <w:rsid w:val="001B372C"/>
    <w:rsid w:val="001C0766"/>
    <w:rsid w:val="001E05FC"/>
    <w:rsid w:val="002069A2"/>
    <w:rsid w:val="0023755D"/>
    <w:rsid w:val="00253E11"/>
    <w:rsid w:val="00266454"/>
    <w:rsid w:val="002C4FD8"/>
    <w:rsid w:val="0034190E"/>
    <w:rsid w:val="0034418A"/>
    <w:rsid w:val="00344721"/>
    <w:rsid w:val="003C772B"/>
    <w:rsid w:val="0043310A"/>
    <w:rsid w:val="00487547"/>
    <w:rsid w:val="0049073E"/>
    <w:rsid w:val="004C5777"/>
    <w:rsid w:val="004C5C25"/>
    <w:rsid w:val="00507F4A"/>
    <w:rsid w:val="00595D31"/>
    <w:rsid w:val="005B446A"/>
    <w:rsid w:val="005C24C8"/>
    <w:rsid w:val="005D2E55"/>
    <w:rsid w:val="006374B4"/>
    <w:rsid w:val="00641FCC"/>
    <w:rsid w:val="0065061A"/>
    <w:rsid w:val="006E4FCC"/>
    <w:rsid w:val="00720167"/>
    <w:rsid w:val="00726DE7"/>
    <w:rsid w:val="00733C80"/>
    <w:rsid w:val="007654CF"/>
    <w:rsid w:val="007E1729"/>
    <w:rsid w:val="00800827"/>
    <w:rsid w:val="00861434"/>
    <w:rsid w:val="0088152E"/>
    <w:rsid w:val="008A2F7F"/>
    <w:rsid w:val="008B5553"/>
    <w:rsid w:val="009366D0"/>
    <w:rsid w:val="00956F07"/>
    <w:rsid w:val="009777F5"/>
    <w:rsid w:val="009F3A63"/>
    <w:rsid w:val="009F5DFD"/>
    <w:rsid w:val="00A17C13"/>
    <w:rsid w:val="00AB6EFF"/>
    <w:rsid w:val="00AB77BF"/>
    <w:rsid w:val="00B008EA"/>
    <w:rsid w:val="00B2657B"/>
    <w:rsid w:val="00B4726B"/>
    <w:rsid w:val="00B94DA6"/>
    <w:rsid w:val="00BE2C01"/>
    <w:rsid w:val="00CF52E1"/>
    <w:rsid w:val="00D344B9"/>
    <w:rsid w:val="00DD0CD8"/>
    <w:rsid w:val="00DE7780"/>
    <w:rsid w:val="00E140CF"/>
    <w:rsid w:val="00E609CD"/>
    <w:rsid w:val="00E641CB"/>
    <w:rsid w:val="00E84966"/>
    <w:rsid w:val="00E861E6"/>
    <w:rsid w:val="00F2192F"/>
    <w:rsid w:val="00F42178"/>
    <w:rsid w:val="00F50A26"/>
    <w:rsid w:val="00F90024"/>
    <w:rsid w:val="00F90216"/>
    <w:rsid w:val="00FD3225"/>
    <w:rsid w:val="00FD366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E9A173"/>
  <w15:chartTrackingRefBased/>
  <w15:docId w15:val="{6517A716-C0BB-4896-8FD5-3A692628A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4F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2330</Words>
  <Characters>13287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TeamOs</Company>
  <LinksUpToDate>false</LinksUpToDate>
  <CharactersWithSpaces>15586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Sumaiya Begum</cp:lastModifiedBy>
  <cp:revision>4</cp:revision>
  <dcterms:created xsi:type="dcterms:W3CDTF">2024-05-08T22:13:00Z</dcterms:created>
  <dcterms:modified xsi:type="dcterms:W3CDTF">2024-05-08T22:14:00Z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814ce4035e4bf7485eac10ae1ec28a154ba6faea187a563e43b4f29f7252487f</vt:lpwstr>
  </property>
</Properties>
</file>