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1736900"/>
        <w:docPartObj>
          <w:docPartGallery w:val="Cover Pages"/>
          <w:docPartUnique/>
        </w:docPartObj>
      </w:sdtPr>
      <w:sdtEndPr>
        <w:rPr>
          <w:rFonts w:ascii="Arial" w:hAnsi="Arial" w:cs="Arial"/>
          <w:sz w:val="24"/>
          <w:szCs w:val="24"/>
        </w:rPr>
      </w:sdtEndPr>
      <w:sdtContent>
        <w:p w14:paraId="6A9586C5" w14:textId="06BFD8C2" w:rsidR="00F515E0" w:rsidRDefault="00F515E0"/>
        <w:tbl>
          <w:tblPr>
            <w:tblpPr w:leftFromText="187" w:rightFromText="187" w:horzAnchor="margin" w:tblpXSpec="center" w:tblpY="2881"/>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F515E0" w14:paraId="565E61DC" w14:textId="77777777" w:rsidTr="008E72D5">
            <w:tc>
              <w:tcPr>
                <w:tcW w:w="7209" w:type="dxa"/>
                <w:tcMar>
                  <w:top w:w="216" w:type="dxa"/>
                  <w:left w:w="115" w:type="dxa"/>
                  <w:bottom w:w="216" w:type="dxa"/>
                  <w:right w:w="115" w:type="dxa"/>
                </w:tcMar>
              </w:tcPr>
              <w:p w14:paraId="056031AD" w14:textId="2BAF23CB" w:rsidR="00F515E0" w:rsidRDefault="00F515E0">
                <w:pPr>
                  <w:pStyle w:val="NoSpacing"/>
                  <w:rPr>
                    <w:color w:val="2F5496" w:themeColor="accent1" w:themeShade="BF"/>
                    <w:sz w:val="24"/>
                  </w:rPr>
                </w:pPr>
              </w:p>
            </w:tc>
          </w:tr>
          <w:tr w:rsidR="00F515E0" w14:paraId="248660C6" w14:textId="77777777" w:rsidTr="008E72D5">
            <w:tc>
              <w:tcPr>
                <w:tcW w:w="7209" w:type="dxa"/>
              </w:tcPr>
              <w:sdt>
                <w:sdtPr>
                  <w:rPr>
                    <w:rFonts w:ascii="Arial" w:eastAsiaTheme="majorEastAsia" w:hAnsi="Arial" w:cs="Arial"/>
                    <w:color w:val="000000" w:themeColor="text1"/>
                    <w:sz w:val="36"/>
                    <w:szCs w:val="36"/>
                    <w:shd w:val="clear" w:color="auto" w:fill="FFFFFF" w:themeFill="background1"/>
                  </w:rPr>
                  <w:alias w:val="Title"/>
                  <w:id w:val="13406919"/>
                  <w:placeholder>
                    <w:docPart w:val="F2DC1570187D444984885F72B1409EFA"/>
                  </w:placeholder>
                  <w:dataBinding w:prefixMappings="xmlns:ns0='http://schemas.openxmlformats.org/package/2006/metadata/core-properties' xmlns:ns1='http://purl.org/dc/elements/1.1/'" w:xpath="/ns0:coreProperties[1]/ns1:title[1]" w:storeItemID="{6C3C8BC8-F283-45AE-878A-BAB7291924A1}"/>
                  <w:text/>
                </w:sdtPr>
                <w:sdtContent>
                  <w:p w14:paraId="7DDD0E9C" w14:textId="6F7C7ABF" w:rsidR="00F515E0" w:rsidRDefault="00D00D36">
                    <w:pPr>
                      <w:pStyle w:val="NoSpacing"/>
                      <w:spacing w:line="216" w:lineRule="auto"/>
                      <w:rPr>
                        <w:rFonts w:asciiTheme="majorHAnsi" w:eastAsiaTheme="majorEastAsia" w:hAnsiTheme="majorHAnsi" w:cstheme="majorBidi"/>
                        <w:color w:val="4472C4" w:themeColor="accent1"/>
                        <w:sz w:val="88"/>
                        <w:szCs w:val="88"/>
                      </w:rPr>
                    </w:pPr>
                    <w:r w:rsidRPr="003F099C">
                      <w:rPr>
                        <w:rFonts w:ascii="Arial" w:eastAsiaTheme="majorEastAsia" w:hAnsi="Arial" w:cs="Arial"/>
                        <w:color w:val="000000" w:themeColor="text1"/>
                        <w:sz w:val="36"/>
                        <w:szCs w:val="36"/>
                        <w:shd w:val="clear" w:color="auto" w:fill="FFFFFF" w:themeFill="background1"/>
                      </w:rPr>
                      <w:t xml:space="preserve">Project </w:t>
                    </w:r>
                    <w:r w:rsidR="003F099C" w:rsidRPr="003F099C">
                      <w:rPr>
                        <w:rFonts w:ascii="Arial" w:eastAsiaTheme="majorEastAsia" w:hAnsi="Arial" w:cs="Arial"/>
                        <w:color w:val="000000" w:themeColor="text1"/>
                        <w:sz w:val="36"/>
                        <w:szCs w:val="36"/>
                        <w:shd w:val="clear" w:color="auto" w:fill="FFFFFF" w:themeFill="background1"/>
                      </w:rPr>
                      <w:t>Outcomes</w:t>
                    </w:r>
                  </w:p>
                </w:sdtContent>
              </w:sdt>
            </w:tc>
          </w:tr>
          <w:tr w:rsidR="00F515E0" w14:paraId="47273D01" w14:textId="77777777" w:rsidTr="008E72D5">
            <w:sdt>
              <w:sdtPr>
                <w:rPr>
                  <w:rFonts w:ascii="Arial" w:hAnsi="Arial" w:cs="Arial"/>
                  <w:color w:val="000000" w:themeColor="text1"/>
                  <w:sz w:val="24"/>
                  <w:szCs w:val="24"/>
                </w:rPr>
                <w:alias w:val="Subtitle"/>
                <w:id w:val="13406923"/>
                <w:placeholder>
                  <w:docPart w:val="F602A95A86D74E3088029414E75E9378"/>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23B4732" w14:textId="07E5EF79" w:rsidR="00F515E0" w:rsidRDefault="001021D1">
                    <w:pPr>
                      <w:pStyle w:val="NoSpacing"/>
                      <w:rPr>
                        <w:color w:val="2F5496" w:themeColor="accent1" w:themeShade="BF"/>
                        <w:sz w:val="24"/>
                      </w:rPr>
                    </w:pPr>
                    <w:r>
                      <w:rPr>
                        <w:rFonts w:ascii="Arial" w:hAnsi="Arial" w:cs="Arial"/>
                        <w:color w:val="000000" w:themeColor="text1"/>
                        <w:sz w:val="24"/>
                        <w:szCs w:val="24"/>
                      </w:rPr>
                      <w:t>Learning journey</w:t>
                    </w:r>
                  </w:p>
                </w:tc>
              </w:sdtContent>
            </w:sdt>
          </w:tr>
        </w:tbl>
        <w:tbl>
          <w:tblPr>
            <w:tblpPr w:leftFromText="187" w:rightFromText="187" w:vertAnchor="page" w:horzAnchor="margin" w:tblpXSpec="center" w:tblpY="13711"/>
            <w:tblW w:w="3857" w:type="pct"/>
            <w:tblLook w:val="04A0" w:firstRow="1" w:lastRow="0" w:firstColumn="1" w:lastColumn="0" w:noHBand="0" w:noVBand="1"/>
          </w:tblPr>
          <w:tblGrid>
            <w:gridCol w:w="6963"/>
          </w:tblGrid>
          <w:tr w:rsidR="008E72D5" w14:paraId="733B80B4" w14:textId="77777777" w:rsidTr="008E72D5">
            <w:tc>
              <w:tcPr>
                <w:tcW w:w="6963" w:type="dxa"/>
                <w:tcMar>
                  <w:top w:w="216" w:type="dxa"/>
                  <w:left w:w="115" w:type="dxa"/>
                  <w:bottom w:w="216" w:type="dxa"/>
                  <w:right w:w="115" w:type="dxa"/>
                </w:tcMar>
              </w:tcPr>
              <w:sdt>
                <w:sdtPr>
                  <w:rPr>
                    <w:rFonts w:ascii="Arial" w:hAnsi="Arial" w:cs="Arial"/>
                    <w:color w:val="000000" w:themeColor="text1"/>
                    <w:sz w:val="24"/>
                    <w:szCs w:val="24"/>
                  </w:rPr>
                  <w:alias w:val="Author"/>
                  <w:id w:val="13406928"/>
                  <w:placeholder>
                    <w:docPart w:val="561AA0F4323B4973B62E8AB6B177E5FC"/>
                  </w:placeholder>
                  <w:dataBinding w:prefixMappings="xmlns:ns0='http://schemas.openxmlformats.org/package/2006/metadata/core-properties' xmlns:ns1='http://purl.org/dc/elements/1.1/'" w:xpath="/ns0:coreProperties[1]/ns1:creator[1]" w:storeItemID="{6C3C8BC8-F283-45AE-878A-BAB7291924A1}"/>
                  <w:text/>
                </w:sdtPr>
                <w:sdtContent>
                  <w:p w14:paraId="4CDC6BD2" w14:textId="2A33D03E" w:rsidR="008E72D5" w:rsidRPr="00B03EB2" w:rsidRDefault="008E72D5" w:rsidP="008E72D5">
                    <w:pPr>
                      <w:pStyle w:val="NoSpacing"/>
                      <w:rPr>
                        <w:rFonts w:ascii="Arial" w:hAnsi="Arial" w:cs="Arial"/>
                        <w:color w:val="000000" w:themeColor="text1"/>
                        <w:sz w:val="24"/>
                        <w:szCs w:val="24"/>
                      </w:rPr>
                    </w:pPr>
                    <w:r w:rsidRPr="00B03EB2">
                      <w:rPr>
                        <w:rFonts w:ascii="Arial" w:hAnsi="Arial" w:cs="Arial"/>
                        <w:color w:val="000000" w:themeColor="text1"/>
                        <w:sz w:val="24"/>
                        <w:szCs w:val="24"/>
                      </w:rPr>
                      <w:t>Tehreem Arshad (2120566)</w:t>
                    </w:r>
                    <w:r>
                      <w:rPr>
                        <w:rFonts w:ascii="Arial" w:hAnsi="Arial" w:cs="Arial"/>
                        <w:color w:val="000000" w:themeColor="text1"/>
                        <w:sz w:val="24"/>
                        <w:szCs w:val="24"/>
                      </w:rPr>
                      <w:t xml:space="preserve">                      BMHP5014_BIRM Lecturer-Robert </w:t>
                    </w:r>
                    <w:proofErr w:type="spellStart"/>
                    <w:r>
                      <w:rPr>
                        <w:rFonts w:ascii="Arial" w:hAnsi="Arial" w:cs="Arial"/>
                        <w:color w:val="000000" w:themeColor="text1"/>
                        <w:sz w:val="24"/>
                        <w:szCs w:val="24"/>
                      </w:rPr>
                      <w:t>N</w:t>
                    </w:r>
                    <w:r w:rsidR="00C72917">
                      <w:rPr>
                        <w:rFonts w:ascii="Arial" w:hAnsi="Arial" w:cs="Arial"/>
                        <w:color w:val="000000" w:themeColor="text1"/>
                        <w:sz w:val="24"/>
                        <w:szCs w:val="24"/>
                      </w:rPr>
                      <w:t>artowski</w:t>
                    </w:r>
                    <w:proofErr w:type="spellEnd"/>
                  </w:p>
                </w:sdtContent>
              </w:sdt>
              <w:sdt>
                <w:sdtPr>
                  <w:rPr>
                    <w:rFonts w:ascii="Arial" w:hAnsi="Arial" w:cs="Arial"/>
                    <w:color w:val="000000" w:themeColor="text1"/>
                    <w:sz w:val="24"/>
                    <w:szCs w:val="24"/>
                  </w:rPr>
                  <w:alias w:val="Date"/>
                  <w:tag w:val="Date"/>
                  <w:id w:val="13406932"/>
                  <w:placeholder>
                    <w:docPart w:val="4E6393F3FB264DFCB2A0239ED66C10E8"/>
                  </w:placeholder>
                  <w:dataBinding w:prefixMappings="xmlns:ns0='http://schemas.microsoft.com/office/2006/coverPageProps'" w:xpath="/ns0:CoverPageProperties[1]/ns0:PublishDate[1]" w:storeItemID="{55AF091B-3C7A-41E3-B477-F2FDAA23CFDA}"/>
                  <w:date w:fullDate="2023-03-03T00:00:00Z">
                    <w:dateFormat w:val="M-d-yyyy"/>
                    <w:lid w:val="en-US"/>
                    <w:storeMappedDataAs w:val="dateTime"/>
                    <w:calendar w:val="gregorian"/>
                  </w:date>
                </w:sdtPr>
                <w:sdtContent>
                  <w:p w14:paraId="3F213421" w14:textId="77777777" w:rsidR="008E72D5" w:rsidRPr="00B03EB2" w:rsidRDefault="008E72D5" w:rsidP="008E72D5">
                    <w:pPr>
                      <w:pStyle w:val="NoSpacing"/>
                      <w:rPr>
                        <w:rFonts w:ascii="Arial" w:hAnsi="Arial" w:cs="Arial"/>
                        <w:color w:val="000000" w:themeColor="text1"/>
                        <w:sz w:val="24"/>
                        <w:szCs w:val="24"/>
                      </w:rPr>
                    </w:pPr>
                    <w:r w:rsidRPr="00B03EB2">
                      <w:rPr>
                        <w:rFonts w:ascii="Arial" w:hAnsi="Arial" w:cs="Arial"/>
                        <w:color w:val="000000" w:themeColor="text1"/>
                        <w:sz w:val="24"/>
                        <w:szCs w:val="24"/>
                      </w:rPr>
                      <w:t>3-3-2023</w:t>
                    </w:r>
                  </w:p>
                </w:sdtContent>
              </w:sdt>
              <w:p w14:paraId="77D9A27D" w14:textId="77777777" w:rsidR="008E72D5" w:rsidRDefault="008E72D5" w:rsidP="008E72D5">
                <w:pPr>
                  <w:pStyle w:val="NoSpacing"/>
                  <w:rPr>
                    <w:color w:val="4472C4" w:themeColor="accent1"/>
                  </w:rPr>
                </w:pPr>
              </w:p>
            </w:tc>
          </w:tr>
        </w:tbl>
        <w:p w14:paraId="15FA57D9" w14:textId="77D02246" w:rsidR="00F515E0" w:rsidRDefault="00F515E0">
          <w:pPr>
            <w:rPr>
              <w:rFonts w:ascii="Arial" w:hAnsi="Arial" w:cs="Arial"/>
              <w:sz w:val="24"/>
              <w:szCs w:val="24"/>
            </w:rPr>
          </w:pPr>
          <w:r>
            <w:rPr>
              <w:rFonts w:ascii="Arial" w:hAnsi="Arial" w:cs="Arial"/>
              <w:sz w:val="24"/>
              <w:szCs w:val="24"/>
            </w:rPr>
            <w:br w:type="page"/>
          </w:r>
        </w:p>
      </w:sdtContent>
    </w:sdt>
    <w:p w14:paraId="50362DF7" w14:textId="2DFE3161" w:rsidR="00263A10" w:rsidRDefault="00626245">
      <w:pPr>
        <w:rPr>
          <w:rFonts w:ascii="Arial" w:hAnsi="Arial" w:cs="Arial"/>
          <w:sz w:val="24"/>
          <w:szCs w:val="24"/>
        </w:rPr>
      </w:pPr>
      <w:r>
        <w:rPr>
          <w:rFonts w:ascii="Arial" w:hAnsi="Arial" w:cs="Arial"/>
          <w:sz w:val="24"/>
          <w:szCs w:val="24"/>
        </w:rPr>
        <w:lastRenderedPageBreak/>
        <w:t>Contents-</w:t>
      </w:r>
    </w:p>
    <w:p w14:paraId="0BB91482" w14:textId="70FBD448" w:rsidR="007B0B17" w:rsidRDefault="007B0B17">
      <w:pPr>
        <w:rPr>
          <w:rFonts w:ascii="Arial" w:hAnsi="Arial" w:cs="Arial"/>
          <w:sz w:val="24"/>
          <w:szCs w:val="24"/>
        </w:rPr>
      </w:pPr>
      <w:r>
        <w:rPr>
          <w:rFonts w:ascii="Arial" w:hAnsi="Arial" w:cs="Arial"/>
          <w:sz w:val="24"/>
          <w:szCs w:val="24"/>
        </w:rPr>
        <w:t>Introduction…………………………………………………………………</w:t>
      </w:r>
      <w:r w:rsidR="00AB73E9">
        <w:rPr>
          <w:rFonts w:ascii="Arial" w:hAnsi="Arial" w:cs="Arial"/>
          <w:sz w:val="24"/>
          <w:szCs w:val="24"/>
        </w:rPr>
        <w:t>….2</w:t>
      </w:r>
    </w:p>
    <w:p w14:paraId="7AB8DA1D" w14:textId="4866CBCD" w:rsidR="00AB73E9" w:rsidRDefault="00AB73E9">
      <w:pPr>
        <w:rPr>
          <w:rFonts w:ascii="Arial" w:hAnsi="Arial" w:cs="Arial"/>
          <w:sz w:val="24"/>
          <w:szCs w:val="24"/>
        </w:rPr>
      </w:pPr>
      <w:r>
        <w:rPr>
          <w:rFonts w:ascii="Arial" w:hAnsi="Arial" w:cs="Arial"/>
          <w:sz w:val="24"/>
          <w:szCs w:val="24"/>
        </w:rPr>
        <w:t>Changemaker………………………………………………………………….2</w:t>
      </w:r>
    </w:p>
    <w:p w14:paraId="2AA54121" w14:textId="77A3ED41" w:rsidR="00AB73E9" w:rsidRDefault="00AB73E9">
      <w:pPr>
        <w:rPr>
          <w:rFonts w:ascii="Arial" w:hAnsi="Arial" w:cs="Arial"/>
          <w:sz w:val="24"/>
          <w:szCs w:val="24"/>
        </w:rPr>
      </w:pPr>
      <w:r>
        <w:rPr>
          <w:rFonts w:ascii="Arial" w:hAnsi="Arial" w:cs="Arial"/>
          <w:sz w:val="24"/>
          <w:szCs w:val="24"/>
        </w:rPr>
        <w:t>Innovation………………………………………………………………………2</w:t>
      </w:r>
    </w:p>
    <w:p w14:paraId="66D1CC19" w14:textId="38C69BCF" w:rsidR="00AB73E9" w:rsidRDefault="00AB73E9">
      <w:pPr>
        <w:rPr>
          <w:rFonts w:ascii="Arial" w:hAnsi="Arial" w:cs="Arial"/>
          <w:sz w:val="24"/>
          <w:szCs w:val="24"/>
        </w:rPr>
      </w:pPr>
      <w:r>
        <w:rPr>
          <w:rFonts w:ascii="Arial" w:hAnsi="Arial" w:cs="Arial"/>
          <w:sz w:val="24"/>
          <w:szCs w:val="24"/>
        </w:rPr>
        <w:t>Creating future…………………………………………………………………2</w:t>
      </w:r>
    </w:p>
    <w:p w14:paraId="36541FE1" w14:textId="29E51EB6" w:rsidR="00AB73E9" w:rsidRDefault="00AB73E9">
      <w:pPr>
        <w:rPr>
          <w:rFonts w:ascii="Arial" w:hAnsi="Arial" w:cs="Arial"/>
          <w:sz w:val="24"/>
          <w:szCs w:val="24"/>
        </w:rPr>
      </w:pPr>
      <w:r>
        <w:rPr>
          <w:rFonts w:ascii="Arial" w:hAnsi="Arial" w:cs="Arial"/>
          <w:sz w:val="24"/>
          <w:szCs w:val="24"/>
        </w:rPr>
        <w:t>The self………………………………………………………………………….3</w:t>
      </w:r>
    </w:p>
    <w:p w14:paraId="55D7ED14" w14:textId="6FB5072A" w:rsidR="00AB73E9" w:rsidRDefault="00AB73E9">
      <w:pPr>
        <w:rPr>
          <w:rFonts w:ascii="Arial" w:hAnsi="Arial" w:cs="Arial"/>
          <w:sz w:val="24"/>
          <w:szCs w:val="24"/>
        </w:rPr>
      </w:pPr>
      <w:r>
        <w:rPr>
          <w:rFonts w:ascii="Arial" w:hAnsi="Arial" w:cs="Arial"/>
          <w:sz w:val="24"/>
          <w:szCs w:val="24"/>
        </w:rPr>
        <w:t>Creativity……………………………………………………………………….3</w:t>
      </w:r>
    </w:p>
    <w:p w14:paraId="6A6DC41D" w14:textId="04977C27" w:rsidR="00AB73E9" w:rsidRDefault="00AB73E9">
      <w:pPr>
        <w:rPr>
          <w:rFonts w:ascii="Arial" w:hAnsi="Arial" w:cs="Arial"/>
          <w:sz w:val="24"/>
          <w:szCs w:val="24"/>
        </w:rPr>
      </w:pPr>
      <w:r>
        <w:rPr>
          <w:rFonts w:ascii="Arial" w:hAnsi="Arial" w:cs="Arial"/>
          <w:sz w:val="24"/>
          <w:szCs w:val="24"/>
        </w:rPr>
        <w:t>Environmental footprint……………………………………………………....3</w:t>
      </w:r>
    </w:p>
    <w:p w14:paraId="61B9F8F4" w14:textId="6CF37A96" w:rsidR="00AB73E9" w:rsidRDefault="00AB73E9">
      <w:pPr>
        <w:rPr>
          <w:rFonts w:ascii="Arial" w:hAnsi="Arial" w:cs="Arial"/>
          <w:sz w:val="24"/>
          <w:szCs w:val="24"/>
        </w:rPr>
      </w:pPr>
      <w:r>
        <w:rPr>
          <w:rFonts w:ascii="Arial" w:hAnsi="Arial" w:cs="Arial"/>
          <w:sz w:val="24"/>
          <w:szCs w:val="24"/>
        </w:rPr>
        <w:t>Self-reflection………………………………………………………………….3</w:t>
      </w:r>
    </w:p>
    <w:p w14:paraId="53B2BAC9" w14:textId="19CD7C90" w:rsidR="00AB73E9" w:rsidRDefault="00AB73E9">
      <w:pPr>
        <w:rPr>
          <w:rFonts w:ascii="Arial" w:hAnsi="Arial" w:cs="Arial"/>
          <w:sz w:val="24"/>
          <w:szCs w:val="24"/>
        </w:rPr>
      </w:pPr>
      <w:r>
        <w:rPr>
          <w:rFonts w:ascii="Arial" w:hAnsi="Arial" w:cs="Arial"/>
          <w:sz w:val="24"/>
          <w:szCs w:val="24"/>
        </w:rPr>
        <w:t>Competencies…………………………………………………………………4</w:t>
      </w:r>
    </w:p>
    <w:p w14:paraId="7B3053C9" w14:textId="49F70ACE" w:rsidR="00AB73E9" w:rsidRDefault="00AB73E9">
      <w:pPr>
        <w:rPr>
          <w:rFonts w:ascii="Arial" w:hAnsi="Arial" w:cs="Arial"/>
          <w:sz w:val="24"/>
          <w:szCs w:val="24"/>
        </w:rPr>
      </w:pPr>
      <w:r>
        <w:rPr>
          <w:rFonts w:ascii="Arial" w:hAnsi="Arial" w:cs="Arial"/>
          <w:sz w:val="24"/>
          <w:szCs w:val="24"/>
        </w:rPr>
        <w:t>Collaboration………………………………………………………………….4</w:t>
      </w:r>
    </w:p>
    <w:p w14:paraId="25666F5B" w14:textId="6DF9DA40" w:rsidR="00AB73E9" w:rsidRDefault="00AB73E9">
      <w:pPr>
        <w:rPr>
          <w:rFonts w:ascii="Arial" w:hAnsi="Arial" w:cs="Arial"/>
          <w:sz w:val="24"/>
          <w:szCs w:val="24"/>
        </w:rPr>
      </w:pPr>
      <w:r>
        <w:rPr>
          <w:rFonts w:ascii="Arial" w:hAnsi="Arial" w:cs="Arial"/>
          <w:sz w:val="24"/>
          <w:szCs w:val="24"/>
        </w:rPr>
        <w:t>Conclusion…………………………………………………………………….5</w:t>
      </w:r>
    </w:p>
    <w:p w14:paraId="2536B779" w14:textId="2E359855" w:rsidR="00AB73E9" w:rsidRDefault="00AB73E9">
      <w:pPr>
        <w:rPr>
          <w:rFonts w:ascii="Arial" w:hAnsi="Arial" w:cs="Arial"/>
          <w:sz w:val="24"/>
          <w:szCs w:val="24"/>
        </w:rPr>
      </w:pPr>
      <w:r>
        <w:rPr>
          <w:rFonts w:ascii="Arial" w:hAnsi="Arial" w:cs="Arial"/>
          <w:sz w:val="24"/>
          <w:szCs w:val="24"/>
        </w:rPr>
        <w:t>References…………………………………………………………………….6</w:t>
      </w:r>
    </w:p>
    <w:p w14:paraId="44AE3723" w14:textId="77777777" w:rsidR="00AB73E9" w:rsidRDefault="00AB73E9">
      <w:pPr>
        <w:rPr>
          <w:rFonts w:ascii="Arial" w:hAnsi="Arial" w:cs="Arial"/>
          <w:sz w:val="24"/>
          <w:szCs w:val="24"/>
        </w:rPr>
      </w:pPr>
    </w:p>
    <w:p w14:paraId="2619C347" w14:textId="77777777" w:rsidR="00AB73E9" w:rsidRDefault="00AB73E9">
      <w:pPr>
        <w:rPr>
          <w:rFonts w:ascii="Arial" w:hAnsi="Arial" w:cs="Arial"/>
          <w:sz w:val="24"/>
          <w:szCs w:val="24"/>
        </w:rPr>
      </w:pPr>
    </w:p>
    <w:p w14:paraId="6D1150CA" w14:textId="4C554AB8" w:rsidR="007B0B17" w:rsidRDefault="007B0B17">
      <w:pPr>
        <w:rPr>
          <w:rFonts w:ascii="Arial" w:hAnsi="Arial" w:cs="Arial"/>
          <w:sz w:val="24"/>
          <w:szCs w:val="24"/>
        </w:rPr>
      </w:pPr>
    </w:p>
    <w:p w14:paraId="7F206010" w14:textId="1812433F" w:rsidR="007B0B17" w:rsidRDefault="007B0B17">
      <w:pPr>
        <w:rPr>
          <w:rFonts w:ascii="Arial" w:hAnsi="Arial" w:cs="Arial"/>
          <w:sz w:val="24"/>
          <w:szCs w:val="24"/>
        </w:rPr>
      </w:pPr>
    </w:p>
    <w:p w14:paraId="0FAA7E10" w14:textId="1AB2EBCE" w:rsidR="007B0B17" w:rsidRDefault="007B0B17">
      <w:pPr>
        <w:rPr>
          <w:rFonts w:ascii="Arial" w:hAnsi="Arial" w:cs="Arial"/>
          <w:sz w:val="24"/>
          <w:szCs w:val="24"/>
        </w:rPr>
      </w:pPr>
    </w:p>
    <w:p w14:paraId="5D0CF5F5" w14:textId="554493B7" w:rsidR="007B0B17" w:rsidRDefault="007B0B17">
      <w:pPr>
        <w:rPr>
          <w:rFonts w:ascii="Arial" w:hAnsi="Arial" w:cs="Arial"/>
          <w:sz w:val="24"/>
          <w:szCs w:val="24"/>
        </w:rPr>
      </w:pPr>
    </w:p>
    <w:p w14:paraId="42E3B9E8" w14:textId="355FDEBC" w:rsidR="007B0B17" w:rsidRDefault="007B0B17">
      <w:pPr>
        <w:rPr>
          <w:rFonts w:ascii="Arial" w:hAnsi="Arial" w:cs="Arial"/>
          <w:sz w:val="24"/>
          <w:szCs w:val="24"/>
        </w:rPr>
      </w:pPr>
    </w:p>
    <w:p w14:paraId="39F0A9E4" w14:textId="60B25044" w:rsidR="007B0B17" w:rsidRDefault="007B0B17">
      <w:pPr>
        <w:rPr>
          <w:rFonts w:ascii="Arial" w:hAnsi="Arial" w:cs="Arial"/>
          <w:sz w:val="24"/>
          <w:szCs w:val="24"/>
        </w:rPr>
      </w:pPr>
    </w:p>
    <w:p w14:paraId="33BE22A3" w14:textId="20438A34" w:rsidR="007B0B17" w:rsidRDefault="007B0B17">
      <w:pPr>
        <w:rPr>
          <w:rFonts w:ascii="Arial" w:hAnsi="Arial" w:cs="Arial"/>
          <w:sz w:val="24"/>
          <w:szCs w:val="24"/>
        </w:rPr>
      </w:pPr>
    </w:p>
    <w:p w14:paraId="5A19AF33" w14:textId="26632E37" w:rsidR="007B0B17" w:rsidRDefault="007B0B17">
      <w:pPr>
        <w:rPr>
          <w:rFonts w:ascii="Arial" w:hAnsi="Arial" w:cs="Arial"/>
          <w:sz w:val="24"/>
          <w:szCs w:val="24"/>
        </w:rPr>
      </w:pPr>
    </w:p>
    <w:p w14:paraId="45F0C308" w14:textId="4076D596" w:rsidR="007B0B17" w:rsidRDefault="007B0B17">
      <w:pPr>
        <w:rPr>
          <w:rFonts w:ascii="Arial" w:hAnsi="Arial" w:cs="Arial"/>
          <w:sz w:val="24"/>
          <w:szCs w:val="24"/>
        </w:rPr>
      </w:pPr>
    </w:p>
    <w:p w14:paraId="29ECA081" w14:textId="75D63380" w:rsidR="007B0B17" w:rsidRDefault="007B0B17">
      <w:pPr>
        <w:rPr>
          <w:rFonts w:ascii="Arial" w:hAnsi="Arial" w:cs="Arial"/>
          <w:sz w:val="24"/>
          <w:szCs w:val="24"/>
        </w:rPr>
      </w:pPr>
    </w:p>
    <w:p w14:paraId="3582B002" w14:textId="71A715F7" w:rsidR="007B0B17" w:rsidRDefault="007B0B17">
      <w:pPr>
        <w:rPr>
          <w:rFonts w:ascii="Arial" w:hAnsi="Arial" w:cs="Arial"/>
          <w:sz w:val="24"/>
          <w:szCs w:val="24"/>
        </w:rPr>
      </w:pPr>
    </w:p>
    <w:p w14:paraId="32028B62" w14:textId="26AA02BF" w:rsidR="007B0B17" w:rsidRDefault="007B0B17">
      <w:pPr>
        <w:rPr>
          <w:rFonts w:ascii="Arial" w:hAnsi="Arial" w:cs="Arial"/>
          <w:sz w:val="24"/>
          <w:szCs w:val="24"/>
        </w:rPr>
      </w:pPr>
    </w:p>
    <w:p w14:paraId="6338328D" w14:textId="7DF82AE7" w:rsidR="007B0B17" w:rsidRDefault="007B0B17">
      <w:pPr>
        <w:rPr>
          <w:rFonts w:ascii="Arial" w:hAnsi="Arial" w:cs="Arial"/>
          <w:sz w:val="24"/>
          <w:szCs w:val="24"/>
        </w:rPr>
      </w:pPr>
    </w:p>
    <w:p w14:paraId="3492DE66" w14:textId="016AB9EA" w:rsidR="007B0B17" w:rsidRDefault="007B0B17">
      <w:pPr>
        <w:rPr>
          <w:rFonts w:ascii="Arial" w:hAnsi="Arial" w:cs="Arial"/>
          <w:sz w:val="24"/>
          <w:szCs w:val="24"/>
        </w:rPr>
      </w:pPr>
    </w:p>
    <w:p w14:paraId="563E617D" w14:textId="322ED9AB" w:rsidR="007B0B17" w:rsidRDefault="007B0B17">
      <w:pPr>
        <w:rPr>
          <w:rFonts w:ascii="Arial" w:hAnsi="Arial" w:cs="Arial"/>
          <w:sz w:val="24"/>
          <w:szCs w:val="24"/>
        </w:rPr>
      </w:pPr>
    </w:p>
    <w:p w14:paraId="4641FD82" w14:textId="77777777" w:rsidR="007B0B17" w:rsidRDefault="007B0B17">
      <w:pPr>
        <w:rPr>
          <w:rFonts w:ascii="Arial" w:hAnsi="Arial" w:cs="Arial"/>
          <w:sz w:val="24"/>
          <w:szCs w:val="24"/>
        </w:rPr>
      </w:pPr>
    </w:p>
    <w:p w14:paraId="5CDB45D4" w14:textId="1A4BA79D" w:rsidR="00626245" w:rsidRPr="00446207" w:rsidRDefault="00626245">
      <w:pPr>
        <w:rPr>
          <w:rFonts w:ascii="Arial" w:hAnsi="Arial" w:cs="Arial"/>
          <w:b/>
          <w:bCs/>
          <w:sz w:val="24"/>
          <w:szCs w:val="24"/>
        </w:rPr>
      </w:pPr>
      <w:r w:rsidRPr="00446207">
        <w:rPr>
          <w:rFonts w:ascii="Arial" w:hAnsi="Arial" w:cs="Arial"/>
          <w:b/>
          <w:bCs/>
          <w:sz w:val="24"/>
          <w:szCs w:val="24"/>
        </w:rPr>
        <w:t>Introduction-</w:t>
      </w:r>
    </w:p>
    <w:p w14:paraId="636A0461" w14:textId="65DBFAF2" w:rsidR="00626245" w:rsidRDefault="00D42565" w:rsidP="00C477FD">
      <w:pPr>
        <w:jc w:val="both"/>
        <w:rPr>
          <w:rFonts w:ascii="Arial" w:hAnsi="Arial" w:cs="Arial"/>
          <w:sz w:val="24"/>
          <w:szCs w:val="24"/>
        </w:rPr>
      </w:pPr>
      <w:r>
        <w:rPr>
          <w:rFonts w:ascii="Arial" w:hAnsi="Arial" w:cs="Arial"/>
          <w:sz w:val="24"/>
          <w:szCs w:val="24"/>
        </w:rPr>
        <w:t xml:space="preserve">The following reflective report </w:t>
      </w:r>
      <w:r w:rsidR="00576219">
        <w:rPr>
          <w:rFonts w:ascii="Arial" w:hAnsi="Arial" w:cs="Arial"/>
          <w:sz w:val="24"/>
          <w:szCs w:val="24"/>
        </w:rPr>
        <w:t>describes the</w:t>
      </w:r>
      <w:r w:rsidR="00FD56A6">
        <w:rPr>
          <w:rFonts w:ascii="Arial" w:hAnsi="Arial" w:cs="Arial"/>
          <w:sz w:val="24"/>
          <w:szCs w:val="24"/>
        </w:rPr>
        <w:t xml:space="preserve"> learning journey </w:t>
      </w:r>
      <w:r w:rsidR="000B4259">
        <w:rPr>
          <w:rFonts w:ascii="Arial" w:hAnsi="Arial" w:cs="Arial"/>
          <w:sz w:val="24"/>
          <w:szCs w:val="24"/>
        </w:rPr>
        <w:t xml:space="preserve">of change and </w:t>
      </w:r>
      <w:r w:rsidR="001021D1">
        <w:rPr>
          <w:rFonts w:ascii="Arial" w:hAnsi="Arial" w:cs="Arial"/>
          <w:sz w:val="24"/>
          <w:szCs w:val="24"/>
        </w:rPr>
        <w:t>creativity</w:t>
      </w:r>
      <w:r w:rsidR="007C7D9A">
        <w:rPr>
          <w:rFonts w:ascii="Arial" w:hAnsi="Arial" w:cs="Arial"/>
          <w:sz w:val="24"/>
          <w:szCs w:val="24"/>
        </w:rPr>
        <w:t xml:space="preserve">. </w:t>
      </w:r>
      <w:r w:rsidR="00F77CAD">
        <w:rPr>
          <w:rFonts w:ascii="Arial" w:hAnsi="Arial" w:cs="Arial"/>
          <w:sz w:val="24"/>
          <w:szCs w:val="24"/>
        </w:rPr>
        <w:t xml:space="preserve">The report </w:t>
      </w:r>
      <w:r w:rsidR="00BB5D11">
        <w:rPr>
          <w:rFonts w:ascii="Arial" w:hAnsi="Arial" w:cs="Arial"/>
          <w:sz w:val="24"/>
          <w:szCs w:val="24"/>
        </w:rPr>
        <w:t>reflects</w:t>
      </w:r>
      <w:r w:rsidR="00F77CAD">
        <w:rPr>
          <w:rFonts w:ascii="Arial" w:hAnsi="Arial" w:cs="Arial"/>
          <w:sz w:val="24"/>
          <w:szCs w:val="24"/>
        </w:rPr>
        <w:t xml:space="preserve"> the online e-learning module </w:t>
      </w:r>
      <w:r w:rsidR="00B73118">
        <w:rPr>
          <w:rFonts w:ascii="Arial" w:hAnsi="Arial" w:cs="Arial"/>
          <w:sz w:val="24"/>
          <w:szCs w:val="24"/>
        </w:rPr>
        <w:t xml:space="preserve">which encompasses </w:t>
      </w:r>
      <w:r w:rsidR="003F5FA2">
        <w:rPr>
          <w:rFonts w:ascii="Arial" w:hAnsi="Arial" w:cs="Arial"/>
          <w:sz w:val="24"/>
          <w:szCs w:val="24"/>
        </w:rPr>
        <w:t>c</w:t>
      </w:r>
      <w:r w:rsidR="00A40847">
        <w:rPr>
          <w:rFonts w:ascii="Arial" w:hAnsi="Arial" w:cs="Arial"/>
          <w:sz w:val="24"/>
          <w:szCs w:val="24"/>
        </w:rPr>
        <w:t xml:space="preserve">reativity and value creation. </w:t>
      </w:r>
      <w:r w:rsidR="00C87FFD">
        <w:rPr>
          <w:rFonts w:ascii="Arial" w:hAnsi="Arial" w:cs="Arial"/>
          <w:sz w:val="24"/>
          <w:szCs w:val="24"/>
        </w:rPr>
        <w:t xml:space="preserve">It </w:t>
      </w:r>
      <w:r w:rsidR="0085648A">
        <w:rPr>
          <w:rFonts w:ascii="Arial" w:hAnsi="Arial" w:cs="Arial"/>
          <w:sz w:val="24"/>
          <w:szCs w:val="24"/>
        </w:rPr>
        <w:t>reflects</w:t>
      </w:r>
      <w:r w:rsidR="00C87FFD">
        <w:rPr>
          <w:rFonts w:ascii="Arial" w:hAnsi="Arial" w:cs="Arial"/>
          <w:sz w:val="24"/>
          <w:szCs w:val="24"/>
        </w:rPr>
        <w:t xml:space="preserve"> four units, ideas and values, creative solutions, mobilising </w:t>
      </w:r>
      <w:r w:rsidR="007B0B17">
        <w:rPr>
          <w:rFonts w:ascii="Arial" w:hAnsi="Arial" w:cs="Arial"/>
          <w:sz w:val="24"/>
          <w:szCs w:val="24"/>
        </w:rPr>
        <w:t>support,</w:t>
      </w:r>
      <w:r w:rsidR="00C87FFD">
        <w:rPr>
          <w:rFonts w:ascii="Arial" w:hAnsi="Arial" w:cs="Arial"/>
          <w:sz w:val="24"/>
          <w:szCs w:val="24"/>
        </w:rPr>
        <w:t xml:space="preserve"> and evaluation. </w:t>
      </w:r>
      <w:r w:rsidR="00977167">
        <w:rPr>
          <w:rFonts w:ascii="Arial" w:hAnsi="Arial" w:cs="Arial"/>
          <w:sz w:val="24"/>
          <w:szCs w:val="24"/>
        </w:rPr>
        <w:t>It is a personal journey in which I learnt the concept of cr</w:t>
      </w:r>
      <w:r w:rsidR="002A45A7">
        <w:rPr>
          <w:rFonts w:ascii="Arial" w:hAnsi="Arial" w:cs="Arial"/>
          <w:sz w:val="24"/>
          <w:szCs w:val="24"/>
        </w:rPr>
        <w:t xml:space="preserve">itical understanding </w:t>
      </w:r>
      <w:r w:rsidR="007D070B">
        <w:rPr>
          <w:rFonts w:ascii="Arial" w:hAnsi="Arial" w:cs="Arial"/>
          <w:sz w:val="24"/>
          <w:szCs w:val="24"/>
        </w:rPr>
        <w:t>of innovation</w:t>
      </w:r>
      <w:r w:rsidR="00894C0E">
        <w:rPr>
          <w:rFonts w:ascii="Arial" w:hAnsi="Arial" w:cs="Arial"/>
          <w:sz w:val="24"/>
          <w:szCs w:val="24"/>
        </w:rPr>
        <w:t xml:space="preserve">, creativity and knowledge of </w:t>
      </w:r>
      <w:r w:rsidR="00FF2759">
        <w:rPr>
          <w:rFonts w:ascii="Arial" w:hAnsi="Arial" w:cs="Arial"/>
          <w:sz w:val="24"/>
          <w:szCs w:val="24"/>
        </w:rPr>
        <w:t xml:space="preserve">values contributing to </w:t>
      </w:r>
      <w:r w:rsidR="00596921">
        <w:rPr>
          <w:rFonts w:ascii="Arial" w:hAnsi="Arial" w:cs="Arial"/>
          <w:sz w:val="24"/>
          <w:szCs w:val="24"/>
        </w:rPr>
        <w:t xml:space="preserve">health and social care. </w:t>
      </w:r>
      <w:r w:rsidR="00B748BE">
        <w:rPr>
          <w:rFonts w:ascii="Arial" w:hAnsi="Arial" w:cs="Arial"/>
          <w:sz w:val="24"/>
          <w:szCs w:val="24"/>
        </w:rPr>
        <w:t xml:space="preserve">Upon the completion of the </w:t>
      </w:r>
      <w:r w:rsidR="001C7667">
        <w:rPr>
          <w:rFonts w:ascii="Arial" w:hAnsi="Arial" w:cs="Arial"/>
          <w:sz w:val="24"/>
          <w:szCs w:val="24"/>
        </w:rPr>
        <w:t>module,</w:t>
      </w:r>
      <w:r w:rsidR="00B748BE">
        <w:rPr>
          <w:rFonts w:ascii="Arial" w:hAnsi="Arial" w:cs="Arial"/>
          <w:sz w:val="24"/>
          <w:szCs w:val="24"/>
        </w:rPr>
        <w:t xml:space="preserve"> I understood how </w:t>
      </w:r>
      <w:r w:rsidR="00773CC2">
        <w:rPr>
          <w:rFonts w:ascii="Arial" w:hAnsi="Arial" w:cs="Arial"/>
          <w:sz w:val="24"/>
          <w:szCs w:val="24"/>
        </w:rPr>
        <w:t xml:space="preserve">contribution of innovation </w:t>
      </w:r>
      <w:r w:rsidR="002941E8">
        <w:rPr>
          <w:rFonts w:ascii="Arial" w:hAnsi="Arial" w:cs="Arial"/>
          <w:sz w:val="24"/>
          <w:szCs w:val="24"/>
        </w:rPr>
        <w:t xml:space="preserve">and creativity that surrounds the world and its effects on how we live </w:t>
      </w:r>
      <w:r w:rsidR="00154377">
        <w:rPr>
          <w:rFonts w:ascii="Arial" w:hAnsi="Arial" w:cs="Arial"/>
          <w:sz w:val="24"/>
          <w:szCs w:val="24"/>
        </w:rPr>
        <w:t xml:space="preserve">and work in the society. </w:t>
      </w:r>
      <w:r w:rsidR="0023429F">
        <w:rPr>
          <w:rFonts w:ascii="Arial" w:hAnsi="Arial" w:cs="Arial"/>
          <w:sz w:val="24"/>
          <w:szCs w:val="24"/>
        </w:rPr>
        <w:t xml:space="preserve">By using the academic literature, the module supports the idea of change and </w:t>
      </w:r>
      <w:r w:rsidR="001C7667">
        <w:rPr>
          <w:rFonts w:ascii="Arial" w:hAnsi="Arial" w:cs="Arial"/>
          <w:sz w:val="24"/>
          <w:szCs w:val="24"/>
        </w:rPr>
        <w:t xml:space="preserve">focused on creativity, how as an individual within </w:t>
      </w:r>
      <w:r w:rsidR="00446207">
        <w:rPr>
          <w:rFonts w:ascii="Arial" w:hAnsi="Arial" w:cs="Arial"/>
          <w:sz w:val="24"/>
          <w:szCs w:val="24"/>
        </w:rPr>
        <w:t>us</w:t>
      </w:r>
      <w:r w:rsidR="001C7667">
        <w:rPr>
          <w:rFonts w:ascii="Arial" w:hAnsi="Arial" w:cs="Arial"/>
          <w:sz w:val="24"/>
          <w:szCs w:val="24"/>
        </w:rPr>
        <w:t xml:space="preserve"> we create a change in the society. </w:t>
      </w:r>
    </w:p>
    <w:p w14:paraId="3C991C23" w14:textId="036E9E09" w:rsidR="00366789" w:rsidRPr="00446207" w:rsidRDefault="00366789" w:rsidP="00C477FD">
      <w:pPr>
        <w:jc w:val="both"/>
        <w:rPr>
          <w:rFonts w:ascii="Arial" w:hAnsi="Arial" w:cs="Arial"/>
          <w:b/>
          <w:bCs/>
          <w:sz w:val="24"/>
          <w:szCs w:val="24"/>
        </w:rPr>
      </w:pPr>
      <w:r w:rsidRPr="00446207">
        <w:rPr>
          <w:rFonts w:ascii="Arial" w:hAnsi="Arial" w:cs="Arial"/>
          <w:b/>
          <w:bCs/>
          <w:sz w:val="24"/>
          <w:szCs w:val="24"/>
        </w:rPr>
        <w:t>Changemaker-</w:t>
      </w:r>
    </w:p>
    <w:p w14:paraId="45B174FE" w14:textId="13C46E18" w:rsidR="00A435C5" w:rsidRDefault="00B4650B" w:rsidP="00C477FD">
      <w:pPr>
        <w:jc w:val="both"/>
        <w:rPr>
          <w:rFonts w:ascii="Arial" w:hAnsi="Arial" w:cs="Arial"/>
          <w:sz w:val="24"/>
          <w:szCs w:val="24"/>
        </w:rPr>
      </w:pPr>
      <w:r>
        <w:rPr>
          <w:rFonts w:ascii="Arial" w:hAnsi="Arial" w:cs="Arial"/>
          <w:sz w:val="24"/>
          <w:szCs w:val="24"/>
        </w:rPr>
        <w:t>In this mod</w:t>
      </w:r>
      <w:r w:rsidR="0062531F">
        <w:rPr>
          <w:rFonts w:ascii="Arial" w:hAnsi="Arial" w:cs="Arial"/>
          <w:sz w:val="24"/>
          <w:szCs w:val="24"/>
        </w:rPr>
        <w:t xml:space="preserve">ule changemaker I learnt the meaning of </w:t>
      </w:r>
      <w:r w:rsidR="002F4519">
        <w:rPr>
          <w:rFonts w:ascii="Arial" w:hAnsi="Arial" w:cs="Arial"/>
          <w:sz w:val="24"/>
          <w:szCs w:val="24"/>
        </w:rPr>
        <w:t>changemaker. It is t</w:t>
      </w:r>
      <w:r w:rsidR="000E7755">
        <w:rPr>
          <w:rFonts w:ascii="Arial" w:hAnsi="Arial" w:cs="Arial"/>
          <w:sz w:val="24"/>
          <w:szCs w:val="24"/>
        </w:rPr>
        <w:t xml:space="preserve">o realise </w:t>
      </w:r>
      <w:r w:rsidR="002F4519">
        <w:rPr>
          <w:rFonts w:ascii="Arial" w:hAnsi="Arial" w:cs="Arial"/>
          <w:sz w:val="24"/>
          <w:szCs w:val="24"/>
        </w:rPr>
        <w:t>your role</w:t>
      </w:r>
      <w:r w:rsidR="00BC733E">
        <w:rPr>
          <w:rFonts w:ascii="Arial" w:hAnsi="Arial" w:cs="Arial"/>
          <w:sz w:val="24"/>
          <w:szCs w:val="24"/>
        </w:rPr>
        <w:t xml:space="preserve"> as an individual and how it brings change in the society </w:t>
      </w:r>
      <w:sdt>
        <w:sdtPr>
          <w:rPr>
            <w:rFonts w:ascii="Arial" w:hAnsi="Arial" w:cs="Arial"/>
            <w:sz w:val="24"/>
            <w:szCs w:val="24"/>
          </w:rPr>
          <w:id w:val="1142081427"/>
          <w:citation/>
        </w:sdtPr>
        <w:sdtContent>
          <w:r w:rsidR="001B5B13">
            <w:rPr>
              <w:rFonts w:ascii="Arial" w:hAnsi="Arial" w:cs="Arial"/>
              <w:sz w:val="24"/>
              <w:szCs w:val="24"/>
            </w:rPr>
            <w:fldChar w:fldCharType="begin"/>
          </w:r>
          <w:r w:rsidR="001B5B13">
            <w:rPr>
              <w:rFonts w:ascii="Arial" w:hAnsi="Arial" w:cs="Arial"/>
              <w:sz w:val="24"/>
              <w:szCs w:val="24"/>
              <w:lang w:val="en-US"/>
            </w:rPr>
            <w:instrText xml:space="preserve"> CITATION Tea21 \l 1033 </w:instrText>
          </w:r>
          <w:r w:rsidR="001B5B13">
            <w:rPr>
              <w:rFonts w:ascii="Arial" w:hAnsi="Arial" w:cs="Arial"/>
              <w:sz w:val="24"/>
              <w:szCs w:val="24"/>
            </w:rPr>
            <w:fldChar w:fldCharType="separate"/>
          </w:r>
          <w:r w:rsidR="001B5B13" w:rsidRPr="001B5B13">
            <w:rPr>
              <w:rFonts w:ascii="Arial" w:hAnsi="Arial" w:cs="Arial"/>
              <w:noProof/>
              <w:sz w:val="24"/>
              <w:szCs w:val="24"/>
              <w:lang w:val="en-US"/>
            </w:rPr>
            <w:t>(Teasdale, et al., 2021)</w:t>
          </w:r>
          <w:r w:rsidR="001B5B13">
            <w:rPr>
              <w:rFonts w:ascii="Arial" w:hAnsi="Arial" w:cs="Arial"/>
              <w:sz w:val="24"/>
              <w:szCs w:val="24"/>
            </w:rPr>
            <w:fldChar w:fldCharType="end"/>
          </w:r>
        </w:sdtContent>
      </w:sdt>
      <w:r w:rsidR="002F4519">
        <w:rPr>
          <w:rFonts w:ascii="Arial" w:hAnsi="Arial" w:cs="Arial"/>
          <w:sz w:val="24"/>
          <w:szCs w:val="24"/>
        </w:rPr>
        <w:t xml:space="preserve">. </w:t>
      </w:r>
      <w:r w:rsidR="00B35407">
        <w:rPr>
          <w:rFonts w:ascii="Arial" w:hAnsi="Arial" w:cs="Arial"/>
          <w:sz w:val="24"/>
          <w:szCs w:val="24"/>
        </w:rPr>
        <w:t xml:space="preserve">It helped me understand </w:t>
      </w:r>
      <w:r w:rsidR="007761A2">
        <w:rPr>
          <w:rFonts w:ascii="Arial" w:hAnsi="Arial" w:cs="Arial"/>
          <w:sz w:val="24"/>
          <w:szCs w:val="24"/>
        </w:rPr>
        <w:t>every</w:t>
      </w:r>
      <w:r w:rsidR="004F08BB">
        <w:rPr>
          <w:rFonts w:ascii="Arial" w:hAnsi="Arial" w:cs="Arial"/>
          <w:sz w:val="24"/>
          <w:szCs w:val="24"/>
        </w:rPr>
        <w:t xml:space="preserve"> individual who impacts the society </w:t>
      </w:r>
      <w:r w:rsidR="00BE2619">
        <w:rPr>
          <w:rFonts w:ascii="Arial" w:hAnsi="Arial" w:cs="Arial"/>
          <w:sz w:val="24"/>
          <w:szCs w:val="24"/>
        </w:rPr>
        <w:t xml:space="preserve">either to raise a voice against violence, abuse, </w:t>
      </w:r>
      <w:r w:rsidR="00446207">
        <w:rPr>
          <w:rFonts w:ascii="Arial" w:hAnsi="Arial" w:cs="Arial"/>
          <w:sz w:val="24"/>
          <w:szCs w:val="24"/>
        </w:rPr>
        <w:t>education,</w:t>
      </w:r>
      <w:r w:rsidR="00BE2619">
        <w:rPr>
          <w:rFonts w:ascii="Arial" w:hAnsi="Arial" w:cs="Arial"/>
          <w:sz w:val="24"/>
          <w:szCs w:val="24"/>
        </w:rPr>
        <w:t xml:space="preserve"> </w:t>
      </w:r>
      <w:r w:rsidR="00BF30BA">
        <w:rPr>
          <w:rFonts w:ascii="Arial" w:hAnsi="Arial" w:cs="Arial"/>
          <w:sz w:val="24"/>
          <w:szCs w:val="24"/>
        </w:rPr>
        <w:t xml:space="preserve">and many factors are changemaker. Changemaking is an attempt to </w:t>
      </w:r>
      <w:r w:rsidR="00A679C6">
        <w:rPr>
          <w:rFonts w:ascii="Arial" w:hAnsi="Arial" w:cs="Arial"/>
          <w:sz w:val="24"/>
          <w:szCs w:val="24"/>
        </w:rPr>
        <w:t>make society a better place for our benefit</w:t>
      </w:r>
      <w:r w:rsidR="00F01D4C">
        <w:rPr>
          <w:rFonts w:ascii="Arial" w:hAnsi="Arial" w:cs="Arial"/>
          <w:sz w:val="24"/>
          <w:szCs w:val="24"/>
        </w:rPr>
        <w:t xml:space="preserve"> </w:t>
      </w:r>
      <w:sdt>
        <w:sdtPr>
          <w:rPr>
            <w:rFonts w:ascii="Arial" w:hAnsi="Arial" w:cs="Arial"/>
            <w:sz w:val="24"/>
            <w:szCs w:val="24"/>
          </w:rPr>
          <w:id w:val="-506442635"/>
          <w:citation/>
        </w:sdtPr>
        <w:sdtContent>
          <w:r w:rsidR="00F01D4C">
            <w:rPr>
              <w:rFonts w:ascii="Arial" w:hAnsi="Arial" w:cs="Arial"/>
              <w:sz w:val="24"/>
              <w:szCs w:val="24"/>
            </w:rPr>
            <w:fldChar w:fldCharType="begin"/>
          </w:r>
          <w:r w:rsidR="00F01D4C">
            <w:rPr>
              <w:rFonts w:ascii="Arial" w:hAnsi="Arial" w:cs="Arial"/>
              <w:sz w:val="24"/>
              <w:szCs w:val="24"/>
              <w:lang w:val="en-US"/>
            </w:rPr>
            <w:instrText xml:space="preserve"> CITATION Dra19 \l 1033 </w:instrText>
          </w:r>
          <w:r w:rsidR="00F01D4C">
            <w:rPr>
              <w:rFonts w:ascii="Arial" w:hAnsi="Arial" w:cs="Arial"/>
              <w:sz w:val="24"/>
              <w:szCs w:val="24"/>
            </w:rPr>
            <w:fldChar w:fldCharType="separate"/>
          </w:r>
          <w:r w:rsidR="00F01D4C" w:rsidRPr="00F01D4C">
            <w:rPr>
              <w:rFonts w:ascii="Arial" w:hAnsi="Arial" w:cs="Arial"/>
              <w:noProof/>
              <w:sz w:val="24"/>
              <w:szCs w:val="24"/>
              <w:lang w:val="en-US"/>
            </w:rPr>
            <w:t>(Drayton, 2019)</w:t>
          </w:r>
          <w:r w:rsidR="00F01D4C">
            <w:rPr>
              <w:rFonts w:ascii="Arial" w:hAnsi="Arial" w:cs="Arial"/>
              <w:sz w:val="24"/>
              <w:szCs w:val="24"/>
            </w:rPr>
            <w:fldChar w:fldCharType="end"/>
          </w:r>
        </w:sdtContent>
      </w:sdt>
      <w:r w:rsidR="00F01D4C">
        <w:rPr>
          <w:rFonts w:ascii="Arial" w:hAnsi="Arial" w:cs="Arial"/>
          <w:sz w:val="24"/>
          <w:szCs w:val="24"/>
        </w:rPr>
        <w:t xml:space="preserve">. </w:t>
      </w:r>
      <w:r w:rsidR="005F3F6C">
        <w:rPr>
          <w:rFonts w:ascii="Arial" w:hAnsi="Arial" w:cs="Arial"/>
          <w:sz w:val="24"/>
          <w:szCs w:val="24"/>
        </w:rPr>
        <w:t>In this module, I watched videos and read notes on changemakers around the world</w:t>
      </w:r>
      <w:r w:rsidR="00296967">
        <w:rPr>
          <w:rFonts w:ascii="Arial" w:hAnsi="Arial" w:cs="Arial"/>
          <w:sz w:val="24"/>
          <w:szCs w:val="24"/>
        </w:rPr>
        <w:t xml:space="preserve">. I learnt about </w:t>
      </w:r>
      <w:r w:rsidR="005F0302">
        <w:rPr>
          <w:rFonts w:ascii="Arial" w:hAnsi="Arial" w:cs="Arial"/>
          <w:sz w:val="24"/>
          <w:szCs w:val="24"/>
        </w:rPr>
        <w:t>changemakers</w:t>
      </w:r>
      <w:r w:rsidR="00296967">
        <w:rPr>
          <w:rFonts w:ascii="Arial" w:hAnsi="Arial" w:cs="Arial"/>
          <w:sz w:val="24"/>
          <w:szCs w:val="24"/>
        </w:rPr>
        <w:t xml:space="preserve"> such as Malala Y</w:t>
      </w:r>
      <w:r w:rsidR="007C288C">
        <w:rPr>
          <w:rFonts w:ascii="Arial" w:hAnsi="Arial" w:cs="Arial"/>
          <w:sz w:val="24"/>
          <w:szCs w:val="24"/>
        </w:rPr>
        <w:t xml:space="preserve">ousafzai, Oprah </w:t>
      </w:r>
      <w:r w:rsidR="007239CC">
        <w:rPr>
          <w:rFonts w:ascii="Arial" w:hAnsi="Arial" w:cs="Arial"/>
          <w:sz w:val="24"/>
          <w:szCs w:val="24"/>
        </w:rPr>
        <w:t xml:space="preserve">Winfrey and many more. </w:t>
      </w:r>
      <w:r w:rsidR="006660C6">
        <w:rPr>
          <w:rFonts w:ascii="Arial" w:hAnsi="Arial" w:cs="Arial"/>
          <w:sz w:val="24"/>
          <w:szCs w:val="24"/>
        </w:rPr>
        <w:t>I</w:t>
      </w:r>
      <w:r w:rsidR="00BD6E9C">
        <w:rPr>
          <w:rFonts w:ascii="Arial" w:hAnsi="Arial" w:cs="Arial"/>
          <w:sz w:val="24"/>
          <w:szCs w:val="24"/>
        </w:rPr>
        <w:t xml:space="preserve">t helped me to understand the need of making the society a better place and </w:t>
      </w:r>
      <w:r w:rsidR="005716F3">
        <w:rPr>
          <w:rFonts w:ascii="Arial" w:hAnsi="Arial" w:cs="Arial"/>
          <w:sz w:val="24"/>
          <w:szCs w:val="24"/>
        </w:rPr>
        <w:t xml:space="preserve">its importance. </w:t>
      </w:r>
    </w:p>
    <w:p w14:paraId="1DD078E7" w14:textId="7C6B2A87" w:rsidR="00DC7789" w:rsidRPr="00446207" w:rsidRDefault="00DC7789" w:rsidP="00C477FD">
      <w:pPr>
        <w:jc w:val="both"/>
        <w:rPr>
          <w:rFonts w:ascii="Arial" w:hAnsi="Arial" w:cs="Arial"/>
          <w:b/>
          <w:bCs/>
          <w:sz w:val="24"/>
          <w:szCs w:val="24"/>
        </w:rPr>
      </w:pPr>
      <w:r w:rsidRPr="00446207">
        <w:rPr>
          <w:rFonts w:ascii="Arial" w:hAnsi="Arial" w:cs="Arial"/>
          <w:b/>
          <w:bCs/>
          <w:sz w:val="24"/>
          <w:szCs w:val="24"/>
        </w:rPr>
        <w:t>Innovation-</w:t>
      </w:r>
    </w:p>
    <w:p w14:paraId="59F0D6BA" w14:textId="6BEE4B29" w:rsidR="00C477FD" w:rsidRDefault="00366789" w:rsidP="00C477FD">
      <w:pPr>
        <w:jc w:val="both"/>
        <w:rPr>
          <w:rFonts w:ascii="Arial" w:hAnsi="Arial" w:cs="Arial"/>
          <w:sz w:val="24"/>
          <w:szCs w:val="24"/>
        </w:rPr>
      </w:pPr>
      <w:r>
        <w:rPr>
          <w:rFonts w:ascii="Arial" w:hAnsi="Arial" w:cs="Arial"/>
          <w:sz w:val="24"/>
          <w:szCs w:val="24"/>
        </w:rPr>
        <w:t>One o</w:t>
      </w:r>
      <w:r w:rsidR="00F57EE8">
        <w:rPr>
          <w:rFonts w:ascii="Arial" w:hAnsi="Arial" w:cs="Arial"/>
          <w:sz w:val="24"/>
          <w:szCs w:val="24"/>
        </w:rPr>
        <w:t>f t</w:t>
      </w:r>
      <w:r w:rsidR="00ED3E5E">
        <w:rPr>
          <w:rFonts w:ascii="Arial" w:hAnsi="Arial" w:cs="Arial"/>
          <w:sz w:val="24"/>
          <w:szCs w:val="24"/>
        </w:rPr>
        <w:t>he key learning point</w:t>
      </w:r>
      <w:r>
        <w:rPr>
          <w:rFonts w:ascii="Arial" w:hAnsi="Arial" w:cs="Arial"/>
          <w:sz w:val="24"/>
          <w:szCs w:val="24"/>
        </w:rPr>
        <w:t>s I learnt from the</w:t>
      </w:r>
      <w:r w:rsidR="00201726">
        <w:rPr>
          <w:rFonts w:ascii="Arial" w:hAnsi="Arial" w:cs="Arial"/>
          <w:sz w:val="24"/>
          <w:szCs w:val="24"/>
        </w:rPr>
        <w:t xml:space="preserve"> unit Idea and value is </w:t>
      </w:r>
      <w:r w:rsidR="004A50B4">
        <w:rPr>
          <w:rFonts w:ascii="Arial" w:hAnsi="Arial" w:cs="Arial"/>
          <w:sz w:val="24"/>
          <w:szCs w:val="24"/>
        </w:rPr>
        <w:t>Innovation.</w:t>
      </w:r>
      <w:r w:rsidR="001F6C9F">
        <w:rPr>
          <w:rFonts w:ascii="Arial" w:hAnsi="Arial" w:cs="Arial"/>
          <w:sz w:val="24"/>
          <w:szCs w:val="24"/>
        </w:rPr>
        <w:t xml:space="preserve"> To </w:t>
      </w:r>
      <w:r w:rsidR="002E47C1">
        <w:rPr>
          <w:rFonts w:ascii="Arial" w:hAnsi="Arial" w:cs="Arial"/>
          <w:sz w:val="24"/>
          <w:szCs w:val="24"/>
        </w:rPr>
        <w:t xml:space="preserve">come up with a new idea and to move up the ladder in any work field is an important factor </w:t>
      </w:r>
      <w:r w:rsidR="00CF04C0">
        <w:rPr>
          <w:rFonts w:ascii="Arial" w:hAnsi="Arial" w:cs="Arial"/>
          <w:sz w:val="24"/>
          <w:szCs w:val="24"/>
        </w:rPr>
        <w:t xml:space="preserve">contributing to success </w:t>
      </w:r>
      <w:sdt>
        <w:sdtPr>
          <w:rPr>
            <w:rFonts w:ascii="Arial" w:hAnsi="Arial" w:cs="Arial"/>
            <w:sz w:val="24"/>
            <w:szCs w:val="24"/>
          </w:rPr>
          <w:id w:val="199980679"/>
          <w:citation/>
        </w:sdtPr>
        <w:sdtContent>
          <w:r w:rsidR="00CF04C0">
            <w:rPr>
              <w:rFonts w:ascii="Arial" w:hAnsi="Arial" w:cs="Arial"/>
              <w:sz w:val="24"/>
              <w:szCs w:val="24"/>
            </w:rPr>
            <w:fldChar w:fldCharType="begin"/>
          </w:r>
          <w:r w:rsidR="00CF04C0">
            <w:rPr>
              <w:rFonts w:ascii="Arial" w:hAnsi="Arial" w:cs="Arial"/>
              <w:sz w:val="24"/>
              <w:szCs w:val="24"/>
              <w:lang w:val="en-US"/>
            </w:rPr>
            <w:instrText xml:space="preserve"> CITATION And14 \l 1033 </w:instrText>
          </w:r>
          <w:r w:rsidR="00CF04C0">
            <w:rPr>
              <w:rFonts w:ascii="Arial" w:hAnsi="Arial" w:cs="Arial"/>
              <w:sz w:val="24"/>
              <w:szCs w:val="24"/>
            </w:rPr>
            <w:fldChar w:fldCharType="separate"/>
          </w:r>
          <w:r w:rsidR="00CF04C0" w:rsidRPr="00CF04C0">
            <w:rPr>
              <w:rFonts w:ascii="Arial" w:hAnsi="Arial" w:cs="Arial"/>
              <w:noProof/>
              <w:sz w:val="24"/>
              <w:szCs w:val="24"/>
              <w:lang w:val="en-US"/>
            </w:rPr>
            <w:t xml:space="preserve">(Anderson , </w:t>
          </w:r>
          <w:r w:rsidR="00CF04C0" w:rsidRPr="0011080B">
            <w:rPr>
              <w:rFonts w:ascii="Arial" w:hAnsi="Arial" w:cs="Arial"/>
              <w:i/>
              <w:iCs/>
              <w:noProof/>
              <w:sz w:val="24"/>
              <w:szCs w:val="24"/>
              <w:lang w:val="en-US"/>
            </w:rPr>
            <w:t>et al</w:t>
          </w:r>
          <w:r w:rsidR="00CF04C0" w:rsidRPr="00CF04C0">
            <w:rPr>
              <w:rFonts w:ascii="Arial" w:hAnsi="Arial" w:cs="Arial"/>
              <w:noProof/>
              <w:sz w:val="24"/>
              <w:szCs w:val="24"/>
              <w:lang w:val="en-US"/>
            </w:rPr>
            <w:t>., 2014)</w:t>
          </w:r>
          <w:r w:rsidR="00CF04C0">
            <w:rPr>
              <w:rFonts w:ascii="Arial" w:hAnsi="Arial" w:cs="Arial"/>
              <w:sz w:val="24"/>
              <w:szCs w:val="24"/>
            </w:rPr>
            <w:fldChar w:fldCharType="end"/>
          </w:r>
        </w:sdtContent>
      </w:sdt>
      <w:r w:rsidR="0011080B">
        <w:rPr>
          <w:rFonts w:ascii="Arial" w:hAnsi="Arial" w:cs="Arial"/>
          <w:sz w:val="24"/>
          <w:szCs w:val="24"/>
        </w:rPr>
        <w:t xml:space="preserve">. </w:t>
      </w:r>
      <w:r w:rsidR="00131BE7">
        <w:rPr>
          <w:rFonts w:ascii="Arial" w:hAnsi="Arial" w:cs="Arial"/>
          <w:sz w:val="24"/>
          <w:szCs w:val="24"/>
        </w:rPr>
        <w:t xml:space="preserve">I learnt that </w:t>
      </w:r>
      <w:r w:rsidR="007E010E">
        <w:rPr>
          <w:rFonts w:ascii="Arial" w:hAnsi="Arial" w:cs="Arial"/>
          <w:sz w:val="24"/>
          <w:szCs w:val="24"/>
        </w:rPr>
        <w:t xml:space="preserve">innovation has been around and how things have changed for better good such as </w:t>
      </w:r>
      <w:r w:rsidR="00057E6A">
        <w:rPr>
          <w:rFonts w:ascii="Arial" w:hAnsi="Arial" w:cs="Arial"/>
          <w:sz w:val="24"/>
          <w:szCs w:val="24"/>
        </w:rPr>
        <w:t>how the world developed industrially, how things kept getting invented. In th</w:t>
      </w:r>
      <w:r w:rsidR="00AE6426">
        <w:rPr>
          <w:rFonts w:ascii="Arial" w:hAnsi="Arial" w:cs="Arial"/>
          <w:sz w:val="24"/>
          <w:szCs w:val="24"/>
        </w:rPr>
        <w:t xml:space="preserve">e section of </w:t>
      </w:r>
      <w:r w:rsidR="00D25C50">
        <w:rPr>
          <w:rFonts w:ascii="Arial" w:hAnsi="Arial" w:cs="Arial"/>
          <w:sz w:val="24"/>
          <w:szCs w:val="24"/>
        </w:rPr>
        <w:t>Innovation,</w:t>
      </w:r>
      <w:r w:rsidR="00AE6426">
        <w:rPr>
          <w:rFonts w:ascii="Arial" w:hAnsi="Arial" w:cs="Arial"/>
          <w:sz w:val="24"/>
          <w:szCs w:val="24"/>
        </w:rPr>
        <w:t xml:space="preserve"> I learnt Kondratiev’s wave which describes the idea of innovation </w:t>
      </w:r>
      <w:r w:rsidR="00F60760">
        <w:rPr>
          <w:rFonts w:ascii="Arial" w:hAnsi="Arial" w:cs="Arial"/>
          <w:sz w:val="24"/>
          <w:szCs w:val="24"/>
        </w:rPr>
        <w:t>i</w:t>
      </w:r>
      <w:r w:rsidR="00FC3086">
        <w:rPr>
          <w:rFonts w:ascii="Arial" w:hAnsi="Arial" w:cs="Arial"/>
          <w:sz w:val="24"/>
          <w:szCs w:val="24"/>
        </w:rPr>
        <w:t xml:space="preserve">n a timeline which focuses on </w:t>
      </w:r>
      <w:r w:rsidR="00D25C50">
        <w:rPr>
          <w:rFonts w:ascii="Arial" w:hAnsi="Arial" w:cs="Arial"/>
          <w:sz w:val="24"/>
          <w:szCs w:val="24"/>
        </w:rPr>
        <w:t>the age of ste</w:t>
      </w:r>
      <w:r w:rsidR="00CA0F93">
        <w:rPr>
          <w:rFonts w:ascii="Arial" w:hAnsi="Arial" w:cs="Arial"/>
          <w:sz w:val="24"/>
          <w:szCs w:val="24"/>
        </w:rPr>
        <w:t>el</w:t>
      </w:r>
      <w:r w:rsidR="00D25C50">
        <w:rPr>
          <w:rFonts w:ascii="Arial" w:hAnsi="Arial" w:cs="Arial"/>
          <w:sz w:val="24"/>
          <w:szCs w:val="24"/>
        </w:rPr>
        <w:t xml:space="preserve">, </w:t>
      </w:r>
      <w:r w:rsidR="00CA0F93">
        <w:rPr>
          <w:rFonts w:ascii="Arial" w:hAnsi="Arial" w:cs="Arial"/>
          <w:sz w:val="24"/>
          <w:szCs w:val="24"/>
        </w:rPr>
        <w:t>electricity,</w:t>
      </w:r>
      <w:r w:rsidR="00D25C50">
        <w:rPr>
          <w:rFonts w:ascii="Arial" w:hAnsi="Arial" w:cs="Arial"/>
          <w:sz w:val="24"/>
          <w:szCs w:val="24"/>
        </w:rPr>
        <w:t xml:space="preserve"> and heavy engineering  </w:t>
      </w:r>
      <w:sdt>
        <w:sdtPr>
          <w:rPr>
            <w:rFonts w:ascii="Arial" w:hAnsi="Arial" w:cs="Arial"/>
            <w:sz w:val="24"/>
            <w:szCs w:val="24"/>
          </w:rPr>
          <w:id w:val="-115142874"/>
          <w:citation/>
        </w:sdtPr>
        <w:sdtContent>
          <w:r w:rsidR="00D25C50">
            <w:rPr>
              <w:rFonts w:ascii="Arial" w:hAnsi="Arial" w:cs="Arial"/>
              <w:sz w:val="24"/>
              <w:szCs w:val="24"/>
            </w:rPr>
            <w:fldChar w:fldCharType="begin"/>
          </w:r>
          <w:r w:rsidR="00D25C50">
            <w:rPr>
              <w:rFonts w:ascii="Arial" w:hAnsi="Arial" w:cs="Arial"/>
              <w:sz w:val="24"/>
              <w:szCs w:val="24"/>
              <w:lang w:val="en-US"/>
            </w:rPr>
            <w:instrText xml:space="preserve"> CITATION And11 \l 1033 </w:instrText>
          </w:r>
          <w:r w:rsidR="00D25C50">
            <w:rPr>
              <w:rFonts w:ascii="Arial" w:hAnsi="Arial" w:cs="Arial"/>
              <w:sz w:val="24"/>
              <w:szCs w:val="24"/>
            </w:rPr>
            <w:fldChar w:fldCharType="separate"/>
          </w:r>
          <w:r w:rsidR="00D25C50" w:rsidRPr="00D25C50">
            <w:rPr>
              <w:rFonts w:ascii="Arial" w:hAnsi="Arial" w:cs="Arial"/>
              <w:noProof/>
              <w:sz w:val="24"/>
              <w:szCs w:val="24"/>
              <w:lang w:val="en-US"/>
            </w:rPr>
            <w:t xml:space="preserve">(Andrey, </w:t>
          </w:r>
          <w:r w:rsidR="00D25C50" w:rsidRPr="00667367">
            <w:rPr>
              <w:rFonts w:ascii="Arial" w:hAnsi="Arial" w:cs="Arial"/>
              <w:i/>
              <w:iCs/>
              <w:noProof/>
              <w:sz w:val="24"/>
              <w:szCs w:val="24"/>
              <w:lang w:val="en-US"/>
            </w:rPr>
            <w:t>et al</w:t>
          </w:r>
          <w:r w:rsidR="00D25C50" w:rsidRPr="00D25C50">
            <w:rPr>
              <w:rFonts w:ascii="Arial" w:hAnsi="Arial" w:cs="Arial"/>
              <w:noProof/>
              <w:sz w:val="24"/>
              <w:szCs w:val="24"/>
              <w:lang w:val="en-US"/>
            </w:rPr>
            <w:t>., 2011)</w:t>
          </w:r>
          <w:r w:rsidR="00D25C50">
            <w:rPr>
              <w:rFonts w:ascii="Arial" w:hAnsi="Arial" w:cs="Arial"/>
              <w:sz w:val="24"/>
              <w:szCs w:val="24"/>
            </w:rPr>
            <w:fldChar w:fldCharType="end"/>
          </w:r>
        </w:sdtContent>
      </w:sdt>
      <w:r w:rsidR="00667367">
        <w:rPr>
          <w:rFonts w:ascii="Arial" w:hAnsi="Arial" w:cs="Arial"/>
          <w:sz w:val="24"/>
          <w:szCs w:val="24"/>
        </w:rPr>
        <w:t xml:space="preserve">. With the breakdown by </w:t>
      </w:r>
      <w:r w:rsidR="00CA0F93">
        <w:rPr>
          <w:rFonts w:ascii="Arial" w:hAnsi="Arial" w:cs="Arial"/>
          <w:sz w:val="24"/>
          <w:szCs w:val="24"/>
        </w:rPr>
        <w:t>Kondratiev,</w:t>
      </w:r>
      <w:r w:rsidR="002D36F3">
        <w:rPr>
          <w:rFonts w:ascii="Arial" w:hAnsi="Arial" w:cs="Arial"/>
          <w:sz w:val="24"/>
          <w:szCs w:val="24"/>
        </w:rPr>
        <w:t xml:space="preserve"> I understood how innovation took place </w:t>
      </w:r>
      <w:r w:rsidR="00F60E20">
        <w:rPr>
          <w:rFonts w:ascii="Arial" w:hAnsi="Arial" w:cs="Arial"/>
          <w:sz w:val="24"/>
          <w:szCs w:val="24"/>
        </w:rPr>
        <w:t>in steam engine</w:t>
      </w:r>
      <w:r w:rsidR="008524D8">
        <w:rPr>
          <w:rFonts w:ascii="Arial" w:hAnsi="Arial" w:cs="Arial"/>
          <w:sz w:val="24"/>
          <w:szCs w:val="24"/>
        </w:rPr>
        <w:t xml:space="preserve">ering, railway steel, electrical engineering, </w:t>
      </w:r>
      <w:r w:rsidR="002B3B66">
        <w:rPr>
          <w:rFonts w:ascii="Arial" w:hAnsi="Arial" w:cs="Arial"/>
          <w:sz w:val="24"/>
          <w:szCs w:val="24"/>
        </w:rPr>
        <w:t>automobile</w:t>
      </w:r>
      <w:r w:rsidR="00296999">
        <w:rPr>
          <w:rFonts w:ascii="Arial" w:hAnsi="Arial" w:cs="Arial"/>
          <w:sz w:val="24"/>
          <w:szCs w:val="24"/>
        </w:rPr>
        <w:t xml:space="preserve"> and IT</w:t>
      </w:r>
      <w:r w:rsidR="00C20D52">
        <w:rPr>
          <w:rFonts w:ascii="Arial" w:hAnsi="Arial" w:cs="Arial"/>
          <w:sz w:val="24"/>
          <w:szCs w:val="24"/>
        </w:rPr>
        <w:t xml:space="preserve"> and its contribution to creating future. By</w:t>
      </w:r>
      <w:r w:rsidR="00296999">
        <w:rPr>
          <w:rFonts w:ascii="Arial" w:hAnsi="Arial" w:cs="Arial"/>
          <w:sz w:val="24"/>
          <w:szCs w:val="24"/>
        </w:rPr>
        <w:t xml:space="preserve"> going through this </w:t>
      </w:r>
      <w:r w:rsidR="00466B23">
        <w:rPr>
          <w:rFonts w:ascii="Arial" w:hAnsi="Arial" w:cs="Arial"/>
          <w:sz w:val="24"/>
          <w:szCs w:val="24"/>
        </w:rPr>
        <w:t>Unit,</w:t>
      </w:r>
      <w:r w:rsidR="00296999">
        <w:rPr>
          <w:rFonts w:ascii="Arial" w:hAnsi="Arial" w:cs="Arial"/>
          <w:sz w:val="24"/>
          <w:szCs w:val="24"/>
        </w:rPr>
        <w:t xml:space="preserve"> it brushed upon my knowledge of global innovation </w:t>
      </w:r>
      <w:r w:rsidR="003137E3">
        <w:rPr>
          <w:rFonts w:ascii="Arial" w:hAnsi="Arial" w:cs="Arial"/>
          <w:sz w:val="24"/>
          <w:szCs w:val="24"/>
        </w:rPr>
        <w:t xml:space="preserve">which I learnt years ago in High School. </w:t>
      </w:r>
    </w:p>
    <w:p w14:paraId="2FC664D9" w14:textId="184959CC" w:rsidR="00446207" w:rsidRPr="00446207" w:rsidRDefault="00446207" w:rsidP="00C477FD">
      <w:pPr>
        <w:jc w:val="both"/>
        <w:rPr>
          <w:rFonts w:ascii="Arial" w:hAnsi="Arial" w:cs="Arial"/>
          <w:b/>
          <w:bCs/>
          <w:sz w:val="24"/>
          <w:szCs w:val="24"/>
        </w:rPr>
      </w:pPr>
      <w:r w:rsidRPr="00446207">
        <w:rPr>
          <w:rFonts w:ascii="Arial" w:hAnsi="Arial" w:cs="Arial"/>
          <w:b/>
          <w:bCs/>
          <w:sz w:val="24"/>
          <w:szCs w:val="24"/>
        </w:rPr>
        <w:t>Creating Future-</w:t>
      </w:r>
    </w:p>
    <w:p w14:paraId="36FC6E0C" w14:textId="7FBCA7BC" w:rsidR="00BC6E60" w:rsidRDefault="003859B2" w:rsidP="00C477FD">
      <w:pPr>
        <w:jc w:val="both"/>
        <w:rPr>
          <w:rFonts w:ascii="Arial" w:hAnsi="Arial" w:cs="Arial"/>
          <w:sz w:val="24"/>
          <w:szCs w:val="24"/>
        </w:rPr>
      </w:pPr>
      <w:r>
        <w:rPr>
          <w:rFonts w:ascii="Arial" w:hAnsi="Arial" w:cs="Arial"/>
          <w:sz w:val="24"/>
          <w:szCs w:val="24"/>
        </w:rPr>
        <w:t xml:space="preserve">The image of </w:t>
      </w:r>
      <w:r w:rsidR="005756F0">
        <w:rPr>
          <w:rFonts w:ascii="Arial" w:hAnsi="Arial" w:cs="Arial"/>
          <w:sz w:val="24"/>
          <w:szCs w:val="24"/>
        </w:rPr>
        <w:t xml:space="preserve">what is to come </w:t>
      </w:r>
      <w:r w:rsidR="008B0022">
        <w:rPr>
          <w:rFonts w:ascii="Arial" w:hAnsi="Arial" w:cs="Arial"/>
          <w:sz w:val="24"/>
          <w:szCs w:val="24"/>
        </w:rPr>
        <w:t>because of</w:t>
      </w:r>
      <w:r w:rsidR="005756F0">
        <w:rPr>
          <w:rFonts w:ascii="Arial" w:hAnsi="Arial" w:cs="Arial"/>
          <w:sz w:val="24"/>
          <w:szCs w:val="24"/>
        </w:rPr>
        <w:t xml:space="preserve"> our values and what we value </w:t>
      </w:r>
      <w:r w:rsidR="00E87DD4">
        <w:rPr>
          <w:rFonts w:ascii="Arial" w:hAnsi="Arial" w:cs="Arial"/>
          <w:sz w:val="24"/>
          <w:szCs w:val="24"/>
        </w:rPr>
        <w:t xml:space="preserve">today is a birth of future </w:t>
      </w:r>
      <w:sdt>
        <w:sdtPr>
          <w:rPr>
            <w:rFonts w:ascii="Arial" w:hAnsi="Arial" w:cs="Arial"/>
            <w:sz w:val="24"/>
            <w:szCs w:val="24"/>
          </w:rPr>
          <w:id w:val="1310511664"/>
          <w:citation/>
        </w:sdtPr>
        <w:sdtContent>
          <w:r w:rsidR="00E87DD4">
            <w:rPr>
              <w:rFonts w:ascii="Arial" w:hAnsi="Arial" w:cs="Arial"/>
              <w:sz w:val="24"/>
              <w:szCs w:val="24"/>
            </w:rPr>
            <w:fldChar w:fldCharType="begin"/>
          </w:r>
          <w:r w:rsidR="00E87DD4">
            <w:rPr>
              <w:rFonts w:ascii="Arial" w:hAnsi="Arial" w:cs="Arial"/>
              <w:sz w:val="24"/>
              <w:szCs w:val="24"/>
              <w:lang w:val="en-US"/>
            </w:rPr>
            <w:instrText xml:space="preserve"> CITATION Cal22 \l 1033 </w:instrText>
          </w:r>
          <w:r w:rsidR="00E87DD4">
            <w:rPr>
              <w:rFonts w:ascii="Arial" w:hAnsi="Arial" w:cs="Arial"/>
              <w:sz w:val="24"/>
              <w:szCs w:val="24"/>
            </w:rPr>
            <w:fldChar w:fldCharType="separate"/>
          </w:r>
          <w:r w:rsidR="00E87DD4" w:rsidRPr="00E87DD4">
            <w:rPr>
              <w:rFonts w:ascii="Arial" w:hAnsi="Arial" w:cs="Arial"/>
              <w:noProof/>
              <w:sz w:val="24"/>
              <w:szCs w:val="24"/>
              <w:lang w:val="en-US"/>
            </w:rPr>
            <w:t>(Calnan, 2022)</w:t>
          </w:r>
          <w:r w:rsidR="00E87DD4">
            <w:rPr>
              <w:rFonts w:ascii="Arial" w:hAnsi="Arial" w:cs="Arial"/>
              <w:sz w:val="24"/>
              <w:szCs w:val="24"/>
            </w:rPr>
            <w:fldChar w:fldCharType="end"/>
          </w:r>
        </w:sdtContent>
      </w:sdt>
      <w:r w:rsidR="00E87DD4">
        <w:rPr>
          <w:rFonts w:ascii="Arial" w:hAnsi="Arial" w:cs="Arial"/>
          <w:sz w:val="24"/>
          <w:szCs w:val="24"/>
        </w:rPr>
        <w:t xml:space="preserve">. </w:t>
      </w:r>
      <w:r w:rsidR="00D80EA4">
        <w:rPr>
          <w:rFonts w:ascii="Arial" w:hAnsi="Arial" w:cs="Arial"/>
          <w:sz w:val="24"/>
          <w:szCs w:val="24"/>
        </w:rPr>
        <w:t>This module helped me improve my understanding of</w:t>
      </w:r>
      <w:r w:rsidR="00F961EC">
        <w:rPr>
          <w:rFonts w:ascii="Arial" w:hAnsi="Arial" w:cs="Arial"/>
          <w:sz w:val="24"/>
          <w:szCs w:val="24"/>
        </w:rPr>
        <w:t xml:space="preserve"> how as an individual I can create my future. </w:t>
      </w:r>
      <w:r w:rsidR="00B55B57">
        <w:rPr>
          <w:rFonts w:ascii="Arial" w:hAnsi="Arial" w:cs="Arial"/>
          <w:sz w:val="24"/>
          <w:szCs w:val="24"/>
        </w:rPr>
        <w:t>The background of the society I belong</w:t>
      </w:r>
      <w:r w:rsidR="00D01E11">
        <w:rPr>
          <w:rFonts w:ascii="Arial" w:hAnsi="Arial" w:cs="Arial"/>
          <w:sz w:val="24"/>
          <w:szCs w:val="24"/>
        </w:rPr>
        <w:t xml:space="preserve">, there is not much help available to create a future as a woman. </w:t>
      </w:r>
      <w:r w:rsidR="008E4B39">
        <w:rPr>
          <w:rFonts w:ascii="Arial" w:hAnsi="Arial" w:cs="Arial"/>
          <w:sz w:val="24"/>
          <w:szCs w:val="24"/>
        </w:rPr>
        <w:t>By learning about creating future in Unit 1 I understood</w:t>
      </w:r>
      <w:r w:rsidR="003C7956">
        <w:rPr>
          <w:rFonts w:ascii="Arial" w:hAnsi="Arial" w:cs="Arial"/>
          <w:sz w:val="24"/>
          <w:szCs w:val="24"/>
        </w:rPr>
        <w:t xml:space="preserve"> I can still create my future by completing my course</w:t>
      </w:r>
      <w:r w:rsidR="00BC6E60">
        <w:rPr>
          <w:rFonts w:ascii="Arial" w:hAnsi="Arial" w:cs="Arial"/>
          <w:sz w:val="24"/>
          <w:szCs w:val="24"/>
        </w:rPr>
        <w:t xml:space="preserve"> and make a difference in the </w:t>
      </w:r>
      <w:r w:rsidR="00C763D7">
        <w:rPr>
          <w:rFonts w:ascii="Arial" w:hAnsi="Arial" w:cs="Arial"/>
          <w:sz w:val="24"/>
          <w:szCs w:val="24"/>
        </w:rPr>
        <w:t>society. This module helped me to recognise my</w:t>
      </w:r>
      <w:r w:rsidR="00B32CEA">
        <w:rPr>
          <w:rFonts w:ascii="Arial" w:hAnsi="Arial" w:cs="Arial"/>
          <w:sz w:val="24"/>
          <w:szCs w:val="24"/>
        </w:rPr>
        <w:t xml:space="preserve"> personal interests and I understood my passion which will define my career in near </w:t>
      </w:r>
      <w:r w:rsidR="00B32CEA">
        <w:rPr>
          <w:rFonts w:ascii="Arial" w:hAnsi="Arial" w:cs="Arial"/>
          <w:sz w:val="24"/>
          <w:szCs w:val="24"/>
        </w:rPr>
        <w:lastRenderedPageBreak/>
        <w:t xml:space="preserve">future. </w:t>
      </w:r>
      <w:r w:rsidR="00BE7EEB">
        <w:rPr>
          <w:rFonts w:ascii="Arial" w:hAnsi="Arial" w:cs="Arial"/>
          <w:sz w:val="24"/>
          <w:szCs w:val="24"/>
        </w:rPr>
        <w:t xml:space="preserve">It helped me understand my interests. </w:t>
      </w:r>
      <w:r w:rsidR="00680E7D">
        <w:rPr>
          <w:rFonts w:ascii="Arial" w:hAnsi="Arial" w:cs="Arial"/>
          <w:sz w:val="24"/>
          <w:szCs w:val="24"/>
        </w:rPr>
        <w:t xml:space="preserve">It helped me understand who </w:t>
      </w:r>
      <w:r w:rsidR="00A67310">
        <w:rPr>
          <w:rFonts w:ascii="Arial" w:hAnsi="Arial" w:cs="Arial"/>
          <w:sz w:val="24"/>
          <w:szCs w:val="24"/>
        </w:rPr>
        <w:t>I can</w:t>
      </w:r>
      <w:r w:rsidR="00680E7D">
        <w:rPr>
          <w:rFonts w:ascii="Arial" w:hAnsi="Arial" w:cs="Arial"/>
          <w:sz w:val="24"/>
          <w:szCs w:val="24"/>
        </w:rPr>
        <w:t xml:space="preserve"> approach to achieve my future</w:t>
      </w:r>
      <w:r w:rsidR="00A67310">
        <w:rPr>
          <w:rFonts w:ascii="Arial" w:hAnsi="Arial" w:cs="Arial"/>
          <w:sz w:val="24"/>
          <w:szCs w:val="24"/>
        </w:rPr>
        <w:t xml:space="preserve">. This </w:t>
      </w:r>
      <w:r w:rsidR="00B01D65">
        <w:rPr>
          <w:rFonts w:ascii="Arial" w:hAnsi="Arial" w:cs="Arial"/>
          <w:sz w:val="24"/>
          <w:szCs w:val="24"/>
        </w:rPr>
        <w:t xml:space="preserve">helped me to understand that my problems, </w:t>
      </w:r>
      <w:r w:rsidR="008C70F3">
        <w:rPr>
          <w:rFonts w:ascii="Arial" w:hAnsi="Arial" w:cs="Arial"/>
          <w:sz w:val="24"/>
          <w:szCs w:val="24"/>
        </w:rPr>
        <w:t xml:space="preserve">and challenges can inspire me to make a better future for myself. </w:t>
      </w:r>
      <w:r w:rsidR="00B81F18">
        <w:rPr>
          <w:rFonts w:ascii="Arial" w:hAnsi="Arial" w:cs="Arial"/>
          <w:sz w:val="24"/>
          <w:szCs w:val="24"/>
        </w:rPr>
        <w:t xml:space="preserve">It helped me to visualise that my friends, </w:t>
      </w:r>
      <w:r w:rsidR="00174F12">
        <w:rPr>
          <w:rFonts w:ascii="Arial" w:hAnsi="Arial" w:cs="Arial"/>
          <w:sz w:val="24"/>
          <w:szCs w:val="24"/>
        </w:rPr>
        <w:t>colleagues,</w:t>
      </w:r>
      <w:r w:rsidR="00B81F18">
        <w:rPr>
          <w:rFonts w:ascii="Arial" w:hAnsi="Arial" w:cs="Arial"/>
          <w:sz w:val="24"/>
          <w:szCs w:val="24"/>
        </w:rPr>
        <w:t xml:space="preserve"> and </w:t>
      </w:r>
      <w:r w:rsidR="00564964">
        <w:rPr>
          <w:rFonts w:ascii="Arial" w:hAnsi="Arial" w:cs="Arial"/>
          <w:sz w:val="24"/>
          <w:szCs w:val="24"/>
        </w:rPr>
        <w:t xml:space="preserve">the University can help me to improve my ideas </w:t>
      </w:r>
      <w:r w:rsidR="008B0022">
        <w:rPr>
          <w:rFonts w:ascii="Arial" w:hAnsi="Arial" w:cs="Arial"/>
          <w:sz w:val="24"/>
          <w:szCs w:val="24"/>
        </w:rPr>
        <w:t>and</w:t>
      </w:r>
      <w:r w:rsidR="00564964">
        <w:rPr>
          <w:rFonts w:ascii="Arial" w:hAnsi="Arial" w:cs="Arial"/>
          <w:sz w:val="24"/>
          <w:szCs w:val="24"/>
        </w:rPr>
        <w:t xml:space="preserve"> implement them. </w:t>
      </w:r>
    </w:p>
    <w:p w14:paraId="037BD21C" w14:textId="4E95F1BE" w:rsidR="006A78E0" w:rsidRPr="006A78E0" w:rsidRDefault="006A78E0" w:rsidP="00C477FD">
      <w:pPr>
        <w:jc w:val="both"/>
        <w:rPr>
          <w:rFonts w:ascii="Arial" w:hAnsi="Arial" w:cs="Arial"/>
          <w:b/>
          <w:bCs/>
          <w:sz w:val="24"/>
          <w:szCs w:val="24"/>
        </w:rPr>
      </w:pPr>
      <w:r w:rsidRPr="006A78E0">
        <w:rPr>
          <w:rFonts w:ascii="Arial" w:hAnsi="Arial" w:cs="Arial"/>
          <w:b/>
          <w:bCs/>
          <w:sz w:val="24"/>
          <w:szCs w:val="24"/>
        </w:rPr>
        <w:t>The self-</w:t>
      </w:r>
    </w:p>
    <w:p w14:paraId="202DEC45" w14:textId="6967F271" w:rsidR="008B0022" w:rsidRDefault="00A0508C" w:rsidP="00C477FD">
      <w:pPr>
        <w:jc w:val="both"/>
        <w:rPr>
          <w:rFonts w:ascii="Arial" w:hAnsi="Arial" w:cs="Arial"/>
          <w:sz w:val="24"/>
          <w:szCs w:val="24"/>
        </w:rPr>
      </w:pPr>
      <w:r>
        <w:rPr>
          <w:rFonts w:ascii="Arial" w:hAnsi="Arial" w:cs="Arial"/>
          <w:sz w:val="24"/>
          <w:szCs w:val="24"/>
        </w:rPr>
        <w:t xml:space="preserve">In this Unit I learnt about the idea of self. </w:t>
      </w:r>
      <w:r w:rsidR="000E3142">
        <w:rPr>
          <w:rFonts w:ascii="Arial" w:hAnsi="Arial" w:cs="Arial"/>
          <w:sz w:val="24"/>
          <w:szCs w:val="24"/>
        </w:rPr>
        <w:t xml:space="preserve">The self is divided into three </w:t>
      </w:r>
      <w:r w:rsidR="0050090C">
        <w:rPr>
          <w:rFonts w:ascii="Arial" w:hAnsi="Arial" w:cs="Arial"/>
          <w:sz w:val="24"/>
          <w:szCs w:val="24"/>
        </w:rPr>
        <w:t>categories: as</w:t>
      </w:r>
      <w:r w:rsidR="00BD5586">
        <w:rPr>
          <w:rFonts w:ascii="Arial" w:hAnsi="Arial" w:cs="Arial"/>
          <w:sz w:val="24"/>
          <w:szCs w:val="24"/>
        </w:rPr>
        <w:t xml:space="preserve"> a person, </w:t>
      </w:r>
      <w:r w:rsidR="006C1F40">
        <w:rPr>
          <w:rFonts w:ascii="Arial" w:hAnsi="Arial" w:cs="Arial"/>
          <w:sz w:val="24"/>
          <w:szCs w:val="24"/>
        </w:rPr>
        <w:t xml:space="preserve">combining two people’s idea and </w:t>
      </w:r>
      <w:r w:rsidR="0050090C">
        <w:rPr>
          <w:rFonts w:ascii="Arial" w:hAnsi="Arial" w:cs="Arial"/>
          <w:sz w:val="24"/>
          <w:szCs w:val="24"/>
        </w:rPr>
        <w:t xml:space="preserve">how as a group </w:t>
      </w:r>
      <w:r w:rsidR="00B64786">
        <w:rPr>
          <w:rFonts w:ascii="Arial" w:hAnsi="Arial" w:cs="Arial"/>
          <w:sz w:val="24"/>
          <w:szCs w:val="24"/>
        </w:rPr>
        <w:t>someone</w:t>
      </w:r>
      <w:r w:rsidR="0050090C">
        <w:rPr>
          <w:rFonts w:ascii="Arial" w:hAnsi="Arial" w:cs="Arial"/>
          <w:sz w:val="24"/>
          <w:szCs w:val="24"/>
        </w:rPr>
        <w:t xml:space="preserve"> is defined </w:t>
      </w:r>
      <w:sdt>
        <w:sdtPr>
          <w:rPr>
            <w:rFonts w:ascii="Arial" w:hAnsi="Arial" w:cs="Arial"/>
            <w:sz w:val="24"/>
            <w:szCs w:val="24"/>
          </w:rPr>
          <w:id w:val="-1672560872"/>
          <w:citation/>
        </w:sdtPr>
        <w:sdtContent>
          <w:r w:rsidR="0050090C">
            <w:rPr>
              <w:rFonts w:ascii="Arial" w:hAnsi="Arial" w:cs="Arial"/>
              <w:sz w:val="24"/>
              <w:szCs w:val="24"/>
            </w:rPr>
            <w:fldChar w:fldCharType="begin"/>
          </w:r>
          <w:r w:rsidR="0050090C">
            <w:rPr>
              <w:rFonts w:ascii="Arial" w:hAnsi="Arial" w:cs="Arial"/>
              <w:sz w:val="24"/>
              <w:szCs w:val="24"/>
              <w:lang w:val="en-US"/>
            </w:rPr>
            <w:instrText xml:space="preserve"> CITATION Neh19 \l 1033 </w:instrText>
          </w:r>
          <w:r w:rsidR="0050090C">
            <w:rPr>
              <w:rFonts w:ascii="Arial" w:hAnsi="Arial" w:cs="Arial"/>
              <w:sz w:val="24"/>
              <w:szCs w:val="24"/>
            </w:rPr>
            <w:fldChar w:fldCharType="separate"/>
          </w:r>
          <w:r w:rsidR="0050090C" w:rsidRPr="0050090C">
            <w:rPr>
              <w:rFonts w:ascii="Arial" w:hAnsi="Arial" w:cs="Arial"/>
              <w:noProof/>
              <w:sz w:val="24"/>
              <w:szCs w:val="24"/>
              <w:lang w:val="en-US"/>
            </w:rPr>
            <w:t>(Nehrlich,</w:t>
          </w:r>
          <w:r w:rsidR="0050090C" w:rsidRPr="00B64786">
            <w:rPr>
              <w:rFonts w:ascii="Arial" w:hAnsi="Arial" w:cs="Arial"/>
              <w:i/>
              <w:iCs/>
              <w:noProof/>
              <w:sz w:val="24"/>
              <w:szCs w:val="24"/>
              <w:lang w:val="en-US"/>
            </w:rPr>
            <w:t xml:space="preserve"> et al</w:t>
          </w:r>
          <w:r w:rsidR="0050090C" w:rsidRPr="0050090C">
            <w:rPr>
              <w:rFonts w:ascii="Arial" w:hAnsi="Arial" w:cs="Arial"/>
              <w:noProof/>
              <w:sz w:val="24"/>
              <w:szCs w:val="24"/>
              <w:lang w:val="en-US"/>
            </w:rPr>
            <w:t>., 2019)</w:t>
          </w:r>
          <w:r w:rsidR="0050090C">
            <w:rPr>
              <w:rFonts w:ascii="Arial" w:hAnsi="Arial" w:cs="Arial"/>
              <w:sz w:val="24"/>
              <w:szCs w:val="24"/>
            </w:rPr>
            <w:fldChar w:fldCharType="end"/>
          </w:r>
        </w:sdtContent>
      </w:sdt>
      <w:r w:rsidR="00B64786">
        <w:rPr>
          <w:rFonts w:ascii="Arial" w:hAnsi="Arial" w:cs="Arial"/>
          <w:sz w:val="24"/>
          <w:szCs w:val="24"/>
        </w:rPr>
        <w:t xml:space="preserve">. </w:t>
      </w:r>
      <w:r w:rsidR="00315FEE">
        <w:rPr>
          <w:rFonts w:ascii="Arial" w:hAnsi="Arial" w:cs="Arial"/>
          <w:sz w:val="24"/>
          <w:szCs w:val="24"/>
        </w:rPr>
        <w:t xml:space="preserve">The module increased my knowledge of how I view myself. </w:t>
      </w:r>
      <w:r w:rsidR="0077738A">
        <w:rPr>
          <w:rFonts w:ascii="Arial" w:hAnsi="Arial" w:cs="Arial"/>
          <w:sz w:val="24"/>
          <w:szCs w:val="24"/>
        </w:rPr>
        <w:t xml:space="preserve">By listing my personal qualities </w:t>
      </w:r>
      <w:r w:rsidR="00A01967">
        <w:rPr>
          <w:rFonts w:ascii="Arial" w:hAnsi="Arial" w:cs="Arial"/>
          <w:sz w:val="24"/>
          <w:szCs w:val="24"/>
        </w:rPr>
        <w:t xml:space="preserve">and my asking my friends how much they agreed with </w:t>
      </w:r>
      <w:r w:rsidR="005D2BB3">
        <w:rPr>
          <w:rFonts w:ascii="Arial" w:hAnsi="Arial" w:cs="Arial"/>
          <w:sz w:val="24"/>
          <w:szCs w:val="24"/>
        </w:rPr>
        <w:t xml:space="preserve">the qualities that I chose to describe myself and how society or a group describes me opened my way of </w:t>
      </w:r>
      <w:r w:rsidR="001D29D1">
        <w:rPr>
          <w:rFonts w:ascii="Arial" w:hAnsi="Arial" w:cs="Arial"/>
          <w:sz w:val="24"/>
          <w:szCs w:val="24"/>
        </w:rPr>
        <w:t xml:space="preserve">thinking about myself, how </w:t>
      </w:r>
      <w:r w:rsidR="0096699D">
        <w:rPr>
          <w:rFonts w:ascii="Arial" w:hAnsi="Arial" w:cs="Arial"/>
          <w:sz w:val="24"/>
          <w:szCs w:val="24"/>
        </w:rPr>
        <w:t xml:space="preserve">I can make myself better. it helped me visualise my strength as a caring, and friendly </w:t>
      </w:r>
      <w:r w:rsidR="002E3146">
        <w:rPr>
          <w:rFonts w:ascii="Arial" w:hAnsi="Arial" w:cs="Arial"/>
          <w:sz w:val="24"/>
          <w:szCs w:val="24"/>
        </w:rPr>
        <w:t xml:space="preserve">individual. </w:t>
      </w:r>
    </w:p>
    <w:p w14:paraId="53CCD2E2" w14:textId="16C6EB08" w:rsidR="006A78E0" w:rsidRPr="006A78E0" w:rsidRDefault="006A78E0" w:rsidP="00C477FD">
      <w:pPr>
        <w:jc w:val="both"/>
        <w:rPr>
          <w:rFonts w:ascii="Arial" w:hAnsi="Arial" w:cs="Arial"/>
          <w:b/>
          <w:bCs/>
          <w:sz w:val="24"/>
          <w:szCs w:val="24"/>
        </w:rPr>
      </w:pPr>
      <w:r w:rsidRPr="006A78E0">
        <w:rPr>
          <w:rFonts w:ascii="Arial" w:hAnsi="Arial" w:cs="Arial"/>
          <w:b/>
          <w:bCs/>
          <w:sz w:val="24"/>
          <w:szCs w:val="24"/>
        </w:rPr>
        <w:t>Creativity-</w:t>
      </w:r>
    </w:p>
    <w:p w14:paraId="3232EA02" w14:textId="68333EF0" w:rsidR="00B20330" w:rsidRDefault="00B04B57" w:rsidP="00C477FD">
      <w:pPr>
        <w:jc w:val="both"/>
        <w:rPr>
          <w:rFonts w:ascii="Arial" w:hAnsi="Arial" w:cs="Arial"/>
          <w:sz w:val="24"/>
          <w:szCs w:val="24"/>
        </w:rPr>
      </w:pPr>
      <w:r>
        <w:rPr>
          <w:rFonts w:ascii="Arial" w:hAnsi="Arial" w:cs="Arial"/>
          <w:sz w:val="24"/>
          <w:szCs w:val="24"/>
        </w:rPr>
        <w:t xml:space="preserve">The module brushed up my creativity skills which I thought I did not have any. </w:t>
      </w:r>
      <w:r w:rsidR="00A01464">
        <w:rPr>
          <w:rFonts w:ascii="Arial" w:hAnsi="Arial" w:cs="Arial"/>
          <w:sz w:val="24"/>
          <w:szCs w:val="24"/>
        </w:rPr>
        <w:t xml:space="preserve">Being creative </w:t>
      </w:r>
      <w:r w:rsidR="00E75E90">
        <w:rPr>
          <w:rFonts w:ascii="Arial" w:hAnsi="Arial" w:cs="Arial"/>
          <w:sz w:val="24"/>
          <w:szCs w:val="24"/>
        </w:rPr>
        <w:t xml:space="preserve">in delivering an idea </w:t>
      </w:r>
      <w:r w:rsidR="00B72135">
        <w:rPr>
          <w:rFonts w:ascii="Arial" w:hAnsi="Arial" w:cs="Arial"/>
          <w:sz w:val="24"/>
          <w:szCs w:val="24"/>
        </w:rPr>
        <w:t>opens</w:t>
      </w:r>
      <w:r w:rsidR="00E75E90">
        <w:rPr>
          <w:rFonts w:ascii="Arial" w:hAnsi="Arial" w:cs="Arial"/>
          <w:sz w:val="24"/>
          <w:szCs w:val="24"/>
        </w:rPr>
        <w:t xml:space="preserve"> doors to success personally or </w:t>
      </w:r>
      <w:r w:rsidR="00B72135">
        <w:rPr>
          <w:rFonts w:ascii="Arial" w:hAnsi="Arial" w:cs="Arial"/>
          <w:sz w:val="24"/>
          <w:szCs w:val="24"/>
        </w:rPr>
        <w:t xml:space="preserve">as part of an organisation </w:t>
      </w:r>
      <w:sdt>
        <w:sdtPr>
          <w:rPr>
            <w:rFonts w:ascii="Arial" w:hAnsi="Arial" w:cs="Arial"/>
            <w:sz w:val="24"/>
            <w:szCs w:val="24"/>
          </w:rPr>
          <w:id w:val="1460298143"/>
          <w:citation/>
        </w:sdtPr>
        <w:sdtContent>
          <w:r w:rsidR="00B72135">
            <w:rPr>
              <w:rFonts w:ascii="Arial" w:hAnsi="Arial" w:cs="Arial"/>
              <w:sz w:val="24"/>
              <w:szCs w:val="24"/>
            </w:rPr>
            <w:fldChar w:fldCharType="begin"/>
          </w:r>
          <w:r w:rsidR="00B72135">
            <w:rPr>
              <w:rFonts w:ascii="Arial" w:hAnsi="Arial" w:cs="Arial"/>
              <w:sz w:val="24"/>
              <w:szCs w:val="24"/>
            </w:rPr>
            <w:instrText xml:space="preserve"> CITATION Gro16 \l 2057 </w:instrText>
          </w:r>
          <w:r w:rsidR="00B72135">
            <w:rPr>
              <w:rFonts w:ascii="Arial" w:hAnsi="Arial" w:cs="Arial"/>
              <w:sz w:val="24"/>
              <w:szCs w:val="24"/>
            </w:rPr>
            <w:fldChar w:fldCharType="separate"/>
          </w:r>
          <w:r w:rsidR="00B72135" w:rsidRPr="00B72135">
            <w:rPr>
              <w:rFonts w:ascii="Arial" w:hAnsi="Arial" w:cs="Arial"/>
              <w:noProof/>
              <w:sz w:val="24"/>
              <w:szCs w:val="24"/>
            </w:rPr>
            <w:t xml:space="preserve">(Groza, </w:t>
          </w:r>
          <w:r w:rsidR="00B72135" w:rsidRPr="00B72135">
            <w:rPr>
              <w:rFonts w:ascii="Arial" w:hAnsi="Arial" w:cs="Arial"/>
              <w:i/>
              <w:iCs/>
              <w:noProof/>
              <w:sz w:val="24"/>
              <w:szCs w:val="24"/>
            </w:rPr>
            <w:t>et al</w:t>
          </w:r>
          <w:r w:rsidR="00B72135" w:rsidRPr="00B72135">
            <w:rPr>
              <w:rFonts w:ascii="Arial" w:hAnsi="Arial" w:cs="Arial"/>
              <w:noProof/>
              <w:sz w:val="24"/>
              <w:szCs w:val="24"/>
            </w:rPr>
            <w:t>., 2016)</w:t>
          </w:r>
          <w:r w:rsidR="00B72135">
            <w:rPr>
              <w:rFonts w:ascii="Arial" w:hAnsi="Arial" w:cs="Arial"/>
              <w:sz w:val="24"/>
              <w:szCs w:val="24"/>
            </w:rPr>
            <w:fldChar w:fldCharType="end"/>
          </w:r>
        </w:sdtContent>
      </w:sdt>
      <w:r w:rsidR="00B72135">
        <w:rPr>
          <w:rFonts w:ascii="Arial" w:hAnsi="Arial" w:cs="Arial"/>
          <w:sz w:val="24"/>
          <w:szCs w:val="24"/>
        </w:rPr>
        <w:t xml:space="preserve">. </w:t>
      </w:r>
      <w:r w:rsidR="00432C1A">
        <w:rPr>
          <w:rFonts w:ascii="Arial" w:hAnsi="Arial" w:cs="Arial"/>
          <w:sz w:val="24"/>
          <w:szCs w:val="24"/>
        </w:rPr>
        <w:t xml:space="preserve">It made me reflect if I had any creativity in me or if I could come up with a unique idea. </w:t>
      </w:r>
      <w:r w:rsidR="005C7E4B">
        <w:rPr>
          <w:rFonts w:ascii="Arial" w:hAnsi="Arial" w:cs="Arial"/>
          <w:sz w:val="24"/>
          <w:szCs w:val="24"/>
        </w:rPr>
        <w:t xml:space="preserve">As part of the learning, in a response to a question in the module I had to </w:t>
      </w:r>
      <w:r w:rsidR="003827EF">
        <w:rPr>
          <w:rFonts w:ascii="Arial" w:hAnsi="Arial" w:cs="Arial"/>
          <w:sz w:val="24"/>
          <w:szCs w:val="24"/>
        </w:rPr>
        <w:t xml:space="preserve">try making an origami. It took </w:t>
      </w:r>
      <w:r w:rsidR="0093607A">
        <w:rPr>
          <w:rFonts w:ascii="Arial" w:hAnsi="Arial" w:cs="Arial"/>
          <w:sz w:val="24"/>
          <w:szCs w:val="24"/>
        </w:rPr>
        <w:t>me fifty minutes to follow a 10 min tutorial and that was an eye opener, made me realise how minimum I have</w:t>
      </w:r>
      <w:r w:rsidR="00436C2B">
        <w:rPr>
          <w:rFonts w:ascii="Arial" w:hAnsi="Arial" w:cs="Arial"/>
          <w:sz w:val="24"/>
          <w:szCs w:val="24"/>
        </w:rPr>
        <w:t xml:space="preserve"> applied these skills to be creative.</w:t>
      </w:r>
    </w:p>
    <w:p w14:paraId="11025D66" w14:textId="38B553B8" w:rsidR="006A78E0" w:rsidRPr="006A78E0" w:rsidRDefault="006A78E0" w:rsidP="00C477FD">
      <w:pPr>
        <w:jc w:val="both"/>
        <w:rPr>
          <w:rFonts w:ascii="Arial" w:hAnsi="Arial" w:cs="Arial"/>
          <w:b/>
          <w:bCs/>
          <w:sz w:val="24"/>
          <w:szCs w:val="24"/>
        </w:rPr>
      </w:pPr>
      <w:r w:rsidRPr="006A78E0">
        <w:rPr>
          <w:rFonts w:ascii="Arial" w:hAnsi="Arial" w:cs="Arial"/>
          <w:b/>
          <w:bCs/>
          <w:sz w:val="24"/>
          <w:szCs w:val="24"/>
        </w:rPr>
        <w:t>Environmental Footprint-</w:t>
      </w:r>
    </w:p>
    <w:p w14:paraId="47BE90AB" w14:textId="70E44E3F" w:rsidR="00A01F62" w:rsidRDefault="00A01F62" w:rsidP="00C477FD">
      <w:pPr>
        <w:jc w:val="both"/>
        <w:rPr>
          <w:rFonts w:ascii="Arial" w:hAnsi="Arial" w:cs="Arial"/>
          <w:sz w:val="24"/>
          <w:szCs w:val="24"/>
        </w:rPr>
      </w:pPr>
      <w:r>
        <w:rPr>
          <w:rFonts w:ascii="Arial" w:hAnsi="Arial" w:cs="Arial"/>
          <w:sz w:val="24"/>
          <w:szCs w:val="24"/>
        </w:rPr>
        <w:t xml:space="preserve">As part of the </w:t>
      </w:r>
      <w:r w:rsidR="00070FBA">
        <w:rPr>
          <w:rFonts w:ascii="Arial" w:hAnsi="Arial" w:cs="Arial"/>
          <w:sz w:val="24"/>
          <w:szCs w:val="24"/>
        </w:rPr>
        <w:t>module</w:t>
      </w:r>
      <w:r>
        <w:rPr>
          <w:rFonts w:ascii="Arial" w:hAnsi="Arial" w:cs="Arial"/>
          <w:sz w:val="24"/>
          <w:szCs w:val="24"/>
        </w:rPr>
        <w:t xml:space="preserve">, I learnt about </w:t>
      </w:r>
      <w:r w:rsidR="00070FBA">
        <w:rPr>
          <w:rFonts w:ascii="Arial" w:hAnsi="Arial" w:cs="Arial"/>
          <w:sz w:val="24"/>
          <w:szCs w:val="24"/>
        </w:rPr>
        <w:t xml:space="preserve">environmental footprint and how as an individual I can make a difference. </w:t>
      </w:r>
      <w:r w:rsidR="00E10E0B">
        <w:rPr>
          <w:rFonts w:ascii="Arial" w:hAnsi="Arial" w:cs="Arial"/>
          <w:sz w:val="24"/>
          <w:szCs w:val="24"/>
        </w:rPr>
        <w:t xml:space="preserve">Environmental footprint is a guide that helps to assess </w:t>
      </w:r>
      <w:r w:rsidR="001F703A">
        <w:rPr>
          <w:rFonts w:ascii="Arial" w:hAnsi="Arial" w:cs="Arial"/>
          <w:sz w:val="24"/>
          <w:szCs w:val="24"/>
        </w:rPr>
        <w:t xml:space="preserve">the cause and effect of the </w:t>
      </w:r>
      <w:r w:rsidR="007E7AEB">
        <w:rPr>
          <w:rFonts w:ascii="Arial" w:hAnsi="Arial" w:cs="Arial"/>
          <w:sz w:val="24"/>
          <w:szCs w:val="24"/>
        </w:rPr>
        <w:t xml:space="preserve">crisis of our planet </w:t>
      </w:r>
      <w:sdt>
        <w:sdtPr>
          <w:rPr>
            <w:rFonts w:ascii="Arial" w:hAnsi="Arial" w:cs="Arial"/>
            <w:sz w:val="24"/>
            <w:szCs w:val="24"/>
          </w:rPr>
          <w:id w:val="1349455323"/>
          <w:citation/>
        </w:sdtPr>
        <w:sdtContent>
          <w:r w:rsidR="007E7AEB">
            <w:rPr>
              <w:rFonts w:ascii="Arial" w:hAnsi="Arial" w:cs="Arial"/>
              <w:sz w:val="24"/>
              <w:szCs w:val="24"/>
            </w:rPr>
            <w:fldChar w:fldCharType="begin"/>
          </w:r>
          <w:r w:rsidR="007E7AEB">
            <w:rPr>
              <w:rFonts w:ascii="Arial" w:hAnsi="Arial" w:cs="Arial"/>
              <w:sz w:val="24"/>
              <w:szCs w:val="24"/>
            </w:rPr>
            <w:instrText xml:space="preserve"> CITATION Wad18 \l 2057 </w:instrText>
          </w:r>
          <w:r w:rsidR="007E7AEB">
            <w:rPr>
              <w:rFonts w:ascii="Arial" w:hAnsi="Arial" w:cs="Arial"/>
              <w:sz w:val="24"/>
              <w:szCs w:val="24"/>
            </w:rPr>
            <w:fldChar w:fldCharType="separate"/>
          </w:r>
          <w:r w:rsidR="007E7AEB" w:rsidRPr="007E7AEB">
            <w:rPr>
              <w:rFonts w:ascii="Arial" w:hAnsi="Arial" w:cs="Arial"/>
              <w:noProof/>
              <w:sz w:val="24"/>
              <w:szCs w:val="24"/>
            </w:rPr>
            <w:t xml:space="preserve">(Wade, </w:t>
          </w:r>
          <w:r w:rsidR="007E7AEB" w:rsidRPr="007E7AEB">
            <w:rPr>
              <w:rFonts w:ascii="Arial" w:hAnsi="Arial" w:cs="Arial"/>
              <w:i/>
              <w:iCs/>
              <w:noProof/>
              <w:sz w:val="24"/>
              <w:szCs w:val="24"/>
            </w:rPr>
            <w:t>et al</w:t>
          </w:r>
          <w:r w:rsidR="007E7AEB" w:rsidRPr="007E7AEB">
            <w:rPr>
              <w:rFonts w:ascii="Arial" w:hAnsi="Arial" w:cs="Arial"/>
              <w:noProof/>
              <w:sz w:val="24"/>
              <w:szCs w:val="24"/>
            </w:rPr>
            <w:t>., 2018)</w:t>
          </w:r>
          <w:r w:rsidR="007E7AEB">
            <w:rPr>
              <w:rFonts w:ascii="Arial" w:hAnsi="Arial" w:cs="Arial"/>
              <w:sz w:val="24"/>
              <w:szCs w:val="24"/>
            </w:rPr>
            <w:fldChar w:fldCharType="end"/>
          </w:r>
        </w:sdtContent>
      </w:sdt>
      <w:r w:rsidR="007E7AEB">
        <w:rPr>
          <w:rFonts w:ascii="Arial" w:hAnsi="Arial" w:cs="Arial"/>
          <w:sz w:val="24"/>
          <w:szCs w:val="24"/>
        </w:rPr>
        <w:t xml:space="preserve">. </w:t>
      </w:r>
      <w:r w:rsidR="001E312F">
        <w:rPr>
          <w:rFonts w:ascii="Arial" w:hAnsi="Arial" w:cs="Arial"/>
          <w:sz w:val="24"/>
          <w:szCs w:val="24"/>
        </w:rPr>
        <w:t xml:space="preserve">It is an important factor and by analysing our part </w:t>
      </w:r>
      <w:r w:rsidR="00C432D5">
        <w:rPr>
          <w:rFonts w:ascii="Arial" w:hAnsi="Arial" w:cs="Arial"/>
          <w:sz w:val="24"/>
          <w:szCs w:val="24"/>
        </w:rPr>
        <w:t xml:space="preserve">we can protect the planet. I took the </w:t>
      </w:r>
      <w:r w:rsidR="00AE2BC6">
        <w:rPr>
          <w:rFonts w:ascii="Arial" w:hAnsi="Arial" w:cs="Arial"/>
          <w:sz w:val="24"/>
          <w:szCs w:val="24"/>
        </w:rPr>
        <w:t xml:space="preserve">questionnaire and results made me reflect </w:t>
      </w:r>
      <w:r w:rsidR="006F195B">
        <w:rPr>
          <w:rFonts w:ascii="Arial" w:hAnsi="Arial" w:cs="Arial"/>
          <w:sz w:val="24"/>
          <w:szCs w:val="24"/>
        </w:rPr>
        <w:t xml:space="preserve">that by making few changes I can contribute to save the environment. </w:t>
      </w:r>
    </w:p>
    <w:p w14:paraId="019AB3C3" w14:textId="42FC6402" w:rsidR="00680A90" w:rsidRPr="00680A90" w:rsidRDefault="00680A90" w:rsidP="00C477FD">
      <w:pPr>
        <w:jc w:val="both"/>
        <w:rPr>
          <w:rFonts w:ascii="Arial" w:hAnsi="Arial" w:cs="Arial"/>
          <w:b/>
          <w:bCs/>
          <w:sz w:val="24"/>
          <w:szCs w:val="24"/>
        </w:rPr>
      </w:pPr>
      <w:r w:rsidRPr="00680A90">
        <w:rPr>
          <w:rFonts w:ascii="Arial" w:hAnsi="Arial" w:cs="Arial"/>
          <w:b/>
          <w:bCs/>
          <w:sz w:val="24"/>
          <w:szCs w:val="24"/>
        </w:rPr>
        <w:t>Self-reflection-</w:t>
      </w:r>
    </w:p>
    <w:p w14:paraId="557797EB" w14:textId="562CE6CF" w:rsidR="00E400F8" w:rsidRDefault="00E400F8" w:rsidP="00C477FD">
      <w:pPr>
        <w:jc w:val="both"/>
        <w:rPr>
          <w:rFonts w:ascii="Arial" w:hAnsi="Arial" w:cs="Arial"/>
          <w:sz w:val="24"/>
          <w:szCs w:val="24"/>
        </w:rPr>
      </w:pPr>
      <w:r>
        <w:rPr>
          <w:rFonts w:ascii="Arial" w:hAnsi="Arial" w:cs="Arial"/>
          <w:sz w:val="24"/>
          <w:szCs w:val="24"/>
        </w:rPr>
        <w:t xml:space="preserve">By reflecting on the module, I understood how much being controlled has affected me. </w:t>
      </w:r>
      <w:r w:rsidR="00A05A60">
        <w:rPr>
          <w:rFonts w:ascii="Arial" w:hAnsi="Arial" w:cs="Arial"/>
          <w:sz w:val="24"/>
          <w:szCs w:val="24"/>
        </w:rPr>
        <w:t xml:space="preserve">The self-concept unit made me strong to say that I </w:t>
      </w:r>
      <w:r w:rsidR="00557850">
        <w:rPr>
          <w:rFonts w:ascii="Arial" w:hAnsi="Arial" w:cs="Arial"/>
          <w:sz w:val="24"/>
          <w:szCs w:val="24"/>
        </w:rPr>
        <w:t xml:space="preserve">matter and shall not be told how to live. Apart from being around the family, it made me realise how certain people were holding me back. </w:t>
      </w:r>
      <w:r w:rsidR="0057130D">
        <w:rPr>
          <w:rFonts w:ascii="Arial" w:hAnsi="Arial" w:cs="Arial"/>
          <w:sz w:val="24"/>
          <w:szCs w:val="24"/>
        </w:rPr>
        <w:t xml:space="preserve">Experiences </w:t>
      </w:r>
      <w:r w:rsidR="00B07E9D">
        <w:rPr>
          <w:rFonts w:ascii="Arial" w:hAnsi="Arial" w:cs="Arial"/>
          <w:sz w:val="24"/>
          <w:szCs w:val="24"/>
        </w:rPr>
        <w:t xml:space="preserve">define us who we are today </w:t>
      </w:r>
      <w:sdt>
        <w:sdtPr>
          <w:rPr>
            <w:rFonts w:ascii="Arial" w:hAnsi="Arial" w:cs="Arial"/>
            <w:sz w:val="24"/>
            <w:szCs w:val="24"/>
          </w:rPr>
          <w:id w:val="-1488476167"/>
          <w:citation/>
        </w:sdtPr>
        <w:sdtContent>
          <w:r w:rsidR="00B07E9D">
            <w:rPr>
              <w:rFonts w:ascii="Arial" w:hAnsi="Arial" w:cs="Arial"/>
              <w:sz w:val="24"/>
              <w:szCs w:val="24"/>
            </w:rPr>
            <w:fldChar w:fldCharType="begin"/>
          </w:r>
          <w:r w:rsidR="00B07E9D">
            <w:rPr>
              <w:rFonts w:ascii="Arial" w:hAnsi="Arial" w:cs="Arial"/>
              <w:sz w:val="24"/>
              <w:szCs w:val="24"/>
            </w:rPr>
            <w:instrText xml:space="preserve"> CITATION Gra19 \l 2057 </w:instrText>
          </w:r>
          <w:r w:rsidR="00B07E9D">
            <w:rPr>
              <w:rFonts w:ascii="Arial" w:hAnsi="Arial" w:cs="Arial"/>
              <w:sz w:val="24"/>
              <w:szCs w:val="24"/>
            </w:rPr>
            <w:fldChar w:fldCharType="separate"/>
          </w:r>
          <w:r w:rsidR="00B07E9D" w:rsidRPr="00B07E9D">
            <w:rPr>
              <w:rFonts w:ascii="Arial" w:hAnsi="Arial" w:cs="Arial"/>
              <w:noProof/>
              <w:sz w:val="24"/>
              <w:szCs w:val="24"/>
            </w:rPr>
            <w:t xml:space="preserve">(Grace, </w:t>
          </w:r>
          <w:r w:rsidR="00B07E9D" w:rsidRPr="00B07E9D">
            <w:rPr>
              <w:rFonts w:ascii="Arial" w:hAnsi="Arial" w:cs="Arial"/>
              <w:i/>
              <w:iCs/>
              <w:noProof/>
              <w:sz w:val="24"/>
              <w:szCs w:val="24"/>
            </w:rPr>
            <w:t>et al</w:t>
          </w:r>
          <w:r w:rsidR="00B07E9D" w:rsidRPr="00B07E9D">
            <w:rPr>
              <w:rFonts w:ascii="Arial" w:hAnsi="Arial" w:cs="Arial"/>
              <w:noProof/>
              <w:sz w:val="24"/>
              <w:szCs w:val="24"/>
            </w:rPr>
            <w:t>., 2019)</w:t>
          </w:r>
          <w:r w:rsidR="00B07E9D">
            <w:rPr>
              <w:rFonts w:ascii="Arial" w:hAnsi="Arial" w:cs="Arial"/>
              <w:sz w:val="24"/>
              <w:szCs w:val="24"/>
            </w:rPr>
            <w:fldChar w:fldCharType="end"/>
          </w:r>
        </w:sdtContent>
      </w:sdt>
      <w:r w:rsidR="008D2946">
        <w:rPr>
          <w:rFonts w:ascii="Arial" w:hAnsi="Arial" w:cs="Arial"/>
          <w:sz w:val="24"/>
          <w:szCs w:val="24"/>
        </w:rPr>
        <w:t xml:space="preserve">. The journey that I went through </w:t>
      </w:r>
      <w:r w:rsidR="009976C0">
        <w:rPr>
          <w:rFonts w:ascii="Arial" w:hAnsi="Arial" w:cs="Arial"/>
          <w:sz w:val="24"/>
          <w:szCs w:val="24"/>
        </w:rPr>
        <w:t xml:space="preserve">made me who I am today, it made me make a choice to study and be independent. </w:t>
      </w:r>
      <w:r w:rsidR="00557160">
        <w:rPr>
          <w:rFonts w:ascii="Arial" w:hAnsi="Arial" w:cs="Arial"/>
          <w:sz w:val="24"/>
          <w:szCs w:val="24"/>
        </w:rPr>
        <w:t xml:space="preserve">I reflected I could not just waste my life by staying at home as a widow, I could study and move on and provide a better future not only for myself but also my child. </w:t>
      </w:r>
      <w:r w:rsidR="00F208A5">
        <w:rPr>
          <w:rFonts w:ascii="Arial" w:hAnsi="Arial" w:cs="Arial"/>
          <w:sz w:val="24"/>
          <w:szCs w:val="24"/>
        </w:rPr>
        <w:t>This module helped me to support my idea to focus on myself and rise stronger and better.</w:t>
      </w:r>
    </w:p>
    <w:p w14:paraId="28094FC5" w14:textId="67956F06" w:rsidR="00F208A5" w:rsidRDefault="001F4091" w:rsidP="00C477FD">
      <w:pPr>
        <w:jc w:val="both"/>
        <w:rPr>
          <w:rFonts w:ascii="Arial" w:hAnsi="Arial" w:cs="Arial"/>
          <w:sz w:val="24"/>
          <w:szCs w:val="24"/>
        </w:rPr>
      </w:pPr>
      <w:r>
        <w:rPr>
          <w:rFonts w:ascii="Arial" w:hAnsi="Arial" w:cs="Arial"/>
          <w:sz w:val="24"/>
          <w:szCs w:val="24"/>
        </w:rPr>
        <w:t xml:space="preserve">In the module, </w:t>
      </w:r>
      <w:r w:rsidR="00C96AD2">
        <w:rPr>
          <w:rFonts w:ascii="Arial" w:hAnsi="Arial" w:cs="Arial"/>
          <w:sz w:val="24"/>
          <w:szCs w:val="24"/>
        </w:rPr>
        <w:t xml:space="preserve">I read about listening and hearing. By </w:t>
      </w:r>
      <w:r w:rsidR="003F4830">
        <w:rPr>
          <w:rFonts w:ascii="Arial" w:hAnsi="Arial" w:cs="Arial"/>
          <w:sz w:val="24"/>
          <w:szCs w:val="24"/>
        </w:rPr>
        <w:t>default,</w:t>
      </w:r>
      <w:r w:rsidR="00C96AD2">
        <w:rPr>
          <w:rFonts w:ascii="Arial" w:hAnsi="Arial" w:cs="Arial"/>
          <w:sz w:val="24"/>
          <w:szCs w:val="24"/>
        </w:rPr>
        <w:t xml:space="preserve"> I would always list them as one however after I read </w:t>
      </w:r>
      <w:r w:rsidR="00B3757D">
        <w:rPr>
          <w:rFonts w:ascii="Arial" w:hAnsi="Arial" w:cs="Arial"/>
          <w:sz w:val="24"/>
          <w:szCs w:val="24"/>
        </w:rPr>
        <w:t>topic 2-story telling</w:t>
      </w:r>
      <w:r w:rsidR="00824FF2">
        <w:rPr>
          <w:rFonts w:ascii="Arial" w:hAnsi="Arial" w:cs="Arial"/>
          <w:sz w:val="24"/>
          <w:szCs w:val="24"/>
        </w:rPr>
        <w:t xml:space="preserve">, I realised we might hear but it does not mean we have listened or </w:t>
      </w:r>
      <w:r w:rsidR="00C350C4">
        <w:rPr>
          <w:rFonts w:ascii="Arial" w:hAnsi="Arial" w:cs="Arial"/>
          <w:sz w:val="24"/>
          <w:szCs w:val="24"/>
        </w:rPr>
        <w:t>understood. They</w:t>
      </w:r>
      <w:r w:rsidR="007652E7">
        <w:rPr>
          <w:rFonts w:ascii="Arial" w:hAnsi="Arial" w:cs="Arial"/>
          <w:sz w:val="24"/>
          <w:szCs w:val="24"/>
        </w:rPr>
        <w:t xml:space="preserve"> hear </w:t>
      </w:r>
      <w:r w:rsidR="00CA57D9">
        <w:rPr>
          <w:rFonts w:ascii="Arial" w:hAnsi="Arial" w:cs="Arial"/>
          <w:sz w:val="24"/>
          <w:szCs w:val="24"/>
        </w:rPr>
        <w:t xml:space="preserve">however they do not </w:t>
      </w:r>
      <w:r w:rsidR="007652E7">
        <w:rPr>
          <w:rFonts w:ascii="Arial" w:hAnsi="Arial" w:cs="Arial"/>
          <w:sz w:val="24"/>
          <w:szCs w:val="24"/>
        </w:rPr>
        <w:t xml:space="preserve">listen </w:t>
      </w:r>
      <w:sdt>
        <w:sdtPr>
          <w:rPr>
            <w:rFonts w:ascii="Arial" w:hAnsi="Arial" w:cs="Arial"/>
            <w:sz w:val="24"/>
            <w:szCs w:val="24"/>
          </w:rPr>
          <w:id w:val="477271211"/>
          <w:citation/>
        </w:sdtPr>
        <w:sdtContent>
          <w:r w:rsidR="007652E7">
            <w:rPr>
              <w:rFonts w:ascii="Arial" w:hAnsi="Arial" w:cs="Arial"/>
              <w:sz w:val="24"/>
              <w:szCs w:val="24"/>
            </w:rPr>
            <w:fldChar w:fldCharType="begin"/>
          </w:r>
          <w:r w:rsidR="007652E7">
            <w:rPr>
              <w:rFonts w:ascii="Arial" w:hAnsi="Arial" w:cs="Arial"/>
              <w:sz w:val="24"/>
              <w:szCs w:val="24"/>
            </w:rPr>
            <w:instrText xml:space="preserve"> CITATION Bah22 \l 2057 </w:instrText>
          </w:r>
          <w:r w:rsidR="007652E7">
            <w:rPr>
              <w:rFonts w:ascii="Arial" w:hAnsi="Arial" w:cs="Arial"/>
              <w:sz w:val="24"/>
              <w:szCs w:val="24"/>
            </w:rPr>
            <w:fldChar w:fldCharType="separate"/>
          </w:r>
          <w:r w:rsidR="007652E7" w:rsidRPr="007652E7">
            <w:rPr>
              <w:rFonts w:ascii="Arial" w:hAnsi="Arial" w:cs="Arial"/>
              <w:noProof/>
              <w:sz w:val="24"/>
              <w:szCs w:val="24"/>
            </w:rPr>
            <w:t>(Bahar &amp; Shivan , 2022)</w:t>
          </w:r>
          <w:r w:rsidR="007652E7">
            <w:rPr>
              <w:rFonts w:ascii="Arial" w:hAnsi="Arial" w:cs="Arial"/>
              <w:sz w:val="24"/>
              <w:szCs w:val="24"/>
            </w:rPr>
            <w:fldChar w:fldCharType="end"/>
          </w:r>
        </w:sdtContent>
      </w:sdt>
      <w:r w:rsidR="007C0004">
        <w:rPr>
          <w:rFonts w:ascii="Arial" w:hAnsi="Arial" w:cs="Arial"/>
          <w:sz w:val="24"/>
          <w:szCs w:val="24"/>
        </w:rPr>
        <w:t>.</w:t>
      </w:r>
      <w:r w:rsidR="00CA57D9">
        <w:rPr>
          <w:rFonts w:ascii="Arial" w:hAnsi="Arial" w:cs="Arial"/>
          <w:sz w:val="24"/>
          <w:szCs w:val="24"/>
        </w:rPr>
        <w:t xml:space="preserve"> </w:t>
      </w:r>
      <w:r w:rsidR="00C350C4">
        <w:rPr>
          <w:rFonts w:ascii="Arial" w:hAnsi="Arial" w:cs="Arial"/>
          <w:sz w:val="24"/>
          <w:szCs w:val="24"/>
        </w:rPr>
        <w:t xml:space="preserve">After learning this unit, I understood the statement mentioned above. </w:t>
      </w:r>
      <w:r w:rsidR="007872D5">
        <w:rPr>
          <w:rFonts w:ascii="Arial" w:hAnsi="Arial" w:cs="Arial"/>
          <w:sz w:val="24"/>
          <w:szCs w:val="24"/>
        </w:rPr>
        <w:lastRenderedPageBreak/>
        <w:t xml:space="preserve">The way the world hears about violence but do not listen, I applied same concept when the unit focused on if there was a time when we heard but did not listen. I reflected on my experience and could relate to it. It made me reflect on the consequences of not listening but only hearing. </w:t>
      </w:r>
      <w:r w:rsidR="00D758ED">
        <w:rPr>
          <w:rFonts w:ascii="Arial" w:hAnsi="Arial" w:cs="Arial"/>
          <w:sz w:val="24"/>
          <w:szCs w:val="24"/>
        </w:rPr>
        <w:t xml:space="preserve">I learnt I should always try my best to listen so I can avoid </w:t>
      </w:r>
      <w:r w:rsidR="00E36EF0">
        <w:rPr>
          <w:rFonts w:ascii="Arial" w:hAnsi="Arial" w:cs="Arial"/>
          <w:sz w:val="24"/>
          <w:szCs w:val="24"/>
        </w:rPr>
        <w:t>any consequences.</w:t>
      </w:r>
    </w:p>
    <w:p w14:paraId="6AD13243" w14:textId="1706CBD5" w:rsidR="00680A90" w:rsidRPr="00680A90" w:rsidRDefault="00680A90" w:rsidP="00C477FD">
      <w:pPr>
        <w:jc w:val="both"/>
        <w:rPr>
          <w:rFonts w:ascii="Arial" w:hAnsi="Arial" w:cs="Arial"/>
          <w:b/>
          <w:bCs/>
          <w:sz w:val="24"/>
          <w:szCs w:val="24"/>
        </w:rPr>
      </w:pPr>
      <w:r w:rsidRPr="00680A90">
        <w:rPr>
          <w:rFonts w:ascii="Arial" w:hAnsi="Arial" w:cs="Arial"/>
          <w:b/>
          <w:bCs/>
          <w:sz w:val="24"/>
          <w:szCs w:val="24"/>
        </w:rPr>
        <w:t>Competencies-</w:t>
      </w:r>
    </w:p>
    <w:p w14:paraId="2D85F473" w14:textId="36F14E44" w:rsidR="00E36EF0" w:rsidRDefault="00546165" w:rsidP="00C477FD">
      <w:pPr>
        <w:jc w:val="both"/>
        <w:rPr>
          <w:rFonts w:ascii="Arial" w:hAnsi="Arial" w:cs="Arial"/>
          <w:sz w:val="24"/>
          <w:szCs w:val="24"/>
        </w:rPr>
      </w:pPr>
      <w:r>
        <w:rPr>
          <w:rFonts w:ascii="Arial" w:hAnsi="Arial" w:cs="Arial"/>
          <w:sz w:val="24"/>
          <w:szCs w:val="24"/>
        </w:rPr>
        <w:t xml:space="preserve">In Unit 2, I learnt about </w:t>
      </w:r>
      <w:proofErr w:type="spellStart"/>
      <w:r w:rsidR="00650A67">
        <w:rPr>
          <w:rFonts w:ascii="Arial" w:hAnsi="Arial" w:cs="Arial"/>
          <w:sz w:val="24"/>
          <w:szCs w:val="24"/>
        </w:rPr>
        <w:t>entercomp</w:t>
      </w:r>
      <w:proofErr w:type="spellEnd"/>
      <w:r w:rsidR="00650A67">
        <w:rPr>
          <w:rFonts w:ascii="Arial" w:hAnsi="Arial" w:cs="Arial"/>
          <w:sz w:val="24"/>
          <w:szCs w:val="24"/>
        </w:rPr>
        <w:t xml:space="preserve"> competencies</w:t>
      </w:r>
      <w:r w:rsidR="00DF30F0">
        <w:rPr>
          <w:rFonts w:ascii="Arial" w:hAnsi="Arial" w:cs="Arial"/>
          <w:sz w:val="24"/>
          <w:szCs w:val="24"/>
        </w:rPr>
        <w:t xml:space="preserve"> and its benefits. </w:t>
      </w:r>
      <w:r w:rsidR="00C61169">
        <w:rPr>
          <w:rFonts w:ascii="Arial" w:hAnsi="Arial" w:cs="Arial"/>
          <w:sz w:val="24"/>
          <w:szCs w:val="24"/>
        </w:rPr>
        <w:t xml:space="preserve">By reading on </w:t>
      </w:r>
      <w:r w:rsidR="008C3895">
        <w:rPr>
          <w:rFonts w:ascii="Arial" w:hAnsi="Arial" w:cs="Arial"/>
          <w:sz w:val="24"/>
          <w:szCs w:val="24"/>
        </w:rPr>
        <w:t>competencies,</w:t>
      </w:r>
      <w:r w:rsidR="00C61169">
        <w:rPr>
          <w:rFonts w:ascii="Arial" w:hAnsi="Arial" w:cs="Arial"/>
          <w:sz w:val="24"/>
          <w:szCs w:val="24"/>
        </w:rPr>
        <w:t xml:space="preserve"> I learnt it is very important for a company to make their employees interact and give them a chance to </w:t>
      </w:r>
      <w:r w:rsidR="00314A12">
        <w:rPr>
          <w:rFonts w:ascii="Arial" w:hAnsi="Arial" w:cs="Arial"/>
          <w:sz w:val="24"/>
          <w:szCs w:val="24"/>
        </w:rPr>
        <w:t xml:space="preserve">do different jobs to better their experience. </w:t>
      </w:r>
      <w:r w:rsidR="007925BD">
        <w:rPr>
          <w:rFonts w:ascii="Arial" w:hAnsi="Arial" w:cs="Arial"/>
          <w:sz w:val="24"/>
          <w:szCs w:val="24"/>
        </w:rPr>
        <w:t xml:space="preserve">It made me reflect that if I focus on now rather than </w:t>
      </w:r>
      <w:r w:rsidR="00861002">
        <w:rPr>
          <w:rFonts w:ascii="Arial" w:hAnsi="Arial" w:cs="Arial"/>
          <w:sz w:val="24"/>
          <w:szCs w:val="24"/>
        </w:rPr>
        <w:t>planning</w:t>
      </w:r>
      <w:r w:rsidR="007925BD">
        <w:rPr>
          <w:rFonts w:ascii="Arial" w:hAnsi="Arial" w:cs="Arial"/>
          <w:sz w:val="24"/>
          <w:szCs w:val="24"/>
        </w:rPr>
        <w:t xml:space="preserve"> I would do better as there is less </w:t>
      </w:r>
      <w:r w:rsidR="008C3895">
        <w:rPr>
          <w:rFonts w:ascii="Arial" w:hAnsi="Arial" w:cs="Arial"/>
          <w:sz w:val="24"/>
          <w:szCs w:val="24"/>
        </w:rPr>
        <w:t>expectations,</w:t>
      </w:r>
      <w:r w:rsidR="007925BD">
        <w:rPr>
          <w:rFonts w:ascii="Arial" w:hAnsi="Arial" w:cs="Arial"/>
          <w:sz w:val="24"/>
          <w:szCs w:val="24"/>
        </w:rPr>
        <w:t xml:space="preserve"> I am putting myself into. </w:t>
      </w:r>
      <w:r w:rsidR="008C3895">
        <w:rPr>
          <w:rFonts w:ascii="Arial" w:hAnsi="Arial" w:cs="Arial"/>
          <w:sz w:val="24"/>
          <w:szCs w:val="24"/>
        </w:rPr>
        <w:t xml:space="preserve">I learnt I should not plan for more than six months, and I should try to get experience in different fields. I learnt working with different people will not only enrich my learning but also it will build my social work chain. </w:t>
      </w:r>
    </w:p>
    <w:p w14:paraId="5F293017" w14:textId="1DD54D25" w:rsidR="0015579E" w:rsidRDefault="00861002" w:rsidP="00C477FD">
      <w:pPr>
        <w:jc w:val="both"/>
        <w:rPr>
          <w:rFonts w:ascii="Arial" w:hAnsi="Arial" w:cs="Arial"/>
          <w:sz w:val="24"/>
          <w:szCs w:val="24"/>
        </w:rPr>
      </w:pPr>
      <w:r>
        <w:rPr>
          <w:rFonts w:ascii="Arial" w:hAnsi="Arial" w:cs="Arial"/>
          <w:sz w:val="24"/>
          <w:szCs w:val="24"/>
        </w:rPr>
        <w:t>I had to make entre story as a part of a blog</w:t>
      </w:r>
      <w:r w:rsidR="00585847">
        <w:rPr>
          <w:rFonts w:ascii="Arial" w:hAnsi="Arial" w:cs="Arial"/>
          <w:sz w:val="24"/>
          <w:szCs w:val="24"/>
        </w:rPr>
        <w:t xml:space="preserve">. By making my </w:t>
      </w:r>
      <w:proofErr w:type="spellStart"/>
      <w:r w:rsidR="00585847">
        <w:rPr>
          <w:rFonts w:ascii="Arial" w:hAnsi="Arial" w:cs="Arial"/>
          <w:sz w:val="24"/>
          <w:szCs w:val="24"/>
        </w:rPr>
        <w:t>entre</w:t>
      </w:r>
      <w:proofErr w:type="spellEnd"/>
      <w:r w:rsidR="00585847">
        <w:rPr>
          <w:rFonts w:ascii="Arial" w:hAnsi="Arial" w:cs="Arial"/>
          <w:sz w:val="24"/>
          <w:szCs w:val="24"/>
        </w:rPr>
        <w:t xml:space="preserve"> story I </w:t>
      </w:r>
      <w:r w:rsidR="008833C4">
        <w:rPr>
          <w:rFonts w:ascii="Arial" w:hAnsi="Arial" w:cs="Arial"/>
          <w:sz w:val="24"/>
          <w:szCs w:val="24"/>
        </w:rPr>
        <w:t xml:space="preserve">was able to see at what point of my life I let it go and at what point I picked myself up to make a better future. </w:t>
      </w:r>
      <w:r w:rsidR="00D644EE">
        <w:rPr>
          <w:rFonts w:ascii="Arial" w:hAnsi="Arial" w:cs="Arial"/>
          <w:sz w:val="24"/>
          <w:szCs w:val="24"/>
        </w:rPr>
        <w:t>It made me break down the stages of my education journey to until now.</w:t>
      </w:r>
      <w:r w:rsidR="000B6E43">
        <w:rPr>
          <w:rFonts w:ascii="Arial" w:hAnsi="Arial" w:cs="Arial"/>
          <w:sz w:val="24"/>
          <w:szCs w:val="24"/>
        </w:rPr>
        <w:t xml:space="preserve"> By making a story line I </w:t>
      </w:r>
      <w:r w:rsidR="008B2149">
        <w:rPr>
          <w:rFonts w:ascii="Arial" w:hAnsi="Arial" w:cs="Arial"/>
          <w:sz w:val="24"/>
          <w:szCs w:val="24"/>
        </w:rPr>
        <w:t>could see where I have fallen short on and what path do I need to take to make it better.</w:t>
      </w:r>
      <w:r w:rsidR="00784ECF">
        <w:rPr>
          <w:rFonts w:ascii="Arial" w:hAnsi="Arial" w:cs="Arial"/>
          <w:sz w:val="24"/>
          <w:szCs w:val="24"/>
        </w:rPr>
        <w:t xml:space="preserve"> As part of the module, we were asked to write blogs, and answer few classmates and comment on their ideas. It made me interact with classmates and I </w:t>
      </w:r>
      <w:r w:rsidR="0015579E">
        <w:rPr>
          <w:rFonts w:ascii="Arial" w:hAnsi="Arial" w:cs="Arial"/>
          <w:sz w:val="24"/>
          <w:szCs w:val="24"/>
        </w:rPr>
        <w:t>learnt from their unique ideas. By writing forums and sharing online, my classmates pointed out my mistake and I was able to go back and make changes. It was a good way to communicate and build social environment.</w:t>
      </w:r>
    </w:p>
    <w:p w14:paraId="1AFD4D80" w14:textId="713C365B" w:rsidR="007B0B17" w:rsidRPr="007B0B17" w:rsidRDefault="007B0B17" w:rsidP="00C477FD">
      <w:pPr>
        <w:jc w:val="both"/>
        <w:rPr>
          <w:rFonts w:ascii="Arial" w:hAnsi="Arial" w:cs="Arial"/>
          <w:b/>
          <w:bCs/>
          <w:sz w:val="24"/>
          <w:szCs w:val="24"/>
        </w:rPr>
      </w:pPr>
      <w:r w:rsidRPr="007B0B17">
        <w:rPr>
          <w:rFonts w:ascii="Arial" w:hAnsi="Arial" w:cs="Arial"/>
          <w:b/>
          <w:bCs/>
          <w:sz w:val="24"/>
          <w:szCs w:val="24"/>
        </w:rPr>
        <w:t xml:space="preserve">Collaboration- </w:t>
      </w:r>
    </w:p>
    <w:p w14:paraId="62544B1C" w14:textId="0C8F053F" w:rsidR="00861002" w:rsidRDefault="00A01CD4" w:rsidP="00C477FD">
      <w:pPr>
        <w:jc w:val="both"/>
        <w:rPr>
          <w:rFonts w:ascii="Arial" w:hAnsi="Arial" w:cs="Arial"/>
          <w:sz w:val="24"/>
          <w:szCs w:val="24"/>
        </w:rPr>
      </w:pPr>
      <w:r>
        <w:rPr>
          <w:rFonts w:ascii="Arial" w:hAnsi="Arial" w:cs="Arial"/>
          <w:sz w:val="24"/>
          <w:szCs w:val="24"/>
        </w:rPr>
        <w:t xml:space="preserve">The unit 3, </w:t>
      </w:r>
      <w:r w:rsidR="007C40D7">
        <w:rPr>
          <w:rFonts w:ascii="Arial" w:hAnsi="Arial" w:cs="Arial"/>
          <w:sz w:val="24"/>
          <w:szCs w:val="24"/>
        </w:rPr>
        <w:t>focused</w:t>
      </w:r>
      <w:r>
        <w:rPr>
          <w:rFonts w:ascii="Arial" w:hAnsi="Arial" w:cs="Arial"/>
          <w:sz w:val="24"/>
          <w:szCs w:val="24"/>
        </w:rPr>
        <w:t xml:space="preserve"> on collaboration as in working together. </w:t>
      </w:r>
      <w:r w:rsidR="00840AF3">
        <w:rPr>
          <w:rFonts w:ascii="Arial" w:hAnsi="Arial" w:cs="Arial"/>
          <w:sz w:val="24"/>
          <w:szCs w:val="24"/>
        </w:rPr>
        <w:t xml:space="preserve">Working together always ends up in </w:t>
      </w:r>
      <w:r w:rsidR="007C40D7">
        <w:rPr>
          <w:rFonts w:ascii="Arial" w:hAnsi="Arial" w:cs="Arial"/>
          <w:sz w:val="24"/>
          <w:szCs w:val="24"/>
        </w:rPr>
        <w:t xml:space="preserve">a better result </w:t>
      </w:r>
      <w:sdt>
        <w:sdtPr>
          <w:rPr>
            <w:rFonts w:ascii="Arial" w:hAnsi="Arial" w:cs="Arial"/>
            <w:sz w:val="24"/>
            <w:szCs w:val="24"/>
          </w:rPr>
          <w:id w:val="-1819030154"/>
          <w:citation/>
        </w:sdtPr>
        <w:sdtContent>
          <w:r w:rsidR="007C40D7">
            <w:rPr>
              <w:rFonts w:ascii="Arial" w:hAnsi="Arial" w:cs="Arial"/>
              <w:sz w:val="24"/>
              <w:szCs w:val="24"/>
            </w:rPr>
            <w:fldChar w:fldCharType="begin"/>
          </w:r>
          <w:r w:rsidR="007C40D7">
            <w:rPr>
              <w:rFonts w:ascii="Arial" w:hAnsi="Arial" w:cs="Arial"/>
              <w:sz w:val="24"/>
              <w:szCs w:val="24"/>
            </w:rPr>
            <w:instrText xml:space="preserve"> CITATION Cha191 \l 2057 </w:instrText>
          </w:r>
          <w:r w:rsidR="007C40D7">
            <w:rPr>
              <w:rFonts w:ascii="Arial" w:hAnsi="Arial" w:cs="Arial"/>
              <w:sz w:val="24"/>
              <w:szCs w:val="24"/>
            </w:rPr>
            <w:fldChar w:fldCharType="separate"/>
          </w:r>
          <w:r w:rsidR="007C40D7" w:rsidRPr="007C40D7">
            <w:rPr>
              <w:rFonts w:ascii="Arial" w:hAnsi="Arial" w:cs="Arial"/>
              <w:noProof/>
              <w:sz w:val="24"/>
              <w:szCs w:val="24"/>
            </w:rPr>
            <w:t>(Chandler-Olcott &amp; Hinchman, 2019)</w:t>
          </w:r>
          <w:r w:rsidR="007C40D7">
            <w:rPr>
              <w:rFonts w:ascii="Arial" w:hAnsi="Arial" w:cs="Arial"/>
              <w:sz w:val="24"/>
              <w:szCs w:val="24"/>
            </w:rPr>
            <w:fldChar w:fldCharType="end"/>
          </w:r>
        </w:sdtContent>
      </w:sdt>
      <w:r w:rsidR="007C40D7">
        <w:rPr>
          <w:rFonts w:ascii="Arial" w:hAnsi="Arial" w:cs="Arial"/>
          <w:sz w:val="24"/>
          <w:szCs w:val="24"/>
        </w:rPr>
        <w:t xml:space="preserve">. </w:t>
      </w:r>
      <w:r w:rsidR="0069693A">
        <w:rPr>
          <w:rFonts w:ascii="Arial" w:hAnsi="Arial" w:cs="Arial"/>
          <w:sz w:val="24"/>
          <w:szCs w:val="24"/>
        </w:rPr>
        <w:t xml:space="preserve">By collaborating, new ideas come on top and with everyone’s help and input a better result is achieved. </w:t>
      </w:r>
      <w:r w:rsidR="00857130">
        <w:rPr>
          <w:rFonts w:ascii="Arial" w:hAnsi="Arial" w:cs="Arial"/>
          <w:sz w:val="24"/>
          <w:szCs w:val="24"/>
        </w:rPr>
        <w:t xml:space="preserve">After reading through unit 3, I realised </w:t>
      </w:r>
      <w:r w:rsidR="00602CAF">
        <w:rPr>
          <w:rFonts w:ascii="Arial" w:hAnsi="Arial" w:cs="Arial"/>
          <w:sz w:val="24"/>
          <w:szCs w:val="24"/>
        </w:rPr>
        <w:t xml:space="preserve">working online together by posting blogs and forums, it gave our </w:t>
      </w:r>
      <w:r w:rsidR="00EE68D7">
        <w:rPr>
          <w:rFonts w:ascii="Arial" w:hAnsi="Arial" w:cs="Arial"/>
          <w:sz w:val="24"/>
          <w:szCs w:val="24"/>
        </w:rPr>
        <w:t>classmates</w:t>
      </w:r>
      <w:r w:rsidR="00602CAF">
        <w:rPr>
          <w:rFonts w:ascii="Arial" w:hAnsi="Arial" w:cs="Arial"/>
          <w:sz w:val="24"/>
          <w:szCs w:val="24"/>
        </w:rPr>
        <w:t xml:space="preserve"> </w:t>
      </w:r>
      <w:r w:rsidR="00EE68D7">
        <w:rPr>
          <w:rFonts w:ascii="Arial" w:hAnsi="Arial" w:cs="Arial"/>
          <w:sz w:val="24"/>
          <w:szCs w:val="24"/>
        </w:rPr>
        <w:t xml:space="preserve">opportunity to interact online and help each other get better understanding of the topic. </w:t>
      </w:r>
      <w:r w:rsidR="00B92195">
        <w:rPr>
          <w:rFonts w:ascii="Arial" w:hAnsi="Arial" w:cs="Arial"/>
          <w:sz w:val="24"/>
          <w:szCs w:val="24"/>
        </w:rPr>
        <w:t xml:space="preserve">Working together enhances better outcome and should not be confused as competition. I reflected on the blog for collaboration and that is working together helped me to improve my learning. </w:t>
      </w:r>
    </w:p>
    <w:p w14:paraId="65C8EA92" w14:textId="1FACC222" w:rsidR="00EC3CD6" w:rsidRDefault="00EC3CD6" w:rsidP="00C477FD">
      <w:pPr>
        <w:jc w:val="both"/>
        <w:rPr>
          <w:rFonts w:ascii="Arial" w:hAnsi="Arial" w:cs="Arial"/>
          <w:sz w:val="24"/>
          <w:szCs w:val="24"/>
        </w:rPr>
      </w:pPr>
      <w:r>
        <w:rPr>
          <w:rFonts w:ascii="Arial" w:hAnsi="Arial" w:cs="Arial"/>
          <w:sz w:val="24"/>
          <w:szCs w:val="24"/>
        </w:rPr>
        <w:t xml:space="preserve">Unit 3 also helped me to understand </w:t>
      </w:r>
      <w:r w:rsidR="003A336B">
        <w:rPr>
          <w:rFonts w:ascii="Arial" w:hAnsi="Arial" w:cs="Arial"/>
          <w:sz w:val="24"/>
          <w:szCs w:val="24"/>
        </w:rPr>
        <w:t>who I can rely on in regards to work and personal. It</w:t>
      </w:r>
      <w:r w:rsidR="00C84E8B">
        <w:rPr>
          <w:rFonts w:ascii="Arial" w:hAnsi="Arial" w:cs="Arial"/>
          <w:sz w:val="24"/>
          <w:szCs w:val="24"/>
        </w:rPr>
        <w:t xml:space="preserve"> made me analyse who my stakeholder is and how I can make my own stakeholder map. </w:t>
      </w:r>
      <w:r w:rsidR="0029773E">
        <w:rPr>
          <w:rFonts w:ascii="Arial" w:hAnsi="Arial" w:cs="Arial"/>
          <w:sz w:val="24"/>
          <w:szCs w:val="24"/>
        </w:rPr>
        <w:t xml:space="preserve">By creating a map I was able to list the people who have my best interest and who will help me move up. </w:t>
      </w:r>
      <w:r w:rsidR="00B01B9C">
        <w:rPr>
          <w:rFonts w:ascii="Arial" w:hAnsi="Arial" w:cs="Arial"/>
          <w:sz w:val="24"/>
          <w:szCs w:val="24"/>
        </w:rPr>
        <w:t xml:space="preserve">It made me rank the people around me for me to visualise and understand who is at my best interest. </w:t>
      </w:r>
    </w:p>
    <w:p w14:paraId="41A0527E" w14:textId="1A3452B5" w:rsidR="00E24F26" w:rsidRDefault="009D450C" w:rsidP="00C477FD">
      <w:pPr>
        <w:jc w:val="both"/>
        <w:rPr>
          <w:rFonts w:ascii="Arial" w:hAnsi="Arial" w:cs="Arial"/>
          <w:sz w:val="24"/>
          <w:szCs w:val="24"/>
        </w:rPr>
      </w:pPr>
      <w:r>
        <w:rPr>
          <w:rFonts w:ascii="Arial" w:hAnsi="Arial" w:cs="Arial"/>
          <w:sz w:val="24"/>
          <w:szCs w:val="24"/>
        </w:rPr>
        <w:t xml:space="preserve">The module also </w:t>
      </w:r>
      <w:r w:rsidR="00951CB1">
        <w:rPr>
          <w:rFonts w:ascii="Arial" w:hAnsi="Arial" w:cs="Arial"/>
          <w:sz w:val="24"/>
          <w:szCs w:val="24"/>
        </w:rPr>
        <w:t xml:space="preserve">helped me to understand how I can make my own campaign and become a change maker. As part of the first assignment, I had to make two e-portfolios to demonstrate </w:t>
      </w:r>
      <w:r w:rsidR="00867F4B">
        <w:rPr>
          <w:rFonts w:ascii="Arial" w:hAnsi="Arial" w:cs="Arial"/>
          <w:sz w:val="24"/>
          <w:szCs w:val="24"/>
        </w:rPr>
        <w:t>my sources, my opinion and how I can bring change t</w:t>
      </w:r>
      <w:r w:rsidR="007A2B99">
        <w:rPr>
          <w:rFonts w:ascii="Arial" w:hAnsi="Arial" w:cs="Arial"/>
          <w:sz w:val="24"/>
          <w:szCs w:val="24"/>
        </w:rPr>
        <w:t xml:space="preserve">o better seeking help for abortion. The module taught me how to create a mind map to </w:t>
      </w:r>
      <w:r w:rsidR="00424E3E">
        <w:rPr>
          <w:rFonts w:ascii="Arial" w:hAnsi="Arial" w:cs="Arial"/>
          <w:sz w:val="24"/>
          <w:szCs w:val="24"/>
        </w:rPr>
        <w:t>describe the reasoning and guide for abortion. It made me reflect that I can be creative</w:t>
      </w:r>
      <w:r w:rsidR="00671950">
        <w:rPr>
          <w:rFonts w:ascii="Arial" w:hAnsi="Arial" w:cs="Arial"/>
          <w:sz w:val="24"/>
          <w:szCs w:val="24"/>
        </w:rPr>
        <w:t xml:space="preserve">, not only I made a mind map but </w:t>
      </w:r>
      <w:r w:rsidR="00D1454A">
        <w:rPr>
          <w:rFonts w:ascii="Arial" w:hAnsi="Arial" w:cs="Arial"/>
          <w:sz w:val="24"/>
          <w:szCs w:val="24"/>
        </w:rPr>
        <w:t>also,</w:t>
      </w:r>
      <w:r w:rsidR="00671950">
        <w:rPr>
          <w:rFonts w:ascii="Arial" w:hAnsi="Arial" w:cs="Arial"/>
          <w:sz w:val="24"/>
          <w:szCs w:val="24"/>
        </w:rPr>
        <w:t xml:space="preserve"> I described how it will help and support safe abortion. </w:t>
      </w:r>
    </w:p>
    <w:p w14:paraId="6455A120" w14:textId="306D9D18" w:rsidR="00D1454A" w:rsidRDefault="00D1454A" w:rsidP="00C477FD">
      <w:pPr>
        <w:jc w:val="both"/>
        <w:rPr>
          <w:rFonts w:ascii="Arial" w:hAnsi="Arial" w:cs="Arial"/>
          <w:sz w:val="24"/>
          <w:szCs w:val="24"/>
        </w:rPr>
      </w:pPr>
      <w:r>
        <w:rPr>
          <w:rFonts w:ascii="Arial" w:hAnsi="Arial" w:cs="Arial"/>
          <w:sz w:val="24"/>
          <w:szCs w:val="24"/>
        </w:rPr>
        <w:lastRenderedPageBreak/>
        <w:t xml:space="preserve">As part of this module, </w:t>
      </w:r>
      <w:proofErr w:type="spellStart"/>
      <w:r w:rsidR="00427BBA">
        <w:rPr>
          <w:rFonts w:ascii="Arial" w:hAnsi="Arial" w:cs="Arial"/>
          <w:sz w:val="24"/>
          <w:szCs w:val="24"/>
        </w:rPr>
        <w:t>Tedtalk</w:t>
      </w:r>
      <w:proofErr w:type="spellEnd"/>
      <w:r w:rsidR="00427BBA">
        <w:rPr>
          <w:rFonts w:ascii="Arial" w:hAnsi="Arial" w:cs="Arial"/>
          <w:sz w:val="24"/>
          <w:szCs w:val="24"/>
        </w:rPr>
        <w:t xml:space="preserve"> was introduced to us which was completely new however beneficiary. It made me reflect that I can write a speech and I could visualise myself speaking on the platform to raise awareness and become a changemaker. </w:t>
      </w:r>
      <w:r w:rsidR="001458B8">
        <w:rPr>
          <w:rFonts w:ascii="Arial" w:hAnsi="Arial" w:cs="Arial"/>
          <w:sz w:val="24"/>
          <w:szCs w:val="24"/>
        </w:rPr>
        <w:t>This module helped me to bring out my writing and speaking skills.</w:t>
      </w:r>
      <w:r w:rsidR="004B2A94">
        <w:rPr>
          <w:rFonts w:ascii="Arial" w:hAnsi="Arial" w:cs="Arial"/>
          <w:sz w:val="24"/>
          <w:szCs w:val="24"/>
        </w:rPr>
        <w:t xml:space="preserve"> By writing a speech I focused on how </w:t>
      </w:r>
      <w:r w:rsidR="00772DFE">
        <w:rPr>
          <w:rFonts w:ascii="Arial" w:hAnsi="Arial" w:cs="Arial"/>
          <w:sz w:val="24"/>
          <w:szCs w:val="24"/>
        </w:rPr>
        <w:t>I can</w:t>
      </w:r>
      <w:r w:rsidR="004B2A94">
        <w:rPr>
          <w:rFonts w:ascii="Arial" w:hAnsi="Arial" w:cs="Arial"/>
          <w:sz w:val="24"/>
          <w:szCs w:val="24"/>
        </w:rPr>
        <w:t xml:space="preserve"> gather funding or who my funding source will be.</w:t>
      </w:r>
      <w:r w:rsidR="00842869">
        <w:rPr>
          <w:rFonts w:ascii="Arial" w:hAnsi="Arial" w:cs="Arial"/>
          <w:sz w:val="24"/>
          <w:szCs w:val="24"/>
        </w:rPr>
        <w:t xml:space="preserve">it made me focus on by asking help from my mentors and </w:t>
      </w:r>
      <w:r w:rsidR="00772DFE">
        <w:rPr>
          <w:rFonts w:ascii="Arial" w:hAnsi="Arial" w:cs="Arial"/>
          <w:sz w:val="24"/>
          <w:szCs w:val="24"/>
        </w:rPr>
        <w:t>community. a</w:t>
      </w:r>
      <w:r w:rsidR="00842869">
        <w:rPr>
          <w:rFonts w:ascii="Arial" w:hAnsi="Arial" w:cs="Arial"/>
          <w:sz w:val="24"/>
          <w:szCs w:val="24"/>
        </w:rPr>
        <w:t xml:space="preserve"> better and safe future can be provided </w:t>
      </w:r>
      <w:r w:rsidR="00431402">
        <w:rPr>
          <w:rFonts w:ascii="Arial" w:hAnsi="Arial" w:cs="Arial"/>
          <w:sz w:val="24"/>
          <w:szCs w:val="24"/>
        </w:rPr>
        <w:t xml:space="preserve">to women. To find help from others is a personal skill </w:t>
      </w:r>
      <w:sdt>
        <w:sdtPr>
          <w:rPr>
            <w:rFonts w:ascii="Arial" w:hAnsi="Arial" w:cs="Arial"/>
            <w:sz w:val="24"/>
            <w:szCs w:val="24"/>
          </w:rPr>
          <w:id w:val="160058103"/>
          <w:citation/>
        </w:sdtPr>
        <w:sdtContent>
          <w:r w:rsidR="00772DFE">
            <w:rPr>
              <w:rFonts w:ascii="Arial" w:hAnsi="Arial" w:cs="Arial"/>
              <w:sz w:val="24"/>
              <w:szCs w:val="24"/>
            </w:rPr>
            <w:fldChar w:fldCharType="begin"/>
          </w:r>
          <w:r w:rsidR="00772DFE">
            <w:rPr>
              <w:rFonts w:ascii="Arial" w:hAnsi="Arial" w:cs="Arial"/>
              <w:sz w:val="24"/>
              <w:szCs w:val="24"/>
            </w:rPr>
            <w:instrText xml:space="preserve"> CITATION Hua22 \l 2057 </w:instrText>
          </w:r>
          <w:r w:rsidR="00772DFE">
            <w:rPr>
              <w:rFonts w:ascii="Arial" w:hAnsi="Arial" w:cs="Arial"/>
              <w:sz w:val="24"/>
              <w:szCs w:val="24"/>
            </w:rPr>
            <w:fldChar w:fldCharType="separate"/>
          </w:r>
          <w:r w:rsidR="00772DFE" w:rsidRPr="00772DFE">
            <w:rPr>
              <w:rFonts w:ascii="Arial" w:hAnsi="Arial" w:cs="Arial"/>
              <w:noProof/>
              <w:sz w:val="24"/>
              <w:szCs w:val="24"/>
            </w:rPr>
            <w:t>(Huang &amp; Law, 2022)</w:t>
          </w:r>
          <w:r w:rsidR="00772DFE">
            <w:rPr>
              <w:rFonts w:ascii="Arial" w:hAnsi="Arial" w:cs="Arial"/>
              <w:sz w:val="24"/>
              <w:szCs w:val="24"/>
            </w:rPr>
            <w:fldChar w:fldCharType="end"/>
          </w:r>
        </w:sdtContent>
      </w:sdt>
      <w:r w:rsidR="00A934D7">
        <w:rPr>
          <w:rFonts w:ascii="Arial" w:hAnsi="Arial" w:cs="Arial"/>
          <w:sz w:val="24"/>
          <w:szCs w:val="24"/>
        </w:rPr>
        <w:t>. B</w:t>
      </w:r>
      <w:r w:rsidR="008B41DD">
        <w:rPr>
          <w:rFonts w:ascii="Arial" w:hAnsi="Arial" w:cs="Arial"/>
          <w:sz w:val="24"/>
          <w:szCs w:val="24"/>
        </w:rPr>
        <w:t xml:space="preserve">y asking for help I can make myself better </w:t>
      </w:r>
      <w:proofErr w:type="gramStart"/>
      <w:r w:rsidR="008B41DD">
        <w:rPr>
          <w:rFonts w:ascii="Arial" w:hAnsi="Arial" w:cs="Arial"/>
          <w:sz w:val="24"/>
          <w:szCs w:val="24"/>
        </w:rPr>
        <w:t>and also</w:t>
      </w:r>
      <w:proofErr w:type="gramEnd"/>
      <w:r w:rsidR="008B41DD">
        <w:rPr>
          <w:rFonts w:ascii="Arial" w:hAnsi="Arial" w:cs="Arial"/>
          <w:sz w:val="24"/>
          <w:szCs w:val="24"/>
        </w:rPr>
        <w:t xml:space="preserve"> can provide a safe </w:t>
      </w:r>
      <w:r w:rsidR="00A934D7">
        <w:rPr>
          <w:rFonts w:ascii="Arial" w:hAnsi="Arial" w:cs="Arial"/>
          <w:sz w:val="24"/>
          <w:szCs w:val="24"/>
        </w:rPr>
        <w:t xml:space="preserve">environment for women seeking abortion. </w:t>
      </w:r>
      <w:r w:rsidR="0031259E">
        <w:rPr>
          <w:rFonts w:ascii="Arial" w:hAnsi="Arial" w:cs="Arial"/>
          <w:sz w:val="24"/>
          <w:szCs w:val="24"/>
        </w:rPr>
        <w:t xml:space="preserve">It made me realise any one of us can be a changemaker. It encouraged me to voice my opinion and by me speaking out some one else will might </w:t>
      </w:r>
      <w:r w:rsidR="00CA0050">
        <w:rPr>
          <w:rFonts w:ascii="Arial" w:hAnsi="Arial" w:cs="Arial"/>
          <w:sz w:val="24"/>
          <w:szCs w:val="24"/>
        </w:rPr>
        <w:t xml:space="preserve">find help and support. </w:t>
      </w:r>
    </w:p>
    <w:p w14:paraId="783077CF" w14:textId="2F34034D" w:rsidR="00D147F4" w:rsidRDefault="007C59C5" w:rsidP="00C477FD">
      <w:pPr>
        <w:jc w:val="both"/>
        <w:rPr>
          <w:rFonts w:ascii="Arial" w:hAnsi="Arial" w:cs="Arial"/>
          <w:sz w:val="24"/>
          <w:szCs w:val="24"/>
        </w:rPr>
      </w:pPr>
      <w:r>
        <w:rPr>
          <w:rFonts w:ascii="Arial" w:hAnsi="Arial" w:cs="Arial"/>
          <w:sz w:val="24"/>
          <w:szCs w:val="24"/>
        </w:rPr>
        <w:t xml:space="preserve">Unit 4, I read through the concept of success. </w:t>
      </w:r>
      <w:r w:rsidR="00C6604E">
        <w:rPr>
          <w:rFonts w:ascii="Arial" w:hAnsi="Arial" w:cs="Arial"/>
          <w:sz w:val="24"/>
          <w:szCs w:val="24"/>
        </w:rPr>
        <w:t xml:space="preserve">Happiness is defined as a </w:t>
      </w:r>
      <w:r w:rsidR="002A087C">
        <w:rPr>
          <w:rFonts w:ascii="Arial" w:hAnsi="Arial" w:cs="Arial"/>
          <w:sz w:val="24"/>
          <w:szCs w:val="24"/>
        </w:rPr>
        <w:t xml:space="preserve">self-satisfactory </w:t>
      </w:r>
      <w:sdt>
        <w:sdtPr>
          <w:rPr>
            <w:rFonts w:ascii="Arial" w:hAnsi="Arial" w:cs="Arial"/>
            <w:sz w:val="24"/>
            <w:szCs w:val="24"/>
          </w:rPr>
          <w:id w:val="-990632643"/>
          <w:citation/>
        </w:sdtPr>
        <w:sdtContent>
          <w:r w:rsidR="002A087C">
            <w:rPr>
              <w:rFonts w:ascii="Arial" w:hAnsi="Arial" w:cs="Arial"/>
              <w:sz w:val="24"/>
              <w:szCs w:val="24"/>
            </w:rPr>
            <w:fldChar w:fldCharType="begin"/>
          </w:r>
          <w:r w:rsidR="002A087C">
            <w:rPr>
              <w:rFonts w:ascii="Arial" w:hAnsi="Arial" w:cs="Arial"/>
              <w:sz w:val="24"/>
              <w:szCs w:val="24"/>
            </w:rPr>
            <w:instrText xml:space="preserve"> CITATION NAB22 \l 2057 </w:instrText>
          </w:r>
          <w:r w:rsidR="002A087C">
            <w:rPr>
              <w:rFonts w:ascii="Arial" w:hAnsi="Arial" w:cs="Arial"/>
              <w:sz w:val="24"/>
              <w:szCs w:val="24"/>
            </w:rPr>
            <w:fldChar w:fldCharType="separate"/>
          </w:r>
          <w:r w:rsidR="002A087C" w:rsidRPr="002A087C">
            <w:rPr>
              <w:rFonts w:ascii="Arial" w:hAnsi="Arial" w:cs="Arial"/>
              <w:noProof/>
              <w:sz w:val="24"/>
              <w:szCs w:val="24"/>
            </w:rPr>
            <w:t>(N.A.Bulkina, 2022)</w:t>
          </w:r>
          <w:r w:rsidR="002A087C">
            <w:rPr>
              <w:rFonts w:ascii="Arial" w:hAnsi="Arial" w:cs="Arial"/>
              <w:sz w:val="24"/>
              <w:szCs w:val="24"/>
            </w:rPr>
            <w:fldChar w:fldCharType="end"/>
          </w:r>
        </w:sdtContent>
      </w:sdt>
      <w:r w:rsidR="002A087C">
        <w:rPr>
          <w:rFonts w:ascii="Arial" w:hAnsi="Arial" w:cs="Arial"/>
          <w:sz w:val="24"/>
          <w:szCs w:val="24"/>
        </w:rPr>
        <w:t xml:space="preserve">. </w:t>
      </w:r>
      <w:r w:rsidR="00212FB4">
        <w:rPr>
          <w:rFonts w:ascii="Arial" w:hAnsi="Arial" w:cs="Arial"/>
          <w:sz w:val="24"/>
          <w:szCs w:val="24"/>
        </w:rPr>
        <w:t xml:space="preserve">It made me reflect being successful does not guarantee happiness. It surrounds with being healthy, </w:t>
      </w:r>
      <w:r w:rsidR="00CD77B7">
        <w:rPr>
          <w:rFonts w:ascii="Arial" w:hAnsi="Arial" w:cs="Arial"/>
          <w:sz w:val="24"/>
          <w:szCs w:val="24"/>
        </w:rPr>
        <w:t xml:space="preserve">have a family and to be loved. As we watched videos in the classroom on music making patients happy </w:t>
      </w:r>
      <w:r w:rsidR="00423475">
        <w:rPr>
          <w:rFonts w:ascii="Arial" w:hAnsi="Arial" w:cs="Arial"/>
          <w:sz w:val="24"/>
          <w:szCs w:val="24"/>
        </w:rPr>
        <w:t xml:space="preserve">I reflected on my definition of happiness and what makes me happy. </w:t>
      </w:r>
    </w:p>
    <w:p w14:paraId="796F635B" w14:textId="3617A10D" w:rsidR="00423475" w:rsidRPr="000E6B34" w:rsidRDefault="00423475" w:rsidP="00C477FD">
      <w:pPr>
        <w:jc w:val="both"/>
        <w:rPr>
          <w:rFonts w:ascii="Arial" w:hAnsi="Arial" w:cs="Arial"/>
          <w:b/>
          <w:bCs/>
          <w:sz w:val="24"/>
          <w:szCs w:val="24"/>
        </w:rPr>
      </w:pPr>
      <w:r w:rsidRPr="000E6B34">
        <w:rPr>
          <w:rFonts w:ascii="Arial" w:hAnsi="Arial" w:cs="Arial"/>
          <w:b/>
          <w:bCs/>
          <w:sz w:val="24"/>
          <w:szCs w:val="24"/>
        </w:rPr>
        <w:t>Conclusion-</w:t>
      </w:r>
    </w:p>
    <w:p w14:paraId="438A45BE" w14:textId="5D272884" w:rsidR="00423475" w:rsidRDefault="00423475" w:rsidP="00C477FD">
      <w:pPr>
        <w:jc w:val="both"/>
        <w:rPr>
          <w:rFonts w:ascii="Arial" w:hAnsi="Arial" w:cs="Arial"/>
          <w:sz w:val="24"/>
          <w:szCs w:val="24"/>
        </w:rPr>
      </w:pPr>
      <w:r>
        <w:rPr>
          <w:rFonts w:ascii="Arial" w:hAnsi="Arial" w:cs="Arial"/>
          <w:sz w:val="24"/>
          <w:szCs w:val="24"/>
        </w:rPr>
        <w:t xml:space="preserve">This online e-learning module </w:t>
      </w:r>
      <w:r w:rsidR="00564B3C">
        <w:rPr>
          <w:rFonts w:ascii="Arial" w:hAnsi="Arial" w:cs="Arial"/>
          <w:sz w:val="24"/>
          <w:szCs w:val="24"/>
        </w:rPr>
        <w:t xml:space="preserve">has taught me creativity. It has made me see myself as a change maker. It opened my options to make my social and work circle bigger and better my future. It made me reflect on my hearing and listening skills. It made me understand the concept of happiness. It made me </w:t>
      </w:r>
      <w:r w:rsidR="004942DE">
        <w:rPr>
          <w:rFonts w:ascii="Arial" w:hAnsi="Arial" w:cs="Arial"/>
          <w:sz w:val="24"/>
          <w:szCs w:val="24"/>
        </w:rPr>
        <w:t xml:space="preserve">view how I was playing my part to destroy the planet. </w:t>
      </w:r>
      <w:r w:rsidR="000E6B34">
        <w:rPr>
          <w:rFonts w:ascii="Arial" w:hAnsi="Arial" w:cs="Arial"/>
          <w:sz w:val="24"/>
          <w:szCs w:val="24"/>
        </w:rPr>
        <w:t xml:space="preserve">By blogging I understood the changes I need to make to better my future and the community. </w:t>
      </w:r>
    </w:p>
    <w:p w14:paraId="15E2CA5B" w14:textId="5C1F1AF4" w:rsidR="00D1454A" w:rsidRDefault="00D1454A" w:rsidP="00C477FD">
      <w:pPr>
        <w:jc w:val="both"/>
        <w:rPr>
          <w:rFonts w:ascii="Arial" w:hAnsi="Arial" w:cs="Arial"/>
          <w:sz w:val="24"/>
          <w:szCs w:val="24"/>
        </w:rPr>
      </w:pPr>
    </w:p>
    <w:p w14:paraId="73C9A04D" w14:textId="77777777" w:rsidR="008B2149" w:rsidRDefault="008B2149" w:rsidP="00C477FD">
      <w:pPr>
        <w:jc w:val="both"/>
        <w:rPr>
          <w:rFonts w:ascii="Arial" w:hAnsi="Arial" w:cs="Arial"/>
          <w:sz w:val="24"/>
          <w:szCs w:val="24"/>
        </w:rPr>
      </w:pPr>
    </w:p>
    <w:p w14:paraId="54DA2A3C" w14:textId="6360579C" w:rsidR="00F208A5" w:rsidRDefault="00F208A5" w:rsidP="00C477FD">
      <w:pPr>
        <w:jc w:val="both"/>
        <w:rPr>
          <w:rFonts w:ascii="Arial" w:hAnsi="Arial" w:cs="Arial"/>
          <w:sz w:val="24"/>
          <w:szCs w:val="24"/>
        </w:rPr>
      </w:pPr>
    </w:p>
    <w:p w14:paraId="020DD464" w14:textId="1CC1231F" w:rsidR="00AB73E9" w:rsidRDefault="00AB73E9" w:rsidP="00C477FD">
      <w:pPr>
        <w:jc w:val="both"/>
        <w:rPr>
          <w:rFonts w:ascii="Arial" w:hAnsi="Arial" w:cs="Arial"/>
          <w:sz w:val="24"/>
          <w:szCs w:val="24"/>
        </w:rPr>
      </w:pPr>
    </w:p>
    <w:p w14:paraId="386D2D69" w14:textId="136D4297" w:rsidR="00AB73E9" w:rsidRDefault="00AB73E9" w:rsidP="00C477FD">
      <w:pPr>
        <w:jc w:val="both"/>
        <w:rPr>
          <w:rFonts w:ascii="Arial" w:hAnsi="Arial" w:cs="Arial"/>
          <w:sz w:val="24"/>
          <w:szCs w:val="24"/>
        </w:rPr>
      </w:pPr>
    </w:p>
    <w:p w14:paraId="61A0591F" w14:textId="5F87D1ED" w:rsidR="00AB73E9" w:rsidRDefault="00AB73E9" w:rsidP="00C477FD">
      <w:pPr>
        <w:jc w:val="both"/>
        <w:rPr>
          <w:rFonts w:ascii="Arial" w:hAnsi="Arial" w:cs="Arial"/>
          <w:sz w:val="24"/>
          <w:szCs w:val="24"/>
        </w:rPr>
      </w:pPr>
    </w:p>
    <w:p w14:paraId="788D5EDD" w14:textId="627D4875" w:rsidR="00AB73E9" w:rsidRDefault="00AB73E9" w:rsidP="00C477FD">
      <w:pPr>
        <w:jc w:val="both"/>
        <w:rPr>
          <w:rFonts w:ascii="Arial" w:hAnsi="Arial" w:cs="Arial"/>
          <w:sz w:val="24"/>
          <w:szCs w:val="24"/>
        </w:rPr>
      </w:pPr>
    </w:p>
    <w:p w14:paraId="7B519A39" w14:textId="0496883A" w:rsidR="00AB73E9" w:rsidRDefault="00AB73E9" w:rsidP="00C477FD">
      <w:pPr>
        <w:jc w:val="both"/>
        <w:rPr>
          <w:rFonts w:ascii="Arial" w:hAnsi="Arial" w:cs="Arial"/>
          <w:sz w:val="24"/>
          <w:szCs w:val="24"/>
        </w:rPr>
      </w:pPr>
    </w:p>
    <w:p w14:paraId="1DF4D4F1" w14:textId="5499DA0C" w:rsidR="00AB73E9" w:rsidRDefault="00AB73E9" w:rsidP="00C477FD">
      <w:pPr>
        <w:jc w:val="both"/>
        <w:rPr>
          <w:rFonts w:ascii="Arial" w:hAnsi="Arial" w:cs="Arial"/>
          <w:sz w:val="24"/>
          <w:szCs w:val="24"/>
        </w:rPr>
      </w:pPr>
    </w:p>
    <w:p w14:paraId="2D4ED68D" w14:textId="4489B10B" w:rsidR="00AB73E9" w:rsidRDefault="00AB73E9" w:rsidP="00C477FD">
      <w:pPr>
        <w:jc w:val="both"/>
        <w:rPr>
          <w:rFonts w:ascii="Arial" w:hAnsi="Arial" w:cs="Arial"/>
          <w:sz w:val="24"/>
          <w:szCs w:val="24"/>
        </w:rPr>
      </w:pPr>
    </w:p>
    <w:p w14:paraId="7159DA52" w14:textId="1F196823" w:rsidR="00AB73E9" w:rsidRDefault="00AB73E9" w:rsidP="00C477FD">
      <w:pPr>
        <w:jc w:val="both"/>
        <w:rPr>
          <w:rFonts w:ascii="Arial" w:hAnsi="Arial" w:cs="Arial"/>
          <w:sz w:val="24"/>
          <w:szCs w:val="24"/>
        </w:rPr>
      </w:pPr>
    </w:p>
    <w:p w14:paraId="2CBCD35E" w14:textId="63059004" w:rsidR="00AB73E9" w:rsidRDefault="00AB73E9" w:rsidP="00C477FD">
      <w:pPr>
        <w:jc w:val="both"/>
        <w:rPr>
          <w:rFonts w:ascii="Arial" w:hAnsi="Arial" w:cs="Arial"/>
          <w:sz w:val="24"/>
          <w:szCs w:val="24"/>
        </w:rPr>
      </w:pPr>
    </w:p>
    <w:p w14:paraId="6772E59B" w14:textId="3DDF6AB0" w:rsidR="00AB73E9" w:rsidRDefault="00AB73E9" w:rsidP="00C477FD">
      <w:pPr>
        <w:jc w:val="both"/>
        <w:rPr>
          <w:rFonts w:ascii="Arial" w:hAnsi="Arial" w:cs="Arial"/>
          <w:sz w:val="24"/>
          <w:szCs w:val="24"/>
        </w:rPr>
      </w:pPr>
    </w:p>
    <w:p w14:paraId="3F0CB3AF" w14:textId="655620EE" w:rsidR="00AB73E9" w:rsidRDefault="00AB73E9" w:rsidP="00C477FD">
      <w:pPr>
        <w:jc w:val="both"/>
        <w:rPr>
          <w:rFonts w:ascii="Arial" w:hAnsi="Arial" w:cs="Arial"/>
          <w:sz w:val="24"/>
          <w:szCs w:val="24"/>
        </w:rPr>
      </w:pPr>
    </w:p>
    <w:sdt>
      <w:sdtPr>
        <w:id w:val="22395497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2E38BCC" w14:textId="5AF867A2" w:rsidR="00AB73E9" w:rsidRDefault="00AB73E9">
          <w:pPr>
            <w:pStyle w:val="Heading1"/>
          </w:pPr>
          <w:r>
            <w:t>References</w:t>
          </w:r>
        </w:p>
        <w:sdt>
          <w:sdtPr>
            <w:id w:val="-573587230"/>
            <w:bibliography/>
          </w:sdtPr>
          <w:sdtContent>
            <w:p w14:paraId="2933C01C" w14:textId="77777777" w:rsidR="00AB73E9" w:rsidRDefault="00AB73E9" w:rsidP="00AB73E9">
              <w:pPr>
                <w:pStyle w:val="Bibliography"/>
                <w:rPr>
                  <w:noProof/>
                  <w:sz w:val="24"/>
                  <w:szCs w:val="24"/>
                  <w:lang w:val="en-US"/>
                </w:rPr>
              </w:pPr>
              <w:r>
                <w:fldChar w:fldCharType="begin"/>
              </w:r>
              <w:r>
                <w:instrText xml:space="preserve"> BIBLIOGRAPHY </w:instrText>
              </w:r>
              <w:r>
                <w:fldChar w:fldCharType="separate"/>
              </w:r>
              <w:r>
                <w:rPr>
                  <w:noProof/>
                  <w:lang w:val="en-US"/>
                </w:rPr>
                <w:t xml:space="preserve">Anderson , N., Potocnik, K. &amp; Zhou, J., 2014. Innovation and Creativity in Organizations: A State-of-the-Science Review, Prospective Commentary, and Guiding Framework. </w:t>
              </w:r>
              <w:r>
                <w:rPr>
                  <w:i/>
                  <w:iCs/>
                  <w:noProof/>
                  <w:lang w:val="en-US"/>
                </w:rPr>
                <w:t xml:space="preserve">Journal of Management, </w:t>
              </w:r>
              <w:r>
                <w:rPr>
                  <w:noProof/>
                  <w:lang w:val="en-US"/>
                </w:rPr>
                <w:t>40(5), pp. 1297-1333.</w:t>
              </w:r>
            </w:p>
            <w:p w14:paraId="415DC498" w14:textId="77777777" w:rsidR="00AB73E9" w:rsidRDefault="00AB73E9" w:rsidP="00AB73E9">
              <w:pPr>
                <w:pStyle w:val="Bibliography"/>
                <w:rPr>
                  <w:noProof/>
                  <w:lang w:val="en-US"/>
                </w:rPr>
              </w:pPr>
              <w:r>
                <w:rPr>
                  <w:noProof/>
                  <w:lang w:val="en-US"/>
                </w:rPr>
                <w:t xml:space="preserve">Andrey, K., Julia, Z. &amp; Justislav, B., 2011. Kondratieff waves in global invention activity (1900–2008). </w:t>
              </w:r>
              <w:r>
                <w:rPr>
                  <w:i/>
                  <w:iCs/>
                  <w:noProof/>
                  <w:lang w:val="en-US"/>
                </w:rPr>
                <w:t xml:space="preserve">Technological Forecasting and Social Change, </w:t>
              </w:r>
              <w:r>
                <w:rPr>
                  <w:noProof/>
                  <w:lang w:val="en-US"/>
                </w:rPr>
                <w:t>78(7), pp. 1280-1284.</w:t>
              </w:r>
            </w:p>
            <w:p w14:paraId="454BCD91" w14:textId="77777777" w:rsidR="00AB73E9" w:rsidRDefault="00AB73E9" w:rsidP="00AB73E9">
              <w:pPr>
                <w:pStyle w:val="Bibliography"/>
                <w:rPr>
                  <w:noProof/>
                  <w:lang w:val="en-US"/>
                </w:rPr>
              </w:pPr>
              <w:r>
                <w:rPr>
                  <w:noProof/>
                  <w:lang w:val="en-US"/>
                </w:rPr>
                <w:t xml:space="preserve">Bahar, B. &amp; Shivan , F., 2022. “They Hear Us But They Do Not Listen to Us”: Youth Narratives on Hope and Despair in the Kurdistan Region of Iraq. </w:t>
              </w:r>
              <w:r>
                <w:rPr>
                  <w:i/>
                  <w:iCs/>
                  <w:noProof/>
                  <w:lang w:val="en-US"/>
                </w:rPr>
                <w:t xml:space="preserve">International journal of conflict and violence, </w:t>
              </w:r>
              <w:r>
                <w:rPr>
                  <w:noProof/>
                  <w:lang w:val="en-US"/>
                </w:rPr>
                <w:t>Volume 16.</w:t>
              </w:r>
            </w:p>
            <w:p w14:paraId="0819FF0F" w14:textId="77777777" w:rsidR="00AB73E9" w:rsidRDefault="00AB73E9" w:rsidP="00AB73E9">
              <w:pPr>
                <w:pStyle w:val="Bibliography"/>
                <w:rPr>
                  <w:noProof/>
                  <w:lang w:val="en-US"/>
                </w:rPr>
              </w:pPr>
              <w:r>
                <w:rPr>
                  <w:noProof/>
                  <w:lang w:val="en-US"/>
                </w:rPr>
                <w:t xml:space="preserve">Calnan, M., 2022. The Future of Value or the Value of the Future: Exploring New Horizons in Creating Value Through Futures Literacy. </w:t>
              </w:r>
              <w:r>
                <w:rPr>
                  <w:i/>
                  <w:iCs/>
                  <w:noProof/>
                  <w:lang w:val="en-US"/>
                </w:rPr>
                <w:t xml:space="preserve">Journal of creating value, </w:t>
              </w:r>
              <w:r>
                <w:rPr>
                  <w:noProof/>
                  <w:lang w:val="en-US"/>
                </w:rPr>
                <w:t>8(1), pp. 95-101.</w:t>
              </w:r>
            </w:p>
            <w:p w14:paraId="685A8B95" w14:textId="77777777" w:rsidR="00AB73E9" w:rsidRDefault="00AB73E9" w:rsidP="00AB73E9">
              <w:pPr>
                <w:pStyle w:val="Bibliography"/>
                <w:rPr>
                  <w:noProof/>
                  <w:lang w:val="en-US"/>
                </w:rPr>
              </w:pPr>
              <w:r>
                <w:rPr>
                  <w:noProof/>
                  <w:lang w:val="en-US"/>
                </w:rPr>
                <w:t xml:space="preserve">Chandler-Olcott, K. &amp; Hinchman, K., 2019. Collaboration. </w:t>
              </w:r>
              <w:r>
                <w:rPr>
                  <w:i/>
                  <w:iCs/>
                  <w:noProof/>
                  <w:lang w:val="en-US"/>
                </w:rPr>
                <w:t xml:space="preserve">Journal of adolescent &amp; adult literacy, </w:t>
              </w:r>
              <w:r>
                <w:rPr>
                  <w:noProof/>
                  <w:lang w:val="en-US"/>
                </w:rPr>
                <w:t>63(2), pp. 125-126.</w:t>
              </w:r>
            </w:p>
            <w:p w14:paraId="74A9C89D" w14:textId="77777777" w:rsidR="00AB73E9" w:rsidRDefault="00AB73E9" w:rsidP="00AB73E9">
              <w:pPr>
                <w:pStyle w:val="Bibliography"/>
                <w:rPr>
                  <w:noProof/>
                  <w:lang w:val="en-US"/>
                </w:rPr>
              </w:pPr>
              <w:r>
                <w:rPr>
                  <w:noProof/>
                  <w:lang w:val="en-US"/>
                </w:rPr>
                <w:t xml:space="preserve">Drayton, B., 2019. </w:t>
              </w:r>
              <w:r>
                <w:rPr>
                  <w:i/>
                  <w:iCs/>
                  <w:noProof/>
                  <w:lang w:val="en-US"/>
                </w:rPr>
                <w:t xml:space="preserve">The New Reality. </w:t>
              </w:r>
              <w:r>
                <w:rPr>
                  <w:noProof/>
                  <w:lang w:val="en-US"/>
                </w:rPr>
                <w:t xml:space="preserve">[Online] </w:t>
              </w:r>
              <w:r>
                <w:rPr>
                  <w:noProof/>
                  <w:lang w:val="en-US"/>
                </w:rPr>
                <w:br/>
                <w:t xml:space="preserve">Available at: </w:t>
              </w:r>
              <w:r>
                <w:rPr>
                  <w:noProof/>
                  <w:u w:val="single"/>
                  <w:lang w:val="en-US"/>
                </w:rPr>
                <w:t>www.ashoka.org/en-ca/story/new-reality</w:t>
              </w:r>
              <w:r>
                <w:rPr>
                  <w:noProof/>
                  <w:lang w:val="en-US"/>
                </w:rPr>
                <w:br/>
                <w:t>[Accessed Tuesday March 2023].</w:t>
              </w:r>
            </w:p>
            <w:p w14:paraId="3082280C" w14:textId="77777777" w:rsidR="00AB73E9" w:rsidRDefault="00AB73E9" w:rsidP="00AB73E9">
              <w:pPr>
                <w:pStyle w:val="Bibliography"/>
                <w:rPr>
                  <w:noProof/>
                  <w:lang w:val="en-US"/>
                </w:rPr>
              </w:pPr>
              <w:r>
                <w:rPr>
                  <w:noProof/>
                  <w:lang w:val="en-US"/>
                </w:rPr>
                <w:t xml:space="preserve">Grace, K. T. et al., 2019. “The Path Makes Us Strong”: Experiences of Reproductive Coercion Among Latina Women and Strategies for Minimizing Harm. </w:t>
              </w:r>
              <w:r>
                <w:rPr>
                  <w:i/>
                  <w:iCs/>
                  <w:noProof/>
                  <w:lang w:val="en-US"/>
                </w:rPr>
                <w:t xml:space="preserve">Journal of midwifery &amp; women's health, </w:t>
              </w:r>
              <w:r>
                <w:rPr>
                  <w:noProof/>
                  <w:lang w:val="en-US"/>
                </w:rPr>
                <w:t>64(5), pp. 675-675.</w:t>
              </w:r>
            </w:p>
            <w:p w14:paraId="0C471553" w14:textId="77777777" w:rsidR="00AB73E9" w:rsidRDefault="00AB73E9" w:rsidP="00AB73E9">
              <w:pPr>
                <w:pStyle w:val="Bibliography"/>
                <w:rPr>
                  <w:noProof/>
                  <w:lang w:val="en-US"/>
                </w:rPr>
              </w:pPr>
              <w:r>
                <w:rPr>
                  <w:noProof/>
                  <w:lang w:val="en-US"/>
                </w:rPr>
                <w:t xml:space="preserve">Groza, M. D., Locander , D. A. &amp; Howlett, C. H., 2016. Linking thinking styles to sales performance: The importance of creativity and subjective knowledge. </w:t>
              </w:r>
              <w:r>
                <w:rPr>
                  <w:i/>
                  <w:iCs/>
                  <w:noProof/>
                  <w:lang w:val="en-US"/>
                </w:rPr>
                <w:t xml:space="preserve">Journal of buisness research, </w:t>
              </w:r>
              <w:r>
                <w:rPr>
                  <w:noProof/>
                  <w:lang w:val="en-US"/>
                </w:rPr>
                <w:t>69(10), pp. 4185-4193.</w:t>
              </w:r>
            </w:p>
            <w:p w14:paraId="1E09D723" w14:textId="77777777" w:rsidR="00AB73E9" w:rsidRDefault="00AB73E9" w:rsidP="00AB73E9">
              <w:pPr>
                <w:pStyle w:val="Bibliography"/>
                <w:rPr>
                  <w:noProof/>
                  <w:lang w:val="en-US"/>
                </w:rPr>
              </w:pPr>
              <w:r>
                <w:rPr>
                  <w:noProof/>
                  <w:lang w:val="en-US"/>
                </w:rPr>
                <w:t xml:space="preserve">Huang, K. &amp; Law, V., 2022. Help Seeking from Peers in an Online Class: Roles of Students' Help-seeking Profiles and Epistemic Beliefs. </w:t>
              </w:r>
              <w:r>
                <w:rPr>
                  <w:i/>
                  <w:iCs/>
                  <w:noProof/>
                  <w:lang w:val="en-US"/>
                </w:rPr>
                <w:t xml:space="preserve">International Forum of Educational Technology &amp; Society, </w:t>
              </w:r>
              <w:r>
                <w:rPr>
                  <w:noProof/>
                  <w:lang w:val="en-US"/>
                </w:rPr>
                <w:t>25(3), pp. 1-14.</w:t>
              </w:r>
            </w:p>
            <w:p w14:paraId="7A8F2637" w14:textId="77777777" w:rsidR="00AB73E9" w:rsidRDefault="00AB73E9" w:rsidP="00AB73E9">
              <w:pPr>
                <w:pStyle w:val="Bibliography"/>
                <w:rPr>
                  <w:noProof/>
                  <w:lang w:val="en-US"/>
                </w:rPr>
              </w:pPr>
              <w:r>
                <w:rPr>
                  <w:noProof/>
                  <w:lang w:val="en-US"/>
                </w:rPr>
                <w:t xml:space="preserve">N.A.Bulkina, 2022. Concept of Happiness in Children and older Adults. </w:t>
              </w:r>
              <w:r>
                <w:rPr>
                  <w:i/>
                  <w:iCs/>
                  <w:noProof/>
                  <w:lang w:val="en-US"/>
                </w:rPr>
                <w:t xml:space="preserve">Вестник Кемеровского государственного университета, </w:t>
              </w:r>
              <w:r>
                <w:rPr>
                  <w:noProof/>
                  <w:lang w:val="en-US"/>
                </w:rPr>
                <w:t>24(4), pp. 440-445.</w:t>
              </w:r>
            </w:p>
            <w:p w14:paraId="60B9F747" w14:textId="77777777" w:rsidR="00AB73E9" w:rsidRDefault="00AB73E9" w:rsidP="00AB73E9">
              <w:pPr>
                <w:pStyle w:val="Bibliography"/>
                <w:rPr>
                  <w:noProof/>
                  <w:lang w:val="en-US"/>
                </w:rPr>
              </w:pPr>
              <w:r>
                <w:rPr>
                  <w:noProof/>
                  <w:lang w:val="en-US"/>
                </w:rPr>
                <w:t xml:space="preserve">Nehrlich, A. D., Gebauer, J. E., Sedikides, C. &amp; Abele, A. E., 2019. Individual self &gt; relational self &gt; collective self—But why? Processes driving the self‐hierarchy in self‐ and person perception. </w:t>
              </w:r>
              <w:r>
                <w:rPr>
                  <w:i/>
                  <w:iCs/>
                  <w:noProof/>
                  <w:lang w:val="en-US"/>
                </w:rPr>
                <w:t xml:space="preserve">Journal of personality, </w:t>
              </w:r>
              <w:r>
                <w:rPr>
                  <w:noProof/>
                  <w:lang w:val="en-US"/>
                </w:rPr>
                <w:t>87(2), pp. 212-230.</w:t>
              </w:r>
            </w:p>
            <w:p w14:paraId="59503CD4" w14:textId="77777777" w:rsidR="00AB73E9" w:rsidRDefault="00AB73E9" w:rsidP="00AB73E9">
              <w:pPr>
                <w:pStyle w:val="Bibliography"/>
                <w:rPr>
                  <w:noProof/>
                  <w:lang w:val="en-US"/>
                </w:rPr>
              </w:pPr>
              <w:r>
                <w:rPr>
                  <w:noProof/>
                  <w:lang w:val="en-US"/>
                </w:rPr>
                <w:t xml:space="preserve">Teasdale, S. et al., 2021. Everyone a Changemaker? Exploring the Moral Underpinnings of Social Innovation Discourse Through Real Utopias. </w:t>
              </w:r>
              <w:r>
                <w:rPr>
                  <w:i/>
                  <w:iCs/>
                  <w:noProof/>
                  <w:lang w:val="en-US"/>
                </w:rPr>
                <w:t xml:space="preserve">Journal of social Entrepreneurship, </w:t>
              </w:r>
              <w:r>
                <w:rPr>
                  <w:noProof/>
                  <w:lang w:val="en-US"/>
                </w:rPr>
                <w:t>12(3), pp. 417-437.</w:t>
              </w:r>
            </w:p>
            <w:p w14:paraId="763A6947" w14:textId="77777777" w:rsidR="00AB73E9" w:rsidRDefault="00AB73E9" w:rsidP="00AB73E9">
              <w:pPr>
                <w:pStyle w:val="Bibliography"/>
                <w:rPr>
                  <w:noProof/>
                  <w:lang w:val="en-US"/>
                </w:rPr>
              </w:pPr>
              <w:r>
                <w:rPr>
                  <w:noProof/>
                  <w:lang w:val="en-US"/>
                </w:rPr>
                <w:t xml:space="preserve">Wade, A. et al., 2018. The Product Environmental Footprint (PEF) of photovoltaic modules—Lessons learned from the environmental footprint pilot phase on the way to a single market for green products in the European Union. </w:t>
              </w:r>
              <w:r>
                <w:rPr>
                  <w:i/>
                  <w:iCs/>
                  <w:noProof/>
                  <w:lang w:val="en-US"/>
                </w:rPr>
                <w:t xml:space="preserve">Progress in photovoltaics, </w:t>
              </w:r>
              <w:r>
                <w:rPr>
                  <w:noProof/>
                  <w:lang w:val="en-US"/>
                </w:rPr>
                <w:t>26(8), pp. 553-564.</w:t>
              </w:r>
            </w:p>
            <w:p w14:paraId="1E7712D0" w14:textId="5A0DB57D" w:rsidR="00AB73E9" w:rsidRDefault="00AB73E9" w:rsidP="00AB73E9">
              <w:r>
                <w:rPr>
                  <w:b/>
                  <w:bCs/>
                  <w:noProof/>
                </w:rPr>
                <w:fldChar w:fldCharType="end"/>
              </w:r>
            </w:p>
          </w:sdtContent>
        </w:sdt>
      </w:sdtContent>
    </w:sdt>
    <w:p w14:paraId="343A3AEE" w14:textId="38F38897" w:rsidR="00AB73E9" w:rsidRDefault="00AB73E9" w:rsidP="00C477FD">
      <w:pPr>
        <w:jc w:val="both"/>
        <w:rPr>
          <w:rFonts w:ascii="Arial" w:hAnsi="Arial" w:cs="Arial"/>
          <w:sz w:val="24"/>
          <w:szCs w:val="24"/>
        </w:rPr>
      </w:pPr>
    </w:p>
    <w:p w14:paraId="71CBD14F" w14:textId="77777777" w:rsidR="00AB73E9" w:rsidRPr="00E16501" w:rsidRDefault="00AB73E9" w:rsidP="00C477FD">
      <w:pPr>
        <w:jc w:val="both"/>
        <w:rPr>
          <w:rFonts w:ascii="Arial" w:hAnsi="Arial" w:cs="Arial"/>
          <w:sz w:val="24"/>
          <w:szCs w:val="24"/>
        </w:rPr>
      </w:pPr>
    </w:p>
    <w:sectPr w:rsidR="00AB73E9" w:rsidRPr="00E16501" w:rsidSect="00F515E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7432A" w14:textId="77777777" w:rsidR="00516DC5" w:rsidRDefault="00516DC5" w:rsidP="00AB73E9">
      <w:pPr>
        <w:spacing w:after="0" w:line="240" w:lineRule="auto"/>
      </w:pPr>
      <w:r>
        <w:separator/>
      </w:r>
    </w:p>
  </w:endnote>
  <w:endnote w:type="continuationSeparator" w:id="0">
    <w:p w14:paraId="1604DC0A" w14:textId="77777777" w:rsidR="00516DC5" w:rsidRDefault="00516DC5" w:rsidP="00AB73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583602"/>
      <w:docPartObj>
        <w:docPartGallery w:val="Page Numbers (Bottom of Page)"/>
        <w:docPartUnique/>
      </w:docPartObj>
    </w:sdtPr>
    <w:sdtEndPr>
      <w:rPr>
        <w:noProof/>
      </w:rPr>
    </w:sdtEndPr>
    <w:sdtContent>
      <w:p w14:paraId="23376B06" w14:textId="5E4DBD27" w:rsidR="00AB73E9" w:rsidRDefault="00AB73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EC33061" w14:textId="77777777" w:rsidR="00AB73E9" w:rsidRDefault="00AB73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3574C" w14:textId="77777777" w:rsidR="00516DC5" w:rsidRDefault="00516DC5" w:rsidP="00AB73E9">
      <w:pPr>
        <w:spacing w:after="0" w:line="240" w:lineRule="auto"/>
      </w:pPr>
      <w:r>
        <w:separator/>
      </w:r>
    </w:p>
  </w:footnote>
  <w:footnote w:type="continuationSeparator" w:id="0">
    <w:p w14:paraId="2DB1D56B" w14:textId="77777777" w:rsidR="00516DC5" w:rsidRDefault="00516DC5" w:rsidP="00AB73E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E2D"/>
    <w:rsid w:val="00044E2D"/>
    <w:rsid w:val="000579A5"/>
    <w:rsid w:val="00057E6A"/>
    <w:rsid w:val="00070FBA"/>
    <w:rsid w:val="000B4259"/>
    <w:rsid w:val="000B6E43"/>
    <w:rsid w:val="000D05A6"/>
    <w:rsid w:val="000E3142"/>
    <w:rsid w:val="000E6B34"/>
    <w:rsid w:val="000E7755"/>
    <w:rsid w:val="001021D1"/>
    <w:rsid w:val="0011080B"/>
    <w:rsid w:val="00131BE7"/>
    <w:rsid w:val="00137B67"/>
    <w:rsid w:val="001458B8"/>
    <w:rsid w:val="00154377"/>
    <w:rsid w:val="0015579E"/>
    <w:rsid w:val="00172F61"/>
    <w:rsid w:val="00174F12"/>
    <w:rsid w:val="001B5B13"/>
    <w:rsid w:val="001C7667"/>
    <w:rsid w:val="001D29D1"/>
    <w:rsid w:val="001E312F"/>
    <w:rsid w:val="001F4091"/>
    <w:rsid w:val="001F6C9F"/>
    <w:rsid w:val="001F703A"/>
    <w:rsid w:val="00201726"/>
    <w:rsid w:val="00212FB4"/>
    <w:rsid w:val="0023429F"/>
    <w:rsid w:val="00263A10"/>
    <w:rsid w:val="002941E8"/>
    <w:rsid w:val="00296967"/>
    <w:rsid w:val="00296999"/>
    <w:rsid w:val="0029773E"/>
    <w:rsid w:val="002A087C"/>
    <w:rsid w:val="002A45A7"/>
    <w:rsid w:val="002B0A24"/>
    <w:rsid w:val="002B3B66"/>
    <w:rsid w:val="002D36F3"/>
    <w:rsid w:val="002E3146"/>
    <w:rsid w:val="002E47C1"/>
    <w:rsid w:val="002F4519"/>
    <w:rsid w:val="0031259E"/>
    <w:rsid w:val="003137E3"/>
    <w:rsid w:val="00314A12"/>
    <w:rsid w:val="00315FEE"/>
    <w:rsid w:val="00366789"/>
    <w:rsid w:val="003803B2"/>
    <w:rsid w:val="003827EF"/>
    <w:rsid w:val="003859B2"/>
    <w:rsid w:val="003A336B"/>
    <w:rsid w:val="003B4359"/>
    <w:rsid w:val="003C7956"/>
    <w:rsid w:val="003F099C"/>
    <w:rsid w:val="003F4830"/>
    <w:rsid w:val="003F5FA2"/>
    <w:rsid w:val="00422474"/>
    <w:rsid w:val="00423475"/>
    <w:rsid w:val="00424E3E"/>
    <w:rsid w:val="00427BBA"/>
    <w:rsid w:val="00431402"/>
    <w:rsid w:val="00432C1A"/>
    <w:rsid w:val="00436C2B"/>
    <w:rsid w:val="00446207"/>
    <w:rsid w:val="00466B23"/>
    <w:rsid w:val="004942DE"/>
    <w:rsid w:val="004A50B4"/>
    <w:rsid w:val="004B2A94"/>
    <w:rsid w:val="004F0274"/>
    <w:rsid w:val="004F08BB"/>
    <w:rsid w:val="0050090C"/>
    <w:rsid w:val="00516DC5"/>
    <w:rsid w:val="00533ED5"/>
    <w:rsid w:val="00546165"/>
    <w:rsid w:val="00557160"/>
    <w:rsid w:val="00557850"/>
    <w:rsid w:val="00564964"/>
    <w:rsid w:val="00564B3C"/>
    <w:rsid w:val="0057130D"/>
    <w:rsid w:val="005716F3"/>
    <w:rsid w:val="005756F0"/>
    <w:rsid w:val="00576219"/>
    <w:rsid w:val="00585847"/>
    <w:rsid w:val="00596921"/>
    <w:rsid w:val="005C7E4B"/>
    <w:rsid w:val="005D2BB3"/>
    <w:rsid w:val="005F0302"/>
    <w:rsid w:val="005F3F6C"/>
    <w:rsid w:val="00602CAF"/>
    <w:rsid w:val="0062531F"/>
    <w:rsid w:val="00626245"/>
    <w:rsid w:val="00650A67"/>
    <w:rsid w:val="006660C6"/>
    <w:rsid w:val="00667367"/>
    <w:rsid w:val="00671950"/>
    <w:rsid w:val="00680A90"/>
    <w:rsid w:val="00680E7D"/>
    <w:rsid w:val="00693633"/>
    <w:rsid w:val="0069693A"/>
    <w:rsid w:val="006A78E0"/>
    <w:rsid w:val="006C1F40"/>
    <w:rsid w:val="006F195B"/>
    <w:rsid w:val="007239CC"/>
    <w:rsid w:val="007652E7"/>
    <w:rsid w:val="00772DFE"/>
    <w:rsid w:val="00773CC2"/>
    <w:rsid w:val="007761A2"/>
    <w:rsid w:val="0077738A"/>
    <w:rsid w:val="00784ECF"/>
    <w:rsid w:val="007872D5"/>
    <w:rsid w:val="007925BD"/>
    <w:rsid w:val="007A2B99"/>
    <w:rsid w:val="007B0B17"/>
    <w:rsid w:val="007C0004"/>
    <w:rsid w:val="007C288C"/>
    <w:rsid w:val="007C40D7"/>
    <w:rsid w:val="007C59C5"/>
    <w:rsid w:val="007C7D9A"/>
    <w:rsid w:val="007D070B"/>
    <w:rsid w:val="007E010E"/>
    <w:rsid w:val="007E52D0"/>
    <w:rsid w:val="007E7AEB"/>
    <w:rsid w:val="00824FF2"/>
    <w:rsid w:val="00840AF3"/>
    <w:rsid w:val="00842869"/>
    <w:rsid w:val="008524D8"/>
    <w:rsid w:val="0085648A"/>
    <w:rsid w:val="00857130"/>
    <w:rsid w:val="00861002"/>
    <w:rsid w:val="00863BD6"/>
    <w:rsid w:val="00867F4B"/>
    <w:rsid w:val="008833C4"/>
    <w:rsid w:val="00894C0E"/>
    <w:rsid w:val="008B0022"/>
    <w:rsid w:val="008B2149"/>
    <w:rsid w:val="008B41DD"/>
    <w:rsid w:val="008B41F9"/>
    <w:rsid w:val="008C3895"/>
    <w:rsid w:val="008C70F3"/>
    <w:rsid w:val="008D2946"/>
    <w:rsid w:val="008E4B39"/>
    <w:rsid w:val="008E72D5"/>
    <w:rsid w:val="0093607A"/>
    <w:rsid w:val="00951CB1"/>
    <w:rsid w:val="0096699D"/>
    <w:rsid w:val="00977167"/>
    <w:rsid w:val="009976C0"/>
    <w:rsid w:val="009D450C"/>
    <w:rsid w:val="00A01464"/>
    <w:rsid w:val="00A01967"/>
    <w:rsid w:val="00A01CD4"/>
    <w:rsid w:val="00A01F62"/>
    <w:rsid w:val="00A0508C"/>
    <w:rsid w:val="00A05A60"/>
    <w:rsid w:val="00A40847"/>
    <w:rsid w:val="00A435C5"/>
    <w:rsid w:val="00A67310"/>
    <w:rsid w:val="00A679C6"/>
    <w:rsid w:val="00A934D7"/>
    <w:rsid w:val="00AB73E9"/>
    <w:rsid w:val="00AE2BC6"/>
    <w:rsid w:val="00AE6426"/>
    <w:rsid w:val="00B01B9C"/>
    <w:rsid w:val="00B01D65"/>
    <w:rsid w:val="00B03EB2"/>
    <w:rsid w:val="00B04B57"/>
    <w:rsid w:val="00B07E9D"/>
    <w:rsid w:val="00B11C56"/>
    <w:rsid w:val="00B20330"/>
    <w:rsid w:val="00B32CEA"/>
    <w:rsid w:val="00B35407"/>
    <w:rsid w:val="00B3757D"/>
    <w:rsid w:val="00B4650B"/>
    <w:rsid w:val="00B55B57"/>
    <w:rsid w:val="00B64786"/>
    <w:rsid w:val="00B72135"/>
    <w:rsid w:val="00B73118"/>
    <w:rsid w:val="00B748BE"/>
    <w:rsid w:val="00B81F18"/>
    <w:rsid w:val="00B92195"/>
    <w:rsid w:val="00BB5D11"/>
    <w:rsid w:val="00BC6E60"/>
    <w:rsid w:val="00BC733E"/>
    <w:rsid w:val="00BD5586"/>
    <w:rsid w:val="00BD6E9C"/>
    <w:rsid w:val="00BE2619"/>
    <w:rsid w:val="00BE7EEB"/>
    <w:rsid w:val="00BF30BA"/>
    <w:rsid w:val="00C20D52"/>
    <w:rsid w:val="00C350C4"/>
    <w:rsid w:val="00C432D5"/>
    <w:rsid w:val="00C477FD"/>
    <w:rsid w:val="00C61169"/>
    <w:rsid w:val="00C6604E"/>
    <w:rsid w:val="00C72917"/>
    <w:rsid w:val="00C763D7"/>
    <w:rsid w:val="00C84E8B"/>
    <w:rsid w:val="00C87FFD"/>
    <w:rsid w:val="00C96AD2"/>
    <w:rsid w:val="00CA0050"/>
    <w:rsid w:val="00CA0F93"/>
    <w:rsid w:val="00CA57D9"/>
    <w:rsid w:val="00CB5ADC"/>
    <w:rsid w:val="00CD77B7"/>
    <w:rsid w:val="00CF04C0"/>
    <w:rsid w:val="00D00D36"/>
    <w:rsid w:val="00D01E11"/>
    <w:rsid w:val="00D1454A"/>
    <w:rsid w:val="00D147F4"/>
    <w:rsid w:val="00D25C50"/>
    <w:rsid w:val="00D42565"/>
    <w:rsid w:val="00D644EE"/>
    <w:rsid w:val="00D758ED"/>
    <w:rsid w:val="00D80EA4"/>
    <w:rsid w:val="00DA03A7"/>
    <w:rsid w:val="00DC7789"/>
    <w:rsid w:val="00DF30F0"/>
    <w:rsid w:val="00E10E0B"/>
    <w:rsid w:val="00E16501"/>
    <w:rsid w:val="00E24F26"/>
    <w:rsid w:val="00E36EF0"/>
    <w:rsid w:val="00E400F8"/>
    <w:rsid w:val="00E75E90"/>
    <w:rsid w:val="00E87DD4"/>
    <w:rsid w:val="00EC3CD6"/>
    <w:rsid w:val="00ED3E5E"/>
    <w:rsid w:val="00EE68D7"/>
    <w:rsid w:val="00F01D4C"/>
    <w:rsid w:val="00F208A5"/>
    <w:rsid w:val="00F515E0"/>
    <w:rsid w:val="00F57EE8"/>
    <w:rsid w:val="00F60760"/>
    <w:rsid w:val="00F60E20"/>
    <w:rsid w:val="00F77CAD"/>
    <w:rsid w:val="00F961EC"/>
    <w:rsid w:val="00FC3086"/>
    <w:rsid w:val="00FD56A6"/>
    <w:rsid w:val="00FF2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FCBC0"/>
  <w15:chartTrackingRefBased/>
  <w15:docId w15:val="{C4C76D57-FD5D-481F-BFA9-10C8FB70AA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3E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15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15E0"/>
    <w:rPr>
      <w:rFonts w:eastAsiaTheme="minorEastAsia"/>
      <w:lang w:val="en-US"/>
    </w:rPr>
  </w:style>
  <w:style w:type="paragraph" w:styleId="Header">
    <w:name w:val="header"/>
    <w:basedOn w:val="Normal"/>
    <w:link w:val="HeaderChar"/>
    <w:uiPriority w:val="99"/>
    <w:unhideWhenUsed/>
    <w:rsid w:val="00AB73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3E9"/>
  </w:style>
  <w:style w:type="paragraph" w:styleId="Footer">
    <w:name w:val="footer"/>
    <w:basedOn w:val="Normal"/>
    <w:link w:val="FooterChar"/>
    <w:uiPriority w:val="99"/>
    <w:unhideWhenUsed/>
    <w:rsid w:val="00AB73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3E9"/>
  </w:style>
  <w:style w:type="character" w:customStyle="1" w:styleId="Heading1Char">
    <w:name w:val="Heading 1 Char"/>
    <w:basedOn w:val="DefaultParagraphFont"/>
    <w:link w:val="Heading1"/>
    <w:uiPriority w:val="9"/>
    <w:rsid w:val="00AB73E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B73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7904">
      <w:bodyDiv w:val="1"/>
      <w:marLeft w:val="0"/>
      <w:marRight w:val="0"/>
      <w:marTop w:val="0"/>
      <w:marBottom w:val="0"/>
      <w:divBdr>
        <w:top w:val="none" w:sz="0" w:space="0" w:color="auto"/>
        <w:left w:val="none" w:sz="0" w:space="0" w:color="auto"/>
        <w:bottom w:val="none" w:sz="0" w:space="0" w:color="auto"/>
        <w:right w:val="none" w:sz="0" w:space="0" w:color="auto"/>
      </w:divBdr>
    </w:div>
    <w:div w:id="347684937">
      <w:bodyDiv w:val="1"/>
      <w:marLeft w:val="0"/>
      <w:marRight w:val="0"/>
      <w:marTop w:val="0"/>
      <w:marBottom w:val="0"/>
      <w:divBdr>
        <w:top w:val="none" w:sz="0" w:space="0" w:color="auto"/>
        <w:left w:val="none" w:sz="0" w:space="0" w:color="auto"/>
        <w:bottom w:val="none" w:sz="0" w:space="0" w:color="auto"/>
        <w:right w:val="none" w:sz="0" w:space="0" w:color="auto"/>
      </w:divBdr>
    </w:div>
    <w:div w:id="688606547">
      <w:bodyDiv w:val="1"/>
      <w:marLeft w:val="0"/>
      <w:marRight w:val="0"/>
      <w:marTop w:val="0"/>
      <w:marBottom w:val="0"/>
      <w:divBdr>
        <w:top w:val="none" w:sz="0" w:space="0" w:color="auto"/>
        <w:left w:val="none" w:sz="0" w:space="0" w:color="auto"/>
        <w:bottom w:val="none" w:sz="0" w:space="0" w:color="auto"/>
        <w:right w:val="none" w:sz="0" w:space="0" w:color="auto"/>
      </w:divBdr>
    </w:div>
    <w:div w:id="760640764">
      <w:bodyDiv w:val="1"/>
      <w:marLeft w:val="0"/>
      <w:marRight w:val="0"/>
      <w:marTop w:val="0"/>
      <w:marBottom w:val="0"/>
      <w:divBdr>
        <w:top w:val="none" w:sz="0" w:space="0" w:color="auto"/>
        <w:left w:val="none" w:sz="0" w:space="0" w:color="auto"/>
        <w:bottom w:val="none" w:sz="0" w:space="0" w:color="auto"/>
        <w:right w:val="none" w:sz="0" w:space="0" w:color="auto"/>
      </w:divBdr>
    </w:div>
    <w:div w:id="899100506">
      <w:bodyDiv w:val="1"/>
      <w:marLeft w:val="0"/>
      <w:marRight w:val="0"/>
      <w:marTop w:val="0"/>
      <w:marBottom w:val="0"/>
      <w:divBdr>
        <w:top w:val="none" w:sz="0" w:space="0" w:color="auto"/>
        <w:left w:val="none" w:sz="0" w:space="0" w:color="auto"/>
        <w:bottom w:val="none" w:sz="0" w:space="0" w:color="auto"/>
        <w:right w:val="none" w:sz="0" w:space="0" w:color="auto"/>
      </w:divBdr>
    </w:div>
    <w:div w:id="1244796031">
      <w:bodyDiv w:val="1"/>
      <w:marLeft w:val="0"/>
      <w:marRight w:val="0"/>
      <w:marTop w:val="0"/>
      <w:marBottom w:val="0"/>
      <w:divBdr>
        <w:top w:val="none" w:sz="0" w:space="0" w:color="auto"/>
        <w:left w:val="none" w:sz="0" w:space="0" w:color="auto"/>
        <w:bottom w:val="none" w:sz="0" w:space="0" w:color="auto"/>
        <w:right w:val="none" w:sz="0" w:space="0" w:color="auto"/>
      </w:divBdr>
    </w:div>
    <w:div w:id="1423835748">
      <w:bodyDiv w:val="1"/>
      <w:marLeft w:val="0"/>
      <w:marRight w:val="0"/>
      <w:marTop w:val="0"/>
      <w:marBottom w:val="0"/>
      <w:divBdr>
        <w:top w:val="none" w:sz="0" w:space="0" w:color="auto"/>
        <w:left w:val="none" w:sz="0" w:space="0" w:color="auto"/>
        <w:bottom w:val="none" w:sz="0" w:space="0" w:color="auto"/>
        <w:right w:val="none" w:sz="0" w:space="0" w:color="auto"/>
      </w:divBdr>
    </w:div>
    <w:div w:id="1430614254">
      <w:bodyDiv w:val="1"/>
      <w:marLeft w:val="0"/>
      <w:marRight w:val="0"/>
      <w:marTop w:val="0"/>
      <w:marBottom w:val="0"/>
      <w:divBdr>
        <w:top w:val="none" w:sz="0" w:space="0" w:color="auto"/>
        <w:left w:val="none" w:sz="0" w:space="0" w:color="auto"/>
        <w:bottom w:val="none" w:sz="0" w:space="0" w:color="auto"/>
        <w:right w:val="none" w:sz="0" w:space="0" w:color="auto"/>
      </w:divBdr>
    </w:div>
    <w:div w:id="1494761804">
      <w:bodyDiv w:val="1"/>
      <w:marLeft w:val="0"/>
      <w:marRight w:val="0"/>
      <w:marTop w:val="0"/>
      <w:marBottom w:val="0"/>
      <w:divBdr>
        <w:top w:val="none" w:sz="0" w:space="0" w:color="auto"/>
        <w:left w:val="none" w:sz="0" w:space="0" w:color="auto"/>
        <w:bottom w:val="none" w:sz="0" w:space="0" w:color="auto"/>
        <w:right w:val="none" w:sz="0" w:space="0" w:color="auto"/>
      </w:divBdr>
    </w:div>
    <w:div w:id="1652371174">
      <w:bodyDiv w:val="1"/>
      <w:marLeft w:val="0"/>
      <w:marRight w:val="0"/>
      <w:marTop w:val="0"/>
      <w:marBottom w:val="0"/>
      <w:divBdr>
        <w:top w:val="none" w:sz="0" w:space="0" w:color="auto"/>
        <w:left w:val="none" w:sz="0" w:space="0" w:color="auto"/>
        <w:bottom w:val="none" w:sz="0" w:space="0" w:color="auto"/>
        <w:right w:val="none" w:sz="0" w:space="0" w:color="auto"/>
      </w:divBdr>
    </w:div>
    <w:div w:id="1758751018">
      <w:bodyDiv w:val="1"/>
      <w:marLeft w:val="0"/>
      <w:marRight w:val="0"/>
      <w:marTop w:val="0"/>
      <w:marBottom w:val="0"/>
      <w:divBdr>
        <w:top w:val="none" w:sz="0" w:space="0" w:color="auto"/>
        <w:left w:val="none" w:sz="0" w:space="0" w:color="auto"/>
        <w:bottom w:val="none" w:sz="0" w:space="0" w:color="auto"/>
        <w:right w:val="none" w:sz="0" w:space="0" w:color="auto"/>
      </w:divBdr>
    </w:div>
    <w:div w:id="1856773602">
      <w:bodyDiv w:val="1"/>
      <w:marLeft w:val="0"/>
      <w:marRight w:val="0"/>
      <w:marTop w:val="0"/>
      <w:marBottom w:val="0"/>
      <w:divBdr>
        <w:top w:val="none" w:sz="0" w:space="0" w:color="auto"/>
        <w:left w:val="none" w:sz="0" w:space="0" w:color="auto"/>
        <w:bottom w:val="none" w:sz="0" w:space="0" w:color="auto"/>
        <w:right w:val="none" w:sz="0" w:space="0" w:color="auto"/>
      </w:divBdr>
    </w:div>
    <w:div w:id="1939285964">
      <w:bodyDiv w:val="1"/>
      <w:marLeft w:val="0"/>
      <w:marRight w:val="0"/>
      <w:marTop w:val="0"/>
      <w:marBottom w:val="0"/>
      <w:divBdr>
        <w:top w:val="none" w:sz="0" w:space="0" w:color="auto"/>
        <w:left w:val="none" w:sz="0" w:space="0" w:color="auto"/>
        <w:bottom w:val="none" w:sz="0" w:space="0" w:color="auto"/>
        <w:right w:val="none" w:sz="0" w:space="0" w:color="auto"/>
      </w:divBdr>
    </w:div>
    <w:div w:id="2023821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customXml" Target="../customXml/item5.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2DC1570187D444984885F72B1409EFA"/>
        <w:category>
          <w:name w:val="General"/>
          <w:gallery w:val="placeholder"/>
        </w:category>
        <w:types>
          <w:type w:val="bbPlcHdr"/>
        </w:types>
        <w:behaviors>
          <w:behavior w:val="content"/>
        </w:behaviors>
        <w:guid w:val="{982B5688-7E34-4679-8DD3-151780005CAD}"/>
      </w:docPartPr>
      <w:docPartBody>
        <w:p w:rsidR="00B55A18" w:rsidRDefault="00BC22FD" w:rsidP="00BC22FD">
          <w:pPr>
            <w:pStyle w:val="F2DC1570187D444984885F72B1409EFA"/>
          </w:pPr>
          <w:r>
            <w:rPr>
              <w:rFonts w:asciiTheme="majorHAnsi" w:eastAsiaTheme="majorEastAsia" w:hAnsiTheme="majorHAnsi" w:cstheme="majorBidi"/>
              <w:color w:val="4472C4" w:themeColor="accent1"/>
              <w:sz w:val="88"/>
              <w:szCs w:val="88"/>
            </w:rPr>
            <w:t>[Document title]</w:t>
          </w:r>
        </w:p>
      </w:docPartBody>
    </w:docPart>
    <w:docPart>
      <w:docPartPr>
        <w:name w:val="F602A95A86D74E3088029414E75E9378"/>
        <w:category>
          <w:name w:val="General"/>
          <w:gallery w:val="placeholder"/>
        </w:category>
        <w:types>
          <w:type w:val="bbPlcHdr"/>
        </w:types>
        <w:behaviors>
          <w:behavior w:val="content"/>
        </w:behaviors>
        <w:guid w:val="{F70B2729-6C40-4BC7-8831-1CC4ED74B3D6}"/>
      </w:docPartPr>
      <w:docPartBody>
        <w:p w:rsidR="00B55A18" w:rsidRDefault="00BC22FD" w:rsidP="00BC22FD">
          <w:pPr>
            <w:pStyle w:val="F602A95A86D74E3088029414E75E9378"/>
          </w:pPr>
          <w:r>
            <w:rPr>
              <w:color w:val="2F5496" w:themeColor="accent1" w:themeShade="BF"/>
              <w:sz w:val="24"/>
              <w:szCs w:val="24"/>
            </w:rPr>
            <w:t>[Document subtitle]</w:t>
          </w:r>
        </w:p>
      </w:docPartBody>
    </w:docPart>
    <w:docPart>
      <w:docPartPr>
        <w:name w:val="561AA0F4323B4973B62E8AB6B177E5FC"/>
        <w:category>
          <w:name w:val="General"/>
          <w:gallery w:val="placeholder"/>
        </w:category>
        <w:types>
          <w:type w:val="bbPlcHdr"/>
        </w:types>
        <w:behaviors>
          <w:behavior w:val="content"/>
        </w:behaviors>
        <w:guid w:val="{1EBC8CCC-F870-411C-89C9-59B856B43615}"/>
      </w:docPartPr>
      <w:docPartBody>
        <w:p w:rsidR="00B55A18" w:rsidRDefault="00BC22FD" w:rsidP="00BC22FD">
          <w:pPr>
            <w:pStyle w:val="561AA0F4323B4973B62E8AB6B177E5FC"/>
          </w:pPr>
          <w:r>
            <w:rPr>
              <w:color w:val="4472C4" w:themeColor="accent1"/>
              <w:sz w:val="28"/>
              <w:szCs w:val="28"/>
            </w:rPr>
            <w:t>[Author name]</w:t>
          </w:r>
        </w:p>
      </w:docPartBody>
    </w:docPart>
    <w:docPart>
      <w:docPartPr>
        <w:name w:val="4E6393F3FB264DFCB2A0239ED66C10E8"/>
        <w:category>
          <w:name w:val="General"/>
          <w:gallery w:val="placeholder"/>
        </w:category>
        <w:types>
          <w:type w:val="bbPlcHdr"/>
        </w:types>
        <w:behaviors>
          <w:behavior w:val="content"/>
        </w:behaviors>
        <w:guid w:val="{549579F2-6D71-489B-9371-F90813A87664}"/>
      </w:docPartPr>
      <w:docPartBody>
        <w:p w:rsidR="00B55A18" w:rsidRDefault="00BC22FD" w:rsidP="00BC22FD">
          <w:pPr>
            <w:pStyle w:val="4E6393F3FB264DFCB2A0239ED66C10E8"/>
          </w:pPr>
          <w:r>
            <w:rPr>
              <w:color w:val="4472C4"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22FD"/>
    <w:rsid w:val="004255D5"/>
    <w:rsid w:val="00750D0C"/>
    <w:rsid w:val="00790DF1"/>
    <w:rsid w:val="00B55A18"/>
    <w:rsid w:val="00BC22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2DC1570187D444984885F72B1409EFA">
    <w:name w:val="F2DC1570187D444984885F72B1409EFA"/>
    <w:rsid w:val="00BC22FD"/>
  </w:style>
  <w:style w:type="paragraph" w:customStyle="1" w:styleId="F602A95A86D74E3088029414E75E9378">
    <w:name w:val="F602A95A86D74E3088029414E75E9378"/>
    <w:rsid w:val="00BC22FD"/>
  </w:style>
  <w:style w:type="paragraph" w:customStyle="1" w:styleId="561AA0F4323B4973B62E8AB6B177E5FC">
    <w:name w:val="561AA0F4323B4973B62E8AB6B177E5FC"/>
    <w:rsid w:val="00BC22FD"/>
  </w:style>
  <w:style w:type="paragraph" w:customStyle="1" w:styleId="4E6393F3FB264DFCB2A0239ED66C10E8">
    <w:name w:val="4E6393F3FB264DFCB2A0239ED66C10E8"/>
    <w:rsid w:val="00BC22F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2023-03-03T00:00:00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185e222-3c8d-40d1-8655-532d5209bd26"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7410AC8C6F95F4D9E71F942A85CABE2" ma:contentTypeVersion="13" ma:contentTypeDescription="Create a new document." ma:contentTypeScope="" ma:versionID="40acdbf776556048d8233cf7e78243a6">
  <xsd:schema xmlns:xsd="http://www.w3.org/2001/XMLSchema" xmlns:xs="http://www.w3.org/2001/XMLSchema" xmlns:p="http://schemas.microsoft.com/office/2006/metadata/properties" xmlns:ns3="2fff46f4-612e-44ba-884a-bcd0b08f5dc6" xmlns:ns4="2185e222-3c8d-40d1-8655-532d5209bd26" targetNamespace="http://schemas.microsoft.com/office/2006/metadata/properties" ma:root="true" ma:fieldsID="31274c3adcf5c3f9691eebf4d0dc24fe" ns3:_="" ns4:_="">
    <xsd:import namespace="2fff46f4-612e-44ba-884a-bcd0b08f5dc6"/>
    <xsd:import namespace="2185e222-3c8d-40d1-8655-532d5209bd26"/>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element ref="ns4:MediaServiceSearchProperties" minOccurs="0"/>
                <xsd:element ref="ns4:_activity" minOccurs="0"/>
                <xsd:element ref="ns4:MediaServiceAutoTag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ff46f4-612e-44ba-884a-bcd0b08f5dc6"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185e222-3c8d-40d1-8655-532d5209bd26"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And14</b:Tag>
    <b:SourceType>JournalArticle</b:SourceType>
    <b:Guid>{8069E7B9-515D-4A22-8A2C-B53D1B91A206}</b:Guid>
    <b:Title>Innovation and Creativity in Organizations: A State-of-the-Science Review, Prospective Commentary, and Guiding Framework</b:Title>
    <b:JournalName>Journal of Management</b:JournalName>
    <b:Year>2014</b:Year>
    <b:Pages>1297-1333</b:Pages>
    <b:Volume>40</b:Volume>
    <b:Issue>5</b:Issue>
    <b:Author>
      <b:Author>
        <b:NameList>
          <b:Person>
            <b:Last>Anderson </b:Last>
            <b:First>Neil</b:First>
          </b:Person>
          <b:Person>
            <b:Last>Potocnik</b:Last>
            <b:First>Kristina</b:First>
          </b:Person>
          <b:Person>
            <b:Last>Zhou</b:Last>
            <b:First>Jing</b:First>
          </b:Person>
        </b:NameList>
      </b:Author>
    </b:Author>
    <b:RefOrder>3</b:RefOrder>
  </b:Source>
  <b:Source>
    <b:Tag>Tea21</b:Tag>
    <b:SourceType>JournalArticle</b:SourceType>
    <b:Guid>{37034F34-56BF-4A3B-B917-3E3D2BBCCA16}</b:Guid>
    <b:Title>Everyone a Changemaker? Exploring the Moral Underpinnings of Social Innovation Discourse Through Real Utopias</b:Title>
    <b:JournalName>Journal of social Entrepreneurship</b:JournalName>
    <b:Year>2021</b:Year>
    <b:Pages>417-437</b:Pages>
    <b:Volume>12</b:Volume>
    <b:Issue>3</b:Issue>
    <b:Author>
      <b:Author>
        <b:NameList>
          <b:Person>
            <b:Last>Teasdale</b:Last>
            <b:First>Simon</b:First>
          </b:Person>
          <b:Person>
            <b:Last>Roy</b:Last>
            <b:First>Michael J.</b:First>
          </b:Person>
          <b:Person>
            <b:Last>Zeigler</b:Last>
            <b:First>Rafael</b:First>
          </b:Person>
          <b:Person>
            <b:Last>Mauksch</b:Last>
            <b:First>Stefanie</b:First>
          </b:Person>
          <b:Person>
            <b:Last>Dey</b:Last>
            <b:First>Pascal</b:First>
          </b:Person>
          <b:Person>
            <b:Last>Raufflet</b:Last>
            <b:First>Emmanuel B.</b:First>
          </b:Person>
        </b:NameList>
      </b:Author>
    </b:Author>
    <b:RefOrder>1</b:RefOrder>
  </b:Source>
  <b:Source>
    <b:Tag>Dra19</b:Tag>
    <b:SourceType>InternetSite</b:SourceType>
    <b:Guid>{12200727-1E43-4F0F-8D00-733EA6737726}</b:Guid>
    <b:Title>The New Reality</b:Title>
    <b:Year>2019</b:Year>
    <b:YearAccessed>2023</b:YearAccessed>
    <b:MonthAccessed>March</b:MonthAccessed>
    <b:DayAccessed>Tuesday</b:DayAccessed>
    <b:URL>www.ashoka.org/en-ca/story/new-reality</b:URL>
    <b:Author>
      <b:Author>
        <b:NameList>
          <b:Person>
            <b:Last>Drayton</b:Last>
            <b:First>Bill</b:First>
          </b:Person>
        </b:NameList>
      </b:Author>
    </b:Author>
    <b:RefOrder>2</b:RefOrder>
  </b:Source>
  <b:Source>
    <b:Tag>And11</b:Tag>
    <b:SourceType>JournalArticle</b:SourceType>
    <b:Guid>{3C799D0C-2944-4215-A1AF-5C896D268C5F}</b:Guid>
    <b:Title>Kondratieff waves in global invention activity (1900–2008)</b:Title>
    <b:JournalName>Technological Forecasting and Social Change</b:JournalName>
    <b:Year>2011</b:Year>
    <b:Pages>1280-1284</b:Pages>
    <b:Volume>78</b:Volume>
    <b:Issue>7</b:Issue>
    <b:Author>
      <b:Author>
        <b:NameList>
          <b:Person>
            <b:Last>Andrey</b:Last>
            <b:First>Korotayev</b:First>
          </b:Person>
          <b:Person>
            <b:Last>Julia</b:Last>
            <b:First>Zinkina</b:First>
          </b:Person>
          <b:Person>
            <b:Last>Justislav</b:Last>
            <b:First>Bogevolnov</b:First>
          </b:Person>
        </b:NameList>
      </b:Author>
    </b:Author>
    <b:RefOrder>4</b:RefOrder>
  </b:Source>
  <b:Source>
    <b:Tag>Cal22</b:Tag>
    <b:SourceType>JournalArticle</b:SourceType>
    <b:Guid>{BBEFBDE5-4A39-4DF2-A782-8548F891B47E}</b:Guid>
    <b:Title>The Future of Value or the Value of the Future: Exploring New Horizons in Creating Value Through Futures Literacy</b:Title>
    <b:JournalName>Journal of creating value</b:JournalName>
    <b:Year>2022</b:Year>
    <b:Pages>95-101</b:Pages>
    <b:Volume>8</b:Volume>
    <b:Issue>1</b:Issue>
    <b:Author>
      <b:Author>
        <b:NameList>
          <b:Person>
            <b:Last>Calnan</b:Last>
            <b:First>Martin</b:First>
          </b:Person>
        </b:NameList>
      </b:Author>
    </b:Author>
    <b:RefOrder>5</b:RefOrder>
  </b:Source>
  <b:Source>
    <b:Tag>Neh19</b:Tag>
    <b:SourceType>JournalArticle</b:SourceType>
    <b:Guid>{DB2E0C83-7ED8-45CB-99E6-E8477C65398E}</b:Guid>
    <b:Title>Individual self &gt; relational self &gt; collective self—But why? Processes driving the self‐hierarchy in self‐ and person perception</b:Title>
    <b:JournalName>Journal of personality</b:JournalName>
    <b:Year>2019</b:Year>
    <b:Pages>212-230</b:Pages>
    <b:Volume>87</b:Volume>
    <b:Issue>2</b:Issue>
    <b:Author>
      <b:Author>
        <b:NameList>
          <b:Person>
            <b:Last>Nehrlich</b:Last>
            <b:First>Andreas D.</b:First>
          </b:Person>
          <b:Person>
            <b:Last>Gebauer</b:Last>
            <b:First>Jochen E.</b:First>
          </b:Person>
          <b:Person>
            <b:Last>Sedikides</b:Last>
            <b:First>Constantine</b:First>
          </b:Person>
          <b:Person>
            <b:Last>Abele</b:Last>
            <b:First>Andrea E.</b:First>
          </b:Person>
        </b:NameList>
      </b:Author>
    </b:Author>
    <b:RefOrder>6</b:RefOrder>
  </b:Source>
  <b:Source>
    <b:Tag>Gro16</b:Tag>
    <b:SourceType>JournalArticle</b:SourceType>
    <b:Guid>{9FFD1CE9-7C47-4F5C-97DE-04F4E77125CC}</b:Guid>
    <b:Title>Linking thinking styles to sales performance: The importance of creativity and subjective knowledge</b:Title>
    <b:JournalName>Journal of buisness research</b:JournalName>
    <b:Year>2016</b:Year>
    <b:Pages>4185-4193</b:Pages>
    <b:Volume>69</b:Volume>
    <b:Issue>10</b:Issue>
    <b:Author>
      <b:Author>
        <b:NameList>
          <b:Person>
            <b:Last>Groza</b:Last>
            <b:First>Mark D.</b:First>
          </b:Person>
          <b:Person>
            <b:Last>Locander </b:Last>
            <b:First>David A.</b:First>
          </b:Person>
          <b:Person>
            <b:Last>Howlett</b:Last>
            <b:First>Charles H.</b:First>
          </b:Person>
        </b:NameList>
      </b:Author>
    </b:Author>
    <b:RefOrder>7</b:RefOrder>
  </b:Source>
  <b:Source>
    <b:Tag>Wad18</b:Tag>
    <b:SourceType>JournalArticle</b:SourceType>
    <b:Guid>{981B14A2-9015-4EA1-8EB6-4FAFA8FCCE34}</b:Guid>
    <b:Title>The Product Environmental Footprint (PEF) of photovoltaic modules—Lessons learned from the environmental footprint pilot phase on the way to a single market for green products in the European Union</b:Title>
    <b:JournalName>Progress in photovoltaics</b:JournalName>
    <b:Year>2018</b:Year>
    <b:Pages>553-564</b:Pages>
    <b:Volume>26</b:Volume>
    <b:Issue>8</b:Issue>
    <b:Author>
      <b:Author>
        <b:NameList>
          <b:Person>
            <b:Last>Wade</b:Last>
            <b:First>Andreas</b:First>
          </b:Person>
          <b:Person>
            <b:Last>Stolz</b:Last>
            <b:First>Philippe</b:First>
          </b:Person>
          <b:Person>
            <b:Last>Frischknecht</b:Last>
            <b:First>Rolf</b:First>
          </b:Person>
          <b:Person>
            <b:Last>Heath </b:Last>
            <b:First>Garwin</b:First>
          </b:Person>
          <b:Person>
            <b:Last>Sinha</b:Last>
            <b:First>Parikhit</b:First>
          </b:Person>
        </b:NameList>
      </b:Author>
    </b:Author>
    <b:RefOrder>8</b:RefOrder>
  </b:Source>
  <b:Source>
    <b:Tag>Gra19</b:Tag>
    <b:SourceType>JournalArticle</b:SourceType>
    <b:Guid>{EF58121E-EC05-483F-BC93-41FBAE01D516}</b:Guid>
    <b:Title>“The Path Makes Us Strong”: Experiences of Reproductive Coercion Among Latina Women and Strategies for Minimizing Harm</b:Title>
    <b:JournalName>Journal of midwifery &amp; women's health</b:JournalName>
    <b:Year>2019</b:Year>
    <b:Pages>675-675</b:Pages>
    <b:Volume>64</b:Volume>
    <b:Issue>5</b:Issue>
    <b:Author>
      <b:Author>
        <b:NameList>
          <b:Person>
            <b:Last>Grace</b:Last>
            <b:First>Karen Trister</b:First>
          </b:Person>
          <b:Person>
            <b:Last>Alexander</b:Last>
            <b:First>Kamila A.</b:First>
          </b:Person>
          <b:Person>
            <b:Last>Jeffers</b:Last>
            <b:First>Noelene K.</b:First>
          </b:Person>
          <b:Person>
            <b:Last>Miller</b:Last>
            <b:First>Elizabeth</b:First>
          </b:Person>
          <b:Person>
            <b:Last>Decker</b:Last>
            <b:First>Michele R.</b:First>
          </b:Person>
          <b:Person>
            <b:Last>Campbell</b:Last>
            <b:First>Jacquelyn</b:First>
          </b:Person>
          <b:Person>
            <b:Last>Glass</b:Last>
            <b:First>Nancy</b:First>
          </b:Person>
        </b:NameList>
      </b:Author>
    </b:Author>
    <b:RefOrder>9</b:RefOrder>
  </b:Source>
  <b:Source>
    <b:Tag>Bah22</b:Tag>
    <b:SourceType>JournalArticle</b:SourceType>
    <b:Guid>{96A525C4-C854-4F07-A9D9-AD9D11EC8117}</b:Guid>
    <b:Title>“They Hear Us But They Do Not Listen to Us”: Youth Narratives on Hope and Despair in the Kurdistan Region of Iraq</b:Title>
    <b:JournalName>International journal of conflict and violence</b:JournalName>
    <b:Year>2022</b:Year>
    <b:Volume>16</b:Volume>
    <b:Author>
      <b:Author>
        <b:NameList>
          <b:Person>
            <b:Last>Bahar</b:Last>
            <b:First>Baser</b:First>
          </b:Person>
          <b:Person>
            <b:Last>Shivan </b:Last>
            <b:First>Fazil</b:First>
          </b:Person>
        </b:NameList>
      </b:Author>
    </b:Author>
    <b:RefOrder>10</b:RefOrder>
  </b:Source>
  <b:Source>
    <b:Tag>Cha191</b:Tag>
    <b:SourceType>JournalArticle</b:SourceType>
    <b:Guid>{DBA3B6F0-AE68-493E-B590-4FFF9CB32401}</b:Guid>
    <b:Title>Collaboration</b:Title>
    <b:JournalName>Journal of adolescent &amp; adult literacy</b:JournalName>
    <b:Year>2019</b:Year>
    <b:Pages>125-126</b:Pages>
    <b:Volume>63</b:Volume>
    <b:Issue>2</b:Issue>
    <b:Author>
      <b:Author>
        <b:NameList>
          <b:Person>
            <b:Last>Chandler-Olcott</b:Last>
            <b:First>Kelly</b:First>
          </b:Person>
          <b:Person>
            <b:Last>Hinchman</b:Last>
            <b:First>Kathleen</b:First>
          </b:Person>
        </b:NameList>
      </b:Author>
    </b:Author>
    <b:RefOrder>11</b:RefOrder>
  </b:Source>
  <b:Source>
    <b:Tag>Hua22</b:Tag>
    <b:SourceType>JournalArticle</b:SourceType>
    <b:Guid>{27FE2097-7637-40DF-9CA3-6B3213C2759F}</b:Guid>
    <b:Title>Help Seeking from Peers in an Online Class: Roles of Students' Help-seeking Profiles and Epistemic Beliefs</b:Title>
    <b:JournalName>International Forum of Educational Technology &amp; Society</b:JournalName>
    <b:Year>2022</b:Year>
    <b:Pages>1-14</b:Pages>
    <b:Volume>25</b:Volume>
    <b:Issue>3</b:Issue>
    <b:Author>
      <b:Author>
        <b:NameList>
          <b:Person>
            <b:Last>Huang</b:Last>
            <b:First>Kun</b:First>
          </b:Person>
          <b:Person>
            <b:Last>Law</b:Last>
            <b:First>Victor</b:First>
          </b:Person>
        </b:NameList>
      </b:Author>
    </b:Author>
    <b:RefOrder>12</b:RefOrder>
  </b:Source>
  <b:Source>
    <b:Tag>NAB22</b:Tag>
    <b:SourceType>JournalArticle</b:SourceType>
    <b:Guid>{7ED7D947-6158-4272-BE02-F039B280B3C2}</b:Guid>
    <b:Author>
      <b:Author>
        <b:NameList>
          <b:Person>
            <b:Last>N.A.Bulkina</b:Last>
          </b:Person>
        </b:NameList>
      </b:Author>
    </b:Author>
    <b:Title>Concept of Happiness in Children and older Adults</b:Title>
    <b:JournalName>Вестник Кемеровского государственного университета</b:JournalName>
    <b:Year>2022</b:Year>
    <b:Pages>440-445</b:Pages>
    <b:Volume>24</b:Volume>
    <b:Issue>4</b:Issue>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F41793-29C5-4D40-865E-4E254F70B4CD}">
  <ds:schemaRefs>
    <ds:schemaRef ds:uri="http://schemas.microsoft.com/sharepoint/v3/contenttype/forms"/>
  </ds:schemaRefs>
</ds:datastoreItem>
</file>

<file path=customXml/itemProps3.xml><?xml version="1.0" encoding="utf-8"?>
<ds:datastoreItem xmlns:ds="http://schemas.openxmlformats.org/officeDocument/2006/customXml" ds:itemID="{DDD001FA-F8B7-4CC0-A578-4098C6F252F6}">
  <ds:schemaRefs>
    <ds:schemaRef ds:uri="http://schemas.microsoft.com/office/2006/metadata/properties"/>
    <ds:schemaRef ds:uri="http://schemas.microsoft.com/office/infopath/2007/PartnerControls"/>
    <ds:schemaRef ds:uri="2185e222-3c8d-40d1-8655-532d5209bd26"/>
  </ds:schemaRefs>
</ds:datastoreItem>
</file>

<file path=customXml/itemProps4.xml><?xml version="1.0" encoding="utf-8"?>
<ds:datastoreItem xmlns:ds="http://schemas.openxmlformats.org/officeDocument/2006/customXml" ds:itemID="{6575589E-DB0C-43E2-95B7-3F9781AF26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ff46f4-612e-44ba-884a-bcd0b08f5dc6"/>
    <ds:schemaRef ds:uri="2185e222-3c8d-40d1-8655-532d5209bd2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1DC6474D-4C18-45A8-9DEB-390E0D347C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2873</TotalTime>
  <Pages>7</Pages>
  <Words>2177</Words>
  <Characters>12412</Characters>
  <Application>Microsoft Office Word</Application>
  <DocSecurity>0</DocSecurity>
  <Lines>103</Lines>
  <Paragraphs>29</Paragraphs>
  <ScaleCrop>false</ScaleCrop>
  <Company/>
  <LinksUpToDate>false</LinksUpToDate>
  <CharactersWithSpaces>14560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Outcomes</dc:title>
  <dc:subject>Learning journey</dc:subject>
  <dc:creator>Tehreem Arshad (2120566)                      BMHP5014_BIRM Lecturer-Robert Nartowski</dc:creator>
  <cp:keywords/>
  <dc:description/>
  <cp:lastModifiedBy>Tehreem Arshad (2120566)</cp:lastModifiedBy>
  <cp:revision>236</cp:revision>
  <dcterms:created xsi:type="dcterms:W3CDTF">2023-03-03T09:30:00Z</dcterms:created>
  <dcterms:modified xsi:type="dcterms:W3CDTF">2023-03-09T11:44:00Z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0x01010007410AC8C6F95F4D9E71F942A85CABE2</vt:lpwstr>
  </property>
</Properties>
</file>