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F66146" w14:textId="4D51A4C3" w:rsidR="000D6968" w:rsidRDefault="000D6968" w:rsidP="000D6968">
      <w:pPr>
        <w:rPr>
          <w:lang w:val="en-IN"/>
        </w:rPr>
      </w:pPr>
      <w:proofErr w:type="spellStart"/>
      <w:proofErr w:type="gramStart"/>
      <w:r>
        <w:rPr>
          <w:lang w:val="en-IN"/>
        </w:rPr>
        <w:t>Name:Florin</w:t>
      </w:r>
      <w:proofErr w:type="spellEnd"/>
      <w:proofErr w:type="gramEnd"/>
      <w:r>
        <w:rPr>
          <w:lang w:val="en-IN"/>
        </w:rPr>
        <w:t xml:space="preserve"> Ciobu</w:t>
      </w:r>
    </w:p>
    <w:p w14:paraId="502ABD02" w14:textId="6075A0B2" w:rsidR="000D6968" w:rsidRDefault="000D6968" w:rsidP="000D6968">
      <w:pPr>
        <w:rPr>
          <w:lang w:val="en-IN"/>
        </w:rPr>
      </w:pPr>
      <w:r>
        <w:rPr>
          <w:lang w:val="en-IN"/>
        </w:rPr>
        <w:t>Student Number:1913409</w:t>
      </w:r>
    </w:p>
    <w:p w14:paraId="1BA2B9D6" w14:textId="0C254177" w:rsidR="000D6968" w:rsidRDefault="000D6968" w:rsidP="000D6968">
      <w:pPr>
        <w:rPr>
          <w:lang w:val="en-IN"/>
        </w:rPr>
      </w:pPr>
      <w:r>
        <w:rPr>
          <w:lang w:val="en-IN"/>
        </w:rPr>
        <w:t xml:space="preserve">Module </w:t>
      </w:r>
      <w:proofErr w:type="spellStart"/>
      <w:proofErr w:type="gramStart"/>
      <w:r>
        <w:rPr>
          <w:lang w:val="en-IN"/>
        </w:rPr>
        <w:t>Lecturer:Nadeem</w:t>
      </w:r>
      <w:proofErr w:type="spellEnd"/>
      <w:proofErr w:type="gramEnd"/>
      <w:r>
        <w:rPr>
          <w:lang w:val="en-IN"/>
        </w:rPr>
        <w:t xml:space="preserve"> Mirza</w:t>
      </w:r>
    </w:p>
    <w:p w14:paraId="3EB38415" w14:textId="77777777" w:rsidR="000D6968" w:rsidRDefault="000D6968" w:rsidP="00663416">
      <w:pPr>
        <w:jc w:val="center"/>
        <w:rPr>
          <w:b/>
          <w:sz w:val="64"/>
          <w:szCs w:val="64"/>
          <w:lang w:val="en-IN"/>
        </w:rPr>
      </w:pPr>
    </w:p>
    <w:p w14:paraId="0E3D9F22" w14:textId="77777777" w:rsidR="000D6968" w:rsidRDefault="000D6968" w:rsidP="00663416">
      <w:pPr>
        <w:jc w:val="center"/>
        <w:rPr>
          <w:b/>
          <w:sz w:val="64"/>
          <w:szCs w:val="64"/>
          <w:lang w:val="en-IN"/>
        </w:rPr>
      </w:pPr>
    </w:p>
    <w:p w14:paraId="629B6BE9" w14:textId="77777777" w:rsidR="000D6968" w:rsidRDefault="000D6968" w:rsidP="00663416">
      <w:pPr>
        <w:jc w:val="center"/>
        <w:rPr>
          <w:b/>
          <w:sz w:val="64"/>
          <w:szCs w:val="64"/>
          <w:lang w:val="en-IN"/>
        </w:rPr>
      </w:pPr>
    </w:p>
    <w:p w14:paraId="4CC38223" w14:textId="6D0E8F46" w:rsidR="005F105C" w:rsidRPr="00663416" w:rsidRDefault="00663416" w:rsidP="00663416">
      <w:pPr>
        <w:jc w:val="center"/>
        <w:rPr>
          <w:b/>
          <w:sz w:val="64"/>
          <w:szCs w:val="64"/>
          <w:lang w:val="en-IN"/>
        </w:rPr>
        <w:sectPr w:rsidR="005F105C" w:rsidRPr="00663416" w:rsidSect="00267966">
          <w:footerReference w:type="default" r:id="rId8"/>
          <w:pgSz w:w="12240" w:h="15840"/>
          <w:pgMar w:top="1440" w:right="1440" w:bottom="1440" w:left="1440" w:header="720" w:footer="720" w:gutter="0"/>
          <w:cols w:space="720"/>
          <w:docGrid w:linePitch="360"/>
        </w:sectPr>
      </w:pPr>
      <w:r w:rsidRPr="00663416">
        <w:rPr>
          <w:b/>
          <w:sz w:val="64"/>
          <w:szCs w:val="64"/>
          <w:lang w:val="en-IN"/>
        </w:rPr>
        <w:t>Global Business Environment</w:t>
      </w:r>
    </w:p>
    <w:p w14:paraId="036457F4" w14:textId="77777777" w:rsidR="00910883" w:rsidRDefault="00910883" w:rsidP="00910883">
      <w:pPr>
        <w:jc w:val="center"/>
        <w:rPr>
          <w:b/>
          <w:sz w:val="28"/>
          <w:szCs w:val="28"/>
          <w:lang w:val="en-IN"/>
        </w:rPr>
      </w:pPr>
      <w:r>
        <w:rPr>
          <w:b/>
          <w:sz w:val="28"/>
          <w:szCs w:val="28"/>
          <w:lang w:val="en-IN"/>
        </w:rPr>
        <w:lastRenderedPageBreak/>
        <w:t>TABLE OF CONTENTS</w:t>
      </w:r>
    </w:p>
    <w:sdt>
      <w:sdtPr>
        <w:rPr>
          <w:rFonts w:ascii="Times New Roman" w:eastAsiaTheme="minorEastAsia" w:hAnsi="Times New Roman" w:cstheme="minorBidi"/>
          <w:b w:val="0"/>
          <w:bCs w:val="0"/>
          <w:color w:val="auto"/>
          <w:sz w:val="24"/>
          <w:szCs w:val="22"/>
        </w:rPr>
        <w:id w:val="1423451586"/>
        <w:docPartObj>
          <w:docPartGallery w:val="Table of Contents"/>
          <w:docPartUnique/>
        </w:docPartObj>
      </w:sdtPr>
      <w:sdtEndPr>
        <w:rPr>
          <w:noProof/>
        </w:rPr>
      </w:sdtEndPr>
      <w:sdtContent>
        <w:p w14:paraId="3B8ED9F2" w14:textId="77777777" w:rsidR="00910883" w:rsidRDefault="00910883">
          <w:pPr>
            <w:pStyle w:val="TOCHeading"/>
          </w:pPr>
        </w:p>
        <w:p w14:paraId="724BFC7E" w14:textId="77777777" w:rsidR="00910883" w:rsidRDefault="00910883">
          <w:pPr>
            <w:pStyle w:val="TOC1"/>
            <w:tabs>
              <w:tab w:val="right" w:leader="dot" w:pos="9350"/>
            </w:tabs>
            <w:rPr>
              <w:rFonts w:asciiTheme="minorHAnsi" w:hAnsiTheme="minorHAnsi"/>
              <w:noProof/>
              <w:sz w:val="22"/>
              <w:lang w:val="en-IN" w:eastAsia="en-IN"/>
            </w:rPr>
          </w:pPr>
          <w:r>
            <w:fldChar w:fldCharType="begin"/>
          </w:r>
          <w:r>
            <w:instrText xml:space="preserve"> TOC \o "1-3" \h \z \u </w:instrText>
          </w:r>
          <w:r>
            <w:fldChar w:fldCharType="separate"/>
          </w:r>
          <w:hyperlink w:anchor="_Toc56187707" w:history="1">
            <w:r w:rsidRPr="00CD6DC9">
              <w:rPr>
                <w:rStyle w:val="Hyperlink"/>
                <w:noProof/>
                <w:lang w:val="en-IN"/>
              </w:rPr>
              <w:t>Introduction</w:t>
            </w:r>
            <w:r>
              <w:rPr>
                <w:noProof/>
                <w:webHidden/>
              </w:rPr>
              <w:tab/>
            </w:r>
            <w:r>
              <w:rPr>
                <w:noProof/>
                <w:webHidden/>
              </w:rPr>
              <w:fldChar w:fldCharType="begin"/>
            </w:r>
            <w:r>
              <w:rPr>
                <w:noProof/>
                <w:webHidden/>
              </w:rPr>
              <w:instrText xml:space="preserve"> PAGEREF _Toc56187707 \h </w:instrText>
            </w:r>
            <w:r>
              <w:rPr>
                <w:noProof/>
                <w:webHidden/>
              </w:rPr>
            </w:r>
            <w:r>
              <w:rPr>
                <w:noProof/>
                <w:webHidden/>
              </w:rPr>
              <w:fldChar w:fldCharType="separate"/>
            </w:r>
            <w:r>
              <w:rPr>
                <w:noProof/>
                <w:webHidden/>
              </w:rPr>
              <w:t>1</w:t>
            </w:r>
            <w:r>
              <w:rPr>
                <w:noProof/>
                <w:webHidden/>
              </w:rPr>
              <w:fldChar w:fldCharType="end"/>
            </w:r>
          </w:hyperlink>
        </w:p>
        <w:p w14:paraId="682256F8" w14:textId="77777777" w:rsidR="00910883" w:rsidRDefault="00276A80">
          <w:pPr>
            <w:pStyle w:val="TOC1"/>
            <w:tabs>
              <w:tab w:val="right" w:leader="dot" w:pos="9350"/>
            </w:tabs>
            <w:rPr>
              <w:rFonts w:asciiTheme="minorHAnsi" w:hAnsiTheme="minorHAnsi"/>
              <w:noProof/>
              <w:sz w:val="22"/>
              <w:lang w:val="en-IN" w:eastAsia="en-IN"/>
            </w:rPr>
          </w:pPr>
          <w:hyperlink w:anchor="_Toc56187708" w:history="1">
            <w:r w:rsidR="00910883" w:rsidRPr="00CD6DC9">
              <w:rPr>
                <w:rStyle w:val="Hyperlink"/>
                <w:noProof/>
                <w:lang w:val="en-IN"/>
              </w:rPr>
              <w:t>Assignment</w:t>
            </w:r>
            <w:r w:rsidR="00910883">
              <w:rPr>
                <w:noProof/>
                <w:webHidden/>
              </w:rPr>
              <w:tab/>
            </w:r>
            <w:r w:rsidR="00910883">
              <w:rPr>
                <w:noProof/>
                <w:webHidden/>
              </w:rPr>
              <w:fldChar w:fldCharType="begin"/>
            </w:r>
            <w:r w:rsidR="00910883">
              <w:rPr>
                <w:noProof/>
                <w:webHidden/>
              </w:rPr>
              <w:instrText xml:space="preserve"> PAGEREF _Toc56187708 \h </w:instrText>
            </w:r>
            <w:r w:rsidR="00910883">
              <w:rPr>
                <w:noProof/>
                <w:webHidden/>
              </w:rPr>
            </w:r>
            <w:r w:rsidR="00910883">
              <w:rPr>
                <w:noProof/>
                <w:webHidden/>
              </w:rPr>
              <w:fldChar w:fldCharType="separate"/>
            </w:r>
            <w:r w:rsidR="00910883">
              <w:rPr>
                <w:noProof/>
                <w:webHidden/>
              </w:rPr>
              <w:t>2</w:t>
            </w:r>
            <w:r w:rsidR="00910883">
              <w:rPr>
                <w:noProof/>
                <w:webHidden/>
              </w:rPr>
              <w:fldChar w:fldCharType="end"/>
            </w:r>
          </w:hyperlink>
        </w:p>
        <w:p w14:paraId="086F6933" w14:textId="77777777" w:rsidR="00910883" w:rsidRDefault="00276A80">
          <w:pPr>
            <w:pStyle w:val="TOC2"/>
            <w:tabs>
              <w:tab w:val="right" w:leader="dot" w:pos="9350"/>
            </w:tabs>
            <w:rPr>
              <w:rFonts w:asciiTheme="minorHAnsi" w:hAnsiTheme="minorHAnsi"/>
              <w:noProof/>
              <w:sz w:val="22"/>
              <w:lang w:val="en-IN" w:eastAsia="en-IN"/>
            </w:rPr>
          </w:pPr>
          <w:hyperlink w:anchor="_Toc56187709" w:history="1">
            <w:r w:rsidR="00910883" w:rsidRPr="00CD6DC9">
              <w:rPr>
                <w:rStyle w:val="Hyperlink"/>
                <w:noProof/>
              </w:rPr>
              <w:t>Critically analyze the changes that the company have made in the last few months in light of the COVID 19 Pandemic.</w:t>
            </w:r>
            <w:r w:rsidR="00910883">
              <w:rPr>
                <w:noProof/>
                <w:webHidden/>
              </w:rPr>
              <w:tab/>
            </w:r>
            <w:r w:rsidR="00910883">
              <w:rPr>
                <w:noProof/>
                <w:webHidden/>
              </w:rPr>
              <w:fldChar w:fldCharType="begin"/>
            </w:r>
            <w:r w:rsidR="00910883">
              <w:rPr>
                <w:noProof/>
                <w:webHidden/>
              </w:rPr>
              <w:instrText xml:space="preserve"> PAGEREF _Toc56187709 \h </w:instrText>
            </w:r>
            <w:r w:rsidR="00910883">
              <w:rPr>
                <w:noProof/>
                <w:webHidden/>
              </w:rPr>
            </w:r>
            <w:r w:rsidR="00910883">
              <w:rPr>
                <w:noProof/>
                <w:webHidden/>
              </w:rPr>
              <w:fldChar w:fldCharType="separate"/>
            </w:r>
            <w:r w:rsidR="00910883">
              <w:rPr>
                <w:noProof/>
                <w:webHidden/>
              </w:rPr>
              <w:t>2</w:t>
            </w:r>
            <w:r w:rsidR="00910883">
              <w:rPr>
                <w:noProof/>
                <w:webHidden/>
              </w:rPr>
              <w:fldChar w:fldCharType="end"/>
            </w:r>
          </w:hyperlink>
        </w:p>
        <w:p w14:paraId="35237BBB" w14:textId="77777777" w:rsidR="00910883" w:rsidRDefault="00276A80">
          <w:pPr>
            <w:pStyle w:val="TOC2"/>
            <w:tabs>
              <w:tab w:val="right" w:leader="dot" w:pos="9350"/>
            </w:tabs>
            <w:rPr>
              <w:rFonts w:asciiTheme="minorHAnsi" w:hAnsiTheme="minorHAnsi"/>
              <w:noProof/>
              <w:sz w:val="22"/>
              <w:lang w:val="en-IN" w:eastAsia="en-IN"/>
            </w:rPr>
          </w:pPr>
          <w:hyperlink w:anchor="_Toc56187710" w:history="1">
            <w:r w:rsidR="00910883" w:rsidRPr="00CD6DC9">
              <w:rPr>
                <w:rStyle w:val="Hyperlink"/>
                <w:noProof/>
              </w:rPr>
              <w:t>Explain the extent to which you think these changes are sustainable. If you feel they are not sustainable, would you recommend any other changes?</w:t>
            </w:r>
            <w:r w:rsidR="00910883">
              <w:rPr>
                <w:noProof/>
                <w:webHidden/>
              </w:rPr>
              <w:tab/>
            </w:r>
            <w:r w:rsidR="00910883">
              <w:rPr>
                <w:noProof/>
                <w:webHidden/>
              </w:rPr>
              <w:fldChar w:fldCharType="begin"/>
            </w:r>
            <w:r w:rsidR="00910883">
              <w:rPr>
                <w:noProof/>
                <w:webHidden/>
              </w:rPr>
              <w:instrText xml:space="preserve"> PAGEREF _Toc56187710 \h </w:instrText>
            </w:r>
            <w:r w:rsidR="00910883">
              <w:rPr>
                <w:noProof/>
                <w:webHidden/>
              </w:rPr>
            </w:r>
            <w:r w:rsidR="00910883">
              <w:rPr>
                <w:noProof/>
                <w:webHidden/>
              </w:rPr>
              <w:fldChar w:fldCharType="separate"/>
            </w:r>
            <w:r w:rsidR="00910883">
              <w:rPr>
                <w:noProof/>
                <w:webHidden/>
              </w:rPr>
              <w:t>5</w:t>
            </w:r>
            <w:r w:rsidR="00910883">
              <w:rPr>
                <w:noProof/>
                <w:webHidden/>
              </w:rPr>
              <w:fldChar w:fldCharType="end"/>
            </w:r>
          </w:hyperlink>
        </w:p>
        <w:p w14:paraId="2D4E833C" w14:textId="77777777" w:rsidR="00910883" w:rsidRDefault="00276A80">
          <w:pPr>
            <w:pStyle w:val="TOC1"/>
            <w:tabs>
              <w:tab w:val="right" w:leader="dot" w:pos="9350"/>
            </w:tabs>
            <w:rPr>
              <w:rFonts w:asciiTheme="minorHAnsi" w:hAnsiTheme="minorHAnsi"/>
              <w:noProof/>
              <w:sz w:val="22"/>
              <w:lang w:val="en-IN" w:eastAsia="en-IN"/>
            </w:rPr>
          </w:pPr>
          <w:hyperlink w:anchor="_Toc56187711" w:history="1">
            <w:r w:rsidR="00910883" w:rsidRPr="00CD6DC9">
              <w:rPr>
                <w:rStyle w:val="Hyperlink"/>
                <w:noProof/>
              </w:rPr>
              <w:t>Conclusion</w:t>
            </w:r>
            <w:r w:rsidR="00910883">
              <w:rPr>
                <w:noProof/>
                <w:webHidden/>
              </w:rPr>
              <w:tab/>
            </w:r>
            <w:r w:rsidR="00910883">
              <w:rPr>
                <w:noProof/>
                <w:webHidden/>
              </w:rPr>
              <w:fldChar w:fldCharType="begin"/>
            </w:r>
            <w:r w:rsidR="00910883">
              <w:rPr>
                <w:noProof/>
                <w:webHidden/>
              </w:rPr>
              <w:instrText xml:space="preserve"> PAGEREF _Toc56187711 \h </w:instrText>
            </w:r>
            <w:r w:rsidR="00910883">
              <w:rPr>
                <w:noProof/>
                <w:webHidden/>
              </w:rPr>
            </w:r>
            <w:r w:rsidR="00910883">
              <w:rPr>
                <w:noProof/>
                <w:webHidden/>
              </w:rPr>
              <w:fldChar w:fldCharType="separate"/>
            </w:r>
            <w:r w:rsidR="00910883">
              <w:rPr>
                <w:noProof/>
                <w:webHidden/>
              </w:rPr>
              <w:t>9</w:t>
            </w:r>
            <w:r w:rsidR="00910883">
              <w:rPr>
                <w:noProof/>
                <w:webHidden/>
              </w:rPr>
              <w:fldChar w:fldCharType="end"/>
            </w:r>
          </w:hyperlink>
        </w:p>
        <w:p w14:paraId="380D6785" w14:textId="77777777" w:rsidR="00910883" w:rsidRDefault="00276A80">
          <w:pPr>
            <w:pStyle w:val="TOC1"/>
            <w:tabs>
              <w:tab w:val="right" w:leader="dot" w:pos="9350"/>
            </w:tabs>
            <w:rPr>
              <w:rFonts w:asciiTheme="minorHAnsi" w:hAnsiTheme="minorHAnsi"/>
              <w:noProof/>
              <w:sz w:val="22"/>
              <w:lang w:val="en-IN" w:eastAsia="en-IN"/>
            </w:rPr>
          </w:pPr>
          <w:hyperlink w:anchor="_Toc56187712" w:history="1">
            <w:r w:rsidR="00910883" w:rsidRPr="00CD6DC9">
              <w:rPr>
                <w:rStyle w:val="Hyperlink"/>
                <w:noProof/>
              </w:rPr>
              <w:t>References</w:t>
            </w:r>
            <w:r w:rsidR="00910883">
              <w:rPr>
                <w:noProof/>
                <w:webHidden/>
              </w:rPr>
              <w:tab/>
            </w:r>
            <w:r w:rsidR="00910883">
              <w:rPr>
                <w:noProof/>
                <w:webHidden/>
              </w:rPr>
              <w:fldChar w:fldCharType="begin"/>
            </w:r>
            <w:r w:rsidR="00910883">
              <w:rPr>
                <w:noProof/>
                <w:webHidden/>
              </w:rPr>
              <w:instrText xml:space="preserve"> PAGEREF _Toc56187712 \h </w:instrText>
            </w:r>
            <w:r w:rsidR="00910883">
              <w:rPr>
                <w:noProof/>
                <w:webHidden/>
              </w:rPr>
            </w:r>
            <w:r w:rsidR="00910883">
              <w:rPr>
                <w:noProof/>
                <w:webHidden/>
              </w:rPr>
              <w:fldChar w:fldCharType="separate"/>
            </w:r>
            <w:r w:rsidR="00910883">
              <w:rPr>
                <w:noProof/>
                <w:webHidden/>
              </w:rPr>
              <w:t>10</w:t>
            </w:r>
            <w:r w:rsidR="00910883">
              <w:rPr>
                <w:noProof/>
                <w:webHidden/>
              </w:rPr>
              <w:fldChar w:fldCharType="end"/>
            </w:r>
          </w:hyperlink>
        </w:p>
        <w:p w14:paraId="7549212B" w14:textId="77777777" w:rsidR="00910883" w:rsidRDefault="00910883">
          <w:r>
            <w:rPr>
              <w:b/>
              <w:bCs/>
              <w:noProof/>
            </w:rPr>
            <w:fldChar w:fldCharType="end"/>
          </w:r>
        </w:p>
      </w:sdtContent>
    </w:sdt>
    <w:p w14:paraId="118A763F" w14:textId="77777777" w:rsidR="00910883" w:rsidRDefault="00910883" w:rsidP="00910883">
      <w:pPr>
        <w:jc w:val="center"/>
        <w:rPr>
          <w:b/>
          <w:sz w:val="28"/>
          <w:szCs w:val="28"/>
          <w:lang w:val="en-IN"/>
        </w:rPr>
      </w:pPr>
    </w:p>
    <w:p w14:paraId="07E6F9AD" w14:textId="77777777" w:rsidR="005F105C" w:rsidRDefault="005F105C" w:rsidP="004E3D5C">
      <w:pPr>
        <w:pStyle w:val="Heading1"/>
        <w:rPr>
          <w:lang w:val="en-IN"/>
        </w:rPr>
        <w:sectPr w:rsidR="005F105C" w:rsidSect="00267966">
          <w:pgSz w:w="12240" w:h="15840"/>
          <w:pgMar w:top="1440" w:right="1440" w:bottom="1440" w:left="1440" w:header="720" w:footer="720" w:gutter="0"/>
          <w:cols w:space="720"/>
          <w:docGrid w:linePitch="360"/>
        </w:sectPr>
      </w:pPr>
    </w:p>
    <w:p w14:paraId="43050A75" w14:textId="77777777" w:rsidR="005F105C" w:rsidRDefault="00910883" w:rsidP="00910883">
      <w:pPr>
        <w:jc w:val="center"/>
        <w:rPr>
          <w:b/>
          <w:sz w:val="28"/>
          <w:szCs w:val="28"/>
          <w:lang w:val="en-IN"/>
        </w:rPr>
      </w:pPr>
      <w:r w:rsidRPr="00910883">
        <w:rPr>
          <w:b/>
          <w:sz w:val="28"/>
          <w:szCs w:val="28"/>
          <w:lang w:val="en-IN"/>
        </w:rPr>
        <w:lastRenderedPageBreak/>
        <w:t>LIST OF FIGURES</w:t>
      </w:r>
    </w:p>
    <w:p w14:paraId="336F1594" w14:textId="77777777" w:rsidR="00910883" w:rsidRDefault="00910883">
      <w:pPr>
        <w:pStyle w:val="TableofFigures"/>
        <w:tabs>
          <w:tab w:val="right" w:leader="dot" w:pos="9350"/>
        </w:tabs>
        <w:rPr>
          <w:rFonts w:asciiTheme="minorHAnsi" w:hAnsiTheme="minorHAnsi"/>
          <w:noProof/>
          <w:sz w:val="22"/>
          <w:lang w:val="en-IN" w:eastAsia="en-IN"/>
        </w:rPr>
      </w:pPr>
      <w:r>
        <w:rPr>
          <w:b/>
          <w:sz w:val="28"/>
          <w:szCs w:val="28"/>
          <w:lang w:val="en-IN"/>
        </w:rPr>
        <w:fldChar w:fldCharType="begin"/>
      </w:r>
      <w:r>
        <w:rPr>
          <w:b/>
          <w:sz w:val="28"/>
          <w:szCs w:val="28"/>
          <w:lang w:val="en-IN"/>
        </w:rPr>
        <w:instrText xml:space="preserve"> TOC \h \z \c "Figure" </w:instrText>
      </w:r>
      <w:r>
        <w:rPr>
          <w:b/>
          <w:sz w:val="28"/>
          <w:szCs w:val="28"/>
          <w:lang w:val="en-IN"/>
        </w:rPr>
        <w:fldChar w:fldCharType="separate"/>
      </w:r>
      <w:hyperlink w:anchor="_Toc56187682" w:history="1">
        <w:r w:rsidRPr="00BB58D8">
          <w:rPr>
            <w:rStyle w:val="Hyperlink"/>
            <w:noProof/>
          </w:rPr>
          <w:t>Figure 1: Almost empty BA flight</w:t>
        </w:r>
        <w:r>
          <w:rPr>
            <w:noProof/>
            <w:webHidden/>
          </w:rPr>
          <w:tab/>
        </w:r>
        <w:r>
          <w:rPr>
            <w:noProof/>
            <w:webHidden/>
          </w:rPr>
          <w:fldChar w:fldCharType="begin"/>
        </w:r>
        <w:r>
          <w:rPr>
            <w:noProof/>
            <w:webHidden/>
          </w:rPr>
          <w:instrText xml:space="preserve"> PAGEREF _Toc56187682 \h </w:instrText>
        </w:r>
        <w:r>
          <w:rPr>
            <w:noProof/>
            <w:webHidden/>
          </w:rPr>
        </w:r>
        <w:r>
          <w:rPr>
            <w:noProof/>
            <w:webHidden/>
          </w:rPr>
          <w:fldChar w:fldCharType="separate"/>
        </w:r>
        <w:r>
          <w:rPr>
            <w:noProof/>
            <w:webHidden/>
          </w:rPr>
          <w:t>3</w:t>
        </w:r>
        <w:r>
          <w:rPr>
            <w:noProof/>
            <w:webHidden/>
          </w:rPr>
          <w:fldChar w:fldCharType="end"/>
        </w:r>
      </w:hyperlink>
    </w:p>
    <w:p w14:paraId="479B97E5" w14:textId="77777777" w:rsidR="00910883" w:rsidRDefault="00276A80">
      <w:pPr>
        <w:pStyle w:val="TableofFigures"/>
        <w:tabs>
          <w:tab w:val="right" w:leader="dot" w:pos="9350"/>
        </w:tabs>
        <w:rPr>
          <w:rFonts w:asciiTheme="minorHAnsi" w:hAnsiTheme="minorHAnsi"/>
          <w:noProof/>
          <w:sz w:val="22"/>
          <w:lang w:val="en-IN" w:eastAsia="en-IN"/>
        </w:rPr>
      </w:pPr>
      <w:hyperlink w:anchor="_Toc56187683" w:history="1">
        <w:r w:rsidR="00910883" w:rsidRPr="00BB58D8">
          <w:rPr>
            <w:rStyle w:val="Hyperlink"/>
            <w:noProof/>
          </w:rPr>
          <w:t>Figure 2: Covid-19 measures</w:t>
        </w:r>
        <w:r w:rsidR="00910883">
          <w:rPr>
            <w:noProof/>
            <w:webHidden/>
          </w:rPr>
          <w:tab/>
        </w:r>
        <w:r w:rsidR="00910883">
          <w:rPr>
            <w:noProof/>
            <w:webHidden/>
          </w:rPr>
          <w:fldChar w:fldCharType="begin"/>
        </w:r>
        <w:r w:rsidR="00910883">
          <w:rPr>
            <w:noProof/>
            <w:webHidden/>
          </w:rPr>
          <w:instrText xml:space="preserve"> PAGEREF _Toc56187683 \h </w:instrText>
        </w:r>
        <w:r w:rsidR="00910883">
          <w:rPr>
            <w:noProof/>
            <w:webHidden/>
          </w:rPr>
        </w:r>
        <w:r w:rsidR="00910883">
          <w:rPr>
            <w:noProof/>
            <w:webHidden/>
          </w:rPr>
          <w:fldChar w:fldCharType="separate"/>
        </w:r>
        <w:r w:rsidR="00910883">
          <w:rPr>
            <w:noProof/>
            <w:webHidden/>
          </w:rPr>
          <w:t>4</w:t>
        </w:r>
        <w:r w:rsidR="00910883">
          <w:rPr>
            <w:noProof/>
            <w:webHidden/>
          </w:rPr>
          <w:fldChar w:fldCharType="end"/>
        </w:r>
      </w:hyperlink>
    </w:p>
    <w:p w14:paraId="371F10D2" w14:textId="77777777" w:rsidR="00910883" w:rsidRDefault="00276A80">
      <w:pPr>
        <w:pStyle w:val="TableofFigures"/>
        <w:tabs>
          <w:tab w:val="right" w:leader="dot" w:pos="9350"/>
        </w:tabs>
        <w:rPr>
          <w:rFonts w:asciiTheme="minorHAnsi" w:hAnsiTheme="minorHAnsi"/>
          <w:noProof/>
          <w:sz w:val="22"/>
          <w:lang w:val="en-IN" w:eastAsia="en-IN"/>
        </w:rPr>
      </w:pPr>
      <w:hyperlink w:anchor="_Toc56187684" w:history="1">
        <w:r w:rsidR="00910883" w:rsidRPr="00BB58D8">
          <w:rPr>
            <w:rStyle w:val="Hyperlink"/>
            <w:noProof/>
          </w:rPr>
          <w:t>Figure 3: Aircraft cleaning post Covid-19</w:t>
        </w:r>
        <w:r w:rsidR="00910883">
          <w:rPr>
            <w:noProof/>
            <w:webHidden/>
          </w:rPr>
          <w:tab/>
        </w:r>
        <w:r w:rsidR="00910883">
          <w:rPr>
            <w:noProof/>
            <w:webHidden/>
          </w:rPr>
          <w:fldChar w:fldCharType="begin"/>
        </w:r>
        <w:r w:rsidR="00910883">
          <w:rPr>
            <w:noProof/>
            <w:webHidden/>
          </w:rPr>
          <w:instrText xml:space="preserve"> PAGEREF _Toc56187684 \h </w:instrText>
        </w:r>
        <w:r w:rsidR="00910883">
          <w:rPr>
            <w:noProof/>
            <w:webHidden/>
          </w:rPr>
        </w:r>
        <w:r w:rsidR="00910883">
          <w:rPr>
            <w:noProof/>
            <w:webHidden/>
          </w:rPr>
          <w:fldChar w:fldCharType="separate"/>
        </w:r>
        <w:r w:rsidR="00910883">
          <w:rPr>
            <w:noProof/>
            <w:webHidden/>
          </w:rPr>
          <w:t>5</w:t>
        </w:r>
        <w:r w:rsidR="00910883">
          <w:rPr>
            <w:noProof/>
            <w:webHidden/>
          </w:rPr>
          <w:fldChar w:fldCharType="end"/>
        </w:r>
      </w:hyperlink>
    </w:p>
    <w:p w14:paraId="3DD51FF5" w14:textId="77777777" w:rsidR="00910883" w:rsidRDefault="00276A80">
      <w:pPr>
        <w:pStyle w:val="TableofFigures"/>
        <w:tabs>
          <w:tab w:val="right" w:leader="dot" w:pos="9350"/>
        </w:tabs>
        <w:rPr>
          <w:rFonts w:asciiTheme="minorHAnsi" w:hAnsiTheme="minorHAnsi"/>
          <w:noProof/>
          <w:sz w:val="22"/>
          <w:lang w:val="en-IN" w:eastAsia="en-IN"/>
        </w:rPr>
      </w:pPr>
      <w:hyperlink w:anchor="_Toc56187685" w:history="1">
        <w:r w:rsidR="00910883" w:rsidRPr="00BB58D8">
          <w:rPr>
            <w:rStyle w:val="Hyperlink"/>
            <w:noProof/>
          </w:rPr>
          <w:t>Figure 4: BA volunteers</w:t>
        </w:r>
        <w:r w:rsidR="00910883">
          <w:rPr>
            <w:noProof/>
            <w:webHidden/>
          </w:rPr>
          <w:tab/>
        </w:r>
        <w:r w:rsidR="00910883">
          <w:rPr>
            <w:noProof/>
            <w:webHidden/>
          </w:rPr>
          <w:fldChar w:fldCharType="begin"/>
        </w:r>
        <w:r w:rsidR="00910883">
          <w:rPr>
            <w:noProof/>
            <w:webHidden/>
          </w:rPr>
          <w:instrText xml:space="preserve"> PAGEREF _Toc56187685 \h </w:instrText>
        </w:r>
        <w:r w:rsidR="00910883">
          <w:rPr>
            <w:noProof/>
            <w:webHidden/>
          </w:rPr>
        </w:r>
        <w:r w:rsidR="00910883">
          <w:rPr>
            <w:noProof/>
            <w:webHidden/>
          </w:rPr>
          <w:fldChar w:fldCharType="separate"/>
        </w:r>
        <w:r w:rsidR="00910883">
          <w:rPr>
            <w:noProof/>
            <w:webHidden/>
          </w:rPr>
          <w:t>6</w:t>
        </w:r>
        <w:r w:rsidR="00910883">
          <w:rPr>
            <w:noProof/>
            <w:webHidden/>
          </w:rPr>
          <w:fldChar w:fldCharType="end"/>
        </w:r>
      </w:hyperlink>
    </w:p>
    <w:p w14:paraId="3437C169" w14:textId="77777777" w:rsidR="00910883" w:rsidRDefault="00276A80">
      <w:pPr>
        <w:pStyle w:val="TableofFigures"/>
        <w:tabs>
          <w:tab w:val="right" w:leader="dot" w:pos="9350"/>
        </w:tabs>
        <w:rPr>
          <w:rFonts w:asciiTheme="minorHAnsi" w:hAnsiTheme="minorHAnsi"/>
          <w:noProof/>
          <w:sz w:val="22"/>
          <w:lang w:val="en-IN" w:eastAsia="en-IN"/>
        </w:rPr>
      </w:pPr>
      <w:hyperlink w:anchor="_Toc56187686" w:history="1">
        <w:r w:rsidR="00910883" w:rsidRPr="00BB58D8">
          <w:rPr>
            <w:rStyle w:val="Hyperlink"/>
            <w:noProof/>
          </w:rPr>
          <w:t>Figure 5: BA Boeing 747 Retirement</w:t>
        </w:r>
        <w:r w:rsidR="00910883">
          <w:rPr>
            <w:noProof/>
            <w:webHidden/>
          </w:rPr>
          <w:tab/>
        </w:r>
        <w:r w:rsidR="00910883">
          <w:rPr>
            <w:noProof/>
            <w:webHidden/>
          </w:rPr>
          <w:fldChar w:fldCharType="begin"/>
        </w:r>
        <w:r w:rsidR="00910883">
          <w:rPr>
            <w:noProof/>
            <w:webHidden/>
          </w:rPr>
          <w:instrText xml:space="preserve"> PAGEREF _Toc56187686 \h </w:instrText>
        </w:r>
        <w:r w:rsidR="00910883">
          <w:rPr>
            <w:noProof/>
            <w:webHidden/>
          </w:rPr>
        </w:r>
        <w:r w:rsidR="00910883">
          <w:rPr>
            <w:noProof/>
            <w:webHidden/>
          </w:rPr>
          <w:fldChar w:fldCharType="separate"/>
        </w:r>
        <w:r w:rsidR="00910883">
          <w:rPr>
            <w:noProof/>
            <w:webHidden/>
          </w:rPr>
          <w:t>7</w:t>
        </w:r>
        <w:r w:rsidR="00910883">
          <w:rPr>
            <w:noProof/>
            <w:webHidden/>
          </w:rPr>
          <w:fldChar w:fldCharType="end"/>
        </w:r>
      </w:hyperlink>
    </w:p>
    <w:p w14:paraId="5A03B6F4" w14:textId="77777777" w:rsidR="00910883" w:rsidRDefault="00276A80">
      <w:pPr>
        <w:pStyle w:val="TableofFigures"/>
        <w:tabs>
          <w:tab w:val="right" w:leader="dot" w:pos="9350"/>
        </w:tabs>
        <w:rPr>
          <w:rFonts w:asciiTheme="minorHAnsi" w:hAnsiTheme="minorHAnsi"/>
          <w:noProof/>
          <w:sz w:val="22"/>
          <w:lang w:val="en-IN" w:eastAsia="en-IN"/>
        </w:rPr>
      </w:pPr>
      <w:hyperlink w:anchor="_Toc56187687" w:history="1">
        <w:r w:rsidR="00910883" w:rsidRPr="00BB58D8">
          <w:rPr>
            <w:rStyle w:val="Hyperlink"/>
            <w:noProof/>
          </w:rPr>
          <w:t>Figure 6: Porter's Five Force Analysis</w:t>
        </w:r>
        <w:r w:rsidR="00910883">
          <w:rPr>
            <w:noProof/>
            <w:webHidden/>
          </w:rPr>
          <w:tab/>
        </w:r>
        <w:r w:rsidR="00910883">
          <w:rPr>
            <w:noProof/>
            <w:webHidden/>
          </w:rPr>
          <w:fldChar w:fldCharType="begin"/>
        </w:r>
        <w:r w:rsidR="00910883">
          <w:rPr>
            <w:noProof/>
            <w:webHidden/>
          </w:rPr>
          <w:instrText xml:space="preserve"> PAGEREF _Toc56187687 \h </w:instrText>
        </w:r>
        <w:r w:rsidR="00910883">
          <w:rPr>
            <w:noProof/>
            <w:webHidden/>
          </w:rPr>
        </w:r>
        <w:r w:rsidR="00910883">
          <w:rPr>
            <w:noProof/>
            <w:webHidden/>
          </w:rPr>
          <w:fldChar w:fldCharType="separate"/>
        </w:r>
        <w:r w:rsidR="00910883">
          <w:rPr>
            <w:noProof/>
            <w:webHidden/>
          </w:rPr>
          <w:t>7</w:t>
        </w:r>
        <w:r w:rsidR="00910883">
          <w:rPr>
            <w:noProof/>
            <w:webHidden/>
          </w:rPr>
          <w:fldChar w:fldCharType="end"/>
        </w:r>
      </w:hyperlink>
    </w:p>
    <w:p w14:paraId="5B8E985D" w14:textId="77777777" w:rsidR="00910883" w:rsidRPr="00910883" w:rsidRDefault="00910883" w:rsidP="00910883">
      <w:pPr>
        <w:jc w:val="center"/>
        <w:rPr>
          <w:b/>
          <w:sz w:val="28"/>
          <w:szCs w:val="28"/>
          <w:lang w:val="en-IN"/>
        </w:rPr>
        <w:sectPr w:rsidR="00910883" w:rsidRPr="00910883" w:rsidSect="00267966">
          <w:pgSz w:w="12240" w:h="15840"/>
          <w:pgMar w:top="1440" w:right="1440" w:bottom="1440" w:left="1440" w:header="720" w:footer="720" w:gutter="0"/>
          <w:cols w:space="720"/>
          <w:docGrid w:linePitch="360"/>
        </w:sectPr>
      </w:pPr>
      <w:r>
        <w:rPr>
          <w:b/>
          <w:sz w:val="28"/>
          <w:szCs w:val="28"/>
          <w:lang w:val="en-IN"/>
        </w:rPr>
        <w:fldChar w:fldCharType="end"/>
      </w:r>
    </w:p>
    <w:p w14:paraId="08780CF1" w14:textId="77777777" w:rsidR="00A05F65" w:rsidRDefault="00EE5EB1" w:rsidP="004E3D5C">
      <w:pPr>
        <w:pStyle w:val="Heading1"/>
        <w:rPr>
          <w:lang w:val="en-IN"/>
        </w:rPr>
      </w:pPr>
      <w:bookmarkStart w:id="0" w:name="_Toc56187707"/>
      <w:r>
        <w:rPr>
          <w:lang w:val="en-IN"/>
        </w:rPr>
        <w:lastRenderedPageBreak/>
        <w:t>Introduction</w:t>
      </w:r>
      <w:bookmarkEnd w:id="0"/>
    </w:p>
    <w:p w14:paraId="00953546" w14:textId="77777777" w:rsidR="005E0DF8" w:rsidRPr="005E0DF8" w:rsidRDefault="00EE5EB1" w:rsidP="005E0DF8">
      <w:pPr>
        <w:rPr>
          <w:lang w:val="en-IN"/>
        </w:rPr>
      </w:pPr>
      <w:r>
        <w:rPr>
          <w:lang w:val="en-IN"/>
        </w:rPr>
        <w:t>The global business environment is described as an environment in different countries, with relative factors in the home country of the organization</w:t>
      </w:r>
      <w:r w:rsidR="00691805">
        <w:rPr>
          <w:lang w:val="en-IN"/>
        </w:rPr>
        <w:t xml:space="preserve"> (</w:t>
      </w:r>
      <w:r w:rsidR="00691805">
        <w:rPr>
          <w:shd w:val="clear" w:color="auto" w:fill="FFFFFF"/>
        </w:rPr>
        <w:t>Popescu,2013</w:t>
      </w:r>
      <w:r w:rsidR="00691805">
        <w:rPr>
          <w:lang w:val="en-IN"/>
        </w:rPr>
        <w:t>)</w:t>
      </w:r>
      <w:r>
        <w:rPr>
          <w:lang w:val="en-IN"/>
        </w:rPr>
        <w:t>. The report is prepared on the impact of the Corona Virus pandemic over British Airways. The airline operates flight services in domestics and international routes. The report will provide information about the condition of the airline since the virus outbreak, and measure taken by the management to change the business policies and operations in such crisis to overcome the losses and challenges with the help of PESTLE analysis. It will also provide knowledge regarding the extent the new strategies were useful and recommended measures to achieve business sustainability with the application of Porter's Five Force Model.</w:t>
      </w:r>
      <w:r>
        <w:rPr>
          <w:lang w:val="en-IN"/>
        </w:rPr>
        <w:br w:type="page"/>
      </w:r>
    </w:p>
    <w:p w14:paraId="772968FC" w14:textId="77777777" w:rsidR="004E3D5C" w:rsidRDefault="00EE5EB1" w:rsidP="004E3D5C">
      <w:pPr>
        <w:pStyle w:val="Heading1"/>
        <w:rPr>
          <w:lang w:val="en-IN"/>
        </w:rPr>
      </w:pPr>
      <w:bookmarkStart w:id="1" w:name="_Toc56187708"/>
      <w:r>
        <w:rPr>
          <w:lang w:val="en-IN"/>
        </w:rPr>
        <w:lastRenderedPageBreak/>
        <w:t>Assignment</w:t>
      </w:r>
      <w:bookmarkEnd w:id="1"/>
    </w:p>
    <w:p w14:paraId="0AAD9259" w14:textId="77777777" w:rsidR="004E3D5C" w:rsidRDefault="00EE5EB1" w:rsidP="004E3D5C">
      <w:pPr>
        <w:pStyle w:val="Heading2"/>
      </w:pPr>
      <w:bookmarkStart w:id="2" w:name="_Toc56187709"/>
      <w:r>
        <w:t xml:space="preserve">Critically analyze the changes that the company have made in the last few months in </w:t>
      </w:r>
      <w:r w:rsidR="006059A7">
        <w:t>light of the COVID 19 Pandemic.</w:t>
      </w:r>
      <w:bookmarkEnd w:id="2"/>
    </w:p>
    <w:p w14:paraId="3FD416A8" w14:textId="77777777" w:rsidR="00C82D52" w:rsidRDefault="00EE5EB1" w:rsidP="00C82D52">
      <w:r>
        <w:t xml:space="preserve">British Airways (BA) is the UK’s leading airline service and one of the strongest one that operates in more than 500 destinations worldwide. BA </w:t>
      </w:r>
      <w:r w:rsidR="009722DB">
        <w:t>begins</w:t>
      </w:r>
      <w:r>
        <w:t xml:space="preserve"> its operations in 1919</w:t>
      </w:r>
      <w:r w:rsidR="009722DB">
        <w:t xml:space="preserve"> and is a flight service provider in domestic and international</w:t>
      </w:r>
      <w:r>
        <w:t xml:space="preserve"> </w:t>
      </w:r>
      <w:r w:rsidR="009722DB">
        <w:t>countries</w:t>
      </w:r>
      <w:r w:rsidR="004D142C">
        <w:t xml:space="preserve"> (</w:t>
      </w:r>
      <w:r w:rsidR="004D142C">
        <w:rPr>
          <w:shd w:val="clear" w:color="auto" w:fill="FFFFFF"/>
        </w:rPr>
        <w:t>Airways,2017</w:t>
      </w:r>
      <w:r w:rsidR="004D142C">
        <w:t>)</w:t>
      </w:r>
      <w:r w:rsidR="009722DB">
        <w:t>. The airline carries up to 33 million passengers every year and earns millions of profits.</w:t>
      </w:r>
      <w:r w:rsidR="005002CA">
        <w:t xml:space="preserve"> </w:t>
      </w:r>
      <w:r w:rsidR="009722DB">
        <w:t>After the Coronavirus outbreak, the aviation industry worldwide remained close for more than three months, causing a lot of distress in the economy. The below-provided PESTLE analysis BA will provide important information about the business impact, and modifications in the business policies for BA in the Covid-19 period.</w:t>
      </w:r>
    </w:p>
    <w:p w14:paraId="4675F8F5" w14:textId="77777777" w:rsidR="00C53380" w:rsidRDefault="00EE5EB1" w:rsidP="00C82D52">
      <w:r w:rsidRPr="009D2C51">
        <w:rPr>
          <w:b/>
        </w:rPr>
        <w:t>Political</w:t>
      </w:r>
      <w:r>
        <w:t xml:space="preserve"> – The crucial factors like political stability, government policies, and legal compliances and regulations affect the aviation industry market, profitability, and operations. The UK airline industry is regulated by EU legislation in terms of traffic rights, safety, licensing and other </w:t>
      </w:r>
      <w:r w:rsidR="006E2B65">
        <w:t>vital areas</w:t>
      </w:r>
      <w:r w:rsidR="00896725">
        <w:t xml:space="preserve"> (</w:t>
      </w:r>
      <w:r w:rsidR="00896725">
        <w:rPr>
          <w:shd w:val="clear" w:color="auto" w:fill="FFFFFF"/>
        </w:rPr>
        <w:t>Fonseca and Azevedo,2020</w:t>
      </w:r>
      <w:r w:rsidR="00896725">
        <w:t>)</w:t>
      </w:r>
      <w:r w:rsidR="009D2C51">
        <w:t xml:space="preserve">. </w:t>
      </w:r>
      <w:r w:rsidR="0072516C">
        <w:t xml:space="preserve">After </w:t>
      </w:r>
      <w:r w:rsidR="006E2B65">
        <w:t>the C</w:t>
      </w:r>
      <w:r w:rsidR="0072516C">
        <w:t xml:space="preserve">oronavirus outbreak, domestic and international travelling got banned in many </w:t>
      </w:r>
      <w:r w:rsidR="006E2B65">
        <w:t>countries</w:t>
      </w:r>
      <w:r w:rsidR="0072516C">
        <w:t xml:space="preserve">. The global </w:t>
      </w:r>
      <w:r w:rsidR="006E2B65">
        <w:t>travel has</w:t>
      </w:r>
      <w:r w:rsidR="0072516C">
        <w:t xml:space="preserve"> now laid down new </w:t>
      </w:r>
      <w:r w:rsidR="006E2B65">
        <w:t>quarantine</w:t>
      </w:r>
      <w:r w:rsidR="0072516C">
        <w:t xml:space="preserve"> restrictions</w:t>
      </w:r>
      <w:r w:rsidR="006E2B65">
        <w:t xml:space="preserve"> that have resulted in limited booking. BA suffers substantial financial loss in Covid-19 period, and its relationship with government is also cracked. </w:t>
      </w:r>
    </w:p>
    <w:p w14:paraId="36DCA53F" w14:textId="77777777" w:rsidR="009D2C51" w:rsidRDefault="00EE5EB1" w:rsidP="009D2C51">
      <w:r w:rsidRPr="009D2C51">
        <w:rPr>
          <w:b/>
        </w:rPr>
        <w:t>Economic</w:t>
      </w:r>
      <w:r>
        <w:t>al – The travelling and flight business is highly influenced by factors like economic stability, GDP, unemployment, exchange rates, and other related factors. The economic slowdown due to Covid-19 has negatively impacted the business operations, investments, and income of BA. Government travel restrictions hardly hit March's performance of BA due to Covid-19, and it also affected the f</w:t>
      </w:r>
      <w:r w:rsidR="006E2B65">
        <w:t>l</w:t>
      </w:r>
      <w:r>
        <w:t>ight demand</w:t>
      </w:r>
      <w:r w:rsidR="00AE34AB">
        <w:t xml:space="preserve"> (</w:t>
      </w:r>
      <w:r w:rsidR="00AE34AB">
        <w:rPr>
          <w:shd w:val="clear" w:color="auto" w:fill="FFFFFF"/>
        </w:rPr>
        <w:t>Seyitoğlu and Ivanov,2020</w:t>
      </w:r>
      <w:r w:rsidR="00AE34AB">
        <w:t>)</w:t>
      </w:r>
      <w:r>
        <w:t xml:space="preserve">. The management has to cut down 12,000 jobs to save money due to the global crisis in the airline industry. </w:t>
      </w:r>
      <w:r w:rsidR="00FA1B61">
        <w:t>The airline recorded a 1.5 billion pounds loss in the initial their months of 2020 as BA had to stop operations of its 90% flights.</w:t>
      </w:r>
    </w:p>
    <w:p w14:paraId="49BC3E59" w14:textId="77777777" w:rsidR="00C53380" w:rsidRDefault="00EE5EB1" w:rsidP="009D2C51">
      <w:r>
        <w:t xml:space="preserve">BA has been </w:t>
      </w:r>
      <w:r w:rsidR="006E2B65">
        <w:t>coping</w:t>
      </w:r>
      <w:r>
        <w:t xml:space="preserve"> up with this issue and has managed to restart it is business and growth due to high investment in strategic areas, changes in business policies, lowering down the fare rates, cutting facilities</w:t>
      </w:r>
      <w:r w:rsidR="006B7303">
        <w:t xml:space="preserve"> in flights, and focusing on</w:t>
      </w:r>
      <w:r>
        <w:t xml:space="preserve"> running business digitally </w:t>
      </w:r>
      <w:r w:rsidR="00CF1B50">
        <w:t>(</w:t>
      </w:r>
      <w:r w:rsidR="00CF1B50">
        <w:rPr>
          <w:shd w:val="clear" w:color="auto" w:fill="FFFFFF"/>
        </w:rPr>
        <w:t>Gupta et al. .2019</w:t>
      </w:r>
      <w:r w:rsidR="00CF1B50">
        <w:t>)</w:t>
      </w:r>
      <w:r>
        <w:t xml:space="preserve">. For </w:t>
      </w:r>
      <w:r>
        <w:lastRenderedPageBreak/>
        <w:t xml:space="preserve">example, BA will seek less staff, including pilots to emerge from Covid-19 with smaller air travel and fewer aircraft. The management is planning to eliminate 955 pilot jobs. </w:t>
      </w:r>
    </w:p>
    <w:p w14:paraId="55B0BBB7" w14:textId="77777777" w:rsidR="00FA1B61" w:rsidRDefault="00EE5EB1" w:rsidP="00FA1B61">
      <w:r w:rsidRPr="00FA1B61">
        <w:rPr>
          <w:b/>
        </w:rPr>
        <w:t>Social</w:t>
      </w:r>
      <w:r>
        <w:t xml:space="preserve"> – BA's primary target market is Millennial that have travel habits different from old generations. In the Covid-19 period, safety, and convenience had become the major issue for BA. In the initial phase of the outbreak, BA cancelled several fleets. For example, total of 216 flights were aborted from 16 to 28 M</w:t>
      </w:r>
      <w:r w:rsidR="006B7303">
        <w:t>arch</w:t>
      </w:r>
      <w:r>
        <w:t>. The travellers have developed a fear of visiting foreign destinations</w:t>
      </w:r>
      <w:r w:rsidR="00EA6421">
        <w:t>.</w:t>
      </w:r>
    </w:p>
    <w:p w14:paraId="781E3E15" w14:textId="77777777" w:rsidR="00F00F30" w:rsidRDefault="00EE5EB1" w:rsidP="00F00F30">
      <w:pPr>
        <w:keepNext/>
        <w:jc w:val="center"/>
      </w:pPr>
      <w:r>
        <w:rPr>
          <w:noProof/>
          <w:lang w:val="en-IN" w:eastAsia="en-IN"/>
        </w:rPr>
        <w:drawing>
          <wp:inline distT="0" distB="0" distL="0" distR="0" wp14:anchorId="4040A79B" wp14:editId="0B6AB4BC">
            <wp:extent cx="3648075" cy="2435090"/>
            <wp:effectExtent l="0" t="0" r="0" b="0"/>
            <wp:docPr id="2" name="Picture 2" descr="An almost empty British Airways passenger plane flies from Milan to London on March 5,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629873" name="Picture 3" descr="An almost empty British Airways passenger plane flies from Milan to London on March 5, 2020."/>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657201" cy="2441182"/>
                    </a:xfrm>
                    <a:prstGeom prst="rect">
                      <a:avLst/>
                    </a:prstGeom>
                    <a:noFill/>
                    <a:ln>
                      <a:noFill/>
                    </a:ln>
                  </pic:spPr>
                </pic:pic>
              </a:graphicData>
            </a:graphic>
          </wp:inline>
        </w:drawing>
      </w:r>
    </w:p>
    <w:p w14:paraId="3B40AD55" w14:textId="77777777" w:rsidR="00F00F30" w:rsidRDefault="00EE5EB1" w:rsidP="00F00F30">
      <w:pPr>
        <w:jc w:val="center"/>
      </w:pPr>
      <w:bookmarkStart w:id="3" w:name="_Toc56187682"/>
      <w:r>
        <w:t xml:space="preserve">Figure </w:t>
      </w:r>
      <w:r>
        <w:fldChar w:fldCharType="begin"/>
      </w:r>
      <w:r>
        <w:instrText xml:space="preserve"> SEQ Figure \* ARABIC </w:instrText>
      </w:r>
      <w:r>
        <w:fldChar w:fldCharType="separate"/>
      </w:r>
      <w:r w:rsidR="004001DE">
        <w:rPr>
          <w:noProof/>
        </w:rPr>
        <w:t>1</w:t>
      </w:r>
      <w:r>
        <w:fldChar w:fldCharType="end"/>
      </w:r>
      <w:r>
        <w:t>: Almost empty BA flight</w:t>
      </w:r>
      <w:bookmarkEnd w:id="3"/>
    </w:p>
    <w:p w14:paraId="3B46598A" w14:textId="77777777" w:rsidR="00F00F30" w:rsidRDefault="00EE5EB1" w:rsidP="00F00F30">
      <w:pPr>
        <w:jc w:val="center"/>
      </w:pPr>
      <w:r>
        <w:t>(Source: Bloomberg, 2020)</w:t>
      </w:r>
    </w:p>
    <w:p w14:paraId="14E5DDCD" w14:textId="77777777" w:rsidR="00EA6421" w:rsidRDefault="00EE5EB1" w:rsidP="00FA1B61">
      <w:r>
        <w:t>BA has made several changes in the business policies since the beginning of the unlocking of Covid-19. The customers will books flights tickets only through online mediums like website or app</w:t>
      </w:r>
      <w:r w:rsidR="009C2363">
        <w:t xml:space="preserve"> (</w:t>
      </w:r>
      <w:r w:rsidR="009C2363">
        <w:rPr>
          <w:shd w:val="clear" w:color="auto" w:fill="FFFFFF"/>
        </w:rPr>
        <w:t>Isphording and Pestel,2020</w:t>
      </w:r>
      <w:r w:rsidR="009C2363">
        <w:t>)</w:t>
      </w:r>
      <w:r>
        <w:t>. The travellers are eligible for refunds and redemption of vouchers due to f</w:t>
      </w:r>
      <w:r w:rsidR="006B7303">
        <w:t>l</w:t>
      </w:r>
      <w:r>
        <w:t xml:space="preserve">ight cancellation till August 2021. </w:t>
      </w:r>
      <w:r w:rsidR="009A6EC2">
        <w:t xml:space="preserve">Also, while travelling with BA, the passenger will have </w:t>
      </w:r>
      <w:r w:rsidR="006B7303">
        <w:t>to wear</w:t>
      </w:r>
      <w:r w:rsidR="009A6EC2">
        <w:t xml:space="preserve"> the mask all the time at the airport, and onboard unless of any government exemption, eating</w:t>
      </w:r>
      <w:r w:rsidR="006B7303">
        <w:t xml:space="preserve"> food or drink or an</w:t>
      </w:r>
      <w:r w:rsidR="00391367">
        <w:t>y</w:t>
      </w:r>
      <w:r w:rsidR="006B7303">
        <w:t xml:space="preserve"> other</w:t>
      </w:r>
      <w:r w:rsidR="009A6EC2">
        <w:t xml:space="preserve"> issue. To reduce physical contact, the flight attendant will not serve any food or beverages. </w:t>
      </w:r>
    </w:p>
    <w:p w14:paraId="517AACB5" w14:textId="77777777" w:rsidR="00C53380" w:rsidRDefault="00EE5EB1" w:rsidP="00174598">
      <w:r>
        <w:t>BA</w:t>
      </w:r>
      <w:r w:rsidR="00391367">
        <w:t xml:space="preserve"> also mad</w:t>
      </w:r>
      <w:r>
        <w:t xml:space="preserve">e agreements with 30,000 employees to pay only 80% of the monthly salary until </w:t>
      </w:r>
      <w:r w:rsidR="00391367">
        <w:t>May</w:t>
      </w:r>
      <w:r>
        <w:t xml:space="preserve"> under its Corona Virus Job Retention Program and a cut down of 50% pay of cabin crew as well. BA has replaced the former CEO Alex Cruz from the job as a measure of board shake-up </w:t>
      </w:r>
      <w:r>
        <w:lastRenderedPageBreak/>
        <w:t xml:space="preserve">due to Covid-19. The new CEO, Luis Gallego, will lead the airline with cost-cutting </w:t>
      </w:r>
      <w:r w:rsidR="00391367">
        <w:t xml:space="preserve">strategies, and </w:t>
      </w:r>
      <w:r>
        <w:t>expected to demonstrate positive changes for BA for sustainable recovery. Other examples of the preventative measure under Covid-19 take by BA includes the passengers will be given a personal protection mask after onboarding the flight along with anti-bacterial wipe, sanitizer gel, and a sealable disposable bag</w:t>
      </w:r>
      <w:r w:rsidR="00535ADC">
        <w:t xml:space="preserve"> (figure two)</w:t>
      </w:r>
      <w:r>
        <w:t>.</w:t>
      </w:r>
    </w:p>
    <w:p w14:paraId="6A406E2C" w14:textId="77777777" w:rsidR="00535ADC" w:rsidRDefault="00EE5EB1" w:rsidP="00535ADC">
      <w:pPr>
        <w:keepNext/>
        <w:jc w:val="center"/>
      </w:pPr>
      <w:r>
        <w:rPr>
          <w:noProof/>
          <w:lang w:val="en-IN" w:eastAsia="en-IN"/>
        </w:rPr>
        <w:drawing>
          <wp:inline distT="0" distB="0" distL="0" distR="0" wp14:anchorId="17A45875" wp14:editId="16E230E9">
            <wp:extent cx="3219450" cy="2147373"/>
            <wp:effectExtent l="0" t="0" r="0" b="0"/>
            <wp:docPr id="4" name="Picture 4" descr="Covid-19 Risk Among Airline Passengers: Should the Middle Seat Stay Empty? Image Credit: EugeneEdge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513451" name="Picture 7" descr="Covid-19 Risk Among Airline Passengers: Should the Middle Seat Stay Empty? Image Credit: EugeneEdge / Shutterstock"/>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221060" cy="2148447"/>
                    </a:xfrm>
                    <a:prstGeom prst="rect">
                      <a:avLst/>
                    </a:prstGeom>
                    <a:noFill/>
                    <a:ln>
                      <a:noFill/>
                    </a:ln>
                  </pic:spPr>
                </pic:pic>
              </a:graphicData>
            </a:graphic>
          </wp:inline>
        </w:drawing>
      </w:r>
    </w:p>
    <w:p w14:paraId="44CF86B2" w14:textId="77777777" w:rsidR="00535ADC" w:rsidRDefault="00EE5EB1" w:rsidP="00535ADC">
      <w:pPr>
        <w:jc w:val="center"/>
      </w:pPr>
      <w:bookmarkStart w:id="4" w:name="_Toc56187683"/>
      <w:r>
        <w:t xml:space="preserve">Figure </w:t>
      </w:r>
      <w:r>
        <w:fldChar w:fldCharType="begin"/>
      </w:r>
      <w:r>
        <w:instrText xml:space="preserve"> SEQ Figure \* ARABIC </w:instrText>
      </w:r>
      <w:r>
        <w:fldChar w:fldCharType="separate"/>
      </w:r>
      <w:r w:rsidR="004001DE">
        <w:rPr>
          <w:noProof/>
        </w:rPr>
        <w:t>2</w:t>
      </w:r>
      <w:r>
        <w:fldChar w:fldCharType="end"/>
      </w:r>
      <w:r>
        <w:t>: Covid-19 measures</w:t>
      </w:r>
      <w:bookmarkEnd w:id="4"/>
    </w:p>
    <w:p w14:paraId="686F260A" w14:textId="77777777" w:rsidR="00535ADC" w:rsidRDefault="00EE5EB1" w:rsidP="00535ADC">
      <w:pPr>
        <w:jc w:val="center"/>
      </w:pPr>
      <w:r>
        <w:t>(Source: Angela Betsaida, 2020)</w:t>
      </w:r>
    </w:p>
    <w:p w14:paraId="0B134380" w14:textId="77777777" w:rsidR="009A6EC2" w:rsidRDefault="00EE5EB1" w:rsidP="00384C90">
      <w:r w:rsidRPr="00FE2055">
        <w:rPr>
          <w:b/>
        </w:rPr>
        <w:t>Technological</w:t>
      </w:r>
      <w:r>
        <w:t xml:space="preserve"> – Technological factors entirely drive the global airline industry. For example, heavy fuel-efficient and safe aircraft, achieving better sales, profitability, and technical services etc. the covid-19 guidelines assist in taking Covid-19 test before boarding the flight and will only be allowed if tested negative</w:t>
      </w:r>
      <w:r w:rsidR="003D035E">
        <w:t xml:space="preserve"> (</w:t>
      </w:r>
      <w:r w:rsidR="003D035E">
        <w:rPr>
          <w:shd w:val="clear" w:color="auto" w:fill="FFFFFF"/>
        </w:rPr>
        <w:t>Gupta et al. .2019</w:t>
      </w:r>
      <w:r w:rsidR="003D035E">
        <w:t>)</w:t>
      </w:r>
      <w:r>
        <w:t>. BA is planning to go entirely digital to continue safer service without disruptions.</w:t>
      </w:r>
      <w:r w:rsidR="00FE2055">
        <w:t xml:space="preserve"> The ticket booking, payment, and boarding pass all are acquired through the BA</w:t>
      </w:r>
      <w:r w:rsidR="00391367">
        <w:t xml:space="preserve"> app.</w:t>
      </w:r>
      <w:r w:rsidR="005F2FCC">
        <w:t xml:space="preserve"> </w:t>
      </w:r>
      <w:r w:rsidR="00FE2055">
        <w:t>BA has also transformed the other operations like handling cargo and business process automation. The entire management is now focusing on managing the data and analytics with higher efficiency in the system and retain</w:t>
      </w:r>
      <w:r w:rsidR="00472EC5">
        <w:t>s its customer base.</w:t>
      </w:r>
    </w:p>
    <w:p w14:paraId="7D112E42" w14:textId="77777777" w:rsidR="00FE2055" w:rsidRDefault="00EE5EB1" w:rsidP="00384C90">
      <w:r w:rsidRPr="0072516C">
        <w:rPr>
          <w:b/>
        </w:rPr>
        <w:t xml:space="preserve">Environmental </w:t>
      </w:r>
      <w:r>
        <w:t>– BA is among the first airline of the UK to mitigate the negative impact of flight operations over the environment and adopt sustainable business policies. The management has invested a high amount, time, and energy in the sustainability field</w:t>
      </w:r>
      <w:r w:rsidR="00DE6338">
        <w:t xml:space="preserve"> (</w:t>
      </w:r>
      <w:r w:rsidR="00DE6338">
        <w:rPr>
          <w:shd w:val="clear" w:color="auto" w:fill="FFFFFF"/>
        </w:rPr>
        <w:t>Isphording and Pestel,2020</w:t>
      </w:r>
      <w:r w:rsidR="00DE6338">
        <w:t>)</w:t>
      </w:r>
      <w:r>
        <w:t xml:space="preserve">. For example, BA claims to reduce the carbon footprints to zero levels by the end of the year 2050 under its Flight Path Net Zero approach. The airline has also taken adequate </w:t>
      </w:r>
      <w:r>
        <w:lastRenderedPageBreak/>
        <w:t>measures to reduce carbon emission to zero in domestic flights by the end of 2020. The organization is serious about its social reputation in the industry and works smartly to gain government aid and positive response from stakeholders</w:t>
      </w:r>
      <w:r w:rsidR="0072516C">
        <w:t xml:space="preserve"> in this context.</w:t>
      </w:r>
    </w:p>
    <w:p w14:paraId="172892FD" w14:textId="77777777" w:rsidR="0072516C" w:rsidRDefault="00EE5EB1" w:rsidP="00384C90">
      <w:r w:rsidRPr="0072516C">
        <w:rPr>
          <w:b/>
        </w:rPr>
        <w:t>Legal</w:t>
      </w:r>
      <w:r>
        <w:t xml:space="preserve"> – Legal compliance is mandatory for the aviation industry worldwide. The non-adherence will result in severe fines and deteriorated the image of the brand</w:t>
      </w:r>
      <w:r w:rsidR="00F61591">
        <w:t xml:space="preserve"> (</w:t>
      </w:r>
      <w:r w:rsidR="00F61591">
        <w:rPr>
          <w:shd w:val="clear" w:color="auto" w:fill="FFFFFF"/>
        </w:rPr>
        <w:t>Seyitoğlu and Ivanov,2020</w:t>
      </w:r>
      <w:r w:rsidR="00F61591">
        <w:t>)</w:t>
      </w:r>
      <w:r>
        <w:t>. BA takes the full face of customer satisfaction, employees' rights, passenger security, environmental impacts. The legal changes in business policy since the Covid-19 have changed the working pattern of the airline to an extent. For example, BA travel insurance partner, Allianz Assistance now is offering medical coverage for Covid-19 for travellers in the UK and a few nearby countries. The legal changes also state that BA would not fly more than 30% of its scheduled flights as compared to last year.</w:t>
      </w:r>
    </w:p>
    <w:p w14:paraId="0A9BB4E0" w14:textId="77777777" w:rsidR="00535ADC" w:rsidRDefault="00EE5EB1" w:rsidP="00535ADC">
      <w:pPr>
        <w:keepNext/>
        <w:jc w:val="center"/>
      </w:pPr>
      <w:r>
        <w:rPr>
          <w:noProof/>
          <w:lang w:val="en-IN" w:eastAsia="en-IN"/>
        </w:rPr>
        <w:drawing>
          <wp:inline distT="0" distB="0" distL="0" distR="0" wp14:anchorId="7E7B1B28" wp14:editId="53CDB66E">
            <wp:extent cx="3777966" cy="2124075"/>
            <wp:effectExtent l="0" t="0" r="0" b="0"/>
            <wp:docPr id="3" name="Picture 3" descr="Emirates flights undergo enhanced clea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137498" name="Picture 5" descr="Emirates flights undergo enhanced cleanin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784520" cy="2127760"/>
                    </a:xfrm>
                    <a:prstGeom prst="rect">
                      <a:avLst/>
                    </a:prstGeom>
                    <a:noFill/>
                    <a:ln>
                      <a:noFill/>
                    </a:ln>
                  </pic:spPr>
                </pic:pic>
              </a:graphicData>
            </a:graphic>
          </wp:inline>
        </w:drawing>
      </w:r>
    </w:p>
    <w:p w14:paraId="1276BB5C" w14:textId="77777777" w:rsidR="00535ADC" w:rsidRDefault="00EE5EB1" w:rsidP="00535ADC">
      <w:pPr>
        <w:jc w:val="center"/>
      </w:pPr>
      <w:bookmarkStart w:id="5" w:name="_Toc56187684"/>
      <w:r>
        <w:t xml:space="preserve">Figure </w:t>
      </w:r>
      <w:r>
        <w:fldChar w:fldCharType="begin"/>
      </w:r>
      <w:r>
        <w:instrText xml:space="preserve"> SEQ Figure \* ARABIC </w:instrText>
      </w:r>
      <w:r>
        <w:fldChar w:fldCharType="separate"/>
      </w:r>
      <w:r w:rsidR="004001DE">
        <w:rPr>
          <w:noProof/>
        </w:rPr>
        <w:t>3</w:t>
      </w:r>
      <w:r>
        <w:fldChar w:fldCharType="end"/>
      </w:r>
      <w:r>
        <w:t>: Aircraft cleaning post Covid-19</w:t>
      </w:r>
      <w:bookmarkEnd w:id="5"/>
    </w:p>
    <w:p w14:paraId="6FFE84EC" w14:textId="77777777" w:rsidR="00535ADC" w:rsidRDefault="00EE5EB1" w:rsidP="00535ADC">
      <w:pPr>
        <w:jc w:val="center"/>
      </w:pPr>
      <w:r>
        <w:t>(Source: Seher Asaf, 2020)</w:t>
      </w:r>
    </w:p>
    <w:p w14:paraId="123E3D09" w14:textId="77777777" w:rsidR="00C729AE" w:rsidRDefault="00EE5EB1" w:rsidP="00C729AE">
      <w:pPr>
        <w:pStyle w:val="Heading2"/>
      </w:pPr>
      <w:bookmarkStart w:id="6" w:name="_Toc56187710"/>
      <w:r>
        <w:t>Explain the extent to which you think these changes are sustainable. If you feel they are not sustainable, would you recommend any other changes?</w:t>
      </w:r>
      <w:bookmarkEnd w:id="6"/>
    </w:p>
    <w:p w14:paraId="78B839F0" w14:textId="77777777" w:rsidR="00C729AE" w:rsidRDefault="00EE5EB1" w:rsidP="00C729AE">
      <w:r>
        <w:t>The above PESTLE analysis shows that changes made by BA will generate business on slower speed due to the live threat of the virus in traveller’s minds</w:t>
      </w:r>
      <w:r w:rsidR="00207CF8">
        <w:t xml:space="preserve"> (</w:t>
      </w:r>
      <w:r w:rsidR="00207CF8">
        <w:rPr>
          <w:shd w:val="clear" w:color="auto" w:fill="FFFFFF"/>
        </w:rPr>
        <w:t>Bauer et al. .2020</w:t>
      </w:r>
      <w:r w:rsidR="00207CF8">
        <w:t>)</w:t>
      </w:r>
      <w:r>
        <w:t>. However, the digital transformation of business operations and maintenance of safety and hygiene is supporting the airline business to a significant extent and open requirements for travelling. The cost-cutting measure is expected to help BA to cover up its loss</w:t>
      </w:r>
      <w:r w:rsidR="000B6B22">
        <w:t xml:space="preserve">es incurred in previous months. </w:t>
      </w:r>
      <w:r w:rsidR="000B6B22">
        <w:lastRenderedPageBreak/>
        <w:t xml:space="preserve">Figure four shows </w:t>
      </w:r>
      <w:r w:rsidR="00CD16F3">
        <w:t>BA volunteers and many more that worked in the donation of 2,00,000 items to more than 90 community projects, hospitals, food banks across the UK to support the Covid-19 response.</w:t>
      </w:r>
    </w:p>
    <w:p w14:paraId="4E93AAD1" w14:textId="77777777" w:rsidR="000B6B22" w:rsidRDefault="00EE5EB1" w:rsidP="000B6B22">
      <w:pPr>
        <w:keepNext/>
        <w:jc w:val="center"/>
      </w:pPr>
      <w:r>
        <w:rPr>
          <w:noProof/>
          <w:lang w:val="en-IN" w:eastAsia="en-IN"/>
        </w:rPr>
        <w:drawing>
          <wp:inline distT="0" distB="0" distL="0" distR="0" wp14:anchorId="15DC7F31" wp14:editId="47083D7D">
            <wp:extent cx="2678905" cy="3571875"/>
            <wp:effectExtent l="0" t="0" r="0" b="0"/>
            <wp:docPr id="7" name="Picture 7" descr="British Airways donates essentials to Great Ormond Street in the fight against Covid-1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716089" name="Picture 13" descr="British Airways donates essentials to Great Ormond Street in the fight against Covid-19 "/>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683135" cy="3577515"/>
                    </a:xfrm>
                    <a:prstGeom prst="rect">
                      <a:avLst/>
                    </a:prstGeom>
                    <a:noFill/>
                    <a:ln>
                      <a:noFill/>
                    </a:ln>
                  </pic:spPr>
                </pic:pic>
              </a:graphicData>
            </a:graphic>
          </wp:inline>
        </w:drawing>
      </w:r>
    </w:p>
    <w:p w14:paraId="120CECDE" w14:textId="77777777" w:rsidR="000B6B22" w:rsidRDefault="00EE5EB1" w:rsidP="000B6B22">
      <w:pPr>
        <w:jc w:val="center"/>
      </w:pPr>
      <w:bookmarkStart w:id="7" w:name="_Toc56187685"/>
      <w:r>
        <w:t xml:space="preserve">Figure </w:t>
      </w:r>
      <w:r>
        <w:fldChar w:fldCharType="begin"/>
      </w:r>
      <w:r>
        <w:instrText xml:space="preserve"> SEQ Figure \* ARABIC </w:instrText>
      </w:r>
      <w:r>
        <w:fldChar w:fldCharType="separate"/>
      </w:r>
      <w:r w:rsidR="004001DE">
        <w:rPr>
          <w:noProof/>
        </w:rPr>
        <w:t>4</w:t>
      </w:r>
      <w:r>
        <w:fldChar w:fldCharType="end"/>
      </w:r>
      <w:r>
        <w:t>: BA volunteers</w:t>
      </w:r>
      <w:bookmarkEnd w:id="7"/>
    </w:p>
    <w:p w14:paraId="14E7CB6E" w14:textId="77777777" w:rsidR="000B6B22" w:rsidRDefault="00EE5EB1" w:rsidP="000B6B22">
      <w:pPr>
        <w:jc w:val="center"/>
      </w:pPr>
      <w:r>
        <w:t>(Source: British Airways, 2020)</w:t>
      </w:r>
    </w:p>
    <w:p w14:paraId="1B73F914" w14:textId="77777777" w:rsidR="009A6EC2" w:rsidRDefault="00EE5EB1" w:rsidP="009A6EC2">
      <w:r>
        <w:t>Hundreds of thousands of airline jobs came to massive risk and loss in the UK itself, and BA is one of its parts</w:t>
      </w:r>
      <w:r w:rsidR="00EB3585">
        <w:t xml:space="preserve"> (</w:t>
      </w:r>
      <w:r w:rsidR="00EB3585">
        <w:rPr>
          <w:shd w:val="clear" w:color="auto" w:fill="FFFFFF"/>
        </w:rPr>
        <w:t>Fonseca and Azevedo,2020</w:t>
      </w:r>
      <w:r w:rsidR="00EB3585">
        <w:t>)</w:t>
      </w:r>
      <w:r>
        <w:t xml:space="preserve">. Jobless individuals will suffer the most due to loss of income, shelter and food. The staff cutting will also impact the business operations of BA. For example, BA might end up losing its skilled staff, and the working of the airline will also slow down. </w:t>
      </w:r>
      <w:r w:rsidR="00F00F30">
        <w:t>The image below shows Boeing 747 passenger aircraft retirement by BA due to falling demand caused by Covid-19.</w:t>
      </w:r>
    </w:p>
    <w:p w14:paraId="4B273DFF" w14:textId="77777777" w:rsidR="00F00F30" w:rsidRDefault="00EE5EB1" w:rsidP="00F00F30">
      <w:pPr>
        <w:keepNext/>
        <w:jc w:val="center"/>
      </w:pPr>
      <w:r>
        <w:rPr>
          <w:noProof/>
          <w:lang w:val="en-IN" w:eastAsia="en-IN"/>
        </w:rPr>
        <w:lastRenderedPageBreak/>
        <w:drawing>
          <wp:inline distT="0" distB="0" distL="0" distR="0" wp14:anchorId="222BB137" wp14:editId="013A456E">
            <wp:extent cx="3105150" cy="2066531"/>
            <wp:effectExtent l="0" t="0" r="0" b="0"/>
            <wp:docPr id="1" name="Picture 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401916" name="Picture 1" descr=" "/>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3105150" cy="2066531"/>
                    </a:xfrm>
                    <a:prstGeom prst="rect">
                      <a:avLst/>
                    </a:prstGeom>
                    <a:noFill/>
                    <a:ln>
                      <a:noFill/>
                    </a:ln>
                  </pic:spPr>
                </pic:pic>
              </a:graphicData>
            </a:graphic>
          </wp:inline>
        </w:drawing>
      </w:r>
    </w:p>
    <w:p w14:paraId="3B822F49" w14:textId="77777777" w:rsidR="00F00F30" w:rsidRDefault="00EE5EB1" w:rsidP="00F00F30">
      <w:pPr>
        <w:jc w:val="center"/>
      </w:pPr>
      <w:bookmarkStart w:id="8" w:name="_Toc56187686"/>
      <w:r>
        <w:t xml:space="preserve">Figure </w:t>
      </w:r>
      <w:r>
        <w:fldChar w:fldCharType="begin"/>
      </w:r>
      <w:r>
        <w:instrText xml:space="preserve"> SEQ Figure \* ARABIC </w:instrText>
      </w:r>
      <w:r>
        <w:fldChar w:fldCharType="separate"/>
      </w:r>
      <w:r w:rsidR="004001DE">
        <w:rPr>
          <w:noProof/>
        </w:rPr>
        <w:t>5</w:t>
      </w:r>
      <w:r>
        <w:fldChar w:fldCharType="end"/>
      </w:r>
      <w:r>
        <w:t>: BA Boeing 747 Retirement</w:t>
      </w:r>
      <w:bookmarkEnd w:id="8"/>
    </w:p>
    <w:p w14:paraId="0C5CE095" w14:textId="77777777" w:rsidR="00F00F30" w:rsidRDefault="00EE5EB1" w:rsidP="00F00F30">
      <w:pPr>
        <w:jc w:val="center"/>
      </w:pPr>
      <w:r>
        <w:t>(Source: David Casey, 2020)</w:t>
      </w:r>
    </w:p>
    <w:p w14:paraId="62207E88" w14:textId="77777777" w:rsidR="00BB4B73" w:rsidRPr="00BB4B73" w:rsidRDefault="00EE5EB1" w:rsidP="00BB4B73">
      <w:pPr>
        <w:rPr>
          <w:b/>
          <w:u w:val="single"/>
        </w:rPr>
      </w:pPr>
      <w:r w:rsidRPr="00BB4B73">
        <w:rPr>
          <w:b/>
          <w:u w:val="single"/>
        </w:rPr>
        <w:t>Porter’s Five Force Analysis along with improvement</w:t>
      </w:r>
      <w:r w:rsidRPr="00BB4B73">
        <w:rPr>
          <w:rFonts w:ascii="Arial" w:eastAsia="Times New Roman" w:hAnsi="Arial" w:cs="Arial"/>
          <w:b/>
          <w:color w:val="111111"/>
          <w:sz w:val="26"/>
          <w:szCs w:val="26"/>
          <w:u w:val="single"/>
          <w:lang w:val="en-IN" w:eastAsia="en-IN"/>
        </w:rPr>
        <w:t xml:space="preserve"> </w:t>
      </w:r>
      <w:r w:rsidRPr="00BB4B73">
        <w:rPr>
          <w:b/>
          <w:u w:val="single"/>
        </w:rPr>
        <w:t>strategies for BA for sustainable growth</w:t>
      </w:r>
    </w:p>
    <w:p w14:paraId="13A30F69" w14:textId="77777777" w:rsidR="00BB4B73" w:rsidRDefault="00EE5EB1" w:rsidP="00BB4B73">
      <w:r>
        <w:t xml:space="preserve">The below discussion will provide an overview of </w:t>
      </w:r>
      <w:r>
        <w:rPr>
          <w:b/>
        </w:rPr>
        <w:t>P</w:t>
      </w:r>
      <w:r w:rsidRPr="00BB4B73">
        <w:rPr>
          <w:b/>
        </w:rPr>
        <w:t>orters Five Force framework</w:t>
      </w:r>
      <w:r>
        <w:t xml:space="preserve"> for evaluating British Airways competitive environment in the current period and using this tool to </w:t>
      </w:r>
      <w:r w:rsidR="00232C5E">
        <w:t>develop</w:t>
      </w:r>
      <w:r>
        <w:t xml:space="preserve"> business strategies to enhance its competitive position in the market and industry by meeting the challenges of Covid-19.</w:t>
      </w:r>
    </w:p>
    <w:p w14:paraId="7192E71D" w14:textId="77777777" w:rsidR="004001DE" w:rsidRDefault="00EE5EB1" w:rsidP="004001DE">
      <w:pPr>
        <w:keepNext/>
        <w:jc w:val="center"/>
      </w:pPr>
      <w:r>
        <w:rPr>
          <w:noProof/>
          <w:lang w:val="en-IN" w:eastAsia="en-IN"/>
        </w:rPr>
        <w:drawing>
          <wp:inline distT="0" distB="0" distL="0" distR="0" wp14:anchorId="33863426" wp14:editId="3E8B6F92">
            <wp:extent cx="2617005" cy="2524125"/>
            <wp:effectExtent l="0" t="0" r="0" b="0"/>
            <wp:docPr id="8" name="Picture 8" descr="Image for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09170" name="Picture 15" descr="Image for post"/>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2627781" cy="2534519"/>
                    </a:xfrm>
                    <a:prstGeom prst="rect">
                      <a:avLst/>
                    </a:prstGeom>
                    <a:noFill/>
                    <a:ln>
                      <a:noFill/>
                    </a:ln>
                  </pic:spPr>
                </pic:pic>
              </a:graphicData>
            </a:graphic>
          </wp:inline>
        </w:drawing>
      </w:r>
    </w:p>
    <w:p w14:paraId="2BB937AD" w14:textId="77777777" w:rsidR="004001DE" w:rsidRDefault="00EE5EB1" w:rsidP="004001DE">
      <w:pPr>
        <w:jc w:val="center"/>
      </w:pPr>
      <w:bookmarkStart w:id="9" w:name="_Toc56187687"/>
      <w:r>
        <w:t xml:space="preserve">Figure </w:t>
      </w:r>
      <w:r>
        <w:fldChar w:fldCharType="begin"/>
      </w:r>
      <w:r>
        <w:instrText xml:space="preserve"> SEQ Figure \* ARABIC </w:instrText>
      </w:r>
      <w:r>
        <w:fldChar w:fldCharType="separate"/>
      </w:r>
      <w:r>
        <w:rPr>
          <w:noProof/>
        </w:rPr>
        <w:t>6</w:t>
      </w:r>
      <w:r>
        <w:fldChar w:fldCharType="end"/>
      </w:r>
      <w:r>
        <w:t>: Porter's Five Force Analysis</w:t>
      </w:r>
      <w:bookmarkEnd w:id="9"/>
    </w:p>
    <w:p w14:paraId="7B99B04D" w14:textId="77777777" w:rsidR="004001DE" w:rsidRDefault="00EE5EB1" w:rsidP="004001DE">
      <w:pPr>
        <w:jc w:val="center"/>
      </w:pPr>
      <w:r>
        <w:t>(Source: Sukant Kumar, 2020)</w:t>
      </w:r>
    </w:p>
    <w:p w14:paraId="520D6C9D" w14:textId="77777777" w:rsidR="00E926EE" w:rsidRDefault="00EE5EB1" w:rsidP="00E926EE">
      <w:r w:rsidRPr="00586D91">
        <w:rPr>
          <w:b/>
          <w:i/>
        </w:rPr>
        <w:lastRenderedPageBreak/>
        <w:t>The threat of new entrance</w:t>
      </w:r>
      <w:r>
        <w:t xml:space="preserve"> – The UK airline industry is deregulated to a significant extent, and BA faces lesser direct entry of new airlines in the domestic market</w:t>
      </w:r>
      <w:r w:rsidR="004001DE">
        <w:t xml:space="preserve"> (</w:t>
      </w:r>
      <w:r w:rsidR="004001DE">
        <w:rPr>
          <w:shd w:val="clear" w:color="auto" w:fill="FFFFFF"/>
        </w:rPr>
        <w:t>Saeed,2016</w:t>
      </w:r>
      <w:r w:rsidR="004001DE">
        <w:t>)</w:t>
      </w:r>
      <w:r>
        <w:t xml:space="preserve">. To </w:t>
      </w:r>
      <w:r w:rsidR="000B6B22">
        <w:t>cope u</w:t>
      </w:r>
      <w:r>
        <w:t>p with the pandemic situation maintain its position in the industry BA can lower the threat factor by taking advantages of various key supportive areas like</w:t>
      </w:r>
      <w:r w:rsidR="00E819E1">
        <w:t xml:space="preserve"> </w:t>
      </w:r>
      <w:r w:rsidR="00E92842">
        <w:t>First, using its abundant financial resources for redesigning thee business policies, process, and structure. Second, high customer care and loyalty, less competition from local airlines like Ryanair, Easy Jet. Third</w:t>
      </w:r>
      <w:r w:rsidR="00586D91">
        <w:t>, high</w:t>
      </w:r>
      <w:r w:rsidR="00C34188">
        <w:t xml:space="preserve"> power gained by the allowance of notable routes and hubs. BA would also be benefited from the restricted entry of new brands</w:t>
      </w:r>
      <w:r w:rsidR="00586D91">
        <w:t xml:space="preserve"> with less potential due to Covid-19 outbreak.</w:t>
      </w:r>
    </w:p>
    <w:p w14:paraId="680C9993" w14:textId="77777777" w:rsidR="000B6B22" w:rsidRDefault="00EE5EB1" w:rsidP="000B6B22">
      <w:r w:rsidRPr="00E216E9">
        <w:rPr>
          <w:b/>
          <w:i/>
        </w:rPr>
        <w:t>The threat of substitute</w:t>
      </w:r>
      <w:r>
        <w:t xml:space="preserve"> </w:t>
      </w:r>
      <w:r w:rsidR="00E216E9" w:rsidRPr="00E216E9">
        <w:rPr>
          <w:b/>
          <w:i/>
        </w:rPr>
        <w:t>and competitive rivalry</w:t>
      </w:r>
      <w:r w:rsidR="00E216E9">
        <w:t xml:space="preserve"> </w:t>
      </w:r>
      <w:r>
        <w:t>– Till 2019, the danger for BA</w:t>
      </w:r>
      <w:r w:rsidR="00BD0D02">
        <w:t xml:space="preserve"> in terms of the large-haul</w:t>
      </w:r>
      <w:r>
        <w:t xml:space="preserve"> market remained low. Due to minimized travelling and government restrictions after Covid-19, the local competition has increased in the domestic market</w:t>
      </w:r>
      <w:r w:rsidR="00371A85">
        <w:t xml:space="preserve"> (</w:t>
      </w:r>
      <w:r w:rsidR="00371A85">
        <w:rPr>
          <w:shd w:val="clear" w:color="auto" w:fill="FFFFFF"/>
        </w:rPr>
        <w:t>Moreno-Izquierdo et al. .2016</w:t>
      </w:r>
      <w:r w:rsidR="00371A85">
        <w:t>)</w:t>
      </w:r>
      <w:r>
        <w:t xml:space="preserve">. The regional airlines were also offering cheap fare rates and cleaned and safer flights to needy customers. BA must focus on cutting its flight fares and allowing safer travelling opportunities to domestic and foreign travellers. For example, early booking </w:t>
      </w:r>
      <w:r w:rsidR="00087257">
        <w:t>discounts</w:t>
      </w:r>
      <w:r>
        <w:t xml:space="preserve"> least physical contact services, hygienic aircraft, shorter routes and time of travelling,</w:t>
      </w:r>
      <w:r w:rsidR="00471665">
        <w:t xml:space="preserve"> etc. </w:t>
      </w:r>
      <w:r w:rsidR="00E216E9">
        <w:t>BA should enhance its local packages to meet the aggressive competitors in the domestic market.</w:t>
      </w:r>
    </w:p>
    <w:p w14:paraId="466C94BD" w14:textId="77777777" w:rsidR="00E216E9" w:rsidRDefault="00EE5EB1" w:rsidP="00E926EE">
      <w:r w:rsidRPr="00E216E9">
        <w:rPr>
          <w:b/>
          <w:i/>
        </w:rPr>
        <w:t>Power of supplier</w:t>
      </w:r>
      <w:r>
        <w:t xml:space="preserve"> – Before Covid-19, BA had a robust supply chain management of 25 suppliers</w:t>
      </w:r>
      <w:r w:rsidR="00564CDB">
        <w:t xml:space="preserve"> (</w:t>
      </w:r>
      <w:r w:rsidR="00564CDB">
        <w:rPr>
          <w:shd w:val="clear" w:color="auto" w:fill="FFFFFF"/>
        </w:rPr>
        <w:t>Kılıç et al. .2019</w:t>
      </w:r>
      <w:r w:rsidR="00564CDB">
        <w:t>)</w:t>
      </w:r>
      <w:r>
        <w:t>. The distraction of the supplier after the virus outbreak has also weakened the BA. The suppliers have not fulfilled the demand of the airline, and it has disturbed its operations. In the economic crisis time, BA needs to maintain good relations with suppliers like Airbus and Bo</w:t>
      </w:r>
      <w:r w:rsidR="000B6B22">
        <w:t>e</w:t>
      </w:r>
      <w:r>
        <w:t>ing. For example, the airline must retain back their skilled and experienced staffs that have high bargaining power with the help of their unions. It will help the business make new profits.</w:t>
      </w:r>
    </w:p>
    <w:p w14:paraId="4E92E58F" w14:textId="77777777" w:rsidR="000B6B22" w:rsidRPr="0072516C" w:rsidRDefault="00EE5EB1" w:rsidP="009A6EC2">
      <w:r w:rsidRPr="00E216E9">
        <w:rPr>
          <w:b/>
          <w:i/>
        </w:rPr>
        <w:t>Power of buyer</w:t>
      </w:r>
      <w:r>
        <w:t xml:space="preserve"> – Presently, the needy travellers do not have much bargaining power for international travel especially. The </w:t>
      </w:r>
      <w:r w:rsidR="00E216E9">
        <w:t>limitations of flights by BA have</w:t>
      </w:r>
      <w:r>
        <w:t xml:space="preserve"> forced the airline to fixed prices on the seat and other facilities</w:t>
      </w:r>
      <w:r w:rsidR="00E216E9">
        <w:t xml:space="preserve"> to recover the old financial loss and costly expenses</w:t>
      </w:r>
      <w:r w:rsidR="00B90ADC">
        <w:t xml:space="preserve"> (</w:t>
      </w:r>
      <w:r w:rsidR="00B90ADC">
        <w:rPr>
          <w:shd w:val="clear" w:color="auto" w:fill="FFFFFF"/>
        </w:rPr>
        <w:t>Thompson</w:t>
      </w:r>
      <w:r w:rsidR="00FD5BF0">
        <w:rPr>
          <w:shd w:val="clear" w:color="auto" w:fill="FFFFFF"/>
        </w:rPr>
        <w:t xml:space="preserve"> et al. .2016</w:t>
      </w:r>
      <w:r w:rsidR="00B90ADC">
        <w:t>)</w:t>
      </w:r>
      <w:r w:rsidR="00E216E9">
        <w:t>. The other airlines are also practising competitive pricing methods to attract a higher number of buyers. BA must start more flights to popular routes, and fly big aircraft to increase the passenger capacity. This way, the price differentiation would not much affect the airline.</w:t>
      </w:r>
    </w:p>
    <w:p w14:paraId="747D830D" w14:textId="77777777" w:rsidR="009A6EC2" w:rsidRPr="00E819E1" w:rsidRDefault="00EE5EB1" w:rsidP="00E819E1">
      <w:pPr>
        <w:pStyle w:val="Heading1"/>
      </w:pPr>
      <w:bookmarkStart w:id="10" w:name="_Toc56187711"/>
      <w:r>
        <w:lastRenderedPageBreak/>
        <w:t>Conclusion</w:t>
      </w:r>
      <w:bookmarkEnd w:id="10"/>
    </w:p>
    <w:p w14:paraId="0E197D57" w14:textId="77777777" w:rsidR="00DD4DF3" w:rsidRDefault="00EE5EB1" w:rsidP="00BD3D07">
      <w:r>
        <w:t>The ill-effects of Covid-19 are directly visible on the overall economy of the world. The restrictions and fear of travelling have lowered the business development of the aviation industry in the UK, and British Airways is one such example. From the above report, it can be concluded that the airline has suffered heavy financial and non-financial losses in the past few months due to the virus outbreak and is fighting back to cover up for it. The transformation of business objectives, working, and policies have impacted the airline in both a positive and negative way. The recommendations aim at assisting BA to attain long-term, sustainable growth with effective business strategies, and innovative approaches.</w:t>
      </w:r>
    </w:p>
    <w:p w14:paraId="02EA3093" w14:textId="77777777" w:rsidR="007A02B6" w:rsidRDefault="007A02B6">
      <w:pPr>
        <w:spacing w:line="276" w:lineRule="auto"/>
        <w:jc w:val="left"/>
        <w:rPr>
          <w:rFonts w:eastAsiaTheme="majorEastAsia" w:cstheme="majorBidi"/>
          <w:b/>
          <w:bCs/>
          <w:sz w:val="28"/>
          <w:szCs w:val="28"/>
        </w:rPr>
      </w:pPr>
      <w:r>
        <w:br w:type="page"/>
      </w:r>
    </w:p>
    <w:p w14:paraId="6D563331" w14:textId="77777777" w:rsidR="00F63936" w:rsidRDefault="00F63936" w:rsidP="00F63936">
      <w:pPr>
        <w:pStyle w:val="Heading1"/>
      </w:pPr>
      <w:bookmarkStart w:id="11" w:name="_Toc56187712"/>
      <w:r>
        <w:lastRenderedPageBreak/>
        <w:t>References</w:t>
      </w:r>
      <w:bookmarkEnd w:id="11"/>
    </w:p>
    <w:p w14:paraId="1EF6DD0F" w14:textId="77777777" w:rsidR="00F63936" w:rsidRPr="009B04D1" w:rsidRDefault="00F63936" w:rsidP="00F63936">
      <w:pPr>
        <w:rPr>
          <w:u w:val="single"/>
        </w:rPr>
      </w:pPr>
      <w:r w:rsidRPr="009B04D1">
        <w:rPr>
          <w:u w:val="single"/>
        </w:rPr>
        <w:t>Books and journals</w:t>
      </w:r>
    </w:p>
    <w:p w14:paraId="7F8B5566" w14:textId="77777777" w:rsidR="00F63936" w:rsidRDefault="00F63936" w:rsidP="00F63936">
      <w:pPr>
        <w:rPr>
          <w:shd w:val="clear" w:color="auto" w:fill="FFFFFF"/>
        </w:rPr>
      </w:pPr>
      <w:r>
        <w:rPr>
          <w:shd w:val="clear" w:color="auto" w:fill="FFFFFF"/>
        </w:rPr>
        <w:t>Airways, B., 2017. British Airways. Where we fly.[online] Available at: https://www. britishairways. com/travel/where-we-fly/public/en_gb/map [Accessed 13 November 2017].</w:t>
      </w:r>
    </w:p>
    <w:p w14:paraId="1F5818CD" w14:textId="77777777" w:rsidR="00F63936" w:rsidRDefault="00F63936" w:rsidP="00F63936">
      <w:pPr>
        <w:rPr>
          <w:shd w:val="clear" w:color="auto" w:fill="FFFFFF"/>
        </w:rPr>
      </w:pPr>
      <w:r>
        <w:rPr>
          <w:shd w:val="clear" w:color="auto" w:fill="FFFFFF"/>
        </w:rPr>
        <w:t>Bauer, L.B., Bloch, D. and Merkert, R., 2020. Ultra Long-Haul: An emerging business model accelerated by COVID-19. </w:t>
      </w:r>
      <w:r>
        <w:rPr>
          <w:i/>
          <w:iCs/>
          <w:shd w:val="clear" w:color="auto" w:fill="FFFFFF"/>
        </w:rPr>
        <w:t>Journal of Air Transport Management</w:t>
      </w:r>
      <w:r>
        <w:rPr>
          <w:shd w:val="clear" w:color="auto" w:fill="FFFFFF"/>
        </w:rPr>
        <w:t>, </w:t>
      </w:r>
      <w:r>
        <w:rPr>
          <w:i/>
          <w:iCs/>
          <w:shd w:val="clear" w:color="auto" w:fill="FFFFFF"/>
        </w:rPr>
        <w:t>89</w:t>
      </w:r>
      <w:r>
        <w:rPr>
          <w:shd w:val="clear" w:color="auto" w:fill="FFFFFF"/>
        </w:rPr>
        <w:t>, p.101901.</w:t>
      </w:r>
    </w:p>
    <w:p w14:paraId="11BC35EF" w14:textId="77777777" w:rsidR="00F63936" w:rsidRDefault="00F63936" w:rsidP="00F63936">
      <w:pPr>
        <w:rPr>
          <w:shd w:val="clear" w:color="auto" w:fill="FFFFFF"/>
        </w:rPr>
      </w:pPr>
      <w:r>
        <w:rPr>
          <w:shd w:val="clear" w:color="auto" w:fill="FFFFFF"/>
        </w:rPr>
        <w:t>Fonseca, L.M. and Azevedo, A.L., 2020. COVID-19: outcomes for Global Supply Chains. </w:t>
      </w:r>
      <w:r>
        <w:rPr>
          <w:i/>
          <w:iCs/>
          <w:shd w:val="clear" w:color="auto" w:fill="FFFFFF"/>
        </w:rPr>
        <w:t>Management &amp; Marketing. Challenges for the Knowledge Society</w:t>
      </w:r>
      <w:r>
        <w:rPr>
          <w:shd w:val="clear" w:color="auto" w:fill="FFFFFF"/>
        </w:rPr>
        <w:t>, </w:t>
      </w:r>
      <w:r>
        <w:rPr>
          <w:i/>
          <w:iCs/>
          <w:shd w:val="clear" w:color="auto" w:fill="FFFFFF"/>
        </w:rPr>
        <w:t>15</w:t>
      </w:r>
      <w:r>
        <w:rPr>
          <w:shd w:val="clear" w:color="auto" w:fill="FFFFFF"/>
        </w:rPr>
        <w:t>(s1), pp.424-438.</w:t>
      </w:r>
    </w:p>
    <w:p w14:paraId="7C6DD3E8" w14:textId="77777777" w:rsidR="00F63936" w:rsidRDefault="00F63936" w:rsidP="00F63936">
      <w:pPr>
        <w:rPr>
          <w:shd w:val="clear" w:color="auto" w:fill="FFFFFF"/>
        </w:rPr>
      </w:pPr>
      <w:r>
        <w:rPr>
          <w:shd w:val="clear" w:color="auto" w:fill="FFFFFF"/>
        </w:rPr>
        <w:t>Gupta, A., Gupta, N. and Gupta, M., 2019. British Airways-A SWOT and PESTLE Analysis-The impact of Europe 2020 policy. </w:t>
      </w:r>
      <w:r>
        <w:rPr>
          <w:i/>
          <w:iCs/>
          <w:shd w:val="clear" w:color="auto" w:fill="FFFFFF"/>
        </w:rPr>
        <w:t>NOLEGEIN-Journal of Corporate &amp; Business Laws</w:t>
      </w:r>
      <w:r>
        <w:rPr>
          <w:shd w:val="clear" w:color="auto" w:fill="FFFFFF"/>
        </w:rPr>
        <w:t>, pp.1-11.</w:t>
      </w:r>
    </w:p>
    <w:p w14:paraId="1C67736E" w14:textId="77777777" w:rsidR="00F63936" w:rsidRDefault="00F63936" w:rsidP="00F63936">
      <w:pPr>
        <w:rPr>
          <w:shd w:val="clear" w:color="auto" w:fill="FFFFFF"/>
        </w:rPr>
      </w:pPr>
      <w:r>
        <w:rPr>
          <w:shd w:val="clear" w:color="auto" w:fill="FFFFFF"/>
        </w:rPr>
        <w:t>Isphording, I.E. and Pestel, N., 2020. Pandemic meets pollution: poor air quality increases deaths by COVID-19.</w:t>
      </w:r>
    </w:p>
    <w:p w14:paraId="47C3F816" w14:textId="77777777" w:rsidR="00F63936" w:rsidRDefault="00F63936" w:rsidP="00F63936">
      <w:pPr>
        <w:rPr>
          <w:shd w:val="clear" w:color="auto" w:fill="FFFFFF"/>
        </w:rPr>
      </w:pPr>
      <w:r>
        <w:rPr>
          <w:shd w:val="clear" w:color="auto" w:fill="FFFFFF"/>
        </w:rPr>
        <w:t>Kılıç, M., Uyar, A. and Karaman, A.S., 2019. What impacts sustainability reporting in the global aviation industry? An institutional perspective. </w:t>
      </w:r>
      <w:r>
        <w:rPr>
          <w:i/>
          <w:iCs/>
          <w:shd w:val="clear" w:color="auto" w:fill="FFFFFF"/>
        </w:rPr>
        <w:t>Transport Policy</w:t>
      </w:r>
      <w:r>
        <w:rPr>
          <w:shd w:val="clear" w:color="auto" w:fill="FFFFFF"/>
        </w:rPr>
        <w:t>, </w:t>
      </w:r>
      <w:r>
        <w:rPr>
          <w:i/>
          <w:iCs/>
          <w:shd w:val="clear" w:color="auto" w:fill="FFFFFF"/>
        </w:rPr>
        <w:t>79</w:t>
      </w:r>
      <w:r>
        <w:rPr>
          <w:shd w:val="clear" w:color="auto" w:fill="FFFFFF"/>
        </w:rPr>
        <w:t>, pp.54-65.</w:t>
      </w:r>
    </w:p>
    <w:p w14:paraId="44113584" w14:textId="77777777" w:rsidR="00F63936" w:rsidRDefault="00F63936" w:rsidP="00F63936">
      <w:pPr>
        <w:rPr>
          <w:shd w:val="clear" w:color="auto" w:fill="FFFFFF"/>
        </w:rPr>
      </w:pPr>
      <w:r>
        <w:rPr>
          <w:shd w:val="clear" w:color="auto" w:fill="FFFFFF"/>
        </w:rPr>
        <w:t>Moreno-Izquierdo, L., Ramón-Rodríguez, A.B. and Perles-Ribes, J.F., 2016. Pricing strategies of the European low-cost carriers explained using Porter's Five Forces Model. </w:t>
      </w:r>
      <w:r>
        <w:rPr>
          <w:i/>
          <w:iCs/>
          <w:shd w:val="clear" w:color="auto" w:fill="FFFFFF"/>
        </w:rPr>
        <w:t>Tourism Economics</w:t>
      </w:r>
      <w:r>
        <w:rPr>
          <w:shd w:val="clear" w:color="auto" w:fill="FFFFFF"/>
        </w:rPr>
        <w:t>, </w:t>
      </w:r>
      <w:r>
        <w:rPr>
          <w:i/>
          <w:iCs/>
          <w:shd w:val="clear" w:color="auto" w:fill="FFFFFF"/>
        </w:rPr>
        <w:t>22</w:t>
      </w:r>
      <w:r>
        <w:rPr>
          <w:shd w:val="clear" w:color="auto" w:fill="FFFFFF"/>
        </w:rPr>
        <w:t>(2), pp.293-310.</w:t>
      </w:r>
    </w:p>
    <w:p w14:paraId="633ED467" w14:textId="77777777" w:rsidR="00F63936" w:rsidRDefault="00F63936" w:rsidP="00F63936">
      <w:pPr>
        <w:rPr>
          <w:shd w:val="clear" w:color="auto" w:fill="FFFFFF"/>
        </w:rPr>
      </w:pPr>
      <w:r>
        <w:rPr>
          <w:shd w:val="clear" w:color="auto" w:fill="FFFFFF"/>
        </w:rPr>
        <w:t>Popescu, G.H., 2013. Macroeconomics, effective leadership, and the global business environment. </w:t>
      </w:r>
      <w:r>
        <w:rPr>
          <w:i/>
          <w:iCs/>
          <w:shd w:val="clear" w:color="auto" w:fill="FFFFFF"/>
        </w:rPr>
        <w:t>Contemporary Readings in Law and Social Justice</w:t>
      </w:r>
      <w:r>
        <w:rPr>
          <w:shd w:val="clear" w:color="auto" w:fill="FFFFFF"/>
        </w:rPr>
        <w:t>, (2), pp.170-176.</w:t>
      </w:r>
    </w:p>
    <w:p w14:paraId="7C67703F" w14:textId="77777777" w:rsidR="00F63936" w:rsidRDefault="00F63936" w:rsidP="00F63936">
      <w:pPr>
        <w:rPr>
          <w:shd w:val="clear" w:color="auto" w:fill="FFFFFF"/>
        </w:rPr>
      </w:pPr>
      <w:r>
        <w:rPr>
          <w:shd w:val="clear" w:color="auto" w:fill="FFFFFF"/>
        </w:rPr>
        <w:t>Saeed, M.S., 2016. Obtaining a Sustainable Competitive Advantage through Innovative Marketing Strategies. </w:t>
      </w:r>
      <w:r>
        <w:rPr>
          <w:i/>
          <w:iCs/>
          <w:shd w:val="clear" w:color="auto" w:fill="FFFFFF"/>
        </w:rPr>
        <w:t>Developing Country Studies</w:t>
      </w:r>
      <w:r>
        <w:rPr>
          <w:shd w:val="clear" w:color="auto" w:fill="FFFFFF"/>
        </w:rPr>
        <w:t>, </w:t>
      </w:r>
      <w:r>
        <w:rPr>
          <w:i/>
          <w:iCs/>
          <w:shd w:val="clear" w:color="auto" w:fill="FFFFFF"/>
        </w:rPr>
        <w:t>6</w:t>
      </w:r>
      <w:r>
        <w:rPr>
          <w:shd w:val="clear" w:color="auto" w:fill="FFFFFF"/>
        </w:rPr>
        <w:t>(6), pp.112-118.</w:t>
      </w:r>
    </w:p>
    <w:p w14:paraId="274A1241" w14:textId="77777777" w:rsidR="00F63936" w:rsidRDefault="00F63936" w:rsidP="00F63936">
      <w:pPr>
        <w:rPr>
          <w:shd w:val="clear" w:color="auto" w:fill="FFFFFF"/>
        </w:rPr>
      </w:pPr>
      <w:r>
        <w:rPr>
          <w:shd w:val="clear" w:color="auto" w:fill="FFFFFF"/>
        </w:rPr>
        <w:t>Seyitoğlu, F. and Ivanov, S., 2020. A conceptual framework of the service delivery system design for hospitality firms in the (post-) viral world: The role of service robots. </w:t>
      </w:r>
      <w:r>
        <w:rPr>
          <w:i/>
          <w:iCs/>
          <w:shd w:val="clear" w:color="auto" w:fill="FFFFFF"/>
        </w:rPr>
        <w:t>International Journal of Hospitality Management</w:t>
      </w:r>
      <w:r>
        <w:rPr>
          <w:shd w:val="clear" w:color="auto" w:fill="FFFFFF"/>
        </w:rPr>
        <w:t>, </w:t>
      </w:r>
      <w:r>
        <w:rPr>
          <w:i/>
          <w:iCs/>
          <w:shd w:val="clear" w:color="auto" w:fill="FFFFFF"/>
        </w:rPr>
        <w:t>91</w:t>
      </w:r>
      <w:r>
        <w:rPr>
          <w:shd w:val="clear" w:color="auto" w:fill="FFFFFF"/>
        </w:rPr>
        <w:t>, p.102661.</w:t>
      </w:r>
    </w:p>
    <w:p w14:paraId="5FAB1AB5" w14:textId="77777777" w:rsidR="00F63936" w:rsidRDefault="00F63936" w:rsidP="00F63936">
      <w:pPr>
        <w:rPr>
          <w:shd w:val="clear" w:color="auto" w:fill="FFFFFF"/>
        </w:rPr>
      </w:pPr>
      <w:r>
        <w:rPr>
          <w:shd w:val="clear" w:color="auto" w:fill="FFFFFF"/>
        </w:rPr>
        <w:lastRenderedPageBreak/>
        <w:t>Thompson, I., Pech, R., Oh, K.B. and Marjoribanks, T., 2016. An assessment of delivery changes for UK terminal air navigation services. </w:t>
      </w:r>
      <w:r>
        <w:rPr>
          <w:i/>
          <w:iCs/>
          <w:shd w:val="clear" w:color="auto" w:fill="FFFFFF"/>
        </w:rPr>
        <w:t>Journal of Air Transport Management</w:t>
      </w:r>
      <w:r>
        <w:rPr>
          <w:shd w:val="clear" w:color="auto" w:fill="FFFFFF"/>
        </w:rPr>
        <w:t>, </w:t>
      </w:r>
      <w:r>
        <w:rPr>
          <w:i/>
          <w:iCs/>
          <w:shd w:val="clear" w:color="auto" w:fill="FFFFFF"/>
        </w:rPr>
        <w:t>57</w:t>
      </w:r>
      <w:r>
        <w:rPr>
          <w:shd w:val="clear" w:color="auto" w:fill="FFFFFF"/>
        </w:rPr>
        <w:t>, pp.155-167.</w:t>
      </w:r>
    </w:p>
    <w:p w14:paraId="422C7C74" w14:textId="77777777" w:rsidR="00F63936" w:rsidRDefault="00F63936" w:rsidP="00F63936">
      <w:pPr>
        <w:rPr>
          <w:u w:val="single"/>
          <w:lang w:val="en-US"/>
        </w:rPr>
      </w:pPr>
      <w:r>
        <w:rPr>
          <w:u w:val="single"/>
          <w:lang w:val="en-US"/>
        </w:rPr>
        <w:t>Online references</w:t>
      </w:r>
    </w:p>
    <w:p w14:paraId="3FAF3ACB" w14:textId="77777777" w:rsidR="00F63936" w:rsidRDefault="00F63936" w:rsidP="00F63936">
      <w:pPr>
        <w:rPr>
          <w:lang w:val="en-US"/>
        </w:rPr>
      </w:pPr>
      <w:r>
        <w:rPr>
          <w:lang w:val="en-US"/>
        </w:rPr>
        <w:t>About British Airways, 2020 (Online) [Accessed through] &lt;</w:t>
      </w:r>
      <w:r w:rsidRPr="00204315">
        <w:rPr>
          <w:lang w:val="en-US"/>
        </w:rPr>
        <w:t>https://www.britishairways.com/en-gb/information/about-ba?source=BOT_about_ba</w:t>
      </w:r>
      <w:r>
        <w:rPr>
          <w:lang w:val="en-US"/>
        </w:rPr>
        <w:t>&gt;, [Accessed on 13 November, 2020]</w:t>
      </w:r>
    </w:p>
    <w:p w14:paraId="406F509E" w14:textId="77777777" w:rsidR="00F63936" w:rsidRPr="004E47F6" w:rsidRDefault="00F63936" w:rsidP="00F63936">
      <w:pPr>
        <w:rPr>
          <w:lang w:val="en-US"/>
        </w:rPr>
      </w:pPr>
      <w:r>
        <w:t>Aircraft cleaning post Covid-19</w:t>
      </w:r>
      <w:r>
        <w:rPr>
          <w:lang w:val="en-US"/>
        </w:rPr>
        <w:t>, 2020 (Online) [Accessed through] &lt;</w:t>
      </w:r>
      <w:r w:rsidRPr="00484D65">
        <w:rPr>
          <w:lang w:val="en-US"/>
        </w:rPr>
        <w:t>https://www.businesstraveller.com/business-travel/2020/03/02/coronavirus-what-are-airlines-doing-to-protect-travellers/</w:t>
      </w:r>
      <w:r>
        <w:rPr>
          <w:lang w:val="en-US"/>
        </w:rPr>
        <w:t>&gt;, [Accessed on 13 November, 2020]</w:t>
      </w:r>
    </w:p>
    <w:p w14:paraId="09749332" w14:textId="77777777" w:rsidR="00F63936" w:rsidRPr="004E47F6" w:rsidRDefault="00F63936" w:rsidP="00F63936">
      <w:pPr>
        <w:rPr>
          <w:lang w:val="en-US"/>
        </w:rPr>
      </w:pPr>
      <w:r>
        <w:t>Almost empty BA flight</w:t>
      </w:r>
      <w:r>
        <w:rPr>
          <w:lang w:val="en-US"/>
        </w:rPr>
        <w:t>, 2020 (Online) [Accessed through] &lt;</w:t>
      </w:r>
      <w:r w:rsidRPr="005A7370">
        <w:rPr>
          <w:lang w:val="en-US"/>
        </w:rPr>
        <w:t>https://time.com/5877270/flight-restrictions-travel-coronavirus/</w:t>
      </w:r>
      <w:r>
        <w:rPr>
          <w:lang w:val="en-US"/>
        </w:rPr>
        <w:t>&gt;, [Accessed on 13 November, 2020]</w:t>
      </w:r>
    </w:p>
    <w:p w14:paraId="583F97D0" w14:textId="77777777" w:rsidR="00F63936" w:rsidRPr="004E47F6" w:rsidRDefault="00F63936" w:rsidP="00F63936">
      <w:pPr>
        <w:rPr>
          <w:lang w:val="en-US"/>
        </w:rPr>
      </w:pPr>
      <w:r>
        <w:t>BA Boeing 747 Retirement</w:t>
      </w:r>
      <w:r>
        <w:rPr>
          <w:lang w:val="en-US"/>
        </w:rPr>
        <w:t>, 2020 (Online) [Accessed through] &lt;</w:t>
      </w:r>
      <w:r w:rsidRPr="00FF0CC0">
        <w:rPr>
          <w:lang w:val="en-US"/>
        </w:rPr>
        <w:t>https://www.routesonline.com/news/29/breaking-news/292538/analysis-british-airways-boeing-747-retirement/</w:t>
      </w:r>
      <w:r>
        <w:rPr>
          <w:lang w:val="en-US"/>
        </w:rPr>
        <w:t>&gt;, [Accessed on 13 November, 2020]</w:t>
      </w:r>
    </w:p>
    <w:p w14:paraId="1AAFFEAD" w14:textId="77777777" w:rsidR="00F63936" w:rsidRDefault="00F63936" w:rsidP="00F63936">
      <w:pPr>
        <w:rPr>
          <w:lang w:val="en-US"/>
        </w:rPr>
      </w:pPr>
      <w:r>
        <w:t>BA volunteers</w:t>
      </w:r>
      <w:r>
        <w:rPr>
          <w:lang w:val="en-US"/>
        </w:rPr>
        <w:t>, 2020 (Online) [Accessed through] &lt;</w:t>
      </w:r>
      <w:r w:rsidRPr="000F2D24">
        <w:rPr>
          <w:lang w:val="en-US"/>
        </w:rPr>
        <w:t>https://mediacentre.britishairways.com/pressrelease/details/86/0/12343</w:t>
      </w:r>
      <w:r>
        <w:rPr>
          <w:lang w:val="en-US"/>
        </w:rPr>
        <w:t>&gt;, [Accessed on 13 November, 2020]</w:t>
      </w:r>
    </w:p>
    <w:p w14:paraId="6CC9ECD7" w14:textId="77777777" w:rsidR="00F63936" w:rsidRDefault="00F63936" w:rsidP="00F63936">
      <w:pPr>
        <w:rPr>
          <w:lang w:val="en-US"/>
        </w:rPr>
      </w:pPr>
      <w:r>
        <w:t>Covid-19 measures</w:t>
      </w:r>
      <w:r>
        <w:rPr>
          <w:lang w:val="en-US"/>
        </w:rPr>
        <w:t>, 2020 (Online) [Accessed through] &lt;</w:t>
      </w:r>
      <w:r w:rsidRPr="002925AA">
        <w:rPr>
          <w:lang w:val="en-US"/>
        </w:rPr>
        <w:t>https://www.news-medical.net/news/20200706/COVID-19-risk-halved-when-airplane-middle-seats-empty-expert-statistician-says.aspx</w:t>
      </w:r>
      <w:r>
        <w:rPr>
          <w:lang w:val="en-US"/>
        </w:rPr>
        <w:t>&gt;, [Accessed on 13 November, 2020]</w:t>
      </w:r>
    </w:p>
    <w:p w14:paraId="198FE493" w14:textId="77777777" w:rsidR="004E3D5C" w:rsidRPr="007D3E61" w:rsidRDefault="00F63936" w:rsidP="008C3492">
      <w:pPr>
        <w:rPr>
          <w:lang w:val="en-US"/>
        </w:rPr>
      </w:pPr>
      <w:r>
        <w:t>Porter's Five Force Analysis</w:t>
      </w:r>
      <w:r>
        <w:rPr>
          <w:lang w:val="en-US"/>
        </w:rPr>
        <w:t>, 2020 (Online) [Accessed through] &lt;</w:t>
      </w:r>
      <w:r w:rsidRPr="00977615">
        <w:rPr>
          <w:lang w:val="en-US"/>
        </w:rPr>
        <w:t>https://medium.com/product-gyaan/porters-five-forces-analysis-868945aa5846</w:t>
      </w:r>
      <w:r>
        <w:rPr>
          <w:lang w:val="en-US"/>
        </w:rPr>
        <w:t xml:space="preserve">&gt;, [Accessed on 13 </w:t>
      </w:r>
      <w:r w:rsidR="007D3E61">
        <w:rPr>
          <w:lang w:val="en-US"/>
        </w:rPr>
        <w:t>November, 2020]</w:t>
      </w:r>
    </w:p>
    <w:sectPr w:rsidR="004E3D5C" w:rsidRPr="007D3E61" w:rsidSect="005F105C">
      <w:foot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49EA13" w14:textId="77777777" w:rsidR="00276A80" w:rsidRDefault="00276A80">
      <w:pPr>
        <w:spacing w:after="0" w:line="240" w:lineRule="auto"/>
      </w:pPr>
      <w:r>
        <w:separator/>
      </w:r>
    </w:p>
  </w:endnote>
  <w:endnote w:type="continuationSeparator" w:id="0">
    <w:p w14:paraId="0C4FB4F7" w14:textId="77777777" w:rsidR="00276A80" w:rsidRDefault="00276A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060540"/>
      <w:docPartObj>
        <w:docPartGallery w:val="Page Numbers (Bottom of Page)"/>
        <w:docPartUnique/>
      </w:docPartObj>
    </w:sdtPr>
    <w:sdtEndPr/>
    <w:sdtContent>
      <w:p w14:paraId="73B94752" w14:textId="77777777" w:rsidR="00B66EFF" w:rsidRDefault="00EE5EB1">
        <w:pPr>
          <w:pStyle w:val="Footer"/>
          <w:jc w:val="right"/>
        </w:pPr>
        <w:r>
          <w:fldChar w:fldCharType="begin"/>
        </w:r>
        <w:r>
          <w:instrText xml:space="preserve"> PAGE   \* MERGEFORMAT </w:instrText>
        </w:r>
        <w:r>
          <w:fldChar w:fldCharType="separate"/>
        </w:r>
        <w:r w:rsidR="00663416">
          <w:rPr>
            <w:noProof/>
          </w:rPr>
          <w:t>1</w:t>
        </w:r>
        <w:r>
          <w:rPr>
            <w:noProof/>
          </w:rPr>
          <w:fldChar w:fldCharType="end"/>
        </w:r>
      </w:p>
    </w:sdtContent>
  </w:sdt>
  <w:p w14:paraId="25F20C00" w14:textId="77777777" w:rsidR="00B66EFF" w:rsidRDefault="00B66EFF">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33854077"/>
      <w:docPartObj>
        <w:docPartGallery w:val="Page Numbers (Bottom of Page)"/>
        <w:docPartUnique/>
      </w:docPartObj>
    </w:sdtPr>
    <w:sdtEndPr>
      <w:rPr>
        <w:noProof/>
      </w:rPr>
    </w:sdtEndPr>
    <w:sdtContent>
      <w:p w14:paraId="48E9CB4B" w14:textId="77777777" w:rsidR="005F105C" w:rsidRDefault="005F105C">
        <w:pPr>
          <w:pStyle w:val="Footer"/>
          <w:jc w:val="right"/>
        </w:pPr>
        <w:r>
          <w:fldChar w:fldCharType="begin"/>
        </w:r>
        <w:r>
          <w:instrText xml:space="preserve"> PAGE   \* MERGEFORMAT </w:instrText>
        </w:r>
        <w:r>
          <w:fldChar w:fldCharType="separate"/>
        </w:r>
        <w:r w:rsidR="00910883">
          <w:rPr>
            <w:noProof/>
          </w:rPr>
          <w:t>10</w:t>
        </w:r>
        <w:r>
          <w:rPr>
            <w:noProof/>
          </w:rPr>
          <w:fldChar w:fldCharType="end"/>
        </w:r>
      </w:p>
    </w:sdtContent>
  </w:sdt>
  <w:p w14:paraId="4C28E61F" w14:textId="77777777" w:rsidR="005F105C" w:rsidRDefault="005F105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0E9A45" w14:textId="77777777" w:rsidR="00276A80" w:rsidRDefault="00276A80">
      <w:pPr>
        <w:spacing w:after="0" w:line="240" w:lineRule="auto"/>
      </w:pPr>
      <w:r>
        <w:separator/>
      </w:r>
    </w:p>
  </w:footnote>
  <w:footnote w:type="continuationSeparator" w:id="0">
    <w:p w14:paraId="3D3BAE9B" w14:textId="77777777" w:rsidR="00276A80" w:rsidRDefault="00276A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C1241"/>
    <w:multiLevelType w:val="hybridMultilevel"/>
    <w:tmpl w:val="148CC2B6"/>
    <w:lvl w:ilvl="0" w:tplc="3AAE7074">
      <w:start w:val="1"/>
      <w:numFmt w:val="bullet"/>
      <w:lvlText w:val=""/>
      <w:lvlJc w:val="left"/>
      <w:pPr>
        <w:ind w:left="720" w:hanging="360"/>
      </w:pPr>
      <w:rPr>
        <w:rFonts w:ascii="Symbol" w:hAnsi="Symbol" w:hint="default"/>
      </w:rPr>
    </w:lvl>
    <w:lvl w:ilvl="1" w:tplc="6D2EF60E" w:tentative="1">
      <w:start w:val="1"/>
      <w:numFmt w:val="bullet"/>
      <w:lvlText w:val="o"/>
      <w:lvlJc w:val="left"/>
      <w:pPr>
        <w:ind w:left="1440" w:hanging="360"/>
      </w:pPr>
      <w:rPr>
        <w:rFonts w:ascii="Courier New" w:hAnsi="Courier New" w:cs="Courier New" w:hint="default"/>
      </w:rPr>
    </w:lvl>
    <w:lvl w:ilvl="2" w:tplc="160AF9E8" w:tentative="1">
      <w:start w:val="1"/>
      <w:numFmt w:val="bullet"/>
      <w:lvlText w:val=""/>
      <w:lvlJc w:val="left"/>
      <w:pPr>
        <w:ind w:left="2160" w:hanging="360"/>
      </w:pPr>
      <w:rPr>
        <w:rFonts w:ascii="Wingdings" w:hAnsi="Wingdings" w:hint="default"/>
      </w:rPr>
    </w:lvl>
    <w:lvl w:ilvl="3" w:tplc="05166E58" w:tentative="1">
      <w:start w:val="1"/>
      <w:numFmt w:val="bullet"/>
      <w:lvlText w:val=""/>
      <w:lvlJc w:val="left"/>
      <w:pPr>
        <w:ind w:left="2880" w:hanging="360"/>
      </w:pPr>
      <w:rPr>
        <w:rFonts w:ascii="Symbol" w:hAnsi="Symbol" w:hint="default"/>
      </w:rPr>
    </w:lvl>
    <w:lvl w:ilvl="4" w:tplc="B0A66196" w:tentative="1">
      <w:start w:val="1"/>
      <w:numFmt w:val="bullet"/>
      <w:lvlText w:val="o"/>
      <w:lvlJc w:val="left"/>
      <w:pPr>
        <w:ind w:left="3600" w:hanging="360"/>
      </w:pPr>
      <w:rPr>
        <w:rFonts w:ascii="Courier New" w:hAnsi="Courier New" w:cs="Courier New" w:hint="default"/>
      </w:rPr>
    </w:lvl>
    <w:lvl w:ilvl="5" w:tplc="0C603E2A" w:tentative="1">
      <w:start w:val="1"/>
      <w:numFmt w:val="bullet"/>
      <w:lvlText w:val=""/>
      <w:lvlJc w:val="left"/>
      <w:pPr>
        <w:ind w:left="4320" w:hanging="360"/>
      </w:pPr>
      <w:rPr>
        <w:rFonts w:ascii="Wingdings" w:hAnsi="Wingdings" w:hint="default"/>
      </w:rPr>
    </w:lvl>
    <w:lvl w:ilvl="6" w:tplc="44561972" w:tentative="1">
      <w:start w:val="1"/>
      <w:numFmt w:val="bullet"/>
      <w:lvlText w:val=""/>
      <w:lvlJc w:val="left"/>
      <w:pPr>
        <w:ind w:left="5040" w:hanging="360"/>
      </w:pPr>
      <w:rPr>
        <w:rFonts w:ascii="Symbol" w:hAnsi="Symbol" w:hint="default"/>
      </w:rPr>
    </w:lvl>
    <w:lvl w:ilvl="7" w:tplc="87707866" w:tentative="1">
      <w:start w:val="1"/>
      <w:numFmt w:val="bullet"/>
      <w:lvlText w:val="o"/>
      <w:lvlJc w:val="left"/>
      <w:pPr>
        <w:ind w:left="5760" w:hanging="360"/>
      </w:pPr>
      <w:rPr>
        <w:rFonts w:ascii="Courier New" w:hAnsi="Courier New" w:cs="Courier New" w:hint="default"/>
      </w:rPr>
    </w:lvl>
    <w:lvl w:ilvl="8" w:tplc="61428B2E" w:tentative="1">
      <w:start w:val="1"/>
      <w:numFmt w:val="bullet"/>
      <w:lvlText w:val=""/>
      <w:lvlJc w:val="left"/>
      <w:pPr>
        <w:ind w:left="6480" w:hanging="360"/>
      </w:pPr>
      <w:rPr>
        <w:rFonts w:ascii="Wingdings" w:hAnsi="Wingdings" w:hint="default"/>
      </w:rPr>
    </w:lvl>
  </w:abstractNum>
  <w:abstractNum w:abstractNumId="1" w15:restartNumberingAfterBreak="0">
    <w:nsid w:val="063F61A9"/>
    <w:multiLevelType w:val="multilevel"/>
    <w:tmpl w:val="D320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88275C"/>
    <w:multiLevelType w:val="hybridMultilevel"/>
    <w:tmpl w:val="7A081C78"/>
    <w:lvl w:ilvl="0" w:tplc="A7782530">
      <w:start w:val="1"/>
      <w:numFmt w:val="bullet"/>
      <w:lvlText w:val=""/>
      <w:lvlJc w:val="left"/>
      <w:pPr>
        <w:ind w:left="720" w:hanging="360"/>
      </w:pPr>
      <w:rPr>
        <w:rFonts w:ascii="Symbol" w:hAnsi="Symbol" w:hint="default"/>
      </w:rPr>
    </w:lvl>
    <w:lvl w:ilvl="1" w:tplc="EAD0ABDE" w:tentative="1">
      <w:start w:val="1"/>
      <w:numFmt w:val="bullet"/>
      <w:lvlText w:val="o"/>
      <w:lvlJc w:val="left"/>
      <w:pPr>
        <w:ind w:left="1440" w:hanging="360"/>
      </w:pPr>
      <w:rPr>
        <w:rFonts w:ascii="Courier New" w:hAnsi="Courier New" w:cs="Courier New" w:hint="default"/>
      </w:rPr>
    </w:lvl>
    <w:lvl w:ilvl="2" w:tplc="D41604D6" w:tentative="1">
      <w:start w:val="1"/>
      <w:numFmt w:val="bullet"/>
      <w:lvlText w:val=""/>
      <w:lvlJc w:val="left"/>
      <w:pPr>
        <w:ind w:left="2160" w:hanging="360"/>
      </w:pPr>
      <w:rPr>
        <w:rFonts w:ascii="Wingdings" w:hAnsi="Wingdings" w:hint="default"/>
      </w:rPr>
    </w:lvl>
    <w:lvl w:ilvl="3" w:tplc="CF603D3E" w:tentative="1">
      <w:start w:val="1"/>
      <w:numFmt w:val="bullet"/>
      <w:lvlText w:val=""/>
      <w:lvlJc w:val="left"/>
      <w:pPr>
        <w:ind w:left="2880" w:hanging="360"/>
      </w:pPr>
      <w:rPr>
        <w:rFonts w:ascii="Symbol" w:hAnsi="Symbol" w:hint="default"/>
      </w:rPr>
    </w:lvl>
    <w:lvl w:ilvl="4" w:tplc="C2ACEC46" w:tentative="1">
      <w:start w:val="1"/>
      <w:numFmt w:val="bullet"/>
      <w:lvlText w:val="o"/>
      <w:lvlJc w:val="left"/>
      <w:pPr>
        <w:ind w:left="3600" w:hanging="360"/>
      </w:pPr>
      <w:rPr>
        <w:rFonts w:ascii="Courier New" w:hAnsi="Courier New" w:cs="Courier New" w:hint="default"/>
      </w:rPr>
    </w:lvl>
    <w:lvl w:ilvl="5" w:tplc="C00881E0" w:tentative="1">
      <w:start w:val="1"/>
      <w:numFmt w:val="bullet"/>
      <w:lvlText w:val=""/>
      <w:lvlJc w:val="left"/>
      <w:pPr>
        <w:ind w:left="4320" w:hanging="360"/>
      </w:pPr>
      <w:rPr>
        <w:rFonts w:ascii="Wingdings" w:hAnsi="Wingdings" w:hint="default"/>
      </w:rPr>
    </w:lvl>
    <w:lvl w:ilvl="6" w:tplc="0ABC33A2" w:tentative="1">
      <w:start w:val="1"/>
      <w:numFmt w:val="bullet"/>
      <w:lvlText w:val=""/>
      <w:lvlJc w:val="left"/>
      <w:pPr>
        <w:ind w:left="5040" w:hanging="360"/>
      </w:pPr>
      <w:rPr>
        <w:rFonts w:ascii="Symbol" w:hAnsi="Symbol" w:hint="default"/>
      </w:rPr>
    </w:lvl>
    <w:lvl w:ilvl="7" w:tplc="5A12C570" w:tentative="1">
      <w:start w:val="1"/>
      <w:numFmt w:val="bullet"/>
      <w:lvlText w:val="o"/>
      <w:lvlJc w:val="left"/>
      <w:pPr>
        <w:ind w:left="5760" w:hanging="360"/>
      </w:pPr>
      <w:rPr>
        <w:rFonts w:ascii="Courier New" w:hAnsi="Courier New" w:cs="Courier New" w:hint="default"/>
      </w:rPr>
    </w:lvl>
    <w:lvl w:ilvl="8" w:tplc="D332AF32" w:tentative="1">
      <w:start w:val="1"/>
      <w:numFmt w:val="bullet"/>
      <w:lvlText w:val=""/>
      <w:lvlJc w:val="left"/>
      <w:pPr>
        <w:ind w:left="6480" w:hanging="360"/>
      </w:pPr>
      <w:rPr>
        <w:rFonts w:ascii="Wingdings" w:hAnsi="Wingdings" w:hint="default"/>
      </w:rPr>
    </w:lvl>
  </w:abstractNum>
  <w:abstractNum w:abstractNumId="3" w15:restartNumberingAfterBreak="0">
    <w:nsid w:val="0CA54EA3"/>
    <w:multiLevelType w:val="hybridMultilevel"/>
    <w:tmpl w:val="1960F686"/>
    <w:lvl w:ilvl="0" w:tplc="1C2E93B0">
      <w:start w:val="1"/>
      <w:numFmt w:val="bullet"/>
      <w:lvlText w:val=""/>
      <w:lvlJc w:val="left"/>
      <w:pPr>
        <w:ind w:left="720" w:hanging="360"/>
      </w:pPr>
      <w:rPr>
        <w:rFonts w:ascii="Symbol" w:hAnsi="Symbol" w:hint="default"/>
      </w:rPr>
    </w:lvl>
    <w:lvl w:ilvl="1" w:tplc="6CB82FA6" w:tentative="1">
      <w:start w:val="1"/>
      <w:numFmt w:val="bullet"/>
      <w:lvlText w:val="o"/>
      <w:lvlJc w:val="left"/>
      <w:pPr>
        <w:ind w:left="1440" w:hanging="360"/>
      </w:pPr>
      <w:rPr>
        <w:rFonts w:ascii="Courier New" w:hAnsi="Courier New" w:cs="Courier New" w:hint="default"/>
      </w:rPr>
    </w:lvl>
    <w:lvl w:ilvl="2" w:tplc="49F22C50" w:tentative="1">
      <w:start w:val="1"/>
      <w:numFmt w:val="bullet"/>
      <w:lvlText w:val=""/>
      <w:lvlJc w:val="left"/>
      <w:pPr>
        <w:ind w:left="2160" w:hanging="360"/>
      </w:pPr>
      <w:rPr>
        <w:rFonts w:ascii="Wingdings" w:hAnsi="Wingdings" w:hint="default"/>
      </w:rPr>
    </w:lvl>
    <w:lvl w:ilvl="3" w:tplc="518E4BFC" w:tentative="1">
      <w:start w:val="1"/>
      <w:numFmt w:val="bullet"/>
      <w:lvlText w:val=""/>
      <w:lvlJc w:val="left"/>
      <w:pPr>
        <w:ind w:left="2880" w:hanging="360"/>
      </w:pPr>
      <w:rPr>
        <w:rFonts w:ascii="Symbol" w:hAnsi="Symbol" w:hint="default"/>
      </w:rPr>
    </w:lvl>
    <w:lvl w:ilvl="4" w:tplc="82E29308" w:tentative="1">
      <w:start w:val="1"/>
      <w:numFmt w:val="bullet"/>
      <w:lvlText w:val="o"/>
      <w:lvlJc w:val="left"/>
      <w:pPr>
        <w:ind w:left="3600" w:hanging="360"/>
      </w:pPr>
      <w:rPr>
        <w:rFonts w:ascii="Courier New" w:hAnsi="Courier New" w:cs="Courier New" w:hint="default"/>
      </w:rPr>
    </w:lvl>
    <w:lvl w:ilvl="5" w:tplc="0C00B808" w:tentative="1">
      <w:start w:val="1"/>
      <w:numFmt w:val="bullet"/>
      <w:lvlText w:val=""/>
      <w:lvlJc w:val="left"/>
      <w:pPr>
        <w:ind w:left="4320" w:hanging="360"/>
      </w:pPr>
      <w:rPr>
        <w:rFonts w:ascii="Wingdings" w:hAnsi="Wingdings" w:hint="default"/>
      </w:rPr>
    </w:lvl>
    <w:lvl w:ilvl="6" w:tplc="C4B01268" w:tentative="1">
      <w:start w:val="1"/>
      <w:numFmt w:val="bullet"/>
      <w:lvlText w:val=""/>
      <w:lvlJc w:val="left"/>
      <w:pPr>
        <w:ind w:left="5040" w:hanging="360"/>
      </w:pPr>
      <w:rPr>
        <w:rFonts w:ascii="Symbol" w:hAnsi="Symbol" w:hint="default"/>
      </w:rPr>
    </w:lvl>
    <w:lvl w:ilvl="7" w:tplc="9F700034" w:tentative="1">
      <w:start w:val="1"/>
      <w:numFmt w:val="bullet"/>
      <w:lvlText w:val="o"/>
      <w:lvlJc w:val="left"/>
      <w:pPr>
        <w:ind w:left="5760" w:hanging="360"/>
      </w:pPr>
      <w:rPr>
        <w:rFonts w:ascii="Courier New" w:hAnsi="Courier New" w:cs="Courier New" w:hint="default"/>
      </w:rPr>
    </w:lvl>
    <w:lvl w:ilvl="8" w:tplc="1AEAE38A" w:tentative="1">
      <w:start w:val="1"/>
      <w:numFmt w:val="bullet"/>
      <w:lvlText w:val=""/>
      <w:lvlJc w:val="left"/>
      <w:pPr>
        <w:ind w:left="6480" w:hanging="360"/>
      </w:pPr>
      <w:rPr>
        <w:rFonts w:ascii="Wingdings" w:hAnsi="Wingdings" w:hint="default"/>
      </w:rPr>
    </w:lvl>
  </w:abstractNum>
  <w:abstractNum w:abstractNumId="4" w15:restartNumberingAfterBreak="0">
    <w:nsid w:val="0EEF2121"/>
    <w:multiLevelType w:val="hybridMultilevel"/>
    <w:tmpl w:val="3F0ACF08"/>
    <w:lvl w:ilvl="0" w:tplc="46F6A49C">
      <w:start w:val="1"/>
      <w:numFmt w:val="bullet"/>
      <w:lvlText w:val=""/>
      <w:lvlJc w:val="left"/>
      <w:pPr>
        <w:ind w:left="720" w:hanging="360"/>
      </w:pPr>
      <w:rPr>
        <w:rFonts w:ascii="Symbol" w:hAnsi="Symbol" w:hint="default"/>
      </w:rPr>
    </w:lvl>
    <w:lvl w:ilvl="1" w:tplc="666C993C" w:tentative="1">
      <w:start w:val="1"/>
      <w:numFmt w:val="bullet"/>
      <w:lvlText w:val="o"/>
      <w:lvlJc w:val="left"/>
      <w:pPr>
        <w:ind w:left="1440" w:hanging="360"/>
      </w:pPr>
      <w:rPr>
        <w:rFonts w:ascii="Courier New" w:hAnsi="Courier New" w:cs="Courier New" w:hint="default"/>
      </w:rPr>
    </w:lvl>
    <w:lvl w:ilvl="2" w:tplc="21F874A8" w:tentative="1">
      <w:start w:val="1"/>
      <w:numFmt w:val="bullet"/>
      <w:lvlText w:val=""/>
      <w:lvlJc w:val="left"/>
      <w:pPr>
        <w:ind w:left="2160" w:hanging="360"/>
      </w:pPr>
      <w:rPr>
        <w:rFonts w:ascii="Wingdings" w:hAnsi="Wingdings" w:hint="default"/>
      </w:rPr>
    </w:lvl>
    <w:lvl w:ilvl="3" w:tplc="DE6210E4" w:tentative="1">
      <w:start w:val="1"/>
      <w:numFmt w:val="bullet"/>
      <w:lvlText w:val=""/>
      <w:lvlJc w:val="left"/>
      <w:pPr>
        <w:ind w:left="2880" w:hanging="360"/>
      </w:pPr>
      <w:rPr>
        <w:rFonts w:ascii="Symbol" w:hAnsi="Symbol" w:hint="default"/>
      </w:rPr>
    </w:lvl>
    <w:lvl w:ilvl="4" w:tplc="5D1EBF46" w:tentative="1">
      <w:start w:val="1"/>
      <w:numFmt w:val="bullet"/>
      <w:lvlText w:val="o"/>
      <w:lvlJc w:val="left"/>
      <w:pPr>
        <w:ind w:left="3600" w:hanging="360"/>
      </w:pPr>
      <w:rPr>
        <w:rFonts w:ascii="Courier New" w:hAnsi="Courier New" w:cs="Courier New" w:hint="default"/>
      </w:rPr>
    </w:lvl>
    <w:lvl w:ilvl="5" w:tplc="8314FAC8" w:tentative="1">
      <w:start w:val="1"/>
      <w:numFmt w:val="bullet"/>
      <w:lvlText w:val=""/>
      <w:lvlJc w:val="left"/>
      <w:pPr>
        <w:ind w:left="4320" w:hanging="360"/>
      </w:pPr>
      <w:rPr>
        <w:rFonts w:ascii="Wingdings" w:hAnsi="Wingdings" w:hint="default"/>
      </w:rPr>
    </w:lvl>
    <w:lvl w:ilvl="6" w:tplc="8DE4F40C" w:tentative="1">
      <w:start w:val="1"/>
      <w:numFmt w:val="bullet"/>
      <w:lvlText w:val=""/>
      <w:lvlJc w:val="left"/>
      <w:pPr>
        <w:ind w:left="5040" w:hanging="360"/>
      </w:pPr>
      <w:rPr>
        <w:rFonts w:ascii="Symbol" w:hAnsi="Symbol" w:hint="default"/>
      </w:rPr>
    </w:lvl>
    <w:lvl w:ilvl="7" w:tplc="180A7D38" w:tentative="1">
      <w:start w:val="1"/>
      <w:numFmt w:val="bullet"/>
      <w:lvlText w:val="o"/>
      <w:lvlJc w:val="left"/>
      <w:pPr>
        <w:ind w:left="5760" w:hanging="360"/>
      </w:pPr>
      <w:rPr>
        <w:rFonts w:ascii="Courier New" w:hAnsi="Courier New" w:cs="Courier New" w:hint="default"/>
      </w:rPr>
    </w:lvl>
    <w:lvl w:ilvl="8" w:tplc="4628C456" w:tentative="1">
      <w:start w:val="1"/>
      <w:numFmt w:val="bullet"/>
      <w:lvlText w:val=""/>
      <w:lvlJc w:val="left"/>
      <w:pPr>
        <w:ind w:left="6480" w:hanging="360"/>
      </w:pPr>
      <w:rPr>
        <w:rFonts w:ascii="Wingdings" w:hAnsi="Wingdings" w:hint="default"/>
      </w:rPr>
    </w:lvl>
  </w:abstractNum>
  <w:abstractNum w:abstractNumId="5" w15:restartNumberingAfterBreak="0">
    <w:nsid w:val="119074B1"/>
    <w:multiLevelType w:val="hybridMultilevel"/>
    <w:tmpl w:val="16A0353C"/>
    <w:lvl w:ilvl="0" w:tplc="1E9476D0">
      <w:start w:val="1"/>
      <w:numFmt w:val="bullet"/>
      <w:lvlText w:val=""/>
      <w:lvlJc w:val="left"/>
      <w:pPr>
        <w:ind w:left="720" w:hanging="360"/>
      </w:pPr>
      <w:rPr>
        <w:rFonts w:ascii="Symbol" w:hAnsi="Symbol" w:hint="default"/>
      </w:rPr>
    </w:lvl>
    <w:lvl w:ilvl="1" w:tplc="A24E1FC8" w:tentative="1">
      <w:start w:val="1"/>
      <w:numFmt w:val="bullet"/>
      <w:lvlText w:val="o"/>
      <w:lvlJc w:val="left"/>
      <w:pPr>
        <w:ind w:left="1440" w:hanging="360"/>
      </w:pPr>
      <w:rPr>
        <w:rFonts w:ascii="Courier New" w:hAnsi="Courier New" w:cs="Courier New" w:hint="default"/>
      </w:rPr>
    </w:lvl>
    <w:lvl w:ilvl="2" w:tplc="7F46FDCC" w:tentative="1">
      <w:start w:val="1"/>
      <w:numFmt w:val="bullet"/>
      <w:lvlText w:val=""/>
      <w:lvlJc w:val="left"/>
      <w:pPr>
        <w:ind w:left="2160" w:hanging="360"/>
      </w:pPr>
      <w:rPr>
        <w:rFonts w:ascii="Wingdings" w:hAnsi="Wingdings" w:hint="default"/>
      </w:rPr>
    </w:lvl>
    <w:lvl w:ilvl="3" w:tplc="2E749694" w:tentative="1">
      <w:start w:val="1"/>
      <w:numFmt w:val="bullet"/>
      <w:lvlText w:val=""/>
      <w:lvlJc w:val="left"/>
      <w:pPr>
        <w:ind w:left="2880" w:hanging="360"/>
      </w:pPr>
      <w:rPr>
        <w:rFonts w:ascii="Symbol" w:hAnsi="Symbol" w:hint="default"/>
      </w:rPr>
    </w:lvl>
    <w:lvl w:ilvl="4" w:tplc="3C5E320E" w:tentative="1">
      <w:start w:val="1"/>
      <w:numFmt w:val="bullet"/>
      <w:lvlText w:val="o"/>
      <w:lvlJc w:val="left"/>
      <w:pPr>
        <w:ind w:left="3600" w:hanging="360"/>
      </w:pPr>
      <w:rPr>
        <w:rFonts w:ascii="Courier New" w:hAnsi="Courier New" w:cs="Courier New" w:hint="default"/>
      </w:rPr>
    </w:lvl>
    <w:lvl w:ilvl="5" w:tplc="9DD21D22" w:tentative="1">
      <w:start w:val="1"/>
      <w:numFmt w:val="bullet"/>
      <w:lvlText w:val=""/>
      <w:lvlJc w:val="left"/>
      <w:pPr>
        <w:ind w:left="4320" w:hanging="360"/>
      </w:pPr>
      <w:rPr>
        <w:rFonts w:ascii="Wingdings" w:hAnsi="Wingdings" w:hint="default"/>
      </w:rPr>
    </w:lvl>
    <w:lvl w:ilvl="6" w:tplc="EB2A6918" w:tentative="1">
      <w:start w:val="1"/>
      <w:numFmt w:val="bullet"/>
      <w:lvlText w:val=""/>
      <w:lvlJc w:val="left"/>
      <w:pPr>
        <w:ind w:left="5040" w:hanging="360"/>
      </w:pPr>
      <w:rPr>
        <w:rFonts w:ascii="Symbol" w:hAnsi="Symbol" w:hint="default"/>
      </w:rPr>
    </w:lvl>
    <w:lvl w:ilvl="7" w:tplc="2B7E02E0" w:tentative="1">
      <w:start w:val="1"/>
      <w:numFmt w:val="bullet"/>
      <w:lvlText w:val="o"/>
      <w:lvlJc w:val="left"/>
      <w:pPr>
        <w:ind w:left="5760" w:hanging="360"/>
      </w:pPr>
      <w:rPr>
        <w:rFonts w:ascii="Courier New" w:hAnsi="Courier New" w:cs="Courier New" w:hint="default"/>
      </w:rPr>
    </w:lvl>
    <w:lvl w:ilvl="8" w:tplc="CB286E36" w:tentative="1">
      <w:start w:val="1"/>
      <w:numFmt w:val="bullet"/>
      <w:lvlText w:val=""/>
      <w:lvlJc w:val="left"/>
      <w:pPr>
        <w:ind w:left="6480" w:hanging="360"/>
      </w:pPr>
      <w:rPr>
        <w:rFonts w:ascii="Wingdings" w:hAnsi="Wingdings" w:hint="default"/>
      </w:rPr>
    </w:lvl>
  </w:abstractNum>
  <w:abstractNum w:abstractNumId="6" w15:restartNumberingAfterBreak="0">
    <w:nsid w:val="17C10B5A"/>
    <w:multiLevelType w:val="multilevel"/>
    <w:tmpl w:val="57167F7A"/>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360"/>
        </w:tabs>
        <w:ind w:left="360" w:hanging="720"/>
      </w:pPr>
    </w:lvl>
    <w:lvl w:ilvl="2">
      <w:start w:val="1"/>
      <w:numFmt w:val="bullet"/>
      <w:lvlText w:val=""/>
      <w:lvlJc w:val="left"/>
      <w:pPr>
        <w:tabs>
          <w:tab w:val="num" w:pos="1080"/>
        </w:tabs>
        <w:ind w:left="864" w:hanging="504"/>
      </w:pPr>
      <w:rPr>
        <w:rFonts w:ascii="Symbol" w:hAnsi="Symbol" w:hint="default"/>
      </w:rPr>
    </w:lvl>
    <w:lvl w:ilvl="3">
      <w:start w:val="1"/>
      <w:numFmt w:val="decimal"/>
      <w:lvlText w:val="%1.%2.%3.%4."/>
      <w:lvlJc w:val="left"/>
      <w:pPr>
        <w:tabs>
          <w:tab w:val="num" w:pos="1440"/>
        </w:tabs>
        <w:ind w:left="1368" w:hanging="648"/>
      </w:pPr>
    </w:lvl>
    <w:lvl w:ilvl="4">
      <w:start w:val="1"/>
      <w:numFmt w:val="decimal"/>
      <w:lvlText w:val="%1.%2.1.%4.%5."/>
      <w:lvlJc w:val="left"/>
      <w:pPr>
        <w:tabs>
          <w:tab w:val="num" w:pos="2160"/>
        </w:tabs>
        <w:ind w:left="1872" w:hanging="792"/>
      </w:pPr>
    </w:lvl>
    <w:lvl w:ilvl="5">
      <w:start w:val="1"/>
      <w:numFmt w:val="decimal"/>
      <w:lvlText w:val="%1.%2.%3.%4.%5.%6."/>
      <w:lvlJc w:val="left"/>
      <w:pPr>
        <w:tabs>
          <w:tab w:val="num" w:pos="2520"/>
        </w:tabs>
        <w:ind w:left="2376" w:hanging="936"/>
      </w:pPr>
    </w:lvl>
    <w:lvl w:ilvl="6">
      <w:start w:val="1"/>
      <w:numFmt w:val="decimal"/>
      <w:lvlText w:val="%1.%2.%3.%4.%5.%6.%7."/>
      <w:lvlJc w:val="left"/>
      <w:pPr>
        <w:tabs>
          <w:tab w:val="num" w:pos="3240"/>
        </w:tabs>
        <w:ind w:left="2880" w:hanging="1080"/>
      </w:pPr>
    </w:lvl>
    <w:lvl w:ilvl="7">
      <w:start w:val="1"/>
      <w:numFmt w:val="decimal"/>
      <w:lvlText w:val="%1.%2.%3.%4.%5.%6.%7.%8."/>
      <w:lvlJc w:val="left"/>
      <w:pPr>
        <w:tabs>
          <w:tab w:val="num" w:pos="3600"/>
        </w:tabs>
        <w:ind w:left="3384" w:hanging="1224"/>
      </w:pPr>
    </w:lvl>
    <w:lvl w:ilvl="8">
      <w:start w:val="1"/>
      <w:numFmt w:val="decimal"/>
      <w:lvlText w:val="%1.%2.%3.%4.%5.%6.%7.%8.%9."/>
      <w:lvlJc w:val="left"/>
      <w:pPr>
        <w:tabs>
          <w:tab w:val="num" w:pos="4320"/>
        </w:tabs>
        <w:ind w:left="3960" w:hanging="1440"/>
      </w:pPr>
    </w:lvl>
  </w:abstractNum>
  <w:abstractNum w:abstractNumId="7" w15:restartNumberingAfterBreak="0">
    <w:nsid w:val="1B1B2026"/>
    <w:multiLevelType w:val="hybridMultilevel"/>
    <w:tmpl w:val="35A2D1DC"/>
    <w:lvl w:ilvl="0" w:tplc="0906A3A4">
      <w:start w:val="1"/>
      <w:numFmt w:val="bullet"/>
      <w:lvlText w:val=""/>
      <w:lvlJc w:val="left"/>
      <w:pPr>
        <w:ind w:left="720" w:hanging="360"/>
      </w:pPr>
      <w:rPr>
        <w:rFonts w:ascii="Symbol" w:hAnsi="Symbol" w:hint="default"/>
      </w:rPr>
    </w:lvl>
    <w:lvl w:ilvl="1" w:tplc="49B05D7E" w:tentative="1">
      <w:start w:val="1"/>
      <w:numFmt w:val="bullet"/>
      <w:lvlText w:val="o"/>
      <w:lvlJc w:val="left"/>
      <w:pPr>
        <w:ind w:left="1440" w:hanging="360"/>
      </w:pPr>
      <w:rPr>
        <w:rFonts w:ascii="Courier New" w:hAnsi="Courier New" w:cs="Courier New" w:hint="default"/>
      </w:rPr>
    </w:lvl>
    <w:lvl w:ilvl="2" w:tplc="1F88E506" w:tentative="1">
      <w:start w:val="1"/>
      <w:numFmt w:val="bullet"/>
      <w:lvlText w:val=""/>
      <w:lvlJc w:val="left"/>
      <w:pPr>
        <w:ind w:left="2160" w:hanging="360"/>
      </w:pPr>
      <w:rPr>
        <w:rFonts w:ascii="Wingdings" w:hAnsi="Wingdings" w:hint="default"/>
      </w:rPr>
    </w:lvl>
    <w:lvl w:ilvl="3" w:tplc="D4F8CD58" w:tentative="1">
      <w:start w:val="1"/>
      <w:numFmt w:val="bullet"/>
      <w:lvlText w:val=""/>
      <w:lvlJc w:val="left"/>
      <w:pPr>
        <w:ind w:left="2880" w:hanging="360"/>
      </w:pPr>
      <w:rPr>
        <w:rFonts w:ascii="Symbol" w:hAnsi="Symbol" w:hint="default"/>
      </w:rPr>
    </w:lvl>
    <w:lvl w:ilvl="4" w:tplc="6810B914" w:tentative="1">
      <w:start w:val="1"/>
      <w:numFmt w:val="bullet"/>
      <w:lvlText w:val="o"/>
      <w:lvlJc w:val="left"/>
      <w:pPr>
        <w:ind w:left="3600" w:hanging="360"/>
      </w:pPr>
      <w:rPr>
        <w:rFonts w:ascii="Courier New" w:hAnsi="Courier New" w:cs="Courier New" w:hint="default"/>
      </w:rPr>
    </w:lvl>
    <w:lvl w:ilvl="5" w:tplc="A3740910" w:tentative="1">
      <w:start w:val="1"/>
      <w:numFmt w:val="bullet"/>
      <w:lvlText w:val=""/>
      <w:lvlJc w:val="left"/>
      <w:pPr>
        <w:ind w:left="4320" w:hanging="360"/>
      </w:pPr>
      <w:rPr>
        <w:rFonts w:ascii="Wingdings" w:hAnsi="Wingdings" w:hint="default"/>
      </w:rPr>
    </w:lvl>
    <w:lvl w:ilvl="6" w:tplc="0E20519A" w:tentative="1">
      <w:start w:val="1"/>
      <w:numFmt w:val="bullet"/>
      <w:lvlText w:val=""/>
      <w:lvlJc w:val="left"/>
      <w:pPr>
        <w:ind w:left="5040" w:hanging="360"/>
      </w:pPr>
      <w:rPr>
        <w:rFonts w:ascii="Symbol" w:hAnsi="Symbol" w:hint="default"/>
      </w:rPr>
    </w:lvl>
    <w:lvl w:ilvl="7" w:tplc="F8542F1A" w:tentative="1">
      <w:start w:val="1"/>
      <w:numFmt w:val="bullet"/>
      <w:lvlText w:val="o"/>
      <w:lvlJc w:val="left"/>
      <w:pPr>
        <w:ind w:left="5760" w:hanging="360"/>
      </w:pPr>
      <w:rPr>
        <w:rFonts w:ascii="Courier New" w:hAnsi="Courier New" w:cs="Courier New" w:hint="default"/>
      </w:rPr>
    </w:lvl>
    <w:lvl w:ilvl="8" w:tplc="866AFFEC" w:tentative="1">
      <w:start w:val="1"/>
      <w:numFmt w:val="bullet"/>
      <w:lvlText w:val=""/>
      <w:lvlJc w:val="left"/>
      <w:pPr>
        <w:ind w:left="6480" w:hanging="360"/>
      </w:pPr>
      <w:rPr>
        <w:rFonts w:ascii="Wingdings" w:hAnsi="Wingdings" w:hint="default"/>
      </w:rPr>
    </w:lvl>
  </w:abstractNum>
  <w:abstractNum w:abstractNumId="8" w15:restartNumberingAfterBreak="0">
    <w:nsid w:val="2CA72BE8"/>
    <w:multiLevelType w:val="hybridMultilevel"/>
    <w:tmpl w:val="5BB45DF0"/>
    <w:lvl w:ilvl="0" w:tplc="FC223F92">
      <w:start w:val="1"/>
      <w:numFmt w:val="bullet"/>
      <w:lvlText w:val=""/>
      <w:lvlJc w:val="left"/>
      <w:pPr>
        <w:ind w:left="720" w:hanging="360"/>
      </w:pPr>
      <w:rPr>
        <w:rFonts w:ascii="Symbol" w:hAnsi="Symbol" w:hint="default"/>
      </w:rPr>
    </w:lvl>
    <w:lvl w:ilvl="1" w:tplc="5756111C" w:tentative="1">
      <w:start w:val="1"/>
      <w:numFmt w:val="bullet"/>
      <w:lvlText w:val="o"/>
      <w:lvlJc w:val="left"/>
      <w:pPr>
        <w:ind w:left="1440" w:hanging="360"/>
      </w:pPr>
      <w:rPr>
        <w:rFonts w:ascii="Courier New" w:hAnsi="Courier New" w:cs="Courier New" w:hint="default"/>
      </w:rPr>
    </w:lvl>
    <w:lvl w:ilvl="2" w:tplc="D89EA88E" w:tentative="1">
      <w:start w:val="1"/>
      <w:numFmt w:val="bullet"/>
      <w:lvlText w:val=""/>
      <w:lvlJc w:val="left"/>
      <w:pPr>
        <w:ind w:left="2160" w:hanging="360"/>
      </w:pPr>
      <w:rPr>
        <w:rFonts w:ascii="Wingdings" w:hAnsi="Wingdings" w:hint="default"/>
      </w:rPr>
    </w:lvl>
    <w:lvl w:ilvl="3" w:tplc="E9667118" w:tentative="1">
      <w:start w:val="1"/>
      <w:numFmt w:val="bullet"/>
      <w:lvlText w:val=""/>
      <w:lvlJc w:val="left"/>
      <w:pPr>
        <w:ind w:left="2880" w:hanging="360"/>
      </w:pPr>
      <w:rPr>
        <w:rFonts w:ascii="Symbol" w:hAnsi="Symbol" w:hint="default"/>
      </w:rPr>
    </w:lvl>
    <w:lvl w:ilvl="4" w:tplc="3C02863A" w:tentative="1">
      <w:start w:val="1"/>
      <w:numFmt w:val="bullet"/>
      <w:lvlText w:val="o"/>
      <w:lvlJc w:val="left"/>
      <w:pPr>
        <w:ind w:left="3600" w:hanging="360"/>
      </w:pPr>
      <w:rPr>
        <w:rFonts w:ascii="Courier New" w:hAnsi="Courier New" w:cs="Courier New" w:hint="default"/>
      </w:rPr>
    </w:lvl>
    <w:lvl w:ilvl="5" w:tplc="DB26F402" w:tentative="1">
      <w:start w:val="1"/>
      <w:numFmt w:val="bullet"/>
      <w:lvlText w:val=""/>
      <w:lvlJc w:val="left"/>
      <w:pPr>
        <w:ind w:left="4320" w:hanging="360"/>
      </w:pPr>
      <w:rPr>
        <w:rFonts w:ascii="Wingdings" w:hAnsi="Wingdings" w:hint="default"/>
      </w:rPr>
    </w:lvl>
    <w:lvl w:ilvl="6" w:tplc="B1908AC8" w:tentative="1">
      <w:start w:val="1"/>
      <w:numFmt w:val="bullet"/>
      <w:lvlText w:val=""/>
      <w:lvlJc w:val="left"/>
      <w:pPr>
        <w:ind w:left="5040" w:hanging="360"/>
      </w:pPr>
      <w:rPr>
        <w:rFonts w:ascii="Symbol" w:hAnsi="Symbol" w:hint="default"/>
      </w:rPr>
    </w:lvl>
    <w:lvl w:ilvl="7" w:tplc="B3F2FC6C" w:tentative="1">
      <w:start w:val="1"/>
      <w:numFmt w:val="bullet"/>
      <w:lvlText w:val="o"/>
      <w:lvlJc w:val="left"/>
      <w:pPr>
        <w:ind w:left="5760" w:hanging="360"/>
      </w:pPr>
      <w:rPr>
        <w:rFonts w:ascii="Courier New" w:hAnsi="Courier New" w:cs="Courier New" w:hint="default"/>
      </w:rPr>
    </w:lvl>
    <w:lvl w:ilvl="8" w:tplc="4F54A054" w:tentative="1">
      <w:start w:val="1"/>
      <w:numFmt w:val="bullet"/>
      <w:lvlText w:val=""/>
      <w:lvlJc w:val="left"/>
      <w:pPr>
        <w:ind w:left="6480" w:hanging="360"/>
      </w:pPr>
      <w:rPr>
        <w:rFonts w:ascii="Wingdings" w:hAnsi="Wingdings" w:hint="default"/>
      </w:rPr>
    </w:lvl>
  </w:abstractNum>
  <w:abstractNum w:abstractNumId="9" w15:restartNumberingAfterBreak="0">
    <w:nsid w:val="2CD348D1"/>
    <w:multiLevelType w:val="hybridMultilevel"/>
    <w:tmpl w:val="79FC464A"/>
    <w:lvl w:ilvl="0" w:tplc="8DE06B00">
      <w:start w:val="1"/>
      <w:numFmt w:val="bullet"/>
      <w:lvlText w:val=""/>
      <w:lvlJc w:val="left"/>
      <w:pPr>
        <w:ind w:left="720" w:hanging="360"/>
      </w:pPr>
      <w:rPr>
        <w:rFonts w:ascii="Symbol" w:hAnsi="Symbol" w:hint="default"/>
      </w:rPr>
    </w:lvl>
    <w:lvl w:ilvl="1" w:tplc="7006FBF2" w:tentative="1">
      <w:start w:val="1"/>
      <w:numFmt w:val="bullet"/>
      <w:lvlText w:val="o"/>
      <w:lvlJc w:val="left"/>
      <w:pPr>
        <w:ind w:left="1440" w:hanging="360"/>
      </w:pPr>
      <w:rPr>
        <w:rFonts w:ascii="Courier New" w:hAnsi="Courier New" w:cs="Courier New" w:hint="default"/>
      </w:rPr>
    </w:lvl>
    <w:lvl w:ilvl="2" w:tplc="F830E210" w:tentative="1">
      <w:start w:val="1"/>
      <w:numFmt w:val="bullet"/>
      <w:lvlText w:val=""/>
      <w:lvlJc w:val="left"/>
      <w:pPr>
        <w:ind w:left="2160" w:hanging="360"/>
      </w:pPr>
      <w:rPr>
        <w:rFonts w:ascii="Wingdings" w:hAnsi="Wingdings" w:hint="default"/>
      </w:rPr>
    </w:lvl>
    <w:lvl w:ilvl="3" w:tplc="2BAA96C4" w:tentative="1">
      <w:start w:val="1"/>
      <w:numFmt w:val="bullet"/>
      <w:lvlText w:val=""/>
      <w:lvlJc w:val="left"/>
      <w:pPr>
        <w:ind w:left="2880" w:hanging="360"/>
      </w:pPr>
      <w:rPr>
        <w:rFonts w:ascii="Symbol" w:hAnsi="Symbol" w:hint="default"/>
      </w:rPr>
    </w:lvl>
    <w:lvl w:ilvl="4" w:tplc="503A2B74" w:tentative="1">
      <w:start w:val="1"/>
      <w:numFmt w:val="bullet"/>
      <w:lvlText w:val="o"/>
      <w:lvlJc w:val="left"/>
      <w:pPr>
        <w:ind w:left="3600" w:hanging="360"/>
      </w:pPr>
      <w:rPr>
        <w:rFonts w:ascii="Courier New" w:hAnsi="Courier New" w:cs="Courier New" w:hint="default"/>
      </w:rPr>
    </w:lvl>
    <w:lvl w:ilvl="5" w:tplc="4A7032E6" w:tentative="1">
      <w:start w:val="1"/>
      <w:numFmt w:val="bullet"/>
      <w:lvlText w:val=""/>
      <w:lvlJc w:val="left"/>
      <w:pPr>
        <w:ind w:left="4320" w:hanging="360"/>
      </w:pPr>
      <w:rPr>
        <w:rFonts w:ascii="Wingdings" w:hAnsi="Wingdings" w:hint="default"/>
      </w:rPr>
    </w:lvl>
    <w:lvl w:ilvl="6" w:tplc="1A6ACFAC" w:tentative="1">
      <w:start w:val="1"/>
      <w:numFmt w:val="bullet"/>
      <w:lvlText w:val=""/>
      <w:lvlJc w:val="left"/>
      <w:pPr>
        <w:ind w:left="5040" w:hanging="360"/>
      </w:pPr>
      <w:rPr>
        <w:rFonts w:ascii="Symbol" w:hAnsi="Symbol" w:hint="default"/>
      </w:rPr>
    </w:lvl>
    <w:lvl w:ilvl="7" w:tplc="80769E1C" w:tentative="1">
      <w:start w:val="1"/>
      <w:numFmt w:val="bullet"/>
      <w:lvlText w:val="o"/>
      <w:lvlJc w:val="left"/>
      <w:pPr>
        <w:ind w:left="5760" w:hanging="360"/>
      </w:pPr>
      <w:rPr>
        <w:rFonts w:ascii="Courier New" w:hAnsi="Courier New" w:cs="Courier New" w:hint="default"/>
      </w:rPr>
    </w:lvl>
    <w:lvl w:ilvl="8" w:tplc="2A3E181A" w:tentative="1">
      <w:start w:val="1"/>
      <w:numFmt w:val="bullet"/>
      <w:lvlText w:val=""/>
      <w:lvlJc w:val="left"/>
      <w:pPr>
        <w:ind w:left="6480" w:hanging="360"/>
      </w:pPr>
      <w:rPr>
        <w:rFonts w:ascii="Wingdings" w:hAnsi="Wingdings" w:hint="default"/>
      </w:rPr>
    </w:lvl>
  </w:abstractNum>
  <w:abstractNum w:abstractNumId="10" w15:restartNumberingAfterBreak="0">
    <w:nsid w:val="2E0C38AA"/>
    <w:multiLevelType w:val="hybridMultilevel"/>
    <w:tmpl w:val="053AD3FA"/>
    <w:lvl w:ilvl="0" w:tplc="F9B8992C">
      <w:start w:val="1"/>
      <w:numFmt w:val="bullet"/>
      <w:lvlText w:val=""/>
      <w:lvlJc w:val="left"/>
      <w:pPr>
        <w:ind w:left="780" w:hanging="360"/>
      </w:pPr>
      <w:rPr>
        <w:rFonts w:ascii="Symbol" w:hAnsi="Symbol" w:hint="default"/>
      </w:rPr>
    </w:lvl>
    <w:lvl w:ilvl="1" w:tplc="9A38DD02" w:tentative="1">
      <w:start w:val="1"/>
      <w:numFmt w:val="bullet"/>
      <w:lvlText w:val="o"/>
      <w:lvlJc w:val="left"/>
      <w:pPr>
        <w:ind w:left="1500" w:hanging="360"/>
      </w:pPr>
      <w:rPr>
        <w:rFonts w:ascii="Courier New" w:hAnsi="Courier New" w:cs="Courier New" w:hint="default"/>
      </w:rPr>
    </w:lvl>
    <w:lvl w:ilvl="2" w:tplc="4E5CA8F8" w:tentative="1">
      <w:start w:val="1"/>
      <w:numFmt w:val="bullet"/>
      <w:lvlText w:val=""/>
      <w:lvlJc w:val="left"/>
      <w:pPr>
        <w:ind w:left="2220" w:hanging="360"/>
      </w:pPr>
      <w:rPr>
        <w:rFonts w:ascii="Wingdings" w:hAnsi="Wingdings" w:hint="default"/>
      </w:rPr>
    </w:lvl>
    <w:lvl w:ilvl="3" w:tplc="A60A6C7E" w:tentative="1">
      <w:start w:val="1"/>
      <w:numFmt w:val="bullet"/>
      <w:lvlText w:val=""/>
      <w:lvlJc w:val="left"/>
      <w:pPr>
        <w:ind w:left="2940" w:hanging="360"/>
      </w:pPr>
      <w:rPr>
        <w:rFonts w:ascii="Symbol" w:hAnsi="Symbol" w:hint="default"/>
      </w:rPr>
    </w:lvl>
    <w:lvl w:ilvl="4" w:tplc="BF722718" w:tentative="1">
      <w:start w:val="1"/>
      <w:numFmt w:val="bullet"/>
      <w:lvlText w:val="o"/>
      <w:lvlJc w:val="left"/>
      <w:pPr>
        <w:ind w:left="3660" w:hanging="360"/>
      </w:pPr>
      <w:rPr>
        <w:rFonts w:ascii="Courier New" w:hAnsi="Courier New" w:cs="Courier New" w:hint="default"/>
      </w:rPr>
    </w:lvl>
    <w:lvl w:ilvl="5" w:tplc="23B2CC52" w:tentative="1">
      <w:start w:val="1"/>
      <w:numFmt w:val="bullet"/>
      <w:lvlText w:val=""/>
      <w:lvlJc w:val="left"/>
      <w:pPr>
        <w:ind w:left="4380" w:hanging="360"/>
      </w:pPr>
      <w:rPr>
        <w:rFonts w:ascii="Wingdings" w:hAnsi="Wingdings" w:hint="default"/>
      </w:rPr>
    </w:lvl>
    <w:lvl w:ilvl="6" w:tplc="23583BC2" w:tentative="1">
      <w:start w:val="1"/>
      <w:numFmt w:val="bullet"/>
      <w:lvlText w:val=""/>
      <w:lvlJc w:val="left"/>
      <w:pPr>
        <w:ind w:left="5100" w:hanging="360"/>
      </w:pPr>
      <w:rPr>
        <w:rFonts w:ascii="Symbol" w:hAnsi="Symbol" w:hint="default"/>
      </w:rPr>
    </w:lvl>
    <w:lvl w:ilvl="7" w:tplc="0394B012" w:tentative="1">
      <w:start w:val="1"/>
      <w:numFmt w:val="bullet"/>
      <w:lvlText w:val="o"/>
      <w:lvlJc w:val="left"/>
      <w:pPr>
        <w:ind w:left="5820" w:hanging="360"/>
      </w:pPr>
      <w:rPr>
        <w:rFonts w:ascii="Courier New" w:hAnsi="Courier New" w:cs="Courier New" w:hint="default"/>
      </w:rPr>
    </w:lvl>
    <w:lvl w:ilvl="8" w:tplc="29D8C6E6" w:tentative="1">
      <w:start w:val="1"/>
      <w:numFmt w:val="bullet"/>
      <w:lvlText w:val=""/>
      <w:lvlJc w:val="left"/>
      <w:pPr>
        <w:ind w:left="6540" w:hanging="360"/>
      </w:pPr>
      <w:rPr>
        <w:rFonts w:ascii="Wingdings" w:hAnsi="Wingdings" w:hint="default"/>
      </w:rPr>
    </w:lvl>
  </w:abstractNum>
  <w:abstractNum w:abstractNumId="11" w15:restartNumberingAfterBreak="0">
    <w:nsid w:val="2EC331AE"/>
    <w:multiLevelType w:val="hybridMultilevel"/>
    <w:tmpl w:val="19400648"/>
    <w:lvl w:ilvl="0" w:tplc="D598CD9C">
      <w:start w:val="1"/>
      <w:numFmt w:val="bullet"/>
      <w:lvlText w:val=""/>
      <w:lvlJc w:val="left"/>
      <w:pPr>
        <w:ind w:left="720" w:hanging="360"/>
      </w:pPr>
      <w:rPr>
        <w:rFonts w:ascii="Symbol" w:hAnsi="Symbol" w:hint="default"/>
      </w:rPr>
    </w:lvl>
    <w:lvl w:ilvl="1" w:tplc="79FC187A" w:tentative="1">
      <w:start w:val="1"/>
      <w:numFmt w:val="bullet"/>
      <w:lvlText w:val="o"/>
      <w:lvlJc w:val="left"/>
      <w:pPr>
        <w:ind w:left="1440" w:hanging="360"/>
      </w:pPr>
      <w:rPr>
        <w:rFonts w:ascii="Courier New" w:hAnsi="Courier New" w:cs="Courier New" w:hint="default"/>
      </w:rPr>
    </w:lvl>
    <w:lvl w:ilvl="2" w:tplc="8454FAA2" w:tentative="1">
      <w:start w:val="1"/>
      <w:numFmt w:val="bullet"/>
      <w:lvlText w:val=""/>
      <w:lvlJc w:val="left"/>
      <w:pPr>
        <w:ind w:left="2160" w:hanging="360"/>
      </w:pPr>
      <w:rPr>
        <w:rFonts w:ascii="Wingdings" w:hAnsi="Wingdings" w:hint="default"/>
      </w:rPr>
    </w:lvl>
    <w:lvl w:ilvl="3" w:tplc="D004B36C" w:tentative="1">
      <w:start w:val="1"/>
      <w:numFmt w:val="bullet"/>
      <w:lvlText w:val=""/>
      <w:lvlJc w:val="left"/>
      <w:pPr>
        <w:ind w:left="2880" w:hanging="360"/>
      </w:pPr>
      <w:rPr>
        <w:rFonts w:ascii="Symbol" w:hAnsi="Symbol" w:hint="default"/>
      </w:rPr>
    </w:lvl>
    <w:lvl w:ilvl="4" w:tplc="BBA42D38" w:tentative="1">
      <w:start w:val="1"/>
      <w:numFmt w:val="bullet"/>
      <w:lvlText w:val="o"/>
      <w:lvlJc w:val="left"/>
      <w:pPr>
        <w:ind w:left="3600" w:hanging="360"/>
      </w:pPr>
      <w:rPr>
        <w:rFonts w:ascii="Courier New" w:hAnsi="Courier New" w:cs="Courier New" w:hint="default"/>
      </w:rPr>
    </w:lvl>
    <w:lvl w:ilvl="5" w:tplc="0986B1D8" w:tentative="1">
      <w:start w:val="1"/>
      <w:numFmt w:val="bullet"/>
      <w:lvlText w:val=""/>
      <w:lvlJc w:val="left"/>
      <w:pPr>
        <w:ind w:left="4320" w:hanging="360"/>
      </w:pPr>
      <w:rPr>
        <w:rFonts w:ascii="Wingdings" w:hAnsi="Wingdings" w:hint="default"/>
      </w:rPr>
    </w:lvl>
    <w:lvl w:ilvl="6" w:tplc="1F9E56A2" w:tentative="1">
      <w:start w:val="1"/>
      <w:numFmt w:val="bullet"/>
      <w:lvlText w:val=""/>
      <w:lvlJc w:val="left"/>
      <w:pPr>
        <w:ind w:left="5040" w:hanging="360"/>
      </w:pPr>
      <w:rPr>
        <w:rFonts w:ascii="Symbol" w:hAnsi="Symbol" w:hint="default"/>
      </w:rPr>
    </w:lvl>
    <w:lvl w:ilvl="7" w:tplc="0B866BC8" w:tentative="1">
      <w:start w:val="1"/>
      <w:numFmt w:val="bullet"/>
      <w:lvlText w:val="o"/>
      <w:lvlJc w:val="left"/>
      <w:pPr>
        <w:ind w:left="5760" w:hanging="360"/>
      </w:pPr>
      <w:rPr>
        <w:rFonts w:ascii="Courier New" w:hAnsi="Courier New" w:cs="Courier New" w:hint="default"/>
      </w:rPr>
    </w:lvl>
    <w:lvl w:ilvl="8" w:tplc="49D864B6" w:tentative="1">
      <w:start w:val="1"/>
      <w:numFmt w:val="bullet"/>
      <w:lvlText w:val=""/>
      <w:lvlJc w:val="left"/>
      <w:pPr>
        <w:ind w:left="6480" w:hanging="360"/>
      </w:pPr>
      <w:rPr>
        <w:rFonts w:ascii="Wingdings" w:hAnsi="Wingdings" w:hint="default"/>
      </w:rPr>
    </w:lvl>
  </w:abstractNum>
  <w:abstractNum w:abstractNumId="12" w15:restartNumberingAfterBreak="0">
    <w:nsid w:val="31CC2653"/>
    <w:multiLevelType w:val="hybridMultilevel"/>
    <w:tmpl w:val="FE70B20E"/>
    <w:lvl w:ilvl="0" w:tplc="298C498C">
      <w:start w:val="1"/>
      <w:numFmt w:val="bullet"/>
      <w:lvlText w:val=""/>
      <w:lvlJc w:val="left"/>
      <w:pPr>
        <w:ind w:left="720" w:hanging="360"/>
      </w:pPr>
      <w:rPr>
        <w:rFonts w:ascii="Symbol" w:hAnsi="Symbol" w:hint="default"/>
      </w:rPr>
    </w:lvl>
    <w:lvl w:ilvl="1" w:tplc="E5CC5C24" w:tentative="1">
      <w:start w:val="1"/>
      <w:numFmt w:val="bullet"/>
      <w:lvlText w:val="o"/>
      <w:lvlJc w:val="left"/>
      <w:pPr>
        <w:ind w:left="1440" w:hanging="360"/>
      </w:pPr>
      <w:rPr>
        <w:rFonts w:ascii="Courier New" w:hAnsi="Courier New" w:cs="Courier New" w:hint="default"/>
      </w:rPr>
    </w:lvl>
    <w:lvl w:ilvl="2" w:tplc="668A13F0" w:tentative="1">
      <w:start w:val="1"/>
      <w:numFmt w:val="bullet"/>
      <w:lvlText w:val=""/>
      <w:lvlJc w:val="left"/>
      <w:pPr>
        <w:ind w:left="2160" w:hanging="360"/>
      </w:pPr>
      <w:rPr>
        <w:rFonts w:ascii="Wingdings" w:hAnsi="Wingdings" w:hint="default"/>
      </w:rPr>
    </w:lvl>
    <w:lvl w:ilvl="3" w:tplc="1C6839F8" w:tentative="1">
      <w:start w:val="1"/>
      <w:numFmt w:val="bullet"/>
      <w:lvlText w:val=""/>
      <w:lvlJc w:val="left"/>
      <w:pPr>
        <w:ind w:left="2880" w:hanging="360"/>
      </w:pPr>
      <w:rPr>
        <w:rFonts w:ascii="Symbol" w:hAnsi="Symbol" w:hint="default"/>
      </w:rPr>
    </w:lvl>
    <w:lvl w:ilvl="4" w:tplc="2D84A37C" w:tentative="1">
      <w:start w:val="1"/>
      <w:numFmt w:val="bullet"/>
      <w:lvlText w:val="o"/>
      <w:lvlJc w:val="left"/>
      <w:pPr>
        <w:ind w:left="3600" w:hanging="360"/>
      </w:pPr>
      <w:rPr>
        <w:rFonts w:ascii="Courier New" w:hAnsi="Courier New" w:cs="Courier New" w:hint="default"/>
      </w:rPr>
    </w:lvl>
    <w:lvl w:ilvl="5" w:tplc="5812384E" w:tentative="1">
      <w:start w:val="1"/>
      <w:numFmt w:val="bullet"/>
      <w:lvlText w:val=""/>
      <w:lvlJc w:val="left"/>
      <w:pPr>
        <w:ind w:left="4320" w:hanging="360"/>
      </w:pPr>
      <w:rPr>
        <w:rFonts w:ascii="Wingdings" w:hAnsi="Wingdings" w:hint="default"/>
      </w:rPr>
    </w:lvl>
    <w:lvl w:ilvl="6" w:tplc="96385B2A" w:tentative="1">
      <w:start w:val="1"/>
      <w:numFmt w:val="bullet"/>
      <w:lvlText w:val=""/>
      <w:lvlJc w:val="left"/>
      <w:pPr>
        <w:ind w:left="5040" w:hanging="360"/>
      </w:pPr>
      <w:rPr>
        <w:rFonts w:ascii="Symbol" w:hAnsi="Symbol" w:hint="default"/>
      </w:rPr>
    </w:lvl>
    <w:lvl w:ilvl="7" w:tplc="BCBE4706" w:tentative="1">
      <w:start w:val="1"/>
      <w:numFmt w:val="bullet"/>
      <w:lvlText w:val="o"/>
      <w:lvlJc w:val="left"/>
      <w:pPr>
        <w:ind w:left="5760" w:hanging="360"/>
      </w:pPr>
      <w:rPr>
        <w:rFonts w:ascii="Courier New" w:hAnsi="Courier New" w:cs="Courier New" w:hint="default"/>
      </w:rPr>
    </w:lvl>
    <w:lvl w:ilvl="8" w:tplc="35FECE28" w:tentative="1">
      <w:start w:val="1"/>
      <w:numFmt w:val="bullet"/>
      <w:lvlText w:val=""/>
      <w:lvlJc w:val="left"/>
      <w:pPr>
        <w:ind w:left="6480" w:hanging="360"/>
      </w:pPr>
      <w:rPr>
        <w:rFonts w:ascii="Wingdings" w:hAnsi="Wingdings" w:hint="default"/>
      </w:rPr>
    </w:lvl>
  </w:abstractNum>
  <w:abstractNum w:abstractNumId="13" w15:restartNumberingAfterBreak="0">
    <w:nsid w:val="38677888"/>
    <w:multiLevelType w:val="hybridMultilevel"/>
    <w:tmpl w:val="888CF252"/>
    <w:lvl w:ilvl="0" w:tplc="2D687CF0">
      <w:start w:val="1"/>
      <w:numFmt w:val="bullet"/>
      <w:lvlText w:val=""/>
      <w:lvlJc w:val="left"/>
      <w:pPr>
        <w:ind w:left="720" w:hanging="360"/>
      </w:pPr>
      <w:rPr>
        <w:rFonts w:ascii="Symbol" w:hAnsi="Symbol" w:hint="default"/>
      </w:rPr>
    </w:lvl>
    <w:lvl w:ilvl="1" w:tplc="920EBCBE" w:tentative="1">
      <w:start w:val="1"/>
      <w:numFmt w:val="bullet"/>
      <w:lvlText w:val="o"/>
      <w:lvlJc w:val="left"/>
      <w:pPr>
        <w:ind w:left="1440" w:hanging="360"/>
      </w:pPr>
      <w:rPr>
        <w:rFonts w:ascii="Courier New" w:hAnsi="Courier New" w:cs="Courier New" w:hint="default"/>
      </w:rPr>
    </w:lvl>
    <w:lvl w:ilvl="2" w:tplc="50A06338" w:tentative="1">
      <w:start w:val="1"/>
      <w:numFmt w:val="bullet"/>
      <w:lvlText w:val=""/>
      <w:lvlJc w:val="left"/>
      <w:pPr>
        <w:ind w:left="2160" w:hanging="360"/>
      </w:pPr>
      <w:rPr>
        <w:rFonts w:ascii="Wingdings" w:hAnsi="Wingdings" w:hint="default"/>
      </w:rPr>
    </w:lvl>
    <w:lvl w:ilvl="3" w:tplc="CD80494C" w:tentative="1">
      <w:start w:val="1"/>
      <w:numFmt w:val="bullet"/>
      <w:lvlText w:val=""/>
      <w:lvlJc w:val="left"/>
      <w:pPr>
        <w:ind w:left="2880" w:hanging="360"/>
      </w:pPr>
      <w:rPr>
        <w:rFonts w:ascii="Symbol" w:hAnsi="Symbol" w:hint="default"/>
      </w:rPr>
    </w:lvl>
    <w:lvl w:ilvl="4" w:tplc="4252A740" w:tentative="1">
      <w:start w:val="1"/>
      <w:numFmt w:val="bullet"/>
      <w:lvlText w:val="o"/>
      <w:lvlJc w:val="left"/>
      <w:pPr>
        <w:ind w:left="3600" w:hanging="360"/>
      </w:pPr>
      <w:rPr>
        <w:rFonts w:ascii="Courier New" w:hAnsi="Courier New" w:cs="Courier New" w:hint="default"/>
      </w:rPr>
    </w:lvl>
    <w:lvl w:ilvl="5" w:tplc="D8AE431E" w:tentative="1">
      <w:start w:val="1"/>
      <w:numFmt w:val="bullet"/>
      <w:lvlText w:val=""/>
      <w:lvlJc w:val="left"/>
      <w:pPr>
        <w:ind w:left="4320" w:hanging="360"/>
      </w:pPr>
      <w:rPr>
        <w:rFonts w:ascii="Wingdings" w:hAnsi="Wingdings" w:hint="default"/>
      </w:rPr>
    </w:lvl>
    <w:lvl w:ilvl="6" w:tplc="3F703B6E" w:tentative="1">
      <w:start w:val="1"/>
      <w:numFmt w:val="bullet"/>
      <w:lvlText w:val=""/>
      <w:lvlJc w:val="left"/>
      <w:pPr>
        <w:ind w:left="5040" w:hanging="360"/>
      </w:pPr>
      <w:rPr>
        <w:rFonts w:ascii="Symbol" w:hAnsi="Symbol" w:hint="default"/>
      </w:rPr>
    </w:lvl>
    <w:lvl w:ilvl="7" w:tplc="65945816" w:tentative="1">
      <w:start w:val="1"/>
      <w:numFmt w:val="bullet"/>
      <w:lvlText w:val="o"/>
      <w:lvlJc w:val="left"/>
      <w:pPr>
        <w:ind w:left="5760" w:hanging="360"/>
      </w:pPr>
      <w:rPr>
        <w:rFonts w:ascii="Courier New" w:hAnsi="Courier New" w:cs="Courier New" w:hint="default"/>
      </w:rPr>
    </w:lvl>
    <w:lvl w:ilvl="8" w:tplc="D026B836" w:tentative="1">
      <w:start w:val="1"/>
      <w:numFmt w:val="bullet"/>
      <w:lvlText w:val=""/>
      <w:lvlJc w:val="left"/>
      <w:pPr>
        <w:ind w:left="6480" w:hanging="360"/>
      </w:pPr>
      <w:rPr>
        <w:rFonts w:ascii="Wingdings" w:hAnsi="Wingdings" w:hint="default"/>
      </w:rPr>
    </w:lvl>
  </w:abstractNum>
  <w:abstractNum w:abstractNumId="14" w15:restartNumberingAfterBreak="0">
    <w:nsid w:val="3A574A9F"/>
    <w:multiLevelType w:val="hybridMultilevel"/>
    <w:tmpl w:val="0EEE0F6A"/>
    <w:lvl w:ilvl="0" w:tplc="DCB82DE0">
      <w:start w:val="1"/>
      <w:numFmt w:val="bullet"/>
      <w:lvlText w:val=""/>
      <w:lvlJc w:val="left"/>
      <w:pPr>
        <w:ind w:left="720" w:hanging="360"/>
      </w:pPr>
      <w:rPr>
        <w:rFonts w:ascii="Symbol" w:hAnsi="Symbol" w:hint="default"/>
      </w:rPr>
    </w:lvl>
    <w:lvl w:ilvl="1" w:tplc="77F0A8A2" w:tentative="1">
      <w:start w:val="1"/>
      <w:numFmt w:val="bullet"/>
      <w:lvlText w:val="o"/>
      <w:lvlJc w:val="left"/>
      <w:pPr>
        <w:ind w:left="1440" w:hanging="360"/>
      </w:pPr>
      <w:rPr>
        <w:rFonts w:ascii="Courier New" w:hAnsi="Courier New" w:cs="Courier New" w:hint="default"/>
      </w:rPr>
    </w:lvl>
    <w:lvl w:ilvl="2" w:tplc="035E6AAA" w:tentative="1">
      <w:start w:val="1"/>
      <w:numFmt w:val="bullet"/>
      <w:lvlText w:val=""/>
      <w:lvlJc w:val="left"/>
      <w:pPr>
        <w:ind w:left="2160" w:hanging="360"/>
      </w:pPr>
      <w:rPr>
        <w:rFonts w:ascii="Wingdings" w:hAnsi="Wingdings" w:hint="default"/>
      </w:rPr>
    </w:lvl>
    <w:lvl w:ilvl="3" w:tplc="74484C76" w:tentative="1">
      <w:start w:val="1"/>
      <w:numFmt w:val="bullet"/>
      <w:lvlText w:val=""/>
      <w:lvlJc w:val="left"/>
      <w:pPr>
        <w:ind w:left="2880" w:hanging="360"/>
      </w:pPr>
      <w:rPr>
        <w:rFonts w:ascii="Symbol" w:hAnsi="Symbol" w:hint="default"/>
      </w:rPr>
    </w:lvl>
    <w:lvl w:ilvl="4" w:tplc="C4F2F01E" w:tentative="1">
      <w:start w:val="1"/>
      <w:numFmt w:val="bullet"/>
      <w:lvlText w:val="o"/>
      <w:lvlJc w:val="left"/>
      <w:pPr>
        <w:ind w:left="3600" w:hanging="360"/>
      </w:pPr>
      <w:rPr>
        <w:rFonts w:ascii="Courier New" w:hAnsi="Courier New" w:cs="Courier New" w:hint="default"/>
      </w:rPr>
    </w:lvl>
    <w:lvl w:ilvl="5" w:tplc="60F04156" w:tentative="1">
      <w:start w:val="1"/>
      <w:numFmt w:val="bullet"/>
      <w:lvlText w:val=""/>
      <w:lvlJc w:val="left"/>
      <w:pPr>
        <w:ind w:left="4320" w:hanging="360"/>
      </w:pPr>
      <w:rPr>
        <w:rFonts w:ascii="Wingdings" w:hAnsi="Wingdings" w:hint="default"/>
      </w:rPr>
    </w:lvl>
    <w:lvl w:ilvl="6" w:tplc="D3482462" w:tentative="1">
      <w:start w:val="1"/>
      <w:numFmt w:val="bullet"/>
      <w:lvlText w:val=""/>
      <w:lvlJc w:val="left"/>
      <w:pPr>
        <w:ind w:left="5040" w:hanging="360"/>
      </w:pPr>
      <w:rPr>
        <w:rFonts w:ascii="Symbol" w:hAnsi="Symbol" w:hint="default"/>
      </w:rPr>
    </w:lvl>
    <w:lvl w:ilvl="7" w:tplc="26B0B558" w:tentative="1">
      <w:start w:val="1"/>
      <w:numFmt w:val="bullet"/>
      <w:lvlText w:val="o"/>
      <w:lvlJc w:val="left"/>
      <w:pPr>
        <w:ind w:left="5760" w:hanging="360"/>
      </w:pPr>
      <w:rPr>
        <w:rFonts w:ascii="Courier New" w:hAnsi="Courier New" w:cs="Courier New" w:hint="default"/>
      </w:rPr>
    </w:lvl>
    <w:lvl w:ilvl="8" w:tplc="7D966508" w:tentative="1">
      <w:start w:val="1"/>
      <w:numFmt w:val="bullet"/>
      <w:lvlText w:val=""/>
      <w:lvlJc w:val="left"/>
      <w:pPr>
        <w:ind w:left="6480" w:hanging="360"/>
      </w:pPr>
      <w:rPr>
        <w:rFonts w:ascii="Wingdings" w:hAnsi="Wingdings" w:hint="default"/>
      </w:rPr>
    </w:lvl>
  </w:abstractNum>
  <w:abstractNum w:abstractNumId="15" w15:restartNumberingAfterBreak="0">
    <w:nsid w:val="3C5A0A90"/>
    <w:multiLevelType w:val="hybridMultilevel"/>
    <w:tmpl w:val="E1B0A7E2"/>
    <w:lvl w:ilvl="0" w:tplc="D0B8BA70">
      <w:start w:val="1"/>
      <w:numFmt w:val="bullet"/>
      <w:lvlText w:val=""/>
      <w:lvlJc w:val="left"/>
      <w:pPr>
        <w:ind w:left="720" w:hanging="360"/>
      </w:pPr>
      <w:rPr>
        <w:rFonts w:ascii="Symbol" w:hAnsi="Symbol" w:hint="default"/>
      </w:rPr>
    </w:lvl>
    <w:lvl w:ilvl="1" w:tplc="E58EFC32" w:tentative="1">
      <w:start w:val="1"/>
      <w:numFmt w:val="bullet"/>
      <w:lvlText w:val="o"/>
      <w:lvlJc w:val="left"/>
      <w:pPr>
        <w:ind w:left="1440" w:hanging="360"/>
      </w:pPr>
      <w:rPr>
        <w:rFonts w:ascii="Courier New" w:hAnsi="Courier New" w:cs="Courier New" w:hint="default"/>
      </w:rPr>
    </w:lvl>
    <w:lvl w:ilvl="2" w:tplc="AF1EA96A" w:tentative="1">
      <w:start w:val="1"/>
      <w:numFmt w:val="bullet"/>
      <w:lvlText w:val=""/>
      <w:lvlJc w:val="left"/>
      <w:pPr>
        <w:ind w:left="2160" w:hanging="360"/>
      </w:pPr>
      <w:rPr>
        <w:rFonts w:ascii="Wingdings" w:hAnsi="Wingdings" w:hint="default"/>
      </w:rPr>
    </w:lvl>
    <w:lvl w:ilvl="3" w:tplc="F288E500" w:tentative="1">
      <w:start w:val="1"/>
      <w:numFmt w:val="bullet"/>
      <w:lvlText w:val=""/>
      <w:lvlJc w:val="left"/>
      <w:pPr>
        <w:ind w:left="2880" w:hanging="360"/>
      </w:pPr>
      <w:rPr>
        <w:rFonts w:ascii="Symbol" w:hAnsi="Symbol" w:hint="default"/>
      </w:rPr>
    </w:lvl>
    <w:lvl w:ilvl="4" w:tplc="DA766134" w:tentative="1">
      <w:start w:val="1"/>
      <w:numFmt w:val="bullet"/>
      <w:lvlText w:val="o"/>
      <w:lvlJc w:val="left"/>
      <w:pPr>
        <w:ind w:left="3600" w:hanging="360"/>
      </w:pPr>
      <w:rPr>
        <w:rFonts w:ascii="Courier New" w:hAnsi="Courier New" w:cs="Courier New" w:hint="default"/>
      </w:rPr>
    </w:lvl>
    <w:lvl w:ilvl="5" w:tplc="82C08EC0" w:tentative="1">
      <w:start w:val="1"/>
      <w:numFmt w:val="bullet"/>
      <w:lvlText w:val=""/>
      <w:lvlJc w:val="left"/>
      <w:pPr>
        <w:ind w:left="4320" w:hanging="360"/>
      </w:pPr>
      <w:rPr>
        <w:rFonts w:ascii="Wingdings" w:hAnsi="Wingdings" w:hint="default"/>
      </w:rPr>
    </w:lvl>
    <w:lvl w:ilvl="6" w:tplc="E8662276" w:tentative="1">
      <w:start w:val="1"/>
      <w:numFmt w:val="bullet"/>
      <w:lvlText w:val=""/>
      <w:lvlJc w:val="left"/>
      <w:pPr>
        <w:ind w:left="5040" w:hanging="360"/>
      </w:pPr>
      <w:rPr>
        <w:rFonts w:ascii="Symbol" w:hAnsi="Symbol" w:hint="default"/>
      </w:rPr>
    </w:lvl>
    <w:lvl w:ilvl="7" w:tplc="772EA3C2" w:tentative="1">
      <w:start w:val="1"/>
      <w:numFmt w:val="bullet"/>
      <w:lvlText w:val="o"/>
      <w:lvlJc w:val="left"/>
      <w:pPr>
        <w:ind w:left="5760" w:hanging="360"/>
      </w:pPr>
      <w:rPr>
        <w:rFonts w:ascii="Courier New" w:hAnsi="Courier New" w:cs="Courier New" w:hint="default"/>
      </w:rPr>
    </w:lvl>
    <w:lvl w:ilvl="8" w:tplc="BEB8206E" w:tentative="1">
      <w:start w:val="1"/>
      <w:numFmt w:val="bullet"/>
      <w:lvlText w:val=""/>
      <w:lvlJc w:val="left"/>
      <w:pPr>
        <w:ind w:left="6480" w:hanging="360"/>
      </w:pPr>
      <w:rPr>
        <w:rFonts w:ascii="Wingdings" w:hAnsi="Wingdings" w:hint="default"/>
      </w:rPr>
    </w:lvl>
  </w:abstractNum>
  <w:abstractNum w:abstractNumId="16" w15:restartNumberingAfterBreak="0">
    <w:nsid w:val="3EDA68E3"/>
    <w:multiLevelType w:val="hybridMultilevel"/>
    <w:tmpl w:val="52A4EC3E"/>
    <w:lvl w:ilvl="0" w:tplc="464A140C">
      <w:start w:val="1"/>
      <w:numFmt w:val="bullet"/>
      <w:lvlText w:val=""/>
      <w:lvlJc w:val="left"/>
      <w:pPr>
        <w:ind w:left="720" w:hanging="360"/>
      </w:pPr>
      <w:rPr>
        <w:rFonts w:ascii="Symbol" w:hAnsi="Symbol" w:hint="default"/>
      </w:rPr>
    </w:lvl>
    <w:lvl w:ilvl="1" w:tplc="85C69748" w:tentative="1">
      <w:start w:val="1"/>
      <w:numFmt w:val="bullet"/>
      <w:lvlText w:val="o"/>
      <w:lvlJc w:val="left"/>
      <w:pPr>
        <w:ind w:left="1440" w:hanging="360"/>
      </w:pPr>
      <w:rPr>
        <w:rFonts w:ascii="Courier New" w:hAnsi="Courier New" w:cs="Courier New" w:hint="default"/>
      </w:rPr>
    </w:lvl>
    <w:lvl w:ilvl="2" w:tplc="293EBCD0" w:tentative="1">
      <w:start w:val="1"/>
      <w:numFmt w:val="bullet"/>
      <w:lvlText w:val=""/>
      <w:lvlJc w:val="left"/>
      <w:pPr>
        <w:ind w:left="2160" w:hanging="360"/>
      </w:pPr>
      <w:rPr>
        <w:rFonts w:ascii="Wingdings" w:hAnsi="Wingdings" w:hint="default"/>
      </w:rPr>
    </w:lvl>
    <w:lvl w:ilvl="3" w:tplc="2B92E9C0" w:tentative="1">
      <w:start w:val="1"/>
      <w:numFmt w:val="bullet"/>
      <w:lvlText w:val=""/>
      <w:lvlJc w:val="left"/>
      <w:pPr>
        <w:ind w:left="2880" w:hanging="360"/>
      </w:pPr>
      <w:rPr>
        <w:rFonts w:ascii="Symbol" w:hAnsi="Symbol" w:hint="default"/>
      </w:rPr>
    </w:lvl>
    <w:lvl w:ilvl="4" w:tplc="E8ACD05C" w:tentative="1">
      <w:start w:val="1"/>
      <w:numFmt w:val="bullet"/>
      <w:lvlText w:val="o"/>
      <w:lvlJc w:val="left"/>
      <w:pPr>
        <w:ind w:left="3600" w:hanging="360"/>
      </w:pPr>
      <w:rPr>
        <w:rFonts w:ascii="Courier New" w:hAnsi="Courier New" w:cs="Courier New" w:hint="default"/>
      </w:rPr>
    </w:lvl>
    <w:lvl w:ilvl="5" w:tplc="17347160" w:tentative="1">
      <w:start w:val="1"/>
      <w:numFmt w:val="bullet"/>
      <w:lvlText w:val=""/>
      <w:lvlJc w:val="left"/>
      <w:pPr>
        <w:ind w:left="4320" w:hanging="360"/>
      </w:pPr>
      <w:rPr>
        <w:rFonts w:ascii="Wingdings" w:hAnsi="Wingdings" w:hint="default"/>
      </w:rPr>
    </w:lvl>
    <w:lvl w:ilvl="6" w:tplc="E1204D44" w:tentative="1">
      <w:start w:val="1"/>
      <w:numFmt w:val="bullet"/>
      <w:lvlText w:val=""/>
      <w:lvlJc w:val="left"/>
      <w:pPr>
        <w:ind w:left="5040" w:hanging="360"/>
      </w:pPr>
      <w:rPr>
        <w:rFonts w:ascii="Symbol" w:hAnsi="Symbol" w:hint="default"/>
      </w:rPr>
    </w:lvl>
    <w:lvl w:ilvl="7" w:tplc="9158669A" w:tentative="1">
      <w:start w:val="1"/>
      <w:numFmt w:val="bullet"/>
      <w:lvlText w:val="o"/>
      <w:lvlJc w:val="left"/>
      <w:pPr>
        <w:ind w:left="5760" w:hanging="360"/>
      </w:pPr>
      <w:rPr>
        <w:rFonts w:ascii="Courier New" w:hAnsi="Courier New" w:cs="Courier New" w:hint="default"/>
      </w:rPr>
    </w:lvl>
    <w:lvl w:ilvl="8" w:tplc="8D8CC56E" w:tentative="1">
      <w:start w:val="1"/>
      <w:numFmt w:val="bullet"/>
      <w:lvlText w:val=""/>
      <w:lvlJc w:val="left"/>
      <w:pPr>
        <w:ind w:left="6480" w:hanging="360"/>
      </w:pPr>
      <w:rPr>
        <w:rFonts w:ascii="Wingdings" w:hAnsi="Wingdings" w:hint="default"/>
      </w:rPr>
    </w:lvl>
  </w:abstractNum>
  <w:abstractNum w:abstractNumId="17" w15:restartNumberingAfterBreak="0">
    <w:nsid w:val="402F1F28"/>
    <w:multiLevelType w:val="hybridMultilevel"/>
    <w:tmpl w:val="ECBA484A"/>
    <w:lvl w:ilvl="0" w:tplc="BECC116E">
      <w:start w:val="1"/>
      <w:numFmt w:val="bullet"/>
      <w:lvlText w:val=""/>
      <w:lvlJc w:val="left"/>
      <w:pPr>
        <w:ind w:left="720" w:hanging="360"/>
      </w:pPr>
      <w:rPr>
        <w:rFonts w:ascii="Symbol" w:hAnsi="Symbol" w:hint="default"/>
      </w:rPr>
    </w:lvl>
    <w:lvl w:ilvl="1" w:tplc="02DC1F2C" w:tentative="1">
      <w:start w:val="1"/>
      <w:numFmt w:val="bullet"/>
      <w:lvlText w:val="o"/>
      <w:lvlJc w:val="left"/>
      <w:pPr>
        <w:ind w:left="1440" w:hanging="360"/>
      </w:pPr>
      <w:rPr>
        <w:rFonts w:ascii="Courier New" w:hAnsi="Courier New" w:cs="Courier New" w:hint="default"/>
      </w:rPr>
    </w:lvl>
    <w:lvl w:ilvl="2" w:tplc="2CD65BD4" w:tentative="1">
      <w:start w:val="1"/>
      <w:numFmt w:val="bullet"/>
      <w:lvlText w:val=""/>
      <w:lvlJc w:val="left"/>
      <w:pPr>
        <w:ind w:left="2160" w:hanging="360"/>
      </w:pPr>
      <w:rPr>
        <w:rFonts w:ascii="Wingdings" w:hAnsi="Wingdings" w:hint="default"/>
      </w:rPr>
    </w:lvl>
    <w:lvl w:ilvl="3" w:tplc="3AAA071A" w:tentative="1">
      <w:start w:val="1"/>
      <w:numFmt w:val="bullet"/>
      <w:lvlText w:val=""/>
      <w:lvlJc w:val="left"/>
      <w:pPr>
        <w:ind w:left="2880" w:hanging="360"/>
      </w:pPr>
      <w:rPr>
        <w:rFonts w:ascii="Symbol" w:hAnsi="Symbol" w:hint="default"/>
      </w:rPr>
    </w:lvl>
    <w:lvl w:ilvl="4" w:tplc="E298739C" w:tentative="1">
      <w:start w:val="1"/>
      <w:numFmt w:val="bullet"/>
      <w:lvlText w:val="o"/>
      <w:lvlJc w:val="left"/>
      <w:pPr>
        <w:ind w:left="3600" w:hanging="360"/>
      </w:pPr>
      <w:rPr>
        <w:rFonts w:ascii="Courier New" w:hAnsi="Courier New" w:cs="Courier New" w:hint="default"/>
      </w:rPr>
    </w:lvl>
    <w:lvl w:ilvl="5" w:tplc="9EEC2BE0" w:tentative="1">
      <w:start w:val="1"/>
      <w:numFmt w:val="bullet"/>
      <w:lvlText w:val=""/>
      <w:lvlJc w:val="left"/>
      <w:pPr>
        <w:ind w:left="4320" w:hanging="360"/>
      </w:pPr>
      <w:rPr>
        <w:rFonts w:ascii="Wingdings" w:hAnsi="Wingdings" w:hint="default"/>
      </w:rPr>
    </w:lvl>
    <w:lvl w:ilvl="6" w:tplc="861AF1EC" w:tentative="1">
      <w:start w:val="1"/>
      <w:numFmt w:val="bullet"/>
      <w:lvlText w:val=""/>
      <w:lvlJc w:val="left"/>
      <w:pPr>
        <w:ind w:left="5040" w:hanging="360"/>
      </w:pPr>
      <w:rPr>
        <w:rFonts w:ascii="Symbol" w:hAnsi="Symbol" w:hint="default"/>
      </w:rPr>
    </w:lvl>
    <w:lvl w:ilvl="7" w:tplc="9D88FF8C" w:tentative="1">
      <w:start w:val="1"/>
      <w:numFmt w:val="bullet"/>
      <w:lvlText w:val="o"/>
      <w:lvlJc w:val="left"/>
      <w:pPr>
        <w:ind w:left="5760" w:hanging="360"/>
      </w:pPr>
      <w:rPr>
        <w:rFonts w:ascii="Courier New" w:hAnsi="Courier New" w:cs="Courier New" w:hint="default"/>
      </w:rPr>
    </w:lvl>
    <w:lvl w:ilvl="8" w:tplc="3C98F1AC" w:tentative="1">
      <w:start w:val="1"/>
      <w:numFmt w:val="bullet"/>
      <w:lvlText w:val=""/>
      <w:lvlJc w:val="left"/>
      <w:pPr>
        <w:ind w:left="6480" w:hanging="360"/>
      </w:pPr>
      <w:rPr>
        <w:rFonts w:ascii="Wingdings" w:hAnsi="Wingdings" w:hint="default"/>
      </w:rPr>
    </w:lvl>
  </w:abstractNum>
  <w:abstractNum w:abstractNumId="18" w15:restartNumberingAfterBreak="0">
    <w:nsid w:val="44C21251"/>
    <w:multiLevelType w:val="hybridMultilevel"/>
    <w:tmpl w:val="D6921784"/>
    <w:lvl w:ilvl="0" w:tplc="58F66050">
      <w:start w:val="1"/>
      <w:numFmt w:val="bullet"/>
      <w:lvlText w:val=""/>
      <w:lvlJc w:val="left"/>
      <w:pPr>
        <w:ind w:left="720" w:hanging="360"/>
      </w:pPr>
      <w:rPr>
        <w:rFonts w:ascii="Symbol" w:hAnsi="Symbol" w:hint="default"/>
      </w:rPr>
    </w:lvl>
    <w:lvl w:ilvl="1" w:tplc="58A8BA4A" w:tentative="1">
      <w:start w:val="1"/>
      <w:numFmt w:val="bullet"/>
      <w:lvlText w:val="o"/>
      <w:lvlJc w:val="left"/>
      <w:pPr>
        <w:ind w:left="1440" w:hanging="360"/>
      </w:pPr>
      <w:rPr>
        <w:rFonts w:ascii="Courier New" w:hAnsi="Courier New" w:cs="Courier New" w:hint="default"/>
      </w:rPr>
    </w:lvl>
    <w:lvl w:ilvl="2" w:tplc="21A4FF7A" w:tentative="1">
      <w:start w:val="1"/>
      <w:numFmt w:val="bullet"/>
      <w:lvlText w:val=""/>
      <w:lvlJc w:val="left"/>
      <w:pPr>
        <w:ind w:left="2160" w:hanging="360"/>
      </w:pPr>
      <w:rPr>
        <w:rFonts w:ascii="Wingdings" w:hAnsi="Wingdings" w:hint="default"/>
      </w:rPr>
    </w:lvl>
    <w:lvl w:ilvl="3" w:tplc="6F86E084" w:tentative="1">
      <w:start w:val="1"/>
      <w:numFmt w:val="bullet"/>
      <w:lvlText w:val=""/>
      <w:lvlJc w:val="left"/>
      <w:pPr>
        <w:ind w:left="2880" w:hanging="360"/>
      </w:pPr>
      <w:rPr>
        <w:rFonts w:ascii="Symbol" w:hAnsi="Symbol" w:hint="default"/>
      </w:rPr>
    </w:lvl>
    <w:lvl w:ilvl="4" w:tplc="A7CE1FF8" w:tentative="1">
      <w:start w:val="1"/>
      <w:numFmt w:val="bullet"/>
      <w:lvlText w:val="o"/>
      <w:lvlJc w:val="left"/>
      <w:pPr>
        <w:ind w:left="3600" w:hanging="360"/>
      </w:pPr>
      <w:rPr>
        <w:rFonts w:ascii="Courier New" w:hAnsi="Courier New" w:cs="Courier New" w:hint="default"/>
      </w:rPr>
    </w:lvl>
    <w:lvl w:ilvl="5" w:tplc="C450D51E" w:tentative="1">
      <w:start w:val="1"/>
      <w:numFmt w:val="bullet"/>
      <w:lvlText w:val=""/>
      <w:lvlJc w:val="left"/>
      <w:pPr>
        <w:ind w:left="4320" w:hanging="360"/>
      </w:pPr>
      <w:rPr>
        <w:rFonts w:ascii="Wingdings" w:hAnsi="Wingdings" w:hint="default"/>
      </w:rPr>
    </w:lvl>
    <w:lvl w:ilvl="6" w:tplc="9DCC296E" w:tentative="1">
      <w:start w:val="1"/>
      <w:numFmt w:val="bullet"/>
      <w:lvlText w:val=""/>
      <w:lvlJc w:val="left"/>
      <w:pPr>
        <w:ind w:left="5040" w:hanging="360"/>
      </w:pPr>
      <w:rPr>
        <w:rFonts w:ascii="Symbol" w:hAnsi="Symbol" w:hint="default"/>
      </w:rPr>
    </w:lvl>
    <w:lvl w:ilvl="7" w:tplc="AA726C76" w:tentative="1">
      <w:start w:val="1"/>
      <w:numFmt w:val="bullet"/>
      <w:lvlText w:val="o"/>
      <w:lvlJc w:val="left"/>
      <w:pPr>
        <w:ind w:left="5760" w:hanging="360"/>
      </w:pPr>
      <w:rPr>
        <w:rFonts w:ascii="Courier New" w:hAnsi="Courier New" w:cs="Courier New" w:hint="default"/>
      </w:rPr>
    </w:lvl>
    <w:lvl w:ilvl="8" w:tplc="669846D0" w:tentative="1">
      <w:start w:val="1"/>
      <w:numFmt w:val="bullet"/>
      <w:lvlText w:val=""/>
      <w:lvlJc w:val="left"/>
      <w:pPr>
        <w:ind w:left="6480" w:hanging="360"/>
      </w:pPr>
      <w:rPr>
        <w:rFonts w:ascii="Wingdings" w:hAnsi="Wingdings" w:hint="default"/>
      </w:rPr>
    </w:lvl>
  </w:abstractNum>
  <w:abstractNum w:abstractNumId="19" w15:restartNumberingAfterBreak="0">
    <w:nsid w:val="4D574BFD"/>
    <w:multiLevelType w:val="hybridMultilevel"/>
    <w:tmpl w:val="CB08AA3E"/>
    <w:lvl w:ilvl="0" w:tplc="0B841E42">
      <w:start w:val="1"/>
      <w:numFmt w:val="bullet"/>
      <w:lvlText w:val=""/>
      <w:lvlJc w:val="left"/>
      <w:pPr>
        <w:ind w:left="720" w:hanging="360"/>
      </w:pPr>
      <w:rPr>
        <w:rFonts w:ascii="Symbol" w:hAnsi="Symbol" w:hint="default"/>
      </w:rPr>
    </w:lvl>
    <w:lvl w:ilvl="1" w:tplc="37F8B188" w:tentative="1">
      <w:start w:val="1"/>
      <w:numFmt w:val="bullet"/>
      <w:lvlText w:val="o"/>
      <w:lvlJc w:val="left"/>
      <w:pPr>
        <w:ind w:left="1440" w:hanging="360"/>
      </w:pPr>
      <w:rPr>
        <w:rFonts w:ascii="Courier New" w:hAnsi="Courier New" w:cs="Courier New" w:hint="default"/>
      </w:rPr>
    </w:lvl>
    <w:lvl w:ilvl="2" w:tplc="1FFA0700" w:tentative="1">
      <w:start w:val="1"/>
      <w:numFmt w:val="bullet"/>
      <w:lvlText w:val=""/>
      <w:lvlJc w:val="left"/>
      <w:pPr>
        <w:ind w:left="2160" w:hanging="360"/>
      </w:pPr>
      <w:rPr>
        <w:rFonts w:ascii="Wingdings" w:hAnsi="Wingdings" w:hint="default"/>
      </w:rPr>
    </w:lvl>
    <w:lvl w:ilvl="3" w:tplc="E3082D72" w:tentative="1">
      <w:start w:val="1"/>
      <w:numFmt w:val="bullet"/>
      <w:lvlText w:val=""/>
      <w:lvlJc w:val="left"/>
      <w:pPr>
        <w:ind w:left="2880" w:hanging="360"/>
      </w:pPr>
      <w:rPr>
        <w:rFonts w:ascii="Symbol" w:hAnsi="Symbol" w:hint="default"/>
      </w:rPr>
    </w:lvl>
    <w:lvl w:ilvl="4" w:tplc="B78C2832" w:tentative="1">
      <w:start w:val="1"/>
      <w:numFmt w:val="bullet"/>
      <w:lvlText w:val="o"/>
      <w:lvlJc w:val="left"/>
      <w:pPr>
        <w:ind w:left="3600" w:hanging="360"/>
      </w:pPr>
      <w:rPr>
        <w:rFonts w:ascii="Courier New" w:hAnsi="Courier New" w:cs="Courier New" w:hint="default"/>
      </w:rPr>
    </w:lvl>
    <w:lvl w:ilvl="5" w:tplc="52C841EE" w:tentative="1">
      <w:start w:val="1"/>
      <w:numFmt w:val="bullet"/>
      <w:lvlText w:val=""/>
      <w:lvlJc w:val="left"/>
      <w:pPr>
        <w:ind w:left="4320" w:hanging="360"/>
      </w:pPr>
      <w:rPr>
        <w:rFonts w:ascii="Wingdings" w:hAnsi="Wingdings" w:hint="default"/>
      </w:rPr>
    </w:lvl>
    <w:lvl w:ilvl="6" w:tplc="9C1E9134" w:tentative="1">
      <w:start w:val="1"/>
      <w:numFmt w:val="bullet"/>
      <w:lvlText w:val=""/>
      <w:lvlJc w:val="left"/>
      <w:pPr>
        <w:ind w:left="5040" w:hanging="360"/>
      </w:pPr>
      <w:rPr>
        <w:rFonts w:ascii="Symbol" w:hAnsi="Symbol" w:hint="default"/>
      </w:rPr>
    </w:lvl>
    <w:lvl w:ilvl="7" w:tplc="E0AE05DE" w:tentative="1">
      <w:start w:val="1"/>
      <w:numFmt w:val="bullet"/>
      <w:lvlText w:val="o"/>
      <w:lvlJc w:val="left"/>
      <w:pPr>
        <w:ind w:left="5760" w:hanging="360"/>
      </w:pPr>
      <w:rPr>
        <w:rFonts w:ascii="Courier New" w:hAnsi="Courier New" w:cs="Courier New" w:hint="default"/>
      </w:rPr>
    </w:lvl>
    <w:lvl w:ilvl="8" w:tplc="73E21252" w:tentative="1">
      <w:start w:val="1"/>
      <w:numFmt w:val="bullet"/>
      <w:lvlText w:val=""/>
      <w:lvlJc w:val="left"/>
      <w:pPr>
        <w:ind w:left="6480" w:hanging="360"/>
      </w:pPr>
      <w:rPr>
        <w:rFonts w:ascii="Wingdings" w:hAnsi="Wingdings" w:hint="default"/>
      </w:rPr>
    </w:lvl>
  </w:abstractNum>
  <w:abstractNum w:abstractNumId="20" w15:restartNumberingAfterBreak="0">
    <w:nsid w:val="4E0B48FE"/>
    <w:multiLevelType w:val="hybridMultilevel"/>
    <w:tmpl w:val="1EA60CB0"/>
    <w:lvl w:ilvl="0" w:tplc="B7B6744C">
      <w:start w:val="1"/>
      <w:numFmt w:val="bullet"/>
      <w:lvlText w:val=""/>
      <w:lvlJc w:val="left"/>
      <w:pPr>
        <w:ind w:left="720" w:hanging="360"/>
      </w:pPr>
      <w:rPr>
        <w:rFonts w:ascii="Symbol" w:hAnsi="Symbol" w:hint="default"/>
      </w:rPr>
    </w:lvl>
    <w:lvl w:ilvl="1" w:tplc="F3B63374" w:tentative="1">
      <w:start w:val="1"/>
      <w:numFmt w:val="bullet"/>
      <w:lvlText w:val="o"/>
      <w:lvlJc w:val="left"/>
      <w:pPr>
        <w:ind w:left="1440" w:hanging="360"/>
      </w:pPr>
      <w:rPr>
        <w:rFonts w:ascii="Courier New" w:hAnsi="Courier New" w:cs="Courier New" w:hint="default"/>
      </w:rPr>
    </w:lvl>
    <w:lvl w:ilvl="2" w:tplc="6304E84A" w:tentative="1">
      <w:start w:val="1"/>
      <w:numFmt w:val="bullet"/>
      <w:lvlText w:val=""/>
      <w:lvlJc w:val="left"/>
      <w:pPr>
        <w:ind w:left="2160" w:hanging="360"/>
      </w:pPr>
      <w:rPr>
        <w:rFonts w:ascii="Wingdings" w:hAnsi="Wingdings" w:hint="default"/>
      </w:rPr>
    </w:lvl>
    <w:lvl w:ilvl="3" w:tplc="FC200628" w:tentative="1">
      <w:start w:val="1"/>
      <w:numFmt w:val="bullet"/>
      <w:lvlText w:val=""/>
      <w:lvlJc w:val="left"/>
      <w:pPr>
        <w:ind w:left="2880" w:hanging="360"/>
      </w:pPr>
      <w:rPr>
        <w:rFonts w:ascii="Symbol" w:hAnsi="Symbol" w:hint="default"/>
      </w:rPr>
    </w:lvl>
    <w:lvl w:ilvl="4" w:tplc="8DE2A724" w:tentative="1">
      <w:start w:val="1"/>
      <w:numFmt w:val="bullet"/>
      <w:lvlText w:val="o"/>
      <w:lvlJc w:val="left"/>
      <w:pPr>
        <w:ind w:left="3600" w:hanging="360"/>
      </w:pPr>
      <w:rPr>
        <w:rFonts w:ascii="Courier New" w:hAnsi="Courier New" w:cs="Courier New" w:hint="default"/>
      </w:rPr>
    </w:lvl>
    <w:lvl w:ilvl="5" w:tplc="7E26E094" w:tentative="1">
      <w:start w:val="1"/>
      <w:numFmt w:val="bullet"/>
      <w:lvlText w:val=""/>
      <w:lvlJc w:val="left"/>
      <w:pPr>
        <w:ind w:left="4320" w:hanging="360"/>
      </w:pPr>
      <w:rPr>
        <w:rFonts w:ascii="Wingdings" w:hAnsi="Wingdings" w:hint="default"/>
      </w:rPr>
    </w:lvl>
    <w:lvl w:ilvl="6" w:tplc="15C2206E" w:tentative="1">
      <w:start w:val="1"/>
      <w:numFmt w:val="bullet"/>
      <w:lvlText w:val=""/>
      <w:lvlJc w:val="left"/>
      <w:pPr>
        <w:ind w:left="5040" w:hanging="360"/>
      </w:pPr>
      <w:rPr>
        <w:rFonts w:ascii="Symbol" w:hAnsi="Symbol" w:hint="default"/>
      </w:rPr>
    </w:lvl>
    <w:lvl w:ilvl="7" w:tplc="94E0F69E" w:tentative="1">
      <w:start w:val="1"/>
      <w:numFmt w:val="bullet"/>
      <w:lvlText w:val="o"/>
      <w:lvlJc w:val="left"/>
      <w:pPr>
        <w:ind w:left="5760" w:hanging="360"/>
      </w:pPr>
      <w:rPr>
        <w:rFonts w:ascii="Courier New" w:hAnsi="Courier New" w:cs="Courier New" w:hint="default"/>
      </w:rPr>
    </w:lvl>
    <w:lvl w:ilvl="8" w:tplc="BD722FF6" w:tentative="1">
      <w:start w:val="1"/>
      <w:numFmt w:val="bullet"/>
      <w:lvlText w:val=""/>
      <w:lvlJc w:val="left"/>
      <w:pPr>
        <w:ind w:left="6480" w:hanging="360"/>
      </w:pPr>
      <w:rPr>
        <w:rFonts w:ascii="Wingdings" w:hAnsi="Wingdings" w:hint="default"/>
      </w:rPr>
    </w:lvl>
  </w:abstractNum>
  <w:abstractNum w:abstractNumId="21" w15:restartNumberingAfterBreak="0">
    <w:nsid w:val="4F3D1E10"/>
    <w:multiLevelType w:val="hybridMultilevel"/>
    <w:tmpl w:val="1C8CA52C"/>
    <w:lvl w:ilvl="0" w:tplc="26502896">
      <w:start w:val="1"/>
      <w:numFmt w:val="bullet"/>
      <w:lvlText w:val=""/>
      <w:lvlJc w:val="left"/>
      <w:pPr>
        <w:ind w:left="720" w:hanging="360"/>
      </w:pPr>
      <w:rPr>
        <w:rFonts w:ascii="Symbol" w:hAnsi="Symbol" w:hint="default"/>
      </w:rPr>
    </w:lvl>
    <w:lvl w:ilvl="1" w:tplc="915E3248" w:tentative="1">
      <w:start w:val="1"/>
      <w:numFmt w:val="bullet"/>
      <w:lvlText w:val="o"/>
      <w:lvlJc w:val="left"/>
      <w:pPr>
        <w:ind w:left="1440" w:hanging="360"/>
      </w:pPr>
      <w:rPr>
        <w:rFonts w:ascii="Courier New" w:hAnsi="Courier New" w:cs="Courier New" w:hint="default"/>
      </w:rPr>
    </w:lvl>
    <w:lvl w:ilvl="2" w:tplc="74AC8DC0" w:tentative="1">
      <w:start w:val="1"/>
      <w:numFmt w:val="bullet"/>
      <w:lvlText w:val=""/>
      <w:lvlJc w:val="left"/>
      <w:pPr>
        <w:ind w:left="2160" w:hanging="360"/>
      </w:pPr>
      <w:rPr>
        <w:rFonts w:ascii="Wingdings" w:hAnsi="Wingdings" w:hint="default"/>
      </w:rPr>
    </w:lvl>
    <w:lvl w:ilvl="3" w:tplc="7BF25D42" w:tentative="1">
      <w:start w:val="1"/>
      <w:numFmt w:val="bullet"/>
      <w:lvlText w:val=""/>
      <w:lvlJc w:val="left"/>
      <w:pPr>
        <w:ind w:left="2880" w:hanging="360"/>
      </w:pPr>
      <w:rPr>
        <w:rFonts w:ascii="Symbol" w:hAnsi="Symbol" w:hint="default"/>
      </w:rPr>
    </w:lvl>
    <w:lvl w:ilvl="4" w:tplc="09D6C72A" w:tentative="1">
      <w:start w:val="1"/>
      <w:numFmt w:val="bullet"/>
      <w:lvlText w:val="o"/>
      <w:lvlJc w:val="left"/>
      <w:pPr>
        <w:ind w:left="3600" w:hanging="360"/>
      </w:pPr>
      <w:rPr>
        <w:rFonts w:ascii="Courier New" w:hAnsi="Courier New" w:cs="Courier New" w:hint="default"/>
      </w:rPr>
    </w:lvl>
    <w:lvl w:ilvl="5" w:tplc="1A14E576" w:tentative="1">
      <w:start w:val="1"/>
      <w:numFmt w:val="bullet"/>
      <w:lvlText w:val=""/>
      <w:lvlJc w:val="left"/>
      <w:pPr>
        <w:ind w:left="4320" w:hanging="360"/>
      </w:pPr>
      <w:rPr>
        <w:rFonts w:ascii="Wingdings" w:hAnsi="Wingdings" w:hint="default"/>
      </w:rPr>
    </w:lvl>
    <w:lvl w:ilvl="6" w:tplc="6D640004" w:tentative="1">
      <w:start w:val="1"/>
      <w:numFmt w:val="bullet"/>
      <w:lvlText w:val=""/>
      <w:lvlJc w:val="left"/>
      <w:pPr>
        <w:ind w:left="5040" w:hanging="360"/>
      </w:pPr>
      <w:rPr>
        <w:rFonts w:ascii="Symbol" w:hAnsi="Symbol" w:hint="default"/>
      </w:rPr>
    </w:lvl>
    <w:lvl w:ilvl="7" w:tplc="EF90FADE" w:tentative="1">
      <w:start w:val="1"/>
      <w:numFmt w:val="bullet"/>
      <w:lvlText w:val="o"/>
      <w:lvlJc w:val="left"/>
      <w:pPr>
        <w:ind w:left="5760" w:hanging="360"/>
      </w:pPr>
      <w:rPr>
        <w:rFonts w:ascii="Courier New" w:hAnsi="Courier New" w:cs="Courier New" w:hint="default"/>
      </w:rPr>
    </w:lvl>
    <w:lvl w:ilvl="8" w:tplc="D1AC3BBC" w:tentative="1">
      <w:start w:val="1"/>
      <w:numFmt w:val="bullet"/>
      <w:lvlText w:val=""/>
      <w:lvlJc w:val="left"/>
      <w:pPr>
        <w:ind w:left="6480" w:hanging="360"/>
      </w:pPr>
      <w:rPr>
        <w:rFonts w:ascii="Wingdings" w:hAnsi="Wingdings" w:hint="default"/>
      </w:rPr>
    </w:lvl>
  </w:abstractNum>
  <w:abstractNum w:abstractNumId="22" w15:restartNumberingAfterBreak="0">
    <w:nsid w:val="5AA96088"/>
    <w:multiLevelType w:val="hybridMultilevel"/>
    <w:tmpl w:val="3E2EB8A6"/>
    <w:lvl w:ilvl="0" w:tplc="8CB436CC">
      <w:start w:val="1"/>
      <w:numFmt w:val="bullet"/>
      <w:lvlText w:val=""/>
      <w:lvlJc w:val="left"/>
      <w:pPr>
        <w:ind w:left="780" w:hanging="360"/>
      </w:pPr>
      <w:rPr>
        <w:rFonts w:ascii="Symbol" w:hAnsi="Symbol" w:hint="default"/>
      </w:rPr>
    </w:lvl>
    <w:lvl w:ilvl="1" w:tplc="B46042FA" w:tentative="1">
      <w:start w:val="1"/>
      <w:numFmt w:val="bullet"/>
      <w:lvlText w:val="o"/>
      <w:lvlJc w:val="left"/>
      <w:pPr>
        <w:ind w:left="1500" w:hanging="360"/>
      </w:pPr>
      <w:rPr>
        <w:rFonts w:ascii="Courier New" w:hAnsi="Courier New" w:cs="Courier New" w:hint="default"/>
      </w:rPr>
    </w:lvl>
    <w:lvl w:ilvl="2" w:tplc="C03C4A3A" w:tentative="1">
      <w:start w:val="1"/>
      <w:numFmt w:val="bullet"/>
      <w:lvlText w:val=""/>
      <w:lvlJc w:val="left"/>
      <w:pPr>
        <w:ind w:left="2220" w:hanging="360"/>
      </w:pPr>
      <w:rPr>
        <w:rFonts w:ascii="Wingdings" w:hAnsi="Wingdings" w:hint="default"/>
      </w:rPr>
    </w:lvl>
    <w:lvl w:ilvl="3" w:tplc="1B56FCC4" w:tentative="1">
      <w:start w:val="1"/>
      <w:numFmt w:val="bullet"/>
      <w:lvlText w:val=""/>
      <w:lvlJc w:val="left"/>
      <w:pPr>
        <w:ind w:left="2940" w:hanging="360"/>
      </w:pPr>
      <w:rPr>
        <w:rFonts w:ascii="Symbol" w:hAnsi="Symbol" w:hint="default"/>
      </w:rPr>
    </w:lvl>
    <w:lvl w:ilvl="4" w:tplc="8018AD14" w:tentative="1">
      <w:start w:val="1"/>
      <w:numFmt w:val="bullet"/>
      <w:lvlText w:val="o"/>
      <w:lvlJc w:val="left"/>
      <w:pPr>
        <w:ind w:left="3660" w:hanging="360"/>
      </w:pPr>
      <w:rPr>
        <w:rFonts w:ascii="Courier New" w:hAnsi="Courier New" w:cs="Courier New" w:hint="default"/>
      </w:rPr>
    </w:lvl>
    <w:lvl w:ilvl="5" w:tplc="6400C7B2" w:tentative="1">
      <w:start w:val="1"/>
      <w:numFmt w:val="bullet"/>
      <w:lvlText w:val=""/>
      <w:lvlJc w:val="left"/>
      <w:pPr>
        <w:ind w:left="4380" w:hanging="360"/>
      </w:pPr>
      <w:rPr>
        <w:rFonts w:ascii="Wingdings" w:hAnsi="Wingdings" w:hint="default"/>
      </w:rPr>
    </w:lvl>
    <w:lvl w:ilvl="6" w:tplc="9E58325A" w:tentative="1">
      <w:start w:val="1"/>
      <w:numFmt w:val="bullet"/>
      <w:lvlText w:val=""/>
      <w:lvlJc w:val="left"/>
      <w:pPr>
        <w:ind w:left="5100" w:hanging="360"/>
      </w:pPr>
      <w:rPr>
        <w:rFonts w:ascii="Symbol" w:hAnsi="Symbol" w:hint="default"/>
      </w:rPr>
    </w:lvl>
    <w:lvl w:ilvl="7" w:tplc="F738A50E" w:tentative="1">
      <w:start w:val="1"/>
      <w:numFmt w:val="bullet"/>
      <w:lvlText w:val="o"/>
      <w:lvlJc w:val="left"/>
      <w:pPr>
        <w:ind w:left="5820" w:hanging="360"/>
      </w:pPr>
      <w:rPr>
        <w:rFonts w:ascii="Courier New" w:hAnsi="Courier New" w:cs="Courier New" w:hint="default"/>
      </w:rPr>
    </w:lvl>
    <w:lvl w:ilvl="8" w:tplc="83C21558" w:tentative="1">
      <w:start w:val="1"/>
      <w:numFmt w:val="bullet"/>
      <w:lvlText w:val=""/>
      <w:lvlJc w:val="left"/>
      <w:pPr>
        <w:ind w:left="6540" w:hanging="360"/>
      </w:pPr>
      <w:rPr>
        <w:rFonts w:ascii="Wingdings" w:hAnsi="Wingdings" w:hint="default"/>
      </w:rPr>
    </w:lvl>
  </w:abstractNum>
  <w:abstractNum w:abstractNumId="23" w15:restartNumberingAfterBreak="0">
    <w:nsid w:val="5AD60A61"/>
    <w:multiLevelType w:val="hybridMultilevel"/>
    <w:tmpl w:val="D576BE38"/>
    <w:lvl w:ilvl="0" w:tplc="FA7051DC">
      <w:start w:val="1"/>
      <w:numFmt w:val="bullet"/>
      <w:lvlText w:val=""/>
      <w:lvlJc w:val="left"/>
      <w:pPr>
        <w:ind w:left="720" w:hanging="360"/>
      </w:pPr>
      <w:rPr>
        <w:rFonts w:ascii="Symbol" w:hAnsi="Symbol" w:hint="default"/>
      </w:rPr>
    </w:lvl>
    <w:lvl w:ilvl="1" w:tplc="EA50BE22" w:tentative="1">
      <w:start w:val="1"/>
      <w:numFmt w:val="bullet"/>
      <w:lvlText w:val="o"/>
      <w:lvlJc w:val="left"/>
      <w:pPr>
        <w:ind w:left="1440" w:hanging="360"/>
      </w:pPr>
      <w:rPr>
        <w:rFonts w:ascii="Courier New" w:hAnsi="Courier New" w:cs="Courier New" w:hint="default"/>
      </w:rPr>
    </w:lvl>
    <w:lvl w:ilvl="2" w:tplc="D36C7E00" w:tentative="1">
      <w:start w:val="1"/>
      <w:numFmt w:val="bullet"/>
      <w:lvlText w:val=""/>
      <w:lvlJc w:val="left"/>
      <w:pPr>
        <w:ind w:left="2160" w:hanging="360"/>
      </w:pPr>
      <w:rPr>
        <w:rFonts w:ascii="Wingdings" w:hAnsi="Wingdings" w:hint="default"/>
      </w:rPr>
    </w:lvl>
    <w:lvl w:ilvl="3" w:tplc="56A0A396" w:tentative="1">
      <w:start w:val="1"/>
      <w:numFmt w:val="bullet"/>
      <w:lvlText w:val=""/>
      <w:lvlJc w:val="left"/>
      <w:pPr>
        <w:ind w:left="2880" w:hanging="360"/>
      </w:pPr>
      <w:rPr>
        <w:rFonts w:ascii="Symbol" w:hAnsi="Symbol" w:hint="default"/>
      </w:rPr>
    </w:lvl>
    <w:lvl w:ilvl="4" w:tplc="388238DC" w:tentative="1">
      <w:start w:val="1"/>
      <w:numFmt w:val="bullet"/>
      <w:lvlText w:val="o"/>
      <w:lvlJc w:val="left"/>
      <w:pPr>
        <w:ind w:left="3600" w:hanging="360"/>
      </w:pPr>
      <w:rPr>
        <w:rFonts w:ascii="Courier New" w:hAnsi="Courier New" w:cs="Courier New" w:hint="default"/>
      </w:rPr>
    </w:lvl>
    <w:lvl w:ilvl="5" w:tplc="CBD663CE" w:tentative="1">
      <w:start w:val="1"/>
      <w:numFmt w:val="bullet"/>
      <w:lvlText w:val=""/>
      <w:lvlJc w:val="left"/>
      <w:pPr>
        <w:ind w:left="4320" w:hanging="360"/>
      </w:pPr>
      <w:rPr>
        <w:rFonts w:ascii="Wingdings" w:hAnsi="Wingdings" w:hint="default"/>
      </w:rPr>
    </w:lvl>
    <w:lvl w:ilvl="6" w:tplc="6DF0F94C" w:tentative="1">
      <w:start w:val="1"/>
      <w:numFmt w:val="bullet"/>
      <w:lvlText w:val=""/>
      <w:lvlJc w:val="left"/>
      <w:pPr>
        <w:ind w:left="5040" w:hanging="360"/>
      </w:pPr>
      <w:rPr>
        <w:rFonts w:ascii="Symbol" w:hAnsi="Symbol" w:hint="default"/>
      </w:rPr>
    </w:lvl>
    <w:lvl w:ilvl="7" w:tplc="87EC10F6" w:tentative="1">
      <w:start w:val="1"/>
      <w:numFmt w:val="bullet"/>
      <w:lvlText w:val="o"/>
      <w:lvlJc w:val="left"/>
      <w:pPr>
        <w:ind w:left="5760" w:hanging="360"/>
      </w:pPr>
      <w:rPr>
        <w:rFonts w:ascii="Courier New" w:hAnsi="Courier New" w:cs="Courier New" w:hint="default"/>
      </w:rPr>
    </w:lvl>
    <w:lvl w:ilvl="8" w:tplc="2E888D8A" w:tentative="1">
      <w:start w:val="1"/>
      <w:numFmt w:val="bullet"/>
      <w:lvlText w:val=""/>
      <w:lvlJc w:val="left"/>
      <w:pPr>
        <w:ind w:left="6480" w:hanging="360"/>
      </w:pPr>
      <w:rPr>
        <w:rFonts w:ascii="Wingdings" w:hAnsi="Wingdings" w:hint="default"/>
      </w:rPr>
    </w:lvl>
  </w:abstractNum>
  <w:abstractNum w:abstractNumId="24" w15:restartNumberingAfterBreak="0">
    <w:nsid w:val="5E0B1247"/>
    <w:multiLevelType w:val="hybridMultilevel"/>
    <w:tmpl w:val="B2F4B5BA"/>
    <w:lvl w:ilvl="0" w:tplc="8B8A9B92">
      <w:start w:val="1"/>
      <w:numFmt w:val="bullet"/>
      <w:lvlText w:val=""/>
      <w:lvlJc w:val="left"/>
      <w:pPr>
        <w:ind w:left="720" w:hanging="360"/>
      </w:pPr>
      <w:rPr>
        <w:rFonts w:ascii="Symbol" w:hAnsi="Symbol" w:hint="default"/>
      </w:rPr>
    </w:lvl>
    <w:lvl w:ilvl="1" w:tplc="9E7EB308" w:tentative="1">
      <w:start w:val="1"/>
      <w:numFmt w:val="bullet"/>
      <w:lvlText w:val="o"/>
      <w:lvlJc w:val="left"/>
      <w:pPr>
        <w:ind w:left="1440" w:hanging="360"/>
      </w:pPr>
      <w:rPr>
        <w:rFonts w:ascii="Courier New" w:hAnsi="Courier New" w:cs="Courier New" w:hint="default"/>
      </w:rPr>
    </w:lvl>
    <w:lvl w:ilvl="2" w:tplc="B7F26DA4" w:tentative="1">
      <w:start w:val="1"/>
      <w:numFmt w:val="bullet"/>
      <w:lvlText w:val=""/>
      <w:lvlJc w:val="left"/>
      <w:pPr>
        <w:ind w:left="2160" w:hanging="360"/>
      </w:pPr>
      <w:rPr>
        <w:rFonts w:ascii="Wingdings" w:hAnsi="Wingdings" w:hint="default"/>
      </w:rPr>
    </w:lvl>
    <w:lvl w:ilvl="3" w:tplc="A0C6431C" w:tentative="1">
      <w:start w:val="1"/>
      <w:numFmt w:val="bullet"/>
      <w:lvlText w:val=""/>
      <w:lvlJc w:val="left"/>
      <w:pPr>
        <w:ind w:left="2880" w:hanging="360"/>
      </w:pPr>
      <w:rPr>
        <w:rFonts w:ascii="Symbol" w:hAnsi="Symbol" w:hint="default"/>
      </w:rPr>
    </w:lvl>
    <w:lvl w:ilvl="4" w:tplc="EA7674EA" w:tentative="1">
      <w:start w:val="1"/>
      <w:numFmt w:val="bullet"/>
      <w:lvlText w:val="o"/>
      <w:lvlJc w:val="left"/>
      <w:pPr>
        <w:ind w:left="3600" w:hanging="360"/>
      </w:pPr>
      <w:rPr>
        <w:rFonts w:ascii="Courier New" w:hAnsi="Courier New" w:cs="Courier New" w:hint="default"/>
      </w:rPr>
    </w:lvl>
    <w:lvl w:ilvl="5" w:tplc="90E62FD6" w:tentative="1">
      <w:start w:val="1"/>
      <w:numFmt w:val="bullet"/>
      <w:lvlText w:val=""/>
      <w:lvlJc w:val="left"/>
      <w:pPr>
        <w:ind w:left="4320" w:hanging="360"/>
      </w:pPr>
      <w:rPr>
        <w:rFonts w:ascii="Wingdings" w:hAnsi="Wingdings" w:hint="default"/>
      </w:rPr>
    </w:lvl>
    <w:lvl w:ilvl="6" w:tplc="9BA44F52" w:tentative="1">
      <w:start w:val="1"/>
      <w:numFmt w:val="bullet"/>
      <w:lvlText w:val=""/>
      <w:lvlJc w:val="left"/>
      <w:pPr>
        <w:ind w:left="5040" w:hanging="360"/>
      </w:pPr>
      <w:rPr>
        <w:rFonts w:ascii="Symbol" w:hAnsi="Symbol" w:hint="default"/>
      </w:rPr>
    </w:lvl>
    <w:lvl w:ilvl="7" w:tplc="6AC6B9E8" w:tentative="1">
      <w:start w:val="1"/>
      <w:numFmt w:val="bullet"/>
      <w:lvlText w:val="o"/>
      <w:lvlJc w:val="left"/>
      <w:pPr>
        <w:ind w:left="5760" w:hanging="360"/>
      </w:pPr>
      <w:rPr>
        <w:rFonts w:ascii="Courier New" w:hAnsi="Courier New" w:cs="Courier New" w:hint="default"/>
      </w:rPr>
    </w:lvl>
    <w:lvl w:ilvl="8" w:tplc="8692F5EC" w:tentative="1">
      <w:start w:val="1"/>
      <w:numFmt w:val="bullet"/>
      <w:lvlText w:val=""/>
      <w:lvlJc w:val="left"/>
      <w:pPr>
        <w:ind w:left="6480" w:hanging="360"/>
      </w:pPr>
      <w:rPr>
        <w:rFonts w:ascii="Wingdings" w:hAnsi="Wingdings" w:hint="default"/>
      </w:rPr>
    </w:lvl>
  </w:abstractNum>
  <w:abstractNum w:abstractNumId="25" w15:restartNumberingAfterBreak="0">
    <w:nsid w:val="60FF751B"/>
    <w:multiLevelType w:val="hybridMultilevel"/>
    <w:tmpl w:val="E09C456E"/>
    <w:lvl w:ilvl="0" w:tplc="C2B2DCDE">
      <w:start w:val="1"/>
      <w:numFmt w:val="bullet"/>
      <w:lvlText w:val=""/>
      <w:lvlJc w:val="left"/>
      <w:pPr>
        <w:ind w:left="720" w:hanging="360"/>
      </w:pPr>
      <w:rPr>
        <w:rFonts w:ascii="Symbol" w:hAnsi="Symbol" w:hint="default"/>
      </w:rPr>
    </w:lvl>
    <w:lvl w:ilvl="1" w:tplc="C330BC34" w:tentative="1">
      <w:start w:val="1"/>
      <w:numFmt w:val="bullet"/>
      <w:lvlText w:val="o"/>
      <w:lvlJc w:val="left"/>
      <w:pPr>
        <w:ind w:left="1440" w:hanging="360"/>
      </w:pPr>
      <w:rPr>
        <w:rFonts w:ascii="Courier New" w:hAnsi="Courier New" w:cs="Courier New" w:hint="default"/>
      </w:rPr>
    </w:lvl>
    <w:lvl w:ilvl="2" w:tplc="CE342930" w:tentative="1">
      <w:start w:val="1"/>
      <w:numFmt w:val="bullet"/>
      <w:lvlText w:val=""/>
      <w:lvlJc w:val="left"/>
      <w:pPr>
        <w:ind w:left="2160" w:hanging="360"/>
      </w:pPr>
      <w:rPr>
        <w:rFonts w:ascii="Wingdings" w:hAnsi="Wingdings" w:hint="default"/>
      </w:rPr>
    </w:lvl>
    <w:lvl w:ilvl="3" w:tplc="A4EECEE8" w:tentative="1">
      <w:start w:val="1"/>
      <w:numFmt w:val="bullet"/>
      <w:lvlText w:val=""/>
      <w:lvlJc w:val="left"/>
      <w:pPr>
        <w:ind w:left="2880" w:hanging="360"/>
      </w:pPr>
      <w:rPr>
        <w:rFonts w:ascii="Symbol" w:hAnsi="Symbol" w:hint="default"/>
      </w:rPr>
    </w:lvl>
    <w:lvl w:ilvl="4" w:tplc="20829668" w:tentative="1">
      <w:start w:val="1"/>
      <w:numFmt w:val="bullet"/>
      <w:lvlText w:val="o"/>
      <w:lvlJc w:val="left"/>
      <w:pPr>
        <w:ind w:left="3600" w:hanging="360"/>
      </w:pPr>
      <w:rPr>
        <w:rFonts w:ascii="Courier New" w:hAnsi="Courier New" w:cs="Courier New" w:hint="default"/>
      </w:rPr>
    </w:lvl>
    <w:lvl w:ilvl="5" w:tplc="B36E1808" w:tentative="1">
      <w:start w:val="1"/>
      <w:numFmt w:val="bullet"/>
      <w:lvlText w:val=""/>
      <w:lvlJc w:val="left"/>
      <w:pPr>
        <w:ind w:left="4320" w:hanging="360"/>
      </w:pPr>
      <w:rPr>
        <w:rFonts w:ascii="Wingdings" w:hAnsi="Wingdings" w:hint="default"/>
      </w:rPr>
    </w:lvl>
    <w:lvl w:ilvl="6" w:tplc="2CE01B74" w:tentative="1">
      <w:start w:val="1"/>
      <w:numFmt w:val="bullet"/>
      <w:lvlText w:val=""/>
      <w:lvlJc w:val="left"/>
      <w:pPr>
        <w:ind w:left="5040" w:hanging="360"/>
      </w:pPr>
      <w:rPr>
        <w:rFonts w:ascii="Symbol" w:hAnsi="Symbol" w:hint="default"/>
      </w:rPr>
    </w:lvl>
    <w:lvl w:ilvl="7" w:tplc="8B70D358" w:tentative="1">
      <w:start w:val="1"/>
      <w:numFmt w:val="bullet"/>
      <w:lvlText w:val="o"/>
      <w:lvlJc w:val="left"/>
      <w:pPr>
        <w:ind w:left="5760" w:hanging="360"/>
      </w:pPr>
      <w:rPr>
        <w:rFonts w:ascii="Courier New" w:hAnsi="Courier New" w:cs="Courier New" w:hint="default"/>
      </w:rPr>
    </w:lvl>
    <w:lvl w:ilvl="8" w:tplc="82348F9E" w:tentative="1">
      <w:start w:val="1"/>
      <w:numFmt w:val="bullet"/>
      <w:lvlText w:val=""/>
      <w:lvlJc w:val="left"/>
      <w:pPr>
        <w:ind w:left="6480" w:hanging="360"/>
      </w:pPr>
      <w:rPr>
        <w:rFonts w:ascii="Wingdings" w:hAnsi="Wingdings" w:hint="default"/>
      </w:rPr>
    </w:lvl>
  </w:abstractNum>
  <w:abstractNum w:abstractNumId="26" w15:restartNumberingAfterBreak="0">
    <w:nsid w:val="7ABC4EAC"/>
    <w:multiLevelType w:val="hybridMultilevel"/>
    <w:tmpl w:val="D0200444"/>
    <w:lvl w:ilvl="0" w:tplc="E3F6156C">
      <w:start w:val="1"/>
      <w:numFmt w:val="bullet"/>
      <w:lvlText w:val=""/>
      <w:lvlJc w:val="left"/>
      <w:pPr>
        <w:ind w:left="720" w:hanging="360"/>
      </w:pPr>
      <w:rPr>
        <w:rFonts w:ascii="Symbol" w:hAnsi="Symbol" w:hint="default"/>
      </w:rPr>
    </w:lvl>
    <w:lvl w:ilvl="1" w:tplc="45E82890" w:tentative="1">
      <w:start w:val="1"/>
      <w:numFmt w:val="bullet"/>
      <w:lvlText w:val="o"/>
      <w:lvlJc w:val="left"/>
      <w:pPr>
        <w:ind w:left="1440" w:hanging="360"/>
      </w:pPr>
      <w:rPr>
        <w:rFonts w:ascii="Courier New" w:hAnsi="Courier New" w:cs="Courier New" w:hint="default"/>
      </w:rPr>
    </w:lvl>
    <w:lvl w:ilvl="2" w:tplc="8E700B52" w:tentative="1">
      <w:start w:val="1"/>
      <w:numFmt w:val="bullet"/>
      <w:lvlText w:val=""/>
      <w:lvlJc w:val="left"/>
      <w:pPr>
        <w:ind w:left="2160" w:hanging="360"/>
      </w:pPr>
      <w:rPr>
        <w:rFonts w:ascii="Wingdings" w:hAnsi="Wingdings" w:hint="default"/>
      </w:rPr>
    </w:lvl>
    <w:lvl w:ilvl="3" w:tplc="886E77D4" w:tentative="1">
      <w:start w:val="1"/>
      <w:numFmt w:val="bullet"/>
      <w:lvlText w:val=""/>
      <w:lvlJc w:val="left"/>
      <w:pPr>
        <w:ind w:left="2880" w:hanging="360"/>
      </w:pPr>
      <w:rPr>
        <w:rFonts w:ascii="Symbol" w:hAnsi="Symbol" w:hint="default"/>
      </w:rPr>
    </w:lvl>
    <w:lvl w:ilvl="4" w:tplc="7480E3CA" w:tentative="1">
      <w:start w:val="1"/>
      <w:numFmt w:val="bullet"/>
      <w:lvlText w:val="o"/>
      <w:lvlJc w:val="left"/>
      <w:pPr>
        <w:ind w:left="3600" w:hanging="360"/>
      </w:pPr>
      <w:rPr>
        <w:rFonts w:ascii="Courier New" w:hAnsi="Courier New" w:cs="Courier New" w:hint="default"/>
      </w:rPr>
    </w:lvl>
    <w:lvl w:ilvl="5" w:tplc="3E584934" w:tentative="1">
      <w:start w:val="1"/>
      <w:numFmt w:val="bullet"/>
      <w:lvlText w:val=""/>
      <w:lvlJc w:val="left"/>
      <w:pPr>
        <w:ind w:left="4320" w:hanging="360"/>
      </w:pPr>
      <w:rPr>
        <w:rFonts w:ascii="Wingdings" w:hAnsi="Wingdings" w:hint="default"/>
      </w:rPr>
    </w:lvl>
    <w:lvl w:ilvl="6" w:tplc="A11C3E76" w:tentative="1">
      <w:start w:val="1"/>
      <w:numFmt w:val="bullet"/>
      <w:lvlText w:val=""/>
      <w:lvlJc w:val="left"/>
      <w:pPr>
        <w:ind w:left="5040" w:hanging="360"/>
      </w:pPr>
      <w:rPr>
        <w:rFonts w:ascii="Symbol" w:hAnsi="Symbol" w:hint="default"/>
      </w:rPr>
    </w:lvl>
    <w:lvl w:ilvl="7" w:tplc="BBA66BD8" w:tentative="1">
      <w:start w:val="1"/>
      <w:numFmt w:val="bullet"/>
      <w:lvlText w:val="o"/>
      <w:lvlJc w:val="left"/>
      <w:pPr>
        <w:ind w:left="5760" w:hanging="360"/>
      </w:pPr>
      <w:rPr>
        <w:rFonts w:ascii="Courier New" w:hAnsi="Courier New" w:cs="Courier New" w:hint="default"/>
      </w:rPr>
    </w:lvl>
    <w:lvl w:ilvl="8" w:tplc="C666F352" w:tentative="1">
      <w:start w:val="1"/>
      <w:numFmt w:val="bullet"/>
      <w:lvlText w:val=""/>
      <w:lvlJc w:val="left"/>
      <w:pPr>
        <w:ind w:left="6480" w:hanging="360"/>
      </w:pPr>
      <w:rPr>
        <w:rFonts w:ascii="Wingdings" w:hAnsi="Wingdings" w:hint="default"/>
      </w:rPr>
    </w:lvl>
  </w:abstractNum>
  <w:abstractNum w:abstractNumId="27" w15:restartNumberingAfterBreak="0">
    <w:nsid w:val="7CA76FD0"/>
    <w:multiLevelType w:val="hybridMultilevel"/>
    <w:tmpl w:val="BE66F97A"/>
    <w:lvl w:ilvl="0" w:tplc="524ECCE0">
      <w:start w:val="1"/>
      <w:numFmt w:val="bullet"/>
      <w:lvlText w:val=""/>
      <w:lvlJc w:val="left"/>
      <w:pPr>
        <w:ind w:left="720" w:hanging="360"/>
      </w:pPr>
      <w:rPr>
        <w:rFonts w:ascii="Symbol" w:hAnsi="Symbol" w:hint="default"/>
      </w:rPr>
    </w:lvl>
    <w:lvl w:ilvl="1" w:tplc="37227818" w:tentative="1">
      <w:start w:val="1"/>
      <w:numFmt w:val="bullet"/>
      <w:lvlText w:val="o"/>
      <w:lvlJc w:val="left"/>
      <w:pPr>
        <w:ind w:left="1440" w:hanging="360"/>
      </w:pPr>
      <w:rPr>
        <w:rFonts w:ascii="Courier New" w:hAnsi="Courier New" w:cs="Courier New" w:hint="default"/>
      </w:rPr>
    </w:lvl>
    <w:lvl w:ilvl="2" w:tplc="9EE099A0" w:tentative="1">
      <w:start w:val="1"/>
      <w:numFmt w:val="bullet"/>
      <w:lvlText w:val=""/>
      <w:lvlJc w:val="left"/>
      <w:pPr>
        <w:ind w:left="2160" w:hanging="360"/>
      </w:pPr>
      <w:rPr>
        <w:rFonts w:ascii="Wingdings" w:hAnsi="Wingdings" w:hint="default"/>
      </w:rPr>
    </w:lvl>
    <w:lvl w:ilvl="3" w:tplc="14E63432" w:tentative="1">
      <w:start w:val="1"/>
      <w:numFmt w:val="bullet"/>
      <w:lvlText w:val=""/>
      <w:lvlJc w:val="left"/>
      <w:pPr>
        <w:ind w:left="2880" w:hanging="360"/>
      </w:pPr>
      <w:rPr>
        <w:rFonts w:ascii="Symbol" w:hAnsi="Symbol" w:hint="default"/>
      </w:rPr>
    </w:lvl>
    <w:lvl w:ilvl="4" w:tplc="E81AC492" w:tentative="1">
      <w:start w:val="1"/>
      <w:numFmt w:val="bullet"/>
      <w:lvlText w:val="o"/>
      <w:lvlJc w:val="left"/>
      <w:pPr>
        <w:ind w:left="3600" w:hanging="360"/>
      </w:pPr>
      <w:rPr>
        <w:rFonts w:ascii="Courier New" w:hAnsi="Courier New" w:cs="Courier New" w:hint="default"/>
      </w:rPr>
    </w:lvl>
    <w:lvl w:ilvl="5" w:tplc="8D0A6168" w:tentative="1">
      <w:start w:val="1"/>
      <w:numFmt w:val="bullet"/>
      <w:lvlText w:val=""/>
      <w:lvlJc w:val="left"/>
      <w:pPr>
        <w:ind w:left="4320" w:hanging="360"/>
      </w:pPr>
      <w:rPr>
        <w:rFonts w:ascii="Wingdings" w:hAnsi="Wingdings" w:hint="default"/>
      </w:rPr>
    </w:lvl>
    <w:lvl w:ilvl="6" w:tplc="69C065DA" w:tentative="1">
      <w:start w:val="1"/>
      <w:numFmt w:val="bullet"/>
      <w:lvlText w:val=""/>
      <w:lvlJc w:val="left"/>
      <w:pPr>
        <w:ind w:left="5040" w:hanging="360"/>
      </w:pPr>
      <w:rPr>
        <w:rFonts w:ascii="Symbol" w:hAnsi="Symbol" w:hint="default"/>
      </w:rPr>
    </w:lvl>
    <w:lvl w:ilvl="7" w:tplc="EDF2DAC6" w:tentative="1">
      <w:start w:val="1"/>
      <w:numFmt w:val="bullet"/>
      <w:lvlText w:val="o"/>
      <w:lvlJc w:val="left"/>
      <w:pPr>
        <w:ind w:left="5760" w:hanging="360"/>
      </w:pPr>
      <w:rPr>
        <w:rFonts w:ascii="Courier New" w:hAnsi="Courier New" w:cs="Courier New" w:hint="default"/>
      </w:rPr>
    </w:lvl>
    <w:lvl w:ilvl="8" w:tplc="A1C227FA" w:tentative="1">
      <w:start w:val="1"/>
      <w:numFmt w:val="bullet"/>
      <w:lvlText w:val=""/>
      <w:lvlJc w:val="left"/>
      <w:pPr>
        <w:ind w:left="6480" w:hanging="360"/>
      </w:pPr>
      <w:rPr>
        <w:rFonts w:ascii="Wingdings" w:hAnsi="Wingdings" w:hint="default"/>
      </w:rPr>
    </w:lvl>
  </w:abstractNum>
  <w:num w:numId="1">
    <w:abstractNumId w:val="11"/>
  </w:num>
  <w:num w:numId="2">
    <w:abstractNumId w:val="22"/>
  </w:num>
  <w:num w:numId="3">
    <w:abstractNumId w:val="10"/>
  </w:num>
  <w:num w:numId="4">
    <w:abstractNumId w:val="19"/>
  </w:num>
  <w:num w:numId="5">
    <w:abstractNumId w:val="3"/>
  </w:num>
  <w:num w:numId="6">
    <w:abstractNumId w:val="23"/>
  </w:num>
  <w:num w:numId="7">
    <w:abstractNumId w:val="17"/>
  </w:num>
  <w:num w:numId="8">
    <w:abstractNumId w:val="5"/>
  </w:num>
  <w:num w:numId="9">
    <w:abstractNumId w:val="8"/>
  </w:num>
  <w:num w:numId="10">
    <w:abstractNumId w:val="4"/>
  </w:num>
  <w:num w:numId="11">
    <w:abstractNumId w:val="21"/>
  </w:num>
  <w:num w:numId="12">
    <w:abstractNumId w:val="26"/>
  </w:num>
  <w:num w:numId="13">
    <w:abstractNumId w:val="0"/>
  </w:num>
  <w:num w:numId="14">
    <w:abstractNumId w:val="25"/>
  </w:num>
  <w:num w:numId="15">
    <w:abstractNumId w:val="27"/>
  </w:num>
  <w:num w:numId="16">
    <w:abstractNumId w:val="7"/>
  </w:num>
  <w:num w:numId="17">
    <w:abstractNumId w:val="15"/>
  </w:num>
  <w:num w:numId="18">
    <w:abstractNumId w:val="13"/>
  </w:num>
  <w:num w:numId="19">
    <w:abstractNumId w:val="6"/>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2"/>
  </w:num>
  <w:num w:numId="22">
    <w:abstractNumId w:val="14"/>
  </w:num>
  <w:num w:numId="23">
    <w:abstractNumId w:val="12"/>
  </w:num>
  <w:num w:numId="24">
    <w:abstractNumId w:val="18"/>
  </w:num>
  <w:num w:numId="25">
    <w:abstractNumId w:val="20"/>
  </w:num>
  <w:num w:numId="26">
    <w:abstractNumId w:val="9"/>
  </w:num>
  <w:num w:numId="27">
    <w:abstractNumId w:val="24"/>
  </w:num>
  <w:num w:numId="2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285"/>
    <w:rsid w:val="000006CD"/>
    <w:rsid w:val="000007A5"/>
    <w:rsid w:val="000019D9"/>
    <w:rsid w:val="0000274E"/>
    <w:rsid w:val="00002F26"/>
    <w:rsid w:val="000032D4"/>
    <w:rsid w:val="00003BBB"/>
    <w:rsid w:val="000059D9"/>
    <w:rsid w:val="00005FC0"/>
    <w:rsid w:val="00007B75"/>
    <w:rsid w:val="00007FDC"/>
    <w:rsid w:val="00013363"/>
    <w:rsid w:val="0001370A"/>
    <w:rsid w:val="00013E2E"/>
    <w:rsid w:val="00015260"/>
    <w:rsid w:val="00020533"/>
    <w:rsid w:val="00020D7E"/>
    <w:rsid w:val="00021B04"/>
    <w:rsid w:val="00021EC2"/>
    <w:rsid w:val="00023D60"/>
    <w:rsid w:val="00024F6B"/>
    <w:rsid w:val="00025B97"/>
    <w:rsid w:val="000303D2"/>
    <w:rsid w:val="00032030"/>
    <w:rsid w:val="000324BE"/>
    <w:rsid w:val="000329B7"/>
    <w:rsid w:val="0003457D"/>
    <w:rsid w:val="00034ACD"/>
    <w:rsid w:val="000365B1"/>
    <w:rsid w:val="000409A2"/>
    <w:rsid w:val="00040F09"/>
    <w:rsid w:val="00040FBC"/>
    <w:rsid w:val="00041013"/>
    <w:rsid w:val="00042270"/>
    <w:rsid w:val="000426AF"/>
    <w:rsid w:val="000434A3"/>
    <w:rsid w:val="000434BD"/>
    <w:rsid w:val="00045FC4"/>
    <w:rsid w:val="00047158"/>
    <w:rsid w:val="000503D0"/>
    <w:rsid w:val="0005080D"/>
    <w:rsid w:val="00051B4C"/>
    <w:rsid w:val="00051FA6"/>
    <w:rsid w:val="000522D1"/>
    <w:rsid w:val="00053590"/>
    <w:rsid w:val="00054367"/>
    <w:rsid w:val="00054703"/>
    <w:rsid w:val="00056223"/>
    <w:rsid w:val="00056B75"/>
    <w:rsid w:val="00056BB5"/>
    <w:rsid w:val="00060093"/>
    <w:rsid w:val="000607DD"/>
    <w:rsid w:val="000617F5"/>
    <w:rsid w:val="00062E4B"/>
    <w:rsid w:val="00063B1B"/>
    <w:rsid w:val="00064C0A"/>
    <w:rsid w:val="00065339"/>
    <w:rsid w:val="00066E58"/>
    <w:rsid w:val="00066FCF"/>
    <w:rsid w:val="00071E4A"/>
    <w:rsid w:val="00072BAC"/>
    <w:rsid w:val="00074997"/>
    <w:rsid w:val="00076C1E"/>
    <w:rsid w:val="00077B16"/>
    <w:rsid w:val="00081094"/>
    <w:rsid w:val="00081E1D"/>
    <w:rsid w:val="0008210C"/>
    <w:rsid w:val="000823CB"/>
    <w:rsid w:val="00082F74"/>
    <w:rsid w:val="00083381"/>
    <w:rsid w:val="000833FB"/>
    <w:rsid w:val="00083FBE"/>
    <w:rsid w:val="00084156"/>
    <w:rsid w:val="0008507C"/>
    <w:rsid w:val="00087257"/>
    <w:rsid w:val="00087DB2"/>
    <w:rsid w:val="00090FA7"/>
    <w:rsid w:val="000916A6"/>
    <w:rsid w:val="0009221F"/>
    <w:rsid w:val="00092C83"/>
    <w:rsid w:val="00092DC7"/>
    <w:rsid w:val="0009343D"/>
    <w:rsid w:val="00093635"/>
    <w:rsid w:val="00094DE7"/>
    <w:rsid w:val="00096A91"/>
    <w:rsid w:val="00097A3F"/>
    <w:rsid w:val="000A0D4A"/>
    <w:rsid w:val="000A0EC5"/>
    <w:rsid w:val="000A0EFB"/>
    <w:rsid w:val="000A3DA5"/>
    <w:rsid w:val="000A3F3B"/>
    <w:rsid w:val="000A411D"/>
    <w:rsid w:val="000A467E"/>
    <w:rsid w:val="000A60B2"/>
    <w:rsid w:val="000A624D"/>
    <w:rsid w:val="000A7234"/>
    <w:rsid w:val="000A77A3"/>
    <w:rsid w:val="000B037D"/>
    <w:rsid w:val="000B0B27"/>
    <w:rsid w:val="000B1C92"/>
    <w:rsid w:val="000B217B"/>
    <w:rsid w:val="000B37BD"/>
    <w:rsid w:val="000B4428"/>
    <w:rsid w:val="000B57F2"/>
    <w:rsid w:val="000B5A92"/>
    <w:rsid w:val="000B6B11"/>
    <w:rsid w:val="000B6B22"/>
    <w:rsid w:val="000C0239"/>
    <w:rsid w:val="000C0903"/>
    <w:rsid w:val="000C0974"/>
    <w:rsid w:val="000C142F"/>
    <w:rsid w:val="000C2069"/>
    <w:rsid w:val="000C34EF"/>
    <w:rsid w:val="000C3994"/>
    <w:rsid w:val="000C3E85"/>
    <w:rsid w:val="000C4638"/>
    <w:rsid w:val="000C52AA"/>
    <w:rsid w:val="000C5709"/>
    <w:rsid w:val="000C628A"/>
    <w:rsid w:val="000C62C4"/>
    <w:rsid w:val="000C6A5B"/>
    <w:rsid w:val="000C7B83"/>
    <w:rsid w:val="000D0364"/>
    <w:rsid w:val="000D0BCE"/>
    <w:rsid w:val="000D219D"/>
    <w:rsid w:val="000D3CE2"/>
    <w:rsid w:val="000D420D"/>
    <w:rsid w:val="000D446A"/>
    <w:rsid w:val="000D4935"/>
    <w:rsid w:val="000D4C56"/>
    <w:rsid w:val="000D4F8B"/>
    <w:rsid w:val="000D517C"/>
    <w:rsid w:val="000D582C"/>
    <w:rsid w:val="000D5839"/>
    <w:rsid w:val="000D5F5A"/>
    <w:rsid w:val="000D6968"/>
    <w:rsid w:val="000D6B42"/>
    <w:rsid w:val="000E0562"/>
    <w:rsid w:val="000E0A25"/>
    <w:rsid w:val="000E1EF6"/>
    <w:rsid w:val="000E358C"/>
    <w:rsid w:val="000E42BC"/>
    <w:rsid w:val="000E4505"/>
    <w:rsid w:val="000E57CC"/>
    <w:rsid w:val="000E60FD"/>
    <w:rsid w:val="000E6C89"/>
    <w:rsid w:val="000E7964"/>
    <w:rsid w:val="000F15DB"/>
    <w:rsid w:val="000F1C15"/>
    <w:rsid w:val="000F250F"/>
    <w:rsid w:val="000F34AB"/>
    <w:rsid w:val="000F40EF"/>
    <w:rsid w:val="000F59E3"/>
    <w:rsid w:val="000F7820"/>
    <w:rsid w:val="001017EF"/>
    <w:rsid w:val="00102072"/>
    <w:rsid w:val="00105D3C"/>
    <w:rsid w:val="001072E4"/>
    <w:rsid w:val="00110801"/>
    <w:rsid w:val="00111702"/>
    <w:rsid w:val="00111CA3"/>
    <w:rsid w:val="00112A91"/>
    <w:rsid w:val="001133DF"/>
    <w:rsid w:val="00114AE6"/>
    <w:rsid w:val="00115468"/>
    <w:rsid w:val="00115F67"/>
    <w:rsid w:val="001168F0"/>
    <w:rsid w:val="00120484"/>
    <w:rsid w:val="0012093A"/>
    <w:rsid w:val="00120D1D"/>
    <w:rsid w:val="0012117D"/>
    <w:rsid w:val="0012458C"/>
    <w:rsid w:val="0012630C"/>
    <w:rsid w:val="001264D3"/>
    <w:rsid w:val="00126832"/>
    <w:rsid w:val="00126908"/>
    <w:rsid w:val="00130081"/>
    <w:rsid w:val="00131F5B"/>
    <w:rsid w:val="001330CB"/>
    <w:rsid w:val="0013388F"/>
    <w:rsid w:val="00133C63"/>
    <w:rsid w:val="00133E9B"/>
    <w:rsid w:val="00134D06"/>
    <w:rsid w:val="00135FB6"/>
    <w:rsid w:val="0013618D"/>
    <w:rsid w:val="00136303"/>
    <w:rsid w:val="001366B8"/>
    <w:rsid w:val="00136857"/>
    <w:rsid w:val="0013715F"/>
    <w:rsid w:val="00137510"/>
    <w:rsid w:val="00140BB1"/>
    <w:rsid w:val="001423BF"/>
    <w:rsid w:val="001439A3"/>
    <w:rsid w:val="00143CED"/>
    <w:rsid w:val="001445EA"/>
    <w:rsid w:val="00144F06"/>
    <w:rsid w:val="00146BDE"/>
    <w:rsid w:val="00147759"/>
    <w:rsid w:val="001503C7"/>
    <w:rsid w:val="00153315"/>
    <w:rsid w:val="001536B3"/>
    <w:rsid w:val="00153938"/>
    <w:rsid w:val="00154D0E"/>
    <w:rsid w:val="00157F86"/>
    <w:rsid w:val="00160439"/>
    <w:rsid w:val="00160BDD"/>
    <w:rsid w:val="00161331"/>
    <w:rsid w:val="00162CA3"/>
    <w:rsid w:val="001630B7"/>
    <w:rsid w:val="00163F70"/>
    <w:rsid w:val="00164380"/>
    <w:rsid w:val="0016487A"/>
    <w:rsid w:val="001658EA"/>
    <w:rsid w:val="00165C40"/>
    <w:rsid w:val="00165F34"/>
    <w:rsid w:val="001677F0"/>
    <w:rsid w:val="00167B88"/>
    <w:rsid w:val="00167D8B"/>
    <w:rsid w:val="00171AFA"/>
    <w:rsid w:val="0017234F"/>
    <w:rsid w:val="001731A4"/>
    <w:rsid w:val="00174598"/>
    <w:rsid w:val="0017517D"/>
    <w:rsid w:val="00177166"/>
    <w:rsid w:val="001773F3"/>
    <w:rsid w:val="001805C8"/>
    <w:rsid w:val="00181D53"/>
    <w:rsid w:val="00182C2B"/>
    <w:rsid w:val="00184C5A"/>
    <w:rsid w:val="001855F9"/>
    <w:rsid w:val="00186BEA"/>
    <w:rsid w:val="00187B3C"/>
    <w:rsid w:val="0019130B"/>
    <w:rsid w:val="00191690"/>
    <w:rsid w:val="00192876"/>
    <w:rsid w:val="00192A60"/>
    <w:rsid w:val="0019414C"/>
    <w:rsid w:val="001949AF"/>
    <w:rsid w:val="00195549"/>
    <w:rsid w:val="001966F2"/>
    <w:rsid w:val="00196FD1"/>
    <w:rsid w:val="00197794"/>
    <w:rsid w:val="001A1718"/>
    <w:rsid w:val="001A2869"/>
    <w:rsid w:val="001A2CBD"/>
    <w:rsid w:val="001A3393"/>
    <w:rsid w:val="001A4D74"/>
    <w:rsid w:val="001A5961"/>
    <w:rsid w:val="001A644D"/>
    <w:rsid w:val="001A698F"/>
    <w:rsid w:val="001A6BDE"/>
    <w:rsid w:val="001A6D5C"/>
    <w:rsid w:val="001A73FC"/>
    <w:rsid w:val="001A771C"/>
    <w:rsid w:val="001B459D"/>
    <w:rsid w:val="001B49B1"/>
    <w:rsid w:val="001B4EE1"/>
    <w:rsid w:val="001B5002"/>
    <w:rsid w:val="001B55CC"/>
    <w:rsid w:val="001B6016"/>
    <w:rsid w:val="001B67B2"/>
    <w:rsid w:val="001B6E4F"/>
    <w:rsid w:val="001B7592"/>
    <w:rsid w:val="001B7B2A"/>
    <w:rsid w:val="001C14A5"/>
    <w:rsid w:val="001C1580"/>
    <w:rsid w:val="001C2AAD"/>
    <w:rsid w:val="001C3071"/>
    <w:rsid w:val="001C411D"/>
    <w:rsid w:val="001C4DED"/>
    <w:rsid w:val="001C6100"/>
    <w:rsid w:val="001C6AD0"/>
    <w:rsid w:val="001C6D30"/>
    <w:rsid w:val="001D5029"/>
    <w:rsid w:val="001D6D8B"/>
    <w:rsid w:val="001D7C0D"/>
    <w:rsid w:val="001D7CF0"/>
    <w:rsid w:val="001D7E20"/>
    <w:rsid w:val="001E0638"/>
    <w:rsid w:val="001E06A9"/>
    <w:rsid w:val="001E0A91"/>
    <w:rsid w:val="001E0DDA"/>
    <w:rsid w:val="001E203D"/>
    <w:rsid w:val="001E21EB"/>
    <w:rsid w:val="001E32AD"/>
    <w:rsid w:val="001E3A7F"/>
    <w:rsid w:val="001E666C"/>
    <w:rsid w:val="001E6BE1"/>
    <w:rsid w:val="001E757A"/>
    <w:rsid w:val="001F09ED"/>
    <w:rsid w:val="001F0F25"/>
    <w:rsid w:val="001F12D8"/>
    <w:rsid w:val="001F3B96"/>
    <w:rsid w:val="001F6A3C"/>
    <w:rsid w:val="0020173F"/>
    <w:rsid w:val="00201CD6"/>
    <w:rsid w:val="00202D2A"/>
    <w:rsid w:val="00204705"/>
    <w:rsid w:val="00205298"/>
    <w:rsid w:val="00206254"/>
    <w:rsid w:val="00207A19"/>
    <w:rsid w:val="00207CF8"/>
    <w:rsid w:val="0021095C"/>
    <w:rsid w:val="00210F92"/>
    <w:rsid w:val="002111EA"/>
    <w:rsid w:val="00211A2B"/>
    <w:rsid w:val="00214A1C"/>
    <w:rsid w:val="00215160"/>
    <w:rsid w:val="00216031"/>
    <w:rsid w:val="00216326"/>
    <w:rsid w:val="00216454"/>
    <w:rsid w:val="002169C2"/>
    <w:rsid w:val="002218B0"/>
    <w:rsid w:val="00221FE9"/>
    <w:rsid w:val="00222401"/>
    <w:rsid w:val="00222788"/>
    <w:rsid w:val="00222A79"/>
    <w:rsid w:val="0022530E"/>
    <w:rsid w:val="0022550B"/>
    <w:rsid w:val="00225BB9"/>
    <w:rsid w:val="00225F8C"/>
    <w:rsid w:val="00227C22"/>
    <w:rsid w:val="00227D07"/>
    <w:rsid w:val="00232C5E"/>
    <w:rsid w:val="00232CB6"/>
    <w:rsid w:val="00235005"/>
    <w:rsid w:val="0023525C"/>
    <w:rsid w:val="00235C7D"/>
    <w:rsid w:val="00237387"/>
    <w:rsid w:val="00240CF3"/>
    <w:rsid w:val="0024205F"/>
    <w:rsid w:val="002459E5"/>
    <w:rsid w:val="00246F70"/>
    <w:rsid w:val="0024707C"/>
    <w:rsid w:val="00247295"/>
    <w:rsid w:val="0025004D"/>
    <w:rsid w:val="0025054A"/>
    <w:rsid w:val="00250B42"/>
    <w:rsid w:val="00251AB2"/>
    <w:rsid w:val="00252116"/>
    <w:rsid w:val="00253E72"/>
    <w:rsid w:val="002546DB"/>
    <w:rsid w:val="0025472C"/>
    <w:rsid w:val="00254783"/>
    <w:rsid w:val="002550F8"/>
    <w:rsid w:val="002561E9"/>
    <w:rsid w:val="00260E84"/>
    <w:rsid w:val="002622D2"/>
    <w:rsid w:val="00264F20"/>
    <w:rsid w:val="002652C7"/>
    <w:rsid w:val="002656BC"/>
    <w:rsid w:val="0026620A"/>
    <w:rsid w:val="00266992"/>
    <w:rsid w:val="00267966"/>
    <w:rsid w:val="00267D4C"/>
    <w:rsid w:val="00270E41"/>
    <w:rsid w:val="0027135C"/>
    <w:rsid w:val="00272993"/>
    <w:rsid w:val="002740E2"/>
    <w:rsid w:val="00275B48"/>
    <w:rsid w:val="00276A80"/>
    <w:rsid w:val="00280207"/>
    <w:rsid w:val="00281E90"/>
    <w:rsid w:val="00281F2D"/>
    <w:rsid w:val="00282081"/>
    <w:rsid w:val="00282FCE"/>
    <w:rsid w:val="002839FC"/>
    <w:rsid w:val="00283E04"/>
    <w:rsid w:val="00285B1E"/>
    <w:rsid w:val="00286919"/>
    <w:rsid w:val="00286C22"/>
    <w:rsid w:val="00286F13"/>
    <w:rsid w:val="002873A8"/>
    <w:rsid w:val="002924D1"/>
    <w:rsid w:val="00295774"/>
    <w:rsid w:val="002A27F2"/>
    <w:rsid w:val="002A3336"/>
    <w:rsid w:val="002A35B2"/>
    <w:rsid w:val="002A3ACA"/>
    <w:rsid w:val="002A66E9"/>
    <w:rsid w:val="002A69A7"/>
    <w:rsid w:val="002A6A0D"/>
    <w:rsid w:val="002A7CDA"/>
    <w:rsid w:val="002B057E"/>
    <w:rsid w:val="002B0BE6"/>
    <w:rsid w:val="002B13A3"/>
    <w:rsid w:val="002B2063"/>
    <w:rsid w:val="002B2E84"/>
    <w:rsid w:val="002B3148"/>
    <w:rsid w:val="002B4923"/>
    <w:rsid w:val="002B4BCB"/>
    <w:rsid w:val="002B7672"/>
    <w:rsid w:val="002C1770"/>
    <w:rsid w:val="002C17F2"/>
    <w:rsid w:val="002C1D14"/>
    <w:rsid w:val="002C1D2F"/>
    <w:rsid w:val="002C27C0"/>
    <w:rsid w:val="002C2D9F"/>
    <w:rsid w:val="002C2F49"/>
    <w:rsid w:val="002C339B"/>
    <w:rsid w:val="002C33AC"/>
    <w:rsid w:val="002C505E"/>
    <w:rsid w:val="002C52CE"/>
    <w:rsid w:val="002D0125"/>
    <w:rsid w:val="002D095A"/>
    <w:rsid w:val="002D09B2"/>
    <w:rsid w:val="002D1745"/>
    <w:rsid w:val="002D42F8"/>
    <w:rsid w:val="002D438C"/>
    <w:rsid w:val="002D4E44"/>
    <w:rsid w:val="002D6347"/>
    <w:rsid w:val="002D73AB"/>
    <w:rsid w:val="002D7B18"/>
    <w:rsid w:val="002E2829"/>
    <w:rsid w:val="002E2971"/>
    <w:rsid w:val="002E5BC6"/>
    <w:rsid w:val="002E6EB1"/>
    <w:rsid w:val="002E738A"/>
    <w:rsid w:val="002F0C31"/>
    <w:rsid w:val="002F1580"/>
    <w:rsid w:val="002F1E4D"/>
    <w:rsid w:val="002F1F37"/>
    <w:rsid w:val="002F3152"/>
    <w:rsid w:val="002F3751"/>
    <w:rsid w:val="002F4A19"/>
    <w:rsid w:val="003001E5"/>
    <w:rsid w:val="0030126D"/>
    <w:rsid w:val="0030221D"/>
    <w:rsid w:val="00302303"/>
    <w:rsid w:val="003027F4"/>
    <w:rsid w:val="00302900"/>
    <w:rsid w:val="00303CDE"/>
    <w:rsid w:val="003040B6"/>
    <w:rsid w:val="00305D78"/>
    <w:rsid w:val="00306B27"/>
    <w:rsid w:val="003075B4"/>
    <w:rsid w:val="00307DF4"/>
    <w:rsid w:val="00307E02"/>
    <w:rsid w:val="0031007E"/>
    <w:rsid w:val="0031034B"/>
    <w:rsid w:val="003104EB"/>
    <w:rsid w:val="00310AF2"/>
    <w:rsid w:val="003114AB"/>
    <w:rsid w:val="00311F38"/>
    <w:rsid w:val="003141E7"/>
    <w:rsid w:val="00316226"/>
    <w:rsid w:val="0031688B"/>
    <w:rsid w:val="00317550"/>
    <w:rsid w:val="00317609"/>
    <w:rsid w:val="003176FD"/>
    <w:rsid w:val="00317C97"/>
    <w:rsid w:val="00320647"/>
    <w:rsid w:val="00320D09"/>
    <w:rsid w:val="00321A45"/>
    <w:rsid w:val="00323389"/>
    <w:rsid w:val="00323728"/>
    <w:rsid w:val="00324DE8"/>
    <w:rsid w:val="00326A5F"/>
    <w:rsid w:val="00327EF4"/>
    <w:rsid w:val="003311EF"/>
    <w:rsid w:val="00332184"/>
    <w:rsid w:val="00332481"/>
    <w:rsid w:val="003326EF"/>
    <w:rsid w:val="00333FAA"/>
    <w:rsid w:val="00333FED"/>
    <w:rsid w:val="0033642C"/>
    <w:rsid w:val="00337003"/>
    <w:rsid w:val="00337A3C"/>
    <w:rsid w:val="00340286"/>
    <w:rsid w:val="00340B84"/>
    <w:rsid w:val="0034529D"/>
    <w:rsid w:val="00346852"/>
    <w:rsid w:val="00346960"/>
    <w:rsid w:val="00347A12"/>
    <w:rsid w:val="00350282"/>
    <w:rsid w:val="00352253"/>
    <w:rsid w:val="00352D93"/>
    <w:rsid w:val="00354881"/>
    <w:rsid w:val="00355334"/>
    <w:rsid w:val="00355D8E"/>
    <w:rsid w:val="00361858"/>
    <w:rsid w:val="00363CEE"/>
    <w:rsid w:val="003666CC"/>
    <w:rsid w:val="00367474"/>
    <w:rsid w:val="003702EB"/>
    <w:rsid w:val="00371A85"/>
    <w:rsid w:val="003723F9"/>
    <w:rsid w:val="003751D0"/>
    <w:rsid w:val="003753F3"/>
    <w:rsid w:val="00375AB7"/>
    <w:rsid w:val="00376787"/>
    <w:rsid w:val="003767A1"/>
    <w:rsid w:val="00376A1C"/>
    <w:rsid w:val="00377163"/>
    <w:rsid w:val="00377431"/>
    <w:rsid w:val="003774C3"/>
    <w:rsid w:val="00377A22"/>
    <w:rsid w:val="00377BAA"/>
    <w:rsid w:val="00381C26"/>
    <w:rsid w:val="003829B2"/>
    <w:rsid w:val="003842F7"/>
    <w:rsid w:val="00384B49"/>
    <w:rsid w:val="00384C90"/>
    <w:rsid w:val="00384CF6"/>
    <w:rsid w:val="00385354"/>
    <w:rsid w:val="00386321"/>
    <w:rsid w:val="00390182"/>
    <w:rsid w:val="00390427"/>
    <w:rsid w:val="00390535"/>
    <w:rsid w:val="00390EA1"/>
    <w:rsid w:val="00390FC8"/>
    <w:rsid w:val="00391367"/>
    <w:rsid w:val="0039167D"/>
    <w:rsid w:val="00394BEA"/>
    <w:rsid w:val="00394C68"/>
    <w:rsid w:val="00395186"/>
    <w:rsid w:val="003976CE"/>
    <w:rsid w:val="0039799A"/>
    <w:rsid w:val="00397FE9"/>
    <w:rsid w:val="003A2D4C"/>
    <w:rsid w:val="003A2FAE"/>
    <w:rsid w:val="003A34A6"/>
    <w:rsid w:val="003A4511"/>
    <w:rsid w:val="003A4D7E"/>
    <w:rsid w:val="003A5200"/>
    <w:rsid w:val="003A54FC"/>
    <w:rsid w:val="003A5D93"/>
    <w:rsid w:val="003A5EEC"/>
    <w:rsid w:val="003B05D7"/>
    <w:rsid w:val="003B08DE"/>
    <w:rsid w:val="003B13E9"/>
    <w:rsid w:val="003B1461"/>
    <w:rsid w:val="003B202C"/>
    <w:rsid w:val="003B22BF"/>
    <w:rsid w:val="003B2CE1"/>
    <w:rsid w:val="003B2F50"/>
    <w:rsid w:val="003B31BE"/>
    <w:rsid w:val="003B38FC"/>
    <w:rsid w:val="003B39F1"/>
    <w:rsid w:val="003B679F"/>
    <w:rsid w:val="003B7D6C"/>
    <w:rsid w:val="003C0CB9"/>
    <w:rsid w:val="003C1CAC"/>
    <w:rsid w:val="003C28BA"/>
    <w:rsid w:val="003C2A4C"/>
    <w:rsid w:val="003C3530"/>
    <w:rsid w:val="003C483F"/>
    <w:rsid w:val="003C48B5"/>
    <w:rsid w:val="003C4C8B"/>
    <w:rsid w:val="003C5D62"/>
    <w:rsid w:val="003C5D94"/>
    <w:rsid w:val="003C660B"/>
    <w:rsid w:val="003C6CBE"/>
    <w:rsid w:val="003C6DDB"/>
    <w:rsid w:val="003C7646"/>
    <w:rsid w:val="003D035E"/>
    <w:rsid w:val="003D0B8A"/>
    <w:rsid w:val="003D1D99"/>
    <w:rsid w:val="003D223D"/>
    <w:rsid w:val="003D26EE"/>
    <w:rsid w:val="003D3001"/>
    <w:rsid w:val="003D42B7"/>
    <w:rsid w:val="003D473C"/>
    <w:rsid w:val="003D4B36"/>
    <w:rsid w:val="003D4CB7"/>
    <w:rsid w:val="003D5560"/>
    <w:rsid w:val="003D5FE2"/>
    <w:rsid w:val="003D7265"/>
    <w:rsid w:val="003E01A8"/>
    <w:rsid w:val="003E07BD"/>
    <w:rsid w:val="003E0A2B"/>
    <w:rsid w:val="003E0AD8"/>
    <w:rsid w:val="003E11C9"/>
    <w:rsid w:val="003E1501"/>
    <w:rsid w:val="003E484B"/>
    <w:rsid w:val="003E4A34"/>
    <w:rsid w:val="003E516F"/>
    <w:rsid w:val="003E5F00"/>
    <w:rsid w:val="003E66AE"/>
    <w:rsid w:val="003F01CB"/>
    <w:rsid w:val="003F02E7"/>
    <w:rsid w:val="003F12DE"/>
    <w:rsid w:val="003F1D98"/>
    <w:rsid w:val="003F21F5"/>
    <w:rsid w:val="003F2D80"/>
    <w:rsid w:val="003F3437"/>
    <w:rsid w:val="003F597D"/>
    <w:rsid w:val="003F6618"/>
    <w:rsid w:val="003F787A"/>
    <w:rsid w:val="003F78D8"/>
    <w:rsid w:val="003F7F5A"/>
    <w:rsid w:val="004001DE"/>
    <w:rsid w:val="004003F5"/>
    <w:rsid w:val="0040090D"/>
    <w:rsid w:val="00400D52"/>
    <w:rsid w:val="00402228"/>
    <w:rsid w:val="00404960"/>
    <w:rsid w:val="0040706F"/>
    <w:rsid w:val="00411EAA"/>
    <w:rsid w:val="00411ED5"/>
    <w:rsid w:val="00415644"/>
    <w:rsid w:val="004158BC"/>
    <w:rsid w:val="00417AB2"/>
    <w:rsid w:val="00420C63"/>
    <w:rsid w:val="00421326"/>
    <w:rsid w:val="004214B3"/>
    <w:rsid w:val="00421C1F"/>
    <w:rsid w:val="004228EF"/>
    <w:rsid w:val="0042393E"/>
    <w:rsid w:val="00424429"/>
    <w:rsid w:val="00424456"/>
    <w:rsid w:val="004250FC"/>
    <w:rsid w:val="004263C9"/>
    <w:rsid w:val="0042722C"/>
    <w:rsid w:val="004272A7"/>
    <w:rsid w:val="004275CB"/>
    <w:rsid w:val="004308E2"/>
    <w:rsid w:val="004311D9"/>
    <w:rsid w:val="004316C1"/>
    <w:rsid w:val="004321AD"/>
    <w:rsid w:val="00432CB5"/>
    <w:rsid w:val="00432FBF"/>
    <w:rsid w:val="00433EEE"/>
    <w:rsid w:val="00434261"/>
    <w:rsid w:val="00434CF4"/>
    <w:rsid w:val="00434DA8"/>
    <w:rsid w:val="00435051"/>
    <w:rsid w:val="00436947"/>
    <w:rsid w:val="00436A52"/>
    <w:rsid w:val="004371D4"/>
    <w:rsid w:val="00437638"/>
    <w:rsid w:val="00441521"/>
    <w:rsid w:val="0044166C"/>
    <w:rsid w:val="0044361B"/>
    <w:rsid w:val="00444C1B"/>
    <w:rsid w:val="00444ECB"/>
    <w:rsid w:val="00445CDD"/>
    <w:rsid w:val="00447ACA"/>
    <w:rsid w:val="00447C1D"/>
    <w:rsid w:val="004506ED"/>
    <w:rsid w:val="00450AFB"/>
    <w:rsid w:val="00450DB8"/>
    <w:rsid w:val="0045165E"/>
    <w:rsid w:val="004526AA"/>
    <w:rsid w:val="00454D8D"/>
    <w:rsid w:val="00455F28"/>
    <w:rsid w:val="004568AA"/>
    <w:rsid w:val="00460701"/>
    <w:rsid w:val="004613B5"/>
    <w:rsid w:val="004615DE"/>
    <w:rsid w:val="004638D0"/>
    <w:rsid w:val="00464D25"/>
    <w:rsid w:val="00465197"/>
    <w:rsid w:val="004654C6"/>
    <w:rsid w:val="00465B75"/>
    <w:rsid w:val="00466B03"/>
    <w:rsid w:val="0046763C"/>
    <w:rsid w:val="004678CE"/>
    <w:rsid w:val="004711E7"/>
    <w:rsid w:val="00471665"/>
    <w:rsid w:val="00472855"/>
    <w:rsid w:val="00472A5D"/>
    <w:rsid w:val="00472B8D"/>
    <w:rsid w:val="00472E9B"/>
    <w:rsid w:val="00472EC5"/>
    <w:rsid w:val="0047330E"/>
    <w:rsid w:val="00473D79"/>
    <w:rsid w:val="00474F10"/>
    <w:rsid w:val="00475D8C"/>
    <w:rsid w:val="00476288"/>
    <w:rsid w:val="004832A4"/>
    <w:rsid w:val="004849C3"/>
    <w:rsid w:val="0048557C"/>
    <w:rsid w:val="0048594C"/>
    <w:rsid w:val="00485F1E"/>
    <w:rsid w:val="00486159"/>
    <w:rsid w:val="00486738"/>
    <w:rsid w:val="00487698"/>
    <w:rsid w:val="004905C4"/>
    <w:rsid w:val="0049308C"/>
    <w:rsid w:val="00493753"/>
    <w:rsid w:val="00495508"/>
    <w:rsid w:val="00497047"/>
    <w:rsid w:val="00497C0A"/>
    <w:rsid w:val="004A074F"/>
    <w:rsid w:val="004A125F"/>
    <w:rsid w:val="004A2B30"/>
    <w:rsid w:val="004A2D32"/>
    <w:rsid w:val="004A347A"/>
    <w:rsid w:val="004A3531"/>
    <w:rsid w:val="004A3C8F"/>
    <w:rsid w:val="004A4312"/>
    <w:rsid w:val="004A52C9"/>
    <w:rsid w:val="004A61F8"/>
    <w:rsid w:val="004A7EDD"/>
    <w:rsid w:val="004B07EB"/>
    <w:rsid w:val="004B0D8E"/>
    <w:rsid w:val="004B18C5"/>
    <w:rsid w:val="004B3995"/>
    <w:rsid w:val="004B4851"/>
    <w:rsid w:val="004B6AA1"/>
    <w:rsid w:val="004B7CA1"/>
    <w:rsid w:val="004B7D8C"/>
    <w:rsid w:val="004B7DC3"/>
    <w:rsid w:val="004C0701"/>
    <w:rsid w:val="004C1487"/>
    <w:rsid w:val="004C33F7"/>
    <w:rsid w:val="004C38E0"/>
    <w:rsid w:val="004C51BC"/>
    <w:rsid w:val="004C709F"/>
    <w:rsid w:val="004C7969"/>
    <w:rsid w:val="004C7E2B"/>
    <w:rsid w:val="004C7F30"/>
    <w:rsid w:val="004D01BC"/>
    <w:rsid w:val="004D142C"/>
    <w:rsid w:val="004D1649"/>
    <w:rsid w:val="004D1947"/>
    <w:rsid w:val="004D2603"/>
    <w:rsid w:val="004D27A1"/>
    <w:rsid w:val="004D3C79"/>
    <w:rsid w:val="004D5127"/>
    <w:rsid w:val="004D6530"/>
    <w:rsid w:val="004D6959"/>
    <w:rsid w:val="004D7710"/>
    <w:rsid w:val="004E01A7"/>
    <w:rsid w:val="004E2935"/>
    <w:rsid w:val="004E34B3"/>
    <w:rsid w:val="004E3D5C"/>
    <w:rsid w:val="004E4E44"/>
    <w:rsid w:val="004E5007"/>
    <w:rsid w:val="004E52D6"/>
    <w:rsid w:val="004E717F"/>
    <w:rsid w:val="004E799A"/>
    <w:rsid w:val="004E79EE"/>
    <w:rsid w:val="004F138E"/>
    <w:rsid w:val="004F140F"/>
    <w:rsid w:val="004F2021"/>
    <w:rsid w:val="004F26F8"/>
    <w:rsid w:val="004F27E5"/>
    <w:rsid w:val="004F3700"/>
    <w:rsid w:val="004F406E"/>
    <w:rsid w:val="004F7975"/>
    <w:rsid w:val="005002CA"/>
    <w:rsid w:val="005025EC"/>
    <w:rsid w:val="00503861"/>
    <w:rsid w:val="00504A3E"/>
    <w:rsid w:val="0050512E"/>
    <w:rsid w:val="00506820"/>
    <w:rsid w:val="005069E7"/>
    <w:rsid w:val="00506C53"/>
    <w:rsid w:val="00510615"/>
    <w:rsid w:val="005116C5"/>
    <w:rsid w:val="00511C06"/>
    <w:rsid w:val="005138E3"/>
    <w:rsid w:val="005142C2"/>
    <w:rsid w:val="0051520D"/>
    <w:rsid w:val="00515425"/>
    <w:rsid w:val="00515BE7"/>
    <w:rsid w:val="00516066"/>
    <w:rsid w:val="00516080"/>
    <w:rsid w:val="00516BC1"/>
    <w:rsid w:val="0051778C"/>
    <w:rsid w:val="00517B48"/>
    <w:rsid w:val="00517F8D"/>
    <w:rsid w:val="00520D48"/>
    <w:rsid w:val="005210A3"/>
    <w:rsid w:val="00521F3C"/>
    <w:rsid w:val="00523011"/>
    <w:rsid w:val="0052316A"/>
    <w:rsid w:val="0052459E"/>
    <w:rsid w:val="00524898"/>
    <w:rsid w:val="00524EAA"/>
    <w:rsid w:val="00525289"/>
    <w:rsid w:val="0052547C"/>
    <w:rsid w:val="00525A7D"/>
    <w:rsid w:val="005267EA"/>
    <w:rsid w:val="00526962"/>
    <w:rsid w:val="00527498"/>
    <w:rsid w:val="005276BC"/>
    <w:rsid w:val="00530CEB"/>
    <w:rsid w:val="00531096"/>
    <w:rsid w:val="00531A6B"/>
    <w:rsid w:val="005322F8"/>
    <w:rsid w:val="005323F8"/>
    <w:rsid w:val="0053264B"/>
    <w:rsid w:val="00532876"/>
    <w:rsid w:val="00533172"/>
    <w:rsid w:val="00533435"/>
    <w:rsid w:val="0053425A"/>
    <w:rsid w:val="00534A26"/>
    <w:rsid w:val="00534B64"/>
    <w:rsid w:val="00534DC7"/>
    <w:rsid w:val="00534FC0"/>
    <w:rsid w:val="005359BA"/>
    <w:rsid w:val="00535ADC"/>
    <w:rsid w:val="00536395"/>
    <w:rsid w:val="005363ED"/>
    <w:rsid w:val="00536472"/>
    <w:rsid w:val="00536895"/>
    <w:rsid w:val="00541283"/>
    <w:rsid w:val="005415FB"/>
    <w:rsid w:val="00542245"/>
    <w:rsid w:val="00542682"/>
    <w:rsid w:val="00542A01"/>
    <w:rsid w:val="00544D40"/>
    <w:rsid w:val="005452AB"/>
    <w:rsid w:val="00545F79"/>
    <w:rsid w:val="005461FC"/>
    <w:rsid w:val="005462D6"/>
    <w:rsid w:val="00550ED4"/>
    <w:rsid w:val="00551006"/>
    <w:rsid w:val="0055115F"/>
    <w:rsid w:val="00552049"/>
    <w:rsid w:val="00552CD1"/>
    <w:rsid w:val="00552DA9"/>
    <w:rsid w:val="00553B03"/>
    <w:rsid w:val="00553EB2"/>
    <w:rsid w:val="00554474"/>
    <w:rsid w:val="005577BA"/>
    <w:rsid w:val="00557B9A"/>
    <w:rsid w:val="00557E36"/>
    <w:rsid w:val="005603E2"/>
    <w:rsid w:val="00560E20"/>
    <w:rsid w:val="005611B5"/>
    <w:rsid w:val="005623EF"/>
    <w:rsid w:val="0056300E"/>
    <w:rsid w:val="00563037"/>
    <w:rsid w:val="00563075"/>
    <w:rsid w:val="00563731"/>
    <w:rsid w:val="00563826"/>
    <w:rsid w:val="00563DB6"/>
    <w:rsid w:val="0056435F"/>
    <w:rsid w:val="005647CC"/>
    <w:rsid w:val="00564CDB"/>
    <w:rsid w:val="00565542"/>
    <w:rsid w:val="005678EA"/>
    <w:rsid w:val="005679EF"/>
    <w:rsid w:val="00570232"/>
    <w:rsid w:val="00570360"/>
    <w:rsid w:val="005707FF"/>
    <w:rsid w:val="00570C51"/>
    <w:rsid w:val="00572653"/>
    <w:rsid w:val="00573629"/>
    <w:rsid w:val="00573BBC"/>
    <w:rsid w:val="00573C34"/>
    <w:rsid w:val="00573C74"/>
    <w:rsid w:val="00574C69"/>
    <w:rsid w:val="00574DBE"/>
    <w:rsid w:val="005752FF"/>
    <w:rsid w:val="005767DC"/>
    <w:rsid w:val="00577151"/>
    <w:rsid w:val="00577AFF"/>
    <w:rsid w:val="00577E15"/>
    <w:rsid w:val="00581D3F"/>
    <w:rsid w:val="00581EF1"/>
    <w:rsid w:val="00582416"/>
    <w:rsid w:val="00583510"/>
    <w:rsid w:val="00584A6A"/>
    <w:rsid w:val="00586D91"/>
    <w:rsid w:val="00590FDB"/>
    <w:rsid w:val="00591B86"/>
    <w:rsid w:val="005924F7"/>
    <w:rsid w:val="00592721"/>
    <w:rsid w:val="00592B98"/>
    <w:rsid w:val="005931CE"/>
    <w:rsid w:val="00593A73"/>
    <w:rsid w:val="00593C2A"/>
    <w:rsid w:val="00593C9D"/>
    <w:rsid w:val="00593FC5"/>
    <w:rsid w:val="0059488B"/>
    <w:rsid w:val="00594C22"/>
    <w:rsid w:val="00596607"/>
    <w:rsid w:val="00597309"/>
    <w:rsid w:val="00597B6F"/>
    <w:rsid w:val="00597B7F"/>
    <w:rsid w:val="005A0B90"/>
    <w:rsid w:val="005A183E"/>
    <w:rsid w:val="005A1E35"/>
    <w:rsid w:val="005A220F"/>
    <w:rsid w:val="005A4D62"/>
    <w:rsid w:val="005A5B12"/>
    <w:rsid w:val="005A6C05"/>
    <w:rsid w:val="005A75D0"/>
    <w:rsid w:val="005A7B62"/>
    <w:rsid w:val="005A7BCA"/>
    <w:rsid w:val="005A7F0C"/>
    <w:rsid w:val="005B233A"/>
    <w:rsid w:val="005B36EC"/>
    <w:rsid w:val="005B563B"/>
    <w:rsid w:val="005C0EF1"/>
    <w:rsid w:val="005C123C"/>
    <w:rsid w:val="005C215E"/>
    <w:rsid w:val="005C28EE"/>
    <w:rsid w:val="005C291E"/>
    <w:rsid w:val="005C2943"/>
    <w:rsid w:val="005C3588"/>
    <w:rsid w:val="005C49AF"/>
    <w:rsid w:val="005D10A5"/>
    <w:rsid w:val="005D1425"/>
    <w:rsid w:val="005D3622"/>
    <w:rsid w:val="005D4D92"/>
    <w:rsid w:val="005D6D05"/>
    <w:rsid w:val="005D7055"/>
    <w:rsid w:val="005E0DF8"/>
    <w:rsid w:val="005E0E32"/>
    <w:rsid w:val="005E10F6"/>
    <w:rsid w:val="005E14D5"/>
    <w:rsid w:val="005E19DA"/>
    <w:rsid w:val="005E2BB9"/>
    <w:rsid w:val="005E2BCD"/>
    <w:rsid w:val="005E2BD6"/>
    <w:rsid w:val="005E34AA"/>
    <w:rsid w:val="005E3D54"/>
    <w:rsid w:val="005E5D37"/>
    <w:rsid w:val="005E6A52"/>
    <w:rsid w:val="005E6A62"/>
    <w:rsid w:val="005F0AFB"/>
    <w:rsid w:val="005F105C"/>
    <w:rsid w:val="005F156F"/>
    <w:rsid w:val="005F1EE9"/>
    <w:rsid w:val="005F246C"/>
    <w:rsid w:val="005F2521"/>
    <w:rsid w:val="005F2E79"/>
    <w:rsid w:val="005F2FCC"/>
    <w:rsid w:val="005F35CA"/>
    <w:rsid w:val="005F3873"/>
    <w:rsid w:val="005F4070"/>
    <w:rsid w:val="005F56BE"/>
    <w:rsid w:val="005F655A"/>
    <w:rsid w:val="005F65C4"/>
    <w:rsid w:val="005F6D89"/>
    <w:rsid w:val="005F6EAC"/>
    <w:rsid w:val="00600426"/>
    <w:rsid w:val="00600D16"/>
    <w:rsid w:val="0060193D"/>
    <w:rsid w:val="00601C9E"/>
    <w:rsid w:val="00601D18"/>
    <w:rsid w:val="00601FE5"/>
    <w:rsid w:val="0060259B"/>
    <w:rsid w:val="006039BF"/>
    <w:rsid w:val="00603C2C"/>
    <w:rsid w:val="006046FF"/>
    <w:rsid w:val="00605206"/>
    <w:rsid w:val="0060521C"/>
    <w:rsid w:val="006059A7"/>
    <w:rsid w:val="00605A46"/>
    <w:rsid w:val="00606640"/>
    <w:rsid w:val="00606B44"/>
    <w:rsid w:val="0060795D"/>
    <w:rsid w:val="00610164"/>
    <w:rsid w:val="00610438"/>
    <w:rsid w:val="0061171C"/>
    <w:rsid w:val="006119DE"/>
    <w:rsid w:val="00614A61"/>
    <w:rsid w:val="00615E20"/>
    <w:rsid w:val="00615E6F"/>
    <w:rsid w:val="006168C5"/>
    <w:rsid w:val="00617FE4"/>
    <w:rsid w:val="0062009A"/>
    <w:rsid w:val="006210AF"/>
    <w:rsid w:val="00623964"/>
    <w:rsid w:val="00623ED6"/>
    <w:rsid w:val="0062546F"/>
    <w:rsid w:val="006262F3"/>
    <w:rsid w:val="00626F0C"/>
    <w:rsid w:val="00631742"/>
    <w:rsid w:val="006322E8"/>
    <w:rsid w:val="0063334C"/>
    <w:rsid w:val="00634269"/>
    <w:rsid w:val="006345FF"/>
    <w:rsid w:val="00634FC0"/>
    <w:rsid w:val="006355B4"/>
    <w:rsid w:val="006359AD"/>
    <w:rsid w:val="00635DB5"/>
    <w:rsid w:val="00636BF6"/>
    <w:rsid w:val="00640349"/>
    <w:rsid w:val="006417EB"/>
    <w:rsid w:val="006419FF"/>
    <w:rsid w:val="00641FAF"/>
    <w:rsid w:val="00642703"/>
    <w:rsid w:val="00642B7A"/>
    <w:rsid w:val="00642FD2"/>
    <w:rsid w:val="006434D7"/>
    <w:rsid w:val="006449D0"/>
    <w:rsid w:val="00644AC8"/>
    <w:rsid w:val="00644F95"/>
    <w:rsid w:val="00645460"/>
    <w:rsid w:val="00646485"/>
    <w:rsid w:val="00646FC0"/>
    <w:rsid w:val="006505AF"/>
    <w:rsid w:val="006507BE"/>
    <w:rsid w:val="00652DD8"/>
    <w:rsid w:val="00652F48"/>
    <w:rsid w:val="0065360E"/>
    <w:rsid w:val="00654B84"/>
    <w:rsid w:val="00655AD0"/>
    <w:rsid w:val="00655C4E"/>
    <w:rsid w:val="00656B75"/>
    <w:rsid w:val="00656E1C"/>
    <w:rsid w:val="00657CDF"/>
    <w:rsid w:val="00660A45"/>
    <w:rsid w:val="00660AEE"/>
    <w:rsid w:val="0066149B"/>
    <w:rsid w:val="00663416"/>
    <w:rsid w:val="00664DB1"/>
    <w:rsid w:val="006653F9"/>
    <w:rsid w:val="00666AF1"/>
    <w:rsid w:val="006678E7"/>
    <w:rsid w:val="00667A40"/>
    <w:rsid w:val="00667D37"/>
    <w:rsid w:val="0067173F"/>
    <w:rsid w:val="0067242E"/>
    <w:rsid w:val="006729B0"/>
    <w:rsid w:val="00673290"/>
    <w:rsid w:val="00673882"/>
    <w:rsid w:val="006738CF"/>
    <w:rsid w:val="0067487B"/>
    <w:rsid w:val="0067592E"/>
    <w:rsid w:val="0067744E"/>
    <w:rsid w:val="00677CBA"/>
    <w:rsid w:val="00680396"/>
    <w:rsid w:val="006811AE"/>
    <w:rsid w:val="00683BB5"/>
    <w:rsid w:val="00685BB1"/>
    <w:rsid w:val="00685DBB"/>
    <w:rsid w:val="00687402"/>
    <w:rsid w:val="00687AF6"/>
    <w:rsid w:val="0069078D"/>
    <w:rsid w:val="00690A8A"/>
    <w:rsid w:val="00691805"/>
    <w:rsid w:val="006924F8"/>
    <w:rsid w:val="00692AEE"/>
    <w:rsid w:val="0069355D"/>
    <w:rsid w:val="006944C4"/>
    <w:rsid w:val="006945BF"/>
    <w:rsid w:val="006946A2"/>
    <w:rsid w:val="00694A8A"/>
    <w:rsid w:val="0069618B"/>
    <w:rsid w:val="006969CC"/>
    <w:rsid w:val="006972BA"/>
    <w:rsid w:val="00697765"/>
    <w:rsid w:val="006A0BA2"/>
    <w:rsid w:val="006A1D28"/>
    <w:rsid w:val="006A24C3"/>
    <w:rsid w:val="006A2BCF"/>
    <w:rsid w:val="006A3E1F"/>
    <w:rsid w:val="006A412A"/>
    <w:rsid w:val="006A48EB"/>
    <w:rsid w:val="006A4C8C"/>
    <w:rsid w:val="006A71F2"/>
    <w:rsid w:val="006A73ED"/>
    <w:rsid w:val="006A7B14"/>
    <w:rsid w:val="006B04BD"/>
    <w:rsid w:val="006B0835"/>
    <w:rsid w:val="006B15D5"/>
    <w:rsid w:val="006B190F"/>
    <w:rsid w:val="006B2701"/>
    <w:rsid w:val="006B679D"/>
    <w:rsid w:val="006B7303"/>
    <w:rsid w:val="006B763A"/>
    <w:rsid w:val="006B7ECD"/>
    <w:rsid w:val="006C0520"/>
    <w:rsid w:val="006C1A2E"/>
    <w:rsid w:val="006C49A8"/>
    <w:rsid w:val="006C5562"/>
    <w:rsid w:val="006C64C7"/>
    <w:rsid w:val="006C72C1"/>
    <w:rsid w:val="006C7339"/>
    <w:rsid w:val="006C7D31"/>
    <w:rsid w:val="006D1507"/>
    <w:rsid w:val="006D1BD2"/>
    <w:rsid w:val="006D2653"/>
    <w:rsid w:val="006D3E11"/>
    <w:rsid w:val="006D554E"/>
    <w:rsid w:val="006D6055"/>
    <w:rsid w:val="006D7CA7"/>
    <w:rsid w:val="006D7F60"/>
    <w:rsid w:val="006E04B1"/>
    <w:rsid w:val="006E2574"/>
    <w:rsid w:val="006E2B65"/>
    <w:rsid w:val="006E49A7"/>
    <w:rsid w:val="006E4D03"/>
    <w:rsid w:val="006E5370"/>
    <w:rsid w:val="006E709F"/>
    <w:rsid w:val="006E7304"/>
    <w:rsid w:val="006E740F"/>
    <w:rsid w:val="006E77B2"/>
    <w:rsid w:val="006F0D47"/>
    <w:rsid w:val="006F12F0"/>
    <w:rsid w:val="006F196B"/>
    <w:rsid w:val="006F1B80"/>
    <w:rsid w:val="006F54D4"/>
    <w:rsid w:val="006F58F1"/>
    <w:rsid w:val="006F5C65"/>
    <w:rsid w:val="006F5E4C"/>
    <w:rsid w:val="006F6ACA"/>
    <w:rsid w:val="007005AE"/>
    <w:rsid w:val="007024F0"/>
    <w:rsid w:val="00703563"/>
    <w:rsid w:val="007036C2"/>
    <w:rsid w:val="0070408B"/>
    <w:rsid w:val="00704902"/>
    <w:rsid w:val="00705B48"/>
    <w:rsid w:val="00706B0C"/>
    <w:rsid w:val="00707E30"/>
    <w:rsid w:val="00707E72"/>
    <w:rsid w:val="00711568"/>
    <w:rsid w:val="007115B9"/>
    <w:rsid w:val="007119D6"/>
    <w:rsid w:val="00712121"/>
    <w:rsid w:val="00712BB3"/>
    <w:rsid w:val="00714645"/>
    <w:rsid w:val="00714B56"/>
    <w:rsid w:val="00715288"/>
    <w:rsid w:val="007152B4"/>
    <w:rsid w:val="0071549C"/>
    <w:rsid w:val="00715F08"/>
    <w:rsid w:val="00716660"/>
    <w:rsid w:val="007169A5"/>
    <w:rsid w:val="00717BF9"/>
    <w:rsid w:val="0072226F"/>
    <w:rsid w:val="00723334"/>
    <w:rsid w:val="00724F03"/>
    <w:rsid w:val="0072516C"/>
    <w:rsid w:val="00730216"/>
    <w:rsid w:val="00730EB9"/>
    <w:rsid w:val="007323D7"/>
    <w:rsid w:val="00732C5E"/>
    <w:rsid w:val="00735EC0"/>
    <w:rsid w:val="00736455"/>
    <w:rsid w:val="00740CF6"/>
    <w:rsid w:val="00740FE6"/>
    <w:rsid w:val="007412BC"/>
    <w:rsid w:val="00741FA7"/>
    <w:rsid w:val="007435BE"/>
    <w:rsid w:val="00743B1B"/>
    <w:rsid w:val="00743F6E"/>
    <w:rsid w:val="00744433"/>
    <w:rsid w:val="00744B25"/>
    <w:rsid w:val="00744E29"/>
    <w:rsid w:val="00744EE0"/>
    <w:rsid w:val="007460F7"/>
    <w:rsid w:val="00746AAB"/>
    <w:rsid w:val="00746EBC"/>
    <w:rsid w:val="00747307"/>
    <w:rsid w:val="00747879"/>
    <w:rsid w:val="0075210B"/>
    <w:rsid w:val="007530D1"/>
    <w:rsid w:val="0075315F"/>
    <w:rsid w:val="007549ED"/>
    <w:rsid w:val="00754C26"/>
    <w:rsid w:val="00756A18"/>
    <w:rsid w:val="00757188"/>
    <w:rsid w:val="007620C5"/>
    <w:rsid w:val="00762973"/>
    <w:rsid w:val="00763ACA"/>
    <w:rsid w:val="00763CE3"/>
    <w:rsid w:val="00765401"/>
    <w:rsid w:val="00767AD0"/>
    <w:rsid w:val="00770BB6"/>
    <w:rsid w:val="007714E9"/>
    <w:rsid w:val="00772512"/>
    <w:rsid w:val="00774AD5"/>
    <w:rsid w:val="00774C18"/>
    <w:rsid w:val="007758A0"/>
    <w:rsid w:val="00775EDF"/>
    <w:rsid w:val="00776BB6"/>
    <w:rsid w:val="00777953"/>
    <w:rsid w:val="0078038D"/>
    <w:rsid w:val="0078136D"/>
    <w:rsid w:val="00781487"/>
    <w:rsid w:val="0078153F"/>
    <w:rsid w:val="00781A72"/>
    <w:rsid w:val="00782B32"/>
    <w:rsid w:val="00790346"/>
    <w:rsid w:val="00790A8B"/>
    <w:rsid w:val="00790B50"/>
    <w:rsid w:val="00791EA1"/>
    <w:rsid w:val="007922A4"/>
    <w:rsid w:val="0079479E"/>
    <w:rsid w:val="0079552D"/>
    <w:rsid w:val="00795F49"/>
    <w:rsid w:val="0079648B"/>
    <w:rsid w:val="00796CCA"/>
    <w:rsid w:val="00797966"/>
    <w:rsid w:val="007A02B6"/>
    <w:rsid w:val="007A06B8"/>
    <w:rsid w:val="007A0A4F"/>
    <w:rsid w:val="007A0C83"/>
    <w:rsid w:val="007A0EE1"/>
    <w:rsid w:val="007A357C"/>
    <w:rsid w:val="007A429F"/>
    <w:rsid w:val="007A4352"/>
    <w:rsid w:val="007A6F05"/>
    <w:rsid w:val="007A7957"/>
    <w:rsid w:val="007B00BA"/>
    <w:rsid w:val="007B00CD"/>
    <w:rsid w:val="007B0D75"/>
    <w:rsid w:val="007B15CF"/>
    <w:rsid w:val="007B1863"/>
    <w:rsid w:val="007B1A6C"/>
    <w:rsid w:val="007B331B"/>
    <w:rsid w:val="007B3E61"/>
    <w:rsid w:val="007B3F9F"/>
    <w:rsid w:val="007B4E8C"/>
    <w:rsid w:val="007B5E33"/>
    <w:rsid w:val="007B60A9"/>
    <w:rsid w:val="007B6E6A"/>
    <w:rsid w:val="007B7BF8"/>
    <w:rsid w:val="007C0009"/>
    <w:rsid w:val="007C041F"/>
    <w:rsid w:val="007C1B59"/>
    <w:rsid w:val="007C4FB5"/>
    <w:rsid w:val="007C5111"/>
    <w:rsid w:val="007C537C"/>
    <w:rsid w:val="007C5607"/>
    <w:rsid w:val="007C616D"/>
    <w:rsid w:val="007D0411"/>
    <w:rsid w:val="007D078E"/>
    <w:rsid w:val="007D1AA2"/>
    <w:rsid w:val="007D1EB8"/>
    <w:rsid w:val="007D2622"/>
    <w:rsid w:val="007D3E61"/>
    <w:rsid w:val="007D4129"/>
    <w:rsid w:val="007D44BD"/>
    <w:rsid w:val="007D44F8"/>
    <w:rsid w:val="007D4ECD"/>
    <w:rsid w:val="007D5464"/>
    <w:rsid w:val="007D672A"/>
    <w:rsid w:val="007D6799"/>
    <w:rsid w:val="007D6CFD"/>
    <w:rsid w:val="007D78E2"/>
    <w:rsid w:val="007D7BC5"/>
    <w:rsid w:val="007E22AE"/>
    <w:rsid w:val="007E2B8A"/>
    <w:rsid w:val="007E43BA"/>
    <w:rsid w:val="007E5825"/>
    <w:rsid w:val="007E72FB"/>
    <w:rsid w:val="007E7D4A"/>
    <w:rsid w:val="007F0181"/>
    <w:rsid w:val="007F09F2"/>
    <w:rsid w:val="007F0D85"/>
    <w:rsid w:val="007F2094"/>
    <w:rsid w:val="007F2544"/>
    <w:rsid w:val="007F4850"/>
    <w:rsid w:val="007F5EE5"/>
    <w:rsid w:val="007F6346"/>
    <w:rsid w:val="007F774D"/>
    <w:rsid w:val="007F7D63"/>
    <w:rsid w:val="0080047E"/>
    <w:rsid w:val="0080087A"/>
    <w:rsid w:val="00801533"/>
    <w:rsid w:val="008019B3"/>
    <w:rsid w:val="00803917"/>
    <w:rsid w:val="00803FAC"/>
    <w:rsid w:val="00804083"/>
    <w:rsid w:val="0080742D"/>
    <w:rsid w:val="00807C07"/>
    <w:rsid w:val="00812166"/>
    <w:rsid w:val="00812516"/>
    <w:rsid w:val="0081264C"/>
    <w:rsid w:val="00812D75"/>
    <w:rsid w:val="00814889"/>
    <w:rsid w:val="00814E59"/>
    <w:rsid w:val="00815BB4"/>
    <w:rsid w:val="00817D65"/>
    <w:rsid w:val="00820D0B"/>
    <w:rsid w:val="00821044"/>
    <w:rsid w:val="008210C6"/>
    <w:rsid w:val="00821467"/>
    <w:rsid w:val="008225CE"/>
    <w:rsid w:val="0082290B"/>
    <w:rsid w:val="00822C48"/>
    <w:rsid w:val="0082358E"/>
    <w:rsid w:val="00824DD0"/>
    <w:rsid w:val="00825C12"/>
    <w:rsid w:val="00826EA7"/>
    <w:rsid w:val="008330C7"/>
    <w:rsid w:val="008333FC"/>
    <w:rsid w:val="0083528E"/>
    <w:rsid w:val="0083566B"/>
    <w:rsid w:val="00835FC2"/>
    <w:rsid w:val="00840B80"/>
    <w:rsid w:val="00842571"/>
    <w:rsid w:val="008429FA"/>
    <w:rsid w:val="00842AE4"/>
    <w:rsid w:val="0084337E"/>
    <w:rsid w:val="00843747"/>
    <w:rsid w:val="0084607B"/>
    <w:rsid w:val="0084640C"/>
    <w:rsid w:val="0084653B"/>
    <w:rsid w:val="00846DF8"/>
    <w:rsid w:val="008478F9"/>
    <w:rsid w:val="00850FB0"/>
    <w:rsid w:val="00852039"/>
    <w:rsid w:val="00852D85"/>
    <w:rsid w:val="0085439E"/>
    <w:rsid w:val="008548F1"/>
    <w:rsid w:val="00855388"/>
    <w:rsid w:val="00855746"/>
    <w:rsid w:val="008571D6"/>
    <w:rsid w:val="00857387"/>
    <w:rsid w:val="0086180F"/>
    <w:rsid w:val="008638CA"/>
    <w:rsid w:val="00864878"/>
    <w:rsid w:val="008677BB"/>
    <w:rsid w:val="00867915"/>
    <w:rsid w:val="008700D8"/>
    <w:rsid w:val="00871C6C"/>
    <w:rsid w:val="00871E2E"/>
    <w:rsid w:val="0087220F"/>
    <w:rsid w:val="00873BB0"/>
    <w:rsid w:val="0087506D"/>
    <w:rsid w:val="008766F8"/>
    <w:rsid w:val="00876E63"/>
    <w:rsid w:val="00877799"/>
    <w:rsid w:val="00880EF9"/>
    <w:rsid w:val="00881675"/>
    <w:rsid w:val="008819CE"/>
    <w:rsid w:val="00882FB0"/>
    <w:rsid w:val="008834A2"/>
    <w:rsid w:val="0088392A"/>
    <w:rsid w:val="00883A94"/>
    <w:rsid w:val="00883E93"/>
    <w:rsid w:val="00884544"/>
    <w:rsid w:val="00885387"/>
    <w:rsid w:val="00887301"/>
    <w:rsid w:val="00891B78"/>
    <w:rsid w:val="00891D81"/>
    <w:rsid w:val="00892063"/>
    <w:rsid w:val="008922ED"/>
    <w:rsid w:val="0089255F"/>
    <w:rsid w:val="00892869"/>
    <w:rsid w:val="00892DAD"/>
    <w:rsid w:val="00893437"/>
    <w:rsid w:val="00893C48"/>
    <w:rsid w:val="00896725"/>
    <w:rsid w:val="00896E48"/>
    <w:rsid w:val="008971AD"/>
    <w:rsid w:val="00897365"/>
    <w:rsid w:val="00897DC8"/>
    <w:rsid w:val="008A0544"/>
    <w:rsid w:val="008A0B1E"/>
    <w:rsid w:val="008A0FC2"/>
    <w:rsid w:val="008A1F93"/>
    <w:rsid w:val="008B018A"/>
    <w:rsid w:val="008B0C0A"/>
    <w:rsid w:val="008B1A37"/>
    <w:rsid w:val="008B3A90"/>
    <w:rsid w:val="008B567C"/>
    <w:rsid w:val="008C02B5"/>
    <w:rsid w:val="008C05A4"/>
    <w:rsid w:val="008C08B1"/>
    <w:rsid w:val="008C0C2D"/>
    <w:rsid w:val="008C1BE6"/>
    <w:rsid w:val="008C2750"/>
    <w:rsid w:val="008C2770"/>
    <w:rsid w:val="008C33BA"/>
    <w:rsid w:val="008C3492"/>
    <w:rsid w:val="008C405D"/>
    <w:rsid w:val="008C486C"/>
    <w:rsid w:val="008C5B6B"/>
    <w:rsid w:val="008C7F45"/>
    <w:rsid w:val="008D1B54"/>
    <w:rsid w:val="008D2002"/>
    <w:rsid w:val="008D22F8"/>
    <w:rsid w:val="008D23A7"/>
    <w:rsid w:val="008D300D"/>
    <w:rsid w:val="008D32A7"/>
    <w:rsid w:val="008D42F3"/>
    <w:rsid w:val="008D4F0A"/>
    <w:rsid w:val="008D5E92"/>
    <w:rsid w:val="008D6491"/>
    <w:rsid w:val="008E0C0A"/>
    <w:rsid w:val="008E3A98"/>
    <w:rsid w:val="008E5FD3"/>
    <w:rsid w:val="008E72EB"/>
    <w:rsid w:val="008F1742"/>
    <w:rsid w:val="008F22A0"/>
    <w:rsid w:val="008F2ED9"/>
    <w:rsid w:val="008F37BF"/>
    <w:rsid w:val="008F3AFA"/>
    <w:rsid w:val="008F5823"/>
    <w:rsid w:val="008F6235"/>
    <w:rsid w:val="00900766"/>
    <w:rsid w:val="00904786"/>
    <w:rsid w:val="009051A3"/>
    <w:rsid w:val="0090598F"/>
    <w:rsid w:val="00905B4A"/>
    <w:rsid w:val="00910883"/>
    <w:rsid w:val="00911042"/>
    <w:rsid w:val="009112ED"/>
    <w:rsid w:val="00911807"/>
    <w:rsid w:val="00912AA2"/>
    <w:rsid w:val="00912C8D"/>
    <w:rsid w:val="00913A7E"/>
    <w:rsid w:val="00913B4A"/>
    <w:rsid w:val="00917611"/>
    <w:rsid w:val="0092015E"/>
    <w:rsid w:val="00921579"/>
    <w:rsid w:val="009218E7"/>
    <w:rsid w:val="00921F7F"/>
    <w:rsid w:val="00923AB9"/>
    <w:rsid w:val="00923FF2"/>
    <w:rsid w:val="00925F67"/>
    <w:rsid w:val="00927869"/>
    <w:rsid w:val="00930EA4"/>
    <w:rsid w:val="009317BD"/>
    <w:rsid w:val="00931D46"/>
    <w:rsid w:val="00933844"/>
    <w:rsid w:val="009339BB"/>
    <w:rsid w:val="0093450E"/>
    <w:rsid w:val="0093530F"/>
    <w:rsid w:val="0093534D"/>
    <w:rsid w:val="0093793B"/>
    <w:rsid w:val="00937D4F"/>
    <w:rsid w:val="0094094D"/>
    <w:rsid w:val="009417FA"/>
    <w:rsid w:val="00942790"/>
    <w:rsid w:val="009429EF"/>
    <w:rsid w:val="00943D03"/>
    <w:rsid w:val="00943F29"/>
    <w:rsid w:val="00944F6C"/>
    <w:rsid w:val="00945C9F"/>
    <w:rsid w:val="00945E8E"/>
    <w:rsid w:val="009475D5"/>
    <w:rsid w:val="009504F4"/>
    <w:rsid w:val="00952979"/>
    <w:rsid w:val="00952DEF"/>
    <w:rsid w:val="00953071"/>
    <w:rsid w:val="0095323C"/>
    <w:rsid w:val="009533BB"/>
    <w:rsid w:val="00954A3B"/>
    <w:rsid w:val="0095560E"/>
    <w:rsid w:val="00956597"/>
    <w:rsid w:val="00956C7A"/>
    <w:rsid w:val="00961B0B"/>
    <w:rsid w:val="009626C6"/>
    <w:rsid w:val="00963103"/>
    <w:rsid w:val="0096342F"/>
    <w:rsid w:val="009643F7"/>
    <w:rsid w:val="009647A4"/>
    <w:rsid w:val="00964949"/>
    <w:rsid w:val="00967CC0"/>
    <w:rsid w:val="009708E4"/>
    <w:rsid w:val="00970AC9"/>
    <w:rsid w:val="009717E2"/>
    <w:rsid w:val="009722DB"/>
    <w:rsid w:val="0097247A"/>
    <w:rsid w:val="00972993"/>
    <w:rsid w:val="00973A68"/>
    <w:rsid w:val="009763EC"/>
    <w:rsid w:val="00976DD2"/>
    <w:rsid w:val="009771DE"/>
    <w:rsid w:val="00977DD9"/>
    <w:rsid w:val="00980068"/>
    <w:rsid w:val="00980208"/>
    <w:rsid w:val="00980781"/>
    <w:rsid w:val="00981050"/>
    <w:rsid w:val="009827A5"/>
    <w:rsid w:val="00982D24"/>
    <w:rsid w:val="0098329E"/>
    <w:rsid w:val="009837E8"/>
    <w:rsid w:val="00983CB8"/>
    <w:rsid w:val="00984740"/>
    <w:rsid w:val="009855FC"/>
    <w:rsid w:val="00986605"/>
    <w:rsid w:val="00987359"/>
    <w:rsid w:val="00987611"/>
    <w:rsid w:val="009900B1"/>
    <w:rsid w:val="00992526"/>
    <w:rsid w:val="00993BC4"/>
    <w:rsid w:val="00994B92"/>
    <w:rsid w:val="00995CF3"/>
    <w:rsid w:val="0099700A"/>
    <w:rsid w:val="009978F5"/>
    <w:rsid w:val="00997FE3"/>
    <w:rsid w:val="009A0917"/>
    <w:rsid w:val="009A1418"/>
    <w:rsid w:val="009A3941"/>
    <w:rsid w:val="009A407E"/>
    <w:rsid w:val="009A5350"/>
    <w:rsid w:val="009A5551"/>
    <w:rsid w:val="009A5876"/>
    <w:rsid w:val="009A63AC"/>
    <w:rsid w:val="009A6EC2"/>
    <w:rsid w:val="009B0B47"/>
    <w:rsid w:val="009B1F4C"/>
    <w:rsid w:val="009B2660"/>
    <w:rsid w:val="009B48C0"/>
    <w:rsid w:val="009B4C07"/>
    <w:rsid w:val="009B66EE"/>
    <w:rsid w:val="009B6F7B"/>
    <w:rsid w:val="009B79EA"/>
    <w:rsid w:val="009B7FF6"/>
    <w:rsid w:val="009C14AA"/>
    <w:rsid w:val="009C2363"/>
    <w:rsid w:val="009C530B"/>
    <w:rsid w:val="009C534E"/>
    <w:rsid w:val="009C554B"/>
    <w:rsid w:val="009D1827"/>
    <w:rsid w:val="009D1EEF"/>
    <w:rsid w:val="009D2C51"/>
    <w:rsid w:val="009D404A"/>
    <w:rsid w:val="009D573E"/>
    <w:rsid w:val="009D6C6E"/>
    <w:rsid w:val="009D6F74"/>
    <w:rsid w:val="009D7BB2"/>
    <w:rsid w:val="009E18DE"/>
    <w:rsid w:val="009E1AA4"/>
    <w:rsid w:val="009E40FD"/>
    <w:rsid w:val="009E4652"/>
    <w:rsid w:val="009E6746"/>
    <w:rsid w:val="009F0A32"/>
    <w:rsid w:val="009F0BB8"/>
    <w:rsid w:val="009F1A49"/>
    <w:rsid w:val="009F1BE7"/>
    <w:rsid w:val="009F390F"/>
    <w:rsid w:val="009F4701"/>
    <w:rsid w:val="009F57CB"/>
    <w:rsid w:val="009F6663"/>
    <w:rsid w:val="009F7B49"/>
    <w:rsid w:val="00A00239"/>
    <w:rsid w:val="00A0073B"/>
    <w:rsid w:val="00A015E5"/>
    <w:rsid w:val="00A03CB8"/>
    <w:rsid w:val="00A03CF1"/>
    <w:rsid w:val="00A0453E"/>
    <w:rsid w:val="00A0598F"/>
    <w:rsid w:val="00A05BA6"/>
    <w:rsid w:val="00A05F65"/>
    <w:rsid w:val="00A06F6A"/>
    <w:rsid w:val="00A074E0"/>
    <w:rsid w:val="00A10217"/>
    <w:rsid w:val="00A113C0"/>
    <w:rsid w:val="00A12012"/>
    <w:rsid w:val="00A15B1F"/>
    <w:rsid w:val="00A207E6"/>
    <w:rsid w:val="00A20FA1"/>
    <w:rsid w:val="00A2119B"/>
    <w:rsid w:val="00A21639"/>
    <w:rsid w:val="00A2184A"/>
    <w:rsid w:val="00A22C1F"/>
    <w:rsid w:val="00A2301E"/>
    <w:rsid w:val="00A23592"/>
    <w:rsid w:val="00A24296"/>
    <w:rsid w:val="00A2469D"/>
    <w:rsid w:val="00A246A7"/>
    <w:rsid w:val="00A2478C"/>
    <w:rsid w:val="00A30A9A"/>
    <w:rsid w:val="00A30E59"/>
    <w:rsid w:val="00A31106"/>
    <w:rsid w:val="00A32854"/>
    <w:rsid w:val="00A33C01"/>
    <w:rsid w:val="00A34ED7"/>
    <w:rsid w:val="00A3546B"/>
    <w:rsid w:val="00A3582F"/>
    <w:rsid w:val="00A35B6D"/>
    <w:rsid w:val="00A36729"/>
    <w:rsid w:val="00A373FB"/>
    <w:rsid w:val="00A37406"/>
    <w:rsid w:val="00A376B8"/>
    <w:rsid w:val="00A4010E"/>
    <w:rsid w:val="00A409EB"/>
    <w:rsid w:val="00A40C7A"/>
    <w:rsid w:val="00A42A72"/>
    <w:rsid w:val="00A42F28"/>
    <w:rsid w:val="00A445E1"/>
    <w:rsid w:val="00A45788"/>
    <w:rsid w:val="00A4780D"/>
    <w:rsid w:val="00A51559"/>
    <w:rsid w:val="00A533C4"/>
    <w:rsid w:val="00A53A47"/>
    <w:rsid w:val="00A54CE7"/>
    <w:rsid w:val="00A553D6"/>
    <w:rsid w:val="00A55C76"/>
    <w:rsid w:val="00A560D2"/>
    <w:rsid w:val="00A5679F"/>
    <w:rsid w:val="00A57594"/>
    <w:rsid w:val="00A60A17"/>
    <w:rsid w:val="00A63681"/>
    <w:rsid w:val="00A6386C"/>
    <w:rsid w:val="00A63BA8"/>
    <w:rsid w:val="00A63E70"/>
    <w:rsid w:val="00A6410D"/>
    <w:rsid w:val="00A6496F"/>
    <w:rsid w:val="00A64BB2"/>
    <w:rsid w:val="00A65AF2"/>
    <w:rsid w:val="00A661D2"/>
    <w:rsid w:val="00A663EF"/>
    <w:rsid w:val="00A67590"/>
    <w:rsid w:val="00A676B7"/>
    <w:rsid w:val="00A67E2F"/>
    <w:rsid w:val="00A71368"/>
    <w:rsid w:val="00A71BFC"/>
    <w:rsid w:val="00A72AFD"/>
    <w:rsid w:val="00A73199"/>
    <w:rsid w:val="00A73412"/>
    <w:rsid w:val="00A738D8"/>
    <w:rsid w:val="00A7402C"/>
    <w:rsid w:val="00A747A9"/>
    <w:rsid w:val="00A74D33"/>
    <w:rsid w:val="00A75071"/>
    <w:rsid w:val="00A76C82"/>
    <w:rsid w:val="00A76DA7"/>
    <w:rsid w:val="00A7708B"/>
    <w:rsid w:val="00A77848"/>
    <w:rsid w:val="00A807F0"/>
    <w:rsid w:val="00A80F1B"/>
    <w:rsid w:val="00A83C99"/>
    <w:rsid w:val="00A848C1"/>
    <w:rsid w:val="00A84DE3"/>
    <w:rsid w:val="00A90D7B"/>
    <w:rsid w:val="00A9248F"/>
    <w:rsid w:val="00A95905"/>
    <w:rsid w:val="00AA137A"/>
    <w:rsid w:val="00AA3815"/>
    <w:rsid w:val="00AB20D3"/>
    <w:rsid w:val="00AB24D9"/>
    <w:rsid w:val="00AB29A2"/>
    <w:rsid w:val="00AB3110"/>
    <w:rsid w:val="00AB3C0F"/>
    <w:rsid w:val="00AB42A4"/>
    <w:rsid w:val="00AB5718"/>
    <w:rsid w:val="00AB5D01"/>
    <w:rsid w:val="00AB5F9B"/>
    <w:rsid w:val="00AC0FF8"/>
    <w:rsid w:val="00AC11DF"/>
    <w:rsid w:val="00AC14A3"/>
    <w:rsid w:val="00AC1BAA"/>
    <w:rsid w:val="00AC394E"/>
    <w:rsid w:val="00AC40BF"/>
    <w:rsid w:val="00AC7DED"/>
    <w:rsid w:val="00AD0638"/>
    <w:rsid w:val="00AD06EE"/>
    <w:rsid w:val="00AD089E"/>
    <w:rsid w:val="00AD25AF"/>
    <w:rsid w:val="00AD2BD7"/>
    <w:rsid w:val="00AD4F0B"/>
    <w:rsid w:val="00AD581E"/>
    <w:rsid w:val="00AD5981"/>
    <w:rsid w:val="00AD620D"/>
    <w:rsid w:val="00AD76BD"/>
    <w:rsid w:val="00AD78E3"/>
    <w:rsid w:val="00AD7EA9"/>
    <w:rsid w:val="00AE08F8"/>
    <w:rsid w:val="00AE0F9B"/>
    <w:rsid w:val="00AE1BF2"/>
    <w:rsid w:val="00AE28F3"/>
    <w:rsid w:val="00AE2B03"/>
    <w:rsid w:val="00AE2F0E"/>
    <w:rsid w:val="00AE34AB"/>
    <w:rsid w:val="00AE3CF1"/>
    <w:rsid w:val="00AE40BD"/>
    <w:rsid w:val="00AE4245"/>
    <w:rsid w:val="00AE4A3E"/>
    <w:rsid w:val="00AE4BA1"/>
    <w:rsid w:val="00AE54D8"/>
    <w:rsid w:val="00AF0F5A"/>
    <w:rsid w:val="00AF1072"/>
    <w:rsid w:val="00AF266E"/>
    <w:rsid w:val="00AF44B1"/>
    <w:rsid w:val="00AF4686"/>
    <w:rsid w:val="00AF4B7E"/>
    <w:rsid w:val="00AF5B3E"/>
    <w:rsid w:val="00AF6239"/>
    <w:rsid w:val="00AF64E1"/>
    <w:rsid w:val="00AF6C29"/>
    <w:rsid w:val="00B034EA"/>
    <w:rsid w:val="00B130BE"/>
    <w:rsid w:val="00B13F1E"/>
    <w:rsid w:val="00B14AF1"/>
    <w:rsid w:val="00B14FE0"/>
    <w:rsid w:val="00B156AA"/>
    <w:rsid w:val="00B174F7"/>
    <w:rsid w:val="00B228EF"/>
    <w:rsid w:val="00B2418F"/>
    <w:rsid w:val="00B24411"/>
    <w:rsid w:val="00B25610"/>
    <w:rsid w:val="00B25669"/>
    <w:rsid w:val="00B25A34"/>
    <w:rsid w:val="00B27905"/>
    <w:rsid w:val="00B30102"/>
    <w:rsid w:val="00B30B67"/>
    <w:rsid w:val="00B31517"/>
    <w:rsid w:val="00B32175"/>
    <w:rsid w:val="00B33DC7"/>
    <w:rsid w:val="00B3400D"/>
    <w:rsid w:val="00B34DA3"/>
    <w:rsid w:val="00B35797"/>
    <w:rsid w:val="00B36643"/>
    <w:rsid w:val="00B372DF"/>
    <w:rsid w:val="00B37309"/>
    <w:rsid w:val="00B420BA"/>
    <w:rsid w:val="00B43C11"/>
    <w:rsid w:val="00B44C2F"/>
    <w:rsid w:val="00B50078"/>
    <w:rsid w:val="00B50689"/>
    <w:rsid w:val="00B50ACD"/>
    <w:rsid w:val="00B5102E"/>
    <w:rsid w:val="00B51264"/>
    <w:rsid w:val="00B517CB"/>
    <w:rsid w:val="00B531D6"/>
    <w:rsid w:val="00B535ED"/>
    <w:rsid w:val="00B53D56"/>
    <w:rsid w:val="00B5418B"/>
    <w:rsid w:val="00B541EB"/>
    <w:rsid w:val="00B54394"/>
    <w:rsid w:val="00B5488B"/>
    <w:rsid w:val="00B5586C"/>
    <w:rsid w:val="00B55C5D"/>
    <w:rsid w:val="00B5621A"/>
    <w:rsid w:val="00B56397"/>
    <w:rsid w:val="00B572D0"/>
    <w:rsid w:val="00B57D52"/>
    <w:rsid w:val="00B60018"/>
    <w:rsid w:val="00B607B8"/>
    <w:rsid w:val="00B614DB"/>
    <w:rsid w:val="00B61AA6"/>
    <w:rsid w:val="00B62466"/>
    <w:rsid w:val="00B62A53"/>
    <w:rsid w:val="00B651A3"/>
    <w:rsid w:val="00B665B5"/>
    <w:rsid w:val="00B66EFF"/>
    <w:rsid w:val="00B70711"/>
    <w:rsid w:val="00B72B23"/>
    <w:rsid w:val="00B72ECC"/>
    <w:rsid w:val="00B73A1E"/>
    <w:rsid w:val="00B73EDE"/>
    <w:rsid w:val="00B74096"/>
    <w:rsid w:val="00B74672"/>
    <w:rsid w:val="00B74881"/>
    <w:rsid w:val="00B75755"/>
    <w:rsid w:val="00B75F3F"/>
    <w:rsid w:val="00B762F6"/>
    <w:rsid w:val="00B8158A"/>
    <w:rsid w:val="00B854B1"/>
    <w:rsid w:val="00B85828"/>
    <w:rsid w:val="00B87971"/>
    <w:rsid w:val="00B87977"/>
    <w:rsid w:val="00B87D91"/>
    <w:rsid w:val="00B87DD4"/>
    <w:rsid w:val="00B9018C"/>
    <w:rsid w:val="00B90ADC"/>
    <w:rsid w:val="00B925D1"/>
    <w:rsid w:val="00B94173"/>
    <w:rsid w:val="00B966D5"/>
    <w:rsid w:val="00BA05CD"/>
    <w:rsid w:val="00BA075C"/>
    <w:rsid w:val="00BA08C7"/>
    <w:rsid w:val="00BA0CC7"/>
    <w:rsid w:val="00BA0D8F"/>
    <w:rsid w:val="00BA209A"/>
    <w:rsid w:val="00BA3879"/>
    <w:rsid w:val="00BA7D4C"/>
    <w:rsid w:val="00BB0B86"/>
    <w:rsid w:val="00BB1817"/>
    <w:rsid w:val="00BB1B66"/>
    <w:rsid w:val="00BB2747"/>
    <w:rsid w:val="00BB3561"/>
    <w:rsid w:val="00BB3AB2"/>
    <w:rsid w:val="00BB3DD4"/>
    <w:rsid w:val="00BB4886"/>
    <w:rsid w:val="00BB4B73"/>
    <w:rsid w:val="00BB5A5F"/>
    <w:rsid w:val="00BB63D1"/>
    <w:rsid w:val="00BB7B45"/>
    <w:rsid w:val="00BC00F2"/>
    <w:rsid w:val="00BC07CC"/>
    <w:rsid w:val="00BC0A52"/>
    <w:rsid w:val="00BC20CF"/>
    <w:rsid w:val="00BC2714"/>
    <w:rsid w:val="00BC42D6"/>
    <w:rsid w:val="00BC4D55"/>
    <w:rsid w:val="00BC5AB4"/>
    <w:rsid w:val="00BC5F83"/>
    <w:rsid w:val="00BC6A15"/>
    <w:rsid w:val="00BC7794"/>
    <w:rsid w:val="00BC7E35"/>
    <w:rsid w:val="00BD0D02"/>
    <w:rsid w:val="00BD181C"/>
    <w:rsid w:val="00BD19F0"/>
    <w:rsid w:val="00BD2876"/>
    <w:rsid w:val="00BD3D07"/>
    <w:rsid w:val="00BD3E4C"/>
    <w:rsid w:val="00BD42E1"/>
    <w:rsid w:val="00BD434B"/>
    <w:rsid w:val="00BD53A7"/>
    <w:rsid w:val="00BD577E"/>
    <w:rsid w:val="00BD7A3D"/>
    <w:rsid w:val="00BE0BF0"/>
    <w:rsid w:val="00BE10BD"/>
    <w:rsid w:val="00BE19E2"/>
    <w:rsid w:val="00BE3138"/>
    <w:rsid w:val="00BE3BDA"/>
    <w:rsid w:val="00BE46F1"/>
    <w:rsid w:val="00BE4734"/>
    <w:rsid w:val="00BE5225"/>
    <w:rsid w:val="00BE58E8"/>
    <w:rsid w:val="00BE66AB"/>
    <w:rsid w:val="00BE6A37"/>
    <w:rsid w:val="00BE75A1"/>
    <w:rsid w:val="00BF16DC"/>
    <w:rsid w:val="00BF1788"/>
    <w:rsid w:val="00BF1A08"/>
    <w:rsid w:val="00BF3323"/>
    <w:rsid w:val="00BF344C"/>
    <w:rsid w:val="00BF3C67"/>
    <w:rsid w:val="00BF4073"/>
    <w:rsid w:val="00BF43FB"/>
    <w:rsid w:val="00BF4425"/>
    <w:rsid w:val="00BF4B0D"/>
    <w:rsid w:val="00BF4D75"/>
    <w:rsid w:val="00BF5DF0"/>
    <w:rsid w:val="00BF7159"/>
    <w:rsid w:val="00C003C3"/>
    <w:rsid w:val="00C0074C"/>
    <w:rsid w:val="00C00D60"/>
    <w:rsid w:val="00C0115C"/>
    <w:rsid w:val="00C01A77"/>
    <w:rsid w:val="00C023D2"/>
    <w:rsid w:val="00C0267B"/>
    <w:rsid w:val="00C02A36"/>
    <w:rsid w:val="00C032EA"/>
    <w:rsid w:val="00C06656"/>
    <w:rsid w:val="00C101F8"/>
    <w:rsid w:val="00C109F4"/>
    <w:rsid w:val="00C10BC1"/>
    <w:rsid w:val="00C11525"/>
    <w:rsid w:val="00C1338B"/>
    <w:rsid w:val="00C13473"/>
    <w:rsid w:val="00C14454"/>
    <w:rsid w:val="00C148F1"/>
    <w:rsid w:val="00C14E9A"/>
    <w:rsid w:val="00C15706"/>
    <w:rsid w:val="00C15C2C"/>
    <w:rsid w:val="00C20039"/>
    <w:rsid w:val="00C21387"/>
    <w:rsid w:val="00C23669"/>
    <w:rsid w:val="00C23AA7"/>
    <w:rsid w:val="00C23B6B"/>
    <w:rsid w:val="00C24C92"/>
    <w:rsid w:val="00C25BE9"/>
    <w:rsid w:val="00C25FD6"/>
    <w:rsid w:val="00C2655C"/>
    <w:rsid w:val="00C268B1"/>
    <w:rsid w:val="00C26AE7"/>
    <w:rsid w:val="00C2709F"/>
    <w:rsid w:val="00C2725B"/>
    <w:rsid w:val="00C27EFB"/>
    <w:rsid w:val="00C30145"/>
    <w:rsid w:val="00C308A1"/>
    <w:rsid w:val="00C30F1B"/>
    <w:rsid w:val="00C30FEA"/>
    <w:rsid w:val="00C3255E"/>
    <w:rsid w:val="00C329FA"/>
    <w:rsid w:val="00C33304"/>
    <w:rsid w:val="00C3397F"/>
    <w:rsid w:val="00C33D90"/>
    <w:rsid w:val="00C34188"/>
    <w:rsid w:val="00C34C1C"/>
    <w:rsid w:val="00C35DD4"/>
    <w:rsid w:val="00C35F21"/>
    <w:rsid w:val="00C40C97"/>
    <w:rsid w:val="00C40D61"/>
    <w:rsid w:val="00C42812"/>
    <w:rsid w:val="00C43A91"/>
    <w:rsid w:val="00C442C7"/>
    <w:rsid w:val="00C46209"/>
    <w:rsid w:val="00C47B14"/>
    <w:rsid w:val="00C50F3C"/>
    <w:rsid w:val="00C521F3"/>
    <w:rsid w:val="00C524E8"/>
    <w:rsid w:val="00C53380"/>
    <w:rsid w:val="00C5341A"/>
    <w:rsid w:val="00C538FD"/>
    <w:rsid w:val="00C55593"/>
    <w:rsid w:val="00C564D8"/>
    <w:rsid w:val="00C56C65"/>
    <w:rsid w:val="00C613E9"/>
    <w:rsid w:val="00C63121"/>
    <w:rsid w:val="00C634F3"/>
    <w:rsid w:val="00C6431D"/>
    <w:rsid w:val="00C66102"/>
    <w:rsid w:val="00C67774"/>
    <w:rsid w:val="00C70441"/>
    <w:rsid w:val="00C7143F"/>
    <w:rsid w:val="00C7192C"/>
    <w:rsid w:val="00C71CA8"/>
    <w:rsid w:val="00C729AE"/>
    <w:rsid w:val="00C73AE8"/>
    <w:rsid w:val="00C73AF4"/>
    <w:rsid w:val="00C73B87"/>
    <w:rsid w:val="00C74FA1"/>
    <w:rsid w:val="00C754D0"/>
    <w:rsid w:val="00C75807"/>
    <w:rsid w:val="00C809F9"/>
    <w:rsid w:val="00C820FD"/>
    <w:rsid w:val="00C8238A"/>
    <w:rsid w:val="00C823BC"/>
    <w:rsid w:val="00C82D52"/>
    <w:rsid w:val="00C82F5B"/>
    <w:rsid w:val="00C837B1"/>
    <w:rsid w:val="00C83E7D"/>
    <w:rsid w:val="00C85B05"/>
    <w:rsid w:val="00C86307"/>
    <w:rsid w:val="00C870C5"/>
    <w:rsid w:val="00C875AE"/>
    <w:rsid w:val="00C90FBA"/>
    <w:rsid w:val="00C9121D"/>
    <w:rsid w:val="00C92174"/>
    <w:rsid w:val="00C92401"/>
    <w:rsid w:val="00C9287E"/>
    <w:rsid w:val="00C93424"/>
    <w:rsid w:val="00C94211"/>
    <w:rsid w:val="00C94302"/>
    <w:rsid w:val="00C95716"/>
    <w:rsid w:val="00C95B60"/>
    <w:rsid w:val="00C96F8E"/>
    <w:rsid w:val="00CA08E6"/>
    <w:rsid w:val="00CA1B07"/>
    <w:rsid w:val="00CA2A95"/>
    <w:rsid w:val="00CA2D41"/>
    <w:rsid w:val="00CA3C19"/>
    <w:rsid w:val="00CA3FAC"/>
    <w:rsid w:val="00CA53EC"/>
    <w:rsid w:val="00CA5FFE"/>
    <w:rsid w:val="00CA603B"/>
    <w:rsid w:val="00CA6368"/>
    <w:rsid w:val="00CA6A70"/>
    <w:rsid w:val="00CA70AA"/>
    <w:rsid w:val="00CA7749"/>
    <w:rsid w:val="00CB0E4B"/>
    <w:rsid w:val="00CB0F8E"/>
    <w:rsid w:val="00CB1095"/>
    <w:rsid w:val="00CB16AC"/>
    <w:rsid w:val="00CB269E"/>
    <w:rsid w:val="00CB2CEC"/>
    <w:rsid w:val="00CB494B"/>
    <w:rsid w:val="00CB7E56"/>
    <w:rsid w:val="00CC0026"/>
    <w:rsid w:val="00CC055B"/>
    <w:rsid w:val="00CC07BD"/>
    <w:rsid w:val="00CC2CAA"/>
    <w:rsid w:val="00CC33A5"/>
    <w:rsid w:val="00CC4A6A"/>
    <w:rsid w:val="00CC4B86"/>
    <w:rsid w:val="00CC53A1"/>
    <w:rsid w:val="00CC55A9"/>
    <w:rsid w:val="00CC5E7F"/>
    <w:rsid w:val="00CC6173"/>
    <w:rsid w:val="00CC7AD2"/>
    <w:rsid w:val="00CC7E89"/>
    <w:rsid w:val="00CD037B"/>
    <w:rsid w:val="00CD16F3"/>
    <w:rsid w:val="00CD3CCE"/>
    <w:rsid w:val="00CD3D1A"/>
    <w:rsid w:val="00CD3F18"/>
    <w:rsid w:val="00CD3F30"/>
    <w:rsid w:val="00CD4A11"/>
    <w:rsid w:val="00CD5118"/>
    <w:rsid w:val="00CD59CC"/>
    <w:rsid w:val="00CD63AA"/>
    <w:rsid w:val="00CD7E27"/>
    <w:rsid w:val="00CE0036"/>
    <w:rsid w:val="00CE025C"/>
    <w:rsid w:val="00CE02C5"/>
    <w:rsid w:val="00CE061F"/>
    <w:rsid w:val="00CE3B07"/>
    <w:rsid w:val="00CE41B9"/>
    <w:rsid w:val="00CE6F79"/>
    <w:rsid w:val="00CE7DA8"/>
    <w:rsid w:val="00CF0594"/>
    <w:rsid w:val="00CF1B50"/>
    <w:rsid w:val="00CF2E69"/>
    <w:rsid w:val="00CF3F11"/>
    <w:rsid w:val="00CF3FA5"/>
    <w:rsid w:val="00CF6ED2"/>
    <w:rsid w:val="00CF70D8"/>
    <w:rsid w:val="00CF784A"/>
    <w:rsid w:val="00D008F5"/>
    <w:rsid w:val="00D00C3F"/>
    <w:rsid w:val="00D02406"/>
    <w:rsid w:val="00D02B1F"/>
    <w:rsid w:val="00D034B3"/>
    <w:rsid w:val="00D038F6"/>
    <w:rsid w:val="00D03AB8"/>
    <w:rsid w:val="00D0566E"/>
    <w:rsid w:val="00D066FE"/>
    <w:rsid w:val="00D10231"/>
    <w:rsid w:val="00D1040C"/>
    <w:rsid w:val="00D116BB"/>
    <w:rsid w:val="00D1206A"/>
    <w:rsid w:val="00D12FEE"/>
    <w:rsid w:val="00D130BE"/>
    <w:rsid w:val="00D13B6E"/>
    <w:rsid w:val="00D14350"/>
    <w:rsid w:val="00D14569"/>
    <w:rsid w:val="00D1486F"/>
    <w:rsid w:val="00D153CF"/>
    <w:rsid w:val="00D212F9"/>
    <w:rsid w:val="00D2207D"/>
    <w:rsid w:val="00D22D4E"/>
    <w:rsid w:val="00D238AA"/>
    <w:rsid w:val="00D23BBD"/>
    <w:rsid w:val="00D23DDF"/>
    <w:rsid w:val="00D27A1C"/>
    <w:rsid w:val="00D30F7A"/>
    <w:rsid w:val="00D31282"/>
    <w:rsid w:val="00D31469"/>
    <w:rsid w:val="00D31AD2"/>
    <w:rsid w:val="00D34B85"/>
    <w:rsid w:val="00D34EAD"/>
    <w:rsid w:val="00D35C0C"/>
    <w:rsid w:val="00D36B72"/>
    <w:rsid w:val="00D36FA3"/>
    <w:rsid w:val="00D402CA"/>
    <w:rsid w:val="00D405C2"/>
    <w:rsid w:val="00D41C8F"/>
    <w:rsid w:val="00D426BB"/>
    <w:rsid w:val="00D447E7"/>
    <w:rsid w:val="00D45A64"/>
    <w:rsid w:val="00D478BA"/>
    <w:rsid w:val="00D47D35"/>
    <w:rsid w:val="00D510FB"/>
    <w:rsid w:val="00D52A72"/>
    <w:rsid w:val="00D5354D"/>
    <w:rsid w:val="00D53D6B"/>
    <w:rsid w:val="00D544DC"/>
    <w:rsid w:val="00D56B6B"/>
    <w:rsid w:val="00D6038A"/>
    <w:rsid w:val="00D60BDE"/>
    <w:rsid w:val="00D62D58"/>
    <w:rsid w:val="00D64363"/>
    <w:rsid w:val="00D64D42"/>
    <w:rsid w:val="00D664B1"/>
    <w:rsid w:val="00D66631"/>
    <w:rsid w:val="00D6671F"/>
    <w:rsid w:val="00D66C04"/>
    <w:rsid w:val="00D66EDF"/>
    <w:rsid w:val="00D7048C"/>
    <w:rsid w:val="00D7063C"/>
    <w:rsid w:val="00D70D47"/>
    <w:rsid w:val="00D7294F"/>
    <w:rsid w:val="00D729AC"/>
    <w:rsid w:val="00D73F56"/>
    <w:rsid w:val="00D7405B"/>
    <w:rsid w:val="00D74C62"/>
    <w:rsid w:val="00D74DAF"/>
    <w:rsid w:val="00D750E3"/>
    <w:rsid w:val="00D75D93"/>
    <w:rsid w:val="00D76B38"/>
    <w:rsid w:val="00D77582"/>
    <w:rsid w:val="00D77C04"/>
    <w:rsid w:val="00D80AA2"/>
    <w:rsid w:val="00D80EFE"/>
    <w:rsid w:val="00D81C71"/>
    <w:rsid w:val="00D81CA0"/>
    <w:rsid w:val="00D84E84"/>
    <w:rsid w:val="00D85218"/>
    <w:rsid w:val="00D85387"/>
    <w:rsid w:val="00D85DA4"/>
    <w:rsid w:val="00D90251"/>
    <w:rsid w:val="00D90A39"/>
    <w:rsid w:val="00D91D4F"/>
    <w:rsid w:val="00D91E16"/>
    <w:rsid w:val="00D92B58"/>
    <w:rsid w:val="00D94255"/>
    <w:rsid w:val="00D9436B"/>
    <w:rsid w:val="00D94841"/>
    <w:rsid w:val="00D959B0"/>
    <w:rsid w:val="00D95B56"/>
    <w:rsid w:val="00D95D96"/>
    <w:rsid w:val="00D95D99"/>
    <w:rsid w:val="00D962FA"/>
    <w:rsid w:val="00D973C8"/>
    <w:rsid w:val="00D97C32"/>
    <w:rsid w:val="00DA0130"/>
    <w:rsid w:val="00DA1E88"/>
    <w:rsid w:val="00DA2976"/>
    <w:rsid w:val="00DA505A"/>
    <w:rsid w:val="00DA635A"/>
    <w:rsid w:val="00DA65C3"/>
    <w:rsid w:val="00DA68D7"/>
    <w:rsid w:val="00DA6D6A"/>
    <w:rsid w:val="00DB08F8"/>
    <w:rsid w:val="00DB0CB9"/>
    <w:rsid w:val="00DB1054"/>
    <w:rsid w:val="00DB19C2"/>
    <w:rsid w:val="00DB4F4A"/>
    <w:rsid w:val="00DB51EA"/>
    <w:rsid w:val="00DB6F2F"/>
    <w:rsid w:val="00DB70DA"/>
    <w:rsid w:val="00DB77F4"/>
    <w:rsid w:val="00DB7C7E"/>
    <w:rsid w:val="00DC120F"/>
    <w:rsid w:val="00DC1A07"/>
    <w:rsid w:val="00DC25CB"/>
    <w:rsid w:val="00DC33C2"/>
    <w:rsid w:val="00DC3418"/>
    <w:rsid w:val="00DC6136"/>
    <w:rsid w:val="00DC62E4"/>
    <w:rsid w:val="00DC6B7E"/>
    <w:rsid w:val="00DD2070"/>
    <w:rsid w:val="00DD4DF3"/>
    <w:rsid w:val="00DD64CD"/>
    <w:rsid w:val="00DD7097"/>
    <w:rsid w:val="00DD7BCC"/>
    <w:rsid w:val="00DE09F1"/>
    <w:rsid w:val="00DE0F88"/>
    <w:rsid w:val="00DE1115"/>
    <w:rsid w:val="00DE1E48"/>
    <w:rsid w:val="00DE2CEE"/>
    <w:rsid w:val="00DE6338"/>
    <w:rsid w:val="00DE64C8"/>
    <w:rsid w:val="00DE7739"/>
    <w:rsid w:val="00DF0507"/>
    <w:rsid w:val="00DF0D6A"/>
    <w:rsid w:val="00DF3921"/>
    <w:rsid w:val="00DF7562"/>
    <w:rsid w:val="00DF7897"/>
    <w:rsid w:val="00DF7E55"/>
    <w:rsid w:val="00E0102B"/>
    <w:rsid w:val="00E01589"/>
    <w:rsid w:val="00E0171F"/>
    <w:rsid w:val="00E01A01"/>
    <w:rsid w:val="00E0239A"/>
    <w:rsid w:val="00E02BBE"/>
    <w:rsid w:val="00E0382C"/>
    <w:rsid w:val="00E03944"/>
    <w:rsid w:val="00E04C66"/>
    <w:rsid w:val="00E058C1"/>
    <w:rsid w:val="00E05DEB"/>
    <w:rsid w:val="00E0704C"/>
    <w:rsid w:val="00E0711A"/>
    <w:rsid w:val="00E107C5"/>
    <w:rsid w:val="00E10DAD"/>
    <w:rsid w:val="00E12E84"/>
    <w:rsid w:val="00E130C7"/>
    <w:rsid w:val="00E13C47"/>
    <w:rsid w:val="00E1420E"/>
    <w:rsid w:val="00E14659"/>
    <w:rsid w:val="00E14FB7"/>
    <w:rsid w:val="00E166BA"/>
    <w:rsid w:val="00E1680A"/>
    <w:rsid w:val="00E20600"/>
    <w:rsid w:val="00E20824"/>
    <w:rsid w:val="00E20C76"/>
    <w:rsid w:val="00E20EFF"/>
    <w:rsid w:val="00E216E9"/>
    <w:rsid w:val="00E22630"/>
    <w:rsid w:val="00E22A79"/>
    <w:rsid w:val="00E22EAD"/>
    <w:rsid w:val="00E2317F"/>
    <w:rsid w:val="00E2450C"/>
    <w:rsid w:val="00E25764"/>
    <w:rsid w:val="00E25D9D"/>
    <w:rsid w:val="00E26037"/>
    <w:rsid w:val="00E26C7E"/>
    <w:rsid w:val="00E26E64"/>
    <w:rsid w:val="00E2740F"/>
    <w:rsid w:val="00E30269"/>
    <w:rsid w:val="00E30647"/>
    <w:rsid w:val="00E30EC9"/>
    <w:rsid w:val="00E31969"/>
    <w:rsid w:val="00E32850"/>
    <w:rsid w:val="00E33533"/>
    <w:rsid w:val="00E33579"/>
    <w:rsid w:val="00E34992"/>
    <w:rsid w:val="00E350FE"/>
    <w:rsid w:val="00E36BF4"/>
    <w:rsid w:val="00E37ED8"/>
    <w:rsid w:val="00E405AA"/>
    <w:rsid w:val="00E4084E"/>
    <w:rsid w:val="00E40C4F"/>
    <w:rsid w:val="00E4104F"/>
    <w:rsid w:val="00E412A5"/>
    <w:rsid w:val="00E4186B"/>
    <w:rsid w:val="00E4249B"/>
    <w:rsid w:val="00E425CB"/>
    <w:rsid w:val="00E42E32"/>
    <w:rsid w:val="00E43F8C"/>
    <w:rsid w:val="00E44A4C"/>
    <w:rsid w:val="00E45864"/>
    <w:rsid w:val="00E465D9"/>
    <w:rsid w:val="00E46D24"/>
    <w:rsid w:val="00E47311"/>
    <w:rsid w:val="00E47E06"/>
    <w:rsid w:val="00E52C82"/>
    <w:rsid w:val="00E52D3E"/>
    <w:rsid w:val="00E530AC"/>
    <w:rsid w:val="00E53750"/>
    <w:rsid w:val="00E54808"/>
    <w:rsid w:val="00E55236"/>
    <w:rsid w:val="00E603C2"/>
    <w:rsid w:val="00E6087F"/>
    <w:rsid w:val="00E6139C"/>
    <w:rsid w:val="00E6391C"/>
    <w:rsid w:val="00E64DD9"/>
    <w:rsid w:val="00E6688A"/>
    <w:rsid w:val="00E66D3D"/>
    <w:rsid w:val="00E67DA5"/>
    <w:rsid w:val="00E70285"/>
    <w:rsid w:val="00E732F5"/>
    <w:rsid w:val="00E738BB"/>
    <w:rsid w:val="00E73C71"/>
    <w:rsid w:val="00E744FC"/>
    <w:rsid w:val="00E749FB"/>
    <w:rsid w:val="00E76BD0"/>
    <w:rsid w:val="00E77CB7"/>
    <w:rsid w:val="00E8111C"/>
    <w:rsid w:val="00E8117C"/>
    <w:rsid w:val="00E8131B"/>
    <w:rsid w:val="00E819E1"/>
    <w:rsid w:val="00E85331"/>
    <w:rsid w:val="00E858AC"/>
    <w:rsid w:val="00E862BD"/>
    <w:rsid w:val="00E8635C"/>
    <w:rsid w:val="00E8670A"/>
    <w:rsid w:val="00E87D77"/>
    <w:rsid w:val="00E90A75"/>
    <w:rsid w:val="00E91C18"/>
    <w:rsid w:val="00E91CDC"/>
    <w:rsid w:val="00E926EE"/>
    <w:rsid w:val="00E92842"/>
    <w:rsid w:val="00E93F22"/>
    <w:rsid w:val="00E96313"/>
    <w:rsid w:val="00E96846"/>
    <w:rsid w:val="00EA0B14"/>
    <w:rsid w:val="00EA26B8"/>
    <w:rsid w:val="00EA26E1"/>
    <w:rsid w:val="00EA4C75"/>
    <w:rsid w:val="00EA5DEE"/>
    <w:rsid w:val="00EA6421"/>
    <w:rsid w:val="00EA75E2"/>
    <w:rsid w:val="00EA77D1"/>
    <w:rsid w:val="00EB1132"/>
    <w:rsid w:val="00EB14BD"/>
    <w:rsid w:val="00EB195A"/>
    <w:rsid w:val="00EB1A44"/>
    <w:rsid w:val="00EB3585"/>
    <w:rsid w:val="00EB3710"/>
    <w:rsid w:val="00EB3A1A"/>
    <w:rsid w:val="00EB4E80"/>
    <w:rsid w:val="00EB55AF"/>
    <w:rsid w:val="00EB7308"/>
    <w:rsid w:val="00EB75B2"/>
    <w:rsid w:val="00EC02D0"/>
    <w:rsid w:val="00EC168E"/>
    <w:rsid w:val="00EC17B7"/>
    <w:rsid w:val="00EC1A7E"/>
    <w:rsid w:val="00EC1F6B"/>
    <w:rsid w:val="00EC2133"/>
    <w:rsid w:val="00EC2284"/>
    <w:rsid w:val="00EC236F"/>
    <w:rsid w:val="00EC4273"/>
    <w:rsid w:val="00EC4988"/>
    <w:rsid w:val="00EC4B85"/>
    <w:rsid w:val="00EC63E6"/>
    <w:rsid w:val="00EC663A"/>
    <w:rsid w:val="00EC66E4"/>
    <w:rsid w:val="00EC6C61"/>
    <w:rsid w:val="00EC71E2"/>
    <w:rsid w:val="00ED00A7"/>
    <w:rsid w:val="00ED0355"/>
    <w:rsid w:val="00ED0D7A"/>
    <w:rsid w:val="00ED107B"/>
    <w:rsid w:val="00ED1535"/>
    <w:rsid w:val="00ED26E4"/>
    <w:rsid w:val="00ED278C"/>
    <w:rsid w:val="00ED2EEF"/>
    <w:rsid w:val="00ED3E5C"/>
    <w:rsid w:val="00ED3F49"/>
    <w:rsid w:val="00ED40C8"/>
    <w:rsid w:val="00ED65AD"/>
    <w:rsid w:val="00ED725E"/>
    <w:rsid w:val="00EE0228"/>
    <w:rsid w:val="00EE1A44"/>
    <w:rsid w:val="00EE23B2"/>
    <w:rsid w:val="00EE3549"/>
    <w:rsid w:val="00EE535D"/>
    <w:rsid w:val="00EE562A"/>
    <w:rsid w:val="00EE5753"/>
    <w:rsid w:val="00EE5EB1"/>
    <w:rsid w:val="00EE6E9D"/>
    <w:rsid w:val="00EF1735"/>
    <w:rsid w:val="00EF17E7"/>
    <w:rsid w:val="00EF1A76"/>
    <w:rsid w:val="00EF1A88"/>
    <w:rsid w:val="00EF1D3C"/>
    <w:rsid w:val="00EF25AE"/>
    <w:rsid w:val="00EF265F"/>
    <w:rsid w:val="00EF3420"/>
    <w:rsid w:val="00EF3775"/>
    <w:rsid w:val="00EF3F74"/>
    <w:rsid w:val="00EF6523"/>
    <w:rsid w:val="00F00548"/>
    <w:rsid w:val="00F00F30"/>
    <w:rsid w:val="00F0233C"/>
    <w:rsid w:val="00F027BF"/>
    <w:rsid w:val="00F02D91"/>
    <w:rsid w:val="00F03C52"/>
    <w:rsid w:val="00F04E3F"/>
    <w:rsid w:val="00F05986"/>
    <w:rsid w:val="00F059E5"/>
    <w:rsid w:val="00F05F3D"/>
    <w:rsid w:val="00F07EEA"/>
    <w:rsid w:val="00F103BA"/>
    <w:rsid w:val="00F104E6"/>
    <w:rsid w:val="00F107A7"/>
    <w:rsid w:val="00F1335C"/>
    <w:rsid w:val="00F134CC"/>
    <w:rsid w:val="00F13A46"/>
    <w:rsid w:val="00F14863"/>
    <w:rsid w:val="00F14D7B"/>
    <w:rsid w:val="00F151D7"/>
    <w:rsid w:val="00F1576D"/>
    <w:rsid w:val="00F16251"/>
    <w:rsid w:val="00F16325"/>
    <w:rsid w:val="00F20A9D"/>
    <w:rsid w:val="00F20B50"/>
    <w:rsid w:val="00F20CD2"/>
    <w:rsid w:val="00F21355"/>
    <w:rsid w:val="00F2274C"/>
    <w:rsid w:val="00F23069"/>
    <w:rsid w:val="00F23672"/>
    <w:rsid w:val="00F24092"/>
    <w:rsid w:val="00F24E70"/>
    <w:rsid w:val="00F270D6"/>
    <w:rsid w:val="00F30B71"/>
    <w:rsid w:val="00F30C8A"/>
    <w:rsid w:val="00F31972"/>
    <w:rsid w:val="00F31A23"/>
    <w:rsid w:val="00F33AA3"/>
    <w:rsid w:val="00F33DA2"/>
    <w:rsid w:val="00F340EE"/>
    <w:rsid w:val="00F34ADB"/>
    <w:rsid w:val="00F351D9"/>
    <w:rsid w:val="00F35A84"/>
    <w:rsid w:val="00F41747"/>
    <w:rsid w:val="00F419B0"/>
    <w:rsid w:val="00F41F86"/>
    <w:rsid w:val="00F43173"/>
    <w:rsid w:val="00F448AD"/>
    <w:rsid w:val="00F44DDA"/>
    <w:rsid w:val="00F44E94"/>
    <w:rsid w:val="00F4574D"/>
    <w:rsid w:val="00F45887"/>
    <w:rsid w:val="00F45BD5"/>
    <w:rsid w:val="00F466EB"/>
    <w:rsid w:val="00F46A4B"/>
    <w:rsid w:val="00F47160"/>
    <w:rsid w:val="00F471C7"/>
    <w:rsid w:val="00F475BB"/>
    <w:rsid w:val="00F47E76"/>
    <w:rsid w:val="00F47FDD"/>
    <w:rsid w:val="00F51020"/>
    <w:rsid w:val="00F51186"/>
    <w:rsid w:val="00F51C96"/>
    <w:rsid w:val="00F51E29"/>
    <w:rsid w:val="00F53E9C"/>
    <w:rsid w:val="00F54E4C"/>
    <w:rsid w:val="00F56D4F"/>
    <w:rsid w:val="00F577F2"/>
    <w:rsid w:val="00F60226"/>
    <w:rsid w:val="00F61591"/>
    <w:rsid w:val="00F61D9A"/>
    <w:rsid w:val="00F62004"/>
    <w:rsid w:val="00F63936"/>
    <w:rsid w:val="00F649FF"/>
    <w:rsid w:val="00F654E4"/>
    <w:rsid w:val="00F70DCF"/>
    <w:rsid w:val="00F7134A"/>
    <w:rsid w:val="00F719EF"/>
    <w:rsid w:val="00F7393A"/>
    <w:rsid w:val="00F73B88"/>
    <w:rsid w:val="00F74783"/>
    <w:rsid w:val="00F7512C"/>
    <w:rsid w:val="00F75D87"/>
    <w:rsid w:val="00F7603A"/>
    <w:rsid w:val="00F76391"/>
    <w:rsid w:val="00F76501"/>
    <w:rsid w:val="00F77908"/>
    <w:rsid w:val="00F77C07"/>
    <w:rsid w:val="00F81245"/>
    <w:rsid w:val="00F814AE"/>
    <w:rsid w:val="00F81DDE"/>
    <w:rsid w:val="00F845E2"/>
    <w:rsid w:val="00F84893"/>
    <w:rsid w:val="00F848A6"/>
    <w:rsid w:val="00F85570"/>
    <w:rsid w:val="00F86AAB"/>
    <w:rsid w:val="00F86F8E"/>
    <w:rsid w:val="00F87220"/>
    <w:rsid w:val="00F873BE"/>
    <w:rsid w:val="00F876AA"/>
    <w:rsid w:val="00F87ED6"/>
    <w:rsid w:val="00F9344A"/>
    <w:rsid w:val="00F95FBA"/>
    <w:rsid w:val="00F97A9E"/>
    <w:rsid w:val="00F97B83"/>
    <w:rsid w:val="00F97E1C"/>
    <w:rsid w:val="00FA151D"/>
    <w:rsid w:val="00FA1B61"/>
    <w:rsid w:val="00FA29DD"/>
    <w:rsid w:val="00FA4D56"/>
    <w:rsid w:val="00FA5629"/>
    <w:rsid w:val="00FA5AEC"/>
    <w:rsid w:val="00FA732F"/>
    <w:rsid w:val="00FB0DA3"/>
    <w:rsid w:val="00FB198C"/>
    <w:rsid w:val="00FB20D3"/>
    <w:rsid w:val="00FB3354"/>
    <w:rsid w:val="00FB364D"/>
    <w:rsid w:val="00FB3965"/>
    <w:rsid w:val="00FB4C37"/>
    <w:rsid w:val="00FB5058"/>
    <w:rsid w:val="00FB53A9"/>
    <w:rsid w:val="00FB5489"/>
    <w:rsid w:val="00FB63E3"/>
    <w:rsid w:val="00FB789A"/>
    <w:rsid w:val="00FC002A"/>
    <w:rsid w:val="00FC0EA4"/>
    <w:rsid w:val="00FC307F"/>
    <w:rsid w:val="00FC4835"/>
    <w:rsid w:val="00FC49C6"/>
    <w:rsid w:val="00FC5031"/>
    <w:rsid w:val="00FC526F"/>
    <w:rsid w:val="00FC5B32"/>
    <w:rsid w:val="00FC62C3"/>
    <w:rsid w:val="00FC65D7"/>
    <w:rsid w:val="00FC662C"/>
    <w:rsid w:val="00FC7777"/>
    <w:rsid w:val="00FD1E1B"/>
    <w:rsid w:val="00FD317E"/>
    <w:rsid w:val="00FD426B"/>
    <w:rsid w:val="00FD4620"/>
    <w:rsid w:val="00FD5B0F"/>
    <w:rsid w:val="00FD5BF0"/>
    <w:rsid w:val="00FD5ED0"/>
    <w:rsid w:val="00FD5F6F"/>
    <w:rsid w:val="00FD7657"/>
    <w:rsid w:val="00FE0A21"/>
    <w:rsid w:val="00FE14FE"/>
    <w:rsid w:val="00FE176D"/>
    <w:rsid w:val="00FE1FB6"/>
    <w:rsid w:val="00FE2055"/>
    <w:rsid w:val="00FE2B72"/>
    <w:rsid w:val="00FE3AA7"/>
    <w:rsid w:val="00FE3C0C"/>
    <w:rsid w:val="00FE4427"/>
    <w:rsid w:val="00FE5287"/>
    <w:rsid w:val="00FE5F75"/>
    <w:rsid w:val="00FE6121"/>
    <w:rsid w:val="00FE658D"/>
    <w:rsid w:val="00FE67B1"/>
    <w:rsid w:val="00FE6F39"/>
    <w:rsid w:val="00FE792C"/>
    <w:rsid w:val="00FF2226"/>
    <w:rsid w:val="00FF25A6"/>
    <w:rsid w:val="00FF4C9C"/>
    <w:rsid w:val="00FF5634"/>
    <w:rsid w:val="00FF63F6"/>
    <w:rsid w:val="00FF6D65"/>
    <w:rsid w:val="00FF771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1F9A0"/>
  <w15:docId w15:val="{2407E525-2D47-4AAB-9BDB-757F8FFC3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21D"/>
    <w:pPr>
      <w:spacing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2D174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D1745"/>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45165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1745"/>
    <w:rPr>
      <w:rFonts w:ascii="Times New Roman" w:eastAsiaTheme="majorEastAsia" w:hAnsi="Times New Roman" w:cstheme="majorBidi"/>
      <w:bCs/>
      <w:sz w:val="24"/>
      <w:szCs w:val="26"/>
      <w:u w:val="single"/>
    </w:rPr>
  </w:style>
  <w:style w:type="character" w:customStyle="1" w:styleId="Heading1Char">
    <w:name w:val="Heading 1 Char"/>
    <w:basedOn w:val="DefaultParagraphFont"/>
    <w:link w:val="Heading1"/>
    <w:uiPriority w:val="9"/>
    <w:rsid w:val="002D1745"/>
    <w:rPr>
      <w:rFonts w:ascii="Times New Roman" w:eastAsiaTheme="majorEastAsia" w:hAnsi="Times New Roman" w:cstheme="majorBidi"/>
      <w:b/>
      <w:bCs/>
      <w:sz w:val="28"/>
      <w:szCs w:val="28"/>
    </w:rPr>
  </w:style>
  <w:style w:type="paragraph" w:styleId="BalloonText">
    <w:name w:val="Balloon Text"/>
    <w:basedOn w:val="Normal"/>
    <w:link w:val="BalloonTextChar"/>
    <w:uiPriority w:val="99"/>
    <w:semiHidden/>
    <w:unhideWhenUsed/>
    <w:rsid w:val="002017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73F"/>
    <w:rPr>
      <w:rFonts w:ascii="Tahoma" w:hAnsi="Tahoma" w:cs="Tahoma"/>
      <w:sz w:val="16"/>
      <w:szCs w:val="16"/>
    </w:rPr>
  </w:style>
  <w:style w:type="paragraph" w:styleId="Caption">
    <w:name w:val="caption"/>
    <w:basedOn w:val="Normal"/>
    <w:next w:val="Normal"/>
    <w:uiPriority w:val="35"/>
    <w:unhideWhenUsed/>
    <w:qFormat/>
    <w:rsid w:val="0020173F"/>
    <w:pPr>
      <w:spacing w:line="240" w:lineRule="auto"/>
    </w:pPr>
    <w:rPr>
      <w:b/>
      <w:bCs/>
      <w:color w:val="4F81BD" w:themeColor="accent1"/>
      <w:sz w:val="18"/>
      <w:szCs w:val="18"/>
    </w:rPr>
  </w:style>
  <w:style w:type="table" w:styleId="TableGrid">
    <w:name w:val="Table Grid"/>
    <w:basedOn w:val="TableNormal"/>
    <w:uiPriority w:val="59"/>
    <w:rsid w:val="003C5D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24C92"/>
    <w:pPr>
      <w:ind w:left="720"/>
      <w:contextualSpacing/>
    </w:pPr>
  </w:style>
  <w:style w:type="character" w:customStyle="1" w:styleId="apple-converted-space">
    <w:name w:val="apple-converted-space"/>
    <w:basedOn w:val="DefaultParagraphFont"/>
    <w:rsid w:val="003D4B36"/>
  </w:style>
  <w:style w:type="paragraph" w:styleId="TOCHeading">
    <w:name w:val="TOC Heading"/>
    <w:basedOn w:val="Heading1"/>
    <w:next w:val="Normal"/>
    <w:uiPriority w:val="39"/>
    <w:semiHidden/>
    <w:unhideWhenUsed/>
    <w:qFormat/>
    <w:rsid w:val="00E53750"/>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E53750"/>
    <w:pPr>
      <w:spacing w:after="100"/>
    </w:pPr>
  </w:style>
  <w:style w:type="paragraph" w:styleId="TOC2">
    <w:name w:val="toc 2"/>
    <w:basedOn w:val="Normal"/>
    <w:next w:val="Normal"/>
    <w:autoRedefine/>
    <w:uiPriority w:val="39"/>
    <w:unhideWhenUsed/>
    <w:rsid w:val="00E53750"/>
    <w:pPr>
      <w:spacing w:after="100"/>
      <w:ind w:left="240"/>
    </w:pPr>
  </w:style>
  <w:style w:type="character" w:styleId="Hyperlink">
    <w:name w:val="Hyperlink"/>
    <w:basedOn w:val="DefaultParagraphFont"/>
    <w:uiPriority w:val="99"/>
    <w:unhideWhenUsed/>
    <w:rsid w:val="00E53750"/>
    <w:rPr>
      <w:color w:val="0000FF" w:themeColor="hyperlink"/>
      <w:u w:val="single"/>
    </w:rPr>
  </w:style>
  <w:style w:type="paragraph" w:styleId="TableofFigures">
    <w:name w:val="table of figures"/>
    <w:basedOn w:val="Normal"/>
    <w:next w:val="Normal"/>
    <w:uiPriority w:val="99"/>
    <w:unhideWhenUsed/>
    <w:rsid w:val="00801533"/>
    <w:pPr>
      <w:spacing w:after="0"/>
    </w:pPr>
  </w:style>
  <w:style w:type="paragraph" w:styleId="Header">
    <w:name w:val="header"/>
    <w:basedOn w:val="Normal"/>
    <w:link w:val="HeaderChar"/>
    <w:uiPriority w:val="99"/>
    <w:unhideWhenUsed/>
    <w:rsid w:val="00F34A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4ADB"/>
    <w:rPr>
      <w:rFonts w:ascii="Times New Roman" w:hAnsi="Times New Roman"/>
      <w:sz w:val="24"/>
    </w:rPr>
  </w:style>
  <w:style w:type="paragraph" w:styleId="Footer">
    <w:name w:val="footer"/>
    <w:basedOn w:val="Normal"/>
    <w:link w:val="FooterChar"/>
    <w:uiPriority w:val="99"/>
    <w:unhideWhenUsed/>
    <w:rsid w:val="00F34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4ADB"/>
    <w:rPr>
      <w:rFonts w:ascii="Times New Roman" w:hAnsi="Times New Roman"/>
      <w:sz w:val="24"/>
    </w:rPr>
  </w:style>
  <w:style w:type="paragraph" w:styleId="NoSpacing">
    <w:name w:val="No Spacing"/>
    <w:uiPriority w:val="1"/>
    <w:qFormat/>
    <w:rsid w:val="00D70D47"/>
    <w:pPr>
      <w:spacing w:after="0" w:line="240" w:lineRule="auto"/>
      <w:jc w:val="both"/>
    </w:pPr>
    <w:rPr>
      <w:rFonts w:ascii="Times New Roman" w:hAnsi="Times New Roman"/>
      <w:sz w:val="24"/>
      <w:lang w:val="en-GB"/>
    </w:rPr>
  </w:style>
  <w:style w:type="character" w:customStyle="1" w:styleId="Heading3Char">
    <w:name w:val="Heading 3 Char"/>
    <w:basedOn w:val="DefaultParagraphFont"/>
    <w:link w:val="Heading3"/>
    <w:uiPriority w:val="9"/>
    <w:rsid w:val="0045165E"/>
    <w:rPr>
      <w:rFonts w:asciiTheme="majorHAnsi" w:eastAsiaTheme="majorEastAsia" w:hAnsiTheme="majorHAnsi" w:cstheme="majorBidi"/>
      <w:b/>
      <w:bCs/>
      <w:color w:val="4F81BD" w:themeColor="accent1"/>
      <w:sz w:val="24"/>
      <w:lang w:val="en-GB"/>
    </w:rPr>
  </w:style>
  <w:style w:type="paragraph" w:customStyle="1" w:styleId="Default">
    <w:name w:val="Default"/>
    <w:rsid w:val="00AF44B1"/>
    <w:pPr>
      <w:autoSpaceDE w:val="0"/>
      <w:autoSpaceDN w:val="0"/>
      <w:adjustRightInd w:val="0"/>
      <w:spacing w:after="0" w:line="240" w:lineRule="auto"/>
    </w:pPr>
    <w:rPr>
      <w:rFonts w:ascii="Calibri" w:hAnsi="Calibri" w:cs="Calibri"/>
      <w:color w:val="000000"/>
      <w:sz w:val="24"/>
      <w:szCs w:val="24"/>
      <w:lang w:val="en-GB"/>
    </w:rPr>
  </w:style>
  <w:style w:type="character" w:styleId="FollowedHyperlink">
    <w:name w:val="FollowedHyperlink"/>
    <w:basedOn w:val="DefaultParagraphFont"/>
    <w:uiPriority w:val="99"/>
    <w:semiHidden/>
    <w:unhideWhenUsed/>
    <w:rsid w:val="00CA6A70"/>
    <w:rPr>
      <w:color w:val="800080" w:themeColor="followedHyperlink"/>
      <w:u w:val="single"/>
    </w:rPr>
  </w:style>
  <w:style w:type="character" w:styleId="CommentReference">
    <w:name w:val="annotation reference"/>
    <w:basedOn w:val="DefaultParagraphFont"/>
    <w:uiPriority w:val="99"/>
    <w:semiHidden/>
    <w:unhideWhenUsed/>
    <w:rsid w:val="00A3546B"/>
    <w:rPr>
      <w:sz w:val="16"/>
      <w:szCs w:val="16"/>
    </w:rPr>
  </w:style>
  <w:style w:type="paragraph" w:styleId="CommentText">
    <w:name w:val="annotation text"/>
    <w:basedOn w:val="Normal"/>
    <w:link w:val="CommentTextChar"/>
    <w:uiPriority w:val="99"/>
    <w:semiHidden/>
    <w:unhideWhenUsed/>
    <w:rsid w:val="00A3546B"/>
    <w:pPr>
      <w:spacing w:after="0" w:line="240" w:lineRule="auto"/>
      <w:jc w:val="left"/>
    </w:pPr>
    <w:rPr>
      <w:rFonts w:asciiTheme="minorHAnsi" w:eastAsiaTheme="minorHAnsi" w:hAnsiTheme="minorHAnsi"/>
      <w:sz w:val="20"/>
      <w:szCs w:val="20"/>
    </w:rPr>
  </w:style>
  <w:style w:type="character" w:customStyle="1" w:styleId="CommentTextChar">
    <w:name w:val="Comment Text Char"/>
    <w:basedOn w:val="DefaultParagraphFont"/>
    <w:link w:val="CommentText"/>
    <w:uiPriority w:val="99"/>
    <w:semiHidden/>
    <w:rsid w:val="00A3546B"/>
    <w:rPr>
      <w:sz w:val="20"/>
      <w:szCs w:val="20"/>
      <w:lang w:val="en-GB"/>
    </w:rPr>
  </w:style>
  <w:style w:type="paragraph" w:styleId="NormalWeb">
    <w:name w:val="Normal (Web)"/>
    <w:basedOn w:val="Normal"/>
    <w:uiPriority w:val="99"/>
    <w:unhideWhenUsed/>
    <w:rsid w:val="006969CC"/>
    <w:pPr>
      <w:spacing w:before="100" w:beforeAutospacing="1" w:after="100" w:afterAutospacing="1" w:line="240" w:lineRule="auto"/>
      <w:jc w:val="left"/>
    </w:pPr>
    <w:rPr>
      <w:rFonts w:eastAsia="Times New Roman" w:cs="Times New Roman"/>
      <w:szCs w:val="24"/>
      <w:lang w:val="en-IN" w:eastAsia="en-IN"/>
    </w:rPr>
  </w:style>
  <w:style w:type="character" w:styleId="Strong">
    <w:name w:val="Strong"/>
    <w:basedOn w:val="DefaultParagraphFont"/>
    <w:uiPriority w:val="22"/>
    <w:qFormat/>
    <w:rsid w:val="00EA64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Downloads\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Cra09</b:Tag>
    <b:SourceType>JournalArticle</b:SourceType>
    <b:Guid>{EEE52A72-DB50-49A3-A9F5-8A4264E09134}</b:Guid>
    <b:Author>
      <b:Author>
        <b:NameList>
          <b:Person>
            <b:Last>Craig</b:Last>
          </b:Person>
        </b:NameList>
      </b:Author>
    </b:Author>
    <b:Year>2009</b:Year>
    <b:RefOrder>1</b:RefOrder>
  </b:Source>
  <b:Source>
    <b:Tag>Lun105</b:Tag>
    <b:SourceType>JournalArticle</b:SourceType>
    <b:Guid>{273226CD-9972-4B70-AF4F-C57D068CBA40}</b:Guid>
    <b:Author>
      <b:Author>
        <b:NameList>
          <b:Person>
            <b:Last>Lunenburg</b:Last>
            <b:First>F.C.,</b:First>
          </b:Person>
        </b:NameList>
      </b:Author>
    </b:Author>
    <b:Year>2010 </b:Year>
    <b:RefOrder>2</b:RefOrder>
  </b:Source>
  <b:Source>
    <b:Tag>Akk05</b:Tag>
    <b:SourceType>JournalArticle</b:SourceType>
    <b:Guid>{1BD33902-A273-4678-A218-33C14DC73CD1}</b:Guid>
    <b:Author>
      <b:Author>
        <b:NameList>
          <b:Person>
            <b:Last>Akkirman</b:Last>
            <b:First>A.D.</b:First>
            <b:Middle>and Harris, D.L.,</b:Middle>
          </b:Person>
        </b:NameList>
      </b:Author>
    </b:Author>
    <b:Year>2005</b:Year>
    <b:RefOrder>3</b:RefOrder>
  </b:Source>
  <b:Source>
    <b:Tag>Guf10</b:Tag>
    <b:SourceType>JournalArticle</b:SourceType>
    <b:Guid>{F6ACDF2B-E3EE-4491-A2DB-713B87A316FC}</b:Guid>
    <b:Author>
      <b:Author>
        <b:NameList>
          <b:Person>
            <b:Last>Guffey</b:Last>
            <b:First>M.E.</b:First>
            <b:Middle>and Loewy, D.,</b:Middle>
          </b:Person>
        </b:NameList>
      </b:Author>
    </b:Author>
    <b:Year>2010</b:Year>
    <b:RefOrder>4</b:RefOrder>
  </b:Source>
  <b:Source>
    <b:Tag>Adl16</b:Tag>
    <b:SourceType>JournalArticle</b:SourceType>
    <b:Guid>{1A018A26-E9CD-4B07-BBF8-CEBAA728177B}</b:Guid>
    <b:Author>
      <b:Author>
        <b:NameList>
          <b:Person>
            <b:Last>Adler</b:Last>
            <b:First>R.B.,</b:First>
            <b:Middle>Rodman</b:Middle>
          </b:Person>
        </b:NameList>
      </b:Author>
    </b:Author>
    <b:Year>2016</b:Year>
    <b:RefOrder>5</b:RefOrder>
  </b:Source>
  <b:Source>
    <b:Tag>Che10</b:Tag>
    <b:SourceType>JournalArticle</b:SourceType>
    <b:Guid>{902DFB81-F3C3-4BA6-9360-38081905B822}</b:Guid>
    <b:Author>
      <b:Author>
        <b:NameList>
          <b:Person>
            <b:Last>Cheney</b:Last>
            <b:First>G.,</b:First>
            <b:Middle>Christensen</b:Middle>
          </b:Person>
        </b:NameList>
      </b:Author>
    </b:Author>
    <b:Year>2010</b:Year>
    <b:RefOrder>6</b:RefOrder>
  </b:Source>
  <b:Source>
    <b:Tag>McE06</b:Tag>
    <b:SourceType>JournalArticle</b:SourceType>
    <b:Guid>{A1B2147E-264C-443F-968D-F65148B675AD}</b:Guid>
    <b:Author>
      <b:Author>
        <b:NameList>
          <b:Person>
            <b:Last>McEachern</b:Last>
          </b:Person>
        </b:NameList>
      </b:Author>
    </b:Author>
    <b:Year>2006</b:Year>
    <b:RefOrder>7</b:RefOrder>
  </b:Source>
  <b:Source>
    <b:Tag>Yan08</b:Tag>
    <b:SourceType>JournalArticle</b:SourceType>
    <b:Guid>{93F926A2-C636-4822-90EF-22E8FCA0E689}</b:Guid>
    <b:Author>
      <b:Author>
        <b:NameList>
          <b:Person>
            <b:Last>Yang</b:Last>
          </b:Person>
        </b:NameList>
      </b:Author>
    </b:Author>
    <b:Year>2008</b:Year>
    <b:RefOrder>8</b:RefOrder>
  </b:Source>
</b:Sources>
</file>

<file path=customXml/itemProps1.xml><?xml version="1.0" encoding="utf-8"?>
<ds:datastoreItem xmlns:ds="http://schemas.openxmlformats.org/officeDocument/2006/customXml" ds:itemID="{8FF419AA-90E5-4E7E-AF09-8DD73F47B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14</Pages>
  <Words>2633</Words>
  <Characters>15010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FLORIN</dc:creator>
  <cp:lastModifiedBy>florin ciobu</cp:lastModifiedBy>
  <cp:revision>2</cp:revision>
  <dcterms:created xsi:type="dcterms:W3CDTF">2020-11-22T09:28:00Z</dcterms:created>
  <dcterms:modified xsi:type="dcterms:W3CDTF">2020-11-22T09:28:00Z</dcterms:modified>
</cp:coreProperties>
</file>