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0F33B6" w14:textId="77777777" w:rsidR="00826C1B" w:rsidRPr="00344104" w:rsidRDefault="00826C1B" w:rsidP="00570FAC">
      <w:pPr>
        <w:pStyle w:val="NormalWeb"/>
        <w:shd w:val="clear" w:color="auto" w:fill="FFFFFF"/>
        <w:spacing w:before="0" w:beforeAutospacing="0" w:after="0" w:afterAutospacing="0" w:line="360" w:lineRule="auto"/>
        <w:jc w:val="both"/>
        <w:rPr>
          <w:rFonts w:ascii="Arial" w:hAnsi="Arial" w:cs="Arial"/>
          <w:b/>
          <w:bCs/>
          <w:color w:val="000000"/>
          <w:sz w:val="22"/>
          <w:szCs w:val="22"/>
          <w:bdr w:val="none" w:sz="0" w:space="0" w:color="auto" w:frame="1"/>
        </w:rPr>
      </w:pPr>
    </w:p>
    <w:p w14:paraId="33BD1F91" w14:textId="77777777" w:rsidR="00826C1B" w:rsidRPr="00344104" w:rsidRDefault="00826C1B" w:rsidP="00570FAC">
      <w:pPr>
        <w:pStyle w:val="NormalWeb"/>
        <w:shd w:val="clear" w:color="auto" w:fill="FFFFFF"/>
        <w:spacing w:before="0" w:beforeAutospacing="0" w:after="0" w:afterAutospacing="0" w:line="360" w:lineRule="auto"/>
        <w:jc w:val="both"/>
        <w:rPr>
          <w:rFonts w:ascii="Arial" w:hAnsi="Arial" w:cs="Arial"/>
          <w:b/>
          <w:bCs/>
          <w:color w:val="000000"/>
          <w:sz w:val="22"/>
          <w:szCs w:val="22"/>
          <w:bdr w:val="none" w:sz="0" w:space="0" w:color="auto" w:frame="1"/>
        </w:rPr>
      </w:pPr>
    </w:p>
    <w:p w14:paraId="2B3A58E1" w14:textId="77777777" w:rsidR="00570FAC" w:rsidRDefault="00570FAC" w:rsidP="00570FAC">
      <w:pPr>
        <w:pStyle w:val="NormalWeb"/>
        <w:shd w:val="clear" w:color="auto" w:fill="FFFFFF"/>
        <w:spacing w:before="0" w:beforeAutospacing="0" w:after="0" w:afterAutospacing="0" w:line="360" w:lineRule="auto"/>
        <w:jc w:val="both"/>
        <w:rPr>
          <w:rFonts w:ascii="Arial" w:hAnsi="Arial" w:cs="Arial"/>
          <w:b/>
          <w:bCs/>
          <w:color w:val="000000"/>
          <w:sz w:val="22"/>
          <w:szCs w:val="22"/>
          <w:bdr w:val="none" w:sz="0" w:space="0" w:color="auto" w:frame="1"/>
        </w:rPr>
      </w:pPr>
    </w:p>
    <w:p w14:paraId="0EEB456F" w14:textId="77777777" w:rsidR="00570FAC" w:rsidRDefault="00570FAC" w:rsidP="00570FAC">
      <w:pPr>
        <w:pStyle w:val="NormalWeb"/>
        <w:shd w:val="clear" w:color="auto" w:fill="FFFFFF"/>
        <w:spacing w:before="0" w:beforeAutospacing="0" w:after="0" w:afterAutospacing="0" w:line="360" w:lineRule="auto"/>
        <w:jc w:val="both"/>
        <w:rPr>
          <w:rFonts w:ascii="Arial" w:hAnsi="Arial" w:cs="Arial"/>
          <w:b/>
          <w:bCs/>
          <w:color w:val="000000"/>
          <w:sz w:val="22"/>
          <w:szCs w:val="22"/>
          <w:bdr w:val="none" w:sz="0" w:space="0" w:color="auto" w:frame="1"/>
        </w:rPr>
      </w:pPr>
    </w:p>
    <w:p w14:paraId="5296738A" w14:textId="2C2E7FD8" w:rsidR="00826C1B" w:rsidRPr="00570FAC" w:rsidRDefault="00570FAC" w:rsidP="00570FAC">
      <w:pPr>
        <w:pStyle w:val="NormalWeb"/>
        <w:shd w:val="clear" w:color="auto" w:fill="FFFFFF"/>
        <w:spacing w:before="0" w:beforeAutospacing="0" w:after="0" w:afterAutospacing="0" w:line="360" w:lineRule="auto"/>
        <w:jc w:val="both"/>
        <w:rPr>
          <w:rFonts w:ascii="Arial" w:hAnsi="Arial" w:cs="Arial"/>
          <w:b/>
          <w:bCs/>
          <w:color w:val="000000"/>
          <w:bdr w:val="none" w:sz="0" w:space="0" w:color="auto" w:frame="1"/>
          <w:lang w:val="en-GB"/>
        </w:rPr>
      </w:pPr>
      <w:r w:rsidRPr="00570FAC">
        <w:rPr>
          <w:rFonts w:ascii="Arial" w:hAnsi="Arial" w:cs="Arial"/>
          <w:b/>
          <w:bCs/>
          <w:color w:val="000000"/>
          <w:sz w:val="28"/>
          <w:szCs w:val="28"/>
          <w:bdr w:val="none" w:sz="0" w:space="0" w:color="auto" w:frame="1"/>
          <w:lang w:val="en-GB"/>
        </w:rPr>
        <w:t xml:space="preserve"> </w:t>
      </w:r>
      <w:r w:rsidRPr="00570FAC">
        <w:rPr>
          <w:rFonts w:ascii="Arial" w:hAnsi="Arial" w:cs="Arial"/>
          <w:b/>
          <w:bCs/>
          <w:color w:val="000000"/>
          <w:bdr w:val="none" w:sz="0" w:space="0" w:color="auto" w:frame="1"/>
          <w:lang w:val="en-GB"/>
        </w:rPr>
        <w:t xml:space="preserve">BMSW5105 Workplace Culture and its impact on Organisational Efficiency </w:t>
      </w:r>
    </w:p>
    <w:p w14:paraId="279FAD09" w14:textId="77777777" w:rsidR="00826C1B" w:rsidRPr="00344104" w:rsidRDefault="00826C1B" w:rsidP="00570FAC">
      <w:pPr>
        <w:pStyle w:val="NormalWeb"/>
        <w:shd w:val="clear" w:color="auto" w:fill="FFFFFF"/>
        <w:spacing w:before="0" w:beforeAutospacing="0" w:after="0" w:afterAutospacing="0" w:line="360" w:lineRule="auto"/>
        <w:jc w:val="both"/>
        <w:rPr>
          <w:rFonts w:ascii="Arial" w:hAnsi="Arial" w:cs="Arial"/>
          <w:b/>
          <w:bCs/>
          <w:color w:val="000000"/>
          <w:sz w:val="22"/>
          <w:szCs w:val="22"/>
          <w:bdr w:val="none" w:sz="0" w:space="0" w:color="auto" w:frame="1"/>
        </w:rPr>
      </w:pPr>
    </w:p>
    <w:p w14:paraId="1ABB78AD" w14:textId="77777777" w:rsidR="00826C1B" w:rsidRPr="00344104" w:rsidRDefault="00826C1B" w:rsidP="00570FAC">
      <w:pPr>
        <w:pStyle w:val="NormalWeb"/>
        <w:shd w:val="clear" w:color="auto" w:fill="FFFFFF"/>
        <w:spacing w:before="0" w:beforeAutospacing="0" w:after="0" w:afterAutospacing="0" w:line="360" w:lineRule="auto"/>
        <w:jc w:val="both"/>
        <w:rPr>
          <w:rFonts w:ascii="Arial" w:hAnsi="Arial" w:cs="Arial"/>
          <w:b/>
          <w:bCs/>
          <w:color w:val="000000"/>
          <w:sz w:val="22"/>
          <w:szCs w:val="22"/>
          <w:bdr w:val="none" w:sz="0" w:space="0" w:color="auto" w:frame="1"/>
        </w:rPr>
      </w:pPr>
    </w:p>
    <w:p w14:paraId="24313138" w14:textId="77777777" w:rsidR="00826C1B" w:rsidRPr="00344104" w:rsidRDefault="00826C1B" w:rsidP="00570FAC">
      <w:pPr>
        <w:pStyle w:val="NormalWeb"/>
        <w:shd w:val="clear" w:color="auto" w:fill="FFFFFF"/>
        <w:spacing w:before="0" w:beforeAutospacing="0" w:after="0" w:afterAutospacing="0" w:line="360" w:lineRule="auto"/>
        <w:jc w:val="both"/>
        <w:rPr>
          <w:rFonts w:ascii="Arial" w:hAnsi="Arial" w:cs="Arial"/>
          <w:b/>
          <w:bCs/>
          <w:color w:val="000000"/>
          <w:sz w:val="22"/>
          <w:szCs w:val="22"/>
          <w:bdr w:val="none" w:sz="0" w:space="0" w:color="auto" w:frame="1"/>
        </w:rPr>
      </w:pPr>
    </w:p>
    <w:p w14:paraId="5F878CE3" w14:textId="77777777" w:rsidR="00826C1B" w:rsidRPr="00344104" w:rsidRDefault="00826C1B" w:rsidP="00570FAC">
      <w:pPr>
        <w:pStyle w:val="NormalWeb"/>
        <w:shd w:val="clear" w:color="auto" w:fill="FFFFFF"/>
        <w:spacing w:before="0" w:beforeAutospacing="0" w:after="0" w:afterAutospacing="0" w:line="360" w:lineRule="auto"/>
        <w:jc w:val="both"/>
        <w:rPr>
          <w:rFonts w:ascii="Arial" w:hAnsi="Arial" w:cs="Arial"/>
          <w:b/>
          <w:bCs/>
          <w:color w:val="000000"/>
          <w:sz w:val="22"/>
          <w:szCs w:val="22"/>
          <w:bdr w:val="none" w:sz="0" w:space="0" w:color="auto" w:frame="1"/>
        </w:rPr>
      </w:pPr>
    </w:p>
    <w:p w14:paraId="27C0D633" w14:textId="6C406C99" w:rsidR="00826C1B" w:rsidRDefault="00826C1B" w:rsidP="00570FAC">
      <w:pPr>
        <w:pStyle w:val="NormalWeb"/>
        <w:shd w:val="clear" w:color="auto" w:fill="FFFFFF"/>
        <w:spacing w:before="0" w:beforeAutospacing="0" w:after="0" w:afterAutospacing="0" w:line="360" w:lineRule="auto"/>
        <w:rPr>
          <w:rFonts w:ascii="Arial" w:hAnsi="Arial" w:cs="Arial"/>
          <w:color w:val="000000"/>
          <w:sz w:val="22"/>
          <w:szCs w:val="22"/>
          <w:lang w:val="en-US"/>
        </w:rPr>
      </w:pPr>
    </w:p>
    <w:p w14:paraId="7E93097D" w14:textId="69DFED6E" w:rsidR="00570FAC" w:rsidRDefault="00570FAC" w:rsidP="00570FAC">
      <w:pPr>
        <w:pStyle w:val="NormalWeb"/>
        <w:shd w:val="clear" w:color="auto" w:fill="FFFFFF"/>
        <w:spacing w:before="0" w:beforeAutospacing="0" w:after="0" w:afterAutospacing="0" w:line="360" w:lineRule="auto"/>
        <w:rPr>
          <w:rFonts w:ascii="Arial" w:hAnsi="Arial" w:cs="Arial"/>
          <w:color w:val="000000"/>
          <w:sz w:val="22"/>
          <w:szCs w:val="22"/>
          <w:lang w:val="en-US"/>
        </w:rPr>
      </w:pPr>
    </w:p>
    <w:p w14:paraId="4EA479E4" w14:textId="16E4ED02" w:rsidR="00570FAC" w:rsidRDefault="00570FAC" w:rsidP="00570FAC">
      <w:pPr>
        <w:pStyle w:val="NormalWeb"/>
        <w:shd w:val="clear" w:color="auto" w:fill="FFFFFF"/>
        <w:spacing w:before="0" w:beforeAutospacing="0" w:after="0" w:afterAutospacing="0" w:line="360" w:lineRule="auto"/>
        <w:rPr>
          <w:rFonts w:ascii="Arial" w:hAnsi="Arial" w:cs="Arial"/>
          <w:color w:val="000000"/>
          <w:sz w:val="22"/>
          <w:szCs w:val="22"/>
          <w:lang w:val="en-US"/>
        </w:rPr>
      </w:pPr>
    </w:p>
    <w:p w14:paraId="67651CA6" w14:textId="77777777" w:rsidR="00570FAC" w:rsidRPr="00344104" w:rsidRDefault="00570FAC" w:rsidP="00570FAC">
      <w:pPr>
        <w:pStyle w:val="NormalWeb"/>
        <w:shd w:val="clear" w:color="auto" w:fill="FFFFFF"/>
        <w:spacing w:before="0" w:beforeAutospacing="0" w:after="0" w:afterAutospacing="0" w:line="360" w:lineRule="auto"/>
        <w:rPr>
          <w:rFonts w:ascii="Arial" w:hAnsi="Arial" w:cs="Arial"/>
          <w:color w:val="000000"/>
          <w:sz w:val="22"/>
          <w:szCs w:val="22"/>
          <w:lang w:val="en-US"/>
        </w:rPr>
      </w:pPr>
    </w:p>
    <w:p w14:paraId="631777EA" w14:textId="76AFF7F8" w:rsidR="00826C1B" w:rsidRPr="00344104" w:rsidRDefault="00826C1B" w:rsidP="00570FAC">
      <w:pPr>
        <w:spacing w:line="360" w:lineRule="auto"/>
        <w:jc w:val="center"/>
        <w:rPr>
          <w:rFonts w:ascii="Arial" w:hAnsi="Arial" w:cs="Arial"/>
        </w:rPr>
      </w:pPr>
      <w:r w:rsidRPr="00344104">
        <w:rPr>
          <w:rFonts w:ascii="Arial" w:hAnsi="Arial" w:cs="Arial"/>
        </w:rPr>
        <w:t>Student's Name</w:t>
      </w:r>
      <w:r w:rsidR="00570FAC">
        <w:rPr>
          <w:rFonts w:ascii="Arial" w:hAnsi="Arial" w:cs="Arial"/>
        </w:rPr>
        <w:t>: Florin Alin Andronache</w:t>
      </w:r>
    </w:p>
    <w:p w14:paraId="16603882" w14:textId="1AFA8D96" w:rsidR="00826C1B" w:rsidRPr="00344104" w:rsidRDefault="00570FAC" w:rsidP="00570FAC">
      <w:pPr>
        <w:spacing w:line="360" w:lineRule="auto"/>
        <w:jc w:val="center"/>
        <w:rPr>
          <w:rFonts w:ascii="Arial" w:hAnsi="Arial" w:cs="Arial"/>
        </w:rPr>
      </w:pPr>
      <w:r>
        <w:rPr>
          <w:rFonts w:ascii="Arial" w:hAnsi="Arial" w:cs="Arial"/>
        </w:rPr>
        <w:t>Modul Code: BMSW5105</w:t>
      </w:r>
    </w:p>
    <w:p w14:paraId="76B48353" w14:textId="42B72B4A" w:rsidR="00826C1B" w:rsidRPr="00344104" w:rsidRDefault="00826C1B" w:rsidP="00570FAC">
      <w:pPr>
        <w:spacing w:line="360" w:lineRule="auto"/>
        <w:jc w:val="center"/>
        <w:rPr>
          <w:rFonts w:ascii="Arial" w:hAnsi="Arial" w:cs="Arial"/>
        </w:rPr>
      </w:pPr>
      <w:r w:rsidRPr="00344104">
        <w:rPr>
          <w:rFonts w:ascii="Arial" w:hAnsi="Arial" w:cs="Arial"/>
        </w:rPr>
        <w:t>Professor's Name</w:t>
      </w:r>
      <w:r w:rsidR="00570FAC">
        <w:rPr>
          <w:rFonts w:ascii="Arial" w:hAnsi="Arial" w:cs="Arial"/>
        </w:rPr>
        <w:t xml:space="preserve">: </w:t>
      </w:r>
      <w:proofErr w:type="spellStart"/>
      <w:r w:rsidR="00570FAC">
        <w:rPr>
          <w:rFonts w:ascii="Arial" w:hAnsi="Arial" w:cs="Arial"/>
        </w:rPr>
        <w:t>Khaza</w:t>
      </w:r>
      <w:proofErr w:type="spellEnd"/>
      <w:r w:rsidR="00570FAC">
        <w:rPr>
          <w:rFonts w:ascii="Arial" w:hAnsi="Arial" w:cs="Arial"/>
        </w:rPr>
        <w:t xml:space="preserve"> Ahmed</w:t>
      </w:r>
    </w:p>
    <w:p w14:paraId="061EFEBE" w14:textId="7D733F96" w:rsidR="00826C1B" w:rsidRPr="00344104" w:rsidRDefault="00826C1B" w:rsidP="00570FAC">
      <w:pPr>
        <w:spacing w:line="360" w:lineRule="auto"/>
        <w:jc w:val="center"/>
        <w:rPr>
          <w:rFonts w:ascii="Arial" w:hAnsi="Arial" w:cs="Arial"/>
        </w:rPr>
      </w:pPr>
      <w:r w:rsidRPr="00344104">
        <w:rPr>
          <w:rFonts w:ascii="Arial" w:hAnsi="Arial" w:cs="Arial"/>
        </w:rPr>
        <w:t>Due Date</w:t>
      </w:r>
      <w:r w:rsidR="00570FAC">
        <w:rPr>
          <w:rFonts w:ascii="Arial" w:hAnsi="Arial" w:cs="Arial"/>
        </w:rPr>
        <w:t>: 02/12/2022</w:t>
      </w:r>
    </w:p>
    <w:p w14:paraId="36A6F524" w14:textId="542FB268" w:rsidR="00A05924" w:rsidRPr="00344104" w:rsidRDefault="00A05924" w:rsidP="00570FAC">
      <w:pPr>
        <w:spacing w:line="360" w:lineRule="auto"/>
        <w:jc w:val="both"/>
        <w:rPr>
          <w:rFonts w:ascii="Arial" w:hAnsi="Arial" w:cs="Arial"/>
        </w:rPr>
      </w:pPr>
    </w:p>
    <w:p w14:paraId="44DC20F7" w14:textId="4BE96DC2" w:rsidR="00826C1B" w:rsidRPr="00344104" w:rsidRDefault="00826C1B" w:rsidP="00570FAC">
      <w:pPr>
        <w:spacing w:line="360" w:lineRule="auto"/>
        <w:jc w:val="both"/>
        <w:rPr>
          <w:rFonts w:ascii="Arial" w:hAnsi="Arial" w:cs="Arial"/>
        </w:rPr>
      </w:pPr>
    </w:p>
    <w:p w14:paraId="552496FF" w14:textId="77C1A793" w:rsidR="00826C1B" w:rsidRPr="00344104" w:rsidRDefault="00826C1B" w:rsidP="00570FAC">
      <w:pPr>
        <w:spacing w:line="360" w:lineRule="auto"/>
        <w:jc w:val="both"/>
        <w:rPr>
          <w:rFonts w:ascii="Arial" w:hAnsi="Arial" w:cs="Arial"/>
        </w:rPr>
      </w:pPr>
    </w:p>
    <w:p w14:paraId="5B46A4AB" w14:textId="40280E1C" w:rsidR="00826C1B" w:rsidRPr="00344104" w:rsidRDefault="00826C1B" w:rsidP="00570FAC">
      <w:pPr>
        <w:spacing w:line="360" w:lineRule="auto"/>
        <w:jc w:val="both"/>
        <w:rPr>
          <w:rFonts w:ascii="Arial" w:hAnsi="Arial" w:cs="Arial"/>
        </w:rPr>
      </w:pPr>
    </w:p>
    <w:p w14:paraId="5BB227C7" w14:textId="5CACF4CD" w:rsidR="00826C1B" w:rsidRPr="00344104" w:rsidRDefault="00826C1B" w:rsidP="00570FAC">
      <w:pPr>
        <w:spacing w:line="360" w:lineRule="auto"/>
        <w:jc w:val="both"/>
        <w:rPr>
          <w:rFonts w:ascii="Arial" w:hAnsi="Arial" w:cs="Arial"/>
        </w:rPr>
      </w:pPr>
    </w:p>
    <w:p w14:paraId="3BEA3F3A" w14:textId="5C42925D" w:rsidR="00344104" w:rsidRDefault="00344104" w:rsidP="00570FAC">
      <w:pPr>
        <w:shd w:val="clear" w:color="auto" w:fill="FFFFFF"/>
        <w:spacing w:after="0" w:line="360" w:lineRule="auto"/>
        <w:jc w:val="both"/>
        <w:rPr>
          <w:rFonts w:ascii="Arial" w:eastAsia="Times New Roman" w:hAnsi="Arial" w:cs="Arial"/>
          <w:b/>
          <w:bCs/>
          <w:color w:val="000000"/>
          <w:bdr w:val="none" w:sz="0" w:space="0" w:color="auto" w:frame="1"/>
          <w:lang/>
        </w:rPr>
      </w:pPr>
    </w:p>
    <w:p w14:paraId="00F5EEC1" w14:textId="75D503FA" w:rsidR="00570FAC" w:rsidRDefault="00570FAC" w:rsidP="00570FAC">
      <w:pPr>
        <w:shd w:val="clear" w:color="auto" w:fill="FFFFFF"/>
        <w:spacing w:after="0" w:line="360" w:lineRule="auto"/>
        <w:jc w:val="both"/>
        <w:rPr>
          <w:rFonts w:ascii="Arial" w:eastAsia="Times New Roman" w:hAnsi="Arial" w:cs="Arial"/>
          <w:b/>
          <w:bCs/>
          <w:color w:val="000000"/>
          <w:bdr w:val="none" w:sz="0" w:space="0" w:color="auto" w:frame="1"/>
          <w:lang/>
        </w:rPr>
      </w:pPr>
    </w:p>
    <w:p w14:paraId="080691EC" w14:textId="7F18D2BD" w:rsidR="00570FAC" w:rsidRDefault="00570FAC" w:rsidP="00570FAC">
      <w:pPr>
        <w:shd w:val="clear" w:color="auto" w:fill="FFFFFF"/>
        <w:spacing w:after="0" w:line="360" w:lineRule="auto"/>
        <w:jc w:val="both"/>
        <w:rPr>
          <w:rFonts w:ascii="Arial" w:eastAsia="Times New Roman" w:hAnsi="Arial" w:cs="Arial"/>
          <w:b/>
          <w:bCs/>
          <w:color w:val="000000"/>
          <w:bdr w:val="none" w:sz="0" w:space="0" w:color="auto" w:frame="1"/>
          <w:lang/>
        </w:rPr>
      </w:pPr>
    </w:p>
    <w:p w14:paraId="76598BDA" w14:textId="64571950" w:rsidR="00570FAC" w:rsidRDefault="00570FAC" w:rsidP="00570FAC">
      <w:pPr>
        <w:shd w:val="clear" w:color="auto" w:fill="FFFFFF"/>
        <w:spacing w:after="0" w:line="360" w:lineRule="auto"/>
        <w:jc w:val="both"/>
        <w:rPr>
          <w:rFonts w:ascii="Arial" w:eastAsia="Times New Roman" w:hAnsi="Arial" w:cs="Arial"/>
          <w:b/>
          <w:bCs/>
          <w:color w:val="000000"/>
          <w:bdr w:val="none" w:sz="0" w:space="0" w:color="auto" w:frame="1"/>
          <w:lang/>
        </w:rPr>
      </w:pPr>
    </w:p>
    <w:p w14:paraId="7C72FA49" w14:textId="61F8B5C2" w:rsidR="00570FAC" w:rsidRDefault="00570FAC" w:rsidP="00570FAC">
      <w:pPr>
        <w:shd w:val="clear" w:color="auto" w:fill="FFFFFF"/>
        <w:spacing w:after="0" w:line="360" w:lineRule="auto"/>
        <w:jc w:val="both"/>
        <w:rPr>
          <w:rFonts w:ascii="Arial" w:eastAsia="Times New Roman" w:hAnsi="Arial" w:cs="Arial"/>
          <w:b/>
          <w:bCs/>
          <w:color w:val="000000"/>
          <w:bdr w:val="none" w:sz="0" w:space="0" w:color="auto" w:frame="1"/>
          <w:lang/>
        </w:rPr>
      </w:pPr>
    </w:p>
    <w:p w14:paraId="1D61BB68" w14:textId="495F35C9" w:rsidR="00570FAC" w:rsidRDefault="00570FAC" w:rsidP="00570FAC">
      <w:pPr>
        <w:shd w:val="clear" w:color="auto" w:fill="FFFFFF"/>
        <w:spacing w:after="0" w:line="360" w:lineRule="auto"/>
        <w:jc w:val="both"/>
        <w:rPr>
          <w:rFonts w:ascii="Arial" w:eastAsia="Times New Roman" w:hAnsi="Arial" w:cs="Arial"/>
          <w:b/>
          <w:bCs/>
          <w:color w:val="000000"/>
          <w:bdr w:val="none" w:sz="0" w:space="0" w:color="auto" w:frame="1"/>
          <w:lang/>
        </w:rPr>
      </w:pPr>
    </w:p>
    <w:p w14:paraId="649F31EA" w14:textId="4A4ACC4D" w:rsidR="00570FAC" w:rsidRDefault="00570FAC" w:rsidP="00570FAC">
      <w:pPr>
        <w:shd w:val="clear" w:color="auto" w:fill="FFFFFF"/>
        <w:spacing w:after="0" w:line="360" w:lineRule="auto"/>
        <w:jc w:val="both"/>
        <w:rPr>
          <w:rFonts w:ascii="Arial" w:eastAsia="Times New Roman" w:hAnsi="Arial" w:cs="Arial"/>
          <w:b/>
          <w:bCs/>
          <w:color w:val="000000"/>
          <w:bdr w:val="none" w:sz="0" w:space="0" w:color="auto" w:frame="1"/>
          <w:lang/>
        </w:rPr>
      </w:pPr>
    </w:p>
    <w:p w14:paraId="328C8E33" w14:textId="55380767" w:rsidR="00570FAC" w:rsidRDefault="00570FAC" w:rsidP="00570FAC">
      <w:pPr>
        <w:shd w:val="clear" w:color="auto" w:fill="FFFFFF"/>
        <w:spacing w:after="0" w:line="360" w:lineRule="auto"/>
        <w:jc w:val="both"/>
        <w:rPr>
          <w:rFonts w:ascii="Arial" w:eastAsia="Times New Roman" w:hAnsi="Arial" w:cs="Arial"/>
          <w:b/>
          <w:bCs/>
          <w:color w:val="000000"/>
          <w:bdr w:val="none" w:sz="0" w:space="0" w:color="auto" w:frame="1"/>
          <w:lang/>
        </w:rPr>
      </w:pPr>
    </w:p>
    <w:p w14:paraId="6180E231" w14:textId="77777777" w:rsidR="00570FAC" w:rsidRDefault="00570FAC" w:rsidP="00570FAC">
      <w:pPr>
        <w:shd w:val="clear" w:color="auto" w:fill="FFFFFF"/>
        <w:spacing w:after="0" w:line="360" w:lineRule="auto"/>
        <w:jc w:val="both"/>
        <w:rPr>
          <w:rFonts w:ascii="Arial" w:eastAsia="Times New Roman" w:hAnsi="Arial" w:cs="Arial"/>
          <w:b/>
          <w:bCs/>
          <w:color w:val="000000"/>
          <w:bdr w:val="none" w:sz="0" w:space="0" w:color="auto" w:frame="1"/>
          <w:lang/>
        </w:rPr>
      </w:pPr>
    </w:p>
    <w:p w14:paraId="1F8BC53A" w14:textId="5E475DDC" w:rsidR="00344104" w:rsidRDefault="00344104" w:rsidP="00570FAC">
      <w:pPr>
        <w:shd w:val="clear" w:color="auto" w:fill="FFFFFF"/>
        <w:spacing w:after="0" w:line="360" w:lineRule="auto"/>
        <w:jc w:val="both"/>
        <w:rPr>
          <w:rFonts w:ascii="Arial" w:eastAsia="Times New Roman" w:hAnsi="Arial" w:cs="Arial"/>
          <w:b/>
          <w:bCs/>
          <w:color w:val="000000"/>
          <w:bdr w:val="none" w:sz="0" w:space="0" w:color="auto" w:frame="1"/>
          <w:lang/>
        </w:rPr>
      </w:pPr>
    </w:p>
    <w:p w14:paraId="72E8BAE7" w14:textId="65572507" w:rsidR="00570FAC" w:rsidRDefault="00570FAC" w:rsidP="00570FAC">
      <w:pPr>
        <w:shd w:val="clear" w:color="auto" w:fill="FFFFFF"/>
        <w:spacing w:after="0" w:line="360" w:lineRule="auto"/>
        <w:jc w:val="both"/>
        <w:rPr>
          <w:rFonts w:ascii="Arial" w:eastAsia="Times New Roman" w:hAnsi="Arial" w:cs="Arial"/>
          <w:b/>
          <w:bCs/>
          <w:color w:val="000000"/>
          <w:bdr w:val="none" w:sz="0" w:space="0" w:color="auto" w:frame="1"/>
          <w:lang/>
        </w:rPr>
      </w:pPr>
    </w:p>
    <w:p w14:paraId="5B347A26" w14:textId="073EE045" w:rsidR="00570FAC" w:rsidRDefault="00570FAC" w:rsidP="00570FAC">
      <w:pPr>
        <w:shd w:val="clear" w:color="auto" w:fill="FFFFFF"/>
        <w:spacing w:after="0" w:line="360" w:lineRule="auto"/>
        <w:jc w:val="both"/>
        <w:rPr>
          <w:rFonts w:ascii="Arial" w:eastAsia="Times New Roman" w:hAnsi="Arial" w:cs="Arial"/>
          <w:b/>
          <w:bCs/>
          <w:color w:val="000000"/>
          <w:bdr w:val="none" w:sz="0" w:space="0" w:color="auto" w:frame="1"/>
          <w:lang/>
        </w:rPr>
      </w:pPr>
    </w:p>
    <w:p w14:paraId="122E7017" w14:textId="1A8EDE9A" w:rsidR="00570FAC" w:rsidRDefault="00570FAC" w:rsidP="00570FAC">
      <w:pPr>
        <w:shd w:val="clear" w:color="auto" w:fill="FFFFFF"/>
        <w:spacing w:after="0" w:line="360" w:lineRule="auto"/>
        <w:jc w:val="both"/>
        <w:rPr>
          <w:rFonts w:ascii="Arial" w:eastAsia="Times New Roman" w:hAnsi="Arial" w:cs="Arial"/>
          <w:b/>
          <w:bCs/>
          <w:color w:val="000000"/>
          <w:bdr w:val="none" w:sz="0" w:space="0" w:color="auto" w:frame="1"/>
          <w:lang/>
        </w:rPr>
      </w:pPr>
    </w:p>
    <w:p w14:paraId="75FE6EEB" w14:textId="3CF21752" w:rsidR="00570FAC" w:rsidRDefault="00570FAC" w:rsidP="00570FAC">
      <w:pPr>
        <w:shd w:val="clear" w:color="auto" w:fill="FFFFFF"/>
        <w:spacing w:after="0" w:line="360" w:lineRule="auto"/>
        <w:jc w:val="both"/>
        <w:rPr>
          <w:rFonts w:ascii="Arial" w:eastAsia="Times New Roman" w:hAnsi="Arial" w:cs="Arial"/>
          <w:b/>
          <w:bCs/>
          <w:color w:val="000000"/>
          <w:bdr w:val="none" w:sz="0" w:space="0" w:color="auto" w:frame="1"/>
          <w:lang/>
        </w:rPr>
      </w:pPr>
    </w:p>
    <w:p w14:paraId="2E7578A3" w14:textId="6BA1C281" w:rsidR="00570FAC" w:rsidRDefault="00570FAC" w:rsidP="00570FAC">
      <w:pPr>
        <w:shd w:val="clear" w:color="auto" w:fill="FFFFFF"/>
        <w:spacing w:after="0" w:line="360" w:lineRule="auto"/>
        <w:jc w:val="both"/>
        <w:rPr>
          <w:rFonts w:ascii="Arial" w:eastAsia="Times New Roman" w:hAnsi="Arial" w:cs="Arial"/>
          <w:b/>
          <w:bCs/>
          <w:color w:val="000000"/>
          <w:bdr w:val="none" w:sz="0" w:space="0" w:color="auto" w:frame="1"/>
          <w:lang/>
        </w:rPr>
      </w:pPr>
    </w:p>
    <w:p w14:paraId="37AFBF08" w14:textId="77777777" w:rsidR="00570FAC" w:rsidRDefault="00570FAC" w:rsidP="00570FAC">
      <w:pPr>
        <w:shd w:val="clear" w:color="auto" w:fill="FFFFFF"/>
        <w:spacing w:after="0" w:line="360" w:lineRule="auto"/>
        <w:jc w:val="both"/>
        <w:rPr>
          <w:rFonts w:ascii="Arial" w:eastAsia="Times New Roman" w:hAnsi="Arial" w:cs="Arial"/>
          <w:b/>
          <w:bCs/>
          <w:color w:val="000000"/>
          <w:bdr w:val="none" w:sz="0" w:space="0" w:color="auto" w:frame="1"/>
          <w:lang/>
        </w:rPr>
      </w:pPr>
    </w:p>
    <w:p w14:paraId="1015E037" w14:textId="77777777" w:rsidR="00344104" w:rsidRDefault="00344104" w:rsidP="00570FAC">
      <w:pPr>
        <w:shd w:val="clear" w:color="auto" w:fill="FFFFFF"/>
        <w:spacing w:after="0" w:line="360" w:lineRule="auto"/>
        <w:jc w:val="both"/>
        <w:rPr>
          <w:rFonts w:ascii="Arial" w:eastAsia="Times New Roman" w:hAnsi="Arial" w:cs="Arial"/>
          <w:b/>
          <w:bCs/>
          <w:color w:val="000000"/>
          <w:bdr w:val="none" w:sz="0" w:space="0" w:color="auto" w:frame="1"/>
          <w:lang/>
        </w:rPr>
      </w:pPr>
    </w:p>
    <w:p w14:paraId="749CAC37" w14:textId="6908815E" w:rsidR="00344104" w:rsidRDefault="00344104" w:rsidP="00570FAC">
      <w:pPr>
        <w:shd w:val="clear" w:color="auto" w:fill="FFFFFF"/>
        <w:spacing w:after="0" w:line="360" w:lineRule="auto"/>
        <w:jc w:val="both"/>
        <w:rPr>
          <w:rFonts w:ascii="Arial" w:eastAsia="Times New Roman" w:hAnsi="Arial" w:cs="Arial"/>
          <w:b/>
          <w:bCs/>
          <w:color w:val="000000"/>
          <w:bdr w:val="none" w:sz="0" w:space="0" w:color="auto" w:frame="1"/>
          <w:lang/>
        </w:rPr>
      </w:pPr>
    </w:p>
    <w:sdt>
      <w:sdtPr>
        <w:rPr>
          <w:rFonts w:asciiTheme="minorHAnsi" w:eastAsiaTheme="minorHAnsi" w:hAnsiTheme="minorHAnsi" w:cstheme="minorBidi"/>
          <w:color w:val="auto"/>
          <w:sz w:val="22"/>
          <w:szCs w:val="22"/>
        </w:rPr>
        <w:id w:val="638924406"/>
        <w:docPartObj>
          <w:docPartGallery w:val="Table of Contents"/>
          <w:docPartUnique/>
        </w:docPartObj>
      </w:sdtPr>
      <w:sdtEndPr>
        <w:rPr>
          <w:b/>
          <w:bCs/>
          <w:noProof/>
        </w:rPr>
      </w:sdtEndPr>
      <w:sdtContent>
        <w:p w14:paraId="29C789EB" w14:textId="25644729" w:rsidR="00344104" w:rsidRDefault="00344104" w:rsidP="00570FAC">
          <w:pPr>
            <w:pStyle w:val="TOCHeading"/>
            <w:spacing w:line="360" w:lineRule="auto"/>
          </w:pPr>
          <w:r>
            <w:t>Table of Contents</w:t>
          </w:r>
        </w:p>
        <w:p w14:paraId="367F7CBC" w14:textId="0CC4BF8F" w:rsidR="00344104" w:rsidRDefault="00344104" w:rsidP="00570FAC">
          <w:pPr>
            <w:pStyle w:val="TOC1"/>
            <w:tabs>
              <w:tab w:val="right" w:leader="dot" w:pos="9016"/>
            </w:tabs>
            <w:spacing w:line="360" w:lineRule="auto"/>
            <w:rPr>
              <w:noProof/>
            </w:rPr>
          </w:pPr>
          <w:r>
            <w:fldChar w:fldCharType="begin"/>
          </w:r>
          <w:r>
            <w:instrText xml:space="preserve"> TOC \o "1-3" \h \z \u </w:instrText>
          </w:r>
          <w:r>
            <w:fldChar w:fldCharType="separate"/>
          </w:r>
          <w:hyperlink w:anchor="_Toc116369748" w:history="1">
            <w:r w:rsidRPr="00BB5E7A">
              <w:rPr>
                <w:rStyle w:val="Hyperlink"/>
                <w:rFonts w:ascii="Arial" w:eastAsia="Times New Roman" w:hAnsi="Arial" w:cs="Arial"/>
                <w:b/>
                <w:bCs/>
                <w:noProof/>
                <w:bdr w:val="none" w:sz="0" w:space="0" w:color="auto" w:frame="1"/>
                <w:lang/>
              </w:rPr>
              <w:t>Introduction</w:t>
            </w:r>
            <w:r>
              <w:rPr>
                <w:noProof/>
                <w:webHidden/>
              </w:rPr>
              <w:tab/>
            </w:r>
            <w:r>
              <w:rPr>
                <w:noProof/>
                <w:webHidden/>
              </w:rPr>
              <w:fldChar w:fldCharType="begin"/>
            </w:r>
            <w:r>
              <w:rPr>
                <w:noProof/>
                <w:webHidden/>
              </w:rPr>
              <w:instrText xml:space="preserve"> PAGEREF _Toc116369748 \h </w:instrText>
            </w:r>
            <w:r>
              <w:rPr>
                <w:noProof/>
                <w:webHidden/>
              </w:rPr>
            </w:r>
            <w:r>
              <w:rPr>
                <w:noProof/>
                <w:webHidden/>
              </w:rPr>
              <w:fldChar w:fldCharType="separate"/>
            </w:r>
            <w:r>
              <w:rPr>
                <w:noProof/>
                <w:webHidden/>
              </w:rPr>
              <w:t>3</w:t>
            </w:r>
            <w:r>
              <w:rPr>
                <w:noProof/>
                <w:webHidden/>
              </w:rPr>
              <w:fldChar w:fldCharType="end"/>
            </w:r>
          </w:hyperlink>
        </w:p>
        <w:p w14:paraId="53E11176" w14:textId="5AF7FD5B" w:rsidR="00344104" w:rsidRDefault="00000000" w:rsidP="00570FAC">
          <w:pPr>
            <w:pStyle w:val="TOC1"/>
            <w:tabs>
              <w:tab w:val="right" w:leader="dot" w:pos="9016"/>
            </w:tabs>
            <w:spacing w:line="360" w:lineRule="auto"/>
            <w:rPr>
              <w:noProof/>
            </w:rPr>
          </w:pPr>
          <w:hyperlink w:anchor="_Toc116369749" w:history="1">
            <w:r w:rsidR="00344104" w:rsidRPr="00BB5E7A">
              <w:rPr>
                <w:rStyle w:val="Hyperlink"/>
                <w:rFonts w:ascii="Arial" w:eastAsia="Times New Roman" w:hAnsi="Arial" w:cs="Arial"/>
                <w:b/>
                <w:bCs/>
                <w:noProof/>
                <w:bdr w:val="none" w:sz="0" w:space="0" w:color="auto" w:frame="1"/>
                <w:lang/>
              </w:rPr>
              <w:t>Impact of environmental factors on the culture of Marks and Spencer</w:t>
            </w:r>
            <w:r w:rsidR="00344104">
              <w:rPr>
                <w:noProof/>
                <w:webHidden/>
              </w:rPr>
              <w:tab/>
            </w:r>
            <w:r w:rsidR="00344104">
              <w:rPr>
                <w:noProof/>
                <w:webHidden/>
              </w:rPr>
              <w:fldChar w:fldCharType="begin"/>
            </w:r>
            <w:r w:rsidR="00344104">
              <w:rPr>
                <w:noProof/>
                <w:webHidden/>
              </w:rPr>
              <w:instrText xml:space="preserve"> PAGEREF _Toc116369749 \h </w:instrText>
            </w:r>
            <w:r w:rsidR="00344104">
              <w:rPr>
                <w:noProof/>
                <w:webHidden/>
              </w:rPr>
            </w:r>
            <w:r w:rsidR="00344104">
              <w:rPr>
                <w:noProof/>
                <w:webHidden/>
              </w:rPr>
              <w:fldChar w:fldCharType="separate"/>
            </w:r>
            <w:r w:rsidR="00344104">
              <w:rPr>
                <w:noProof/>
                <w:webHidden/>
              </w:rPr>
              <w:t>4</w:t>
            </w:r>
            <w:r w:rsidR="00344104">
              <w:rPr>
                <w:noProof/>
                <w:webHidden/>
              </w:rPr>
              <w:fldChar w:fldCharType="end"/>
            </w:r>
          </w:hyperlink>
        </w:p>
        <w:p w14:paraId="7C67BB8C" w14:textId="52CFBCE4" w:rsidR="00344104" w:rsidRDefault="00000000" w:rsidP="00570FAC">
          <w:pPr>
            <w:pStyle w:val="TOC1"/>
            <w:tabs>
              <w:tab w:val="right" w:leader="dot" w:pos="9016"/>
            </w:tabs>
            <w:spacing w:line="360" w:lineRule="auto"/>
            <w:rPr>
              <w:noProof/>
            </w:rPr>
          </w:pPr>
          <w:hyperlink w:anchor="_Toc116369750" w:history="1">
            <w:r w:rsidR="00344104" w:rsidRPr="00BB5E7A">
              <w:rPr>
                <w:rStyle w:val="Hyperlink"/>
                <w:rFonts w:ascii="Arial" w:eastAsia="Times New Roman" w:hAnsi="Arial" w:cs="Arial"/>
                <w:b/>
                <w:bCs/>
                <w:noProof/>
                <w:bdr w:val="none" w:sz="0" w:space="0" w:color="auto" w:frame="1"/>
                <w:lang/>
              </w:rPr>
              <w:t>Ethical issues at Marks and Spencer</w:t>
            </w:r>
            <w:r w:rsidR="00344104">
              <w:rPr>
                <w:noProof/>
                <w:webHidden/>
              </w:rPr>
              <w:tab/>
            </w:r>
            <w:r w:rsidR="00344104">
              <w:rPr>
                <w:noProof/>
                <w:webHidden/>
              </w:rPr>
              <w:fldChar w:fldCharType="begin"/>
            </w:r>
            <w:r w:rsidR="00344104">
              <w:rPr>
                <w:noProof/>
                <w:webHidden/>
              </w:rPr>
              <w:instrText xml:space="preserve"> PAGEREF _Toc116369750 \h </w:instrText>
            </w:r>
            <w:r w:rsidR="00344104">
              <w:rPr>
                <w:noProof/>
                <w:webHidden/>
              </w:rPr>
            </w:r>
            <w:r w:rsidR="00344104">
              <w:rPr>
                <w:noProof/>
                <w:webHidden/>
              </w:rPr>
              <w:fldChar w:fldCharType="separate"/>
            </w:r>
            <w:r w:rsidR="00344104">
              <w:rPr>
                <w:noProof/>
                <w:webHidden/>
              </w:rPr>
              <w:t>5</w:t>
            </w:r>
            <w:r w:rsidR="00344104">
              <w:rPr>
                <w:noProof/>
                <w:webHidden/>
              </w:rPr>
              <w:fldChar w:fldCharType="end"/>
            </w:r>
          </w:hyperlink>
        </w:p>
        <w:p w14:paraId="3292E857" w14:textId="7A8565F7" w:rsidR="00344104" w:rsidRDefault="00000000" w:rsidP="00570FAC">
          <w:pPr>
            <w:pStyle w:val="TOC1"/>
            <w:tabs>
              <w:tab w:val="right" w:leader="dot" w:pos="9016"/>
            </w:tabs>
            <w:spacing w:line="360" w:lineRule="auto"/>
            <w:rPr>
              <w:noProof/>
            </w:rPr>
          </w:pPr>
          <w:hyperlink w:anchor="_Toc116369751" w:history="1">
            <w:r w:rsidR="00344104" w:rsidRPr="00BB5E7A">
              <w:rPr>
                <w:rStyle w:val="Hyperlink"/>
                <w:rFonts w:ascii="Arial" w:eastAsia="Times New Roman" w:hAnsi="Arial" w:cs="Arial"/>
                <w:b/>
                <w:bCs/>
                <w:noProof/>
                <w:bdr w:val="none" w:sz="0" w:space="0" w:color="auto" w:frame="1"/>
                <w:lang/>
              </w:rPr>
              <w:t>Barriers to the effective functioning</w:t>
            </w:r>
            <w:r w:rsidR="00344104">
              <w:rPr>
                <w:noProof/>
                <w:webHidden/>
              </w:rPr>
              <w:tab/>
            </w:r>
            <w:r w:rsidR="00344104">
              <w:rPr>
                <w:noProof/>
                <w:webHidden/>
              </w:rPr>
              <w:fldChar w:fldCharType="begin"/>
            </w:r>
            <w:r w:rsidR="00344104">
              <w:rPr>
                <w:noProof/>
                <w:webHidden/>
              </w:rPr>
              <w:instrText xml:space="preserve"> PAGEREF _Toc116369751 \h </w:instrText>
            </w:r>
            <w:r w:rsidR="00344104">
              <w:rPr>
                <w:noProof/>
                <w:webHidden/>
              </w:rPr>
            </w:r>
            <w:r w:rsidR="00344104">
              <w:rPr>
                <w:noProof/>
                <w:webHidden/>
              </w:rPr>
              <w:fldChar w:fldCharType="separate"/>
            </w:r>
            <w:r w:rsidR="00344104">
              <w:rPr>
                <w:noProof/>
                <w:webHidden/>
              </w:rPr>
              <w:t>7</w:t>
            </w:r>
            <w:r w:rsidR="00344104">
              <w:rPr>
                <w:noProof/>
                <w:webHidden/>
              </w:rPr>
              <w:fldChar w:fldCharType="end"/>
            </w:r>
          </w:hyperlink>
        </w:p>
        <w:p w14:paraId="48E81C75" w14:textId="7909A7E5" w:rsidR="00344104" w:rsidRDefault="00000000" w:rsidP="00570FAC">
          <w:pPr>
            <w:pStyle w:val="TOC1"/>
            <w:tabs>
              <w:tab w:val="right" w:leader="dot" w:pos="9016"/>
            </w:tabs>
            <w:spacing w:line="360" w:lineRule="auto"/>
            <w:rPr>
              <w:noProof/>
            </w:rPr>
          </w:pPr>
          <w:hyperlink w:anchor="_Toc116369752" w:history="1">
            <w:r w:rsidR="00344104" w:rsidRPr="00BB5E7A">
              <w:rPr>
                <w:rStyle w:val="Hyperlink"/>
                <w:rFonts w:ascii="Arial" w:eastAsia="Times New Roman" w:hAnsi="Arial" w:cs="Arial"/>
                <w:b/>
                <w:bCs/>
                <w:noProof/>
                <w:bdr w:val="none" w:sz="0" w:space="0" w:color="auto" w:frame="1"/>
                <w:lang/>
              </w:rPr>
              <w:t>Recommendations</w:t>
            </w:r>
            <w:r w:rsidR="00344104">
              <w:rPr>
                <w:noProof/>
                <w:webHidden/>
              </w:rPr>
              <w:tab/>
            </w:r>
            <w:r w:rsidR="00344104">
              <w:rPr>
                <w:noProof/>
                <w:webHidden/>
              </w:rPr>
              <w:fldChar w:fldCharType="begin"/>
            </w:r>
            <w:r w:rsidR="00344104">
              <w:rPr>
                <w:noProof/>
                <w:webHidden/>
              </w:rPr>
              <w:instrText xml:space="preserve"> PAGEREF _Toc116369752 \h </w:instrText>
            </w:r>
            <w:r w:rsidR="00344104">
              <w:rPr>
                <w:noProof/>
                <w:webHidden/>
              </w:rPr>
            </w:r>
            <w:r w:rsidR="00344104">
              <w:rPr>
                <w:noProof/>
                <w:webHidden/>
              </w:rPr>
              <w:fldChar w:fldCharType="separate"/>
            </w:r>
            <w:r w:rsidR="00344104">
              <w:rPr>
                <w:noProof/>
                <w:webHidden/>
              </w:rPr>
              <w:t>8</w:t>
            </w:r>
            <w:r w:rsidR="00344104">
              <w:rPr>
                <w:noProof/>
                <w:webHidden/>
              </w:rPr>
              <w:fldChar w:fldCharType="end"/>
            </w:r>
          </w:hyperlink>
        </w:p>
        <w:p w14:paraId="0B989FF4" w14:textId="309377E4" w:rsidR="00344104" w:rsidRDefault="00000000" w:rsidP="00570FAC">
          <w:pPr>
            <w:pStyle w:val="TOC1"/>
            <w:tabs>
              <w:tab w:val="right" w:leader="dot" w:pos="9016"/>
            </w:tabs>
            <w:spacing w:line="360" w:lineRule="auto"/>
            <w:rPr>
              <w:noProof/>
            </w:rPr>
          </w:pPr>
          <w:hyperlink w:anchor="_Toc116369753" w:history="1">
            <w:r w:rsidR="00344104" w:rsidRPr="00BB5E7A">
              <w:rPr>
                <w:rStyle w:val="Hyperlink"/>
                <w:rFonts w:ascii="Arial" w:eastAsia="Times New Roman" w:hAnsi="Arial" w:cs="Arial"/>
                <w:b/>
                <w:bCs/>
                <w:noProof/>
                <w:bdr w:val="none" w:sz="0" w:space="0" w:color="auto" w:frame="1"/>
                <w:lang/>
              </w:rPr>
              <w:t>Conclusion</w:t>
            </w:r>
            <w:r w:rsidR="00344104">
              <w:rPr>
                <w:noProof/>
                <w:webHidden/>
              </w:rPr>
              <w:tab/>
            </w:r>
            <w:r w:rsidR="00344104">
              <w:rPr>
                <w:noProof/>
                <w:webHidden/>
              </w:rPr>
              <w:fldChar w:fldCharType="begin"/>
            </w:r>
            <w:r w:rsidR="00344104">
              <w:rPr>
                <w:noProof/>
                <w:webHidden/>
              </w:rPr>
              <w:instrText xml:space="preserve"> PAGEREF _Toc116369753 \h </w:instrText>
            </w:r>
            <w:r w:rsidR="00344104">
              <w:rPr>
                <w:noProof/>
                <w:webHidden/>
              </w:rPr>
            </w:r>
            <w:r w:rsidR="00344104">
              <w:rPr>
                <w:noProof/>
                <w:webHidden/>
              </w:rPr>
              <w:fldChar w:fldCharType="separate"/>
            </w:r>
            <w:r w:rsidR="00344104">
              <w:rPr>
                <w:noProof/>
                <w:webHidden/>
              </w:rPr>
              <w:t>9</w:t>
            </w:r>
            <w:r w:rsidR="00344104">
              <w:rPr>
                <w:noProof/>
                <w:webHidden/>
              </w:rPr>
              <w:fldChar w:fldCharType="end"/>
            </w:r>
          </w:hyperlink>
        </w:p>
        <w:p w14:paraId="793D193F" w14:textId="23E5A2E9" w:rsidR="00344104" w:rsidRDefault="00000000" w:rsidP="00570FAC">
          <w:pPr>
            <w:pStyle w:val="TOC1"/>
            <w:tabs>
              <w:tab w:val="right" w:leader="dot" w:pos="9016"/>
            </w:tabs>
            <w:spacing w:line="360" w:lineRule="auto"/>
            <w:rPr>
              <w:noProof/>
            </w:rPr>
          </w:pPr>
          <w:hyperlink w:anchor="_Toc116369754" w:history="1">
            <w:r w:rsidR="00344104" w:rsidRPr="00BB5E7A">
              <w:rPr>
                <w:rStyle w:val="Hyperlink"/>
                <w:rFonts w:ascii="Arial" w:eastAsia="Times New Roman" w:hAnsi="Arial" w:cs="Arial"/>
                <w:b/>
                <w:bCs/>
                <w:noProof/>
                <w:lang/>
              </w:rPr>
              <w:t>References</w:t>
            </w:r>
            <w:r w:rsidR="00344104">
              <w:rPr>
                <w:noProof/>
                <w:webHidden/>
              </w:rPr>
              <w:tab/>
            </w:r>
            <w:r w:rsidR="00344104">
              <w:rPr>
                <w:noProof/>
                <w:webHidden/>
              </w:rPr>
              <w:fldChar w:fldCharType="begin"/>
            </w:r>
            <w:r w:rsidR="00344104">
              <w:rPr>
                <w:noProof/>
                <w:webHidden/>
              </w:rPr>
              <w:instrText xml:space="preserve"> PAGEREF _Toc116369754 \h </w:instrText>
            </w:r>
            <w:r w:rsidR="00344104">
              <w:rPr>
                <w:noProof/>
                <w:webHidden/>
              </w:rPr>
            </w:r>
            <w:r w:rsidR="00344104">
              <w:rPr>
                <w:noProof/>
                <w:webHidden/>
              </w:rPr>
              <w:fldChar w:fldCharType="separate"/>
            </w:r>
            <w:r w:rsidR="00344104">
              <w:rPr>
                <w:noProof/>
                <w:webHidden/>
              </w:rPr>
              <w:t>10</w:t>
            </w:r>
            <w:r w:rsidR="00344104">
              <w:rPr>
                <w:noProof/>
                <w:webHidden/>
              </w:rPr>
              <w:fldChar w:fldCharType="end"/>
            </w:r>
          </w:hyperlink>
        </w:p>
        <w:p w14:paraId="6702D097" w14:textId="3BA789F5" w:rsidR="00344104" w:rsidRDefault="00344104" w:rsidP="00570FAC">
          <w:pPr>
            <w:spacing w:line="360" w:lineRule="auto"/>
          </w:pPr>
          <w:r>
            <w:rPr>
              <w:b/>
              <w:bCs/>
              <w:noProof/>
            </w:rPr>
            <w:fldChar w:fldCharType="end"/>
          </w:r>
        </w:p>
      </w:sdtContent>
    </w:sdt>
    <w:p w14:paraId="0657D4DC" w14:textId="77777777" w:rsidR="00344104" w:rsidRDefault="00344104" w:rsidP="00570FAC">
      <w:pPr>
        <w:shd w:val="clear" w:color="auto" w:fill="FFFFFF"/>
        <w:spacing w:after="0" w:line="360" w:lineRule="auto"/>
        <w:jc w:val="both"/>
        <w:rPr>
          <w:rFonts w:ascii="Arial" w:eastAsia="Times New Roman" w:hAnsi="Arial" w:cs="Arial"/>
          <w:b/>
          <w:bCs/>
          <w:color w:val="000000"/>
          <w:bdr w:val="none" w:sz="0" w:space="0" w:color="auto" w:frame="1"/>
          <w:lang/>
        </w:rPr>
      </w:pPr>
    </w:p>
    <w:p w14:paraId="3FBFB70A" w14:textId="77777777" w:rsidR="00344104" w:rsidRDefault="00344104" w:rsidP="00570FAC">
      <w:pPr>
        <w:spacing w:line="360" w:lineRule="auto"/>
        <w:rPr>
          <w:rFonts w:ascii="Arial" w:eastAsia="Times New Roman" w:hAnsi="Arial" w:cs="Arial"/>
          <w:b/>
          <w:bCs/>
          <w:bdr w:val="none" w:sz="0" w:space="0" w:color="auto" w:frame="1"/>
          <w:lang/>
        </w:rPr>
      </w:pPr>
      <w:r>
        <w:rPr>
          <w:rFonts w:ascii="Arial" w:eastAsia="Times New Roman" w:hAnsi="Arial" w:cs="Arial"/>
          <w:b/>
          <w:bCs/>
          <w:bdr w:val="none" w:sz="0" w:space="0" w:color="auto" w:frame="1"/>
          <w:lang/>
        </w:rPr>
        <w:br w:type="page"/>
      </w:r>
    </w:p>
    <w:p w14:paraId="764E03F5" w14:textId="728DAA00" w:rsidR="00344104" w:rsidRPr="00344104" w:rsidRDefault="00344104" w:rsidP="00570FAC">
      <w:pPr>
        <w:pStyle w:val="Heading1"/>
        <w:spacing w:line="360" w:lineRule="auto"/>
        <w:rPr>
          <w:rFonts w:ascii="Arial" w:eastAsia="Times New Roman" w:hAnsi="Arial" w:cs="Arial"/>
          <w:b/>
          <w:bCs/>
          <w:color w:val="auto"/>
          <w:sz w:val="16"/>
          <w:szCs w:val="16"/>
          <w:lang/>
        </w:rPr>
      </w:pPr>
      <w:bookmarkStart w:id="0" w:name="_Toc116369748"/>
      <w:r w:rsidRPr="00344104">
        <w:rPr>
          <w:rFonts w:ascii="Arial" w:eastAsia="Times New Roman" w:hAnsi="Arial" w:cs="Arial"/>
          <w:b/>
          <w:bCs/>
          <w:color w:val="auto"/>
          <w:sz w:val="22"/>
          <w:szCs w:val="22"/>
          <w:bdr w:val="none" w:sz="0" w:space="0" w:color="auto" w:frame="1"/>
          <w:lang/>
        </w:rPr>
        <w:lastRenderedPageBreak/>
        <w:t>Introduction</w:t>
      </w:r>
      <w:bookmarkEnd w:id="0"/>
    </w:p>
    <w:p w14:paraId="29FABC00" w14:textId="397E0DA6" w:rsidR="00344104" w:rsidRPr="00344104" w:rsidRDefault="00344104" w:rsidP="00570FAC">
      <w:pPr>
        <w:shd w:val="clear" w:color="auto" w:fill="FFFFFF"/>
        <w:spacing w:after="150" w:line="360" w:lineRule="auto"/>
        <w:jc w:val="both"/>
        <w:rPr>
          <w:rFonts w:ascii="Arial" w:eastAsia="Times New Roman" w:hAnsi="Arial" w:cs="Arial"/>
          <w:color w:val="000000"/>
          <w:lang/>
        </w:rPr>
      </w:pPr>
      <w:r w:rsidRPr="00344104">
        <w:rPr>
          <w:rFonts w:ascii="Arial" w:eastAsia="Times New Roman" w:hAnsi="Arial" w:cs="Arial"/>
          <w:color w:val="000000"/>
          <w:lang/>
        </w:rPr>
        <w:t>Marks and Spencer, in plan A of the planet, turn attention and focus on climate change emergencies because it is a growing concern for customers and colleagues. Marks and Spencer aims to become a net zero business by 2040, with interim targets in 2025, 2030, and 2035. The Paris climate agreement on a global warming limit of 1.5 degrees Celsius is one of the company's targets in the race to zero with the United Nations. The plan for the rapid carbon reduction used by Marks and Spencer involved identifying ten immediate priority areas that require transformation. To reduce waste and emissions, Marks and Spencer focus on food waste reduction and zero emissions from their properties to deliver more efficient store estate. The company also enhances the reduction and recycling of their packages and zero emissions in the transport logistics adopted. 97% or 5.5 million tonnes of Marks and Spencer's carbon footprint comes from property, food waste, packaging, and transport emissions. 3% or 0.2 million tons of carbon emissions are linked to the direct use of electricity and fuel in the company's operations</w:t>
      </w:r>
      <w:r>
        <w:rPr>
          <w:rFonts w:ascii="Arial" w:eastAsia="Times New Roman" w:hAnsi="Arial" w:cs="Arial"/>
          <w:color w:val="000000"/>
          <w:lang/>
        </w:rPr>
        <w:t xml:space="preserve"> (</w:t>
      </w:r>
      <w:r w:rsidRPr="00344104">
        <w:rPr>
          <w:rFonts w:ascii="Arial" w:hAnsi="Arial" w:cs="Arial"/>
          <w:color w:val="222222"/>
          <w:shd w:val="clear" w:color="auto" w:fill="FFFFFF"/>
        </w:rPr>
        <w:t>Schnee</w:t>
      </w:r>
      <w:r>
        <w:rPr>
          <w:rFonts w:ascii="Arial" w:hAnsi="Arial" w:cs="Arial"/>
          <w:color w:val="222222"/>
          <w:shd w:val="clear" w:color="auto" w:fill="FFFFFF"/>
        </w:rPr>
        <w:t>, 2022)</w:t>
      </w:r>
      <w:r w:rsidRPr="00344104">
        <w:rPr>
          <w:rFonts w:ascii="Arial" w:eastAsia="Times New Roman" w:hAnsi="Arial" w:cs="Arial"/>
          <w:color w:val="000000"/>
          <w:lang/>
        </w:rPr>
        <w:t>. According to the 5.7 million tons of carbon footprint in 2017, Marks and Spencer have a target of a 34% reduction of carbon emissions by 2025. 100% of all the packaging used by Marks and Spencer has to be recyclable by 2025, contributing to 30% of the reduction of carbon emissions by food packaging plastics. Transport and logistics by Marks and Spencer will shift to low carbon and dependency rate on the use of diesel</w:t>
      </w:r>
      <w:r>
        <w:rPr>
          <w:rFonts w:ascii="Arial" w:eastAsia="Times New Roman" w:hAnsi="Arial" w:cs="Arial"/>
          <w:color w:val="000000"/>
          <w:lang/>
        </w:rPr>
        <w:t xml:space="preserve"> (</w:t>
      </w:r>
      <w:r w:rsidRPr="00344104">
        <w:rPr>
          <w:rFonts w:ascii="Arial" w:hAnsi="Arial" w:cs="Arial"/>
          <w:color w:val="222222"/>
          <w:shd w:val="clear" w:color="auto" w:fill="FFFFFF"/>
        </w:rPr>
        <w:t>Townsend</w:t>
      </w:r>
      <w:r>
        <w:rPr>
          <w:rFonts w:ascii="Arial" w:hAnsi="Arial" w:cs="Arial"/>
          <w:color w:val="222222"/>
          <w:shd w:val="clear" w:color="auto" w:fill="FFFFFF"/>
        </w:rPr>
        <w:t>, 2015)</w:t>
      </w:r>
      <w:r w:rsidRPr="00344104">
        <w:rPr>
          <w:rFonts w:ascii="Arial" w:eastAsia="Times New Roman" w:hAnsi="Arial" w:cs="Arial"/>
          <w:color w:val="000000"/>
          <w:lang/>
        </w:rPr>
        <w:t>. Logistics will adopt the use of cleaner fuels and new technologies as a way of contributing to cross-industry actions and collaboration in the fight against climate change. All the surplus food provided is supposed to be redistributed up to 100% by 2025, contributing to a reduction in food waste by 50% before 2030.</w:t>
      </w:r>
    </w:p>
    <w:p w14:paraId="15917533" w14:textId="56EEA15E" w:rsidR="00344104" w:rsidRPr="00344104" w:rsidRDefault="00344104" w:rsidP="00570FAC">
      <w:pPr>
        <w:shd w:val="clear" w:color="auto" w:fill="FFFFFF"/>
        <w:spacing w:after="150" w:line="360" w:lineRule="auto"/>
        <w:jc w:val="both"/>
        <w:rPr>
          <w:rFonts w:ascii="Arial" w:eastAsia="Times New Roman" w:hAnsi="Arial" w:cs="Arial"/>
          <w:color w:val="000000"/>
          <w:lang/>
        </w:rPr>
      </w:pPr>
      <w:r w:rsidRPr="00344104">
        <w:rPr>
          <w:rFonts w:ascii="Arial" w:eastAsia="Times New Roman" w:hAnsi="Arial" w:cs="Arial"/>
          <w:color w:val="000000"/>
          <w:lang/>
        </w:rPr>
        <w:t>Plan A also Focuses on transformation in areas where change has to be driven in collaboration with partners, customers, stakeholders, and suppliers. Marks and Spencer expect to look beyond suppliers and business partners to spark the need for collaboration in the journey to zero across the supply and value chain</w:t>
      </w:r>
      <w:r>
        <w:rPr>
          <w:rFonts w:ascii="Arial" w:eastAsia="Times New Roman" w:hAnsi="Arial" w:cs="Arial"/>
          <w:color w:val="000000"/>
          <w:lang/>
        </w:rPr>
        <w:t xml:space="preserve"> (</w:t>
      </w:r>
      <w:proofErr w:type="spellStart"/>
      <w:r w:rsidRPr="00344104">
        <w:rPr>
          <w:rFonts w:ascii="Arial" w:hAnsi="Arial" w:cs="Arial"/>
          <w:color w:val="222222"/>
          <w:shd w:val="clear" w:color="auto" w:fill="FFFFFF"/>
        </w:rPr>
        <w:t>Kause</w:t>
      </w:r>
      <w:proofErr w:type="spellEnd"/>
      <w:r>
        <w:rPr>
          <w:rFonts w:ascii="Arial" w:hAnsi="Arial" w:cs="Arial"/>
          <w:color w:val="222222"/>
          <w:shd w:val="clear" w:color="auto" w:fill="FFFFFF"/>
        </w:rPr>
        <w:t>, 2019)</w:t>
      </w:r>
      <w:r w:rsidRPr="00344104">
        <w:rPr>
          <w:rFonts w:ascii="Arial" w:eastAsia="Times New Roman" w:hAnsi="Arial" w:cs="Arial"/>
          <w:color w:val="000000"/>
          <w:lang/>
        </w:rPr>
        <w:t>. Major products such as soy will be outsourced from areas verified for deforestation, encouraging the company to be involved in zero deforestation. Palm oil will also be outsourced the responsibility from segregated areas. Less consumption of red meat is upheld by Marks and Spencer in the plan, especially to increase the range of plant-based proteins and double vegan and vegetarian products by 2024. Collaboration with the Farmers requires low-impact farming by adopting plants that grow under low carbon and reducing the use of pesticides in enhancing or improving soil fertility. Low-impact farming will protect natural resources and drive the use of innovation in developing soil fertility. Marks and Spencer intends to collaborate with a circular economy facilitating the recycling of clothes and sustainable sourcing of polyester by 2025. The overall target by 2030 is a 55% reduction of carbon emissions driven by collaboration. By 2040 Marks</w:t>
      </w:r>
      <w:r w:rsidRPr="00344104">
        <w:rPr>
          <w:rFonts w:ascii="Arial" w:eastAsia="Times New Roman" w:hAnsi="Arial" w:cs="Arial"/>
          <w:color w:val="000000"/>
          <w:lang/>
        </w:rPr>
        <w:t xml:space="preserve"> and</w:t>
      </w:r>
      <w:r w:rsidRPr="00344104">
        <w:rPr>
          <w:rFonts w:ascii="Arial" w:eastAsia="Times New Roman" w:hAnsi="Arial" w:cs="Arial"/>
          <w:color w:val="000000"/>
          <w:lang/>
        </w:rPr>
        <w:t xml:space="preserve"> Spencer </w:t>
      </w:r>
      <w:r w:rsidRPr="00344104">
        <w:rPr>
          <w:rFonts w:ascii="Arial" w:eastAsia="Times New Roman" w:hAnsi="Arial" w:cs="Arial"/>
          <w:color w:val="000000"/>
          <w:lang/>
        </w:rPr>
        <w:lastRenderedPageBreak/>
        <w:t>expects to have hit net zero across the entire value chain</w:t>
      </w:r>
      <w:r>
        <w:rPr>
          <w:rFonts w:ascii="Arial" w:eastAsia="Times New Roman" w:hAnsi="Arial" w:cs="Arial"/>
          <w:color w:val="000000"/>
          <w:lang/>
        </w:rPr>
        <w:t xml:space="preserve"> (</w:t>
      </w:r>
      <w:proofErr w:type="spellStart"/>
      <w:r w:rsidRPr="00344104">
        <w:rPr>
          <w:rFonts w:ascii="Arial" w:hAnsi="Arial" w:cs="Arial"/>
          <w:color w:val="222222"/>
          <w:shd w:val="clear" w:color="auto" w:fill="FFFFFF"/>
        </w:rPr>
        <w:t>Ronfeldt</w:t>
      </w:r>
      <w:proofErr w:type="spellEnd"/>
      <w:r>
        <w:rPr>
          <w:rFonts w:ascii="Arial" w:hAnsi="Arial" w:cs="Arial"/>
          <w:color w:val="222222"/>
          <w:shd w:val="clear" w:color="auto" w:fill="FFFFFF"/>
        </w:rPr>
        <w:t>, 2015)</w:t>
      </w:r>
      <w:r w:rsidRPr="00344104">
        <w:rPr>
          <w:rFonts w:ascii="Arial" w:eastAsia="Times New Roman" w:hAnsi="Arial" w:cs="Arial"/>
          <w:color w:val="000000"/>
          <w:lang/>
        </w:rPr>
        <w:t>. Sourcing raw materials, using end products by consumers, and recycling the packages will result in activating plan A within Marks and Spencer.</w:t>
      </w:r>
    </w:p>
    <w:p w14:paraId="2BB2120F" w14:textId="35EB0E54" w:rsidR="00344104" w:rsidRPr="00344104" w:rsidRDefault="00344104" w:rsidP="00570FAC">
      <w:pPr>
        <w:pStyle w:val="Heading1"/>
        <w:spacing w:line="360" w:lineRule="auto"/>
        <w:rPr>
          <w:rFonts w:ascii="Arial" w:eastAsia="Times New Roman" w:hAnsi="Arial" w:cs="Arial"/>
          <w:b/>
          <w:bCs/>
          <w:color w:val="auto"/>
          <w:sz w:val="22"/>
          <w:szCs w:val="22"/>
          <w:lang/>
        </w:rPr>
      </w:pPr>
      <w:bookmarkStart w:id="1" w:name="_Toc116369749"/>
      <w:r w:rsidRPr="00344104">
        <w:rPr>
          <w:rFonts w:ascii="Arial" w:eastAsia="Times New Roman" w:hAnsi="Arial" w:cs="Arial"/>
          <w:b/>
          <w:bCs/>
          <w:color w:val="auto"/>
          <w:sz w:val="22"/>
          <w:szCs w:val="22"/>
          <w:bdr w:val="none" w:sz="0" w:space="0" w:color="auto" w:frame="1"/>
          <w:lang/>
        </w:rPr>
        <w:t>Impact of environmental factors on the culture of Marks and Spencer</w:t>
      </w:r>
      <w:bookmarkEnd w:id="1"/>
    </w:p>
    <w:p w14:paraId="696B895C" w14:textId="2806E5F8" w:rsidR="00344104" w:rsidRPr="00344104" w:rsidRDefault="00344104" w:rsidP="00570FAC">
      <w:pPr>
        <w:shd w:val="clear" w:color="auto" w:fill="FFFFFF"/>
        <w:spacing w:after="150" w:line="360" w:lineRule="auto"/>
        <w:jc w:val="both"/>
        <w:rPr>
          <w:rFonts w:ascii="Arial" w:eastAsia="Times New Roman" w:hAnsi="Arial" w:cs="Arial"/>
          <w:color w:val="000000"/>
          <w:lang/>
        </w:rPr>
      </w:pPr>
      <w:r w:rsidRPr="00344104">
        <w:rPr>
          <w:rFonts w:ascii="Arial" w:eastAsia="Times New Roman" w:hAnsi="Arial" w:cs="Arial"/>
          <w:color w:val="000000"/>
          <w:lang/>
        </w:rPr>
        <w:t>Marks and Spencer Focuses on remaining as a luxury brand and a sustainable retailer with different occasions. Environmental factors that affect Marks and Spencer include sustainable produce and fair trade. The cooperation, therefore, has focused on acquiring home products, food, and clothing surrounding carbon emissions. All the manufacturing processes and acquiring raw materials should not involve practices such as deforestation, which encourage carbon emissions. According to plan A, the company intends only to sell fair trade products, encouraging the conservation of the environment and introducing the carbon footprint. Operating under these principles of eco-friendly products will position Marks and Spencer at an advantageous position in the business arena and corporate social responsibility enhancing its public relations. Another positive impact of sustainable practices under the green policy by Marks and Spencer is disciplining employees and value chain collaborators, considering it acts as a control mechanism. Suppose Marks and Spencer controls managers' and employees' behavior towards ecological practices</w:t>
      </w:r>
      <w:r>
        <w:rPr>
          <w:rFonts w:ascii="Arial" w:eastAsia="Times New Roman" w:hAnsi="Arial" w:cs="Arial"/>
          <w:color w:val="000000"/>
          <w:lang/>
        </w:rPr>
        <w:t xml:space="preserve"> (</w:t>
      </w:r>
      <w:r w:rsidRPr="00344104">
        <w:rPr>
          <w:rFonts w:ascii="Arial" w:hAnsi="Arial" w:cs="Arial"/>
          <w:color w:val="222222"/>
          <w:shd w:val="clear" w:color="auto" w:fill="FFFFFF"/>
        </w:rPr>
        <w:t>Roscoe</w:t>
      </w:r>
      <w:r>
        <w:rPr>
          <w:rFonts w:ascii="Arial" w:hAnsi="Arial" w:cs="Arial"/>
          <w:color w:val="222222"/>
          <w:shd w:val="clear" w:color="auto" w:fill="FFFFFF"/>
        </w:rPr>
        <w:t>, 2019)</w:t>
      </w:r>
      <w:r w:rsidRPr="00344104">
        <w:rPr>
          <w:rFonts w:ascii="Arial" w:eastAsia="Times New Roman" w:hAnsi="Arial" w:cs="Arial"/>
          <w:color w:val="000000"/>
          <w:lang/>
        </w:rPr>
        <w:t>. In that case, the performance and attitudes of the words change. Innovations surrounding reducing the company's carbon footprint will be supported and procedures successfully implemented within the organization and in external interactions with the value chain.</w:t>
      </w:r>
    </w:p>
    <w:p w14:paraId="5D818C4D" w14:textId="00B63659" w:rsidR="00344104" w:rsidRPr="00344104" w:rsidRDefault="00344104" w:rsidP="00570FAC">
      <w:pPr>
        <w:shd w:val="clear" w:color="auto" w:fill="FFFFFF"/>
        <w:spacing w:after="150" w:line="360" w:lineRule="auto"/>
        <w:jc w:val="both"/>
        <w:rPr>
          <w:rFonts w:ascii="Arial" w:eastAsia="Times New Roman" w:hAnsi="Arial" w:cs="Arial"/>
          <w:color w:val="000000"/>
          <w:lang/>
        </w:rPr>
      </w:pPr>
      <w:r w:rsidRPr="00344104">
        <w:rPr>
          <w:rFonts w:ascii="Arial" w:eastAsia="Times New Roman" w:hAnsi="Arial" w:cs="Arial"/>
          <w:color w:val="000000"/>
          <w:lang/>
        </w:rPr>
        <w:t>Marks and Spencer engaging in sustainable business practices is a large competitor encouraging smaller producers to maintain a minimal carbon footprint in the value chain operations. The green policy established by the company will generate a positive impact on the well-being of both employees and the community. Eco-friendly practices that Marks and Spencer are engaged in will promote culturally sustainable practices within the organization, encouraging more than 75,000 employees and 2000 suppliers in the value chain to support the green policy and sustainable production in the food and clothing industry. The better cotton initiative by Marks and Spencer allows sustainable practices in cotton processing and significantly reduces disparities between the employees and the public with reduced energy use. Marks and Spencer's strict implementation of corporate sustainability sparks management initiatives that communicate and create awareness of environmental issues that could impact the company's performance.</w:t>
      </w:r>
    </w:p>
    <w:p w14:paraId="4DF045CE" w14:textId="6778FD95" w:rsidR="00344104" w:rsidRPr="00344104" w:rsidRDefault="00344104" w:rsidP="00570FAC">
      <w:pPr>
        <w:shd w:val="clear" w:color="auto" w:fill="FFFFFF"/>
        <w:spacing w:after="150" w:line="360" w:lineRule="auto"/>
        <w:jc w:val="both"/>
        <w:rPr>
          <w:rFonts w:ascii="Arial" w:eastAsia="Times New Roman" w:hAnsi="Arial" w:cs="Arial"/>
          <w:color w:val="000000"/>
          <w:lang/>
        </w:rPr>
      </w:pPr>
      <w:r w:rsidRPr="00344104">
        <w:rPr>
          <w:rFonts w:ascii="Arial" w:eastAsia="Times New Roman" w:hAnsi="Arial" w:cs="Arial"/>
          <w:color w:val="000000"/>
          <w:lang/>
        </w:rPr>
        <w:t xml:space="preserve">Environmental and liability laws in the UK contain clauses and a which companies should operate to encourage positive environmental impact. Marks and Spencer has a positive attitude towards generating ecological products under the green policy to reduce its carbon </w:t>
      </w:r>
      <w:r w:rsidRPr="00344104">
        <w:rPr>
          <w:rFonts w:ascii="Arial" w:eastAsia="Times New Roman" w:hAnsi="Arial" w:cs="Arial"/>
          <w:color w:val="000000"/>
          <w:lang/>
        </w:rPr>
        <w:lastRenderedPageBreak/>
        <w:t>footprint</w:t>
      </w:r>
      <w:r>
        <w:rPr>
          <w:rFonts w:ascii="Arial" w:eastAsia="Times New Roman" w:hAnsi="Arial" w:cs="Arial"/>
          <w:color w:val="000000"/>
          <w:lang/>
        </w:rPr>
        <w:t xml:space="preserve"> (</w:t>
      </w:r>
      <w:proofErr w:type="spellStart"/>
      <w:r w:rsidRPr="00344104">
        <w:rPr>
          <w:rFonts w:ascii="Arial" w:hAnsi="Arial" w:cs="Arial"/>
          <w:color w:val="222222"/>
          <w:shd w:val="clear" w:color="auto" w:fill="FFFFFF"/>
        </w:rPr>
        <w:t>Szydlowska</w:t>
      </w:r>
      <w:proofErr w:type="spellEnd"/>
      <w:r>
        <w:rPr>
          <w:rFonts w:ascii="Arial" w:hAnsi="Arial" w:cs="Arial"/>
          <w:color w:val="222222"/>
          <w:shd w:val="clear" w:color="auto" w:fill="FFFFFF"/>
        </w:rPr>
        <w:t>, 2020)</w:t>
      </w:r>
      <w:r w:rsidRPr="00344104">
        <w:rPr>
          <w:rFonts w:ascii="Arial" w:eastAsia="Times New Roman" w:hAnsi="Arial" w:cs="Arial"/>
          <w:color w:val="000000"/>
          <w:lang/>
        </w:rPr>
        <w:t>. Organizational culture incorporates orientations and training programs within the company to orient new and existing employees to unsustainable practices that should be observed at all times. Marks and Spencer's staff will develop a positive attitude towards sustainable practices and act as ambassadors across the value chain in collaboration with suppliers, stakeholders and customers in implementing the green policy. Therefore the behavior of employees and managers can be positively or negatively influenced depending on the internal changes implemented by Marks and Spencer regarding sustainable practices. Adhocracy culture integrates learning and change within Marks and Spencer and disregards existing negative perceptions of unsustainable practices. The organizational culture at Marks and Spencer will become more bureaucratic if management initiates initiatives encouraging environmentally sustainable practices</w:t>
      </w:r>
      <w:r>
        <w:rPr>
          <w:rFonts w:ascii="Arial" w:eastAsia="Times New Roman" w:hAnsi="Arial" w:cs="Arial"/>
          <w:color w:val="000000"/>
          <w:lang/>
        </w:rPr>
        <w:t xml:space="preserve"> (</w:t>
      </w:r>
      <w:proofErr w:type="spellStart"/>
      <w:r w:rsidRPr="00344104">
        <w:rPr>
          <w:rFonts w:ascii="Arial" w:hAnsi="Arial" w:cs="Arial"/>
          <w:color w:val="222222"/>
          <w:shd w:val="clear" w:color="auto" w:fill="FFFFFF"/>
        </w:rPr>
        <w:t>Serpa</w:t>
      </w:r>
      <w:proofErr w:type="spellEnd"/>
      <w:r>
        <w:rPr>
          <w:rFonts w:ascii="Arial" w:hAnsi="Arial" w:cs="Arial"/>
          <w:color w:val="222222"/>
          <w:shd w:val="clear" w:color="auto" w:fill="FFFFFF"/>
        </w:rPr>
        <w:t>, 2016)</w:t>
      </w:r>
      <w:r w:rsidRPr="00344104">
        <w:rPr>
          <w:rFonts w:ascii="Arial" w:eastAsia="Times New Roman" w:hAnsi="Arial" w:cs="Arial"/>
          <w:color w:val="000000"/>
          <w:lang/>
        </w:rPr>
        <w:t>. Employees within the company will be driven by efficiency and compliance with the internal organizational policy regarding sustainability.</w:t>
      </w:r>
    </w:p>
    <w:p w14:paraId="15B2D5E4" w14:textId="26A33B86" w:rsidR="00344104" w:rsidRPr="00344104" w:rsidRDefault="00344104" w:rsidP="00570FAC">
      <w:pPr>
        <w:pStyle w:val="Heading1"/>
        <w:spacing w:line="360" w:lineRule="auto"/>
        <w:rPr>
          <w:rFonts w:ascii="Arial" w:eastAsia="Times New Roman" w:hAnsi="Arial" w:cs="Arial"/>
          <w:b/>
          <w:bCs/>
          <w:color w:val="auto"/>
          <w:sz w:val="22"/>
          <w:szCs w:val="22"/>
          <w:lang/>
        </w:rPr>
      </w:pPr>
      <w:bookmarkStart w:id="2" w:name="_Toc116369750"/>
      <w:r w:rsidRPr="00344104">
        <w:rPr>
          <w:rFonts w:ascii="Arial" w:eastAsia="Times New Roman" w:hAnsi="Arial" w:cs="Arial"/>
          <w:b/>
          <w:bCs/>
          <w:color w:val="auto"/>
          <w:sz w:val="22"/>
          <w:szCs w:val="22"/>
          <w:bdr w:val="none" w:sz="0" w:space="0" w:color="auto" w:frame="1"/>
          <w:lang/>
        </w:rPr>
        <w:t>Ethical issues at Marks and Spencer</w:t>
      </w:r>
      <w:bookmarkEnd w:id="2"/>
    </w:p>
    <w:p w14:paraId="08C44E71" w14:textId="16B2178C" w:rsidR="00344104" w:rsidRPr="00344104" w:rsidRDefault="00344104" w:rsidP="00570FAC">
      <w:pPr>
        <w:shd w:val="clear" w:color="auto" w:fill="FFFFFF"/>
        <w:spacing w:after="0" w:line="360" w:lineRule="auto"/>
        <w:jc w:val="both"/>
        <w:rPr>
          <w:rFonts w:ascii="Arial" w:eastAsia="Times New Roman" w:hAnsi="Arial" w:cs="Arial"/>
          <w:color w:val="000000"/>
          <w:lang/>
        </w:rPr>
      </w:pPr>
      <w:r w:rsidRPr="00344104">
        <w:rPr>
          <w:rFonts w:ascii="Arial" w:eastAsia="Times New Roman" w:hAnsi="Arial" w:cs="Arial"/>
          <w:color w:val="000000"/>
          <w:lang/>
        </w:rPr>
        <w:t>Marks and Spencer operate under the values of quality, innovation, trust, service, and value in their products and services. The company focuses on establishing trust by committing to the operations' values and ethical behaviors. The core principles of Marks</w:t>
      </w:r>
      <w:r w:rsidRPr="00344104">
        <w:rPr>
          <w:rFonts w:ascii="Arial" w:eastAsia="Times New Roman" w:hAnsi="Arial" w:cs="Arial"/>
          <w:color w:val="000000"/>
          <w:lang/>
        </w:rPr>
        <w:t xml:space="preserve"> and</w:t>
      </w:r>
      <w:r w:rsidRPr="00344104">
        <w:rPr>
          <w:rFonts w:ascii="Arial" w:eastAsia="Times New Roman" w:hAnsi="Arial" w:cs="Arial"/>
          <w:color w:val="000000"/>
          <w:lang/>
        </w:rPr>
        <w:t xml:space="preserve"> Spencer requires complying with all the laws and regulations in the UK while conducting business operations professionally and ethically, guided by honesty and integrity</w:t>
      </w:r>
      <w:r>
        <w:rPr>
          <w:rFonts w:ascii="Arial" w:eastAsia="Times New Roman" w:hAnsi="Arial" w:cs="Arial"/>
          <w:color w:val="000000"/>
          <w:lang/>
        </w:rPr>
        <w:t xml:space="preserve"> </w:t>
      </w:r>
      <w:r>
        <w:rPr>
          <w:rFonts w:ascii="Arial" w:eastAsia="Times New Roman" w:hAnsi="Arial" w:cs="Arial"/>
          <w:color w:val="000000"/>
          <w:bdr w:val="none" w:sz="0" w:space="0" w:color="auto" w:frame="1"/>
          <w:lang/>
        </w:rPr>
        <w:t>(</w:t>
      </w:r>
      <w:r w:rsidRPr="00344104">
        <w:rPr>
          <w:rFonts w:ascii="Arial" w:hAnsi="Arial" w:cs="Arial"/>
          <w:color w:val="222222"/>
          <w:shd w:val="clear" w:color="auto" w:fill="FFFFFF"/>
        </w:rPr>
        <w:t>Martin</w:t>
      </w:r>
      <w:r>
        <w:rPr>
          <w:rFonts w:ascii="Arial" w:hAnsi="Arial" w:cs="Arial"/>
          <w:color w:val="222222"/>
          <w:shd w:val="clear" w:color="auto" w:fill="FFFFFF"/>
        </w:rPr>
        <w:t>, 2020)</w:t>
      </w:r>
      <w:r w:rsidRPr="00344104">
        <w:rPr>
          <w:rFonts w:ascii="Arial" w:eastAsia="Times New Roman" w:hAnsi="Arial" w:cs="Arial"/>
          <w:color w:val="000000"/>
          <w:lang/>
        </w:rPr>
        <w:t>. Employees are expected to follow all the procedures and policies made by the company to maintain high ethical standards. All employees within Marks and Spencer are expected to comply with the code of conduct. The managers are expected to enforce the ethical code while providing advice and guidance to uphold the code in different situations. </w:t>
      </w:r>
      <w:r w:rsidRPr="00344104">
        <w:rPr>
          <w:rFonts w:ascii="Arial" w:eastAsia="Times New Roman" w:hAnsi="Arial" w:cs="Arial"/>
          <w:color w:val="000000"/>
          <w:bdr w:val="none" w:sz="0" w:space="0" w:color="auto" w:frame="1"/>
          <w:lang/>
        </w:rPr>
        <w:t>Business operations at Marks and Spencer are expected to be operated and high standards of integrity, honesty, and ethics. If an employee or any other stakeholder comes across any malpractice, they are expected to report the matter to the relevant management. Employees involved in improper actions are taken seriously to prevent any further negative consequences of the behavior following the code of conduct. The organizational environment supports diversity, and different perceptions across the people Marks and Spencer deals with</w:t>
      </w:r>
      <w:r>
        <w:rPr>
          <w:rFonts w:ascii="Arial" w:eastAsia="Times New Roman" w:hAnsi="Arial" w:cs="Arial"/>
          <w:color w:val="000000"/>
          <w:bdr w:val="none" w:sz="0" w:space="0" w:color="auto" w:frame="1"/>
          <w:lang/>
        </w:rPr>
        <w:t xml:space="preserve"> (</w:t>
      </w:r>
      <w:r w:rsidRPr="00344104">
        <w:rPr>
          <w:rFonts w:ascii="Arial" w:hAnsi="Arial" w:cs="Arial"/>
          <w:color w:val="222222"/>
          <w:shd w:val="clear" w:color="auto" w:fill="FFFFFF"/>
        </w:rPr>
        <w:t>Martin</w:t>
      </w:r>
      <w:r>
        <w:rPr>
          <w:rFonts w:ascii="Arial" w:hAnsi="Arial" w:cs="Arial"/>
          <w:color w:val="222222"/>
          <w:shd w:val="clear" w:color="auto" w:fill="FFFFFF"/>
        </w:rPr>
        <w:t>, 2020)</w:t>
      </w:r>
      <w:r w:rsidRPr="00344104">
        <w:rPr>
          <w:rFonts w:ascii="Arial" w:eastAsia="Times New Roman" w:hAnsi="Arial" w:cs="Arial"/>
          <w:color w:val="000000"/>
          <w:bdr w:val="none" w:sz="0" w:space="0" w:color="auto" w:frame="1"/>
          <w:lang/>
        </w:rPr>
        <w:t>. Therefore the organization needs to maintain an environment-friendly working space where individuals should not feel threatened to raise matters of genuine concern. The company's principals encourage any malpractice witness to report the issue to the line manager either verbally or in writing. They are also confidential hotlines where models of ethical behavior could be reported in an immediate working environment. </w:t>
      </w:r>
    </w:p>
    <w:p w14:paraId="6E020AE2" w14:textId="6E463F66" w:rsidR="00344104" w:rsidRPr="00344104" w:rsidRDefault="00344104" w:rsidP="00570FAC">
      <w:pPr>
        <w:shd w:val="clear" w:color="auto" w:fill="FFFFFF"/>
        <w:spacing w:after="0" w:line="360" w:lineRule="auto"/>
        <w:jc w:val="both"/>
        <w:rPr>
          <w:rFonts w:ascii="Arial" w:eastAsia="Times New Roman" w:hAnsi="Arial" w:cs="Arial"/>
          <w:color w:val="000000"/>
          <w:lang/>
        </w:rPr>
      </w:pPr>
      <w:r w:rsidRPr="00344104">
        <w:rPr>
          <w:rFonts w:ascii="Arial" w:eastAsia="Times New Roman" w:hAnsi="Arial" w:cs="Arial"/>
          <w:color w:val="000000"/>
          <w:bdr w:val="none" w:sz="0" w:space="0" w:color="auto" w:frame="1"/>
          <w:lang/>
        </w:rPr>
        <w:t xml:space="preserve">Marks Spencer utilizes an audit committee review where appropriate activities concerning finances or customer relations are raised. The matter is investigated by independent bodies </w:t>
      </w:r>
      <w:r w:rsidRPr="00344104">
        <w:rPr>
          <w:rFonts w:ascii="Arial" w:eastAsia="Times New Roman" w:hAnsi="Arial" w:cs="Arial"/>
          <w:color w:val="000000"/>
          <w:bdr w:val="none" w:sz="0" w:space="0" w:color="auto" w:frame="1"/>
          <w:lang/>
        </w:rPr>
        <w:lastRenderedPageBreak/>
        <w:t>such as the head of international audit and risk. The Audit Committee reports investigation results and allegations yearly, allowing the company to make reasonable adjustments to staff and policies. Marks and Spencer do not allow or accept improper payments or give connected to business operations to avoid cases of bribery and corruption. The value chain and sourcing of raw materials within Marks</w:t>
      </w:r>
      <w:r w:rsidRPr="00344104">
        <w:rPr>
          <w:rFonts w:ascii="Arial" w:eastAsia="Times New Roman" w:hAnsi="Arial" w:cs="Arial"/>
          <w:color w:val="000000"/>
          <w:bdr w:val="none" w:sz="0" w:space="0" w:color="auto" w:frame="1"/>
          <w:lang/>
        </w:rPr>
        <w:t xml:space="preserve"> and</w:t>
      </w:r>
      <w:r w:rsidRPr="00344104">
        <w:rPr>
          <w:rFonts w:ascii="Arial" w:eastAsia="Times New Roman" w:hAnsi="Arial" w:cs="Arial"/>
          <w:color w:val="000000"/>
          <w:bdr w:val="none" w:sz="0" w:space="0" w:color="auto" w:frame="1"/>
          <w:lang/>
        </w:rPr>
        <w:t xml:space="preserve"> Spencer follow contract obligations where the terms of payments between the suppliers and other stakeholders are determined before the beginning of the business. Therefore the company operates under zero tolerance for bribery and corruption. Employees are strongly advised to avoid business transactions that could result in personal benefit. Marks and Spencer's value chain disregards a position as an employee to outsource any discounts from suppliers or contractors unless it has been properly notified and authorized by management. Fraud cases within Marks and Spencer are termed as misconduct, and disciplinary measures and consequences are rigorously applied to all the involved parties in case of such situations</w:t>
      </w:r>
      <w:r>
        <w:rPr>
          <w:rFonts w:ascii="Arial" w:eastAsia="Times New Roman" w:hAnsi="Arial" w:cs="Arial"/>
          <w:color w:val="000000"/>
          <w:bdr w:val="none" w:sz="0" w:space="0" w:color="auto" w:frame="1"/>
          <w:lang/>
        </w:rPr>
        <w:t xml:space="preserve"> (</w:t>
      </w:r>
      <w:r w:rsidRPr="00344104">
        <w:rPr>
          <w:rFonts w:ascii="Arial" w:hAnsi="Arial" w:cs="Arial"/>
          <w:color w:val="222222"/>
          <w:shd w:val="clear" w:color="auto" w:fill="FFFFFF"/>
        </w:rPr>
        <w:t>Martin</w:t>
      </w:r>
      <w:r>
        <w:rPr>
          <w:rFonts w:ascii="Arial" w:hAnsi="Arial" w:cs="Arial"/>
          <w:color w:val="222222"/>
          <w:shd w:val="clear" w:color="auto" w:fill="FFFFFF"/>
        </w:rPr>
        <w:t>, 2020)</w:t>
      </w:r>
      <w:r w:rsidRPr="00344104">
        <w:rPr>
          <w:rFonts w:ascii="Arial" w:eastAsia="Times New Roman" w:hAnsi="Arial" w:cs="Arial"/>
          <w:color w:val="000000"/>
          <w:bdr w:val="none" w:sz="0" w:space="0" w:color="auto" w:frame="1"/>
          <w:lang/>
        </w:rPr>
        <w:t>. The fraud policy involves obtaining money, services or assets that would otherwise disagree with the code of conduct by either distorting business or personal performance. Any action deliberately to cause a loss to the company or another party within the value chain is considered a fraud policy. The company's documents or records are used to privatize the company's rights or destroy the business's reputation and are met with consequential disciplinary measures. Employees or staff members within Marks and Spencer are not allowed to engage in activities that provide competition to the company or engage in business relationships that benefit a third party on behalf of the company unless it has been agreed by management.</w:t>
      </w:r>
    </w:p>
    <w:p w14:paraId="5F686507" w14:textId="1B678B87" w:rsidR="00344104" w:rsidRPr="00344104" w:rsidRDefault="00344104" w:rsidP="00570FAC">
      <w:pPr>
        <w:shd w:val="clear" w:color="auto" w:fill="FFFFFF"/>
        <w:spacing w:after="0" w:line="360" w:lineRule="auto"/>
        <w:jc w:val="both"/>
        <w:rPr>
          <w:rFonts w:ascii="Arial" w:eastAsia="Times New Roman" w:hAnsi="Arial" w:cs="Arial"/>
          <w:color w:val="000000"/>
          <w:lang/>
        </w:rPr>
      </w:pPr>
      <w:r w:rsidRPr="00344104">
        <w:rPr>
          <w:rFonts w:ascii="Arial" w:eastAsia="Times New Roman" w:hAnsi="Arial" w:cs="Arial"/>
          <w:color w:val="000000"/>
          <w:lang/>
        </w:rPr>
        <w:t>Working relationships within Marks and Spencer as opposed to promoting customer loyalty and confidence. All forms of communication, including advertising and labeling within the company, are supposed to be accurate and honest concerning the organizational cultural and ethical beliefs. The company also pledges that information withheld regarding customers is kept responsibly to prevent privacy and ethical issues regarding customers' data. All employees are expected to work hard in commitment to the operational and strategic objectives of the organization. The company urges employees not to ignore cases of discrimination, harassment, and victimization because Marks and Spencer uphold equal opportunities policy that is effectively applied during recruitment, selection, appraisal, promotion, training, development and retirement rights</w:t>
      </w:r>
      <w:r>
        <w:rPr>
          <w:rFonts w:ascii="Arial" w:eastAsia="Times New Roman" w:hAnsi="Arial" w:cs="Arial"/>
          <w:color w:val="000000"/>
          <w:lang/>
        </w:rPr>
        <w:t xml:space="preserve"> (</w:t>
      </w:r>
      <w:proofErr w:type="spellStart"/>
      <w:r w:rsidRPr="00344104">
        <w:rPr>
          <w:rFonts w:ascii="Arial" w:hAnsi="Arial" w:cs="Arial"/>
          <w:color w:val="222222"/>
          <w:shd w:val="clear" w:color="auto" w:fill="FFFFFF"/>
        </w:rPr>
        <w:t>Leite</w:t>
      </w:r>
      <w:proofErr w:type="spellEnd"/>
      <w:r>
        <w:rPr>
          <w:rFonts w:ascii="Arial" w:hAnsi="Arial" w:cs="Arial"/>
          <w:color w:val="222222"/>
          <w:shd w:val="clear" w:color="auto" w:fill="FFFFFF"/>
        </w:rPr>
        <w:t>, 2020)</w:t>
      </w:r>
      <w:r w:rsidRPr="00344104">
        <w:rPr>
          <w:rFonts w:ascii="Arial" w:eastAsia="Times New Roman" w:hAnsi="Arial" w:cs="Arial"/>
          <w:color w:val="000000"/>
          <w:lang/>
        </w:rPr>
        <w:t>. Therefore, everyone within the company is treated equally regardless of gender, ethnicity, national origin, sexual orientation or religion. Employees are expected to behave respectively with their colleagues, especially those with different cultural backgrounds, by treating them with dignity. The company does not ignore discrimination cases in employment practices because it ages a working environment free from bias and supports all contributions and suggestions made by the employees. </w:t>
      </w:r>
      <w:r w:rsidRPr="00344104">
        <w:rPr>
          <w:rFonts w:ascii="Arial" w:eastAsia="Times New Roman" w:hAnsi="Arial" w:cs="Arial"/>
          <w:color w:val="000000"/>
          <w:bdr w:val="none" w:sz="0" w:space="0" w:color="auto" w:frame="1"/>
          <w:lang/>
        </w:rPr>
        <w:t xml:space="preserve">Shareholders who have invested in Marks and Spencer shares are provided </w:t>
      </w:r>
      <w:r w:rsidRPr="00344104">
        <w:rPr>
          <w:rFonts w:ascii="Arial" w:eastAsia="Times New Roman" w:hAnsi="Arial" w:cs="Arial"/>
          <w:color w:val="000000"/>
          <w:bdr w:val="none" w:sz="0" w:space="0" w:color="auto" w:frame="1"/>
          <w:lang/>
        </w:rPr>
        <w:lastRenderedPageBreak/>
        <w:t>with accurate performance records by the company maintaining high standards of transparency and honesty. The company conducts internal assessments for evaluation and management of significant risks. Employees are expected to behave and interact in the company's best interest while using social networking sites both in their personal time, in and outside of work. Employees should represent the company's confidentiality and a trustful relationship by avoiding posting inappropriate comments regarding customers, colleagues, or the company</w:t>
      </w:r>
      <w:r>
        <w:rPr>
          <w:rFonts w:ascii="Arial" w:eastAsia="Times New Roman" w:hAnsi="Arial" w:cs="Arial"/>
          <w:color w:val="000000"/>
          <w:bdr w:val="none" w:sz="0" w:space="0" w:color="auto" w:frame="1"/>
          <w:lang/>
        </w:rPr>
        <w:t xml:space="preserve"> (</w:t>
      </w:r>
      <w:r w:rsidRPr="00344104">
        <w:rPr>
          <w:rFonts w:ascii="Arial" w:hAnsi="Arial" w:cs="Arial"/>
          <w:color w:val="222222"/>
          <w:shd w:val="clear" w:color="auto" w:fill="FFFFFF"/>
        </w:rPr>
        <w:t>Hannington</w:t>
      </w:r>
      <w:r>
        <w:rPr>
          <w:rFonts w:ascii="Arial" w:hAnsi="Arial" w:cs="Arial"/>
          <w:color w:val="222222"/>
          <w:shd w:val="clear" w:color="auto" w:fill="FFFFFF"/>
        </w:rPr>
        <w:t>, 2016)</w:t>
      </w:r>
      <w:r w:rsidRPr="00344104">
        <w:rPr>
          <w:rFonts w:ascii="Arial" w:eastAsia="Times New Roman" w:hAnsi="Arial" w:cs="Arial"/>
          <w:color w:val="000000"/>
          <w:bdr w:val="none" w:sz="0" w:space="0" w:color="auto" w:frame="1"/>
          <w:lang/>
        </w:rPr>
        <w:t>. Marks and Spencer facilities are drug-free zones to improve the reputation and image of the company to the public.</w:t>
      </w:r>
    </w:p>
    <w:p w14:paraId="266C5286" w14:textId="1F389E48" w:rsidR="00344104" w:rsidRPr="00344104" w:rsidRDefault="00344104" w:rsidP="00570FAC">
      <w:pPr>
        <w:pStyle w:val="Heading1"/>
        <w:spacing w:line="360" w:lineRule="auto"/>
        <w:rPr>
          <w:rFonts w:ascii="Arial" w:eastAsia="Times New Roman" w:hAnsi="Arial" w:cs="Arial"/>
          <w:b/>
          <w:bCs/>
          <w:color w:val="auto"/>
          <w:sz w:val="22"/>
          <w:szCs w:val="22"/>
          <w:lang/>
        </w:rPr>
      </w:pPr>
      <w:bookmarkStart w:id="3" w:name="_Toc116369751"/>
      <w:r w:rsidRPr="00344104">
        <w:rPr>
          <w:rFonts w:ascii="Arial" w:eastAsia="Times New Roman" w:hAnsi="Arial" w:cs="Arial"/>
          <w:b/>
          <w:bCs/>
          <w:color w:val="auto"/>
          <w:sz w:val="22"/>
          <w:szCs w:val="22"/>
          <w:bdr w:val="none" w:sz="0" w:space="0" w:color="auto" w:frame="1"/>
          <w:lang/>
        </w:rPr>
        <w:t>Barriers to the effective functioning</w:t>
      </w:r>
      <w:bookmarkEnd w:id="3"/>
    </w:p>
    <w:p w14:paraId="24A6B659" w14:textId="367F52CD" w:rsidR="00344104" w:rsidRPr="00344104" w:rsidRDefault="00344104" w:rsidP="00570FAC">
      <w:pPr>
        <w:shd w:val="clear" w:color="auto" w:fill="FFFFFF"/>
        <w:spacing w:after="150" w:line="360" w:lineRule="auto"/>
        <w:jc w:val="both"/>
        <w:rPr>
          <w:rFonts w:ascii="Arial" w:eastAsia="Times New Roman" w:hAnsi="Arial" w:cs="Arial"/>
          <w:color w:val="000000"/>
          <w:lang/>
        </w:rPr>
      </w:pPr>
      <w:r w:rsidRPr="00344104">
        <w:rPr>
          <w:rFonts w:ascii="Arial" w:eastAsia="Times New Roman" w:hAnsi="Arial" w:cs="Arial"/>
          <w:color w:val="000000"/>
          <w:lang/>
        </w:rPr>
        <w:t xml:space="preserve">The economy was shaken by the recession contributing to great barrier in effective functioning of all businesses in the UK. The coronavirus pandemic significantly impacted the retailer and Marks and Spencer as a producer. Poor online clothing has prevented Marks and Spencer from developing online skills and gathering information about the </w:t>
      </w:r>
      <w:r w:rsidRPr="00344104">
        <w:rPr>
          <w:rFonts w:ascii="Arial" w:eastAsia="Times New Roman" w:hAnsi="Arial" w:cs="Arial"/>
          <w:color w:val="000000"/>
          <w:lang/>
        </w:rPr>
        <w:t>m</w:t>
      </w:r>
      <w:r w:rsidRPr="00344104">
        <w:rPr>
          <w:rFonts w:ascii="Arial" w:eastAsia="Times New Roman" w:hAnsi="Arial" w:cs="Arial"/>
          <w:color w:val="000000"/>
          <w:lang/>
        </w:rPr>
        <w:t xml:space="preserve">arket to steer their production lines. It is challenging to shop online at Marks and Spencer because the company is outsourced to Amazon and has no information regarding the market to provide a </w:t>
      </w:r>
      <w:r w:rsidR="006A21AA" w:rsidRPr="00344104">
        <w:rPr>
          <w:rFonts w:ascii="Arial" w:eastAsia="Times New Roman" w:hAnsi="Arial" w:cs="Arial"/>
          <w:color w:val="000000"/>
          <w:lang/>
        </w:rPr>
        <w:t>high-tech</w:t>
      </w:r>
      <w:r w:rsidRPr="00344104">
        <w:rPr>
          <w:rFonts w:ascii="Arial" w:eastAsia="Times New Roman" w:hAnsi="Arial" w:cs="Arial"/>
          <w:color w:val="000000"/>
          <w:lang/>
        </w:rPr>
        <w:t xml:space="preserve"> expensive warehouse. The website and social media platforms do not respond promptly or assist customers who wish to make their purchases online. Lack of online presence, especially when selling food, prevented Marks and spencer from remaining competitive in the market. It isn't easy to effectively operate business operations or only conventional retail stores while competitors use digital transformation, social media and communication technologies to improve revenue generation. The organizational culture at Marks and Spencer has been negatively impacted by avoiding digital properties and sparking ideas of creativity and innovation amongst the staff and employees on ways to improve sales through digital platforms.</w:t>
      </w:r>
    </w:p>
    <w:p w14:paraId="2AAE3BBE" w14:textId="408AC927" w:rsidR="00344104" w:rsidRPr="00344104" w:rsidRDefault="00344104" w:rsidP="00570FAC">
      <w:pPr>
        <w:shd w:val="clear" w:color="auto" w:fill="FFFFFF"/>
        <w:spacing w:after="150" w:line="360" w:lineRule="auto"/>
        <w:jc w:val="both"/>
        <w:rPr>
          <w:rFonts w:ascii="Arial" w:eastAsia="Times New Roman" w:hAnsi="Arial" w:cs="Arial"/>
          <w:color w:val="000000"/>
          <w:lang/>
        </w:rPr>
      </w:pPr>
      <w:r w:rsidRPr="00344104">
        <w:rPr>
          <w:rFonts w:ascii="Arial" w:eastAsia="Times New Roman" w:hAnsi="Arial" w:cs="Arial"/>
          <w:color w:val="000000"/>
          <w:lang/>
        </w:rPr>
        <w:t xml:space="preserve">Facilities by Marks and Spencer date back to the early 1920s meaning they have not been modernized, all updated concerning competition. Consumer behavior is dynamic and constantly changes with culture. Generation Z currently makes a greater </w:t>
      </w:r>
      <w:r>
        <w:rPr>
          <w:rFonts w:ascii="Arial" w:eastAsia="Times New Roman" w:hAnsi="Arial" w:cs="Arial"/>
          <w:color w:val="000000"/>
          <w:lang/>
        </w:rPr>
        <w:t>m</w:t>
      </w:r>
      <w:r w:rsidRPr="00344104">
        <w:rPr>
          <w:rFonts w:ascii="Arial" w:eastAsia="Times New Roman" w:hAnsi="Arial" w:cs="Arial"/>
          <w:color w:val="000000"/>
          <w:lang/>
        </w:rPr>
        <w:t xml:space="preserve">arket for Marks and Spencer, and there is a need for next to them based on their retail preferences. Marks and Spencer have not been fashionable in the production of clothes that people want. Major competitors such as PriMarks and Zara have been highly competitive because of the fashion formula and affordable prices to customers. Systems used by Marks and Spencer I've been subjected to several errors because they have been outdated, and a customer cannot accurately buy a product they want without facing buying error in size. Marks and Spencer do not appeal to any of the current generations because the target audience of their clothes is aged 65 years or older. Yet, they sell those products to 25-year-old millennials and generation Z. Marks and Spencer had established unconventional retail stores making it difficult to </w:t>
      </w:r>
      <w:r w:rsidRPr="00344104">
        <w:rPr>
          <w:rFonts w:ascii="Arial" w:eastAsia="Times New Roman" w:hAnsi="Arial" w:cs="Arial"/>
          <w:color w:val="000000"/>
          <w:lang/>
        </w:rPr>
        <w:lastRenderedPageBreak/>
        <w:t>transition their operations and services on online business platforms, especially during covid-19 restrictions.</w:t>
      </w:r>
    </w:p>
    <w:p w14:paraId="79369F78" w14:textId="72DB584D" w:rsidR="00344104" w:rsidRPr="00344104" w:rsidRDefault="00344104" w:rsidP="00570FAC">
      <w:pPr>
        <w:shd w:val="clear" w:color="auto" w:fill="FFFFFF"/>
        <w:spacing w:after="150" w:line="360" w:lineRule="auto"/>
        <w:jc w:val="both"/>
        <w:rPr>
          <w:rFonts w:ascii="Arial" w:eastAsia="Times New Roman" w:hAnsi="Arial" w:cs="Arial"/>
          <w:color w:val="000000"/>
          <w:lang/>
        </w:rPr>
      </w:pPr>
      <w:r w:rsidRPr="00344104">
        <w:rPr>
          <w:rFonts w:ascii="Arial" w:eastAsia="Times New Roman" w:hAnsi="Arial" w:cs="Arial"/>
          <w:color w:val="000000"/>
          <w:lang/>
        </w:rPr>
        <w:t>Marks and Spencer's organizational culture does not support a conducive working environment through appraisals and promotions. For instance, the Sparks card loyalty scheme launched in 2015 was not as successful as expected due to late reward schemes and outdated systems. Marks and Spencer has not always incorporated customer information and feedback into the strategy, creating a central demographic problem producing outside customer preferences</w:t>
      </w:r>
      <w:r>
        <w:rPr>
          <w:rFonts w:ascii="Arial" w:eastAsia="Times New Roman" w:hAnsi="Arial" w:cs="Arial"/>
          <w:color w:val="000000"/>
          <w:lang/>
        </w:rPr>
        <w:t xml:space="preserve"> (</w:t>
      </w:r>
      <w:proofErr w:type="spellStart"/>
      <w:r w:rsidRPr="00344104">
        <w:rPr>
          <w:rFonts w:ascii="Arial" w:hAnsi="Arial" w:cs="Arial"/>
          <w:color w:val="222222"/>
          <w:shd w:val="clear" w:color="auto" w:fill="FFFFFF"/>
        </w:rPr>
        <w:t>Cropley</w:t>
      </w:r>
      <w:proofErr w:type="spellEnd"/>
      <w:r>
        <w:rPr>
          <w:rFonts w:ascii="Arial" w:hAnsi="Arial" w:cs="Arial"/>
          <w:color w:val="222222"/>
          <w:shd w:val="clear" w:color="auto" w:fill="FFFFFF"/>
        </w:rPr>
        <w:t>, 2017)</w:t>
      </w:r>
      <w:r w:rsidRPr="00344104">
        <w:rPr>
          <w:rFonts w:ascii="Arial" w:eastAsia="Times New Roman" w:hAnsi="Arial" w:cs="Arial"/>
          <w:color w:val="000000"/>
          <w:lang/>
        </w:rPr>
        <w:t>. According to Market research, the traditional audience of over 45 years at Marks and Spencer feels neglected. The company has not collected sufficient Market research to study customers' preferences or behaviors and steer their manufacturing to contribute towards fulfilling the preferences and feedback. Major competitors have taken advantage of online platforms and B2B online shopping systems. However, Marks and Spencer have been left behind in updated social media platforms and an unattractive website for online purchasing.</w:t>
      </w:r>
    </w:p>
    <w:p w14:paraId="3F90A851" w14:textId="77777777" w:rsidR="00344104" w:rsidRPr="00344104" w:rsidRDefault="00344104" w:rsidP="00570FAC">
      <w:pPr>
        <w:pStyle w:val="Heading1"/>
        <w:spacing w:line="360" w:lineRule="auto"/>
        <w:rPr>
          <w:rFonts w:ascii="Arial" w:eastAsia="Times New Roman" w:hAnsi="Arial" w:cs="Arial"/>
          <w:b/>
          <w:bCs/>
          <w:color w:val="auto"/>
          <w:sz w:val="22"/>
          <w:szCs w:val="22"/>
          <w:lang/>
        </w:rPr>
      </w:pPr>
      <w:bookmarkStart w:id="4" w:name="_Toc116369752"/>
      <w:r w:rsidRPr="00344104">
        <w:rPr>
          <w:rFonts w:ascii="Arial" w:eastAsia="Times New Roman" w:hAnsi="Arial" w:cs="Arial"/>
          <w:b/>
          <w:bCs/>
          <w:color w:val="auto"/>
          <w:sz w:val="22"/>
          <w:szCs w:val="22"/>
          <w:bdr w:val="none" w:sz="0" w:space="0" w:color="auto" w:frame="1"/>
          <w:lang/>
        </w:rPr>
        <w:t>Recommendations</w:t>
      </w:r>
      <w:bookmarkEnd w:id="4"/>
    </w:p>
    <w:p w14:paraId="2B9610A8" w14:textId="4807BA7E" w:rsidR="00344104" w:rsidRPr="00344104" w:rsidRDefault="00344104" w:rsidP="00570FAC">
      <w:pPr>
        <w:shd w:val="clear" w:color="auto" w:fill="FFFFFF"/>
        <w:spacing w:after="150" w:line="360" w:lineRule="auto"/>
        <w:jc w:val="both"/>
        <w:rPr>
          <w:rFonts w:ascii="Arial" w:eastAsia="Times New Roman" w:hAnsi="Arial" w:cs="Arial"/>
          <w:color w:val="000000"/>
          <w:lang/>
        </w:rPr>
      </w:pPr>
      <w:r w:rsidRPr="00344104">
        <w:rPr>
          <w:rFonts w:ascii="Arial" w:eastAsia="Times New Roman" w:hAnsi="Arial" w:cs="Arial"/>
          <w:color w:val="000000"/>
          <w:lang/>
        </w:rPr>
        <w:t xml:space="preserve">Marks and Spencer should consider resetting the company's heritage and bad brand reputation that has developed in recent years. The company needs to adopt digital transformation from production to consumption in the value chain processes. Customers should be served with personal and unique digital offerings while testing capabilities and relationships between retailers and sales. The company must experiment with new ideas and evolve and personalize them in line with customer preferences on products and shopping tactics. Market research on the target audiences would provide useful information on the products wanted in the market. Marks and Spencer would consider lowering the luxury target audience and utilizing affordable prices to push their revenue generation in retail and online sales. Advertisement campaigns should switch from using generic messages to personalized recommendations on various digital platforms. All the digital platforms should have </w:t>
      </w:r>
      <w:r w:rsidR="006A21AA" w:rsidRPr="00344104">
        <w:rPr>
          <w:rFonts w:ascii="Arial" w:eastAsia="Times New Roman" w:hAnsi="Arial" w:cs="Arial"/>
          <w:color w:val="000000"/>
          <w:lang/>
        </w:rPr>
        <w:t>24-hour</w:t>
      </w:r>
      <w:r w:rsidRPr="00344104">
        <w:rPr>
          <w:rFonts w:ascii="Arial" w:eastAsia="Times New Roman" w:hAnsi="Arial" w:cs="Arial"/>
          <w:color w:val="000000"/>
          <w:lang/>
        </w:rPr>
        <w:t xml:space="preserve"> customer service responding to complaints and comments by customers and collecting useful information about consumer behaviour and preferences</w:t>
      </w:r>
      <w:r>
        <w:rPr>
          <w:rFonts w:ascii="Arial" w:eastAsia="Times New Roman" w:hAnsi="Arial" w:cs="Arial"/>
          <w:color w:val="000000"/>
          <w:lang/>
        </w:rPr>
        <w:t xml:space="preserve"> (</w:t>
      </w:r>
      <w:r w:rsidRPr="00344104">
        <w:rPr>
          <w:rFonts w:ascii="Arial" w:hAnsi="Arial" w:cs="Arial"/>
          <w:color w:val="222222"/>
          <w:shd w:val="clear" w:color="auto" w:fill="FFFFFF"/>
        </w:rPr>
        <w:t>Wright</w:t>
      </w:r>
      <w:r>
        <w:rPr>
          <w:rFonts w:ascii="Arial" w:hAnsi="Arial" w:cs="Arial"/>
          <w:color w:val="222222"/>
          <w:shd w:val="clear" w:color="auto" w:fill="FFFFFF"/>
        </w:rPr>
        <w:t>, 2018)</w:t>
      </w:r>
      <w:r w:rsidRPr="00344104">
        <w:rPr>
          <w:rFonts w:ascii="Arial" w:eastAsia="Times New Roman" w:hAnsi="Arial" w:cs="Arial"/>
          <w:color w:val="000000"/>
          <w:lang/>
        </w:rPr>
        <w:t>. Consumers will buy once they feel unique and a part of the development process and company growth.</w:t>
      </w:r>
    </w:p>
    <w:p w14:paraId="3709BFB8" w14:textId="2581EFA7" w:rsidR="00344104" w:rsidRPr="00344104" w:rsidRDefault="00344104" w:rsidP="00570FAC">
      <w:pPr>
        <w:shd w:val="clear" w:color="auto" w:fill="FFFFFF"/>
        <w:spacing w:after="150" w:line="360" w:lineRule="auto"/>
        <w:jc w:val="both"/>
        <w:rPr>
          <w:rFonts w:ascii="Arial" w:eastAsia="Times New Roman" w:hAnsi="Arial" w:cs="Arial"/>
          <w:color w:val="000000"/>
          <w:lang/>
        </w:rPr>
      </w:pPr>
      <w:r w:rsidRPr="00344104">
        <w:rPr>
          <w:rFonts w:ascii="Arial" w:eastAsia="Times New Roman" w:hAnsi="Arial" w:cs="Arial"/>
          <w:color w:val="000000"/>
          <w:lang/>
        </w:rPr>
        <w:t>Organizational structure and bureaucracy should be reorganized with new management staff, the leaders who can connect with the millennials and generation Z establish effective tactics and Market penetration strategy. All the stores across the UK should be reshaped concerning customer surveys and modernized to the current information age</w:t>
      </w:r>
      <w:r>
        <w:rPr>
          <w:rFonts w:ascii="Arial" w:eastAsia="Times New Roman" w:hAnsi="Arial" w:cs="Arial"/>
          <w:color w:val="000000"/>
          <w:lang/>
        </w:rPr>
        <w:t xml:space="preserve"> (</w:t>
      </w:r>
      <w:r w:rsidRPr="00344104">
        <w:rPr>
          <w:rFonts w:ascii="Arial" w:hAnsi="Arial" w:cs="Arial"/>
          <w:color w:val="222222"/>
          <w:shd w:val="clear" w:color="auto" w:fill="FFFFFF"/>
        </w:rPr>
        <w:t>Martínez-Caro</w:t>
      </w:r>
      <w:r>
        <w:rPr>
          <w:rFonts w:ascii="Arial" w:hAnsi="Arial" w:cs="Arial"/>
          <w:color w:val="222222"/>
          <w:shd w:val="clear" w:color="auto" w:fill="FFFFFF"/>
        </w:rPr>
        <w:t>, 2020)</w:t>
      </w:r>
      <w:r w:rsidRPr="00344104">
        <w:rPr>
          <w:rFonts w:ascii="Arial" w:eastAsia="Times New Roman" w:hAnsi="Arial" w:cs="Arial"/>
          <w:color w:val="000000"/>
          <w:lang/>
        </w:rPr>
        <w:t xml:space="preserve">. Market research should be focused on obtaining the fashion basics and Market trends, allowing the company to go for a style that would generate revenue and retail sales. The </w:t>
      </w:r>
      <w:r w:rsidRPr="00344104">
        <w:rPr>
          <w:rFonts w:ascii="Arial" w:eastAsia="Times New Roman" w:hAnsi="Arial" w:cs="Arial"/>
          <w:color w:val="000000"/>
          <w:lang/>
        </w:rPr>
        <w:lastRenderedPageBreak/>
        <w:t>quality of the products should be significantly improved and appealing to the customer, considering most consumers in the UK focus on quality-based products rather than price-based purchasing. The company could cut back on the millions spent on store spaces and invest in its online presence through search engine optimization, pay-per-click, and paid advertisements to push its products online. Shopping experiences could be improved by modernizing their retail stores to reduce buying errors. Marks and Spencer could consider participating in corporate social responsibility through plan A and engaging in charity or non-profit courses to improve public relations and brand image</w:t>
      </w:r>
      <w:r>
        <w:rPr>
          <w:rFonts w:ascii="Arial" w:eastAsia="Times New Roman" w:hAnsi="Arial" w:cs="Arial"/>
          <w:color w:val="000000"/>
          <w:lang/>
        </w:rPr>
        <w:t xml:space="preserve"> (</w:t>
      </w:r>
      <w:proofErr w:type="spellStart"/>
      <w:r w:rsidRPr="00344104">
        <w:rPr>
          <w:rFonts w:ascii="Arial" w:hAnsi="Arial" w:cs="Arial"/>
          <w:color w:val="222222"/>
          <w:shd w:val="clear" w:color="auto" w:fill="FFFFFF"/>
        </w:rPr>
        <w:t>Muls</w:t>
      </w:r>
      <w:proofErr w:type="spellEnd"/>
      <w:r>
        <w:rPr>
          <w:rFonts w:ascii="Arial" w:hAnsi="Arial" w:cs="Arial"/>
          <w:color w:val="222222"/>
          <w:shd w:val="clear" w:color="auto" w:fill="FFFFFF"/>
        </w:rPr>
        <w:t>, 2015)</w:t>
      </w:r>
      <w:r w:rsidRPr="00344104">
        <w:rPr>
          <w:rFonts w:ascii="Arial" w:eastAsia="Times New Roman" w:hAnsi="Arial" w:cs="Arial"/>
          <w:color w:val="000000"/>
          <w:lang/>
        </w:rPr>
        <w:t xml:space="preserve">. A report released by Marketing week shows that Marks and Spencer made a profit of 522 </w:t>
      </w:r>
      <w:r w:rsidR="006A21AA" w:rsidRPr="00344104">
        <w:rPr>
          <w:rFonts w:ascii="Arial" w:eastAsia="Times New Roman" w:hAnsi="Arial" w:cs="Arial"/>
          <w:color w:val="000000"/>
          <w:lang/>
        </w:rPr>
        <w:t>million British</w:t>
      </w:r>
      <w:r w:rsidRPr="00344104">
        <w:rPr>
          <w:rFonts w:ascii="Arial" w:eastAsia="Times New Roman" w:hAnsi="Arial" w:cs="Arial"/>
          <w:color w:val="000000"/>
          <w:lang/>
        </w:rPr>
        <w:t xml:space="preserve"> pounds before the tax deduction in 2021, an improvement from 403 million British pounds.</w:t>
      </w:r>
    </w:p>
    <w:p w14:paraId="0C0CC2A6" w14:textId="1F98D6B9" w:rsidR="00344104" w:rsidRPr="00344104" w:rsidRDefault="00344104" w:rsidP="00570FAC">
      <w:pPr>
        <w:shd w:val="clear" w:color="auto" w:fill="FFFFFF"/>
        <w:spacing w:after="150" w:line="360" w:lineRule="auto"/>
        <w:jc w:val="both"/>
        <w:rPr>
          <w:rFonts w:ascii="Arial" w:eastAsia="Times New Roman" w:hAnsi="Arial" w:cs="Arial"/>
          <w:color w:val="000000"/>
          <w:lang/>
        </w:rPr>
      </w:pPr>
      <w:r w:rsidRPr="00344104">
        <w:rPr>
          <w:rFonts w:ascii="Arial" w:eastAsia="Times New Roman" w:hAnsi="Arial" w:cs="Arial"/>
          <w:color w:val="000000"/>
          <w:lang/>
        </w:rPr>
        <w:t>Marks and Spencer could strengthen their Marketing strategy by adopting different techniques to penetrate the market and keep its brand alive for a long period maintaining a competitive advantage. Marketing mix techniques should be aligned to the Market research and feedback based on the type of products, pricing, place and promotions that could apply to Marks and Spencer as a way of connecting to the market and responding to customer preferences and feedback. Products should be built based on knowledge and understanding of consumer behavior and Market research</w:t>
      </w:r>
      <w:r>
        <w:rPr>
          <w:rFonts w:ascii="Arial" w:eastAsia="Times New Roman" w:hAnsi="Arial" w:cs="Arial"/>
          <w:color w:val="000000"/>
          <w:lang/>
        </w:rPr>
        <w:t xml:space="preserve"> (</w:t>
      </w:r>
      <w:proofErr w:type="spellStart"/>
      <w:r w:rsidRPr="00344104">
        <w:rPr>
          <w:rFonts w:ascii="Arial" w:hAnsi="Arial" w:cs="Arial"/>
          <w:color w:val="222222"/>
          <w:shd w:val="clear" w:color="auto" w:fill="FFFFFF"/>
        </w:rPr>
        <w:t>Weitlaner</w:t>
      </w:r>
      <w:proofErr w:type="spellEnd"/>
      <w:r>
        <w:rPr>
          <w:rFonts w:ascii="Arial" w:hAnsi="Arial" w:cs="Arial"/>
          <w:color w:val="222222"/>
          <w:shd w:val="clear" w:color="auto" w:fill="FFFFFF"/>
        </w:rPr>
        <w:t>, 2016)</w:t>
      </w:r>
      <w:r w:rsidRPr="00344104">
        <w:rPr>
          <w:rFonts w:ascii="Arial" w:eastAsia="Times New Roman" w:hAnsi="Arial" w:cs="Arial"/>
          <w:color w:val="000000"/>
          <w:lang/>
        </w:rPr>
        <w:t>. The company will focus on being more classic and stylish, providing appealing products to customers based on quality.</w:t>
      </w:r>
    </w:p>
    <w:p w14:paraId="609414BF" w14:textId="77777777" w:rsidR="00344104" w:rsidRPr="00344104" w:rsidRDefault="00344104" w:rsidP="00570FAC">
      <w:pPr>
        <w:pStyle w:val="Heading1"/>
        <w:spacing w:line="360" w:lineRule="auto"/>
        <w:rPr>
          <w:rFonts w:ascii="Arial" w:eastAsia="Times New Roman" w:hAnsi="Arial" w:cs="Arial"/>
          <w:b/>
          <w:bCs/>
          <w:color w:val="auto"/>
          <w:sz w:val="22"/>
          <w:szCs w:val="22"/>
          <w:lang/>
        </w:rPr>
      </w:pPr>
      <w:bookmarkStart w:id="5" w:name="_Toc116369753"/>
      <w:r w:rsidRPr="00344104">
        <w:rPr>
          <w:rFonts w:ascii="Arial" w:eastAsia="Times New Roman" w:hAnsi="Arial" w:cs="Arial"/>
          <w:b/>
          <w:bCs/>
          <w:color w:val="auto"/>
          <w:sz w:val="22"/>
          <w:szCs w:val="22"/>
          <w:bdr w:val="none" w:sz="0" w:space="0" w:color="auto" w:frame="1"/>
          <w:lang/>
        </w:rPr>
        <w:t>Conclusion</w:t>
      </w:r>
      <w:bookmarkEnd w:id="5"/>
    </w:p>
    <w:p w14:paraId="2BECD74D" w14:textId="6A2B9F0F" w:rsidR="00344104" w:rsidRPr="00344104" w:rsidRDefault="00344104" w:rsidP="00570FAC">
      <w:pPr>
        <w:shd w:val="clear" w:color="auto" w:fill="FFFFFF"/>
        <w:spacing w:after="150" w:line="360" w:lineRule="auto"/>
        <w:jc w:val="both"/>
        <w:rPr>
          <w:rFonts w:ascii="Arial" w:eastAsia="Times New Roman" w:hAnsi="Arial" w:cs="Arial"/>
          <w:color w:val="000000"/>
          <w:lang/>
        </w:rPr>
      </w:pPr>
      <w:r w:rsidRPr="00344104">
        <w:rPr>
          <w:rFonts w:ascii="Arial" w:eastAsia="Times New Roman" w:hAnsi="Arial" w:cs="Arial"/>
          <w:color w:val="000000"/>
          <w:lang/>
        </w:rPr>
        <w:t>In conclusion, the above explained the environmental impacts on the culture at Marks and Spencer. The company focuses on reducing its carbon footprint by establishing an organizational culture that integrates the green policy. The company's participation in corporate social responsibility has significantly improved its brand image and public relations. Marks and Spencer uphold ethical behavior and a code of conduct as illustrated in the above sections. Cases of fraud, bribery, corruption and malpractice in the value chain or customer relations are met with rigorous consequences because of the compromise of the company's image. Barriers pointed out to effective functioning at Marks and Spencer includes the lack of Market research and the dissatisfaction of old retail stores with customers' shopping experiences. Digital transformation was not prompt at Marks and Spencer, and the company lost focus on its quality. Major recommendations presented by the paper include strengthening Marketing strategy by utilizing Market research on consumer preferences and behavior. All retail stores could be modernized, and all social media communication technology products improved to increase the revenue generations of a company.</w:t>
      </w:r>
    </w:p>
    <w:p w14:paraId="6D43F54A" w14:textId="77777777" w:rsidR="00344104" w:rsidRDefault="00344104" w:rsidP="00570FAC">
      <w:pPr>
        <w:spacing w:line="360" w:lineRule="auto"/>
        <w:rPr>
          <w:rFonts w:ascii="Arial" w:eastAsia="Times New Roman" w:hAnsi="Arial" w:cs="Arial"/>
          <w:b/>
          <w:bCs/>
          <w:color w:val="000000"/>
          <w:lang/>
        </w:rPr>
      </w:pPr>
      <w:r>
        <w:rPr>
          <w:rFonts w:ascii="Arial" w:eastAsia="Times New Roman" w:hAnsi="Arial" w:cs="Arial"/>
          <w:b/>
          <w:bCs/>
          <w:color w:val="000000"/>
          <w:lang/>
        </w:rPr>
        <w:br w:type="page"/>
      </w:r>
    </w:p>
    <w:p w14:paraId="2681E5BB" w14:textId="24A1C65F" w:rsidR="00344104" w:rsidRPr="00344104" w:rsidRDefault="00344104" w:rsidP="00570FAC">
      <w:pPr>
        <w:pStyle w:val="Heading1"/>
        <w:spacing w:line="360" w:lineRule="auto"/>
        <w:rPr>
          <w:rFonts w:ascii="Arial" w:eastAsia="Times New Roman" w:hAnsi="Arial" w:cs="Arial"/>
          <w:b/>
          <w:bCs/>
          <w:color w:val="auto"/>
          <w:sz w:val="22"/>
          <w:szCs w:val="22"/>
          <w:lang/>
        </w:rPr>
      </w:pPr>
      <w:bookmarkStart w:id="6" w:name="_Toc116369754"/>
      <w:r w:rsidRPr="00344104">
        <w:rPr>
          <w:rFonts w:ascii="Arial" w:eastAsia="Times New Roman" w:hAnsi="Arial" w:cs="Arial"/>
          <w:b/>
          <w:bCs/>
          <w:color w:val="auto"/>
          <w:sz w:val="22"/>
          <w:szCs w:val="22"/>
          <w:lang/>
        </w:rPr>
        <w:lastRenderedPageBreak/>
        <w:t>References</w:t>
      </w:r>
      <w:bookmarkEnd w:id="6"/>
    </w:p>
    <w:p w14:paraId="77A674B8" w14:textId="2B4249F6" w:rsidR="00344104" w:rsidRPr="00344104" w:rsidRDefault="00344104" w:rsidP="00570FAC">
      <w:pPr>
        <w:shd w:val="clear" w:color="auto" w:fill="FFFFFF"/>
        <w:spacing w:after="150" w:line="360" w:lineRule="auto"/>
        <w:jc w:val="both"/>
        <w:rPr>
          <w:rFonts w:ascii="Arial" w:hAnsi="Arial" w:cs="Arial"/>
          <w:color w:val="222222"/>
          <w:shd w:val="clear" w:color="auto" w:fill="FFFFFF"/>
        </w:rPr>
      </w:pPr>
      <w:proofErr w:type="spellStart"/>
      <w:r w:rsidRPr="00344104">
        <w:rPr>
          <w:rFonts w:ascii="Arial" w:hAnsi="Arial" w:cs="Arial"/>
          <w:color w:val="222222"/>
          <w:shd w:val="clear" w:color="auto" w:fill="FFFFFF"/>
        </w:rPr>
        <w:t>Serpa</w:t>
      </w:r>
      <w:proofErr w:type="spellEnd"/>
      <w:r w:rsidRPr="00344104">
        <w:rPr>
          <w:rFonts w:ascii="Arial" w:hAnsi="Arial" w:cs="Arial"/>
          <w:color w:val="222222"/>
          <w:shd w:val="clear" w:color="auto" w:fill="FFFFFF"/>
        </w:rPr>
        <w:t xml:space="preserve">, S., 2016. An Overview of the concept of </w:t>
      </w:r>
      <w:proofErr w:type="spellStart"/>
      <w:r w:rsidRPr="00344104">
        <w:rPr>
          <w:rFonts w:ascii="Arial" w:hAnsi="Arial" w:cs="Arial"/>
          <w:color w:val="222222"/>
          <w:shd w:val="clear" w:color="auto" w:fill="FFFFFF"/>
        </w:rPr>
        <w:t>organisational</w:t>
      </w:r>
      <w:proofErr w:type="spellEnd"/>
      <w:r w:rsidRPr="00344104">
        <w:rPr>
          <w:rFonts w:ascii="Arial" w:hAnsi="Arial" w:cs="Arial"/>
          <w:color w:val="222222"/>
          <w:shd w:val="clear" w:color="auto" w:fill="FFFFFF"/>
        </w:rPr>
        <w:t xml:space="preserve"> culture. </w:t>
      </w:r>
      <w:r w:rsidRPr="00344104">
        <w:rPr>
          <w:rFonts w:ascii="Arial" w:hAnsi="Arial" w:cs="Arial"/>
          <w:i/>
          <w:iCs/>
          <w:color w:val="222222"/>
          <w:shd w:val="clear" w:color="auto" w:fill="FFFFFF"/>
        </w:rPr>
        <w:t>International business management</w:t>
      </w:r>
      <w:r w:rsidRPr="00344104">
        <w:rPr>
          <w:rFonts w:ascii="Arial" w:hAnsi="Arial" w:cs="Arial"/>
          <w:color w:val="222222"/>
          <w:shd w:val="clear" w:color="auto" w:fill="FFFFFF"/>
        </w:rPr>
        <w:t>, </w:t>
      </w:r>
      <w:r w:rsidRPr="00344104">
        <w:rPr>
          <w:rFonts w:ascii="Arial" w:hAnsi="Arial" w:cs="Arial"/>
          <w:i/>
          <w:iCs/>
          <w:color w:val="222222"/>
          <w:shd w:val="clear" w:color="auto" w:fill="FFFFFF"/>
        </w:rPr>
        <w:t>10</w:t>
      </w:r>
      <w:r w:rsidRPr="00344104">
        <w:rPr>
          <w:rFonts w:ascii="Arial" w:hAnsi="Arial" w:cs="Arial"/>
          <w:color w:val="222222"/>
          <w:shd w:val="clear" w:color="auto" w:fill="FFFFFF"/>
        </w:rPr>
        <w:t>(1), pp.51-61.</w:t>
      </w:r>
    </w:p>
    <w:p w14:paraId="291C2581" w14:textId="31565C9B" w:rsidR="00344104" w:rsidRPr="00344104" w:rsidRDefault="00344104" w:rsidP="00570FAC">
      <w:pPr>
        <w:shd w:val="clear" w:color="auto" w:fill="FFFFFF"/>
        <w:spacing w:after="150" w:line="360" w:lineRule="auto"/>
        <w:jc w:val="both"/>
        <w:rPr>
          <w:rFonts w:ascii="Arial" w:hAnsi="Arial" w:cs="Arial"/>
          <w:color w:val="222222"/>
          <w:shd w:val="clear" w:color="auto" w:fill="FFFFFF"/>
        </w:rPr>
      </w:pPr>
      <w:r w:rsidRPr="00344104">
        <w:rPr>
          <w:rFonts w:ascii="Arial" w:hAnsi="Arial" w:cs="Arial"/>
          <w:color w:val="222222"/>
          <w:shd w:val="clear" w:color="auto" w:fill="FFFFFF"/>
        </w:rPr>
        <w:t xml:space="preserve">Al </w:t>
      </w:r>
      <w:proofErr w:type="spellStart"/>
      <w:r w:rsidRPr="00344104">
        <w:rPr>
          <w:rFonts w:ascii="Arial" w:hAnsi="Arial" w:cs="Arial"/>
          <w:color w:val="222222"/>
          <w:shd w:val="clear" w:color="auto" w:fill="FFFFFF"/>
        </w:rPr>
        <w:t>Saifi</w:t>
      </w:r>
      <w:proofErr w:type="spellEnd"/>
      <w:r w:rsidRPr="00344104">
        <w:rPr>
          <w:rFonts w:ascii="Arial" w:hAnsi="Arial" w:cs="Arial"/>
          <w:color w:val="222222"/>
          <w:shd w:val="clear" w:color="auto" w:fill="FFFFFF"/>
        </w:rPr>
        <w:t xml:space="preserve">, S.A., 2015. Positioning </w:t>
      </w:r>
      <w:proofErr w:type="spellStart"/>
      <w:r w:rsidRPr="00344104">
        <w:rPr>
          <w:rFonts w:ascii="Arial" w:hAnsi="Arial" w:cs="Arial"/>
          <w:color w:val="222222"/>
          <w:shd w:val="clear" w:color="auto" w:fill="FFFFFF"/>
        </w:rPr>
        <w:t>organisational</w:t>
      </w:r>
      <w:proofErr w:type="spellEnd"/>
      <w:r w:rsidRPr="00344104">
        <w:rPr>
          <w:rFonts w:ascii="Arial" w:hAnsi="Arial" w:cs="Arial"/>
          <w:color w:val="222222"/>
          <w:shd w:val="clear" w:color="auto" w:fill="FFFFFF"/>
        </w:rPr>
        <w:t xml:space="preserve"> culture in knowledge management research. </w:t>
      </w:r>
      <w:r w:rsidRPr="00344104">
        <w:rPr>
          <w:rFonts w:ascii="Arial" w:hAnsi="Arial" w:cs="Arial"/>
          <w:i/>
          <w:iCs/>
          <w:color w:val="222222"/>
          <w:shd w:val="clear" w:color="auto" w:fill="FFFFFF"/>
        </w:rPr>
        <w:t>Journal of Knowledge Management</w:t>
      </w:r>
      <w:r w:rsidRPr="00344104">
        <w:rPr>
          <w:rFonts w:ascii="Arial" w:hAnsi="Arial" w:cs="Arial"/>
          <w:color w:val="222222"/>
          <w:shd w:val="clear" w:color="auto" w:fill="FFFFFF"/>
        </w:rPr>
        <w:t>.</w:t>
      </w:r>
    </w:p>
    <w:p w14:paraId="592B7715" w14:textId="7A0AB20C" w:rsidR="00344104" w:rsidRPr="00344104" w:rsidRDefault="00344104" w:rsidP="00570FAC">
      <w:pPr>
        <w:shd w:val="clear" w:color="auto" w:fill="FFFFFF"/>
        <w:spacing w:after="150" w:line="360" w:lineRule="auto"/>
        <w:jc w:val="both"/>
        <w:rPr>
          <w:rFonts w:ascii="Arial" w:hAnsi="Arial" w:cs="Arial"/>
          <w:color w:val="222222"/>
          <w:shd w:val="clear" w:color="auto" w:fill="FFFFFF"/>
        </w:rPr>
      </w:pPr>
      <w:r w:rsidRPr="00344104">
        <w:rPr>
          <w:rFonts w:ascii="Arial" w:hAnsi="Arial" w:cs="Arial"/>
          <w:color w:val="222222"/>
          <w:shd w:val="clear" w:color="auto" w:fill="FFFFFF"/>
        </w:rPr>
        <w:t xml:space="preserve">Martínez-Caro, E., </w:t>
      </w:r>
      <w:proofErr w:type="spellStart"/>
      <w:r w:rsidRPr="00344104">
        <w:rPr>
          <w:rFonts w:ascii="Arial" w:hAnsi="Arial" w:cs="Arial"/>
          <w:color w:val="222222"/>
          <w:shd w:val="clear" w:color="auto" w:fill="FFFFFF"/>
        </w:rPr>
        <w:t>Cegarra</w:t>
      </w:r>
      <w:proofErr w:type="spellEnd"/>
      <w:r w:rsidRPr="00344104">
        <w:rPr>
          <w:rFonts w:ascii="Arial" w:hAnsi="Arial" w:cs="Arial"/>
          <w:color w:val="222222"/>
          <w:shd w:val="clear" w:color="auto" w:fill="FFFFFF"/>
        </w:rPr>
        <w:t xml:space="preserve">-Navarro, J.G. and Alfonso-Ruiz, F.J., 2020. Digital technologies and firm performance: The role of digital </w:t>
      </w:r>
      <w:proofErr w:type="spellStart"/>
      <w:r w:rsidRPr="00344104">
        <w:rPr>
          <w:rFonts w:ascii="Arial" w:hAnsi="Arial" w:cs="Arial"/>
          <w:color w:val="222222"/>
          <w:shd w:val="clear" w:color="auto" w:fill="FFFFFF"/>
        </w:rPr>
        <w:t>organisational</w:t>
      </w:r>
      <w:proofErr w:type="spellEnd"/>
      <w:r w:rsidRPr="00344104">
        <w:rPr>
          <w:rFonts w:ascii="Arial" w:hAnsi="Arial" w:cs="Arial"/>
          <w:color w:val="222222"/>
          <w:shd w:val="clear" w:color="auto" w:fill="FFFFFF"/>
        </w:rPr>
        <w:t xml:space="preserve"> culture. </w:t>
      </w:r>
      <w:r w:rsidRPr="00344104">
        <w:rPr>
          <w:rFonts w:ascii="Arial" w:hAnsi="Arial" w:cs="Arial"/>
          <w:i/>
          <w:iCs/>
          <w:color w:val="222222"/>
          <w:shd w:val="clear" w:color="auto" w:fill="FFFFFF"/>
        </w:rPr>
        <w:t>Technological Forecasting and Social Change</w:t>
      </w:r>
      <w:r w:rsidRPr="00344104">
        <w:rPr>
          <w:rFonts w:ascii="Arial" w:hAnsi="Arial" w:cs="Arial"/>
          <w:color w:val="222222"/>
          <w:shd w:val="clear" w:color="auto" w:fill="FFFFFF"/>
        </w:rPr>
        <w:t>, </w:t>
      </w:r>
      <w:r w:rsidRPr="00344104">
        <w:rPr>
          <w:rFonts w:ascii="Arial" w:hAnsi="Arial" w:cs="Arial"/>
          <w:i/>
          <w:iCs/>
          <w:color w:val="222222"/>
          <w:shd w:val="clear" w:color="auto" w:fill="FFFFFF"/>
        </w:rPr>
        <w:t>154</w:t>
      </w:r>
      <w:r w:rsidRPr="00344104">
        <w:rPr>
          <w:rFonts w:ascii="Arial" w:hAnsi="Arial" w:cs="Arial"/>
          <w:color w:val="222222"/>
          <w:shd w:val="clear" w:color="auto" w:fill="FFFFFF"/>
        </w:rPr>
        <w:t>, p.119962.</w:t>
      </w:r>
    </w:p>
    <w:p w14:paraId="075D5E5D" w14:textId="7FDE0627" w:rsidR="00344104" w:rsidRPr="00344104" w:rsidRDefault="00344104" w:rsidP="00570FAC">
      <w:pPr>
        <w:shd w:val="clear" w:color="auto" w:fill="FFFFFF"/>
        <w:spacing w:after="150" w:line="360" w:lineRule="auto"/>
        <w:jc w:val="both"/>
        <w:rPr>
          <w:rFonts w:ascii="Arial" w:hAnsi="Arial" w:cs="Arial"/>
          <w:color w:val="222222"/>
          <w:shd w:val="clear" w:color="auto" w:fill="FFFFFF"/>
        </w:rPr>
      </w:pPr>
      <w:proofErr w:type="spellStart"/>
      <w:r w:rsidRPr="00344104">
        <w:rPr>
          <w:rFonts w:ascii="Arial" w:hAnsi="Arial" w:cs="Arial"/>
          <w:color w:val="222222"/>
          <w:shd w:val="clear" w:color="auto" w:fill="FFFFFF"/>
        </w:rPr>
        <w:t>Muls</w:t>
      </w:r>
      <w:proofErr w:type="spellEnd"/>
      <w:r w:rsidRPr="00344104">
        <w:rPr>
          <w:rFonts w:ascii="Arial" w:hAnsi="Arial" w:cs="Arial"/>
          <w:color w:val="222222"/>
          <w:shd w:val="clear" w:color="auto" w:fill="FFFFFF"/>
        </w:rPr>
        <w:t xml:space="preserve">, A., Dougherty, L., Doyle, N., Shaw, C., Soanes, L. and Stevens, A.M., 2015. Influencing </w:t>
      </w:r>
      <w:proofErr w:type="spellStart"/>
      <w:r w:rsidRPr="00344104">
        <w:rPr>
          <w:rFonts w:ascii="Arial" w:hAnsi="Arial" w:cs="Arial"/>
          <w:color w:val="222222"/>
          <w:shd w:val="clear" w:color="auto" w:fill="FFFFFF"/>
        </w:rPr>
        <w:t>organisational</w:t>
      </w:r>
      <w:proofErr w:type="spellEnd"/>
      <w:r w:rsidRPr="00344104">
        <w:rPr>
          <w:rFonts w:ascii="Arial" w:hAnsi="Arial" w:cs="Arial"/>
          <w:color w:val="222222"/>
          <w:shd w:val="clear" w:color="auto" w:fill="FFFFFF"/>
        </w:rPr>
        <w:t xml:space="preserve"> culture: a leadership challenge. </w:t>
      </w:r>
      <w:r w:rsidRPr="00344104">
        <w:rPr>
          <w:rFonts w:ascii="Arial" w:hAnsi="Arial" w:cs="Arial"/>
          <w:i/>
          <w:iCs/>
          <w:color w:val="222222"/>
          <w:shd w:val="clear" w:color="auto" w:fill="FFFFFF"/>
        </w:rPr>
        <w:t>British Journal of Nursing</w:t>
      </w:r>
      <w:r w:rsidRPr="00344104">
        <w:rPr>
          <w:rFonts w:ascii="Arial" w:hAnsi="Arial" w:cs="Arial"/>
          <w:color w:val="222222"/>
          <w:shd w:val="clear" w:color="auto" w:fill="FFFFFF"/>
        </w:rPr>
        <w:t>, </w:t>
      </w:r>
      <w:r w:rsidRPr="00344104">
        <w:rPr>
          <w:rFonts w:ascii="Arial" w:hAnsi="Arial" w:cs="Arial"/>
          <w:i/>
          <w:iCs/>
          <w:color w:val="222222"/>
          <w:shd w:val="clear" w:color="auto" w:fill="FFFFFF"/>
        </w:rPr>
        <w:t>24</w:t>
      </w:r>
      <w:r w:rsidRPr="00344104">
        <w:rPr>
          <w:rFonts w:ascii="Arial" w:hAnsi="Arial" w:cs="Arial"/>
          <w:color w:val="222222"/>
          <w:shd w:val="clear" w:color="auto" w:fill="FFFFFF"/>
        </w:rPr>
        <w:t>(12), pp.633-638.</w:t>
      </w:r>
    </w:p>
    <w:p w14:paraId="039EF97D" w14:textId="3F314278" w:rsidR="00344104" w:rsidRPr="00344104" w:rsidRDefault="00344104" w:rsidP="00570FAC">
      <w:pPr>
        <w:shd w:val="clear" w:color="auto" w:fill="FFFFFF"/>
        <w:spacing w:after="150" w:line="360" w:lineRule="auto"/>
        <w:jc w:val="both"/>
        <w:rPr>
          <w:rFonts w:ascii="Arial" w:hAnsi="Arial" w:cs="Arial"/>
          <w:color w:val="222222"/>
          <w:shd w:val="clear" w:color="auto" w:fill="FFFFFF"/>
        </w:rPr>
      </w:pPr>
      <w:proofErr w:type="spellStart"/>
      <w:r w:rsidRPr="00344104">
        <w:rPr>
          <w:rFonts w:ascii="Arial" w:hAnsi="Arial" w:cs="Arial"/>
          <w:color w:val="222222"/>
          <w:shd w:val="clear" w:color="auto" w:fill="FFFFFF"/>
        </w:rPr>
        <w:t>Kause</w:t>
      </w:r>
      <w:proofErr w:type="spellEnd"/>
      <w:r w:rsidRPr="00344104">
        <w:rPr>
          <w:rFonts w:ascii="Arial" w:hAnsi="Arial" w:cs="Arial"/>
          <w:color w:val="222222"/>
          <w:shd w:val="clear" w:color="auto" w:fill="FFFFFF"/>
        </w:rPr>
        <w:t xml:space="preserve">, A., de Bruin, W.B., </w:t>
      </w:r>
      <w:proofErr w:type="spellStart"/>
      <w:r w:rsidRPr="00344104">
        <w:rPr>
          <w:rFonts w:ascii="Arial" w:hAnsi="Arial" w:cs="Arial"/>
          <w:color w:val="222222"/>
          <w:shd w:val="clear" w:color="auto" w:fill="FFFFFF"/>
        </w:rPr>
        <w:t>Millward</w:t>
      </w:r>
      <w:proofErr w:type="spellEnd"/>
      <w:r w:rsidRPr="00344104">
        <w:rPr>
          <w:rFonts w:ascii="Arial" w:hAnsi="Arial" w:cs="Arial"/>
          <w:color w:val="222222"/>
          <w:shd w:val="clear" w:color="auto" w:fill="FFFFFF"/>
        </w:rPr>
        <w:t>-Hopkins, J. and Olsson, H., 2019. Public perceptions of how to reduce carbon footprints of consumer food choices. </w:t>
      </w:r>
      <w:r w:rsidRPr="00344104">
        <w:rPr>
          <w:rFonts w:ascii="Arial" w:hAnsi="Arial" w:cs="Arial"/>
          <w:i/>
          <w:iCs/>
          <w:color w:val="222222"/>
          <w:shd w:val="clear" w:color="auto" w:fill="FFFFFF"/>
        </w:rPr>
        <w:t>Environmental Research Letters</w:t>
      </w:r>
      <w:r w:rsidRPr="00344104">
        <w:rPr>
          <w:rFonts w:ascii="Arial" w:hAnsi="Arial" w:cs="Arial"/>
          <w:color w:val="222222"/>
          <w:shd w:val="clear" w:color="auto" w:fill="FFFFFF"/>
        </w:rPr>
        <w:t>, </w:t>
      </w:r>
      <w:r w:rsidRPr="00344104">
        <w:rPr>
          <w:rFonts w:ascii="Arial" w:hAnsi="Arial" w:cs="Arial"/>
          <w:i/>
          <w:iCs/>
          <w:color w:val="222222"/>
          <w:shd w:val="clear" w:color="auto" w:fill="FFFFFF"/>
        </w:rPr>
        <w:t>14</w:t>
      </w:r>
      <w:r w:rsidRPr="00344104">
        <w:rPr>
          <w:rFonts w:ascii="Arial" w:hAnsi="Arial" w:cs="Arial"/>
          <w:color w:val="222222"/>
          <w:shd w:val="clear" w:color="auto" w:fill="FFFFFF"/>
        </w:rPr>
        <w:t>(11), p.114005.</w:t>
      </w:r>
    </w:p>
    <w:p w14:paraId="5FCFD8CC" w14:textId="11C03236" w:rsidR="00344104" w:rsidRPr="00344104" w:rsidRDefault="00344104" w:rsidP="00570FAC">
      <w:pPr>
        <w:shd w:val="clear" w:color="auto" w:fill="FFFFFF"/>
        <w:spacing w:after="150" w:line="360" w:lineRule="auto"/>
        <w:jc w:val="both"/>
        <w:rPr>
          <w:rFonts w:ascii="Arial" w:hAnsi="Arial" w:cs="Arial"/>
          <w:color w:val="222222"/>
          <w:shd w:val="clear" w:color="auto" w:fill="FFFFFF"/>
        </w:rPr>
      </w:pPr>
      <w:r w:rsidRPr="00344104">
        <w:rPr>
          <w:rFonts w:ascii="Arial" w:hAnsi="Arial" w:cs="Arial"/>
          <w:color w:val="222222"/>
          <w:shd w:val="clear" w:color="auto" w:fill="FFFFFF"/>
        </w:rPr>
        <w:t xml:space="preserve">Townsend, J. and Barrett, J., 2015. Exploring the applications of carbon </w:t>
      </w:r>
      <w:proofErr w:type="spellStart"/>
      <w:r w:rsidRPr="00344104">
        <w:rPr>
          <w:rFonts w:ascii="Arial" w:hAnsi="Arial" w:cs="Arial"/>
          <w:color w:val="222222"/>
          <w:shd w:val="clear" w:color="auto" w:fill="FFFFFF"/>
        </w:rPr>
        <w:t>footprinting</w:t>
      </w:r>
      <w:proofErr w:type="spellEnd"/>
      <w:r w:rsidRPr="00344104">
        <w:rPr>
          <w:rFonts w:ascii="Arial" w:hAnsi="Arial" w:cs="Arial"/>
          <w:color w:val="222222"/>
          <w:shd w:val="clear" w:color="auto" w:fill="FFFFFF"/>
        </w:rPr>
        <w:t xml:space="preserve"> towards sustainability at a UK university: reporting and decision making. </w:t>
      </w:r>
      <w:r w:rsidRPr="00344104">
        <w:rPr>
          <w:rFonts w:ascii="Arial" w:hAnsi="Arial" w:cs="Arial"/>
          <w:i/>
          <w:iCs/>
          <w:color w:val="222222"/>
          <w:shd w:val="clear" w:color="auto" w:fill="FFFFFF"/>
        </w:rPr>
        <w:t>Journal of Cleaner Production</w:t>
      </w:r>
      <w:r w:rsidRPr="00344104">
        <w:rPr>
          <w:rFonts w:ascii="Arial" w:hAnsi="Arial" w:cs="Arial"/>
          <w:color w:val="222222"/>
          <w:shd w:val="clear" w:color="auto" w:fill="FFFFFF"/>
        </w:rPr>
        <w:t>, </w:t>
      </w:r>
      <w:r w:rsidRPr="00344104">
        <w:rPr>
          <w:rFonts w:ascii="Arial" w:hAnsi="Arial" w:cs="Arial"/>
          <w:i/>
          <w:iCs/>
          <w:color w:val="222222"/>
          <w:shd w:val="clear" w:color="auto" w:fill="FFFFFF"/>
        </w:rPr>
        <w:t>107</w:t>
      </w:r>
      <w:r w:rsidRPr="00344104">
        <w:rPr>
          <w:rFonts w:ascii="Arial" w:hAnsi="Arial" w:cs="Arial"/>
          <w:color w:val="222222"/>
          <w:shd w:val="clear" w:color="auto" w:fill="FFFFFF"/>
        </w:rPr>
        <w:t>, pp.164-176.</w:t>
      </w:r>
    </w:p>
    <w:p w14:paraId="1552EFED" w14:textId="72CD5C68" w:rsidR="00344104" w:rsidRPr="00344104" w:rsidRDefault="00344104" w:rsidP="00570FAC">
      <w:pPr>
        <w:shd w:val="clear" w:color="auto" w:fill="FFFFFF"/>
        <w:spacing w:after="150" w:line="360" w:lineRule="auto"/>
        <w:jc w:val="both"/>
        <w:rPr>
          <w:rFonts w:ascii="Arial" w:hAnsi="Arial" w:cs="Arial"/>
          <w:color w:val="222222"/>
          <w:shd w:val="clear" w:color="auto" w:fill="FFFFFF"/>
        </w:rPr>
      </w:pPr>
      <w:r w:rsidRPr="00344104">
        <w:rPr>
          <w:rFonts w:ascii="Arial" w:hAnsi="Arial" w:cs="Arial"/>
          <w:color w:val="222222"/>
          <w:shd w:val="clear" w:color="auto" w:fill="FFFFFF"/>
        </w:rPr>
        <w:t>Wright, S.A. and Schultz, A.E., 2018. The rising tide of artificial intelligence and business automation: Developing an ethical framework. </w:t>
      </w:r>
      <w:r w:rsidRPr="00344104">
        <w:rPr>
          <w:rFonts w:ascii="Arial" w:hAnsi="Arial" w:cs="Arial"/>
          <w:i/>
          <w:iCs/>
          <w:color w:val="222222"/>
          <w:shd w:val="clear" w:color="auto" w:fill="FFFFFF"/>
        </w:rPr>
        <w:t>Business Horizons</w:t>
      </w:r>
      <w:r w:rsidRPr="00344104">
        <w:rPr>
          <w:rFonts w:ascii="Arial" w:hAnsi="Arial" w:cs="Arial"/>
          <w:color w:val="222222"/>
          <w:shd w:val="clear" w:color="auto" w:fill="FFFFFF"/>
        </w:rPr>
        <w:t>, </w:t>
      </w:r>
      <w:r w:rsidRPr="00344104">
        <w:rPr>
          <w:rFonts w:ascii="Arial" w:hAnsi="Arial" w:cs="Arial"/>
          <w:i/>
          <w:iCs/>
          <w:color w:val="222222"/>
          <w:shd w:val="clear" w:color="auto" w:fill="FFFFFF"/>
        </w:rPr>
        <w:t>61</w:t>
      </w:r>
      <w:r w:rsidRPr="00344104">
        <w:rPr>
          <w:rFonts w:ascii="Arial" w:hAnsi="Arial" w:cs="Arial"/>
          <w:color w:val="222222"/>
          <w:shd w:val="clear" w:color="auto" w:fill="FFFFFF"/>
        </w:rPr>
        <w:t>(6), pp.823-832.</w:t>
      </w:r>
    </w:p>
    <w:p w14:paraId="4B5F09DA" w14:textId="651FB827" w:rsidR="00344104" w:rsidRPr="00344104" w:rsidRDefault="00344104" w:rsidP="00570FAC">
      <w:pPr>
        <w:shd w:val="clear" w:color="auto" w:fill="FFFFFF"/>
        <w:spacing w:after="150" w:line="360" w:lineRule="auto"/>
        <w:jc w:val="both"/>
        <w:rPr>
          <w:rFonts w:ascii="Arial" w:hAnsi="Arial" w:cs="Arial"/>
          <w:color w:val="222222"/>
          <w:shd w:val="clear" w:color="auto" w:fill="FFFFFF"/>
        </w:rPr>
      </w:pPr>
      <w:r w:rsidRPr="00344104">
        <w:rPr>
          <w:rFonts w:ascii="Arial" w:hAnsi="Arial" w:cs="Arial"/>
          <w:color w:val="222222"/>
          <w:shd w:val="clear" w:color="auto" w:fill="FFFFFF"/>
        </w:rPr>
        <w:t>Martin, K.E., 2020. Ethical issues in the big data industry. In </w:t>
      </w:r>
      <w:r w:rsidRPr="00344104">
        <w:rPr>
          <w:rFonts w:ascii="Arial" w:hAnsi="Arial" w:cs="Arial"/>
          <w:i/>
          <w:iCs/>
          <w:color w:val="222222"/>
          <w:shd w:val="clear" w:color="auto" w:fill="FFFFFF"/>
        </w:rPr>
        <w:t>Strategic Information Management</w:t>
      </w:r>
      <w:r w:rsidRPr="00344104">
        <w:rPr>
          <w:rFonts w:ascii="Arial" w:hAnsi="Arial" w:cs="Arial"/>
          <w:color w:val="222222"/>
          <w:shd w:val="clear" w:color="auto" w:fill="FFFFFF"/>
        </w:rPr>
        <w:t> (pp. 450-471). Routledge.</w:t>
      </w:r>
    </w:p>
    <w:p w14:paraId="0CE89925" w14:textId="30B806E6" w:rsidR="00344104" w:rsidRPr="00344104" w:rsidRDefault="00344104" w:rsidP="00570FAC">
      <w:pPr>
        <w:shd w:val="clear" w:color="auto" w:fill="FFFFFF"/>
        <w:spacing w:after="150" w:line="360" w:lineRule="auto"/>
        <w:jc w:val="both"/>
        <w:rPr>
          <w:rFonts w:ascii="Arial" w:hAnsi="Arial" w:cs="Arial"/>
          <w:color w:val="222222"/>
          <w:shd w:val="clear" w:color="auto" w:fill="FFFFFF"/>
        </w:rPr>
      </w:pPr>
      <w:r w:rsidRPr="00344104">
        <w:rPr>
          <w:rFonts w:ascii="Arial" w:hAnsi="Arial" w:cs="Arial"/>
          <w:color w:val="222222"/>
          <w:shd w:val="clear" w:color="auto" w:fill="FFFFFF"/>
        </w:rPr>
        <w:t>Martin, K., Shilton, K. and Smith, J., 2019. Business and the ethical implications of technology: Introduction to the symposium. </w:t>
      </w:r>
      <w:r w:rsidRPr="00344104">
        <w:rPr>
          <w:rFonts w:ascii="Arial" w:hAnsi="Arial" w:cs="Arial"/>
          <w:i/>
          <w:iCs/>
          <w:color w:val="222222"/>
          <w:shd w:val="clear" w:color="auto" w:fill="FFFFFF"/>
        </w:rPr>
        <w:t>Journal of Business Ethics</w:t>
      </w:r>
      <w:r w:rsidRPr="00344104">
        <w:rPr>
          <w:rFonts w:ascii="Arial" w:hAnsi="Arial" w:cs="Arial"/>
          <w:color w:val="222222"/>
          <w:shd w:val="clear" w:color="auto" w:fill="FFFFFF"/>
        </w:rPr>
        <w:t>, </w:t>
      </w:r>
      <w:r w:rsidRPr="00344104">
        <w:rPr>
          <w:rFonts w:ascii="Arial" w:hAnsi="Arial" w:cs="Arial"/>
          <w:i/>
          <w:iCs/>
          <w:color w:val="222222"/>
          <w:shd w:val="clear" w:color="auto" w:fill="FFFFFF"/>
        </w:rPr>
        <w:t>160</w:t>
      </w:r>
      <w:r w:rsidRPr="00344104">
        <w:rPr>
          <w:rFonts w:ascii="Arial" w:hAnsi="Arial" w:cs="Arial"/>
          <w:color w:val="222222"/>
          <w:shd w:val="clear" w:color="auto" w:fill="FFFFFF"/>
        </w:rPr>
        <w:t>(2), pp.307-317.</w:t>
      </w:r>
    </w:p>
    <w:p w14:paraId="1EED75BB" w14:textId="1211907A" w:rsidR="00344104" w:rsidRPr="00344104" w:rsidRDefault="00344104" w:rsidP="00570FAC">
      <w:pPr>
        <w:shd w:val="clear" w:color="auto" w:fill="FFFFFF"/>
        <w:spacing w:after="150" w:line="360" w:lineRule="auto"/>
        <w:jc w:val="both"/>
        <w:rPr>
          <w:rFonts w:ascii="Arial" w:hAnsi="Arial" w:cs="Arial"/>
          <w:color w:val="222222"/>
          <w:shd w:val="clear" w:color="auto" w:fill="FFFFFF"/>
        </w:rPr>
      </w:pPr>
      <w:r w:rsidRPr="00344104">
        <w:rPr>
          <w:rFonts w:ascii="Arial" w:hAnsi="Arial" w:cs="Arial"/>
          <w:color w:val="222222"/>
          <w:shd w:val="clear" w:color="auto" w:fill="FFFFFF"/>
        </w:rPr>
        <w:t>Wright, M., 2016. Cultural Barriers. In </w:t>
      </w:r>
      <w:r w:rsidRPr="00344104">
        <w:rPr>
          <w:rFonts w:ascii="Arial" w:hAnsi="Arial" w:cs="Arial"/>
          <w:i/>
          <w:iCs/>
          <w:color w:val="222222"/>
          <w:shd w:val="clear" w:color="auto" w:fill="FFFFFF"/>
        </w:rPr>
        <w:t>Gower Handbook of Internal Communication</w:t>
      </w:r>
      <w:r w:rsidRPr="00344104">
        <w:rPr>
          <w:rFonts w:ascii="Arial" w:hAnsi="Arial" w:cs="Arial"/>
          <w:color w:val="222222"/>
          <w:shd w:val="clear" w:color="auto" w:fill="FFFFFF"/>
        </w:rPr>
        <w:t> (pp. 365-372). Routledge.</w:t>
      </w:r>
    </w:p>
    <w:p w14:paraId="46E04906" w14:textId="50B84258" w:rsidR="00344104" w:rsidRPr="00344104" w:rsidRDefault="00344104" w:rsidP="00570FAC">
      <w:pPr>
        <w:shd w:val="clear" w:color="auto" w:fill="FFFFFF"/>
        <w:spacing w:after="150" w:line="360" w:lineRule="auto"/>
        <w:jc w:val="both"/>
        <w:rPr>
          <w:rFonts w:ascii="Arial" w:hAnsi="Arial" w:cs="Arial"/>
          <w:color w:val="222222"/>
          <w:shd w:val="clear" w:color="auto" w:fill="FFFFFF"/>
        </w:rPr>
      </w:pPr>
      <w:proofErr w:type="spellStart"/>
      <w:r w:rsidRPr="00344104">
        <w:rPr>
          <w:rFonts w:ascii="Arial" w:hAnsi="Arial" w:cs="Arial"/>
          <w:color w:val="222222"/>
          <w:shd w:val="clear" w:color="auto" w:fill="FFFFFF"/>
        </w:rPr>
        <w:t>Weitlaner</w:t>
      </w:r>
      <w:proofErr w:type="spellEnd"/>
      <w:r w:rsidRPr="00344104">
        <w:rPr>
          <w:rFonts w:ascii="Arial" w:hAnsi="Arial" w:cs="Arial"/>
          <w:color w:val="222222"/>
          <w:shd w:val="clear" w:color="auto" w:fill="FFFFFF"/>
        </w:rPr>
        <w:t>, D., 2016, April. Process culture: Maturity, drivers, and barriers. In </w:t>
      </w:r>
      <w:r w:rsidRPr="00344104">
        <w:rPr>
          <w:rFonts w:ascii="Arial" w:hAnsi="Arial" w:cs="Arial"/>
          <w:i/>
          <w:iCs/>
          <w:color w:val="222222"/>
          <w:shd w:val="clear" w:color="auto" w:fill="FFFFFF"/>
        </w:rPr>
        <w:t>Proceedings of the 8th International Conference on Subject-oriented Business Process Management</w:t>
      </w:r>
      <w:r w:rsidRPr="00344104">
        <w:rPr>
          <w:rFonts w:ascii="Arial" w:hAnsi="Arial" w:cs="Arial"/>
          <w:color w:val="222222"/>
          <w:shd w:val="clear" w:color="auto" w:fill="FFFFFF"/>
        </w:rPr>
        <w:t> (pp. 1-10).</w:t>
      </w:r>
    </w:p>
    <w:p w14:paraId="47D607C7" w14:textId="1A728BDD" w:rsidR="00344104" w:rsidRPr="00344104" w:rsidRDefault="00344104" w:rsidP="00570FAC">
      <w:pPr>
        <w:shd w:val="clear" w:color="auto" w:fill="FFFFFF"/>
        <w:spacing w:after="150" w:line="360" w:lineRule="auto"/>
        <w:jc w:val="both"/>
        <w:rPr>
          <w:rFonts w:ascii="Arial" w:hAnsi="Arial" w:cs="Arial"/>
          <w:color w:val="222222"/>
          <w:shd w:val="clear" w:color="auto" w:fill="FFFFFF"/>
        </w:rPr>
      </w:pPr>
      <w:proofErr w:type="spellStart"/>
      <w:r w:rsidRPr="00344104">
        <w:rPr>
          <w:rFonts w:ascii="Arial" w:hAnsi="Arial" w:cs="Arial"/>
          <w:color w:val="222222"/>
          <w:shd w:val="clear" w:color="auto" w:fill="FFFFFF"/>
        </w:rPr>
        <w:t>Cropley</w:t>
      </w:r>
      <w:proofErr w:type="spellEnd"/>
      <w:r w:rsidRPr="00344104">
        <w:rPr>
          <w:rFonts w:ascii="Arial" w:hAnsi="Arial" w:cs="Arial"/>
          <w:color w:val="222222"/>
          <w:shd w:val="clear" w:color="auto" w:fill="FFFFFF"/>
        </w:rPr>
        <w:t xml:space="preserve">, D. and </w:t>
      </w:r>
      <w:proofErr w:type="spellStart"/>
      <w:r w:rsidRPr="00344104">
        <w:rPr>
          <w:rFonts w:ascii="Arial" w:hAnsi="Arial" w:cs="Arial"/>
          <w:color w:val="222222"/>
          <w:shd w:val="clear" w:color="auto" w:fill="FFFFFF"/>
        </w:rPr>
        <w:t>Cropley</w:t>
      </w:r>
      <w:proofErr w:type="spellEnd"/>
      <w:r w:rsidRPr="00344104">
        <w:rPr>
          <w:rFonts w:ascii="Arial" w:hAnsi="Arial" w:cs="Arial"/>
          <w:color w:val="222222"/>
          <w:shd w:val="clear" w:color="auto" w:fill="FFFFFF"/>
        </w:rPr>
        <w:t xml:space="preserve">, A., 2017. Innovation capacity, </w:t>
      </w:r>
      <w:proofErr w:type="spellStart"/>
      <w:r w:rsidRPr="00344104">
        <w:rPr>
          <w:rFonts w:ascii="Arial" w:hAnsi="Arial" w:cs="Arial"/>
          <w:color w:val="222222"/>
          <w:shd w:val="clear" w:color="auto" w:fill="FFFFFF"/>
        </w:rPr>
        <w:t>organisational</w:t>
      </w:r>
      <w:proofErr w:type="spellEnd"/>
      <w:r w:rsidRPr="00344104">
        <w:rPr>
          <w:rFonts w:ascii="Arial" w:hAnsi="Arial" w:cs="Arial"/>
          <w:color w:val="222222"/>
          <w:shd w:val="clear" w:color="auto" w:fill="FFFFFF"/>
        </w:rPr>
        <w:t xml:space="preserve"> culture and gender. </w:t>
      </w:r>
      <w:r w:rsidRPr="00344104">
        <w:rPr>
          <w:rFonts w:ascii="Arial" w:hAnsi="Arial" w:cs="Arial"/>
          <w:i/>
          <w:iCs/>
          <w:color w:val="222222"/>
          <w:shd w:val="clear" w:color="auto" w:fill="FFFFFF"/>
        </w:rPr>
        <w:t>European Journal of Innovation Management</w:t>
      </w:r>
      <w:r w:rsidRPr="00344104">
        <w:rPr>
          <w:rFonts w:ascii="Arial" w:hAnsi="Arial" w:cs="Arial"/>
          <w:color w:val="222222"/>
          <w:shd w:val="clear" w:color="auto" w:fill="FFFFFF"/>
        </w:rPr>
        <w:t>.</w:t>
      </w:r>
    </w:p>
    <w:p w14:paraId="376C6BF6" w14:textId="5663A8C0" w:rsidR="00344104" w:rsidRPr="00344104" w:rsidRDefault="00344104" w:rsidP="00570FAC">
      <w:pPr>
        <w:shd w:val="clear" w:color="auto" w:fill="FFFFFF"/>
        <w:spacing w:after="150" w:line="360" w:lineRule="auto"/>
        <w:jc w:val="both"/>
        <w:rPr>
          <w:rFonts w:ascii="Arial" w:hAnsi="Arial" w:cs="Arial"/>
          <w:color w:val="222222"/>
          <w:shd w:val="clear" w:color="auto" w:fill="FFFFFF"/>
        </w:rPr>
      </w:pPr>
      <w:r w:rsidRPr="00344104">
        <w:rPr>
          <w:rFonts w:ascii="Arial" w:hAnsi="Arial" w:cs="Arial"/>
          <w:color w:val="222222"/>
          <w:shd w:val="clear" w:color="auto" w:fill="FFFFFF"/>
        </w:rPr>
        <w:t xml:space="preserve">Roscoe, S., Subramanian, N., </w:t>
      </w:r>
      <w:proofErr w:type="spellStart"/>
      <w:r w:rsidRPr="00344104">
        <w:rPr>
          <w:rFonts w:ascii="Arial" w:hAnsi="Arial" w:cs="Arial"/>
          <w:color w:val="222222"/>
          <w:shd w:val="clear" w:color="auto" w:fill="FFFFFF"/>
        </w:rPr>
        <w:t>Jabbour</w:t>
      </w:r>
      <w:proofErr w:type="spellEnd"/>
      <w:r w:rsidRPr="00344104">
        <w:rPr>
          <w:rFonts w:ascii="Arial" w:hAnsi="Arial" w:cs="Arial"/>
          <w:color w:val="222222"/>
          <w:shd w:val="clear" w:color="auto" w:fill="FFFFFF"/>
        </w:rPr>
        <w:t xml:space="preserve">, C.J. and Chong, T., 2019. Green human resource management and the enablers of green </w:t>
      </w:r>
      <w:proofErr w:type="spellStart"/>
      <w:r w:rsidRPr="00344104">
        <w:rPr>
          <w:rFonts w:ascii="Arial" w:hAnsi="Arial" w:cs="Arial"/>
          <w:color w:val="222222"/>
          <w:shd w:val="clear" w:color="auto" w:fill="FFFFFF"/>
        </w:rPr>
        <w:t>organisational</w:t>
      </w:r>
      <w:proofErr w:type="spellEnd"/>
      <w:r w:rsidRPr="00344104">
        <w:rPr>
          <w:rFonts w:ascii="Arial" w:hAnsi="Arial" w:cs="Arial"/>
          <w:color w:val="222222"/>
          <w:shd w:val="clear" w:color="auto" w:fill="FFFFFF"/>
        </w:rPr>
        <w:t xml:space="preserve"> culture: Enhancing a firm's </w:t>
      </w:r>
      <w:r w:rsidRPr="00344104">
        <w:rPr>
          <w:rFonts w:ascii="Arial" w:hAnsi="Arial" w:cs="Arial"/>
          <w:color w:val="222222"/>
          <w:shd w:val="clear" w:color="auto" w:fill="FFFFFF"/>
        </w:rPr>
        <w:lastRenderedPageBreak/>
        <w:t>environmental performance for sustainable development. </w:t>
      </w:r>
      <w:r w:rsidRPr="00344104">
        <w:rPr>
          <w:rFonts w:ascii="Arial" w:hAnsi="Arial" w:cs="Arial"/>
          <w:i/>
          <w:iCs/>
          <w:color w:val="222222"/>
          <w:shd w:val="clear" w:color="auto" w:fill="FFFFFF"/>
        </w:rPr>
        <w:t>Business Strategy and the Environment</w:t>
      </w:r>
      <w:r w:rsidRPr="00344104">
        <w:rPr>
          <w:rFonts w:ascii="Arial" w:hAnsi="Arial" w:cs="Arial"/>
          <w:color w:val="222222"/>
          <w:shd w:val="clear" w:color="auto" w:fill="FFFFFF"/>
        </w:rPr>
        <w:t>, </w:t>
      </w:r>
      <w:r w:rsidRPr="00344104">
        <w:rPr>
          <w:rFonts w:ascii="Arial" w:hAnsi="Arial" w:cs="Arial"/>
          <w:i/>
          <w:iCs/>
          <w:color w:val="222222"/>
          <w:shd w:val="clear" w:color="auto" w:fill="FFFFFF"/>
        </w:rPr>
        <w:t>28</w:t>
      </w:r>
      <w:r w:rsidRPr="00344104">
        <w:rPr>
          <w:rFonts w:ascii="Arial" w:hAnsi="Arial" w:cs="Arial"/>
          <w:color w:val="222222"/>
          <w:shd w:val="clear" w:color="auto" w:fill="FFFFFF"/>
        </w:rPr>
        <w:t>(5), pp.737-749.</w:t>
      </w:r>
    </w:p>
    <w:p w14:paraId="484DA737" w14:textId="69389FD0" w:rsidR="00344104" w:rsidRPr="00344104" w:rsidRDefault="00344104" w:rsidP="00570FAC">
      <w:pPr>
        <w:shd w:val="clear" w:color="auto" w:fill="FFFFFF"/>
        <w:spacing w:after="150" w:line="360" w:lineRule="auto"/>
        <w:jc w:val="both"/>
        <w:rPr>
          <w:rFonts w:ascii="Arial" w:hAnsi="Arial" w:cs="Arial"/>
          <w:color w:val="222222"/>
          <w:shd w:val="clear" w:color="auto" w:fill="FFFFFF"/>
        </w:rPr>
      </w:pPr>
      <w:proofErr w:type="spellStart"/>
      <w:r w:rsidRPr="00344104">
        <w:rPr>
          <w:rFonts w:ascii="Arial" w:hAnsi="Arial" w:cs="Arial"/>
          <w:color w:val="222222"/>
          <w:shd w:val="clear" w:color="auto" w:fill="FFFFFF"/>
        </w:rPr>
        <w:t>Ronfeldt</w:t>
      </w:r>
      <w:proofErr w:type="spellEnd"/>
      <w:r w:rsidRPr="00344104">
        <w:rPr>
          <w:rFonts w:ascii="Arial" w:hAnsi="Arial" w:cs="Arial"/>
          <w:color w:val="222222"/>
          <w:shd w:val="clear" w:color="auto" w:fill="FFFFFF"/>
        </w:rPr>
        <w:t>, T., 2015. Use of Foreign Losses: The Advocate General Wants to Turn on the Marks &amp; Spencer Exemption, but the ECJ Rejects the Argument and States That EU Law Constitutes Rights to Deduct Foreign Losses. </w:t>
      </w:r>
      <w:proofErr w:type="spellStart"/>
      <w:r w:rsidRPr="00344104">
        <w:rPr>
          <w:rFonts w:ascii="Arial" w:hAnsi="Arial" w:cs="Arial"/>
          <w:i/>
          <w:iCs/>
          <w:color w:val="222222"/>
          <w:shd w:val="clear" w:color="auto" w:fill="FFFFFF"/>
        </w:rPr>
        <w:t>Intertax</w:t>
      </w:r>
      <w:proofErr w:type="spellEnd"/>
      <w:r w:rsidRPr="00344104">
        <w:rPr>
          <w:rFonts w:ascii="Arial" w:hAnsi="Arial" w:cs="Arial"/>
          <w:color w:val="222222"/>
          <w:shd w:val="clear" w:color="auto" w:fill="FFFFFF"/>
        </w:rPr>
        <w:t>, </w:t>
      </w:r>
      <w:r w:rsidRPr="00344104">
        <w:rPr>
          <w:rFonts w:ascii="Arial" w:hAnsi="Arial" w:cs="Arial"/>
          <w:i/>
          <w:iCs/>
          <w:color w:val="222222"/>
          <w:shd w:val="clear" w:color="auto" w:fill="FFFFFF"/>
        </w:rPr>
        <w:t>43</w:t>
      </w:r>
      <w:r w:rsidRPr="00344104">
        <w:rPr>
          <w:rFonts w:ascii="Arial" w:hAnsi="Arial" w:cs="Arial"/>
          <w:color w:val="222222"/>
          <w:shd w:val="clear" w:color="auto" w:fill="FFFFFF"/>
        </w:rPr>
        <w:t>(11).</w:t>
      </w:r>
    </w:p>
    <w:p w14:paraId="3C57DA76" w14:textId="63A37674" w:rsidR="00344104" w:rsidRPr="00344104" w:rsidRDefault="00344104" w:rsidP="00570FAC">
      <w:pPr>
        <w:shd w:val="clear" w:color="auto" w:fill="FFFFFF"/>
        <w:spacing w:after="150" w:line="360" w:lineRule="auto"/>
        <w:jc w:val="both"/>
        <w:rPr>
          <w:rFonts w:ascii="Arial" w:hAnsi="Arial" w:cs="Arial"/>
          <w:color w:val="222222"/>
          <w:shd w:val="clear" w:color="auto" w:fill="FFFFFF"/>
        </w:rPr>
      </w:pPr>
      <w:r w:rsidRPr="00344104">
        <w:rPr>
          <w:rFonts w:ascii="Arial" w:hAnsi="Arial" w:cs="Arial"/>
          <w:color w:val="222222"/>
          <w:shd w:val="clear" w:color="auto" w:fill="FFFFFF"/>
        </w:rPr>
        <w:t>Hannington, T., 2016. </w:t>
      </w:r>
      <w:r w:rsidRPr="00344104">
        <w:rPr>
          <w:rFonts w:ascii="Arial" w:hAnsi="Arial" w:cs="Arial"/>
          <w:i/>
          <w:iCs/>
          <w:color w:val="222222"/>
          <w:shd w:val="clear" w:color="auto" w:fill="FFFFFF"/>
        </w:rPr>
        <w:t>How to measure and manage your corporate reputation</w:t>
      </w:r>
      <w:r w:rsidRPr="00344104">
        <w:rPr>
          <w:rFonts w:ascii="Arial" w:hAnsi="Arial" w:cs="Arial"/>
          <w:color w:val="222222"/>
          <w:shd w:val="clear" w:color="auto" w:fill="FFFFFF"/>
        </w:rPr>
        <w:t>. Routledge.</w:t>
      </w:r>
    </w:p>
    <w:p w14:paraId="11041CE8" w14:textId="15769A66" w:rsidR="00344104" w:rsidRPr="00344104" w:rsidRDefault="00344104" w:rsidP="00570FAC">
      <w:pPr>
        <w:shd w:val="clear" w:color="auto" w:fill="FFFFFF"/>
        <w:spacing w:after="150" w:line="360" w:lineRule="auto"/>
        <w:jc w:val="both"/>
        <w:rPr>
          <w:rFonts w:ascii="Arial" w:hAnsi="Arial" w:cs="Arial"/>
          <w:color w:val="222222"/>
          <w:shd w:val="clear" w:color="auto" w:fill="FFFFFF"/>
        </w:rPr>
      </w:pPr>
      <w:proofErr w:type="spellStart"/>
      <w:r w:rsidRPr="00344104">
        <w:rPr>
          <w:rFonts w:ascii="Arial" w:hAnsi="Arial" w:cs="Arial"/>
          <w:color w:val="222222"/>
          <w:shd w:val="clear" w:color="auto" w:fill="FFFFFF"/>
        </w:rPr>
        <w:t>Szydlowska</w:t>
      </w:r>
      <w:proofErr w:type="spellEnd"/>
      <w:r w:rsidRPr="00344104">
        <w:rPr>
          <w:rFonts w:ascii="Arial" w:hAnsi="Arial" w:cs="Arial"/>
          <w:color w:val="222222"/>
          <w:shd w:val="clear" w:color="auto" w:fill="FFFFFF"/>
        </w:rPr>
        <w:t>, K., 2020. </w:t>
      </w:r>
      <w:r w:rsidRPr="00344104">
        <w:rPr>
          <w:rFonts w:ascii="Arial" w:hAnsi="Arial" w:cs="Arial"/>
          <w:i/>
          <w:iCs/>
          <w:color w:val="222222"/>
          <w:shd w:val="clear" w:color="auto" w:fill="FFFFFF"/>
        </w:rPr>
        <w:t>The future business strategy of Marks and Spencer</w:t>
      </w:r>
      <w:r w:rsidRPr="00344104">
        <w:rPr>
          <w:rFonts w:ascii="Arial" w:hAnsi="Arial" w:cs="Arial"/>
          <w:color w:val="222222"/>
          <w:shd w:val="clear" w:color="auto" w:fill="FFFFFF"/>
        </w:rPr>
        <w:t>. GRIN Verlag.</w:t>
      </w:r>
    </w:p>
    <w:p w14:paraId="020DEBE9" w14:textId="3FF4BA20" w:rsidR="00344104" w:rsidRPr="00344104" w:rsidRDefault="00344104" w:rsidP="00570FAC">
      <w:pPr>
        <w:shd w:val="clear" w:color="auto" w:fill="FFFFFF"/>
        <w:spacing w:after="150" w:line="360" w:lineRule="auto"/>
        <w:jc w:val="both"/>
        <w:rPr>
          <w:rFonts w:ascii="Arial" w:hAnsi="Arial" w:cs="Arial"/>
          <w:color w:val="222222"/>
          <w:shd w:val="clear" w:color="auto" w:fill="FFFFFF"/>
        </w:rPr>
      </w:pPr>
      <w:proofErr w:type="spellStart"/>
      <w:r w:rsidRPr="00344104">
        <w:rPr>
          <w:rFonts w:ascii="Arial" w:hAnsi="Arial" w:cs="Arial"/>
          <w:color w:val="222222"/>
          <w:shd w:val="clear" w:color="auto" w:fill="FFFFFF"/>
        </w:rPr>
        <w:t>Leite</w:t>
      </w:r>
      <w:proofErr w:type="spellEnd"/>
      <w:r w:rsidRPr="00344104">
        <w:rPr>
          <w:rFonts w:ascii="Arial" w:hAnsi="Arial" w:cs="Arial"/>
          <w:color w:val="222222"/>
          <w:shd w:val="clear" w:color="auto" w:fill="FFFFFF"/>
        </w:rPr>
        <w:t>, B.T.D.S., 2020. </w:t>
      </w:r>
      <w:r w:rsidRPr="00344104">
        <w:rPr>
          <w:rFonts w:ascii="Arial" w:hAnsi="Arial" w:cs="Arial"/>
          <w:i/>
          <w:iCs/>
          <w:color w:val="222222"/>
          <w:shd w:val="clear" w:color="auto" w:fill="FFFFFF"/>
        </w:rPr>
        <w:t>Marks &amp; spencer out of fashion the case of an outdated brick and mortar</w:t>
      </w:r>
      <w:r w:rsidRPr="00344104">
        <w:rPr>
          <w:rFonts w:ascii="Arial" w:hAnsi="Arial" w:cs="Arial"/>
          <w:color w:val="222222"/>
          <w:shd w:val="clear" w:color="auto" w:fill="FFFFFF"/>
        </w:rPr>
        <w:t> (Doctoral dissertation).</w:t>
      </w:r>
    </w:p>
    <w:p w14:paraId="2A952F60" w14:textId="04343F38" w:rsidR="00344104" w:rsidRPr="00344104" w:rsidRDefault="00344104" w:rsidP="00570FAC">
      <w:pPr>
        <w:shd w:val="clear" w:color="auto" w:fill="FFFFFF"/>
        <w:spacing w:after="150" w:line="360" w:lineRule="auto"/>
        <w:jc w:val="both"/>
        <w:rPr>
          <w:rFonts w:ascii="Arial" w:eastAsia="Times New Roman" w:hAnsi="Arial" w:cs="Arial"/>
          <w:color w:val="000000"/>
          <w:lang/>
        </w:rPr>
      </w:pPr>
      <w:r w:rsidRPr="00344104">
        <w:rPr>
          <w:rFonts w:ascii="Arial" w:hAnsi="Arial" w:cs="Arial"/>
          <w:color w:val="222222"/>
          <w:shd w:val="clear" w:color="auto" w:fill="FFFFFF"/>
        </w:rPr>
        <w:t xml:space="preserve">Schnee, C., 2022. </w:t>
      </w:r>
      <w:proofErr w:type="spellStart"/>
      <w:r w:rsidRPr="00344104">
        <w:rPr>
          <w:rFonts w:ascii="Arial" w:hAnsi="Arial" w:cs="Arial"/>
          <w:color w:val="222222"/>
          <w:shd w:val="clear" w:color="auto" w:fill="FFFFFF"/>
        </w:rPr>
        <w:t>Labour</w:t>
      </w:r>
      <w:proofErr w:type="spellEnd"/>
      <w:r w:rsidRPr="00344104">
        <w:rPr>
          <w:rFonts w:ascii="Arial" w:hAnsi="Arial" w:cs="Arial"/>
          <w:color w:val="222222"/>
          <w:shd w:val="clear" w:color="auto" w:fill="FFFFFF"/>
        </w:rPr>
        <w:t xml:space="preserve">–Marks &amp; Spencer </w:t>
      </w:r>
      <w:proofErr w:type="spellStart"/>
      <w:r w:rsidRPr="00344104">
        <w:rPr>
          <w:rFonts w:ascii="Arial" w:hAnsi="Arial" w:cs="Arial"/>
          <w:color w:val="222222"/>
          <w:shd w:val="clear" w:color="auto" w:fill="FFFFFF"/>
        </w:rPr>
        <w:t>statt</w:t>
      </w:r>
      <w:proofErr w:type="spellEnd"/>
      <w:r w:rsidRPr="00344104">
        <w:rPr>
          <w:rFonts w:ascii="Arial" w:hAnsi="Arial" w:cs="Arial"/>
          <w:color w:val="222222"/>
          <w:shd w:val="clear" w:color="auto" w:fill="FFFFFF"/>
        </w:rPr>
        <w:t xml:space="preserve"> Marx </w:t>
      </w:r>
      <w:proofErr w:type="spellStart"/>
      <w:r w:rsidRPr="00344104">
        <w:rPr>
          <w:rFonts w:ascii="Arial" w:hAnsi="Arial" w:cs="Arial"/>
          <w:color w:val="222222"/>
          <w:shd w:val="clear" w:color="auto" w:fill="FFFFFF"/>
        </w:rPr>
        <w:t>und</w:t>
      </w:r>
      <w:proofErr w:type="spellEnd"/>
      <w:r w:rsidRPr="00344104">
        <w:rPr>
          <w:rFonts w:ascii="Arial" w:hAnsi="Arial" w:cs="Arial"/>
          <w:color w:val="222222"/>
          <w:shd w:val="clear" w:color="auto" w:fill="FFFFFF"/>
        </w:rPr>
        <w:t xml:space="preserve"> Engels. In </w:t>
      </w:r>
      <w:r w:rsidRPr="00344104">
        <w:rPr>
          <w:rFonts w:ascii="Arial" w:hAnsi="Arial" w:cs="Arial"/>
          <w:i/>
          <w:iCs/>
          <w:color w:val="222222"/>
          <w:shd w:val="clear" w:color="auto" w:fill="FFFFFF"/>
        </w:rPr>
        <w:t xml:space="preserve">Das </w:t>
      </w:r>
      <w:proofErr w:type="spellStart"/>
      <w:r w:rsidRPr="00344104">
        <w:rPr>
          <w:rFonts w:ascii="Arial" w:hAnsi="Arial" w:cs="Arial"/>
          <w:i/>
          <w:iCs/>
          <w:color w:val="222222"/>
          <w:shd w:val="clear" w:color="auto" w:fill="FFFFFF"/>
        </w:rPr>
        <w:t>Vereinigte</w:t>
      </w:r>
      <w:proofErr w:type="spellEnd"/>
      <w:r w:rsidRPr="00344104">
        <w:rPr>
          <w:rFonts w:ascii="Arial" w:hAnsi="Arial" w:cs="Arial"/>
          <w:i/>
          <w:iCs/>
          <w:color w:val="222222"/>
          <w:shd w:val="clear" w:color="auto" w:fill="FFFFFF"/>
        </w:rPr>
        <w:t xml:space="preserve"> </w:t>
      </w:r>
      <w:proofErr w:type="spellStart"/>
      <w:r w:rsidRPr="00344104">
        <w:rPr>
          <w:rFonts w:ascii="Arial" w:hAnsi="Arial" w:cs="Arial"/>
          <w:i/>
          <w:iCs/>
          <w:color w:val="222222"/>
          <w:shd w:val="clear" w:color="auto" w:fill="FFFFFF"/>
        </w:rPr>
        <w:t>Königreich</w:t>
      </w:r>
      <w:proofErr w:type="spellEnd"/>
      <w:r w:rsidRPr="00344104">
        <w:rPr>
          <w:rFonts w:ascii="Arial" w:hAnsi="Arial" w:cs="Arial"/>
          <w:color w:val="222222"/>
          <w:shd w:val="clear" w:color="auto" w:fill="FFFFFF"/>
        </w:rPr>
        <w:t> (pp. 329-343). Springer, Wiesbaden.</w:t>
      </w:r>
    </w:p>
    <w:p w14:paraId="723851CF" w14:textId="77777777" w:rsidR="00826C1B" w:rsidRPr="00344104" w:rsidRDefault="00826C1B" w:rsidP="00570FAC">
      <w:pPr>
        <w:spacing w:line="360" w:lineRule="auto"/>
        <w:jc w:val="both"/>
        <w:rPr>
          <w:rFonts w:ascii="Arial" w:hAnsi="Arial" w:cs="Arial"/>
        </w:rPr>
      </w:pPr>
    </w:p>
    <w:sectPr w:rsidR="00826C1B" w:rsidRPr="00344104">
      <w:headerReference w:type="default"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8C9186" w14:textId="77777777" w:rsidR="00DA589E" w:rsidRDefault="00DA589E" w:rsidP="00826C1B">
      <w:pPr>
        <w:spacing w:after="0" w:line="240" w:lineRule="auto"/>
      </w:pPr>
      <w:r>
        <w:separator/>
      </w:r>
    </w:p>
  </w:endnote>
  <w:endnote w:type="continuationSeparator" w:id="0">
    <w:p w14:paraId="217B43B3" w14:textId="77777777" w:rsidR="00DA589E" w:rsidRDefault="00DA589E" w:rsidP="00826C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3AFF6C" w14:textId="7475DBE6" w:rsidR="00570FAC" w:rsidRDefault="00570FAC">
    <w:pPr>
      <w:pStyle w:val="Footer"/>
    </w:pPr>
  </w:p>
  <w:p w14:paraId="68820003" w14:textId="77777777" w:rsidR="00570FAC" w:rsidRDefault="00570FA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209FFC" w14:textId="77777777" w:rsidR="00DA589E" w:rsidRDefault="00DA589E" w:rsidP="00826C1B">
      <w:pPr>
        <w:spacing w:after="0" w:line="240" w:lineRule="auto"/>
      </w:pPr>
      <w:r>
        <w:separator/>
      </w:r>
    </w:p>
  </w:footnote>
  <w:footnote w:type="continuationSeparator" w:id="0">
    <w:p w14:paraId="30AEEF88" w14:textId="77777777" w:rsidR="00DA589E" w:rsidRDefault="00DA589E" w:rsidP="00826C1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imes New Roman" w:hAnsi="Times New Roman" w:cs="Times New Roman"/>
        <w:sz w:val="24"/>
        <w:szCs w:val="24"/>
      </w:rPr>
      <w:id w:val="212851631"/>
      <w:docPartObj>
        <w:docPartGallery w:val="Page Numbers (Top of Page)"/>
        <w:docPartUnique/>
      </w:docPartObj>
    </w:sdtPr>
    <w:sdtEndPr>
      <w:rPr>
        <w:noProof/>
      </w:rPr>
    </w:sdtEndPr>
    <w:sdtContent>
      <w:p w14:paraId="1189396D" w14:textId="68A458B2" w:rsidR="00826C1B" w:rsidRPr="00826C1B" w:rsidRDefault="00344104">
        <w:pPr>
          <w:pStyle w:val="Header"/>
          <w:jc w:val="right"/>
          <w:rPr>
            <w:rFonts w:ascii="Times New Roman" w:hAnsi="Times New Roman" w:cs="Times New Roman"/>
            <w:sz w:val="24"/>
            <w:szCs w:val="24"/>
          </w:rPr>
        </w:pPr>
        <w:r>
          <w:rPr>
            <w:rFonts w:ascii="Times New Roman" w:hAnsi="Times New Roman" w:cs="Times New Roman"/>
            <w:sz w:val="24"/>
            <w:szCs w:val="24"/>
          </w:rPr>
          <w:t>MARKS</w:t>
        </w:r>
        <w:r w:rsidR="00826C1B" w:rsidRPr="00826C1B">
          <w:rPr>
            <w:rFonts w:ascii="Times New Roman" w:hAnsi="Times New Roman" w:cs="Times New Roman"/>
            <w:sz w:val="24"/>
            <w:szCs w:val="24"/>
          </w:rPr>
          <w:t xml:space="preserve"> AND SPENCER     </w:t>
        </w:r>
        <w:r w:rsidR="00826C1B" w:rsidRPr="00826C1B">
          <w:rPr>
            <w:rFonts w:ascii="Times New Roman" w:hAnsi="Times New Roman" w:cs="Times New Roman"/>
            <w:sz w:val="24"/>
            <w:szCs w:val="24"/>
          </w:rPr>
          <w:fldChar w:fldCharType="begin"/>
        </w:r>
        <w:r w:rsidR="00826C1B" w:rsidRPr="00826C1B">
          <w:rPr>
            <w:rFonts w:ascii="Times New Roman" w:hAnsi="Times New Roman" w:cs="Times New Roman"/>
            <w:sz w:val="24"/>
            <w:szCs w:val="24"/>
          </w:rPr>
          <w:instrText xml:space="preserve"> PAGE   \* MERGEFORMAT </w:instrText>
        </w:r>
        <w:r w:rsidR="00826C1B" w:rsidRPr="00826C1B">
          <w:rPr>
            <w:rFonts w:ascii="Times New Roman" w:hAnsi="Times New Roman" w:cs="Times New Roman"/>
            <w:sz w:val="24"/>
            <w:szCs w:val="24"/>
          </w:rPr>
          <w:fldChar w:fldCharType="separate"/>
        </w:r>
        <w:r w:rsidR="00826C1B" w:rsidRPr="00826C1B">
          <w:rPr>
            <w:rFonts w:ascii="Times New Roman" w:hAnsi="Times New Roman" w:cs="Times New Roman"/>
            <w:noProof/>
            <w:sz w:val="24"/>
            <w:szCs w:val="24"/>
          </w:rPr>
          <w:t>2</w:t>
        </w:r>
        <w:r w:rsidR="00826C1B" w:rsidRPr="00826C1B">
          <w:rPr>
            <w:rFonts w:ascii="Times New Roman" w:hAnsi="Times New Roman" w:cs="Times New Roman"/>
            <w:noProof/>
            <w:sz w:val="24"/>
            <w:szCs w:val="24"/>
          </w:rPr>
          <w:fldChar w:fldCharType="end"/>
        </w:r>
      </w:p>
    </w:sdtContent>
  </w:sdt>
  <w:p w14:paraId="6BABC715" w14:textId="77777777" w:rsidR="00826C1B" w:rsidRDefault="00826C1B">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sLQ0NjczMzU0N7c0MbBQ0lEKTi0uzszPAykwrAUA0Svw/ywAAAA="/>
  </w:docVars>
  <w:rsids>
    <w:rsidRoot w:val="00826C1B"/>
    <w:rsid w:val="00344104"/>
    <w:rsid w:val="00570FAC"/>
    <w:rsid w:val="006A21AA"/>
    <w:rsid w:val="00826C1B"/>
    <w:rsid w:val="00A05924"/>
    <w:rsid w:val="00DA589E"/>
    <w:rsid w:val="00F429C4"/>
  </w:rsids>
  <m:mathPr>
    <m:mathFont m:val="Cambria Math"/>
    <m:brkBin m:val="before"/>
    <m:brkBinSub m:val="--"/>
    <m:smallFrac m:val="0"/>
    <m:dispDef/>
    <m:lMargin m:val="0"/>
    <m:rMargin m:val="0"/>
    <m:defJc m:val="centerGroup"/>
    <m:wrapIndent m:val="1440"/>
    <m:intLim m:val="subSup"/>
    <m:naryLim m:val="undOvr"/>
  </m:mathPr>
  <w:themeFontLan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108DAC"/>
  <w15:chartTrackingRefBased/>
  <w15:docId w15:val="{136619DD-76B2-4335-93EF-CA3EF851DD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26C1B"/>
    <w:rPr>
      <w:lang w:val="en-US"/>
    </w:rPr>
  </w:style>
  <w:style w:type="paragraph" w:styleId="Heading1">
    <w:name w:val="heading 1"/>
    <w:basedOn w:val="Normal"/>
    <w:next w:val="Normal"/>
    <w:link w:val="Heading1Char"/>
    <w:uiPriority w:val="9"/>
    <w:qFormat/>
    <w:rsid w:val="0034410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826C1B"/>
    <w:pPr>
      <w:spacing w:before="100" w:beforeAutospacing="1" w:after="100" w:afterAutospacing="1" w:line="240" w:lineRule="auto"/>
    </w:pPr>
    <w:rPr>
      <w:rFonts w:ascii="Times New Roman" w:eastAsia="Times New Roman" w:hAnsi="Times New Roman" w:cs="Times New Roman"/>
      <w:sz w:val="24"/>
      <w:szCs w:val="24"/>
      <w:lang/>
    </w:rPr>
  </w:style>
  <w:style w:type="paragraph" w:styleId="Header">
    <w:name w:val="header"/>
    <w:basedOn w:val="Normal"/>
    <w:link w:val="HeaderChar"/>
    <w:uiPriority w:val="99"/>
    <w:unhideWhenUsed/>
    <w:rsid w:val="00826C1B"/>
    <w:pPr>
      <w:tabs>
        <w:tab w:val="center" w:pos="4513"/>
        <w:tab w:val="right" w:pos="9026"/>
      </w:tabs>
      <w:spacing w:after="0" w:line="240" w:lineRule="auto"/>
    </w:pPr>
  </w:style>
  <w:style w:type="character" w:customStyle="1" w:styleId="HeaderChar">
    <w:name w:val="Header Char"/>
    <w:basedOn w:val="DefaultParagraphFont"/>
    <w:link w:val="Header"/>
    <w:uiPriority w:val="99"/>
    <w:rsid w:val="00826C1B"/>
    <w:rPr>
      <w:lang w:val="en-US"/>
    </w:rPr>
  </w:style>
  <w:style w:type="paragraph" w:styleId="Footer">
    <w:name w:val="footer"/>
    <w:basedOn w:val="Normal"/>
    <w:link w:val="FooterChar"/>
    <w:uiPriority w:val="99"/>
    <w:unhideWhenUsed/>
    <w:rsid w:val="00826C1B"/>
    <w:pPr>
      <w:tabs>
        <w:tab w:val="center" w:pos="4513"/>
        <w:tab w:val="right" w:pos="9026"/>
      </w:tabs>
      <w:spacing w:after="0" w:line="240" w:lineRule="auto"/>
    </w:pPr>
  </w:style>
  <w:style w:type="character" w:customStyle="1" w:styleId="FooterChar">
    <w:name w:val="Footer Char"/>
    <w:basedOn w:val="DefaultParagraphFont"/>
    <w:link w:val="Footer"/>
    <w:uiPriority w:val="99"/>
    <w:rsid w:val="00826C1B"/>
    <w:rPr>
      <w:lang w:val="en-US"/>
    </w:rPr>
  </w:style>
  <w:style w:type="character" w:customStyle="1" w:styleId="Heading1Char">
    <w:name w:val="Heading 1 Char"/>
    <w:basedOn w:val="DefaultParagraphFont"/>
    <w:link w:val="Heading1"/>
    <w:uiPriority w:val="9"/>
    <w:rsid w:val="00344104"/>
    <w:rPr>
      <w:rFonts w:asciiTheme="majorHAnsi" w:eastAsiaTheme="majorEastAsia" w:hAnsiTheme="majorHAnsi" w:cstheme="majorBidi"/>
      <w:color w:val="2F5496" w:themeColor="accent1" w:themeShade="BF"/>
      <w:sz w:val="32"/>
      <w:szCs w:val="32"/>
      <w:lang w:val="en-US"/>
    </w:rPr>
  </w:style>
  <w:style w:type="paragraph" w:styleId="TOCHeading">
    <w:name w:val="TOC Heading"/>
    <w:basedOn w:val="Heading1"/>
    <w:next w:val="Normal"/>
    <w:uiPriority w:val="39"/>
    <w:unhideWhenUsed/>
    <w:qFormat/>
    <w:rsid w:val="00344104"/>
    <w:pPr>
      <w:outlineLvl w:val="9"/>
    </w:pPr>
  </w:style>
  <w:style w:type="paragraph" w:styleId="TOC1">
    <w:name w:val="toc 1"/>
    <w:basedOn w:val="Normal"/>
    <w:next w:val="Normal"/>
    <w:autoRedefine/>
    <w:uiPriority w:val="39"/>
    <w:unhideWhenUsed/>
    <w:rsid w:val="00344104"/>
    <w:pPr>
      <w:spacing w:after="100"/>
    </w:pPr>
  </w:style>
  <w:style w:type="character" w:styleId="Hyperlink">
    <w:name w:val="Hyperlink"/>
    <w:basedOn w:val="DefaultParagraphFont"/>
    <w:uiPriority w:val="99"/>
    <w:unhideWhenUsed/>
    <w:rsid w:val="00344104"/>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90759708">
      <w:bodyDiv w:val="1"/>
      <w:marLeft w:val="0"/>
      <w:marRight w:val="0"/>
      <w:marTop w:val="0"/>
      <w:marBottom w:val="0"/>
      <w:divBdr>
        <w:top w:val="none" w:sz="0" w:space="0" w:color="auto"/>
        <w:left w:val="none" w:sz="0" w:space="0" w:color="auto"/>
        <w:bottom w:val="none" w:sz="0" w:space="0" w:color="auto"/>
        <w:right w:val="none" w:sz="0" w:space="0" w:color="auto"/>
      </w:divBdr>
    </w:div>
    <w:div w:id="13963160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056723-4894-417D-A2C6-6D92C6ED21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11</Pages>
  <Words>3754</Words>
  <Characters>21399</Characters>
  <Application>Microsoft Office Word</Application>
  <DocSecurity>0</DocSecurity>
  <Lines>178</Lines>
  <Paragraphs>50</Paragraphs>
  <ScaleCrop>false</ScaleCrop>
  <Company/>
  <LinksUpToDate>false</LinksUpToDate>
  <CharactersWithSpaces>25103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Bonface Alfonce</dc:creator>
  <cp:keywords/>
  <dc:description/>
  <cp:lastModifiedBy>Alin Andronache (2016300)</cp:lastModifiedBy>
  <cp:revision>2</cp:revision>
  <dcterms:created xsi:type="dcterms:W3CDTF">2022-11-11T11:38:00Z</dcterms:created>
  <dcterms:modified xsi:type="dcterms:W3CDTF">2022-11-11T11:38:00Z</dcterms:modified>
</cp:coreProperties>
</file>