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4EB" w:rsidRDefault="00721541">
      <w:r>
        <w:t xml:space="preserve">                 An analysis of factors influencing group and team behaviours </w:t>
      </w:r>
    </w:p>
    <w:p w:rsidR="00721541" w:rsidRDefault="00721541"/>
    <w:p w:rsidR="000E4DBB" w:rsidRDefault="00C90564">
      <w:r>
        <w:t xml:space="preserve"> The</w:t>
      </w:r>
      <w:r w:rsidR="00721541">
        <w:t xml:space="preserve"> analysis</w:t>
      </w:r>
      <w:r>
        <w:t xml:space="preserve"> below</w:t>
      </w:r>
      <w:r w:rsidR="00721541">
        <w:t xml:space="preserve"> has the purpose of outlining the factors that can </w:t>
      </w:r>
      <w:r>
        <w:t xml:space="preserve">affect group and team </w:t>
      </w:r>
      <w:proofErr w:type="spellStart"/>
      <w:r>
        <w:t>behaviors</w:t>
      </w:r>
      <w:proofErr w:type="spellEnd"/>
      <w:r>
        <w:t xml:space="preserve"> within the global company LIDL.</w:t>
      </w:r>
    </w:p>
    <w:p w:rsidR="000E4DBB" w:rsidRDefault="000E4DBB">
      <w:r>
        <w:t xml:space="preserve"> </w:t>
      </w:r>
      <w:r w:rsidR="00C90564">
        <w:t xml:space="preserve"> </w:t>
      </w:r>
      <w:r>
        <w:t xml:space="preserve">It is appropriate to begin with defining the differences between groups and teams. Although there is not any certain definition of each term, it has been accepted that it is not </w:t>
      </w:r>
      <w:proofErr w:type="spellStart"/>
      <w:r>
        <w:t>mandratory</w:t>
      </w:r>
      <w:proofErr w:type="spellEnd"/>
      <w:r>
        <w:t xml:space="preserve"> to refer to groups as teams and the difference might depend on the personal view – a team is </w:t>
      </w:r>
      <w:proofErr w:type="gramStart"/>
      <w:r>
        <w:t>not  just</w:t>
      </w:r>
      <w:proofErr w:type="gramEnd"/>
      <w:r>
        <w:t xml:space="preserve"> a group of people just working together, it is a group of people working together towards specific goals by covering different functions and applying professional skills and techniques. Over all a group or a team is a collection of individuals with different </w:t>
      </w:r>
      <w:proofErr w:type="spellStart"/>
      <w:r>
        <w:t>behaviors</w:t>
      </w:r>
      <w:proofErr w:type="spellEnd"/>
      <w:r>
        <w:t xml:space="preserve">, different views on (specific) topics, different reactions to the work environment. And as such there are number of factors that can influence their behaviour and relation to the work processes within the organisation. </w:t>
      </w:r>
    </w:p>
    <w:p w:rsidR="00721541" w:rsidRDefault="000E4DBB">
      <w:r>
        <w:t xml:space="preserve"> </w:t>
      </w:r>
      <w:r w:rsidR="00C90564">
        <w:t xml:space="preserve">The study emphasizes on </w:t>
      </w:r>
      <w:r w:rsidR="00F61BCD">
        <w:t>the following</w:t>
      </w:r>
      <w:r w:rsidR="00C90564">
        <w:t xml:space="preserve">: </w:t>
      </w:r>
    </w:p>
    <w:p w:rsidR="00C90564" w:rsidRDefault="00C90564" w:rsidP="00C90564">
      <w:pPr>
        <w:pStyle w:val="ListParagraph"/>
        <w:numPr>
          <w:ilvl w:val="0"/>
          <w:numId w:val="1"/>
        </w:numPr>
      </w:pPr>
      <w:r>
        <w:t xml:space="preserve">Leadership styles </w:t>
      </w:r>
    </w:p>
    <w:p w:rsidR="00C90564" w:rsidRDefault="00C90564" w:rsidP="00C90564">
      <w:pPr>
        <w:pStyle w:val="ListParagraph"/>
        <w:numPr>
          <w:ilvl w:val="0"/>
          <w:numId w:val="1"/>
        </w:numPr>
      </w:pPr>
      <w:r>
        <w:t xml:space="preserve">Communication </w:t>
      </w:r>
    </w:p>
    <w:p w:rsidR="00C90564" w:rsidRDefault="00C90564" w:rsidP="00C90564">
      <w:pPr>
        <w:pStyle w:val="ListParagraph"/>
        <w:numPr>
          <w:ilvl w:val="0"/>
          <w:numId w:val="1"/>
        </w:numPr>
      </w:pPr>
      <w:r>
        <w:t xml:space="preserve">Motivation theories and approaches </w:t>
      </w:r>
    </w:p>
    <w:p w:rsidR="00B87C17" w:rsidRDefault="00132FDE" w:rsidP="00C90564">
      <w:pPr>
        <w:pStyle w:val="ListParagraph"/>
        <w:numPr>
          <w:ilvl w:val="0"/>
          <w:numId w:val="1"/>
        </w:numPr>
      </w:pPr>
      <w:r>
        <w:t xml:space="preserve">Employee’s benefits </w:t>
      </w:r>
    </w:p>
    <w:p w:rsidR="00C90564" w:rsidRDefault="00C90564" w:rsidP="00C90564">
      <w:pPr>
        <w:pStyle w:val="ListParagraph"/>
      </w:pPr>
    </w:p>
    <w:p w:rsidR="00B87C17" w:rsidRDefault="00B87C17"/>
    <w:p w:rsidR="00B87C17" w:rsidRDefault="00B87C17">
      <w:pPr>
        <w:rPr>
          <w:b/>
        </w:rPr>
      </w:pPr>
      <w:r>
        <w:rPr>
          <w:b/>
        </w:rPr>
        <w:t xml:space="preserve">Leadership styles </w:t>
      </w:r>
    </w:p>
    <w:p w:rsidR="00B87C17" w:rsidRDefault="00974F8F">
      <w:r>
        <w:t xml:space="preserve">As stated in the company’s motto ‘Vision and Mission’ LIDL firmly stands behind the belief that bringing customer’s satisfaction comes from serious investment in training and developing staff. In order to achieve these goals LIDL stands on certain leadership styles, which also relate to other factors influencing the behaviour within the organisation. </w:t>
      </w:r>
    </w:p>
    <w:p w:rsidR="00974F8F" w:rsidRDefault="00974F8F" w:rsidP="00974F8F">
      <w:pPr>
        <w:pStyle w:val="ListParagraph"/>
        <w:numPr>
          <w:ilvl w:val="0"/>
          <w:numId w:val="1"/>
        </w:numPr>
      </w:pPr>
      <w:r>
        <w:t xml:space="preserve">Transformational leadership </w:t>
      </w:r>
      <w:r w:rsidR="001B0A82">
        <w:t>–</w:t>
      </w:r>
      <w:r>
        <w:t xml:space="preserve"> </w:t>
      </w:r>
      <w:r w:rsidR="001B0A82">
        <w:t xml:space="preserve">according to the long history of the company LIDL leaders strongly agree that balanced goals, trust and proper communication are the basic factors that can significantly influence the organisational behaviour. The right to be leader has been earned based on long-term focus and inspiring vision. </w:t>
      </w:r>
    </w:p>
    <w:p w:rsidR="001B0A82" w:rsidRDefault="001B0A82" w:rsidP="00974F8F">
      <w:pPr>
        <w:pStyle w:val="ListParagraph"/>
        <w:numPr>
          <w:ilvl w:val="0"/>
          <w:numId w:val="1"/>
        </w:numPr>
      </w:pPr>
      <w:r>
        <w:t xml:space="preserve">Laissez-Faire leadership – although the disadvantages that this styles might bring it is included on a usual basis because of its privileges – personal responsibilities, fast course corrections and </w:t>
      </w:r>
      <w:r w:rsidR="00246FB5">
        <w:t xml:space="preserve">higher conservation. </w:t>
      </w:r>
    </w:p>
    <w:p w:rsidR="00B87C17" w:rsidRDefault="00246FB5" w:rsidP="00246FB5">
      <w:proofErr w:type="spellStart"/>
      <w:r>
        <w:t>Behavior</w:t>
      </w:r>
      <w:proofErr w:type="spellEnd"/>
      <w:r>
        <w:t xml:space="preserve"> is based on different cultures and social equalities/inequalities.   In consideration to the demographic profile of the company different styles can be adopted. The idea of applying the leadership styles is based on the motivational theories. LIDL holds a remarkable relation to its staff in terms of higher performance, customer satisfaction, reasonable productivity, etc. </w:t>
      </w:r>
    </w:p>
    <w:p w:rsidR="00087A7A" w:rsidRDefault="00087A7A" w:rsidP="00087A7A">
      <w:pPr>
        <w:rPr>
          <w:b/>
        </w:rPr>
      </w:pPr>
      <w:r>
        <w:rPr>
          <w:b/>
        </w:rPr>
        <w:t xml:space="preserve">Communication </w:t>
      </w:r>
    </w:p>
    <w:p w:rsidR="00087A7A" w:rsidRDefault="00087A7A" w:rsidP="00087A7A">
      <w:r>
        <w:t xml:space="preserve">Proper and personal communication within the organisation is considered to be a key matter within the teams/departments and higher level administration. </w:t>
      </w:r>
      <w:proofErr w:type="gramStart"/>
      <w:r>
        <w:t>Miscommunication  can</w:t>
      </w:r>
      <w:proofErr w:type="gramEnd"/>
      <w:r>
        <w:t xml:space="preserve"> often lead to negative impact on work performance, decrease in productivity and demotivating staff. Communication quality brings higher importance to team performance than communication frequency. Different types of communication bring significant changes – it has been proven that </w:t>
      </w:r>
      <w:r>
        <w:lastRenderedPageBreak/>
        <w:t xml:space="preserve">face-to-face communication or communication within familiar teams runs smooth and lacks discomfort among the individuals. However, currently and considering the size and </w:t>
      </w:r>
      <w:proofErr w:type="spellStart"/>
      <w:r>
        <w:t>demograpfic</w:t>
      </w:r>
      <w:proofErr w:type="spellEnd"/>
      <w:r>
        <w:t xml:space="preserve"> profile of </w:t>
      </w:r>
      <w:proofErr w:type="gramStart"/>
      <w:r>
        <w:t>LIDL  communication</w:t>
      </w:r>
      <w:proofErr w:type="gramEnd"/>
      <w:r>
        <w:t xml:space="preserve"> would not survive without the support of advanced technologies (through emails, chats, virtual meetings). Unfortunately this might bring negative impact on lower level team collaboration and interaction. </w:t>
      </w:r>
    </w:p>
    <w:p w:rsidR="00087A7A" w:rsidRPr="00246FB5" w:rsidRDefault="00087A7A" w:rsidP="00246FB5">
      <w:pPr>
        <w:rPr>
          <w:b/>
        </w:rPr>
      </w:pPr>
    </w:p>
    <w:p w:rsidR="00B87C17" w:rsidRDefault="00B87C17">
      <w:pPr>
        <w:rPr>
          <w:b/>
        </w:rPr>
      </w:pPr>
      <w:r>
        <w:rPr>
          <w:b/>
        </w:rPr>
        <w:t xml:space="preserve">Motivation theories and approaches </w:t>
      </w:r>
    </w:p>
    <w:p w:rsidR="00ED6F42" w:rsidRDefault="00307140">
      <w:r>
        <w:t>With nearly</w:t>
      </w:r>
      <w:r w:rsidR="001D4E53">
        <w:t xml:space="preserve"> 5</w:t>
      </w:r>
      <w:r w:rsidR="00132FDE">
        <w:t xml:space="preserve">0 years of experience in the retail sector LIDL is a company with </w:t>
      </w:r>
      <w:r w:rsidR="001D4E53">
        <w:t>time-tested and approved approaches towards inspiration of its employees. The organisation offers different development procedures</w:t>
      </w:r>
      <w:r w:rsidR="00CD5B1A">
        <w:t xml:space="preserve"> to support applicant</w:t>
      </w:r>
      <w:r w:rsidR="001D4E53">
        <w:t>s in expanding skills, potential, self-esteem and understanding the basics of the role. Candidates could also benefit from Apprenticeships programmes in different positions and finance support to job-related courses/degrees. New applicant</w:t>
      </w:r>
      <w:r w:rsidR="00CD5B1A">
        <w:t>s w</w:t>
      </w:r>
      <w:r w:rsidR="001D4E53">
        <w:t xml:space="preserve">ould also benefit from their own Training mentor who would provide daily support, guidance and aid interaction with other team members. LIDL strongly believes that motivation is the secret to success – passion </w:t>
      </w:r>
      <w:r w:rsidR="00CD5B1A">
        <w:t xml:space="preserve">for </w:t>
      </w:r>
      <w:r w:rsidR="00974F8F">
        <w:t xml:space="preserve">excellent </w:t>
      </w:r>
      <w:r w:rsidR="00CD5B1A">
        <w:t xml:space="preserve">results equals greater outcomes. </w:t>
      </w:r>
    </w:p>
    <w:p w:rsidR="001D4E53" w:rsidRPr="00ED6F42" w:rsidRDefault="00132FDE">
      <w:r>
        <w:rPr>
          <w:b/>
        </w:rPr>
        <w:t xml:space="preserve">Employee’s benefits </w:t>
      </w:r>
    </w:p>
    <w:p w:rsidR="00132FDE" w:rsidRDefault="00132FDE">
      <w:r>
        <w:t xml:space="preserve">As a part of global retail sector LIDL has proven itself as a company devoted to staff constant improvement and development. With opportunities to climb up the organisational structure in less than six months LIDL provides its employees with as many benefits as possible. </w:t>
      </w:r>
      <w:r w:rsidR="00307140">
        <w:t xml:space="preserve"> With over 300,000 </w:t>
      </w:r>
      <w:r w:rsidR="00ED6F42">
        <w:t>employees around Europe and recently the USA LIDL holds a special attention in bringing and keeping its people’s satisfaction, based on the listed below :</w:t>
      </w:r>
    </w:p>
    <w:p w:rsidR="00ED6F42" w:rsidRPr="00ED6F42" w:rsidRDefault="00ED6F42" w:rsidP="00ED6F42">
      <w:pPr>
        <w:pStyle w:val="ListParagraph"/>
        <w:numPr>
          <w:ilvl w:val="0"/>
          <w:numId w:val="1"/>
        </w:numPr>
        <w:rPr>
          <w:b/>
        </w:rPr>
      </w:pPr>
      <w:r>
        <w:t xml:space="preserve">Herzberg’s hygiene </w:t>
      </w:r>
      <w:proofErr w:type="gramStart"/>
      <w:r>
        <w:t>factors(</w:t>
      </w:r>
      <w:proofErr w:type="gramEnd"/>
      <w:r>
        <w:t xml:space="preserve">1960’s) – regular salary payments, reasonable wages with routine increase, job security, company policies. </w:t>
      </w:r>
    </w:p>
    <w:p w:rsidR="00132FDE" w:rsidRDefault="00132FDE" w:rsidP="00132FDE">
      <w:pPr>
        <w:pStyle w:val="ListParagraph"/>
        <w:numPr>
          <w:ilvl w:val="0"/>
          <w:numId w:val="1"/>
        </w:numPr>
      </w:pPr>
      <w:r>
        <w:t xml:space="preserve">Access to different types of health care – eye care, flu vaccination, maternity &amp; paternity pay, well-being centre. </w:t>
      </w:r>
    </w:p>
    <w:p w:rsidR="007472D9" w:rsidRDefault="00132FDE" w:rsidP="007472D9">
      <w:pPr>
        <w:pStyle w:val="ListParagraph"/>
        <w:numPr>
          <w:ilvl w:val="0"/>
          <w:numId w:val="1"/>
        </w:numPr>
      </w:pPr>
      <w:r>
        <w:t>Advantages of being part of the LIDL team – Lidl discount card, flexible working hours, night shift payment (£2 premium for hourly paid employees working the night shifts).</w:t>
      </w:r>
    </w:p>
    <w:p w:rsidR="007472D9" w:rsidRDefault="00ED6F42" w:rsidP="00ED6F42">
      <w:pPr>
        <w:pStyle w:val="ListParagraph"/>
        <w:numPr>
          <w:ilvl w:val="0"/>
          <w:numId w:val="1"/>
        </w:numPr>
      </w:pPr>
      <w:r>
        <w:t>Additional benefits</w:t>
      </w:r>
      <w:r w:rsidR="00132FDE">
        <w:t xml:space="preserve"> – pension, </w:t>
      </w:r>
      <w:proofErr w:type="spellStart"/>
      <w:r w:rsidR="00132FDE">
        <w:t>sabbaticle</w:t>
      </w:r>
      <w:proofErr w:type="spellEnd"/>
      <w:r w:rsidR="00132FDE">
        <w:t xml:space="preserve"> period, National Childbirth</w:t>
      </w:r>
      <w:r w:rsidR="00246FB5">
        <w:t>.</w:t>
      </w:r>
    </w:p>
    <w:p w:rsidR="00ED6F42" w:rsidRDefault="00ED6F42" w:rsidP="007472D9"/>
    <w:p w:rsidR="00ED6F42" w:rsidRPr="00ED6F42" w:rsidRDefault="00ED6F42" w:rsidP="007472D9">
      <w:pPr>
        <w:rPr>
          <w:b/>
        </w:rPr>
      </w:pPr>
      <w:r>
        <w:rPr>
          <w:b/>
        </w:rPr>
        <w:t>Conclusion and recommendations</w:t>
      </w:r>
    </w:p>
    <w:p w:rsidR="005A6ACD" w:rsidRDefault="00EF24B7" w:rsidP="007472D9">
      <w:r>
        <w:t>In general, conclusion on factors influencing group and team behaviour can be categorised in different areas based on the focus of the organisation and customer’s orientation.</w:t>
      </w:r>
    </w:p>
    <w:p w:rsidR="005A6ACD" w:rsidRDefault="005A6ACD" w:rsidP="007472D9">
      <w:r>
        <w:t xml:space="preserve">As it has been stated various times in academic literature LIDL is a part of the international retail sector which is under the pressure of constant competition between business environments. This process requires broad and established knowledge on certain areas such as organisational relation and behaviour and effective and efficient management.  LIDL is an organisation with </w:t>
      </w:r>
      <w:proofErr w:type="spellStart"/>
      <w:r>
        <w:t>proffesionally</w:t>
      </w:r>
      <w:proofErr w:type="spellEnd"/>
      <w:r>
        <w:t xml:space="preserve"> trained leaders and managers who have the opportunities to put this knowledge in action, follow behaviour and work on finding solutions to either solve issues or improve performance. </w:t>
      </w:r>
    </w:p>
    <w:p w:rsidR="007472D9" w:rsidRDefault="00F2718D" w:rsidP="007472D9">
      <w:r>
        <w:t xml:space="preserve">The following analysis summarised common factors in relation </w:t>
      </w:r>
      <w:r w:rsidR="005A6ACD">
        <w:t>to LIDL organisational structure – its groups and team.</w:t>
      </w:r>
      <w:r w:rsidR="00EF24B7">
        <w:t xml:space="preserve"> </w:t>
      </w:r>
      <w:r w:rsidR="007472D9">
        <w:t>As a part of the global retail industry and a long history of developing and expanding its purpose, LIDL has covered plenty of topics regarding emplo</w:t>
      </w:r>
      <w:r w:rsidR="005A6ACD">
        <w:t xml:space="preserve">yee’s behaviour. In the future, </w:t>
      </w:r>
      <w:r w:rsidR="007472D9">
        <w:t xml:space="preserve">plenty of different factors will arise, affecting its performance and relation to employees. </w:t>
      </w:r>
      <w:r w:rsidR="005A6ACD">
        <w:t xml:space="preserve">As </w:t>
      </w:r>
      <w:r w:rsidR="007472D9">
        <w:lastRenderedPageBreak/>
        <w:t>long as communication is kept considerate and qualitative, leadership and motivation styles are applied in the most appropriate way, benefits for employees as well as customer</w:t>
      </w:r>
      <w:r w:rsidR="00ED6F42">
        <w:t>s,</w:t>
      </w:r>
      <w:r w:rsidR="007472D9">
        <w:t xml:space="preserve"> would only expand and gain even further levels. </w:t>
      </w:r>
    </w:p>
    <w:p w:rsidR="00DE71F7" w:rsidRDefault="00DE71F7" w:rsidP="007472D9"/>
    <w:p w:rsidR="00307140" w:rsidRDefault="00307140" w:rsidP="00307140"/>
    <w:p w:rsidR="00307140" w:rsidRDefault="00307140" w:rsidP="00307140">
      <w:pPr>
        <w:rPr>
          <w:b/>
        </w:rPr>
      </w:pPr>
      <w:r>
        <w:rPr>
          <w:b/>
        </w:rPr>
        <w:t xml:space="preserve">References </w:t>
      </w:r>
    </w:p>
    <w:p w:rsidR="00C666B9" w:rsidRPr="00A96987" w:rsidRDefault="00C666B9" w:rsidP="00307140">
      <w:r>
        <w:t xml:space="preserve">Jackson, J. (1959) ‘The organization and its communication problems’, </w:t>
      </w:r>
      <w:r>
        <w:rPr>
          <w:i/>
        </w:rPr>
        <w:t>Journal of Communication</w:t>
      </w:r>
      <w:r>
        <w:t xml:space="preserve">, 4(9), p.158. </w:t>
      </w:r>
      <w:r w:rsidR="00004D9C">
        <w:t xml:space="preserve"> Accessed 12 Aug.2021.</w:t>
      </w:r>
      <w:r w:rsidR="00A96987">
        <w:t xml:space="preserve"> </w:t>
      </w:r>
      <w:r w:rsidR="00004D9C">
        <w:t>DOI:</w:t>
      </w:r>
      <w:r w:rsidR="00004D9C">
        <w:rPr>
          <w:rFonts w:ascii="Helvetica" w:hAnsi="Helvetica" w:cs="Helvetica"/>
          <w:sz w:val="23"/>
          <w:szCs w:val="23"/>
          <w:bdr w:val="none" w:sz="0" w:space="0" w:color="auto" w:frame="1"/>
          <w:shd w:val="clear" w:color="auto" w:fill="FFFFFF"/>
        </w:rPr>
        <w:t>1</w:t>
      </w:r>
      <w:r w:rsidR="00004D9C" w:rsidRPr="00004D9C">
        <w:rPr>
          <w:rFonts w:ascii="Helvetica" w:hAnsi="Helvetica" w:cs="Helvetica"/>
          <w:sz w:val="23"/>
          <w:szCs w:val="23"/>
          <w:bdr w:val="none" w:sz="0" w:space="0" w:color="auto" w:frame="1"/>
          <w:shd w:val="clear" w:color="auto" w:fill="FFFFFF"/>
        </w:rPr>
        <w:t>0</w:t>
      </w:r>
      <w:r w:rsidR="00004D9C">
        <w:rPr>
          <w:rFonts w:ascii="Helvetica" w:hAnsi="Helvetica" w:cs="Helvetica"/>
          <w:sz w:val="23"/>
          <w:szCs w:val="23"/>
          <w:bdr w:val="none" w:sz="0" w:space="0" w:color="auto" w:frame="1"/>
          <w:shd w:val="clear" w:color="auto" w:fill="FFFFFF"/>
        </w:rPr>
        <w:t>.1111/j.1460-2466.1959.tb00313.</w:t>
      </w:r>
    </w:p>
    <w:p w:rsidR="00A96987" w:rsidRDefault="00A96987" w:rsidP="00307140">
      <w:r>
        <w:t>Kamran, F. A. (</w:t>
      </w:r>
      <w:r w:rsidRPr="00DE71F7">
        <w:rPr>
          <w:sz w:val="20"/>
          <w:szCs w:val="20"/>
        </w:rPr>
        <w:t>2017</w:t>
      </w:r>
      <w:r>
        <w:t xml:space="preserve">-18) </w:t>
      </w:r>
      <w:r>
        <w:rPr>
          <w:i/>
        </w:rPr>
        <w:t xml:space="preserve">Impact of leader’s empathy on employees’ state of </w:t>
      </w:r>
      <w:proofErr w:type="spellStart"/>
      <w:r>
        <w:rPr>
          <w:i/>
        </w:rPr>
        <w:t>amotivation</w:t>
      </w:r>
      <w:proofErr w:type="spellEnd"/>
      <w:r>
        <w:rPr>
          <w:i/>
        </w:rPr>
        <w:t xml:space="preserve"> to work: A case study of LIDL in Sweden.</w:t>
      </w:r>
      <w:r>
        <w:t xml:space="preserve"> Master degree student thesis. University of </w:t>
      </w:r>
      <w:proofErr w:type="spellStart"/>
      <w:r>
        <w:t>Gavre</w:t>
      </w:r>
      <w:proofErr w:type="spellEnd"/>
      <w:r>
        <w:t xml:space="preserve">.  Available at </w:t>
      </w:r>
      <w:hyperlink r:id="rId5" w:history="1">
        <w:r w:rsidRPr="00686DE5">
          <w:rPr>
            <w:rStyle w:val="Hyperlink"/>
          </w:rPr>
          <w:t>https://www.diva-portal.org/smash/record.jsf?pid=diva2%3A1198554&amp;dswid=-2598  (Accessed</w:t>
        </w:r>
      </w:hyperlink>
      <w:r>
        <w:t xml:space="preserve">12 Aug. </w:t>
      </w:r>
      <w:r>
        <w:t xml:space="preserve">2021.) </w:t>
      </w:r>
    </w:p>
    <w:p w:rsidR="00004D9C" w:rsidRDefault="00DE71F7" w:rsidP="00307140">
      <w:r>
        <w:t>Mullins, L.</w:t>
      </w:r>
      <w:r w:rsidR="00004D9C">
        <w:t xml:space="preserve"> (2016) </w:t>
      </w:r>
      <w:r w:rsidR="00004D9C">
        <w:rPr>
          <w:i/>
        </w:rPr>
        <w:t>Manageme</w:t>
      </w:r>
      <w:r w:rsidR="00A96987">
        <w:rPr>
          <w:i/>
        </w:rPr>
        <w:t xml:space="preserve">nt and Organisational </w:t>
      </w:r>
      <w:proofErr w:type="gramStart"/>
      <w:r w:rsidR="00A96987">
        <w:rPr>
          <w:i/>
        </w:rPr>
        <w:t>Behaviour</w:t>
      </w:r>
      <w:r w:rsidR="00004D9C">
        <w:t>.,</w:t>
      </w:r>
      <w:proofErr w:type="gramEnd"/>
      <w:r w:rsidR="00004D9C">
        <w:t xml:space="preserve"> </w:t>
      </w:r>
      <w:r w:rsidR="00004D9C" w:rsidRPr="00004D9C">
        <w:t>11</w:t>
      </w:r>
      <w:r w:rsidR="00004D9C">
        <w:t xml:space="preserve"> Ed., </w:t>
      </w:r>
      <w:r w:rsidR="00004D9C">
        <w:t>Harlow : Pearson.</w:t>
      </w:r>
    </w:p>
    <w:p w:rsidR="00A96987" w:rsidRPr="00DE71F7" w:rsidRDefault="00A96987" w:rsidP="00A96987">
      <w:r>
        <w:t xml:space="preserve">Mullins, L. and McLean, JE. (2019) </w:t>
      </w:r>
      <w:r>
        <w:rPr>
          <w:i/>
        </w:rPr>
        <w:t>Mullins</w:t>
      </w:r>
      <w:r>
        <w:rPr>
          <w:i/>
        </w:rPr>
        <w:t>: Organisational Behaviour in the Workplace</w:t>
      </w:r>
      <w:r>
        <w:t xml:space="preserve">. 12 Ed. Harlow: Pearson Education, Limited. Available from ProQuest </w:t>
      </w:r>
      <w:proofErr w:type="spellStart"/>
      <w:r>
        <w:t>Ebook</w:t>
      </w:r>
      <w:proofErr w:type="spellEnd"/>
      <w:r>
        <w:t xml:space="preserve"> Central (20 Aug.2021).</w:t>
      </w:r>
    </w:p>
    <w:p w:rsidR="00A96987" w:rsidRDefault="00A96987" w:rsidP="00A96987">
      <w:r>
        <w:t xml:space="preserve">LIDL (2021) </w:t>
      </w:r>
      <w:r>
        <w:rPr>
          <w:i/>
        </w:rPr>
        <w:t>Working in our stores</w:t>
      </w:r>
      <w:r>
        <w:rPr>
          <w:i/>
        </w:rPr>
        <w:t xml:space="preserve">. </w:t>
      </w:r>
      <w:r>
        <w:t xml:space="preserve">Available at </w:t>
      </w:r>
      <w:hyperlink r:id="rId6" w:history="1">
        <w:r w:rsidRPr="003229EC">
          <w:rPr>
            <w:rStyle w:val="Hyperlink"/>
          </w:rPr>
          <w:t>https://careers.lidl.co.uk/</w:t>
        </w:r>
      </w:hyperlink>
      <w:r>
        <w:rPr>
          <w:rStyle w:val="Hyperlink"/>
        </w:rPr>
        <w:t>stores</w:t>
      </w:r>
      <w:r>
        <w:t xml:space="preserve"> (Accessed on 20 Aug.</w:t>
      </w:r>
      <w:r>
        <w:t xml:space="preserve"> 2021).</w:t>
      </w:r>
    </w:p>
    <w:p w:rsidR="00A96987" w:rsidRDefault="00A96987" w:rsidP="00A96987"/>
    <w:p w:rsidR="00A96987" w:rsidRPr="00C666B9" w:rsidRDefault="00A96987" w:rsidP="00307140">
      <w:bookmarkStart w:id="0" w:name="_GoBack"/>
      <w:bookmarkEnd w:id="0"/>
    </w:p>
    <w:p w:rsidR="007472D9" w:rsidRDefault="007472D9" w:rsidP="007472D9">
      <w:pPr>
        <w:pStyle w:val="ListParagraph"/>
        <w:ind w:left="360"/>
      </w:pPr>
    </w:p>
    <w:p w:rsidR="007472D9" w:rsidRDefault="007472D9" w:rsidP="007472D9">
      <w:pPr>
        <w:pStyle w:val="ListParagraph"/>
        <w:ind w:left="360"/>
      </w:pPr>
    </w:p>
    <w:p w:rsidR="00246FB5" w:rsidRDefault="00246FB5" w:rsidP="00246FB5">
      <w:pPr>
        <w:pStyle w:val="ListParagraph"/>
        <w:ind w:left="360"/>
        <w:jc w:val="both"/>
      </w:pPr>
    </w:p>
    <w:p w:rsidR="00246FB5" w:rsidRDefault="00246FB5" w:rsidP="00246FB5">
      <w:pPr>
        <w:pStyle w:val="ListParagraph"/>
        <w:ind w:left="360"/>
        <w:jc w:val="both"/>
      </w:pPr>
    </w:p>
    <w:p w:rsidR="00246FB5" w:rsidRDefault="00246FB5" w:rsidP="00246FB5">
      <w:pPr>
        <w:pStyle w:val="ListParagraph"/>
        <w:ind w:left="360"/>
      </w:pPr>
    </w:p>
    <w:p w:rsidR="00246FB5" w:rsidRDefault="00246FB5" w:rsidP="00246FB5">
      <w:pPr>
        <w:pStyle w:val="ListParagraph"/>
        <w:ind w:left="360"/>
      </w:pPr>
    </w:p>
    <w:p w:rsidR="00246FB5" w:rsidRDefault="00246FB5" w:rsidP="00246FB5">
      <w:pPr>
        <w:ind w:left="360"/>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246FB5" w:rsidRDefault="00246FB5"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Default="00132FDE" w:rsidP="00132FDE">
      <w:pPr>
        <w:pStyle w:val="ListParagraph"/>
        <w:jc w:val="both"/>
      </w:pPr>
    </w:p>
    <w:p w:rsidR="00132FDE" w:rsidRPr="00132FDE" w:rsidRDefault="00132FDE" w:rsidP="00132FDE">
      <w:pPr>
        <w:pStyle w:val="ListParagraph"/>
        <w:jc w:val="both"/>
      </w:pPr>
    </w:p>
    <w:sectPr w:rsidR="00132FDE" w:rsidRPr="00132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6242D5"/>
    <w:multiLevelType w:val="hybridMultilevel"/>
    <w:tmpl w:val="7FCEA0E4"/>
    <w:lvl w:ilvl="0" w:tplc="8844017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541"/>
    <w:rsid w:val="00004D9C"/>
    <w:rsid w:val="00087A7A"/>
    <w:rsid w:val="000E4DBB"/>
    <w:rsid w:val="00132FDE"/>
    <w:rsid w:val="001B0A82"/>
    <w:rsid w:val="001D4E53"/>
    <w:rsid w:val="00246FB5"/>
    <w:rsid w:val="00307140"/>
    <w:rsid w:val="005A6ACD"/>
    <w:rsid w:val="00721541"/>
    <w:rsid w:val="007472D9"/>
    <w:rsid w:val="00894269"/>
    <w:rsid w:val="00894AEB"/>
    <w:rsid w:val="008E24EB"/>
    <w:rsid w:val="00974F8F"/>
    <w:rsid w:val="00A96987"/>
    <w:rsid w:val="00B87C17"/>
    <w:rsid w:val="00C666B9"/>
    <w:rsid w:val="00C90564"/>
    <w:rsid w:val="00CD5B1A"/>
    <w:rsid w:val="00D4377C"/>
    <w:rsid w:val="00DE71F7"/>
    <w:rsid w:val="00ED6F42"/>
    <w:rsid w:val="00EF24B7"/>
    <w:rsid w:val="00F2718D"/>
    <w:rsid w:val="00F61BCD"/>
    <w:rsid w:val="00FC7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7B6F0-34BC-4089-A030-92721D1D0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564"/>
    <w:pPr>
      <w:ind w:left="720"/>
      <w:contextualSpacing/>
    </w:pPr>
  </w:style>
  <w:style w:type="character" w:styleId="Hyperlink">
    <w:name w:val="Hyperlink"/>
    <w:basedOn w:val="DefaultParagraphFont"/>
    <w:uiPriority w:val="99"/>
    <w:unhideWhenUsed/>
    <w:rsid w:val="00C666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lidl.co.uk/" TargetMode="External"/><Relationship Id="rId5" Type="http://schemas.openxmlformats.org/officeDocument/2006/relationships/hyperlink" Target="https://www.diva-portal.org/smash/record.jsf?pid=diva2%3A1198554&amp;dswid=-2598%20%20(Acces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1767</TotalTime>
  <Pages>4</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kmalamova713@gmail.com</dc:creator>
  <cp:keywords/>
  <dc:description/>
  <cp:lastModifiedBy>kmalamova713@gmail.com</cp:lastModifiedBy>
  <cp:revision>8</cp:revision>
  <dcterms:created xsi:type="dcterms:W3CDTF">2021-08-11T21:26:00Z</dcterms:created>
  <dcterms:modified xsi:type="dcterms:W3CDTF">2021-08-20T12:51:00Z</dcterms:modified>
</cp:coreProperties>
</file>