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EndPr/>
      <w:sdtContent>
        <w:p w14:paraId="24B178C8" w14:textId="01DDCEDC"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kern w:val="2"/>
                                      <w:sz w:val="24"/>
                                      <w:szCs w:val="24"/>
                                      <w:lang w:val="en-GB" w:eastAsia="zh-CN"/>
                                      <w14:ligatures w14:val="standardContextual"/>
                                    </w:rPr>
                                    <w:alias w:val="Date"/>
                                    <w:tag w:val=""/>
                                    <w:id w:val="-650599894"/>
                                    <w:dataBinding w:prefixMappings="xmlns:ns0='http://schemas.microsoft.com/office/2006/coverPageProps' " w:xpath="/ns0:CoverPageProperties[1]/ns0:PublishDate[1]" w:storeItemID="{55AF091B-3C7A-41E3-B477-F2FDAA23CFDA}"/>
                                    <w:date w:fullDate="2026-04-19T00:00:00Z">
                                      <w:dateFormat w:val="M/d/yyyy"/>
                                      <w:lid w:val="en-US"/>
                                      <w:storeMappedDataAs w:val="dateTime"/>
                                      <w:calendar w:val="gregorian"/>
                                    </w:date>
                                  </w:sdtPr>
                                  <w:sdtEndPr/>
                                  <w:sdtContent>
                                    <w:p w14:paraId="306175E1" w14:textId="0230BD1A" w:rsidR="001F51DA" w:rsidRDefault="00AA7AC8">
                                      <w:pPr>
                                        <w:pStyle w:val="NoSpacing"/>
                                        <w:jc w:val="right"/>
                                        <w:rPr>
                                          <w:color w:val="FFFFFF" w:themeColor="background1"/>
                                          <w:sz w:val="28"/>
                                          <w:szCs w:val="28"/>
                                        </w:rPr>
                                      </w:pPr>
                                      <w:r>
                                        <w:rPr>
                                          <w:kern w:val="2"/>
                                          <w:sz w:val="24"/>
                                          <w:szCs w:val="24"/>
                                          <w:lang w:eastAsia="zh-CN"/>
                                          <w14:ligatures w14:val="standardContextual"/>
                                        </w:rPr>
                                        <w:t>4/19/2026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kern w:val="2"/>
                                <w:sz w:val="24"/>
                                <w:szCs w:val="24"/>
                                <w:lang w:val="en-GB" w:eastAsia="zh-CN"/>
                                <w14:ligatures w14:val="standardContextual"/>
                              </w:rPr>
                              <w:alias w:val="Date"/>
                              <w:tag w:val=""/>
                              <w:id w:val="-650599894"/>
                              <w:dataBinding w:prefixMappings="xmlns:ns0='http://schemas.microsoft.com/office/2006/coverPageProps' " w:xpath="/ns0:CoverPageProperties[1]/ns0:PublishDate[1]" w:storeItemID="{55AF091B-3C7A-41E3-B477-F2FDAA23CFDA}"/>
                              <w:date w:fullDate="2026-04-19T00:00:00Z">
                                <w:dateFormat w:val="M/d/yyyy"/>
                                <w:lid w:val="en-US"/>
                                <w:storeMappedDataAs w:val="dateTime"/>
                                <w:calendar w:val="gregorian"/>
                              </w:date>
                            </w:sdtPr>
                            <w:sdtEndPr/>
                            <w:sdtContent>
                              <w:p w14:paraId="306175E1" w14:textId="0230BD1A" w:rsidR="001F51DA" w:rsidRDefault="00AA7AC8">
                                <w:pPr>
                                  <w:pStyle w:val="NoSpacing"/>
                                  <w:jc w:val="right"/>
                                  <w:rPr>
                                    <w:color w:val="FFFFFF" w:themeColor="background1"/>
                                    <w:sz w:val="28"/>
                                    <w:szCs w:val="28"/>
                                  </w:rPr>
                                </w:pPr>
                                <w:r>
                                  <w:rPr>
                                    <w:kern w:val="2"/>
                                    <w:sz w:val="24"/>
                                    <w:szCs w:val="24"/>
                                    <w:lang w:eastAsia="zh-CN"/>
                                    <w14:ligatures w14:val="standardContextual"/>
                                  </w:rPr>
                                  <w:t>4/19/2026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3555769C" w:rsidR="001F51DA" w:rsidRDefault="00A10547" w:rsidP="00D61394">
          <w:pPr>
            <w:jc w:val="both"/>
          </w:pPr>
          <w:r>
            <w:rPr>
              <w:noProof/>
            </w:rPr>
            <mc:AlternateContent>
              <mc:Choice Requires="wps">
                <w:drawing>
                  <wp:anchor distT="0" distB="0" distL="114300" distR="114300" simplePos="0" relativeHeight="251660288" behindDoc="0" locked="0" layoutInCell="1" allowOverlap="1" wp14:anchorId="113953FD" wp14:editId="741D2C73">
                    <wp:simplePos x="0" y="0"/>
                    <wp:positionH relativeFrom="margin">
                      <wp:posOffset>2266949</wp:posOffset>
                    </wp:positionH>
                    <wp:positionV relativeFrom="page">
                      <wp:posOffset>1866900</wp:posOffset>
                    </wp:positionV>
                    <wp:extent cx="3705225" cy="1552575"/>
                    <wp:effectExtent l="0" t="0" r="9525" b="9525"/>
                    <wp:wrapNone/>
                    <wp:docPr id="1" name="Text Box 3"/>
                    <wp:cNvGraphicFramePr/>
                    <a:graphic xmlns:a="http://schemas.openxmlformats.org/drawingml/2006/main">
                      <a:graphicData uri="http://schemas.microsoft.com/office/word/2010/wordprocessingShape">
                        <wps:wsp>
                          <wps:cNvSpPr txBox="1"/>
                          <wps:spPr>
                            <a:xfrm>
                              <a:off x="0" y="0"/>
                              <a:ext cx="3705225" cy="1552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0A66F" w14:textId="2199C59F" w:rsidR="001F51DA" w:rsidRPr="00A10547" w:rsidRDefault="006B6CFD" w:rsidP="00433073">
                                <w:pPr>
                                  <w:pStyle w:val="NoSpacing"/>
                                  <w:rPr>
                                    <w:rFonts w:asciiTheme="majorHAnsi" w:eastAsiaTheme="majorEastAsia" w:hAnsiTheme="majorHAnsi" w:cstheme="majorBidi"/>
                                    <w:color w:val="262626" w:themeColor="text1" w:themeTint="D9"/>
                                    <w:sz w:val="48"/>
                                    <w:szCs w:val="48"/>
                                  </w:rPr>
                                </w:pPr>
                                <w:r w:rsidRPr="006B6CFD">
                                  <w:rPr>
                                    <w:rFonts w:asciiTheme="majorHAnsi" w:eastAsiaTheme="majorEastAsia" w:hAnsiTheme="majorHAnsi" w:cstheme="majorBidi"/>
                                    <w:color w:val="262626" w:themeColor="text1" w:themeTint="D9"/>
                                    <w:sz w:val="48"/>
                                    <w:szCs w:val="48"/>
                                    <w:lang w:val="en-GB"/>
                                  </w:rPr>
                                  <w:t>Computer Networks and Cyber Security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178.5pt;margin-top:147pt;width:291.75pt;height:122.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" filled="f" stroked="f" strokeweight=".5pt">
                    <v:textbox inset="0,0,0,0">
                      <w:txbxContent>
                        <w:p w14:paraId="4E20A66F" w14:textId="2199C59F" w:rsidR="001F51DA" w:rsidRPr="00A10547" w:rsidRDefault="006B6CFD" w:rsidP="00433073">
                          <w:pPr>
                            <w:pStyle w:val="NoSpacing"/>
                            <w:rPr>
                              <w:rFonts w:asciiTheme="majorHAnsi" w:eastAsiaTheme="majorEastAsia" w:hAnsiTheme="majorHAnsi" w:cstheme="majorBidi"/>
                              <w:color w:val="262626" w:themeColor="text1" w:themeTint="D9"/>
                              <w:sz w:val="48"/>
                              <w:szCs w:val="48"/>
                            </w:rPr>
                          </w:pPr>
                          <w:r w:rsidRPr="006B6CFD">
                            <w:rPr>
                              <w:rFonts w:asciiTheme="majorHAnsi" w:eastAsiaTheme="majorEastAsia" w:hAnsiTheme="majorHAnsi" w:cstheme="majorBidi"/>
                              <w:color w:val="262626" w:themeColor="text1" w:themeTint="D9"/>
                              <w:sz w:val="48"/>
                              <w:szCs w:val="48"/>
                              <w:lang w:val="en-GB"/>
                            </w:rPr>
                            <w:t>Computer Networks and Cyber Security</w:t>
                          </w:r>
                        </w:p>
                      </w:txbxContent>
                    </v:textbox>
                    <w10:wrap anchorx="margin" anchory="page"/>
                  </v:shape>
                </w:pict>
              </mc:Fallback>
            </mc:AlternateContent>
          </w:r>
          <w:r w:rsidR="005065E3">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7EAD550C" w:rsidR="001F51DA" w:rsidRDefault="007F626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r w:rsidR="00433073">
                                      <w:rPr>
                                        <w:color w:val="156082" w:themeColor="accent1"/>
                                        <w:sz w:val="26"/>
                                        <w:szCs w:val="26"/>
                                      </w:rPr>
                                      <w:t xml:space="preserve"> </w:t>
                                    </w:r>
                                    <w:r w:rsidR="00AA7AC8">
                                      <w:rPr>
                                        <w:color w:val="156082" w:themeColor="accent1"/>
                                        <w:sz w:val="26"/>
                                        <w:szCs w:val="26"/>
                                      </w:rPr>
                                      <w:t>Eric Marinho Nazare</w:t>
                                    </w:r>
                                  </w:sdtContent>
                                </w:sdt>
                              </w:p>
                              <w:p w14:paraId="3014ABB9" w14:textId="37C2C133" w:rsidR="001F51DA" w:rsidRDefault="007F626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433073">
                                  <w:rPr>
                                    <w:caps/>
                                    <w:color w:val="595959" w:themeColor="text1" w:themeTint="A6"/>
                                    <w:sz w:val="20"/>
                                    <w:szCs w:val="20"/>
                                  </w:rPr>
                                  <w:t xml:space="preserve"> </w:t>
                                </w:r>
                                <w:r w:rsidR="00AA7AC8">
                                  <w:rPr>
                                    <w:caps/>
                                    <w:color w:val="595959" w:themeColor="text1" w:themeTint="A6"/>
                                    <w:sz w:val="20"/>
                                    <w:szCs w:val="20"/>
                                  </w:rPr>
                                  <w:t>2223750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7EAD550C" w:rsidR="001F51DA" w:rsidRDefault="007F626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r w:rsidR="00433073">
                                <w:rPr>
                                  <w:color w:val="156082" w:themeColor="accent1"/>
                                  <w:sz w:val="26"/>
                                  <w:szCs w:val="26"/>
                                </w:rPr>
                                <w:t xml:space="preserve"> </w:t>
                              </w:r>
                              <w:r w:rsidR="00AA7AC8">
                                <w:rPr>
                                  <w:color w:val="156082" w:themeColor="accent1"/>
                                  <w:sz w:val="26"/>
                                  <w:szCs w:val="26"/>
                                </w:rPr>
                                <w:t>Eric Marinho Nazare</w:t>
                              </w:r>
                            </w:sdtContent>
                          </w:sdt>
                        </w:p>
                        <w:p w14:paraId="3014ABB9" w14:textId="37C2C133" w:rsidR="001F51DA" w:rsidRDefault="007F626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433073">
                            <w:rPr>
                              <w:caps/>
                              <w:color w:val="595959" w:themeColor="text1" w:themeTint="A6"/>
                              <w:sz w:val="20"/>
                              <w:szCs w:val="20"/>
                            </w:rPr>
                            <w:t xml:space="preserve"> </w:t>
                          </w:r>
                          <w:r w:rsidR="00AA7AC8">
                            <w:rPr>
                              <w:caps/>
                              <w:color w:val="595959" w:themeColor="text1" w:themeTint="A6"/>
                              <w:sz w:val="20"/>
                              <w:szCs w:val="20"/>
                            </w:rPr>
                            <w:t>2223750</w:t>
                          </w:r>
                        </w:p>
                      </w:txbxContent>
                    </v:textbox>
                    <w10:wrap anchorx="page" anchory="page"/>
                  </v:shape>
                </w:pict>
              </mc:Fallback>
            </mc:AlternateContent>
          </w:r>
          <w:r w:rsidR="001F51DA">
            <w:rPr>
              <w:noProof/>
            </w:rPr>
            <mc:AlternateContent>
              <mc:Choice Requires="wpg">
                <w:drawing>
                  <wp:anchor distT="45720" distB="45720" distL="182880" distR="182880" simplePos="0" relativeHeight="251663360"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4EB942" w14:textId="77777777" w:rsidR="006B6CFD" w:rsidRDefault="001F51DA">
                                  <w:pPr>
                                    <w:rPr>
                                      <w:caps/>
                                      <w:color w:val="156082" w:themeColor="accent1"/>
                                      <w:sz w:val="26"/>
                                      <w:szCs w:val="26"/>
                                    </w:rPr>
                                  </w:pPr>
                                  <w:r>
                                    <w:rPr>
                                      <w:caps/>
                                      <w:color w:val="156082" w:themeColor="accent1"/>
                                      <w:sz w:val="26"/>
                                      <w:szCs w:val="26"/>
                                    </w:rPr>
                                    <w:t>Module NaMe:</w:t>
                                  </w:r>
                                  <w:r w:rsidR="00433073">
                                    <w:t xml:space="preserve"> </w:t>
                                  </w:r>
                                  <w:r w:rsidR="006B6CFD" w:rsidRPr="006B6CFD">
                                    <w:rPr>
                                      <w:caps/>
                                      <w:color w:val="156082" w:themeColor="accent1"/>
                                      <w:sz w:val="26"/>
                                      <w:szCs w:val="26"/>
                                    </w:rPr>
                                    <w:t>Advanced Cybersecurity</w:t>
                                  </w:r>
                                </w:p>
                                <w:p w14:paraId="13D193EA" w14:textId="77777777" w:rsidR="006B6CFD" w:rsidRDefault="001F51DA">
                                  <w:pPr>
                                    <w:rPr>
                                      <w:caps/>
                                      <w:color w:val="156082" w:themeColor="accent1"/>
                                      <w:sz w:val="26"/>
                                      <w:szCs w:val="26"/>
                                    </w:rPr>
                                  </w:pPr>
                                  <w:r>
                                    <w:rPr>
                                      <w:caps/>
                                      <w:color w:val="156082" w:themeColor="accent1"/>
                                      <w:sz w:val="26"/>
                                      <w:szCs w:val="26"/>
                                    </w:rPr>
                                    <w:t xml:space="preserve">Module Code: </w:t>
                                  </w:r>
                                  <w:r w:rsidR="006B6CFD" w:rsidRPr="006B6CFD">
                                    <w:rPr>
                                      <w:caps/>
                                      <w:color w:val="156082" w:themeColor="accent1"/>
                                      <w:sz w:val="26"/>
                                      <w:szCs w:val="26"/>
                                    </w:rPr>
                                    <w:t xml:space="preserve">ACCB6000 </w:t>
                                  </w:r>
                                </w:p>
                                <w:p w14:paraId="3839910C" w14:textId="4519396E" w:rsidR="001F51DA" w:rsidRDefault="001F51DA">
                                  <w:pPr>
                                    <w:rPr>
                                      <w:caps/>
                                      <w:color w:val="156082" w:themeColor="accent1"/>
                                      <w:sz w:val="26"/>
                                      <w:szCs w:val="26"/>
                                    </w:rPr>
                                  </w:pPr>
                                  <w:r>
                                    <w:rPr>
                                      <w:caps/>
                                      <w:color w:val="156082" w:themeColor="accent1"/>
                                      <w:sz w:val="26"/>
                                      <w:szCs w:val="26"/>
                                    </w:rPr>
                                    <w:t xml:space="preserve">Lecturer: </w:t>
                                  </w:r>
                                  <w:r w:rsidR="006B6CFD" w:rsidRPr="006B6CFD">
                                    <w:rPr>
                                      <w:caps/>
                                      <w:color w:val="156082" w:themeColor="accent1"/>
                                      <w:sz w:val="26"/>
                                      <w:szCs w:val="26"/>
                                    </w:rPr>
                                    <w:t>Dr. Mohamed Ghanem</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534EB942" w14:textId="77777777" w:rsidR="006B6CFD" w:rsidRDefault="001F51DA">
                            <w:pPr>
                              <w:rPr>
                                <w:caps/>
                                <w:color w:val="156082" w:themeColor="accent1"/>
                                <w:sz w:val="26"/>
                                <w:szCs w:val="26"/>
                              </w:rPr>
                            </w:pPr>
                            <w:r>
                              <w:rPr>
                                <w:caps/>
                                <w:color w:val="156082" w:themeColor="accent1"/>
                                <w:sz w:val="26"/>
                                <w:szCs w:val="26"/>
                              </w:rPr>
                              <w:t>Module NaMe:</w:t>
                            </w:r>
                            <w:r w:rsidR="00433073">
                              <w:t xml:space="preserve"> </w:t>
                            </w:r>
                            <w:r w:rsidR="006B6CFD" w:rsidRPr="006B6CFD">
                              <w:rPr>
                                <w:caps/>
                                <w:color w:val="156082" w:themeColor="accent1"/>
                                <w:sz w:val="26"/>
                                <w:szCs w:val="26"/>
                              </w:rPr>
                              <w:t>Advanced Cybersecurity</w:t>
                            </w:r>
                          </w:p>
                          <w:p w14:paraId="13D193EA" w14:textId="77777777" w:rsidR="006B6CFD" w:rsidRDefault="001F51DA">
                            <w:pPr>
                              <w:rPr>
                                <w:caps/>
                                <w:color w:val="156082" w:themeColor="accent1"/>
                                <w:sz w:val="26"/>
                                <w:szCs w:val="26"/>
                              </w:rPr>
                            </w:pPr>
                            <w:r>
                              <w:rPr>
                                <w:caps/>
                                <w:color w:val="156082" w:themeColor="accent1"/>
                                <w:sz w:val="26"/>
                                <w:szCs w:val="26"/>
                              </w:rPr>
                              <w:t xml:space="preserve">Module Code: </w:t>
                            </w:r>
                            <w:r w:rsidR="006B6CFD" w:rsidRPr="006B6CFD">
                              <w:rPr>
                                <w:caps/>
                                <w:color w:val="156082" w:themeColor="accent1"/>
                                <w:sz w:val="26"/>
                                <w:szCs w:val="26"/>
                              </w:rPr>
                              <w:t xml:space="preserve">ACCB6000 </w:t>
                            </w:r>
                          </w:p>
                          <w:p w14:paraId="3839910C" w14:textId="4519396E" w:rsidR="001F51DA" w:rsidRDefault="001F51DA">
                            <w:pPr>
                              <w:rPr>
                                <w:caps/>
                                <w:color w:val="156082" w:themeColor="accent1"/>
                                <w:sz w:val="26"/>
                                <w:szCs w:val="26"/>
                              </w:rPr>
                            </w:pPr>
                            <w:r>
                              <w:rPr>
                                <w:caps/>
                                <w:color w:val="156082" w:themeColor="accent1"/>
                                <w:sz w:val="26"/>
                                <w:szCs w:val="26"/>
                              </w:rPr>
                              <w:t xml:space="preserve">Lecturer: </w:t>
                            </w:r>
                            <w:r w:rsidR="006B6CFD" w:rsidRPr="006B6CFD">
                              <w:rPr>
                                <w:caps/>
                                <w:color w:val="156082" w:themeColor="accent1"/>
                                <w:sz w:val="26"/>
                                <w:szCs w:val="26"/>
                              </w:rPr>
                              <w:t>Dr. Mohamed Ghanem</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546EE75D" w14:textId="10A4829D" w:rsidR="00F35F41" w:rsidRDefault="00286DF1">
          <w:pPr>
            <w:pStyle w:val="TOC1"/>
            <w:tabs>
              <w:tab w:val="right" w:leader="dot" w:pos="9016"/>
            </w:tabs>
            <w:rPr>
              <w:noProof/>
              <w:lang w:eastAsia="en-GB"/>
            </w:rPr>
          </w:pPr>
          <w:r>
            <w:fldChar w:fldCharType="begin"/>
          </w:r>
          <w:r>
            <w:instrText xml:space="preserve"> TOC \o "1-5" \h \z \u </w:instrText>
          </w:r>
          <w:r>
            <w:fldChar w:fldCharType="separate"/>
          </w:r>
          <w:hyperlink w:anchor="_Toc227403956" w:history="1">
            <w:r w:rsidR="00F35F41" w:rsidRPr="00FB1C72">
              <w:rPr>
                <w:rStyle w:val="Hyperlink"/>
                <w:noProof/>
              </w:rPr>
              <w:t>Introduction</w:t>
            </w:r>
            <w:r w:rsidR="00F35F41">
              <w:rPr>
                <w:noProof/>
                <w:webHidden/>
              </w:rPr>
              <w:tab/>
            </w:r>
            <w:r w:rsidR="00F35F41">
              <w:rPr>
                <w:noProof/>
                <w:webHidden/>
              </w:rPr>
              <w:fldChar w:fldCharType="begin"/>
            </w:r>
            <w:r w:rsidR="00F35F41">
              <w:rPr>
                <w:noProof/>
                <w:webHidden/>
              </w:rPr>
              <w:instrText xml:space="preserve"> PAGEREF _Toc227403956 \h </w:instrText>
            </w:r>
            <w:r w:rsidR="00F35F41">
              <w:rPr>
                <w:noProof/>
                <w:webHidden/>
              </w:rPr>
            </w:r>
            <w:r w:rsidR="00F35F41">
              <w:rPr>
                <w:noProof/>
                <w:webHidden/>
              </w:rPr>
              <w:fldChar w:fldCharType="separate"/>
            </w:r>
            <w:r w:rsidR="00F35F41">
              <w:rPr>
                <w:noProof/>
                <w:webHidden/>
              </w:rPr>
              <w:t>1</w:t>
            </w:r>
            <w:r w:rsidR="00F35F41">
              <w:rPr>
                <w:noProof/>
                <w:webHidden/>
              </w:rPr>
              <w:fldChar w:fldCharType="end"/>
            </w:r>
          </w:hyperlink>
        </w:p>
        <w:p w14:paraId="3DAEBCB8" w14:textId="5C234A96" w:rsidR="00F35F41" w:rsidRDefault="00F35F41">
          <w:pPr>
            <w:pStyle w:val="TOC1"/>
            <w:tabs>
              <w:tab w:val="right" w:leader="dot" w:pos="9016"/>
            </w:tabs>
            <w:rPr>
              <w:noProof/>
              <w:lang w:eastAsia="en-GB"/>
            </w:rPr>
          </w:pPr>
          <w:hyperlink w:anchor="_Toc227403957" w:history="1">
            <w:r w:rsidRPr="00FB1C72">
              <w:rPr>
                <w:rStyle w:val="Hyperlink"/>
                <w:noProof/>
              </w:rPr>
              <w:t>Topology</w:t>
            </w:r>
            <w:r>
              <w:rPr>
                <w:noProof/>
                <w:webHidden/>
              </w:rPr>
              <w:tab/>
            </w:r>
            <w:r>
              <w:rPr>
                <w:noProof/>
                <w:webHidden/>
              </w:rPr>
              <w:fldChar w:fldCharType="begin"/>
            </w:r>
            <w:r>
              <w:rPr>
                <w:noProof/>
                <w:webHidden/>
              </w:rPr>
              <w:instrText xml:space="preserve"> PAGEREF _Toc227403957 \h </w:instrText>
            </w:r>
            <w:r>
              <w:rPr>
                <w:noProof/>
                <w:webHidden/>
              </w:rPr>
            </w:r>
            <w:r>
              <w:rPr>
                <w:noProof/>
                <w:webHidden/>
              </w:rPr>
              <w:fldChar w:fldCharType="separate"/>
            </w:r>
            <w:r>
              <w:rPr>
                <w:noProof/>
                <w:webHidden/>
              </w:rPr>
              <w:t>2</w:t>
            </w:r>
            <w:r>
              <w:rPr>
                <w:noProof/>
                <w:webHidden/>
              </w:rPr>
              <w:fldChar w:fldCharType="end"/>
            </w:r>
          </w:hyperlink>
        </w:p>
        <w:p w14:paraId="738AA1D4" w14:textId="53648E07" w:rsidR="00F35F41" w:rsidRDefault="00F35F41">
          <w:pPr>
            <w:pStyle w:val="TOC1"/>
            <w:tabs>
              <w:tab w:val="right" w:leader="dot" w:pos="9016"/>
            </w:tabs>
            <w:rPr>
              <w:noProof/>
              <w:lang w:eastAsia="en-GB"/>
            </w:rPr>
          </w:pPr>
          <w:hyperlink w:anchor="_Toc227403958" w:history="1">
            <w:r w:rsidRPr="00FB1C72">
              <w:rPr>
                <w:rStyle w:val="Hyperlink"/>
                <w:noProof/>
              </w:rPr>
              <w:t>Task 1: Network Test</w:t>
            </w:r>
            <w:r>
              <w:rPr>
                <w:noProof/>
                <w:webHidden/>
              </w:rPr>
              <w:tab/>
            </w:r>
            <w:r>
              <w:rPr>
                <w:noProof/>
                <w:webHidden/>
              </w:rPr>
              <w:fldChar w:fldCharType="begin"/>
            </w:r>
            <w:r>
              <w:rPr>
                <w:noProof/>
                <w:webHidden/>
              </w:rPr>
              <w:instrText xml:space="preserve"> PAGEREF _Toc227403958 \h </w:instrText>
            </w:r>
            <w:r>
              <w:rPr>
                <w:noProof/>
                <w:webHidden/>
              </w:rPr>
            </w:r>
            <w:r>
              <w:rPr>
                <w:noProof/>
                <w:webHidden/>
              </w:rPr>
              <w:fldChar w:fldCharType="separate"/>
            </w:r>
            <w:r>
              <w:rPr>
                <w:noProof/>
                <w:webHidden/>
              </w:rPr>
              <w:t>3</w:t>
            </w:r>
            <w:r>
              <w:rPr>
                <w:noProof/>
                <w:webHidden/>
              </w:rPr>
              <w:fldChar w:fldCharType="end"/>
            </w:r>
          </w:hyperlink>
        </w:p>
        <w:p w14:paraId="286F2AB1" w14:textId="2BBEA31D" w:rsidR="00F35F41" w:rsidRDefault="00F35F41">
          <w:pPr>
            <w:pStyle w:val="TOC2"/>
            <w:tabs>
              <w:tab w:val="right" w:leader="dot" w:pos="9016"/>
            </w:tabs>
            <w:rPr>
              <w:noProof/>
              <w:lang w:eastAsia="en-GB"/>
            </w:rPr>
          </w:pPr>
          <w:hyperlink w:anchor="_Toc227403959" w:history="1">
            <w:r w:rsidRPr="00FB1C72">
              <w:rPr>
                <w:rStyle w:val="Hyperlink"/>
                <w:noProof/>
              </w:rPr>
              <w:t>S-DC Run the following commands and verify the outputs:</w:t>
            </w:r>
            <w:r>
              <w:rPr>
                <w:noProof/>
                <w:webHidden/>
              </w:rPr>
              <w:tab/>
            </w:r>
            <w:r>
              <w:rPr>
                <w:noProof/>
                <w:webHidden/>
              </w:rPr>
              <w:fldChar w:fldCharType="begin"/>
            </w:r>
            <w:r>
              <w:rPr>
                <w:noProof/>
                <w:webHidden/>
              </w:rPr>
              <w:instrText xml:space="preserve"> PAGEREF _Toc227403959 \h </w:instrText>
            </w:r>
            <w:r>
              <w:rPr>
                <w:noProof/>
                <w:webHidden/>
              </w:rPr>
            </w:r>
            <w:r>
              <w:rPr>
                <w:noProof/>
                <w:webHidden/>
              </w:rPr>
              <w:fldChar w:fldCharType="separate"/>
            </w:r>
            <w:r>
              <w:rPr>
                <w:noProof/>
                <w:webHidden/>
              </w:rPr>
              <w:t>3</w:t>
            </w:r>
            <w:r>
              <w:rPr>
                <w:noProof/>
                <w:webHidden/>
              </w:rPr>
              <w:fldChar w:fldCharType="end"/>
            </w:r>
          </w:hyperlink>
        </w:p>
        <w:p w14:paraId="4BC598B3" w14:textId="319D5B9E" w:rsidR="00F35F41" w:rsidRDefault="00F35F41">
          <w:pPr>
            <w:pStyle w:val="TOC2"/>
            <w:tabs>
              <w:tab w:val="right" w:leader="dot" w:pos="9016"/>
            </w:tabs>
            <w:rPr>
              <w:noProof/>
              <w:lang w:eastAsia="en-GB"/>
            </w:rPr>
          </w:pPr>
          <w:hyperlink w:anchor="_Toc227403960" w:history="1">
            <w:r w:rsidRPr="00FB1C72">
              <w:rPr>
                <w:rStyle w:val="Hyperlink"/>
                <w:noProof/>
              </w:rPr>
              <w:t>L-CD Run the following commands and verify the outputs:</w:t>
            </w:r>
            <w:r>
              <w:rPr>
                <w:noProof/>
                <w:webHidden/>
              </w:rPr>
              <w:tab/>
            </w:r>
            <w:r>
              <w:rPr>
                <w:noProof/>
                <w:webHidden/>
              </w:rPr>
              <w:fldChar w:fldCharType="begin"/>
            </w:r>
            <w:r>
              <w:rPr>
                <w:noProof/>
                <w:webHidden/>
              </w:rPr>
              <w:instrText xml:space="preserve"> PAGEREF _Toc227403960 \h </w:instrText>
            </w:r>
            <w:r>
              <w:rPr>
                <w:noProof/>
                <w:webHidden/>
              </w:rPr>
            </w:r>
            <w:r>
              <w:rPr>
                <w:noProof/>
                <w:webHidden/>
              </w:rPr>
              <w:fldChar w:fldCharType="separate"/>
            </w:r>
            <w:r>
              <w:rPr>
                <w:noProof/>
                <w:webHidden/>
              </w:rPr>
              <w:t>6</w:t>
            </w:r>
            <w:r>
              <w:rPr>
                <w:noProof/>
                <w:webHidden/>
              </w:rPr>
              <w:fldChar w:fldCharType="end"/>
            </w:r>
          </w:hyperlink>
        </w:p>
        <w:p w14:paraId="767FE10B" w14:textId="6771473B" w:rsidR="00F35F41" w:rsidRDefault="00F35F41">
          <w:pPr>
            <w:pStyle w:val="TOC1"/>
            <w:tabs>
              <w:tab w:val="right" w:leader="dot" w:pos="9016"/>
            </w:tabs>
            <w:rPr>
              <w:noProof/>
              <w:lang w:eastAsia="en-GB"/>
            </w:rPr>
          </w:pPr>
          <w:hyperlink w:anchor="_Toc227403961" w:history="1">
            <w:r w:rsidRPr="00FB1C72">
              <w:rPr>
                <w:rStyle w:val="Hyperlink"/>
                <w:noProof/>
              </w:rPr>
              <w:t>Task 2: Network Security Assessment for SWANSEA.ACCA Network</w:t>
            </w:r>
            <w:r>
              <w:rPr>
                <w:noProof/>
                <w:webHidden/>
              </w:rPr>
              <w:tab/>
            </w:r>
            <w:r>
              <w:rPr>
                <w:noProof/>
                <w:webHidden/>
              </w:rPr>
              <w:fldChar w:fldCharType="begin"/>
            </w:r>
            <w:r>
              <w:rPr>
                <w:noProof/>
                <w:webHidden/>
              </w:rPr>
              <w:instrText xml:space="preserve"> PAGEREF _Toc227403961 \h </w:instrText>
            </w:r>
            <w:r>
              <w:rPr>
                <w:noProof/>
                <w:webHidden/>
              </w:rPr>
            </w:r>
            <w:r>
              <w:rPr>
                <w:noProof/>
                <w:webHidden/>
              </w:rPr>
              <w:fldChar w:fldCharType="separate"/>
            </w:r>
            <w:r>
              <w:rPr>
                <w:noProof/>
                <w:webHidden/>
              </w:rPr>
              <w:t>9</w:t>
            </w:r>
            <w:r>
              <w:rPr>
                <w:noProof/>
                <w:webHidden/>
              </w:rPr>
              <w:fldChar w:fldCharType="end"/>
            </w:r>
          </w:hyperlink>
        </w:p>
        <w:p w14:paraId="22E950EB" w14:textId="7D2FD460" w:rsidR="00F35F41" w:rsidRDefault="00F35F41">
          <w:pPr>
            <w:pStyle w:val="TOC2"/>
            <w:tabs>
              <w:tab w:val="right" w:leader="dot" w:pos="9016"/>
            </w:tabs>
            <w:rPr>
              <w:noProof/>
              <w:lang w:eastAsia="en-GB"/>
            </w:rPr>
          </w:pPr>
          <w:hyperlink w:anchor="_Toc227403962" w:history="1">
            <w:r w:rsidRPr="00FB1C72">
              <w:rPr>
                <w:rStyle w:val="Hyperlink"/>
                <w:noProof/>
              </w:rPr>
              <w:t>Setup Security-focused Operating System</w:t>
            </w:r>
            <w:r>
              <w:rPr>
                <w:noProof/>
                <w:webHidden/>
              </w:rPr>
              <w:tab/>
            </w:r>
            <w:r>
              <w:rPr>
                <w:noProof/>
                <w:webHidden/>
              </w:rPr>
              <w:fldChar w:fldCharType="begin"/>
            </w:r>
            <w:r>
              <w:rPr>
                <w:noProof/>
                <w:webHidden/>
              </w:rPr>
              <w:instrText xml:space="preserve"> PAGEREF _Toc227403962 \h </w:instrText>
            </w:r>
            <w:r>
              <w:rPr>
                <w:noProof/>
                <w:webHidden/>
              </w:rPr>
            </w:r>
            <w:r>
              <w:rPr>
                <w:noProof/>
                <w:webHidden/>
              </w:rPr>
              <w:fldChar w:fldCharType="separate"/>
            </w:r>
            <w:r>
              <w:rPr>
                <w:noProof/>
                <w:webHidden/>
              </w:rPr>
              <w:t>9</w:t>
            </w:r>
            <w:r>
              <w:rPr>
                <w:noProof/>
                <w:webHidden/>
              </w:rPr>
              <w:fldChar w:fldCharType="end"/>
            </w:r>
          </w:hyperlink>
        </w:p>
        <w:p w14:paraId="6BD20CD4" w14:textId="475C6354" w:rsidR="00F35F41" w:rsidRDefault="00F35F41">
          <w:pPr>
            <w:pStyle w:val="TOC2"/>
            <w:tabs>
              <w:tab w:val="right" w:leader="dot" w:pos="9016"/>
            </w:tabs>
            <w:rPr>
              <w:noProof/>
              <w:lang w:eastAsia="en-GB"/>
            </w:rPr>
          </w:pPr>
          <w:hyperlink w:anchor="_Toc227403963" w:history="1">
            <w:r w:rsidRPr="00FB1C72">
              <w:rPr>
                <w:rStyle w:val="Hyperlink"/>
                <w:noProof/>
              </w:rPr>
              <w:t>Vulnerability Assessment</w:t>
            </w:r>
            <w:r>
              <w:rPr>
                <w:noProof/>
                <w:webHidden/>
              </w:rPr>
              <w:tab/>
            </w:r>
            <w:r>
              <w:rPr>
                <w:noProof/>
                <w:webHidden/>
              </w:rPr>
              <w:fldChar w:fldCharType="begin"/>
            </w:r>
            <w:r>
              <w:rPr>
                <w:noProof/>
                <w:webHidden/>
              </w:rPr>
              <w:instrText xml:space="preserve"> PAGEREF _Toc227403963 \h </w:instrText>
            </w:r>
            <w:r>
              <w:rPr>
                <w:noProof/>
                <w:webHidden/>
              </w:rPr>
            </w:r>
            <w:r>
              <w:rPr>
                <w:noProof/>
                <w:webHidden/>
              </w:rPr>
              <w:fldChar w:fldCharType="separate"/>
            </w:r>
            <w:r>
              <w:rPr>
                <w:noProof/>
                <w:webHidden/>
              </w:rPr>
              <w:t>10</w:t>
            </w:r>
            <w:r>
              <w:rPr>
                <w:noProof/>
                <w:webHidden/>
              </w:rPr>
              <w:fldChar w:fldCharType="end"/>
            </w:r>
          </w:hyperlink>
        </w:p>
        <w:p w14:paraId="74430976" w14:textId="52990B3D" w:rsidR="00F35F41" w:rsidRDefault="00F35F41">
          <w:pPr>
            <w:pStyle w:val="TOC1"/>
            <w:tabs>
              <w:tab w:val="right" w:leader="dot" w:pos="9016"/>
            </w:tabs>
            <w:rPr>
              <w:noProof/>
              <w:lang w:eastAsia="en-GB"/>
            </w:rPr>
          </w:pPr>
          <w:hyperlink w:anchor="_Toc227403964" w:history="1">
            <w:r w:rsidRPr="00FB1C72">
              <w:rPr>
                <w:rStyle w:val="Hyperlink"/>
                <w:noProof/>
              </w:rPr>
              <w:t>Task 3: Ethically Hacking SWANSEA.ACCA Network</w:t>
            </w:r>
            <w:r>
              <w:rPr>
                <w:noProof/>
                <w:webHidden/>
              </w:rPr>
              <w:tab/>
            </w:r>
            <w:r>
              <w:rPr>
                <w:noProof/>
                <w:webHidden/>
              </w:rPr>
              <w:fldChar w:fldCharType="begin"/>
            </w:r>
            <w:r>
              <w:rPr>
                <w:noProof/>
                <w:webHidden/>
              </w:rPr>
              <w:instrText xml:space="preserve"> PAGEREF _Toc227403964 \h </w:instrText>
            </w:r>
            <w:r>
              <w:rPr>
                <w:noProof/>
                <w:webHidden/>
              </w:rPr>
            </w:r>
            <w:r>
              <w:rPr>
                <w:noProof/>
                <w:webHidden/>
              </w:rPr>
              <w:fldChar w:fldCharType="separate"/>
            </w:r>
            <w:r>
              <w:rPr>
                <w:noProof/>
                <w:webHidden/>
              </w:rPr>
              <w:t>18</w:t>
            </w:r>
            <w:r>
              <w:rPr>
                <w:noProof/>
                <w:webHidden/>
              </w:rPr>
              <w:fldChar w:fldCharType="end"/>
            </w:r>
          </w:hyperlink>
        </w:p>
        <w:p w14:paraId="4ACEFC29" w14:textId="452E7655" w:rsidR="00F35F41" w:rsidRDefault="00F35F41">
          <w:pPr>
            <w:pStyle w:val="TOC2"/>
            <w:tabs>
              <w:tab w:val="right" w:leader="dot" w:pos="9016"/>
            </w:tabs>
            <w:rPr>
              <w:noProof/>
              <w:lang w:eastAsia="en-GB"/>
            </w:rPr>
          </w:pPr>
          <w:hyperlink w:anchor="_Toc227403965" w:history="1">
            <w:r w:rsidRPr="00FB1C72">
              <w:rPr>
                <w:rStyle w:val="Hyperlink"/>
                <w:noProof/>
              </w:rPr>
              <w:t>Exploitation</w:t>
            </w:r>
            <w:r>
              <w:rPr>
                <w:noProof/>
                <w:webHidden/>
              </w:rPr>
              <w:tab/>
            </w:r>
            <w:r>
              <w:rPr>
                <w:noProof/>
                <w:webHidden/>
              </w:rPr>
              <w:fldChar w:fldCharType="begin"/>
            </w:r>
            <w:r>
              <w:rPr>
                <w:noProof/>
                <w:webHidden/>
              </w:rPr>
              <w:instrText xml:space="preserve"> PAGEREF _Toc227403965 \h </w:instrText>
            </w:r>
            <w:r>
              <w:rPr>
                <w:noProof/>
                <w:webHidden/>
              </w:rPr>
            </w:r>
            <w:r>
              <w:rPr>
                <w:noProof/>
                <w:webHidden/>
              </w:rPr>
              <w:fldChar w:fldCharType="separate"/>
            </w:r>
            <w:r>
              <w:rPr>
                <w:noProof/>
                <w:webHidden/>
              </w:rPr>
              <w:t>18</w:t>
            </w:r>
            <w:r>
              <w:rPr>
                <w:noProof/>
                <w:webHidden/>
              </w:rPr>
              <w:fldChar w:fldCharType="end"/>
            </w:r>
          </w:hyperlink>
        </w:p>
        <w:p w14:paraId="01AC9A53" w14:textId="672E3593" w:rsidR="00F35F41" w:rsidRDefault="00F35F41">
          <w:pPr>
            <w:pStyle w:val="TOC2"/>
            <w:tabs>
              <w:tab w:val="right" w:leader="dot" w:pos="9016"/>
            </w:tabs>
            <w:rPr>
              <w:noProof/>
              <w:lang w:eastAsia="en-GB"/>
            </w:rPr>
          </w:pPr>
          <w:hyperlink w:anchor="_Toc227403966" w:history="1">
            <w:r w:rsidRPr="00FB1C72">
              <w:rPr>
                <w:rStyle w:val="Hyperlink"/>
                <w:noProof/>
              </w:rPr>
              <w:t>Post-Exploitation</w:t>
            </w:r>
            <w:r>
              <w:rPr>
                <w:noProof/>
                <w:webHidden/>
              </w:rPr>
              <w:tab/>
            </w:r>
            <w:r>
              <w:rPr>
                <w:noProof/>
                <w:webHidden/>
              </w:rPr>
              <w:fldChar w:fldCharType="begin"/>
            </w:r>
            <w:r>
              <w:rPr>
                <w:noProof/>
                <w:webHidden/>
              </w:rPr>
              <w:instrText xml:space="preserve"> PAGEREF _Toc227403966 \h </w:instrText>
            </w:r>
            <w:r>
              <w:rPr>
                <w:noProof/>
                <w:webHidden/>
              </w:rPr>
            </w:r>
            <w:r>
              <w:rPr>
                <w:noProof/>
                <w:webHidden/>
              </w:rPr>
              <w:fldChar w:fldCharType="separate"/>
            </w:r>
            <w:r>
              <w:rPr>
                <w:noProof/>
                <w:webHidden/>
              </w:rPr>
              <w:t>21</w:t>
            </w:r>
            <w:r>
              <w:rPr>
                <w:noProof/>
                <w:webHidden/>
              </w:rPr>
              <w:fldChar w:fldCharType="end"/>
            </w:r>
          </w:hyperlink>
        </w:p>
        <w:p w14:paraId="55A90511" w14:textId="54619EB7" w:rsidR="00F35F41" w:rsidRDefault="00F35F41">
          <w:pPr>
            <w:pStyle w:val="TOC1"/>
            <w:tabs>
              <w:tab w:val="right" w:leader="dot" w:pos="9016"/>
            </w:tabs>
            <w:rPr>
              <w:noProof/>
              <w:lang w:eastAsia="en-GB"/>
            </w:rPr>
          </w:pPr>
          <w:hyperlink w:anchor="_Toc227403967" w:history="1">
            <w:r w:rsidRPr="00FB1C72">
              <w:rPr>
                <w:rStyle w:val="Hyperlink"/>
                <w:noProof/>
              </w:rPr>
              <w:t>Task 4: Preventive Security Measures</w:t>
            </w:r>
            <w:r>
              <w:rPr>
                <w:noProof/>
                <w:webHidden/>
              </w:rPr>
              <w:tab/>
            </w:r>
            <w:r>
              <w:rPr>
                <w:noProof/>
                <w:webHidden/>
              </w:rPr>
              <w:fldChar w:fldCharType="begin"/>
            </w:r>
            <w:r>
              <w:rPr>
                <w:noProof/>
                <w:webHidden/>
              </w:rPr>
              <w:instrText xml:space="preserve"> PAGEREF _Toc227403967 \h </w:instrText>
            </w:r>
            <w:r>
              <w:rPr>
                <w:noProof/>
                <w:webHidden/>
              </w:rPr>
            </w:r>
            <w:r>
              <w:rPr>
                <w:noProof/>
                <w:webHidden/>
              </w:rPr>
              <w:fldChar w:fldCharType="separate"/>
            </w:r>
            <w:r>
              <w:rPr>
                <w:noProof/>
                <w:webHidden/>
              </w:rPr>
              <w:t>21</w:t>
            </w:r>
            <w:r>
              <w:rPr>
                <w:noProof/>
                <w:webHidden/>
              </w:rPr>
              <w:fldChar w:fldCharType="end"/>
            </w:r>
          </w:hyperlink>
        </w:p>
        <w:p w14:paraId="50344FBE" w14:textId="26DF9DAC" w:rsidR="00F35F41" w:rsidRDefault="00F35F41">
          <w:pPr>
            <w:pStyle w:val="TOC1"/>
            <w:tabs>
              <w:tab w:val="right" w:leader="dot" w:pos="9016"/>
            </w:tabs>
            <w:rPr>
              <w:noProof/>
              <w:lang w:eastAsia="en-GB"/>
            </w:rPr>
          </w:pPr>
          <w:hyperlink w:anchor="_Toc227403968" w:history="1">
            <w:r w:rsidRPr="00FB1C72">
              <w:rPr>
                <w:rStyle w:val="Hyperlink"/>
                <w:noProof/>
              </w:rPr>
              <w:t>Conclusion</w:t>
            </w:r>
            <w:r>
              <w:rPr>
                <w:noProof/>
                <w:webHidden/>
              </w:rPr>
              <w:tab/>
            </w:r>
            <w:r>
              <w:rPr>
                <w:noProof/>
                <w:webHidden/>
              </w:rPr>
              <w:fldChar w:fldCharType="begin"/>
            </w:r>
            <w:r>
              <w:rPr>
                <w:noProof/>
                <w:webHidden/>
              </w:rPr>
              <w:instrText xml:space="preserve"> PAGEREF _Toc227403968 \h </w:instrText>
            </w:r>
            <w:r>
              <w:rPr>
                <w:noProof/>
                <w:webHidden/>
              </w:rPr>
            </w:r>
            <w:r>
              <w:rPr>
                <w:noProof/>
                <w:webHidden/>
              </w:rPr>
              <w:fldChar w:fldCharType="separate"/>
            </w:r>
            <w:r>
              <w:rPr>
                <w:noProof/>
                <w:webHidden/>
              </w:rPr>
              <w:t>23</w:t>
            </w:r>
            <w:r>
              <w:rPr>
                <w:noProof/>
                <w:webHidden/>
              </w:rPr>
              <w:fldChar w:fldCharType="end"/>
            </w:r>
          </w:hyperlink>
        </w:p>
        <w:p w14:paraId="01E41274" w14:textId="6E719F77" w:rsidR="00F35F41" w:rsidRDefault="00F35F41">
          <w:pPr>
            <w:pStyle w:val="TOC1"/>
            <w:tabs>
              <w:tab w:val="right" w:leader="dot" w:pos="9016"/>
            </w:tabs>
            <w:rPr>
              <w:noProof/>
              <w:lang w:eastAsia="en-GB"/>
            </w:rPr>
          </w:pPr>
          <w:hyperlink w:anchor="_Toc227403969" w:history="1">
            <w:r w:rsidRPr="00FB1C72">
              <w:rPr>
                <w:rStyle w:val="Hyperlink"/>
                <w:noProof/>
              </w:rPr>
              <w:t>References</w:t>
            </w:r>
            <w:r>
              <w:rPr>
                <w:noProof/>
                <w:webHidden/>
              </w:rPr>
              <w:tab/>
            </w:r>
            <w:r>
              <w:rPr>
                <w:noProof/>
                <w:webHidden/>
              </w:rPr>
              <w:fldChar w:fldCharType="begin"/>
            </w:r>
            <w:r>
              <w:rPr>
                <w:noProof/>
                <w:webHidden/>
              </w:rPr>
              <w:instrText xml:space="preserve"> PAGEREF _Toc227403969 \h </w:instrText>
            </w:r>
            <w:r>
              <w:rPr>
                <w:noProof/>
                <w:webHidden/>
              </w:rPr>
            </w:r>
            <w:r>
              <w:rPr>
                <w:noProof/>
                <w:webHidden/>
              </w:rPr>
              <w:fldChar w:fldCharType="separate"/>
            </w:r>
            <w:r>
              <w:rPr>
                <w:noProof/>
                <w:webHidden/>
              </w:rPr>
              <w:t>24</w:t>
            </w:r>
            <w:r>
              <w:rPr>
                <w:noProof/>
                <w:webHidden/>
              </w:rPr>
              <w:fldChar w:fldCharType="end"/>
            </w:r>
          </w:hyperlink>
        </w:p>
        <w:p w14:paraId="4295F663" w14:textId="25A4AB3B" w:rsidR="00796A85" w:rsidRDefault="00286DF1" w:rsidP="00D61394">
          <w:pPr>
            <w:jc w:val="both"/>
          </w:pPr>
          <w:r>
            <w:fldChar w:fldCharType="end"/>
          </w:r>
        </w:p>
      </w:sdtContent>
    </w:sdt>
    <w:p w14:paraId="70ABD6C1" w14:textId="7880B217" w:rsidR="00963749" w:rsidRDefault="00963749" w:rsidP="00D61394">
      <w:pPr>
        <w:jc w:val="both"/>
      </w:pPr>
    </w:p>
    <w:p w14:paraId="0F788DDC" w14:textId="77777777" w:rsidR="001F51DA" w:rsidRPr="001F51DA" w:rsidRDefault="001F51DA" w:rsidP="00D61394">
      <w:pPr>
        <w:jc w:val="both"/>
      </w:pPr>
    </w:p>
    <w:p w14:paraId="4733A376" w14:textId="7E3BF474" w:rsidR="00120ED8" w:rsidRPr="00973A09" w:rsidRDefault="00120ED8" w:rsidP="00973A09">
      <w:pPr>
        <w:pStyle w:val="Heading1"/>
      </w:pPr>
      <w:bookmarkStart w:id="0" w:name="_Toc227403956"/>
      <w:r w:rsidRPr="00973A09">
        <w:t>Introduction</w:t>
      </w:r>
      <w:bookmarkEnd w:id="0"/>
      <w:r w:rsidRPr="00973A09">
        <w:t xml:space="preserve">                                                                                                                                                                                                       </w:t>
      </w:r>
    </w:p>
    <w:p w14:paraId="30BE10B2" w14:textId="5978436C" w:rsidR="006576C5" w:rsidRPr="006576C5" w:rsidRDefault="008C54BF" w:rsidP="006576C5">
      <w:pPr>
        <w:rPr>
          <w:shd w:val="clear" w:color="auto" w:fill="FFFFFF"/>
          <w:lang w:eastAsia="en-GB"/>
        </w:rPr>
      </w:pPr>
      <w:r w:rsidRPr="008C54BF">
        <w:rPr>
          <w:shd w:val="clear" w:color="auto" w:fill="FFFFFF"/>
          <w:lang w:eastAsia="en-GB"/>
        </w:rPr>
        <w:br/>
      </w:r>
      <w:r w:rsidR="006576C5" w:rsidRPr="006576C5">
        <w:rPr>
          <w:shd w:val="clear" w:color="auto" w:fill="FFFFFF"/>
          <w:lang w:eastAsia="en-GB"/>
        </w:rPr>
        <w:t xml:space="preserve">This research evaluates the security of the SWANSEA.ACCA network infrastructure, which represents </w:t>
      </w:r>
      <w:r w:rsidR="00B61069" w:rsidRPr="006576C5">
        <w:rPr>
          <w:shd w:val="clear" w:color="auto" w:fill="FFFFFF"/>
          <w:lang w:eastAsia="en-GB"/>
        </w:rPr>
        <w:t>an</w:t>
      </w:r>
      <w:r w:rsidR="006576C5" w:rsidRPr="006576C5">
        <w:rPr>
          <w:shd w:val="clear" w:color="auto" w:fill="FFFFFF"/>
          <w:lang w:eastAsia="en-GB"/>
        </w:rPr>
        <w:t xml:space="preserve"> organization in two locations—Swansea and London. The assessment's goals are to evaluate the current security posture of the Active Directory domain, identify vulnerabilities in Linux and Windows servers, and attempt ethical exploitation to validate real-world threats. Finally, a set of prioritised preventative actions is implemented and verified to fortify the network against modern cyberthreats</w:t>
      </w:r>
      <w:r w:rsidR="001A1832">
        <w:rPr>
          <w:shd w:val="clear" w:color="auto" w:fill="FFFFFF"/>
          <w:lang w:eastAsia="en-GB"/>
        </w:rPr>
        <w:t xml:space="preserve"> </w:t>
      </w:r>
      <w:r w:rsidR="00873531">
        <w:rPr>
          <w:shd w:val="clear" w:color="auto" w:fill="FFFFFF"/>
          <w:lang w:eastAsia="en-GB"/>
        </w:rPr>
        <w:t>[5],[1</w:t>
      </w:r>
      <w:r w:rsidR="00490305">
        <w:rPr>
          <w:shd w:val="clear" w:color="auto" w:fill="FFFFFF"/>
          <w:lang w:eastAsia="en-GB"/>
        </w:rPr>
        <w:t>1</w:t>
      </w:r>
      <w:r w:rsidR="00873531">
        <w:rPr>
          <w:shd w:val="clear" w:color="auto" w:fill="FFFFFF"/>
          <w:lang w:eastAsia="en-GB"/>
        </w:rPr>
        <w:t>]</w:t>
      </w:r>
      <w:r w:rsidR="006576C5" w:rsidRPr="006576C5">
        <w:rPr>
          <w:shd w:val="clear" w:color="auto" w:fill="FFFFFF"/>
          <w:lang w:eastAsia="en-GB"/>
        </w:rPr>
        <w:t>.</w:t>
      </w:r>
    </w:p>
    <w:p w14:paraId="3E32B86B" w14:textId="06934C64" w:rsidR="008C54BF" w:rsidRDefault="008C54BF" w:rsidP="008C54BF">
      <w:pPr>
        <w:rPr>
          <w:shd w:val="clear" w:color="auto" w:fill="FFFFFF"/>
          <w:lang w:eastAsia="en-GB"/>
        </w:rPr>
      </w:pPr>
    </w:p>
    <w:p w14:paraId="7AB75257" w14:textId="77777777" w:rsidR="00013F33" w:rsidRPr="008C54BF" w:rsidRDefault="00013F33" w:rsidP="008C54BF">
      <w:pPr>
        <w:rPr>
          <w:shd w:val="clear" w:color="auto" w:fill="FFFFFF"/>
          <w:lang w:eastAsia="en-GB"/>
        </w:rPr>
      </w:pPr>
    </w:p>
    <w:p w14:paraId="69D5D525" w14:textId="34636625" w:rsidR="00120ED8" w:rsidRPr="008C54BF" w:rsidRDefault="00120ED8" w:rsidP="008C54BF">
      <w:pPr>
        <w:rPr>
          <w:shd w:val="clear" w:color="auto" w:fill="FFFFFF"/>
          <w:lang w:eastAsia="en-GB"/>
        </w:rPr>
      </w:pPr>
      <w:r>
        <w:rPr>
          <w:shd w:val="clear" w:color="auto" w:fill="FFFFFF"/>
          <w:lang w:eastAsia="en-GB"/>
        </w:rPr>
        <w:t xml:space="preserve">                                                                                                                                                                     </w:t>
      </w:r>
    </w:p>
    <w:p w14:paraId="4B614594" w14:textId="13CF7D28" w:rsidR="0023120C" w:rsidRDefault="0023120C" w:rsidP="005F4BC9">
      <w:pPr>
        <w:pStyle w:val="Heading1"/>
      </w:pPr>
      <w:bookmarkStart w:id="1" w:name="_Toc227403957"/>
      <w:r w:rsidRPr="00930F2B">
        <w:lastRenderedPageBreak/>
        <w:t>Topology</w:t>
      </w:r>
      <w:bookmarkEnd w:id="1"/>
    </w:p>
    <w:p w14:paraId="1ABF4B0E" w14:textId="40D8DCD5" w:rsidR="00115065" w:rsidRDefault="00E62A53" w:rsidP="00115065">
      <w:r>
        <w:t>E</w:t>
      </w:r>
      <w:r w:rsidR="009A122B" w:rsidRPr="009A122B">
        <w:t>valuation was carried out using the NIST SP 800-115 (Technical Guide to Information Security Testing and Assessment) methodology</w:t>
      </w:r>
      <w:r w:rsidR="00100CB2">
        <w:t xml:space="preserve"> </w:t>
      </w:r>
      <w:r w:rsidR="005B57FE">
        <w:t>[1</w:t>
      </w:r>
      <w:r w:rsidR="00490305">
        <w:t>1</w:t>
      </w:r>
      <w:r w:rsidR="005B57FE">
        <w:t>]</w:t>
      </w:r>
      <w:r w:rsidR="009A122B" w:rsidRPr="009A122B">
        <w:t>. The following stages of this industry-standard method guarantee a methodical assessment</w:t>
      </w:r>
      <w:r w:rsidR="00100CB2">
        <w:t>[3].</w:t>
      </w:r>
      <w:r w:rsidR="009A122B" w:rsidRPr="009A122B">
        <w:br/>
      </w:r>
      <w:r w:rsidR="009A122B" w:rsidRPr="009A122B">
        <w:br/>
        <w:t>Planning and reconnaissance: Determining the targets (S-DC, L-CD, ClientS1, ClientL1) and defining the scope depending on the topology supplied.</w:t>
      </w:r>
      <w:r w:rsidR="009A122B" w:rsidRPr="009A122B">
        <w:br/>
        <w:t>Discovery &amp; Enumeration: Nessus is used for automated vulnerability scanning, whereas Nmap is used to identify ports and services.</w:t>
      </w:r>
      <w:r w:rsidR="009A122B" w:rsidRPr="009A122B">
        <w:br/>
        <w:t>Vulnerability analysis involves classifying findings according to severity.</w:t>
      </w:r>
      <w:r w:rsidR="009A122B" w:rsidRPr="009A122B">
        <w:br/>
        <w:t>Exploitation: Making an effort to turn discovered vulnerabilities into weapons while evaluating their effects using the Metasploit Framework.</w:t>
      </w:r>
      <w:r w:rsidR="009A122B" w:rsidRPr="009A122B">
        <w:br/>
        <w:t>Implementing defensive procedures and recording the full security lifecycle are examples of mitigation and reporting</w:t>
      </w:r>
      <w:r w:rsidR="00D84376">
        <w:t xml:space="preserve">  [5]</w:t>
      </w:r>
      <w:r w:rsidR="009A122B" w:rsidRPr="009A122B">
        <w:t>.</w:t>
      </w:r>
    </w:p>
    <w:p w14:paraId="57A1D960" w14:textId="77777777" w:rsidR="00782829" w:rsidRPr="00115065" w:rsidRDefault="00782829" w:rsidP="00115065"/>
    <w:p w14:paraId="425B5850" w14:textId="75297278" w:rsidR="0023120C" w:rsidRDefault="0023120C" w:rsidP="00120ED8">
      <w:pPr>
        <w:jc w:val="both"/>
        <w:rPr>
          <w:b/>
          <w:bCs/>
        </w:rPr>
      </w:pPr>
      <w:r>
        <w:rPr>
          <w:noProof/>
        </w:rPr>
        <mc:AlternateContent>
          <mc:Choice Requires="wps">
            <w:drawing>
              <wp:inline distT="0" distB="0" distL="0" distR="0" wp14:anchorId="62029B3D" wp14:editId="3E94779E">
                <wp:extent cx="304800" cy="304800"/>
                <wp:effectExtent l="0" t="0" r="0" b="0"/>
                <wp:docPr id="334093531" name="Rectangle 31" descr="Imagem selecionada apresentada em um lightbox."/>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5179776" id="Rectangle 31" o:spid="_x0000_s1026" alt="Imagem selecionada apresentada em um lightbox."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b/>
          <w:bCs/>
          <w:noProof/>
        </w:rPr>
        <w:drawing>
          <wp:inline distT="0" distB="0" distL="0" distR="0" wp14:anchorId="3AF22CF4" wp14:editId="035C0860">
            <wp:extent cx="5242560" cy="3371117"/>
            <wp:effectExtent l="152400" t="152400" r="358140" b="363220"/>
            <wp:docPr id="17756026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6417" cy="3380027"/>
                    </a:xfrm>
                    <a:prstGeom prst="rect">
                      <a:avLst/>
                    </a:prstGeom>
                    <a:ln>
                      <a:noFill/>
                    </a:ln>
                    <a:effectLst>
                      <a:outerShdw blurRad="292100" dist="139700" dir="2700000" algn="tl" rotWithShape="0">
                        <a:srgbClr val="333333">
                          <a:alpha val="65000"/>
                        </a:srgbClr>
                      </a:outerShdw>
                    </a:effectLst>
                  </pic:spPr>
                </pic:pic>
              </a:graphicData>
            </a:graphic>
          </wp:inline>
        </w:drawing>
      </w:r>
    </w:p>
    <w:p w14:paraId="157E500D" w14:textId="25DDBD06" w:rsidR="0023120C" w:rsidRDefault="0023120C" w:rsidP="0023120C">
      <w:pPr>
        <w:jc w:val="both"/>
        <w:rPr>
          <w:b/>
          <w:bCs/>
        </w:rPr>
      </w:pPr>
      <w:r w:rsidRPr="0023120C">
        <w:rPr>
          <w:b/>
          <w:bCs/>
          <w:i/>
          <w:iCs/>
        </w:rPr>
        <w:t>Fig 1</w:t>
      </w:r>
      <w:r w:rsidR="004E2111">
        <w:rPr>
          <w:b/>
          <w:bCs/>
          <w:i/>
          <w:iCs/>
        </w:rPr>
        <w:t xml:space="preserve"> – The network topology</w:t>
      </w:r>
      <w:r>
        <w:rPr>
          <w:b/>
          <w:bCs/>
        </w:rPr>
        <w:br w:type="page"/>
      </w:r>
    </w:p>
    <w:p w14:paraId="1FE7B28B" w14:textId="3C0A7019" w:rsidR="00244AA9" w:rsidRPr="00930F2B" w:rsidRDefault="007E382B" w:rsidP="00930F2B">
      <w:pPr>
        <w:pStyle w:val="Heading1"/>
      </w:pPr>
      <w:bookmarkStart w:id="2" w:name="_Toc227403958"/>
      <w:r w:rsidRPr="00930F2B">
        <w:lastRenderedPageBreak/>
        <w:t>Task 1: Network Test</w:t>
      </w:r>
      <w:bookmarkEnd w:id="2"/>
    </w:p>
    <w:p w14:paraId="53FE8D62" w14:textId="2D479975" w:rsidR="007E382B" w:rsidRDefault="007E382B" w:rsidP="00930F2B">
      <w:pPr>
        <w:pStyle w:val="Heading2"/>
      </w:pPr>
      <w:bookmarkStart w:id="3" w:name="_Toc227403959"/>
      <w:r w:rsidRPr="007E382B">
        <w:t>S-DC Run the following commands and verify the outputs:</w:t>
      </w:r>
      <w:bookmarkEnd w:id="3"/>
      <w:r w:rsidRPr="007E382B">
        <w:t xml:space="preserve"> </w:t>
      </w:r>
    </w:p>
    <w:p w14:paraId="21A3359C" w14:textId="55D37BF7" w:rsidR="007E382B" w:rsidRDefault="007E382B" w:rsidP="007E382B">
      <w:r w:rsidRPr="007E382B">
        <w:t xml:space="preserve"> IPCONFIG /ALL: Confirm the IP address matches the topology provided. </w:t>
      </w:r>
    </w:p>
    <w:p w14:paraId="352B8931" w14:textId="77777777" w:rsidR="00364AC2" w:rsidRDefault="007E382B" w:rsidP="007E382B">
      <w:r w:rsidRPr="007E382B">
        <w:t xml:space="preserve"> </w:t>
      </w:r>
      <w:r w:rsidR="0038098B">
        <w:t>P</w:t>
      </w:r>
      <w:r w:rsidRPr="007E382B">
        <w:t>ing 192.168.1.10: Must be successful.</w:t>
      </w:r>
    </w:p>
    <w:p w14:paraId="4A8CE891" w14:textId="77777777" w:rsidR="00B07454" w:rsidRDefault="00B07454" w:rsidP="007E382B"/>
    <w:p w14:paraId="354AE6DB" w14:textId="77777777" w:rsidR="00B07454" w:rsidRDefault="00B07454" w:rsidP="007E382B"/>
    <w:p w14:paraId="304E4810" w14:textId="623AF537" w:rsidR="00364AC2" w:rsidRDefault="00A71CC4" w:rsidP="007E382B">
      <w:r>
        <w:rPr>
          <w:noProof/>
        </w:rPr>
        <w:drawing>
          <wp:inline distT="0" distB="0" distL="0" distR="0" wp14:anchorId="0A1C6E80" wp14:editId="0FAC3E15">
            <wp:extent cx="5731510" cy="3221355"/>
            <wp:effectExtent l="152400" t="152400" r="364490" b="360045"/>
            <wp:docPr id="89839025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390256" name="Picture 89839025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a:ln>
                      <a:noFill/>
                    </a:ln>
                    <a:effectLst>
                      <a:outerShdw blurRad="292100" dist="139700" dir="2700000" algn="tl" rotWithShape="0">
                        <a:srgbClr val="333333">
                          <a:alpha val="65000"/>
                        </a:srgbClr>
                      </a:outerShdw>
                    </a:effectLst>
                  </pic:spPr>
                </pic:pic>
              </a:graphicData>
            </a:graphic>
          </wp:inline>
        </w:drawing>
      </w:r>
    </w:p>
    <w:p w14:paraId="5CC55A65" w14:textId="0F7217CC" w:rsidR="0023120C" w:rsidRPr="00C90D07" w:rsidRDefault="0023120C" w:rsidP="007E382B">
      <w:pPr>
        <w:rPr>
          <w:i/>
          <w:iCs/>
        </w:rPr>
      </w:pPr>
      <w:r w:rsidRPr="00C90D07">
        <w:rPr>
          <w:b/>
          <w:bCs/>
          <w:i/>
          <w:iCs/>
        </w:rPr>
        <w:t>Fig 2</w:t>
      </w:r>
      <w:r w:rsidR="003D30BF" w:rsidRPr="00C90D07">
        <w:rPr>
          <w:b/>
          <w:bCs/>
          <w:i/>
          <w:iCs/>
        </w:rPr>
        <w:t>- IP Ad</w:t>
      </w:r>
      <w:r w:rsidR="00B95D5A">
        <w:rPr>
          <w:b/>
          <w:bCs/>
          <w:i/>
          <w:iCs/>
        </w:rPr>
        <w:t>d</w:t>
      </w:r>
      <w:r w:rsidR="003D30BF" w:rsidRPr="00C90D07">
        <w:rPr>
          <w:b/>
          <w:bCs/>
          <w:i/>
          <w:iCs/>
        </w:rPr>
        <w:t>ress and successful ping</w:t>
      </w:r>
    </w:p>
    <w:p w14:paraId="55BE4F40" w14:textId="77777777" w:rsidR="00364AC2" w:rsidRDefault="00364AC2" w:rsidP="007E382B"/>
    <w:p w14:paraId="0D939750" w14:textId="77777777" w:rsidR="00364AC2" w:rsidRDefault="00364AC2" w:rsidP="007E382B"/>
    <w:p w14:paraId="647F36D9" w14:textId="77777777" w:rsidR="00364AC2" w:rsidRDefault="00364AC2" w:rsidP="007E382B"/>
    <w:p w14:paraId="57E42FA6" w14:textId="77777777" w:rsidR="00364AC2" w:rsidRDefault="00364AC2" w:rsidP="007E382B"/>
    <w:p w14:paraId="1D66BD49" w14:textId="77777777" w:rsidR="00364AC2" w:rsidRDefault="00364AC2" w:rsidP="007E382B"/>
    <w:p w14:paraId="69454C40" w14:textId="77777777" w:rsidR="00364AC2" w:rsidRDefault="00364AC2" w:rsidP="007E382B"/>
    <w:p w14:paraId="514D3A4B" w14:textId="77777777" w:rsidR="00364AC2" w:rsidRDefault="007E382B" w:rsidP="007E382B">
      <w:r w:rsidRPr="007E382B">
        <w:t xml:space="preserve"> </w:t>
      </w:r>
    </w:p>
    <w:p w14:paraId="28E51DAE" w14:textId="77777777" w:rsidR="00364AC2" w:rsidRDefault="00364AC2" w:rsidP="007E382B"/>
    <w:p w14:paraId="2074D306" w14:textId="77777777" w:rsidR="00364AC2" w:rsidRDefault="00364AC2" w:rsidP="007E382B"/>
    <w:p w14:paraId="221E6A33" w14:textId="77777777" w:rsidR="00364AC2" w:rsidRDefault="0038098B" w:rsidP="007E382B">
      <w:r>
        <w:t>P</w:t>
      </w:r>
      <w:r w:rsidR="007E382B" w:rsidRPr="007E382B">
        <w:t xml:space="preserve">ing 192.168.2.1: Must be </w:t>
      </w:r>
      <w:r w:rsidR="00782829" w:rsidRPr="007E382B">
        <w:t>successful</w:t>
      </w:r>
      <w:r w:rsidR="00782829">
        <w:t>.</w:t>
      </w:r>
    </w:p>
    <w:p w14:paraId="4EF9B81D" w14:textId="77777777" w:rsidR="00364AC2" w:rsidRDefault="00364AC2" w:rsidP="007E382B"/>
    <w:p w14:paraId="27B233E4" w14:textId="77777777" w:rsidR="00364AC2" w:rsidRDefault="00364AC2" w:rsidP="007E382B"/>
    <w:p w14:paraId="38C965D1" w14:textId="77777777" w:rsidR="00364AC2" w:rsidRDefault="00364AC2" w:rsidP="007E382B"/>
    <w:p w14:paraId="29771ACF" w14:textId="77777777" w:rsidR="00364AC2" w:rsidRDefault="00364AC2" w:rsidP="007E382B"/>
    <w:p w14:paraId="5B9AAEAC" w14:textId="77777777" w:rsidR="00364AC2" w:rsidRDefault="00A71CC4" w:rsidP="007E382B">
      <w:pPr>
        <w:rPr>
          <w:b/>
          <w:bCs/>
          <w:i/>
          <w:iCs/>
        </w:rPr>
      </w:pPr>
      <w:r>
        <w:rPr>
          <w:noProof/>
        </w:rPr>
        <w:drawing>
          <wp:inline distT="0" distB="0" distL="0" distR="0" wp14:anchorId="6F4B8B69" wp14:editId="76D27323">
            <wp:extent cx="5731510" cy="3221355"/>
            <wp:effectExtent l="152400" t="152400" r="364490" b="360045"/>
            <wp:docPr id="209837878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378785" name="Picture 209837878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a:ln>
                      <a:noFill/>
                    </a:ln>
                    <a:effectLst>
                      <a:outerShdw blurRad="292100" dist="139700" dir="2700000" algn="tl" rotWithShape="0">
                        <a:srgbClr val="333333">
                          <a:alpha val="65000"/>
                        </a:srgbClr>
                      </a:outerShdw>
                    </a:effectLst>
                  </pic:spPr>
                </pic:pic>
              </a:graphicData>
            </a:graphic>
          </wp:inline>
        </w:drawing>
      </w:r>
    </w:p>
    <w:p w14:paraId="6EF8FEC8" w14:textId="2707ADB3" w:rsidR="0023120C" w:rsidRPr="00C90D07" w:rsidRDefault="0023120C" w:rsidP="007E382B">
      <w:pPr>
        <w:rPr>
          <w:b/>
          <w:bCs/>
          <w:i/>
          <w:iCs/>
        </w:rPr>
      </w:pPr>
      <w:r w:rsidRPr="00C90D07">
        <w:rPr>
          <w:b/>
          <w:bCs/>
          <w:i/>
          <w:iCs/>
        </w:rPr>
        <w:t>Fig 3</w:t>
      </w:r>
      <w:r w:rsidR="00364AC2" w:rsidRPr="00C90D07">
        <w:rPr>
          <w:b/>
          <w:bCs/>
          <w:i/>
          <w:iCs/>
        </w:rPr>
        <w:t>- IP Ad</w:t>
      </w:r>
      <w:r w:rsidR="00B95D5A">
        <w:rPr>
          <w:b/>
          <w:bCs/>
          <w:i/>
          <w:iCs/>
        </w:rPr>
        <w:t>d</w:t>
      </w:r>
      <w:r w:rsidR="00364AC2" w:rsidRPr="00C90D07">
        <w:rPr>
          <w:b/>
          <w:bCs/>
          <w:i/>
          <w:iCs/>
        </w:rPr>
        <w:t>ress and successful ping</w:t>
      </w:r>
    </w:p>
    <w:p w14:paraId="30448BDB" w14:textId="50B62022" w:rsidR="00364AC2" w:rsidRDefault="00364AC2">
      <w:pPr>
        <w:rPr>
          <w:b/>
          <w:bCs/>
        </w:rPr>
      </w:pPr>
      <w:r>
        <w:rPr>
          <w:b/>
          <w:bCs/>
        </w:rPr>
        <w:br w:type="page"/>
      </w:r>
    </w:p>
    <w:p w14:paraId="319299C8" w14:textId="77777777" w:rsidR="00CD1634" w:rsidRDefault="00CD1634" w:rsidP="007E382B"/>
    <w:p w14:paraId="29BDDC9C" w14:textId="6E399193" w:rsidR="007E382B" w:rsidRDefault="0038098B" w:rsidP="007E382B">
      <w:r>
        <w:t>P</w:t>
      </w:r>
      <w:r w:rsidR="007E382B" w:rsidRPr="007E382B">
        <w:t>ing 192.168.2.10: Must be successful.</w:t>
      </w:r>
    </w:p>
    <w:p w14:paraId="7A157A2D" w14:textId="77777777" w:rsidR="00CD1634" w:rsidRDefault="00CD1634" w:rsidP="007E382B"/>
    <w:p w14:paraId="1BB00020" w14:textId="77777777" w:rsidR="00CD1634" w:rsidRDefault="00CD1634" w:rsidP="007E382B"/>
    <w:p w14:paraId="3B1904B5" w14:textId="77777777" w:rsidR="00CD1634" w:rsidRDefault="00CD1634" w:rsidP="007E382B"/>
    <w:p w14:paraId="44BBA86F" w14:textId="77777777" w:rsidR="00CD1634" w:rsidRPr="0023120C" w:rsidRDefault="00CD1634" w:rsidP="007E382B">
      <w:pPr>
        <w:rPr>
          <w:b/>
          <w:bCs/>
          <w:i/>
          <w:iCs/>
        </w:rPr>
      </w:pPr>
    </w:p>
    <w:p w14:paraId="53C9A4F8" w14:textId="6C9F7588" w:rsidR="00BA5BF8" w:rsidRDefault="0019673B" w:rsidP="007E382B">
      <w:pPr>
        <w:rPr>
          <w:b/>
          <w:bCs/>
        </w:rPr>
      </w:pPr>
      <w:r w:rsidRPr="0019673B">
        <w:rPr>
          <w:noProof/>
        </w:rPr>
        <w:drawing>
          <wp:inline distT="0" distB="0" distL="0" distR="0" wp14:anchorId="273E3638" wp14:editId="009E4418">
            <wp:extent cx="5731510" cy="3221355"/>
            <wp:effectExtent l="152400" t="152400" r="364490" b="360045"/>
            <wp:docPr id="783821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821104" name=""/>
                    <pic:cNvPicPr/>
                  </pic:nvPicPr>
                  <pic:blipFill>
                    <a:blip r:embed="rId11"/>
                    <a:stretch>
                      <a:fillRect/>
                    </a:stretch>
                  </pic:blipFill>
                  <pic:spPr>
                    <a:xfrm>
                      <a:off x="0" y="0"/>
                      <a:ext cx="5731510" cy="3221355"/>
                    </a:xfrm>
                    <a:prstGeom prst="rect">
                      <a:avLst/>
                    </a:prstGeom>
                    <a:ln>
                      <a:noFill/>
                    </a:ln>
                    <a:effectLst>
                      <a:outerShdw blurRad="292100" dist="139700" dir="2700000" algn="tl" rotWithShape="0">
                        <a:srgbClr val="333333">
                          <a:alpha val="65000"/>
                        </a:srgbClr>
                      </a:outerShdw>
                    </a:effectLst>
                  </pic:spPr>
                </pic:pic>
              </a:graphicData>
            </a:graphic>
          </wp:inline>
        </w:drawing>
      </w:r>
      <w:r w:rsidR="0023120C" w:rsidRPr="00C90D07">
        <w:rPr>
          <w:b/>
          <w:bCs/>
          <w:i/>
          <w:iCs/>
        </w:rPr>
        <w:t>Fig 4</w:t>
      </w:r>
      <w:r w:rsidR="00BA5BF8" w:rsidRPr="00C90D07">
        <w:rPr>
          <w:b/>
          <w:bCs/>
          <w:i/>
          <w:iCs/>
        </w:rPr>
        <w:t xml:space="preserve"> - IP Ad</w:t>
      </w:r>
      <w:r w:rsidR="00B95D5A">
        <w:rPr>
          <w:b/>
          <w:bCs/>
          <w:i/>
          <w:iCs/>
        </w:rPr>
        <w:t>d</w:t>
      </w:r>
      <w:r w:rsidR="00BA5BF8" w:rsidRPr="00C90D07">
        <w:rPr>
          <w:b/>
          <w:bCs/>
          <w:i/>
          <w:iCs/>
        </w:rPr>
        <w:t>ress and successful ping</w:t>
      </w:r>
    </w:p>
    <w:p w14:paraId="08AC05B8" w14:textId="77777777" w:rsidR="00BA5BF8" w:rsidRDefault="00BA5BF8">
      <w:pPr>
        <w:rPr>
          <w:b/>
          <w:bCs/>
        </w:rPr>
      </w:pPr>
      <w:r>
        <w:rPr>
          <w:b/>
          <w:bCs/>
        </w:rPr>
        <w:br w:type="page"/>
      </w:r>
    </w:p>
    <w:p w14:paraId="686F9A4B" w14:textId="39071CA0" w:rsidR="007E382B" w:rsidRDefault="007E382B" w:rsidP="00930F2B">
      <w:pPr>
        <w:pStyle w:val="Heading2"/>
      </w:pPr>
      <w:r w:rsidRPr="007E382B">
        <w:lastRenderedPageBreak/>
        <w:t xml:space="preserve"> </w:t>
      </w:r>
      <w:bookmarkStart w:id="4" w:name="_Toc227403960"/>
      <w:r w:rsidRPr="007E382B">
        <w:t>L-CD Run the following commands and verify the outputs:</w:t>
      </w:r>
      <w:bookmarkEnd w:id="4"/>
    </w:p>
    <w:p w14:paraId="52A30A9C" w14:textId="3D2743EA" w:rsidR="007E382B" w:rsidRDefault="007E382B" w:rsidP="007E382B">
      <w:r w:rsidRPr="007E382B">
        <w:t xml:space="preserve"> Confirm the IP address matches the topology provided.</w:t>
      </w:r>
    </w:p>
    <w:p w14:paraId="0E55DEBF" w14:textId="268C5D72" w:rsidR="007E382B" w:rsidRDefault="007E382B" w:rsidP="007E382B">
      <w:r w:rsidRPr="007E382B">
        <w:t xml:space="preserve"> </w:t>
      </w:r>
      <w:r w:rsidR="0038098B">
        <w:t>P</w:t>
      </w:r>
      <w:r w:rsidRPr="007E382B">
        <w:t>ing 192.168.1.10: Must be successful.</w:t>
      </w:r>
    </w:p>
    <w:p w14:paraId="552022D4" w14:textId="77777777" w:rsidR="00146AF6" w:rsidRDefault="00146AF6" w:rsidP="007E382B"/>
    <w:p w14:paraId="0637663A" w14:textId="77777777" w:rsidR="00146AF6" w:rsidRDefault="00146AF6" w:rsidP="007E382B"/>
    <w:p w14:paraId="013B8EA6" w14:textId="77777777" w:rsidR="00146AF6" w:rsidRDefault="00146AF6" w:rsidP="007E382B"/>
    <w:p w14:paraId="12077FD1" w14:textId="3C6CC384" w:rsidR="00C90D07" w:rsidRDefault="005D168D" w:rsidP="007E382B">
      <w:pPr>
        <w:rPr>
          <w:b/>
          <w:bCs/>
        </w:rPr>
      </w:pPr>
      <w:r w:rsidRPr="005D168D">
        <w:rPr>
          <w:noProof/>
        </w:rPr>
        <w:drawing>
          <wp:inline distT="0" distB="0" distL="0" distR="0" wp14:anchorId="64400706" wp14:editId="0626AF52">
            <wp:extent cx="5731510" cy="3215640"/>
            <wp:effectExtent l="152400" t="152400" r="364490" b="365760"/>
            <wp:docPr id="2085838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838793" name=""/>
                    <pic:cNvPicPr/>
                  </pic:nvPicPr>
                  <pic:blipFill>
                    <a:blip r:embed="rId12"/>
                    <a:stretch>
                      <a:fillRect/>
                    </a:stretch>
                  </pic:blipFill>
                  <pic:spPr>
                    <a:xfrm>
                      <a:off x="0" y="0"/>
                      <a:ext cx="5731510" cy="3215640"/>
                    </a:xfrm>
                    <a:prstGeom prst="rect">
                      <a:avLst/>
                    </a:prstGeom>
                    <a:ln>
                      <a:noFill/>
                    </a:ln>
                    <a:effectLst>
                      <a:outerShdw blurRad="292100" dist="139700" dir="2700000" algn="tl" rotWithShape="0">
                        <a:srgbClr val="333333">
                          <a:alpha val="65000"/>
                        </a:srgbClr>
                      </a:outerShdw>
                    </a:effectLst>
                  </pic:spPr>
                </pic:pic>
              </a:graphicData>
            </a:graphic>
          </wp:inline>
        </w:drawing>
      </w:r>
      <w:r w:rsidR="00C17DF9">
        <w:rPr>
          <w:b/>
          <w:bCs/>
          <w:i/>
          <w:iCs/>
        </w:rPr>
        <w:t>F</w:t>
      </w:r>
      <w:r w:rsidR="0023120C" w:rsidRPr="00C90D07">
        <w:rPr>
          <w:b/>
          <w:bCs/>
          <w:i/>
          <w:iCs/>
        </w:rPr>
        <w:t>ig 5</w:t>
      </w:r>
      <w:r w:rsidR="00C90D07" w:rsidRPr="00C90D07">
        <w:rPr>
          <w:b/>
          <w:bCs/>
          <w:i/>
          <w:iCs/>
        </w:rPr>
        <w:t xml:space="preserve"> - IP Ad</w:t>
      </w:r>
      <w:r w:rsidR="00B95D5A">
        <w:rPr>
          <w:b/>
          <w:bCs/>
          <w:i/>
          <w:iCs/>
        </w:rPr>
        <w:t>d</w:t>
      </w:r>
      <w:r w:rsidR="00C90D07" w:rsidRPr="00C90D07">
        <w:rPr>
          <w:b/>
          <w:bCs/>
          <w:i/>
          <w:iCs/>
        </w:rPr>
        <w:t>ress and successful ping</w:t>
      </w:r>
    </w:p>
    <w:p w14:paraId="5EB3DC0D" w14:textId="77777777" w:rsidR="00C90D07" w:rsidRDefault="00C90D07">
      <w:pPr>
        <w:rPr>
          <w:b/>
          <w:bCs/>
        </w:rPr>
      </w:pPr>
      <w:r>
        <w:rPr>
          <w:b/>
          <w:bCs/>
        </w:rPr>
        <w:br w:type="page"/>
      </w:r>
    </w:p>
    <w:p w14:paraId="787FA450" w14:textId="77777777" w:rsidR="0023120C" w:rsidRDefault="0023120C" w:rsidP="007E382B"/>
    <w:p w14:paraId="35A32BDD" w14:textId="77777777" w:rsidR="00C90D07" w:rsidRDefault="007E382B" w:rsidP="007E382B">
      <w:r w:rsidRPr="007E382B">
        <w:t xml:space="preserve"> </w:t>
      </w:r>
      <w:r w:rsidR="0038098B">
        <w:t>P</w:t>
      </w:r>
      <w:r w:rsidRPr="007E382B">
        <w:t>ing 192.168.1.1: Must be successful.</w:t>
      </w:r>
    </w:p>
    <w:p w14:paraId="3A9AA478" w14:textId="77777777" w:rsidR="001A73FB" w:rsidRDefault="001A73FB" w:rsidP="007E382B"/>
    <w:p w14:paraId="135F39A5" w14:textId="77777777" w:rsidR="001A73FB" w:rsidRDefault="001A73FB" w:rsidP="007E382B"/>
    <w:p w14:paraId="12C171C2" w14:textId="77777777" w:rsidR="001A73FB" w:rsidRDefault="001A73FB" w:rsidP="007E382B"/>
    <w:p w14:paraId="77D4E842" w14:textId="77777777" w:rsidR="00C90D07" w:rsidRDefault="00C90D07" w:rsidP="007E382B"/>
    <w:p w14:paraId="386A2F2F" w14:textId="33956204" w:rsidR="00C90D07" w:rsidRDefault="00D24307" w:rsidP="007E382B">
      <w:pPr>
        <w:rPr>
          <w:b/>
          <w:bCs/>
        </w:rPr>
      </w:pPr>
      <w:r>
        <w:rPr>
          <w:noProof/>
        </w:rPr>
        <w:drawing>
          <wp:inline distT="0" distB="0" distL="0" distR="0" wp14:anchorId="68BCF0EA" wp14:editId="70A8B9E2">
            <wp:extent cx="5731510" cy="3218180"/>
            <wp:effectExtent l="152400" t="152400" r="364490" b="363220"/>
            <wp:docPr id="176850118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501187" name="Picture 176850118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18180"/>
                    </a:xfrm>
                    <a:prstGeom prst="rect">
                      <a:avLst/>
                    </a:prstGeom>
                    <a:ln>
                      <a:noFill/>
                    </a:ln>
                    <a:effectLst>
                      <a:outerShdw blurRad="292100" dist="139700" dir="2700000" algn="tl" rotWithShape="0">
                        <a:srgbClr val="333333">
                          <a:alpha val="65000"/>
                        </a:srgbClr>
                      </a:outerShdw>
                    </a:effectLst>
                  </pic:spPr>
                </pic:pic>
              </a:graphicData>
            </a:graphic>
          </wp:inline>
        </w:drawing>
      </w:r>
      <w:r w:rsidR="0023120C" w:rsidRPr="00C90D07">
        <w:rPr>
          <w:b/>
          <w:bCs/>
          <w:i/>
          <w:iCs/>
        </w:rPr>
        <w:t>Fig 6</w:t>
      </w:r>
      <w:r w:rsidR="00C90D07" w:rsidRPr="00C90D07">
        <w:rPr>
          <w:b/>
          <w:bCs/>
          <w:i/>
          <w:iCs/>
        </w:rPr>
        <w:t xml:space="preserve"> - IP Ad</w:t>
      </w:r>
      <w:r w:rsidR="00B95D5A">
        <w:rPr>
          <w:b/>
          <w:bCs/>
          <w:i/>
          <w:iCs/>
        </w:rPr>
        <w:t>d</w:t>
      </w:r>
      <w:r w:rsidR="00C90D07" w:rsidRPr="00C90D07">
        <w:rPr>
          <w:b/>
          <w:bCs/>
          <w:i/>
          <w:iCs/>
        </w:rPr>
        <w:t>ress and successful ping</w:t>
      </w:r>
    </w:p>
    <w:p w14:paraId="638FCA46" w14:textId="77777777" w:rsidR="00C90D07" w:rsidRDefault="00C90D07">
      <w:pPr>
        <w:rPr>
          <w:b/>
          <w:bCs/>
        </w:rPr>
      </w:pPr>
      <w:r>
        <w:rPr>
          <w:b/>
          <w:bCs/>
        </w:rPr>
        <w:br w:type="page"/>
      </w:r>
    </w:p>
    <w:p w14:paraId="31660CDE" w14:textId="77777777" w:rsidR="00D24307" w:rsidRDefault="00D24307" w:rsidP="007E382B"/>
    <w:p w14:paraId="4FB7B6C2" w14:textId="2EA8A81D" w:rsidR="007E382B" w:rsidRDefault="007E382B" w:rsidP="007E382B">
      <w:r w:rsidRPr="007E382B">
        <w:t xml:space="preserve"> </w:t>
      </w:r>
      <w:r w:rsidR="0038098B">
        <w:t>P</w:t>
      </w:r>
      <w:r w:rsidRPr="007E382B">
        <w:t>ing 192.168.2.10: Must be successful.</w:t>
      </w:r>
    </w:p>
    <w:p w14:paraId="5BD2B085" w14:textId="77777777" w:rsidR="0034584C" w:rsidRDefault="0034584C" w:rsidP="007E382B"/>
    <w:p w14:paraId="71271F88" w14:textId="77777777" w:rsidR="0034584C" w:rsidRDefault="0034584C" w:rsidP="007E382B"/>
    <w:p w14:paraId="43257EF0" w14:textId="77777777" w:rsidR="0034584C" w:rsidRDefault="0034584C" w:rsidP="007E382B"/>
    <w:p w14:paraId="2148F01C" w14:textId="77777777" w:rsidR="0034584C" w:rsidRPr="007E382B" w:rsidRDefault="0034584C" w:rsidP="007E382B"/>
    <w:p w14:paraId="5965EDF0" w14:textId="04DDFCBD" w:rsidR="0034584C" w:rsidRDefault="0085680C" w:rsidP="00D61394">
      <w:pPr>
        <w:jc w:val="both"/>
        <w:rPr>
          <w:b/>
          <w:bCs/>
          <w:i/>
          <w:iCs/>
        </w:rPr>
      </w:pPr>
      <w:r w:rsidRPr="0085680C">
        <w:rPr>
          <w:noProof/>
          <w:sz w:val="28"/>
          <w:szCs w:val="28"/>
        </w:rPr>
        <w:drawing>
          <wp:inline distT="0" distB="0" distL="0" distR="0" wp14:anchorId="290A7EF2" wp14:editId="001F8D89">
            <wp:extent cx="5731510" cy="3220085"/>
            <wp:effectExtent l="152400" t="152400" r="364490" b="361315"/>
            <wp:docPr id="134342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42350" name=""/>
                    <pic:cNvPicPr/>
                  </pic:nvPicPr>
                  <pic:blipFill>
                    <a:blip r:embed="rId14"/>
                    <a:stretch>
                      <a:fillRect/>
                    </a:stretch>
                  </pic:blipFill>
                  <pic:spPr>
                    <a:xfrm>
                      <a:off x="0" y="0"/>
                      <a:ext cx="5731510" cy="3220085"/>
                    </a:xfrm>
                    <a:prstGeom prst="rect">
                      <a:avLst/>
                    </a:prstGeom>
                    <a:ln>
                      <a:noFill/>
                    </a:ln>
                    <a:effectLst>
                      <a:outerShdw blurRad="292100" dist="139700" dir="2700000" algn="tl" rotWithShape="0">
                        <a:srgbClr val="333333">
                          <a:alpha val="65000"/>
                        </a:srgbClr>
                      </a:outerShdw>
                    </a:effectLst>
                  </pic:spPr>
                </pic:pic>
              </a:graphicData>
            </a:graphic>
          </wp:inline>
        </w:drawing>
      </w:r>
      <w:r w:rsidR="0023120C" w:rsidRPr="00C90D07">
        <w:rPr>
          <w:b/>
          <w:bCs/>
          <w:i/>
          <w:iCs/>
          <w:sz w:val="28"/>
          <w:szCs w:val="28"/>
        </w:rPr>
        <w:t>Fig 7</w:t>
      </w:r>
      <w:r w:rsidR="00C90D07" w:rsidRPr="00C90D07">
        <w:rPr>
          <w:b/>
          <w:bCs/>
          <w:i/>
          <w:iCs/>
          <w:sz w:val="28"/>
          <w:szCs w:val="28"/>
        </w:rPr>
        <w:t xml:space="preserve"> - </w:t>
      </w:r>
      <w:r w:rsidR="00C90D07" w:rsidRPr="00C90D07">
        <w:rPr>
          <w:b/>
          <w:bCs/>
          <w:i/>
          <w:iCs/>
        </w:rPr>
        <w:t>IP Ad</w:t>
      </w:r>
      <w:r w:rsidR="00B95D5A">
        <w:rPr>
          <w:b/>
          <w:bCs/>
          <w:i/>
          <w:iCs/>
        </w:rPr>
        <w:t>d</w:t>
      </w:r>
      <w:r w:rsidR="00C90D07" w:rsidRPr="00C90D07">
        <w:rPr>
          <w:b/>
          <w:bCs/>
          <w:i/>
          <w:iCs/>
        </w:rPr>
        <w:t>ress and successful ping</w:t>
      </w:r>
    </w:p>
    <w:p w14:paraId="38918CFE" w14:textId="77777777" w:rsidR="0034584C" w:rsidRDefault="0034584C">
      <w:pPr>
        <w:rPr>
          <w:b/>
          <w:bCs/>
          <w:i/>
          <w:iCs/>
        </w:rPr>
      </w:pPr>
      <w:r>
        <w:rPr>
          <w:b/>
          <w:bCs/>
          <w:i/>
          <w:iCs/>
        </w:rPr>
        <w:br w:type="page"/>
      </w:r>
    </w:p>
    <w:p w14:paraId="7F43EC79" w14:textId="77777777" w:rsidR="0023120C" w:rsidRPr="005F4BC9" w:rsidRDefault="0023120C" w:rsidP="00D61394">
      <w:pPr>
        <w:jc w:val="both"/>
        <w:rPr>
          <w:sz w:val="28"/>
          <w:szCs w:val="28"/>
        </w:rPr>
      </w:pPr>
    </w:p>
    <w:p w14:paraId="40390A37" w14:textId="19598B57" w:rsidR="00D85CF5" w:rsidRPr="00930F2B" w:rsidRDefault="007E382B" w:rsidP="00930F2B">
      <w:pPr>
        <w:pStyle w:val="Heading1"/>
      </w:pPr>
      <w:bookmarkStart w:id="5" w:name="_Toc227403961"/>
      <w:r w:rsidRPr="00930F2B">
        <w:t>Task 2: Network Security Assessment for SWANSEA.ACCA Network</w:t>
      </w:r>
      <w:bookmarkEnd w:id="5"/>
      <w:r w:rsidRPr="00930F2B">
        <w:t xml:space="preserve"> </w:t>
      </w:r>
    </w:p>
    <w:p w14:paraId="3632D438" w14:textId="40B3136E" w:rsidR="00071AB1" w:rsidRPr="00930F2B" w:rsidRDefault="00071AB1" w:rsidP="00930F2B">
      <w:pPr>
        <w:pStyle w:val="Heading2"/>
      </w:pPr>
      <w:bookmarkStart w:id="6" w:name="_Toc227403962"/>
      <w:r w:rsidRPr="00930F2B">
        <w:t>Setup Security-focused Operating System</w:t>
      </w:r>
      <w:bookmarkEnd w:id="6"/>
    </w:p>
    <w:p w14:paraId="5CBE1865" w14:textId="52486DF2" w:rsidR="00A67DC7" w:rsidRPr="00A67DC7" w:rsidRDefault="00A67DC7" w:rsidP="00A67DC7">
      <w:pPr>
        <w:rPr>
          <w:sz w:val="28"/>
          <w:szCs w:val="28"/>
        </w:rPr>
      </w:pPr>
      <w:r w:rsidRPr="00A67DC7">
        <w:rPr>
          <w:sz w:val="28"/>
          <w:szCs w:val="28"/>
        </w:rPr>
        <w:t>Kali Linux (2019.3), operating system with a security focus, was incorporated into the SWANSEA.ACCA network to serve as a platform for professional auditors (Red Team simulation). The Oracle VirtualBox environment was used to deploy the Virtual Machine (Attacker) within the Swansea infrastructure, as illustrated in Figure 8</w:t>
      </w:r>
      <w:r w:rsidR="009E6820">
        <w:rPr>
          <w:sz w:val="28"/>
          <w:szCs w:val="28"/>
        </w:rPr>
        <w:t>.</w:t>
      </w:r>
      <w:r w:rsidRPr="00A67DC7">
        <w:rPr>
          <w:sz w:val="28"/>
          <w:szCs w:val="28"/>
        </w:rPr>
        <w:br/>
        <w:t>The Kali Linux machine was manually set up with a static IP address, 192.168.1.50/24, to simulate inside access and get around perimeter constraints.</w:t>
      </w:r>
      <w:r w:rsidR="002F232E">
        <w:rPr>
          <w:sz w:val="28"/>
          <w:szCs w:val="28"/>
        </w:rPr>
        <w:t xml:space="preserve"> </w:t>
      </w:r>
      <w:r w:rsidRPr="00A67DC7">
        <w:rPr>
          <w:sz w:val="28"/>
          <w:szCs w:val="28"/>
        </w:rPr>
        <w:t>A manual static route was added via the Swansea Gateway (192.168.1.1) because the London network uses a different subnet (192.168.2.0/24). This allows for full evaluation across both physical sites by simulating a persistent VPN or internal routing tunnel</w:t>
      </w:r>
      <w:r w:rsidR="00C9299C">
        <w:rPr>
          <w:sz w:val="28"/>
          <w:szCs w:val="28"/>
        </w:rPr>
        <w:t>.</w:t>
      </w:r>
      <w:r w:rsidRPr="00A67DC7">
        <w:rPr>
          <w:sz w:val="28"/>
          <w:szCs w:val="28"/>
        </w:rPr>
        <w:br/>
      </w:r>
      <w:r w:rsidRPr="00A67DC7">
        <w:rPr>
          <w:sz w:val="28"/>
          <w:szCs w:val="28"/>
        </w:rPr>
        <w:br/>
        <w:t>IP route add 192.168.2.0/24 via 192.168.1.1 is the command used.</w:t>
      </w:r>
    </w:p>
    <w:p w14:paraId="24656A31" w14:textId="76C94D19" w:rsidR="007B5DC7" w:rsidRPr="00CD424D" w:rsidRDefault="007B5DC7" w:rsidP="00EC3B3D">
      <w:pPr>
        <w:rPr>
          <w:sz w:val="28"/>
          <w:szCs w:val="28"/>
        </w:rPr>
      </w:pPr>
      <w:r>
        <w:rPr>
          <w:noProof/>
          <w:sz w:val="28"/>
          <w:szCs w:val="28"/>
        </w:rPr>
        <w:drawing>
          <wp:inline distT="0" distB="0" distL="0" distR="0" wp14:anchorId="239F9C6A" wp14:editId="4034CAC3">
            <wp:extent cx="5731510" cy="3221355"/>
            <wp:effectExtent l="0" t="0" r="2540" b="0"/>
            <wp:docPr id="108668806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88067" name="Picture 108668806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11706A37" w14:textId="5C12AC54" w:rsidR="00D85CF5" w:rsidRPr="00CA77DD" w:rsidRDefault="007F6BE8" w:rsidP="00D85CF5">
      <w:pPr>
        <w:rPr>
          <w:b/>
          <w:bCs/>
          <w:i/>
          <w:iCs/>
          <w:sz w:val="28"/>
          <w:szCs w:val="28"/>
        </w:rPr>
      </w:pPr>
      <w:r w:rsidRPr="00CA77DD">
        <w:rPr>
          <w:b/>
          <w:bCs/>
          <w:i/>
          <w:iCs/>
          <w:sz w:val="28"/>
          <w:szCs w:val="28"/>
        </w:rPr>
        <w:t>Fig 8</w:t>
      </w:r>
      <w:r w:rsidR="00CA77DD" w:rsidRPr="00CA77DD">
        <w:rPr>
          <w:b/>
          <w:bCs/>
          <w:i/>
          <w:iCs/>
          <w:sz w:val="28"/>
          <w:szCs w:val="28"/>
        </w:rPr>
        <w:t xml:space="preserve"> - Kali Linux (2019.3) </w:t>
      </w:r>
      <w:r w:rsidR="00CA77DD" w:rsidRPr="00CA77DD">
        <w:rPr>
          <w:b/>
          <w:bCs/>
          <w:i/>
          <w:iCs/>
        </w:rPr>
        <w:t>Setup</w:t>
      </w:r>
    </w:p>
    <w:p w14:paraId="1AD80F89" w14:textId="77777777" w:rsidR="00356C74" w:rsidRDefault="00356C74" w:rsidP="00D85CF5">
      <w:pPr>
        <w:rPr>
          <w:sz w:val="28"/>
          <w:szCs w:val="28"/>
        </w:rPr>
      </w:pPr>
    </w:p>
    <w:p w14:paraId="30618D5D" w14:textId="4A3C1CF4" w:rsidR="00356C74" w:rsidRDefault="008118E1" w:rsidP="00D85CF5">
      <w:pPr>
        <w:rPr>
          <w:sz w:val="28"/>
          <w:szCs w:val="28"/>
        </w:rPr>
      </w:pPr>
      <w:r>
        <w:rPr>
          <w:noProof/>
          <w:sz w:val="28"/>
          <w:szCs w:val="28"/>
        </w:rPr>
        <w:drawing>
          <wp:inline distT="0" distB="0" distL="0" distR="0" wp14:anchorId="66C266C2" wp14:editId="6FF067F2">
            <wp:extent cx="5731510" cy="3223260"/>
            <wp:effectExtent l="0" t="0" r="2540" b="0"/>
            <wp:docPr id="155528290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282907" name="Picture 155528290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r w:rsidR="00C17DF9">
        <w:rPr>
          <w:b/>
          <w:bCs/>
          <w:i/>
          <w:iCs/>
          <w:sz w:val="28"/>
          <w:szCs w:val="28"/>
        </w:rPr>
        <w:t>F</w:t>
      </w:r>
      <w:r w:rsidR="007F6BE8" w:rsidRPr="00923005">
        <w:rPr>
          <w:b/>
          <w:bCs/>
          <w:i/>
          <w:iCs/>
          <w:sz w:val="28"/>
          <w:szCs w:val="28"/>
        </w:rPr>
        <w:t>ig 9</w:t>
      </w:r>
      <w:r w:rsidR="0079415D" w:rsidRPr="00923005">
        <w:rPr>
          <w:b/>
          <w:bCs/>
          <w:i/>
          <w:iCs/>
          <w:sz w:val="28"/>
          <w:szCs w:val="28"/>
        </w:rPr>
        <w:t xml:space="preserve"> </w:t>
      </w:r>
      <w:r w:rsidR="00923005" w:rsidRPr="00923005">
        <w:rPr>
          <w:b/>
          <w:bCs/>
          <w:i/>
          <w:iCs/>
          <w:sz w:val="28"/>
          <w:szCs w:val="28"/>
        </w:rPr>
        <w:t>– Connectivity of both sites</w:t>
      </w:r>
    </w:p>
    <w:p w14:paraId="21966A9B" w14:textId="3407CB71" w:rsidR="003661BA" w:rsidRPr="00930F2B" w:rsidRDefault="003661BA" w:rsidP="00930F2B">
      <w:pPr>
        <w:pStyle w:val="Heading2"/>
      </w:pPr>
      <w:bookmarkStart w:id="7" w:name="_Toc227403963"/>
      <w:r w:rsidRPr="00930F2B">
        <w:t>Vulnerability Assessment</w:t>
      </w:r>
      <w:bookmarkEnd w:id="7"/>
      <w:r w:rsidRPr="00930F2B">
        <w:t xml:space="preserve">  </w:t>
      </w:r>
    </w:p>
    <w:p w14:paraId="700A49FB" w14:textId="72144DA7" w:rsidR="005C6BFF" w:rsidRPr="005C6BFF" w:rsidRDefault="005C6BFF" w:rsidP="005C6BFF">
      <w:pPr>
        <w:rPr>
          <w:sz w:val="28"/>
          <w:szCs w:val="28"/>
        </w:rPr>
      </w:pPr>
      <w:r w:rsidRPr="005C6BFF">
        <w:rPr>
          <w:sz w:val="28"/>
          <w:szCs w:val="28"/>
        </w:rPr>
        <w:t>A scan was carried out using Nmap with service and version detection (-sV) and host discovery disabled (-Pn), making sure that hosts blocking ICMP ping queries were still scanned, in order to find active hosts, services, and the whole attack surface within the SWANSEA.ACCA network</w:t>
      </w:r>
      <w:r w:rsidR="000A49E5">
        <w:rPr>
          <w:sz w:val="28"/>
          <w:szCs w:val="28"/>
        </w:rPr>
        <w:t xml:space="preserve"> [6]</w:t>
      </w:r>
      <w:r w:rsidRPr="005C6BFF">
        <w:rPr>
          <w:sz w:val="28"/>
          <w:szCs w:val="28"/>
        </w:rPr>
        <w:t>.</w:t>
      </w:r>
      <w:r w:rsidRPr="005C6BFF">
        <w:rPr>
          <w:sz w:val="28"/>
          <w:szCs w:val="28"/>
        </w:rPr>
        <w:br/>
        <w:t>Windows Server 2022 is running on the Swansea Domain Controller (192.168.1.1), offering essential services like DNS (53), IIS (80/443), and SMB (445).</w:t>
      </w:r>
      <w:r w:rsidRPr="005C6BFF">
        <w:rPr>
          <w:sz w:val="28"/>
          <w:szCs w:val="28"/>
        </w:rPr>
        <w:br/>
      </w:r>
      <w:r w:rsidRPr="005C6BFF">
        <w:rPr>
          <w:sz w:val="28"/>
          <w:szCs w:val="28"/>
        </w:rPr>
        <w:br/>
        <w:t>ClientS1 (192.168.1.10) Windows 10 system that supported file sharing and domain connectivity with SMB (445) enabled.</w:t>
      </w:r>
      <w:r w:rsidRPr="005C6BFF">
        <w:rPr>
          <w:sz w:val="28"/>
          <w:szCs w:val="28"/>
        </w:rPr>
        <w:br/>
      </w:r>
      <w:r w:rsidRPr="005C6BFF">
        <w:rPr>
          <w:sz w:val="28"/>
          <w:szCs w:val="28"/>
        </w:rPr>
        <w:br/>
        <w:t>London server (192.168.2.1) Debian Linux machine with remote management enabled via SSH (22).</w:t>
      </w:r>
      <w:r w:rsidRPr="005C6BFF">
        <w:rPr>
          <w:sz w:val="28"/>
          <w:szCs w:val="28"/>
        </w:rPr>
        <w:br/>
      </w:r>
      <w:r w:rsidRPr="005C6BFF">
        <w:rPr>
          <w:sz w:val="28"/>
          <w:szCs w:val="28"/>
        </w:rPr>
        <w:br/>
        <w:t>ClientL1 (192.168.2.10) Debian GUI client that responded to both normal client services and ICMP.</w:t>
      </w:r>
    </w:p>
    <w:p w14:paraId="7A932C60" w14:textId="77777777" w:rsidR="004764A0" w:rsidRDefault="004764A0" w:rsidP="00D85CF5">
      <w:pPr>
        <w:rPr>
          <w:sz w:val="28"/>
          <w:szCs w:val="28"/>
        </w:rPr>
      </w:pPr>
    </w:p>
    <w:tbl>
      <w:tblPr>
        <w:tblStyle w:val="TableGrid"/>
        <w:tblW w:w="9841" w:type="dxa"/>
        <w:tblLook w:val="04A0" w:firstRow="1" w:lastRow="0" w:firstColumn="1" w:lastColumn="0" w:noHBand="0" w:noVBand="1"/>
      </w:tblPr>
      <w:tblGrid>
        <w:gridCol w:w="1968"/>
        <w:gridCol w:w="1968"/>
        <w:gridCol w:w="1968"/>
        <w:gridCol w:w="1968"/>
        <w:gridCol w:w="1969"/>
      </w:tblGrid>
      <w:tr w:rsidR="004F298B" w14:paraId="711F3734" w14:textId="77777777" w:rsidTr="004F298B">
        <w:trPr>
          <w:trHeight w:val="637"/>
        </w:trPr>
        <w:tc>
          <w:tcPr>
            <w:tcW w:w="1968" w:type="dxa"/>
            <w:shd w:val="clear" w:color="auto" w:fill="156082" w:themeFill="accent1"/>
          </w:tcPr>
          <w:p w14:paraId="746D6A36" w14:textId="6851C19B" w:rsidR="00A052A6" w:rsidRPr="003F700F" w:rsidRDefault="00735D00" w:rsidP="00D85CF5">
            <w:pPr>
              <w:rPr>
                <w:sz w:val="22"/>
                <w:szCs w:val="22"/>
              </w:rPr>
            </w:pPr>
            <w:r w:rsidRPr="003F700F">
              <w:rPr>
                <w:color w:val="F2F2F2" w:themeColor="background1" w:themeShade="F2"/>
                <w:sz w:val="22"/>
                <w:szCs w:val="22"/>
              </w:rPr>
              <w:lastRenderedPageBreak/>
              <w:t>Host</w:t>
            </w:r>
          </w:p>
        </w:tc>
        <w:tc>
          <w:tcPr>
            <w:tcW w:w="1968" w:type="dxa"/>
            <w:shd w:val="clear" w:color="auto" w:fill="156082" w:themeFill="accent1"/>
          </w:tcPr>
          <w:p w14:paraId="24909553" w14:textId="1662DE81" w:rsidR="00A052A6" w:rsidRPr="003F700F" w:rsidRDefault="00735D00" w:rsidP="00D85CF5">
            <w:pPr>
              <w:rPr>
                <w:sz w:val="22"/>
                <w:szCs w:val="22"/>
              </w:rPr>
            </w:pPr>
            <w:r w:rsidRPr="003F700F">
              <w:rPr>
                <w:color w:val="F2F2F2" w:themeColor="background1" w:themeShade="F2"/>
                <w:sz w:val="22"/>
                <w:szCs w:val="22"/>
              </w:rPr>
              <w:t>IP</w:t>
            </w:r>
          </w:p>
        </w:tc>
        <w:tc>
          <w:tcPr>
            <w:tcW w:w="1968" w:type="dxa"/>
            <w:shd w:val="clear" w:color="auto" w:fill="156082" w:themeFill="accent1"/>
          </w:tcPr>
          <w:p w14:paraId="59BD66CB" w14:textId="05B4B155" w:rsidR="00A052A6" w:rsidRPr="00BE4E4E" w:rsidRDefault="00735D00" w:rsidP="00D85CF5">
            <w:pPr>
              <w:rPr>
                <w:sz w:val="22"/>
                <w:szCs w:val="22"/>
              </w:rPr>
            </w:pPr>
            <w:r w:rsidRPr="003F700F">
              <w:rPr>
                <w:color w:val="F2F2F2" w:themeColor="background1" w:themeShade="F2"/>
                <w:sz w:val="22"/>
                <w:szCs w:val="22"/>
              </w:rPr>
              <w:t>Role</w:t>
            </w:r>
          </w:p>
        </w:tc>
        <w:tc>
          <w:tcPr>
            <w:tcW w:w="1968" w:type="dxa"/>
            <w:shd w:val="clear" w:color="auto" w:fill="156082" w:themeFill="accent1"/>
          </w:tcPr>
          <w:p w14:paraId="521D6B30" w14:textId="2CA1E0E7" w:rsidR="00A052A6" w:rsidRPr="003F700F" w:rsidRDefault="00CA5C8D" w:rsidP="00D85CF5">
            <w:pPr>
              <w:rPr>
                <w:sz w:val="22"/>
                <w:szCs w:val="22"/>
              </w:rPr>
            </w:pPr>
            <w:r w:rsidRPr="003F700F">
              <w:rPr>
                <w:color w:val="F2F2F2" w:themeColor="background1" w:themeShade="F2"/>
                <w:sz w:val="22"/>
                <w:szCs w:val="22"/>
              </w:rPr>
              <w:t>OS</w:t>
            </w:r>
          </w:p>
        </w:tc>
        <w:tc>
          <w:tcPr>
            <w:tcW w:w="1969" w:type="dxa"/>
            <w:shd w:val="clear" w:color="auto" w:fill="156082" w:themeFill="accent1"/>
          </w:tcPr>
          <w:p w14:paraId="4DA5EA6D" w14:textId="623B2DDC" w:rsidR="00A052A6" w:rsidRPr="004F298B" w:rsidRDefault="00CA5C8D" w:rsidP="00D85CF5">
            <w:pPr>
              <w:rPr>
                <w:sz w:val="22"/>
                <w:szCs w:val="22"/>
              </w:rPr>
            </w:pPr>
            <w:r w:rsidRPr="003F700F">
              <w:rPr>
                <w:color w:val="F2F2F2" w:themeColor="background1" w:themeShade="F2"/>
                <w:sz w:val="22"/>
                <w:szCs w:val="22"/>
              </w:rPr>
              <w:t>Service Identified</w:t>
            </w:r>
          </w:p>
        </w:tc>
      </w:tr>
      <w:tr w:rsidR="004F298B" w14:paraId="67A55339" w14:textId="77777777" w:rsidTr="004F298B">
        <w:trPr>
          <w:trHeight w:val="376"/>
        </w:trPr>
        <w:tc>
          <w:tcPr>
            <w:tcW w:w="1968" w:type="dxa"/>
            <w:shd w:val="clear" w:color="auto" w:fill="E8E8E8" w:themeFill="background2"/>
          </w:tcPr>
          <w:p w14:paraId="5595BD66" w14:textId="63EE0EC5" w:rsidR="00A052A6" w:rsidRDefault="001519CD" w:rsidP="00D85CF5">
            <w:pPr>
              <w:rPr>
                <w:sz w:val="28"/>
                <w:szCs w:val="28"/>
              </w:rPr>
            </w:pPr>
            <w:r>
              <w:rPr>
                <w:sz w:val="28"/>
                <w:szCs w:val="28"/>
              </w:rPr>
              <w:t>S-DC</w:t>
            </w:r>
          </w:p>
        </w:tc>
        <w:tc>
          <w:tcPr>
            <w:tcW w:w="1968" w:type="dxa"/>
            <w:shd w:val="clear" w:color="auto" w:fill="E8E8E8" w:themeFill="background2"/>
          </w:tcPr>
          <w:p w14:paraId="6C8FE777" w14:textId="6C885608" w:rsidR="00A052A6" w:rsidRPr="00A3600D" w:rsidRDefault="00B81B7C" w:rsidP="00D85CF5">
            <w:r w:rsidRPr="00A3600D">
              <w:t>192.16</w:t>
            </w:r>
            <w:r w:rsidR="00FA49DA" w:rsidRPr="00A3600D">
              <w:t>8.1.1</w:t>
            </w:r>
          </w:p>
        </w:tc>
        <w:tc>
          <w:tcPr>
            <w:tcW w:w="1968" w:type="dxa"/>
            <w:shd w:val="clear" w:color="auto" w:fill="E8E8E8" w:themeFill="background2"/>
          </w:tcPr>
          <w:p w14:paraId="67AFB245" w14:textId="267A8E91" w:rsidR="00A052A6" w:rsidRPr="00A3600D" w:rsidRDefault="00FA49DA" w:rsidP="00D85CF5">
            <w:r w:rsidRPr="00A3600D">
              <w:t>DC/DNS</w:t>
            </w:r>
          </w:p>
        </w:tc>
        <w:tc>
          <w:tcPr>
            <w:tcW w:w="1968" w:type="dxa"/>
            <w:shd w:val="clear" w:color="auto" w:fill="E8E8E8" w:themeFill="background2"/>
          </w:tcPr>
          <w:p w14:paraId="5A56EC96" w14:textId="13F0C859" w:rsidR="00A052A6" w:rsidRPr="00A3600D" w:rsidRDefault="00FA49DA" w:rsidP="00D85CF5">
            <w:r w:rsidRPr="00A3600D">
              <w:t>Win Server</w:t>
            </w:r>
            <w:r w:rsidR="00A3600D" w:rsidRPr="00A3600D">
              <w:t xml:space="preserve"> 2022</w:t>
            </w:r>
          </w:p>
        </w:tc>
        <w:tc>
          <w:tcPr>
            <w:tcW w:w="1969" w:type="dxa"/>
            <w:shd w:val="clear" w:color="auto" w:fill="E8E8E8" w:themeFill="background2"/>
          </w:tcPr>
          <w:p w14:paraId="53BF296E" w14:textId="6F23B699" w:rsidR="00A052A6" w:rsidRPr="004057EA" w:rsidRDefault="00A6025B" w:rsidP="00D85CF5">
            <w:pPr>
              <w:rPr>
                <w:sz w:val="22"/>
                <w:szCs w:val="22"/>
              </w:rPr>
            </w:pPr>
            <w:r w:rsidRPr="004057EA">
              <w:rPr>
                <w:sz w:val="22"/>
                <w:szCs w:val="22"/>
              </w:rPr>
              <w:t>SMB (445), IIS</w:t>
            </w:r>
            <w:r w:rsidR="00BF3354" w:rsidRPr="004057EA">
              <w:rPr>
                <w:sz w:val="22"/>
                <w:szCs w:val="22"/>
              </w:rPr>
              <w:t xml:space="preserve"> (80/443</w:t>
            </w:r>
            <w:r w:rsidR="004057EA" w:rsidRPr="004057EA">
              <w:rPr>
                <w:sz w:val="22"/>
                <w:szCs w:val="22"/>
              </w:rPr>
              <w:t>), DNS</w:t>
            </w:r>
            <w:r w:rsidR="00BF3354" w:rsidRPr="004057EA">
              <w:rPr>
                <w:sz w:val="22"/>
                <w:szCs w:val="22"/>
              </w:rPr>
              <w:t xml:space="preserve"> </w:t>
            </w:r>
            <w:r w:rsidR="004057EA" w:rsidRPr="004057EA">
              <w:rPr>
                <w:sz w:val="22"/>
                <w:szCs w:val="22"/>
              </w:rPr>
              <w:t>(53)</w:t>
            </w:r>
          </w:p>
        </w:tc>
      </w:tr>
      <w:tr w:rsidR="004F298B" w14:paraId="3161D4D5" w14:textId="77777777" w:rsidTr="004F298B">
        <w:trPr>
          <w:trHeight w:val="384"/>
        </w:trPr>
        <w:tc>
          <w:tcPr>
            <w:tcW w:w="1968" w:type="dxa"/>
            <w:shd w:val="clear" w:color="auto" w:fill="DAE9F7" w:themeFill="text2" w:themeFillTint="1A"/>
          </w:tcPr>
          <w:p w14:paraId="4C76B1FC" w14:textId="1C043D70" w:rsidR="00A052A6" w:rsidRDefault="00C73221" w:rsidP="00D85CF5">
            <w:pPr>
              <w:rPr>
                <w:sz w:val="28"/>
                <w:szCs w:val="28"/>
              </w:rPr>
            </w:pPr>
            <w:r>
              <w:rPr>
                <w:sz w:val="28"/>
                <w:szCs w:val="28"/>
              </w:rPr>
              <w:t>ClientS1</w:t>
            </w:r>
          </w:p>
        </w:tc>
        <w:tc>
          <w:tcPr>
            <w:tcW w:w="1968" w:type="dxa"/>
            <w:shd w:val="clear" w:color="auto" w:fill="DAE9F7" w:themeFill="text2" w:themeFillTint="1A"/>
          </w:tcPr>
          <w:p w14:paraId="0096E931" w14:textId="5711B566" w:rsidR="00A052A6" w:rsidRPr="005472DE" w:rsidRDefault="005472DE" w:rsidP="00D85CF5">
            <w:r w:rsidRPr="005472DE">
              <w:t>192.168.1.10</w:t>
            </w:r>
          </w:p>
        </w:tc>
        <w:tc>
          <w:tcPr>
            <w:tcW w:w="1968" w:type="dxa"/>
            <w:shd w:val="clear" w:color="auto" w:fill="DAE9F7" w:themeFill="text2" w:themeFillTint="1A"/>
          </w:tcPr>
          <w:p w14:paraId="387CABB5" w14:textId="4247BBFD" w:rsidR="00A052A6" w:rsidRPr="002F3E87" w:rsidRDefault="00F615A3" w:rsidP="00D85CF5">
            <w:r w:rsidRPr="002F3E87">
              <w:t>Client</w:t>
            </w:r>
          </w:p>
        </w:tc>
        <w:tc>
          <w:tcPr>
            <w:tcW w:w="1968" w:type="dxa"/>
            <w:shd w:val="clear" w:color="auto" w:fill="DAE9F7" w:themeFill="text2" w:themeFillTint="1A"/>
          </w:tcPr>
          <w:p w14:paraId="21D40D5B" w14:textId="087ED585" w:rsidR="00A052A6" w:rsidRPr="00362DCE" w:rsidRDefault="00362DCE" w:rsidP="00D85CF5">
            <w:r w:rsidRPr="00362DCE">
              <w:t>Windows 10</w:t>
            </w:r>
          </w:p>
        </w:tc>
        <w:tc>
          <w:tcPr>
            <w:tcW w:w="1969" w:type="dxa"/>
            <w:shd w:val="clear" w:color="auto" w:fill="DAE9F7" w:themeFill="text2" w:themeFillTint="1A"/>
          </w:tcPr>
          <w:p w14:paraId="5F112FC0" w14:textId="52A48420" w:rsidR="00A052A6" w:rsidRPr="0080187E" w:rsidRDefault="00E35998" w:rsidP="00D85CF5">
            <w:pPr>
              <w:rPr>
                <w:sz w:val="22"/>
                <w:szCs w:val="22"/>
              </w:rPr>
            </w:pPr>
            <w:r w:rsidRPr="0080187E">
              <w:rPr>
                <w:sz w:val="22"/>
                <w:szCs w:val="22"/>
              </w:rPr>
              <w:t>SMB</w:t>
            </w:r>
            <w:r w:rsidR="0080187E">
              <w:rPr>
                <w:sz w:val="22"/>
                <w:szCs w:val="22"/>
              </w:rPr>
              <w:t xml:space="preserve"> </w:t>
            </w:r>
            <w:r w:rsidRPr="0080187E">
              <w:rPr>
                <w:sz w:val="22"/>
                <w:szCs w:val="22"/>
              </w:rPr>
              <w:t>(445)</w:t>
            </w:r>
          </w:p>
        </w:tc>
      </w:tr>
      <w:tr w:rsidR="004F298B" w14:paraId="33F62F94" w14:textId="77777777" w:rsidTr="004F298B">
        <w:trPr>
          <w:trHeight w:val="376"/>
        </w:trPr>
        <w:tc>
          <w:tcPr>
            <w:tcW w:w="1968" w:type="dxa"/>
            <w:shd w:val="clear" w:color="auto" w:fill="E8E8E8" w:themeFill="background2"/>
          </w:tcPr>
          <w:p w14:paraId="112EC16E" w14:textId="6CF65C47" w:rsidR="00A052A6" w:rsidRDefault="00C73221" w:rsidP="00D85CF5">
            <w:pPr>
              <w:rPr>
                <w:sz w:val="28"/>
                <w:szCs w:val="28"/>
              </w:rPr>
            </w:pPr>
            <w:r>
              <w:rPr>
                <w:sz w:val="28"/>
                <w:szCs w:val="28"/>
              </w:rPr>
              <w:t>L-CD</w:t>
            </w:r>
          </w:p>
        </w:tc>
        <w:tc>
          <w:tcPr>
            <w:tcW w:w="1968" w:type="dxa"/>
            <w:shd w:val="clear" w:color="auto" w:fill="E8E8E8" w:themeFill="background2"/>
          </w:tcPr>
          <w:p w14:paraId="49BF4877" w14:textId="140E74E7" w:rsidR="00A052A6" w:rsidRPr="005472DE" w:rsidRDefault="005472DE" w:rsidP="00D85CF5">
            <w:r w:rsidRPr="005472DE">
              <w:t>192.168.2.1</w:t>
            </w:r>
          </w:p>
        </w:tc>
        <w:tc>
          <w:tcPr>
            <w:tcW w:w="1968" w:type="dxa"/>
            <w:shd w:val="clear" w:color="auto" w:fill="E8E8E8" w:themeFill="background2"/>
          </w:tcPr>
          <w:p w14:paraId="4A4BDD37" w14:textId="07D53315" w:rsidR="00A052A6" w:rsidRPr="002F3E87" w:rsidRDefault="00F615A3" w:rsidP="00D85CF5">
            <w:r w:rsidRPr="002F3E87">
              <w:t>Server</w:t>
            </w:r>
          </w:p>
        </w:tc>
        <w:tc>
          <w:tcPr>
            <w:tcW w:w="1968" w:type="dxa"/>
            <w:shd w:val="clear" w:color="auto" w:fill="E8E8E8" w:themeFill="background2"/>
          </w:tcPr>
          <w:p w14:paraId="5B72549B" w14:textId="0FAB3678" w:rsidR="00A052A6" w:rsidRPr="009A1025" w:rsidRDefault="00362DCE" w:rsidP="00D85CF5">
            <w:r w:rsidRPr="009A1025">
              <w:t>Debian Linux</w:t>
            </w:r>
          </w:p>
        </w:tc>
        <w:tc>
          <w:tcPr>
            <w:tcW w:w="1969" w:type="dxa"/>
            <w:shd w:val="clear" w:color="auto" w:fill="E8E8E8" w:themeFill="background2"/>
          </w:tcPr>
          <w:p w14:paraId="4C249F0A" w14:textId="75DDA233" w:rsidR="00A052A6" w:rsidRPr="0080187E" w:rsidRDefault="00E35998" w:rsidP="00D85CF5">
            <w:pPr>
              <w:rPr>
                <w:sz w:val="22"/>
                <w:szCs w:val="22"/>
              </w:rPr>
            </w:pPr>
            <w:r w:rsidRPr="0080187E">
              <w:rPr>
                <w:sz w:val="22"/>
                <w:szCs w:val="22"/>
              </w:rPr>
              <w:t>SSH</w:t>
            </w:r>
            <w:r w:rsidR="0080187E">
              <w:rPr>
                <w:sz w:val="22"/>
                <w:szCs w:val="22"/>
              </w:rPr>
              <w:t xml:space="preserve"> </w:t>
            </w:r>
            <w:r w:rsidRPr="0080187E">
              <w:rPr>
                <w:sz w:val="22"/>
                <w:szCs w:val="22"/>
              </w:rPr>
              <w:t>(22)</w:t>
            </w:r>
          </w:p>
        </w:tc>
      </w:tr>
      <w:tr w:rsidR="004F298B" w14:paraId="06868774" w14:textId="77777777" w:rsidTr="004F298B">
        <w:trPr>
          <w:trHeight w:val="384"/>
        </w:trPr>
        <w:tc>
          <w:tcPr>
            <w:tcW w:w="1968" w:type="dxa"/>
            <w:shd w:val="clear" w:color="auto" w:fill="DAE9F7" w:themeFill="text2" w:themeFillTint="1A"/>
          </w:tcPr>
          <w:p w14:paraId="068C1EA8" w14:textId="55AB0A02" w:rsidR="00A052A6" w:rsidRDefault="00C73221" w:rsidP="00D85CF5">
            <w:pPr>
              <w:rPr>
                <w:sz w:val="28"/>
                <w:szCs w:val="28"/>
              </w:rPr>
            </w:pPr>
            <w:r>
              <w:rPr>
                <w:sz w:val="28"/>
                <w:szCs w:val="28"/>
              </w:rPr>
              <w:t>ClientL1</w:t>
            </w:r>
          </w:p>
        </w:tc>
        <w:tc>
          <w:tcPr>
            <w:tcW w:w="1968" w:type="dxa"/>
            <w:shd w:val="clear" w:color="auto" w:fill="DAE9F7" w:themeFill="text2" w:themeFillTint="1A"/>
          </w:tcPr>
          <w:p w14:paraId="4880B6FF" w14:textId="12762532" w:rsidR="00A052A6" w:rsidRPr="00C86E69" w:rsidRDefault="00C86E69" w:rsidP="00D85CF5">
            <w:r w:rsidRPr="00C86E69">
              <w:t>192.168.2.10</w:t>
            </w:r>
          </w:p>
        </w:tc>
        <w:tc>
          <w:tcPr>
            <w:tcW w:w="1968" w:type="dxa"/>
            <w:shd w:val="clear" w:color="auto" w:fill="DAE9F7" w:themeFill="text2" w:themeFillTint="1A"/>
          </w:tcPr>
          <w:p w14:paraId="0CF935AC" w14:textId="11489F20" w:rsidR="00A052A6" w:rsidRPr="002F3E87" w:rsidRDefault="00F615A3" w:rsidP="00D85CF5">
            <w:r w:rsidRPr="002F3E87">
              <w:t>Client</w:t>
            </w:r>
          </w:p>
        </w:tc>
        <w:tc>
          <w:tcPr>
            <w:tcW w:w="1968" w:type="dxa"/>
            <w:shd w:val="clear" w:color="auto" w:fill="DAE9F7" w:themeFill="text2" w:themeFillTint="1A"/>
          </w:tcPr>
          <w:p w14:paraId="4F8CC394" w14:textId="690F6E55" w:rsidR="00A052A6" w:rsidRPr="009A1025" w:rsidRDefault="00362DCE" w:rsidP="00D85CF5">
            <w:r w:rsidRPr="009A1025">
              <w:t>Debian GUI</w:t>
            </w:r>
          </w:p>
        </w:tc>
        <w:tc>
          <w:tcPr>
            <w:tcW w:w="1969" w:type="dxa"/>
            <w:shd w:val="clear" w:color="auto" w:fill="DAE9F7" w:themeFill="text2" w:themeFillTint="1A"/>
          </w:tcPr>
          <w:p w14:paraId="6637D22A" w14:textId="7DD88119" w:rsidR="00A052A6" w:rsidRPr="0080187E" w:rsidRDefault="0080187E" w:rsidP="00D85CF5">
            <w:pPr>
              <w:rPr>
                <w:sz w:val="22"/>
                <w:szCs w:val="22"/>
              </w:rPr>
            </w:pPr>
            <w:r w:rsidRPr="0080187E">
              <w:rPr>
                <w:sz w:val="22"/>
                <w:szCs w:val="22"/>
              </w:rPr>
              <w:t>ICMP, Standard services</w:t>
            </w:r>
          </w:p>
        </w:tc>
      </w:tr>
    </w:tbl>
    <w:p w14:paraId="1CD60C09" w14:textId="5FD2C5C1" w:rsidR="008478E8" w:rsidRDefault="008478E8" w:rsidP="00D85CF5">
      <w:pPr>
        <w:rPr>
          <w:sz w:val="28"/>
          <w:szCs w:val="28"/>
        </w:rPr>
      </w:pPr>
    </w:p>
    <w:p w14:paraId="39CFE41D" w14:textId="77777777" w:rsidR="0095275A" w:rsidRDefault="0095275A" w:rsidP="00D85CF5">
      <w:pPr>
        <w:rPr>
          <w:sz w:val="28"/>
          <w:szCs w:val="28"/>
        </w:rPr>
      </w:pPr>
    </w:p>
    <w:p w14:paraId="79AD7E89" w14:textId="77777777" w:rsidR="0095275A" w:rsidRDefault="0095275A" w:rsidP="00D85CF5">
      <w:pPr>
        <w:rPr>
          <w:sz w:val="28"/>
          <w:szCs w:val="28"/>
        </w:rPr>
      </w:pPr>
    </w:p>
    <w:p w14:paraId="2CE452D8" w14:textId="48892F80" w:rsidR="00D70DC7" w:rsidRDefault="009D705A">
      <w:pPr>
        <w:rPr>
          <w:b/>
          <w:bCs/>
          <w:i/>
          <w:iCs/>
          <w:sz w:val="28"/>
          <w:szCs w:val="28"/>
        </w:rPr>
      </w:pPr>
      <w:r>
        <w:rPr>
          <w:noProof/>
          <w:sz w:val="28"/>
          <w:szCs w:val="28"/>
        </w:rPr>
        <w:lastRenderedPageBreak/>
        <w:drawing>
          <wp:inline distT="0" distB="0" distL="0" distR="0" wp14:anchorId="51F00C21" wp14:editId="055BE758">
            <wp:extent cx="5731510" cy="3223895"/>
            <wp:effectExtent l="0" t="0" r="2540" b="0"/>
            <wp:docPr id="39904108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041080" name="Picture 39904108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201E3D">
        <w:rPr>
          <w:noProof/>
          <w:sz w:val="28"/>
          <w:szCs w:val="28"/>
        </w:rPr>
        <w:drawing>
          <wp:inline distT="0" distB="0" distL="0" distR="0" wp14:anchorId="7365D54E" wp14:editId="4BDD71A8">
            <wp:extent cx="5613400" cy="2355190"/>
            <wp:effectExtent l="152400" t="152400" r="368300" b="369570"/>
            <wp:docPr id="130119731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197315" name="Picture 130119731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20988" cy="2358374"/>
                    </a:xfrm>
                    <a:prstGeom prst="rect">
                      <a:avLst/>
                    </a:prstGeom>
                    <a:ln>
                      <a:noFill/>
                    </a:ln>
                    <a:effectLst>
                      <a:outerShdw blurRad="292100" dist="139700" dir="2700000" algn="tl" rotWithShape="0">
                        <a:srgbClr val="333333">
                          <a:alpha val="65000"/>
                        </a:srgbClr>
                      </a:outerShdw>
                    </a:effectLst>
                  </pic:spPr>
                </pic:pic>
              </a:graphicData>
            </a:graphic>
          </wp:inline>
        </w:drawing>
      </w:r>
      <w:r w:rsidR="00927CC0">
        <w:rPr>
          <w:b/>
          <w:bCs/>
          <w:i/>
          <w:iCs/>
          <w:sz w:val="28"/>
          <w:szCs w:val="28"/>
        </w:rPr>
        <w:t>F</w:t>
      </w:r>
      <w:r w:rsidR="00E70163" w:rsidRPr="00D80C93">
        <w:rPr>
          <w:b/>
          <w:bCs/>
          <w:i/>
          <w:iCs/>
          <w:sz w:val="28"/>
          <w:szCs w:val="28"/>
        </w:rPr>
        <w:t>ig 10</w:t>
      </w:r>
      <w:r w:rsidR="00D74CC2">
        <w:rPr>
          <w:b/>
          <w:bCs/>
          <w:i/>
          <w:iCs/>
          <w:sz w:val="28"/>
          <w:szCs w:val="28"/>
        </w:rPr>
        <w:t xml:space="preserve"> – Scan </w:t>
      </w:r>
      <w:r w:rsidR="0016052C">
        <w:rPr>
          <w:b/>
          <w:bCs/>
          <w:i/>
          <w:iCs/>
          <w:sz w:val="28"/>
          <w:szCs w:val="28"/>
        </w:rPr>
        <w:t>of 192.168.1.1</w:t>
      </w:r>
    </w:p>
    <w:p w14:paraId="6B83ED90" w14:textId="69737BCC" w:rsidR="008A503F" w:rsidRDefault="009D705A">
      <w:pPr>
        <w:rPr>
          <w:b/>
          <w:bCs/>
          <w:i/>
          <w:iCs/>
          <w:sz w:val="28"/>
          <w:szCs w:val="28"/>
        </w:rPr>
      </w:pPr>
      <w:r>
        <w:rPr>
          <w:b/>
          <w:bCs/>
          <w:i/>
          <w:iCs/>
          <w:noProof/>
          <w:sz w:val="28"/>
          <w:szCs w:val="28"/>
        </w:rPr>
        <w:lastRenderedPageBreak/>
        <w:drawing>
          <wp:inline distT="0" distB="0" distL="0" distR="0" wp14:anchorId="0E61266A" wp14:editId="337AB419">
            <wp:extent cx="5731510" cy="3223895"/>
            <wp:effectExtent l="0" t="0" r="2540" b="0"/>
            <wp:docPr id="125576754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767547" name="Picture 125576754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201E3D">
        <w:rPr>
          <w:noProof/>
          <w:sz w:val="28"/>
          <w:szCs w:val="28"/>
        </w:rPr>
        <w:drawing>
          <wp:inline distT="0" distB="0" distL="0" distR="0" wp14:anchorId="10EB18CF" wp14:editId="7CD88083">
            <wp:extent cx="5588000" cy="1864730"/>
            <wp:effectExtent l="152400" t="152400" r="355600" b="364490"/>
            <wp:docPr id="38750190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501905" name="Picture 387501905"/>
                    <pic:cNvPicPr/>
                  </pic:nvPicPr>
                  <pic:blipFill>
                    <a:blip r:embed="rId20">
                      <a:extLst>
                        <a:ext uri="{28A0092B-C50C-407E-A947-70E740481C1C}">
                          <a14:useLocalDpi xmlns:a14="http://schemas.microsoft.com/office/drawing/2010/main" val="0"/>
                        </a:ext>
                      </a:extLst>
                    </a:blip>
                    <a:stretch>
                      <a:fillRect/>
                    </a:stretch>
                  </pic:blipFill>
                  <pic:spPr>
                    <a:xfrm>
                      <a:off x="0" y="0"/>
                      <a:ext cx="5599495" cy="1868566"/>
                    </a:xfrm>
                    <a:prstGeom prst="rect">
                      <a:avLst/>
                    </a:prstGeom>
                    <a:ln>
                      <a:noFill/>
                    </a:ln>
                    <a:effectLst>
                      <a:outerShdw blurRad="292100" dist="139700" dir="2700000" algn="tl" rotWithShape="0">
                        <a:srgbClr val="333333">
                          <a:alpha val="65000"/>
                        </a:srgbClr>
                      </a:outerShdw>
                    </a:effectLst>
                  </pic:spPr>
                </pic:pic>
              </a:graphicData>
            </a:graphic>
          </wp:inline>
        </w:drawing>
      </w:r>
      <w:r w:rsidR="003E65C0">
        <w:rPr>
          <w:b/>
          <w:bCs/>
          <w:i/>
          <w:iCs/>
          <w:sz w:val="28"/>
          <w:szCs w:val="28"/>
        </w:rPr>
        <w:t>F</w:t>
      </w:r>
      <w:r w:rsidR="00694DCA" w:rsidRPr="00D80C93">
        <w:rPr>
          <w:b/>
          <w:bCs/>
          <w:i/>
          <w:iCs/>
          <w:sz w:val="28"/>
          <w:szCs w:val="28"/>
        </w:rPr>
        <w:t>ig 11</w:t>
      </w:r>
      <w:r w:rsidR="0016052C">
        <w:rPr>
          <w:b/>
          <w:bCs/>
          <w:i/>
          <w:iCs/>
          <w:sz w:val="28"/>
          <w:szCs w:val="28"/>
        </w:rPr>
        <w:t xml:space="preserve"> - Scan of 192.168.1.1</w:t>
      </w:r>
      <w:r w:rsidR="0043426D">
        <w:rPr>
          <w:b/>
          <w:bCs/>
          <w:i/>
          <w:iCs/>
          <w:sz w:val="28"/>
          <w:szCs w:val="28"/>
        </w:rPr>
        <w:t>0</w:t>
      </w:r>
    </w:p>
    <w:p w14:paraId="3A704722" w14:textId="77777777" w:rsidR="008A503F" w:rsidRDefault="008A503F">
      <w:pPr>
        <w:rPr>
          <w:b/>
          <w:bCs/>
          <w:i/>
          <w:iCs/>
          <w:sz w:val="28"/>
          <w:szCs w:val="28"/>
        </w:rPr>
      </w:pPr>
    </w:p>
    <w:p w14:paraId="5AE9A908" w14:textId="77777777" w:rsidR="008A503F" w:rsidRDefault="008A503F">
      <w:pPr>
        <w:rPr>
          <w:b/>
          <w:bCs/>
          <w:i/>
          <w:iCs/>
          <w:sz w:val="28"/>
          <w:szCs w:val="28"/>
        </w:rPr>
      </w:pPr>
    </w:p>
    <w:p w14:paraId="53DB4F22" w14:textId="6997DE53" w:rsidR="008A503F" w:rsidRDefault="009D705A">
      <w:pPr>
        <w:rPr>
          <w:b/>
          <w:bCs/>
          <w:i/>
          <w:iCs/>
          <w:sz w:val="28"/>
          <w:szCs w:val="28"/>
        </w:rPr>
      </w:pPr>
      <w:r>
        <w:rPr>
          <w:b/>
          <w:bCs/>
          <w:i/>
          <w:iCs/>
          <w:noProof/>
          <w:sz w:val="28"/>
          <w:szCs w:val="28"/>
        </w:rPr>
        <w:lastRenderedPageBreak/>
        <w:drawing>
          <wp:inline distT="0" distB="0" distL="0" distR="0" wp14:anchorId="023913E3" wp14:editId="5A3B6411">
            <wp:extent cx="5731510" cy="3223895"/>
            <wp:effectExtent l="0" t="0" r="2540" b="0"/>
            <wp:docPr id="153370172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701723" name="Picture 153370172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201E3D">
        <w:rPr>
          <w:noProof/>
          <w:sz w:val="28"/>
          <w:szCs w:val="28"/>
        </w:rPr>
        <w:drawing>
          <wp:inline distT="0" distB="0" distL="0" distR="0" wp14:anchorId="073CAE3F" wp14:editId="618BCCDA">
            <wp:extent cx="5588000" cy="1397310"/>
            <wp:effectExtent l="152400" t="152400" r="355600" b="355600"/>
            <wp:docPr id="164419578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195782" name="Picture 1644195782"/>
                    <pic:cNvPicPr/>
                  </pic:nvPicPr>
                  <pic:blipFill>
                    <a:blip r:embed="rId22">
                      <a:extLst>
                        <a:ext uri="{28A0092B-C50C-407E-A947-70E740481C1C}">
                          <a14:useLocalDpi xmlns:a14="http://schemas.microsoft.com/office/drawing/2010/main" val="0"/>
                        </a:ext>
                      </a:extLst>
                    </a:blip>
                    <a:stretch>
                      <a:fillRect/>
                    </a:stretch>
                  </pic:blipFill>
                  <pic:spPr>
                    <a:xfrm>
                      <a:off x="0" y="0"/>
                      <a:ext cx="5606672" cy="1401979"/>
                    </a:xfrm>
                    <a:prstGeom prst="rect">
                      <a:avLst/>
                    </a:prstGeom>
                    <a:ln>
                      <a:noFill/>
                    </a:ln>
                    <a:effectLst>
                      <a:outerShdw blurRad="292100" dist="139700" dir="2700000" algn="tl" rotWithShape="0">
                        <a:srgbClr val="333333">
                          <a:alpha val="65000"/>
                        </a:srgbClr>
                      </a:outerShdw>
                    </a:effectLst>
                  </pic:spPr>
                </pic:pic>
              </a:graphicData>
            </a:graphic>
          </wp:inline>
        </w:drawing>
      </w:r>
      <w:r w:rsidR="003E65C0">
        <w:rPr>
          <w:b/>
          <w:bCs/>
          <w:i/>
          <w:iCs/>
          <w:sz w:val="28"/>
          <w:szCs w:val="28"/>
        </w:rPr>
        <w:t>F</w:t>
      </w:r>
      <w:r w:rsidR="00694DCA" w:rsidRPr="00D80C93">
        <w:rPr>
          <w:b/>
          <w:bCs/>
          <w:i/>
          <w:iCs/>
          <w:sz w:val="28"/>
          <w:szCs w:val="28"/>
        </w:rPr>
        <w:t>ig 12</w:t>
      </w:r>
      <w:r w:rsidR="0043426D">
        <w:rPr>
          <w:b/>
          <w:bCs/>
          <w:i/>
          <w:iCs/>
          <w:sz w:val="28"/>
          <w:szCs w:val="28"/>
        </w:rPr>
        <w:t xml:space="preserve"> - </w:t>
      </w:r>
      <w:r w:rsidR="00631EE5">
        <w:rPr>
          <w:b/>
          <w:bCs/>
          <w:i/>
          <w:iCs/>
          <w:sz w:val="28"/>
          <w:szCs w:val="28"/>
        </w:rPr>
        <w:t>Scan of 192.168.2.1</w:t>
      </w:r>
    </w:p>
    <w:p w14:paraId="4CA4537D" w14:textId="77777777" w:rsidR="008A503F" w:rsidRDefault="008A503F">
      <w:pPr>
        <w:rPr>
          <w:b/>
          <w:bCs/>
          <w:i/>
          <w:iCs/>
          <w:sz w:val="28"/>
          <w:szCs w:val="28"/>
        </w:rPr>
      </w:pPr>
    </w:p>
    <w:p w14:paraId="120DA882" w14:textId="77777777" w:rsidR="008A503F" w:rsidRDefault="008A503F">
      <w:pPr>
        <w:rPr>
          <w:b/>
          <w:bCs/>
          <w:i/>
          <w:iCs/>
          <w:sz w:val="28"/>
          <w:szCs w:val="28"/>
        </w:rPr>
      </w:pPr>
    </w:p>
    <w:p w14:paraId="5A4FFC50" w14:textId="77777777" w:rsidR="008A503F" w:rsidRDefault="008A503F">
      <w:pPr>
        <w:rPr>
          <w:b/>
          <w:bCs/>
          <w:i/>
          <w:iCs/>
          <w:sz w:val="28"/>
          <w:szCs w:val="28"/>
        </w:rPr>
      </w:pPr>
    </w:p>
    <w:p w14:paraId="21895346" w14:textId="77777777" w:rsidR="008A503F" w:rsidRDefault="008A503F">
      <w:pPr>
        <w:rPr>
          <w:b/>
          <w:bCs/>
          <w:i/>
          <w:iCs/>
          <w:sz w:val="28"/>
          <w:szCs w:val="28"/>
        </w:rPr>
      </w:pPr>
    </w:p>
    <w:p w14:paraId="0CD73747" w14:textId="77777777" w:rsidR="008A503F" w:rsidRDefault="008A503F">
      <w:pPr>
        <w:rPr>
          <w:b/>
          <w:bCs/>
          <w:i/>
          <w:iCs/>
          <w:sz w:val="28"/>
          <w:szCs w:val="28"/>
        </w:rPr>
      </w:pPr>
    </w:p>
    <w:p w14:paraId="5979C908" w14:textId="157DAAE5" w:rsidR="00D66338" w:rsidRDefault="00201E3D">
      <w:pPr>
        <w:rPr>
          <w:sz w:val="28"/>
          <w:szCs w:val="28"/>
        </w:rPr>
      </w:pPr>
      <w:r>
        <w:rPr>
          <w:noProof/>
          <w:sz w:val="28"/>
          <w:szCs w:val="28"/>
        </w:rPr>
        <w:lastRenderedPageBreak/>
        <w:drawing>
          <wp:inline distT="0" distB="0" distL="0" distR="0" wp14:anchorId="24CB9314" wp14:editId="6691CB81">
            <wp:extent cx="5630333" cy="1036116"/>
            <wp:effectExtent l="152400" t="152400" r="351790" b="354965"/>
            <wp:docPr id="8851417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4172" name="Picture 88514172"/>
                    <pic:cNvPicPr/>
                  </pic:nvPicPr>
                  <pic:blipFill>
                    <a:blip r:embed="rId23">
                      <a:extLst>
                        <a:ext uri="{28A0092B-C50C-407E-A947-70E740481C1C}">
                          <a14:useLocalDpi xmlns:a14="http://schemas.microsoft.com/office/drawing/2010/main" val="0"/>
                        </a:ext>
                      </a:extLst>
                    </a:blip>
                    <a:stretch>
                      <a:fillRect/>
                    </a:stretch>
                  </pic:blipFill>
                  <pic:spPr>
                    <a:xfrm>
                      <a:off x="0" y="0"/>
                      <a:ext cx="5643967" cy="1038625"/>
                    </a:xfrm>
                    <a:prstGeom prst="rect">
                      <a:avLst/>
                    </a:prstGeom>
                    <a:ln>
                      <a:noFill/>
                    </a:ln>
                    <a:effectLst>
                      <a:outerShdw blurRad="292100" dist="139700" dir="2700000" algn="tl" rotWithShape="0">
                        <a:srgbClr val="333333">
                          <a:alpha val="65000"/>
                        </a:srgbClr>
                      </a:outerShdw>
                    </a:effectLst>
                  </pic:spPr>
                </pic:pic>
              </a:graphicData>
            </a:graphic>
          </wp:inline>
        </w:drawing>
      </w:r>
      <w:r w:rsidR="003E65C0">
        <w:rPr>
          <w:b/>
          <w:bCs/>
          <w:i/>
          <w:iCs/>
          <w:sz w:val="28"/>
          <w:szCs w:val="28"/>
        </w:rPr>
        <w:t>F</w:t>
      </w:r>
      <w:r w:rsidR="00694DCA" w:rsidRPr="00D80C93">
        <w:rPr>
          <w:b/>
          <w:bCs/>
          <w:i/>
          <w:iCs/>
          <w:sz w:val="28"/>
          <w:szCs w:val="28"/>
        </w:rPr>
        <w:t>ig 13</w:t>
      </w:r>
      <w:r w:rsidR="00631EE5">
        <w:rPr>
          <w:b/>
          <w:bCs/>
          <w:i/>
          <w:iCs/>
          <w:sz w:val="28"/>
          <w:szCs w:val="28"/>
        </w:rPr>
        <w:t xml:space="preserve"> - Scan of 192.168.</w:t>
      </w:r>
      <w:r w:rsidR="004C5CBA">
        <w:rPr>
          <w:b/>
          <w:bCs/>
          <w:i/>
          <w:iCs/>
          <w:sz w:val="28"/>
          <w:szCs w:val="28"/>
        </w:rPr>
        <w:t>2</w:t>
      </w:r>
      <w:r w:rsidR="00631EE5">
        <w:rPr>
          <w:b/>
          <w:bCs/>
          <w:i/>
          <w:iCs/>
          <w:sz w:val="28"/>
          <w:szCs w:val="28"/>
        </w:rPr>
        <w:t>.</w:t>
      </w:r>
      <w:r w:rsidR="004C5CBA">
        <w:rPr>
          <w:b/>
          <w:bCs/>
          <w:i/>
          <w:iCs/>
          <w:sz w:val="28"/>
          <w:szCs w:val="28"/>
        </w:rPr>
        <w:t>10</w:t>
      </w:r>
    </w:p>
    <w:p w14:paraId="3435B249" w14:textId="77777777" w:rsidR="00D80C93" w:rsidRDefault="00D80C93">
      <w:pPr>
        <w:rPr>
          <w:sz w:val="28"/>
          <w:szCs w:val="28"/>
        </w:rPr>
      </w:pPr>
    </w:p>
    <w:p w14:paraId="2C3A1CF9" w14:textId="6C03888E" w:rsidR="000E220E" w:rsidRDefault="00D80C93" w:rsidP="00D85CF5">
      <w:pPr>
        <w:rPr>
          <w:sz w:val="28"/>
          <w:szCs w:val="28"/>
        </w:rPr>
      </w:pPr>
      <w:r>
        <w:rPr>
          <w:sz w:val="28"/>
          <w:szCs w:val="28"/>
        </w:rPr>
        <w:br w:type="page"/>
      </w:r>
      <w:r w:rsidR="00054BC4" w:rsidRPr="00054BC4">
        <w:rPr>
          <w:sz w:val="28"/>
          <w:szCs w:val="28"/>
        </w:rPr>
        <w:lastRenderedPageBreak/>
        <w:t xml:space="preserve">Automated scan was conducted using </w:t>
      </w:r>
      <w:r w:rsidR="00054BC4" w:rsidRPr="00054BC4">
        <w:rPr>
          <w:b/>
          <w:bCs/>
          <w:sz w:val="28"/>
          <w:szCs w:val="28"/>
        </w:rPr>
        <w:t>Nessus Essentials</w:t>
      </w:r>
      <w:r w:rsidR="00054BC4" w:rsidRPr="00054BC4">
        <w:rPr>
          <w:sz w:val="28"/>
          <w:szCs w:val="28"/>
        </w:rPr>
        <w:t xml:space="preserve"> to identify and categorize potential security risks. The scan identified a total of </w:t>
      </w:r>
      <w:r w:rsidR="00054BC4" w:rsidRPr="00054BC4">
        <w:rPr>
          <w:b/>
          <w:bCs/>
          <w:sz w:val="28"/>
          <w:szCs w:val="28"/>
        </w:rPr>
        <w:t>49 vulnerabilities</w:t>
      </w:r>
      <w:r w:rsidR="00054BC4" w:rsidRPr="00054BC4">
        <w:rPr>
          <w:sz w:val="28"/>
          <w:szCs w:val="28"/>
        </w:rPr>
        <w:t xml:space="preserve"> across the infrastructure</w:t>
      </w:r>
      <w:r w:rsidR="0080425F">
        <w:rPr>
          <w:sz w:val="28"/>
          <w:szCs w:val="28"/>
        </w:rPr>
        <w:t xml:space="preserve"> [10]</w:t>
      </w:r>
      <w:r w:rsidR="00054BC4" w:rsidRPr="00054BC4">
        <w:rPr>
          <w:sz w:val="28"/>
          <w:szCs w:val="28"/>
        </w:rPr>
        <w:t>.</w:t>
      </w:r>
    </w:p>
    <w:p w14:paraId="692D0D16" w14:textId="72B1AEC6" w:rsidR="00D80C93" w:rsidRDefault="00E74D60" w:rsidP="00505D5E">
      <w:pPr>
        <w:rPr>
          <w:noProof/>
        </w:rPr>
      </w:pPr>
      <w:r w:rsidRPr="00E74D60">
        <w:rPr>
          <w:b/>
          <w:bCs/>
          <w:sz w:val="28"/>
          <w:szCs w:val="28"/>
        </w:rPr>
        <w:t>6</w:t>
      </w:r>
      <w:r w:rsidR="00054BC4" w:rsidRPr="00054BC4">
        <w:rPr>
          <w:sz w:val="28"/>
          <w:szCs w:val="28"/>
        </w:rPr>
        <w:t xml:space="preserve"> major vulnerabilities have been found and categorised below in accordance with the assessment requirements.</w:t>
      </w:r>
      <w:r w:rsidR="00263751" w:rsidRPr="00263751">
        <w:rPr>
          <w:noProof/>
        </w:rPr>
        <w:t xml:space="preserve"> </w:t>
      </w:r>
      <w:r w:rsidR="00930F2B" w:rsidRPr="00263751">
        <w:rPr>
          <w:noProof/>
          <w:sz w:val="28"/>
          <w:szCs w:val="28"/>
        </w:rPr>
        <w:drawing>
          <wp:inline distT="0" distB="0" distL="0" distR="0" wp14:anchorId="1ED75D44" wp14:editId="00CD0240">
            <wp:extent cx="5832680" cy="3286617"/>
            <wp:effectExtent l="152400" t="152400" r="358775" b="371475"/>
            <wp:docPr id="824045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45977" name=""/>
                    <pic:cNvPicPr/>
                  </pic:nvPicPr>
                  <pic:blipFill>
                    <a:blip r:embed="rId24"/>
                    <a:stretch>
                      <a:fillRect/>
                    </a:stretch>
                  </pic:blipFill>
                  <pic:spPr>
                    <a:xfrm>
                      <a:off x="0" y="0"/>
                      <a:ext cx="5866679" cy="3305775"/>
                    </a:xfrm>
                    <a:prstGeom prst="rect">
                      <a:avLst/>
                    </a:prstGeom>
                    <a:ln>
                      <a:noFill/>
                    </a:ln>
                    <a:effectLst>
                      <a:outerShdw blurRad="292100" dist="139700" dir="2700000" algn="tl" rotWithShape="0">
                        <a:srgbClr val="333333">
                          <a:alpha val="65000"/>
                        </a:srgbClr>
                      </a:outerShdw>
                    </a:effectLst>
                  </pic:spPr>
                </pic:pic>
              </a:graphicData>
            </a:graphic>
          </wp:inline>
        </w:drawing>
      </w:r>
      <w:r w:rsidR="003E65C0">
        <w:rPr>
          <w:b/>
          <w:bCs/>
          <w:i/>
          <w:iCs/>
          <w:noProof/>
        </w:rPr>
        <w:t>F</w:t>
      </w:r>
      <w:r w:rsidR="00D80C93" w:rsidRPr="00D80C93">
        <w:rPr>
          <w:b/>
          <w:bCs/>
          <w:i/>
          <w:iCs/>
          <w:noProof/>
        </w:rPr>
        <w:t>ig 14</w:t>
      </w:r>
      <w:r w:rsidR="004C5CBA">
        <w:rPr>
          <w:b/>
          <w:bCs/>
          <w:i/>
          <w:iCs/>
          <w:noProof/>
        </w:rPr>
        <w:t xml:space="preserve"> – Nessus Report</w:t>
      </w:r>
    </w:p>
    <w:p w14:paraId="627FE085" w14:textId="77777777" w:rsidR="00D80C93" w:rsidRDefault="00D80C93">
      <w:pPr>
        <w:rPr>
          <w:noProof/>
        </w:rPr>
      </w:pPr>
      <w:r>
        <w:rPr>
          <w:noProof/>
        </w:rPr>
        <w:br w:type="page"/>
      </w:r>
    </w:p>
    <w:p w14:paraId="611E2F97" w14:textId="1C78FCAC" w:rsidR="00505D5E" w:rsidRPr="00BA558F" w:rsidRDefault="00505D5E" w:rsidP="00505D5E">
      <w:pPr>
        <w:rPr>
          <w:noProof/>
        </w:rPr>
      </w:pPr>
      <w:r w:rsidRPr="00505D5E">
        <w:rPr>
          <w:sz w:val="28"/>
          <w:szCs w:val="28"/>
        </w:rPr>
        <w:lastRenderedPageBreak/>
        <w:t>Using Nessus results, the vulnerabilities found were put into groups based on how serious they were. They were then looked at again by hand to make sure they could be exploited and would have an effect in the real world</w:t>
      </w:r>
      <w:r w:rsidR="005322B5">
        <w:rPr>
          <w:sz w:val="28"/>
          <w:szCs w:val="28"/>
        </w:rPr>
        <w:t xml:space="preserve"> [3]</w:t>
      </w:r>
      <w:r w:rsidR="005A7A14">
        <w:rPr>
          <w:sz w:val="28"/>
          <w:szCs w:val="28"/>
        </w:rPr>
        <w:t>,[1</w:t>
      </w:r>
      <w:r w:rsidR="00F14F48">
        <w:rPr>
          <w:sz w:val="28"/>
          <w:szCs w:val="28"/>
        </w:rPr>
        <w:t>1</w:t>
      </w:r>
      <w:r w:rsidR="005A7A14">
        <w:rPr>
          <w:sz w:val="28"/>
          <w:szCs w:val="28"/>
        </w:rPr>
        <w:t>]</w:t>
      </w:r>
      <w:r w:rsidRPr="00505D5E">
        <w:rPr>
          <w:sz w:val="28"/>
          <w:szCs w:val="28"/>
        </w:rPr>
        <w:t>.</w:t>
      </w:r>
    </w:p>
    <w:tbl>
      <w:tblPr>
        <w:tblStyle w:val="TableGrid"/>
        <w:tblpPr w:leftFromText="180" w:rightFromText="180" w:vertAnchor="text" w:horzAnchor="margin" w:tblpY="491"/>
        <w:tblW w:w="9716" w:type="dxa"/>
        <w:tblLook w:val="04A0" w:firstRow="1" w:lastRow="0" w:firstColumn="1" w:lastColumn="0" w:noHBand="0" w:noVBand="1"/>
      </w:tblPr>
      <w:tblGrid>
        <w:gridCol w:w="2429"/>
        <w:gridCol w:w="2429"/>
        <w:gridCol w:w="2429"/>
        <w:gridCol w:w="2429"/>
      </w:tblGrid>
      <w:tr w:rsidR="00C014BD" w:rsidRPr="00DD5583" w14:paraId="42A816FC" w14:textId="77777777" w:rsidTr="00D15F86">
        <w:trPr>
          <w:trHeight w:val="578"/>
        </w:trPr>
        <w:tc>
          <w:tcPr>
            <w:tcW w:w="2429" w:type="dxa"/>
            <w:shd w:val="clear" w:color="auto" w:fill="000000" w:themeFill="text1"/>
          </w:tcPr>
          <w:p w14:paraId="34720790" w14:textId="77777777" w:rsidR="00C014BD" w:rsidRPr="00BA558F" w:rsidRDefault="00C014BD" w:rsidP="00C014BD">
            <w:pPr>
              <w:rPr>
                <w:b/>
                <w:bCs/>
                <w:sz w:val="22"/>
                <w:szCs w:val="22"/>
              </w:rPr>
            </w:pPr>
            <w:r w:rsidRPr="00BA558F">
              <w:rPr>
                <w:b/>
                <w:bCs/>
                <w:sz w:val="22"/>
                <w:szCs w:val="22"/>
              </w:rPr>
              <w:t>Severity</w:t>
            </w:r>
          </w:p>
        </w:tc>
        <w:tc>
          <w:tcPr>
            <w:tcW w:w="2429" w:type="dxa"/>
            <w:shd w:val="clear" w:color="auto" w:fill="000000" w:themeFill="text1"/>
          </w:tcPr>
          <w:p w14:paraId="1598E97F" w14:textId="33798F04" w:rsidR="00C014BD" w:rsidRPr="00BA558F" w:rsidRDefault="00C014BD" w:rsidP="00C014BD">
            <w:pPr>
              <w:rPr>
                <w:b/>
                <w:bCs/>
                <w:sz w:val="22"/>
                <w:szCs w:val="22"/>
              </w:rPr>
            </w:pPr>
            <w:r w:rsidRPr="00BA558F">
              <w:rPr>
                <w:b/>
                <w:bCs/>
                <w:sz w:val="22"/>
                <w:szCs w:val="22"/>
              </w:rPr>
              <w:t xml:space="preserve">Vulnerability </w:t>
            </w:r>
            <w:r w:rsidR="00B0381F" w:rsidRPr="00BA558F">
              <w:rPr>
                <w:b/>
                <w:bCs/>
                <w:sz w:val="22"/>
                <w:szCs w:val="22"/>
              </w:rPr>
              <w:t>Identified</w:t>
            </w:r>
          </w:p>
        </w:tc>
        <w:tc>
          <w:tcPr>
            <w:tcW w:w="2429" w:type="dxa"/>
            <w:shd w:val="clear" w:color="auto" w:fill="000000" w:themeFill="text1"/>
          </w:tcPr>
          <w:p w14:paraId="264259DF" w14:textId="77777777" w:rsidR="00C014BD" w:rsidRPr="00BA558F" w:rsidRDefault="00C014BD" w:rsidP="00C014BD">
            <w:pPr>
              <w:rPr>
                <w:b/>
                <w:bCs/>
                <w:sz w:val="22"/>
                <w:szCs w:val="22"/>
              </w:rPr>
            </w:pPr>
            <w:r w:rsidRPr="00BA558F">
              <w:rPr>
                <w:b/>
                <w:bCs/>
                <w:sz w:val="22"/>
                <w:szCs w:val="22"/>
              </w:rPr>
              <w:t>Target Host</w:t>
            </w:r>
          </w:p>
        </w:tc>
        <w:tc>
          <w:tcPr>
            <w:tcW w:w="2429" w:type="dxa"/>
            <w:shd w:val="clear" w:color="auto" w:fill="000000" w:themeFill="text1"/>
          </w:tcPr>
          <w:p w14:paraId="5A7E8458" w14:textId="77777777" w:rsidR="00C014BD" w:rsidRPr="00BA558F" w:rsidRDefault="00C014BD" w:rsidP="00C014BD">
            <w:pPr>
              <w:rPr>
                <w:b/>
                <w:bCs/>
                <w:sz w:val="22"/>
                <w:szCs w:val="22"/>
              </w:rPr>
            </w:pPr>
            <w:r w:rsidRPr="00BA558F">
              <w:rPr>
                <w:b/>
                <w:bCs/>
                <w:sz w:val="22"/>
                <w:szCs w:val="22"/>
              </w:rPr>
              <w:t>Technical Risk</w:t>
            </w:r>
          </w:p>
        </w:tc>
      </w:tr>
      <w:tr w:rsidR="00C014BD" w:rsidRPr="00DD5583" w14:paraId="083A355D" w14:textId="77777777" w:rsidTr="004634FF">
        <w:trPr>
          <w:trHeight w:val="603"/>
        </w:trPr>
        <w:tc>
          <w:tcPr>
            <w:tcW w:w="2429" w:type="dxa"/>
            <w:shd w:val="clear" w:color="auto" w:fill="EE0000"/>
          </w:tcPr>
          <w:p w14:paraId="04264A54" w14:textId="77777777" w:rsidR="00C014BD" w:rsidRDefault="00C014BD" w:rsidP="00C014BD">
            <w:pPr>
              <w:rPr>
                <w:sz w:val="22"/>
                <w:szCs w:val="22"/>
              </w:rPr>
            </w:pPr>
            <w:r w:rsidRPr="00DD5583">
              <w:rPr>
                <w:sz w:val="22"/>
                <w:szCs w:val="22"/>
              </w:rPr>
              <w:t>High</w:t>
            </w:r>
          </w:p>
          <w:p w14:paraId="6EB43A6C" w14:textId="77777777" w:rsidR="00BA558F" w:rsidRDefault="00BA558F" w:rsidP="00BA558F">
            <w:pPr>
              <w:rPr>
                <w:sz w:val="22"/>
                <w:szCs w:val="22"/>
              </w:rPr>
            </w:pPr>
          </w:p>
          <w:p w14:paraId="0522CF9F" w14:textId="77777777" w:rsidR="00BA558F" w:rsidRDefault="00BA558F" w:rsidP="00BA558F">
            <w:pPr>
              <w:rPr>
                <w:sz w:val="22"/>
                <w:szCs w:val="22"/>
              </w:rPr>
            </w:pPr>
          </w:p>
          <w:p w14:paraId="4586946B" w14:textId="77777777" w:rsidR="00BA558F" w:rsidRPr="00BA558F" w:rsidRDefault="00BA558F" w:rsidP="00BA558F">
            <w:pPr>
              <w:jc w:val="center"/>
              <w:rPr>
                <w:sz w:val="22"/>
                <w:szCs w:val="22"/>
              </w:rPr>
            </w:pPr>
          </w:p>
        </w:tc>
        <w:tc>
          <w:tcPr>
            <w:tcW w:w="2429" w:type="dxa"/>
            <w:shd w:val="clear" w:color="auto" w:fill="EE0000"/>
          </w:tcPr>
          <w:p w14:paraId="56F8A2AA" w14:textId="769F9F76" w:rsidR="00C014BD" w:rsidRPr="00DD5583" w:rsidRDefault="00C014BD" w:rsidP="00C014BD">
            <w:pPr>
              <w:rPr>
                <w:sz w:val="22"/>
                <w:szCs w:val="22"/>
              </w:rPr>
            </w:pPr>
            <w:r w:rsidRPr="00DD5583">
              <w:rPr>
                <w:sz w:val="22"/>
                <w:szCs w:val="22"/>
              </w:rPr>
              <w:t xml:space="preserve">SMB </w:t>
            </w:r>
            <w:r w:rsidR="00B0381F" w:rsidRPr="00DD5583">
              <w:rPr>
                <w:sz w:val="22"/>
                <w:szCs w:val="22"/>
              </w:rPr>
              <w:t>Signing</w:t>
            </w:r>
            <w:r w:rsidRPr="00DD5583">
              <w:rPr>
                <w:sz w:val="22"/>
                <w:szCs w:val="22"/>
              </w:rPr>
              <w:t xml:space="preserve"> Not Required</w:t>
            </w:r>
          </w:p>
        </w:tc>
        <w:tc>
          <w:tcPr>
            <w:tcW w:w="2429" w:type="dxa"/>
            <w:shd w:val="clear" w:color="auto" w:fill="EE0000"/>
          </w:tcPr>
          <w:p w14:paraId="1B852CC6" w14:textId="77777777" w:rsidR="00C014BD" w:rsidRPr="00DD5583" w:rsidRDefault="00C014BD" w:rsidP="00C014BD">
            <w:pPr>
              <w:rPr>
                <w:sz w:val="22"/>
                <w:szCs w:val="22"/>
              </w:rPr>
            </w:pPr>
            <w:r w:rsidRPr="00DD5583">
              <w:rPr>
                <w:sz w:val="22"/>
                <w:szCs w:val="22"/>
              </w:rPr>
              <w:t>192.168.1.1</w:t>
            </w:r>
          </w:p>
        </w:tc>
        <w:tc>
          <w:tcPr>
            <w:tcW w:w="2429" w:type="dxa"/>
            <w:shd w:val="clear" w:color="auto" w:fill="EE0000"/>
          </w:tcPr>
          <w:p w14:paraId="5F1379AD" w14:textId="77777777" w:rsidR="00C014BD" w:rsidRPr="00DD5583" w:rsidRDefault="00C014BD" w:rsidP="00C014BD">
            <w:pPr>
              <w:rPr>
                <w:sz w:val="22"/>
                <w:szCs w:val="22"/>
              </w:rPr>
            </w:pPr>
            <w:r w:rsidRPr="00DD5583">
              <w:rPr>
                <w:sz w:val="22"/>
                <w:szCs w:val="22"/>
              </w:rPr>
              <w:t>enables an attacker to obtain unauthorised access using man-in-the-middle (relay) attacks.</w:t>
            </w:r>
          </w:p>
          <w:p w14:paraId="092FC236" w14:textId="77777777" w:rsidR="00C014BD" w:rsidRPr="00DD5583" w:rsidRDefault="00C014BD" w:rsidP="00C014BD">
            <w:pPr>
              <w:rPr>
                <w:sz w:val="22"/>
                <w:szCs w:val="22"/>
              </w:rPr>
            </w:pPr>
          </w:p>
        </w:tc>
      </w:tr>
      <w:tr w:rsidR="00C014BD" w:rsidRPr="00DD5583" w14:paraId="6019A727" w14:textId="77777777" w:rsidTr="004634FF">
        <w:trPr>
          <w:trHeight w:val="578"/>
        </w:trPr>
        <w:tc>
          <w:tcPr>
            <w:tcW w:w="2429" w:type="dxa"/>
            <w:shd w:val="clear" w:color="auto" w:fill="EE0000"/>
          </w:tcPr>
          <w:p w14:paraId="3BE723E6" w14:textId="77777777" w:rsidR="00C014BD" w:rsidRDefault="00C014BD" w:rsidP="00C014BD">
            <w:pPr>
              <w:rPr>
                <w:sz w:val="22"/>
                <w:szCs w:val="22"/>
              </w:rPr>
            </w:pPr>
            <w:r w:rsidRPr="00DD5583">
              <w:rPr>
                <w:sz w:val="22"/>
                <w:szCs w:val="22"/>
              </w:rPr>
              <w:t>High</w:t>
            </w:r>
          </w:p>
          <w:p w14:paraId="4AA6E7BE" w14:textId="77777777" w:rsidR="00C10EBC" w:rsidRDefault="00C10EBC" w:rsidP="00C10EBC">
            <w:pPr>
              <w:rPr>
                <w:sz w:val="22"/>
                <w:szCs w:val="22"/>
              </w:rPr>
            </w:pPr>
          </w:p>
          <w:p w14:paraId="3C1DD68D" w14:textId="77777777" w:rsidR="00C10EBC" w:rsidRPr="00C10EBC" w:rsidRDefault="00C10EBC" w:rsidP="00C10EBC">
            <w:pPr>
              <w:jc w:val="center"/>
              <w:rPr>
                <w:sz w:val="22"/>
                <w:szCs w:val="22"/>
              </w:rPr>
            </w:pPr>
          </w:p>
        </w:tc>
        <w:tc>
          <w:tcPr>
            <w:tcW w:w="2429" w:type="dxa"/>
            <w:shd w:val="clear" w:color="auto" w:fill="EE0000"/>
          </w:tcPr>
          <w:p w14:paraId="5FBCA7AD" w14:textId="77777777" w:rsidR="00C014BD" w:rsidRPr="00DD5583" w:rsidRDefault="00C014BD" w:rsidP="00C014BD">
            <w:pPr>
              <w:rPr>
                <w:sz w:val="22"/>
                <w:szCs w:val="22"/>
              </w:rPr>
            </w:pPr>
            <w:r w:rsidRPr="00DD5583">
              <w:rPr>
                <w:sz w:val="22"/>
                <w:szCs w:val="22"/>
              </w:rPr>
              <w:t>SSL Certificate Cannot Be Trusted</w:t>
            </w:r>
          </w:p>
        </w:tc>
        <w:tc>
          <w:tcPr>
            <w:tcW w:w="2429" w:type="dxa"/>
            <w:shd w:val="clear" w:color="auto" w:fill="EE0000"/>
          </w:tcPr>
          <w:p w14:paraId="63798A7C" w14:textId="77777777" w:rsidR="00C014BD" w:rsidRPr="00DD5583" w:rsidRDefault="00C014BD" w:rsidP="00C014BD">
            <w:pPr>
              <w:rPr>
                <w:sz w:val="22"/>
                <w:szCs w:val="22"/>
              </w:rPr>
            </w:pPr>
            <w:r w:rsidRPr="00DD5583">
              <w:rPr>
                <w:sz w:val="22"/>
                <w:szCs w:val="22"/>
              </w:rPr>
              <w:t>192.168.1.1</w:t>
            </w:r>
          </w:p>
        </w:tc>
        <w:tc>
          <w:tcPr>
            <w:tcW w:w="2429" w:type="dxa"/>
            <w:shd w:val="clear" w:color="auto" w:fill="EE0000"/>
          </w:tcPr>
          <w:p w14:paraId="48C2B3CD" w14:textId="77777777" w:rsidR="00C014BD" w:rsidRPr="00DD5583" w:rsidRDefault="00C014BD" w:rsidP="00C014BD">
            <w:pPr>
              <w:rPr>
                <w:sz w:val="22"/>
                <w:szCs w:val="22"/>
              </w:rPr>
            </w:pPr>
            <w:r w:rsidRPr="00DD5583">
              <w:rPr>
                <w:sz w:val="22"/>
                <w:szCs w:val="22"/>
              </w:rPr>
              <w:t>Untrusted certificates make it possible to eavesdrop encrypted web traffic.</w:t>
            </w:r>
          </w:p>
          <w:p w14:paraId="7078A9DE" w14:textId="77777777" w:rsidR="00C014BD" w:rsidRPr="00DD5583" w:rsidRDefault="00C014BD" w:rsidP="00C014BD">
            <w:pPr>
              <w:rPr>
                <w:sz w:val="22"/>
                <w:szCs w:val="22"/>
              </w:rPr>
            </w:pPr>
          </w:p>
        </w:tc>
      </w:tr>
      <w:tr w:rsidR="00C014BD" w:rsidRPr="00DD5583" w14:paraId="5812FBE1" w14:textId="77777777" w:rsidTr="00AF55FD">
        <w:trPr>
          <w:trHeight w:val="603"/>
        </w:trPr>
        <w:tc>
          <w:tcPr>
            <w:tcW w:w="2429" w:type="dxa"/>
            <w:shd w:val="clear" w:color="auto" w:fill="FFC000"/>
          </w:tcPr>
          <w:p w14:paraId="532E6699" w14:textId="77777777" w:rsidR="00C014BD" w:rsidRPr="00DD5583" w:rsidRDefault="00C014BD" w:rsidP="00C014BD">
            <w:pPr>
              <w:rPr>
                <w:sz w:val="22"/>
                <w:szCs w:val="22"/>
              </w:rPr>
            </w:pPr>
            <w:r w:rsidRPr="00DD5583">
              <w:rPr>
                <w:sz w:val="22"/>
                <w:szCs w:val="22"/>
              </w:rPr>
              <w:t>Medium</w:t>
            </w:r>
          </w:p>
        </w:tc>
        <w:tc>
          <w:tcPr>
            <w:tcW w:w="2429" w:type="dxa"/>
            <w:shd w:val="clear" w:color="auto" w:fill="FFC000"/>
          </w:tcPr>
          <w:p w14:paraId="3622D6D8" w14:textId="77777777" w:rsidR="00C014BD" w:rsidRPr="00DD5583" w:rsidRDefault="00C014BD" w:rsidP="00C014BD">
            <w:pPr>
              <w:rPr>
                <w:sz w:val="22"/>
                <w:szCs w:val="22"/>
              </w:rPr>
            </w:pPr>
            <w:r w:rsidRPr="00DD5583">
              <w:rPr>
                <w:sz w:val="22"/>
                <w:szCs w:val="22"/>
              </w:rPr>
              <w:t>SSH Password Authentication</w:t>
            </w:r>
          </w:p>
        </w:tc>
        <w:tc>
          <w:tcPr>
            <w:tcW w:w="2429" w:type="dxa"/>
            <w:shd w:val="clear" w:color="auto" w:fill="FFC000"/>
          </w:tcPr>
          <w:p w14:paraId="7198FF72" w14:textId="77777777" w:rsidR="00C014BD" w:rsidRPr="00DD5583" w:rsidRDefault="00C014BD" w:rsidP="00C014BD">
            <w:pPr>
              <w:rPr>
                <w:sz w:val="22"/>
                <w:szCs w:val="22"/>
              </w:rPr>
            </w:pPr>
            <w:r w:rsidRPr="00DD5583">
              <w:rPr>
                <w:sz w:val="22"/>
                <w:szCs w:val="22"/>
              </w:rPr>
              <w:t>192.168.2.1</w:t>
            </w:r>
          </w:p>
        </w:tc>
        <w:tc>
          <w:tcPr>
            <w:tcW w:w="2429" w:type="dxa"/>
            <w:shd w:val="clear" w:color="auto" w:fill="FFC000"/>
          </w:tcPr>
          <w:p w14:paraId="158CB699" w14:textId="77777777" w:rsidR="00C014BD" w:rsidRPr="00DD5583" w:rsidRDefault="00C014BD" w:rsidP="00C014BD">
            <w:pPr>
              <w:rPr>
                <w:sz w:val="22"/>
                <w:szCs w:val="22"/>
              </w:rPr>
            </w:pPr>
            <w:r w:rsidRPr="00DD5583">
              <w:rPr>
                <w:sz w:val="22"/>
                <w:szCs w:val="22"/>
              </w:rPr>
              <w:t>allows for the possibility of brute-force attacks to guess administrative credentials on the Linux server.</w:t>
            </w:r>
          </w:p>
          <w:p w14:paraId="5245BA90" w14:textId="77777777" w:rsidR="00C014BD" w:rsidRPr="00DD5583" w:rsidRDefault="00C014BD" w:rsidP="00C014BD">
            <w:pPr>
              <w:rPr>
                <w:sz w:val="22"/>
                <w:szCs w:val="22"/>
              </w:rPr>
            </w:pPr>
          </w:p>
        </w:tc>
      </w:tr>
      <w:tr w:rsidR="00C014BD" w:rsidRPr="00DD5583" w14:paraId="7671F352" w14:textId="77777777" w:rsidTr="00AF55FD">
        <w:trPr>
          <w:trHeight w:val="578"/>
        </w:trPr>
        <w:tc>
          <w:tcPr>
            <w:tcW w:w="2429" w:type="dxa"/>
            <w:shd w:val="clear" w:color="auto" w:fill="FFC000"/>
          </w:tcPr>
          <w:p w14:paraId="6B55D136" w14:textId="77777777" w:rsidR="00C014BD" w:rsidRPr="00DD5583" w:rsidRDefault="00C014BD" w:rsidP="00C014BD">
            <w:pPr>
              <w:rPr>
                <w:sz w:val="22"/>
                <w:szCs w:val="22"/>
              </w:rPr>
            </w:pPr>
            <w:r w:rsidRPr="00DD5583">
              <w:rPr>
                <w:sz w:val="22"/>
                <w:szCs w:val="22"/>
              </w:rPr>
              <w:t>Medium</w:t>
            </w:r>
          </w:p>
        </w:tc>
        <w:tc>
          <w:tcPr>
            <w:tcW w:w="2429" w:type="dxa"/>
            <w:shd w:val="clear" w:color="auto" w:fill="FFC000"/>
          </w:tcPr>
          <w:p w14:paraId="5647E2BA" w14:textId="77777777" w:rsidR="00C014BD" w:rsidRPr="00DD5583" w:rsidRDefault="00C014BD" w:rsidP="00C014BD">
            <w:pPr>
              <w:rPr>
                <w:sz w:val="22"/>
                <w:szCs w:val="22"/>
              </w:rPr>
            </w:pPr>
            <w:r w:rsidRPr="00DD5583">
              <w:rPr>
                <w:sz w:val="22"/>
                <w:szCs w:val="22"/>
              </w:rPr>
              <w:t>Microsoft Windows SMB RCE</w:t>
            </w:r>
          </w:p>
        </w:tc>
        <w:tc>
          <w:tcPr>
            <w:tcW w:w="2429" w:type="dxa"/>
            <w:shd w:val="clear" w:color="auto" w:fill="FFC000"/>
          </w:tcPr>
          <w:p w14:paraId="1ED1D8CE" w14:textId="77777777" w:rsidR="00C014BD" w:rsidRPr="00DD5583" w:rsidRDefault="00C014BD" w:rsidP="00C014BD">
            <w:pPr>
              <w:rPr>
                <w:sz w:val="22"/>
                <w:szCs w:val="22"/>
              </w:rPr>
            </w:pPr>
            <w:r w:rsidRPr="00DD5583">
              <w:rPr>
                <w:sz w:val="22"/>
                <w:szCs w:val="22"/>
              </w:rPr>
              <w:t>192.168.1.10</w:t>
            </w:r>
          </w:p>
        </w:tc>
        <w:tc>
          <w:tcPr>
            <w:tcW w:w="2429" w:type="dxa"/>
            <w:shd w:val="clear" w:color="auto" w:fill="FFC000"/>
          </w:tcPr>
          <w:p w14:paraId="73772B81" w14:textId="77777777" w:rsidR="00C014BD" w:rsidRPr="00DD5583" w:rsidRDefault="00C014BD" w:rsidP="00C014BD">
            <w:pPr>
              <w:rPr>
                <w:sz w:val="22"/>
                <w:szCs w:val="22"/>
              </w:rPr>
            </w:pPr>
            <w:r w:rsidRPr="00DD5583">
              <w:rPr>
                <w:sz w:val="22"/>
                <w:szCs w:val="22"/>
              </w:rPr>
              <w:t>a vulnerability in the SMB protocol that can enable remote code execution by an attacker.</w:t>
            </w:r>
          </w:p>
          <w:p w14:paraId="3DCCD772" w14:textId="77777777" w:rsidR="00C014BD" w:rsidRPr="00DD5583" w:rsidRDefault="00C014BD" w:rsidP="00C014BD">
            <w:pPr>
              <w:rPr>
                <w:sz w:val="22"/>
                <w:szCs w:val="22"/>
              </w:rPr>
            </w:pPr>
          </w:p>
        </w:tc>
      </w:tr>
      <w:tr w:rsidR="00C014BD" w:rsidRPr="00DD5583" w14:paraId="66422954" w14:textId="77777777" w:rsidTr="00AF55FD">
        <w:trPr>
          <w:trHeight w:val="578"/>
        </w:trPr>
        <w:tc>
          <w:tcPr>
            <w:tcW w:w="2429" w:type="dxa"/>
            <w:shd w:val="clear" w:color="auto" w:fill="4EA72E" w:themeFill="accent6"/>
          </w:tcPr>
          <w:p w14:paraId="0C9098DD" w14:textId="77777777" w:rsidR="00C014BD" w:rsidRPr="00DD5583" w:rsidRDefault="00C014BD" w:rsidP="00C014BD">
            <w:pPr>
              <w:rPr>
                <w:sz w:val="22"/>
                <w:szCs w:val="22"/>
              </w:rPr>
            </w:pPr>
            <w:r w:rsidRPr="00DD5583">
              <w:rPr>
                <w:sz w:val="22"/>
                <w:szCs w:val="22"/>
              </w:rPr>
              <w:t>Low</w:t>
            </w:r>
          </w:p>
        </w:tc>
        <w:tc>
          <w:tcPr>
            <w:tcW w:w="2429" w:type="dxa"/>
            <w:shd w:val="clear" w:color="auto" w:fill="4EA72E" w:themeFill="accent6"/>
          </w:tcPr>
          <w:p w14:paraId="2245045E" w14:textId="77777777" w:rsidR="00C014BD" w:rsidRPr="00DD5583" w:rsidRDefault="00C014BD" w:rsidP="00C014BD">
            <w:pPr>
              <w:rPr>
                <w:sz w:val="22"/>
                <w:szCs w:val="22"/>
              </w:rPr>
            </w:pPr>
            <w:r w:rsidRPr="00DD5583">
              <w:rPr>
                <w:sz w:val="22"/>
                <w:szCs w:val="22"/>
              </w:rPr>
              <w:t>ICMP Timestamp Response</w:t>
            </w:r>
          </w:p>
        </w:tc>
        <w:tc>
          <w:tcPr>
            <w:tcW w:w="2429" w:type="dxa"/>
            <w:shd w:val="clear" w:color="auto" w:fill="4EA72E" w:themeFill="accent6"/>
          </w:tcPr>
          <w:p w14:paraId="4CC558D3" w14:textId="77777777" w:rsidR="00C014BD" w:rsidRPr="00DD5583" w:rsidRDefault="00C014BD" w:rsidP="00C014BD">
            <w:pPr>
              <w:rPr>
                <w:sz w:val="22"/>
                <w:szCs w:val="22"/>
              </w:rPr>
            </w:pPr>
            <w:r w:rsidRPr="00DD5583">
              <w:rPr>
                <w:sz w:val="22"/>
                <w:szCs w:val="22"/>
              </w:rPr>
              <w:t>All Hosts</w:t>
            </w:r>
          </w:p>
        </w:tc>
        <w:tc>
          <w:tcPr>
            <w:tcW w:w="2429" w:type="dxa"/>
            <w:shd w:val="clear" w:color="auto" w:fill="4EA72E" w:themeFill="accent6"/>
          </w:tcPr>
          <w:p w14:paraId="49ED65DA" w14:textId="77777777" w:rsidR="00C014BD" w:rsidRPr="00DD5583" w:rsidRDefault="00C014BD" w:rsidP="00C014BD">
            <w:pPr>
              <w:rPr>
                <w:sz w:val="22"/>
                <w:szCs w:val="22"/>
              </w:rPr>
            </w:pPr>
            <w:r w:rsidRPr="00DD5583">
              <w:rPr>
                <w:sz w:val="22"/>
                <w:szCs w:val="22"/>
              </w:rPr>
              <w:t>provides information about system time that can be exploited for network sequence prediction attacks.</w:t>
            </w:r>
          </w:p>
          <w:p w14:paraId="336935D0" w14:textId="77777777" w:rsidR="00C014BD" w:rsidRPr="00DD5583" w:rsidRDefault="00C014BD" w:rsidP="00C014BD">
            <w:pPr>
              <w:rPr>
                <w:sz w:val="22"/>
                <w:szCs w:val="22"/>
              </w:rPr>
            </w:pPr>
          </w:p>
        </w:tc>
      </w:tr>
      <w:tr w:rsidR="00C014BD" w:rsidRPr="00DD5583" w14:paraId="1D923C3F" w14:textId="77777777" w:rsidTr="00AF55FD">
        <w:trPr>
          <w:trHeight w:val="71"/>
        </w:trPr>
        <w:tc>
          <w:tcPr>
            <w:tcW w:w="2429" w:type="dxa"/>
            <w:shd w:val="clear" w:color="auto" w:fill="4EA72E" w:themeFill="accent6"/>
          </w:tcPr>
          <w:p w14:paraId="13386145" w14:textId="77777777" w:rsidR="00C014BD" w:rsidRPr="00DD5583" w:rsidRDefault="00C014BD" w:rsidP="00C014BD">
            <w:pPr>
              <w:rPr>
                <w:sz w:val="22"/>
                <w:szCs w:val="22"/>
              </w:rPr>
            </w:pPr>
            <w:r w:rsidRPr="00DD5583">
              <w:rPr>
                <w:sz w:val="22"/>
                <w:szCs w:val="22"/>
              </w:rPr>
              <w:t>Low</w:t>
            </w:r>
          </w:p>
        </w:tc>
        <w:tc>
          <w:tcPr>
            <w:tcW w:w="2429" w:type="dxa"/>
            <w:shd w:val="clear" w:color="auto" w:fill="4EA72E" w:themeFill="accent6"/>
          </w:tcPr>
          <w:p w14:paraId="74F8612A" w14:textId="77777777" w:rsidR="00C014BD" w:rsidRPr="00DD5583" w:rsidRDefault="00C014BD" w:rsidP="00C014BD">
            <w:pPr>
              <w:rPr>
                <w:sz w:val="22"/>
                <w:szCs w:val="22"/>
              </w:rPr>
            </w:pPr>
            <w:r w:rsidRPr="00DD5583">
              <w:rPr>
                <w:sz w:val="22"/>
                <w:szCs w:val="22"/>
              </w:rPr>
              <w:t>DNS Recursion Enabled</w:t>
            </w:r>
          </w:p>
        </w:tc>
        <w:tc>
          <w:tcPr>
            <w:tcW w:w="2429" w:type="dxa"/>
            <w:shd w:val="clear" w:color="auto" w:fill="4EA72E" w:themeFill="accent6"/>
          </w:tcPr>
          <w:p w14:paraId="77B484EF" w14:textId="77777777" w:rsidR="00C014BD" w:rsidRPr="00DD5583" w:rsidRDefault="00C014BD" w:rsidP="00C014BD">
            <w:pPr>
              <w:rPr>
                <w:sz w:val="22"/>
                <w:szCs w:val="22"/>
              </w:rPr>
            </w:pPr>
            <w:r w:rsidRPr="00DD5583">
              <w:rPr>
                <w:sz w:val="22"/>
                <w:szCs w:val="22"/>
              </w:rPr>
              <w:t>192.168.1.1</w:t>
            </w:r>
          </w:p>
        </w:tc>
        <w:tc>
          <w:tcPr>
            <w:tcW w:w="2429" w:type="dxa"/>
            <w:shd w:val="clear" w:color="auto" w:fill="4EA72E" w:themeFill="accent6"/>
          </w:tcPr>
          <w:p w14:paraId="635CCE9E" w14:textId="77777777" w:rsidR="00C014BD" w:rsidRPr="00DD5583" w:rsidRDefault="00C014BD" w:rsidP="00C014BD">
            <w:pPr>
              <w:rPr>
                <w:sz w:val="22"/>
                <w:szCs w:val="22"/>
              </w:rPr>
            </w:pPr>
            <w:r w:rsidRPr="00DD5583">
              <w:rPr>
                <w:sz w:val="22"/>
                <w:szCs w:val="22"/>
              </w:rPr>
              <w:t>The server is vulnerable to DNS amplification DDoS assaults since it answers recursive queries.</w:t>
            </w:r>
          </w:p>
          <w:p w14:paraId="7A6F5EBC" w14:textId="77777777" w:rsidR="00C014BD" w:rsidRPr="00DD5583" w:rsidRDefault="00C014BD" w:rsidP="00C014BD">
            <w:pPr>
              <w:rPr>
                <w:sz w:val="22"/>
                <w:szCs w:val="22"/>
              </w:rPr>
            </w:pPr>
          </w:p>
        </w:tc>
      </w:tr>
    </w:tbl>
    <w:p w14:paraId="78C4AFA7" w14:textId="36CA815B" w:rsidR="004E5504" w:rsidRPr="00054BC4" w:rsidRDefault="004E5504" w:rsidP="004E5504">
      <w:pPr>
        <w:pStyle w:val="Heading1"/>
      </w:pPr>
      <w:bookmarkStart w:id="8" w:name="_Toc227403964"/>
      <w:r>
        <w:lastRenderedPageBreak/>
        <w:t>T</w:t>
      </w:r>
      <w:r w:rsidRPr="004E5504">
        <w:t>ask 3: Ethically Hacking SWANSEA.ACCA Network</w:t>
      </w:r>
      <w:bookmarkEnd w:id="8"/>
    </w:p>
    <w:p w14:paraId="25FFCEE9" w14:textId="24461BAA" w:rsidR="004E5504" w:rsidRDefault="004E5504" w:rsidP="004E5504">
      <w:pPr>
        <w:pStyle w:val="Heading2"/>
      </w:pPr>
      <w:bookmarkStart w:id="9" w:name="_Toc227403965"/>
      <w:r w:rsidRPr="004E5504">
        <w:t>Exploitation</w:t>
      </w:r>
      <w:bookmarkEnd w:id="9"/>
    </w:p>
    <w:p w14:paraId="0B561E61" w14:textId="14BCBA6E" w:rsidR="00144BDF" w:rsidRDefault="004E5504" w:rsidP="004E5504">
      <w:r w:rsidRPr="004E5504">
        <w:br/>
        <w:t>To show how the MS17-010 (EternalBlue) vulnerability was used on the target host (192.168.1.10).</w:t>
      </w:r>
      <w:r w:rsidRPr="004E5504">
        <w:br/>
        <w:t xml:space="preserve">I set up the Metasploit Framework with the exploit/windows/smb/ms17_010_eternalblue module. The attack was started with the Windows </w:t>
      </w:r>
      <w:r>
        <w:t>Client</w:t>
      </w:r>
      <w:r w:rsidRPr="004E5504">
        <w:t xml:space="preserve"> as the target IP.</w:t>
      </w:r>
    </w:p>
    <w:p w14:paraId="01D82AF6" w14:textId="45E46DDA" w:rsidR="00144BDF" w:rsidRDefault="00144BDF" w:rsidP="00144BDF">
      <w:r w:rsidRPr="004E5504">
        <w:t>The exploit could not start a session. The Metasploit logs show that the error "Could not make SMBv1 connection" was received. This means that the target system didn't respond to the old SMBv1 protocol that the EternalBlue attack needed</w:t>
      </w:r>
      <w:r w:rsidR="009A7CC1">
        <w:t xml:space="preserve"> [</w:t>
      </w:r>
      <w:r w:rsidR="006B23FC">
        <w:t>9]</w:t>
      </w:r>
      <w:r w:rsidRPr="004E5504">
        <w:t>.</w:t>
      </w:r>
    </w:p>
    <w:p w14:paraId="620A8DDA" w14:textId="5B39B1F9" w:rsidR="00A73349" w:rsidRDefault="00144BDF" w:rsidP="004E5504">
      <w:r w:rsidRPr="004E5504">
        <w:t>To find out why it failed, I used PowerShell on the target host to look at the SMB settings. The command to enable or set up SMB1 caused the error shown in the screenshot below: "The service you asked for does not exist</w:t>
      </w:r>
      <w:r w:rsidR="001978A9">
        <w:t xml:space="preserve"> [2]</w:t>
      </w:r>
      <w:r w:rsidRPr="004E5504">
        <w:t>."</w:t>
      </w:r>
    </w:p>
    <w:p w14:paraId="3ECD0026" w14:textId="00D7F3A2" w:rsidR="004E5504" w:rsidRPr="003B4551" w:rsidRDefault="00144BDF" w:rsidP="004E5504">
      <w:pPr>
        <w:rPr>
          <w:b/>
          <w:bCs/>
          <w:i/>
          <w:iCs/>
        </w:rPr>
      </w:pPr>
      <w:r w:rsidRPr="00471CDE">
        <w:t>The attack didn't work because the SMBv1 protocol has been completely removed or isn't installed on the operating system that was targeted. This is a clear example of system hardening</w:t>
      </w:r>
      <w:r w:rsidR="00905427">
        <w:t xml:space="preserve"> [1]</w:t>
      </w:r>
      <w:r w:rsidRPr="00471CDE">
        <w:t>, where getting rid of old services that aren't needed helps protect against high-risk vulnerabilities</w:t>
      </w:r>
      <w:r w:rsidR="00905427">
        <w:t xml:space="preserve"> [2]</w:t>
      </w:r>
      <w:r w:rsidRPr="00471CDE">
        <w:t>.</w:t>
      </w:r>
      <w:r w:rsidR="004E5504">
        <w:rPr>
          <w:noProof/>
        </w:rPr>
        <w:drawing>
          <wp:inline distT="0" distB="0" distL="0" distR="0" wp14:anchorId="231D2B24" wp14:editId="278862FE">
            <wp:extent cx="5731510" cy="3221355"/>
            <wp:effectExtent l="152400" t="152400" r="364490" b="360045"/>
            <wp:docPr id="77740022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400225" name="Picture 77740022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a:ln>
                      <a:noFill/>
                    </a:ln>
                    <a:effectLst>
                      <a:outerShdw blurRad="292100" dist="139700" dir="2700000" algn="tl" rotWithShape="0">
                        <a:srgbClr val="333333">
                          <a:alpha val="65000"/>
                        </a:srgbClr>
                      </a:outerShdw>
                    </a:effectLst>
                  </pic:spPr>
                </pic:pic>
              </a:graphicData>
            </a:graphic>
          </wp:inline>
        </w:drawing>
      </w:r>
      <w:r w:rsidR="00BD3BA7" w:rsidRPr="003B4551">
        <w:rPr>
          <w:b/>
          <w:bCs/>
          <w:i/>
          <w:iCs/>
        </w:rPr>
        <w:t>Fig</w:t>
      </w:r>
      <w:r w:rsidR="00141521" w:rsidRPr="003B4551">
        <w:rPr>
          <w:b/>
          <w:bCs/>
          <w:i/>
          <w:iCs/>
        </w:rPr>
        <w:t xml:space="preserve"> 15</w:t>
      </w:r>
      <w:r w:rsidR="003B4551" w:rsidRPr="003B4551">
        <w:rPr>
          <w:b/>
          <w:bCs/>
          <w:i/>
          <w:iCs/>
        </w:rPr>
        <w:t xml:space="preserve"> - exploit/windows/smb/ms17_010_eternalblue module</w:t>
      </w:r>
      <w:r w:rsidR="003B4551">
        <w:rPr>
          <w:noProof/>
        </w:rPr>
        <w:t xml:space="preserve"> </w:t>
      </w:r>
      <w:r w:rsidR="004E5504">
        <w:rPr>
          <w:noProof/>
        </w:rPr>
        <w:lastRenderedPageBreak/>
        <w:drawing>
          <wp:inline distT="0" distB="0" distL="0" distR="0" wp14:anchorId="3F7E2D81" wp14:editId="771B91B6">
            <wp:extent cx="5731510" cy="3221355"/>
            <wp:effectExtent l="152400" t="152400" r="364490" b="360045"/>
            <wp:docPr id="3461872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18720" name="Picture 34618720"/>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a:ln>
                      <a:noFill/>
                    </a:ln>
                    <a:effectLst>
                      <a:outerShdw blurRad="292100" dist="139700" dir="2700000" algn="tl" rotWithShape="0">
                        <a:srgbClr val="333333">
                          <a:alpha val="65000"/>
                        </a:srgbClr>
                      </a:outerShdw>
                    </a:effectLst>
                  </pic:spPr>
                </pic:pic>
              </a:graphicData>
            </a:graphic>
          </wp:inline>
        </w:drawing>
      </w:r>
      <w:r w:rsidR="003A5967">
        <w:rPr>
          <w:b/>
          <w:bCs/>
          <w:i/>
          <w:iCs/>
        </w:rPr>
        <w:t>F</w:t>
      </w:r>
      <w:r w:rsidR="00141521" w:rsidRPr="003B4551">
        <w:rPr>
          <w:b/>
          <w:bCs/>
          <w:i/>
          <w:iCs/>
        </w:rPr>
        <w:t>ig 16</w:t>
      </w:r>
      <w:r w:rsidR="003B4551" w:rsidRPr="003B4551">
        <w:rPr>
          <w:b/>
          <w:bCs/>
          <w:i/>
          <w:iCs/>
        </w:rPr>
        <w:t xml:space="preserve"> - exploit/windows/smb/ms17_010_eternalblue module</w:t>
      </w:r>
      <w:r w:rsidR="003B4551">
        <w:rPr>
          <w:noProof/>
        </w:rPr>
        <w:t xml:space="preserve"> </w:t>
      </w:r>
      <w:r w:rsidR="004E5504">
        <w:rPr>
          <w:noProof/>
        </w:rPr>
        <w:drawing>
          <wp:inline distT="0" distB="0" distL="0" distR="0" wp14:anchorId="3077E4C8" wp14:editId="27938433">
            <wp:extent cx="5731510" cy="3221355"/>
            <wp:effectExtent l="152400" t="152400" r="364490" b="360045"/>
            <wp:docPr id="27816647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166473" name="Picture 27816647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a:ln>
                      <a:noFill/>
                    </a:ln>
                    <a:effectLst>
                      <a:outerShdw blurRad="292100" dist="139700" dir="2700000" algn="tl" rotWithShape="0">
                        <a:srgbClr val="333333">
                          <a:alpha val="65000"/>
                        </a:srgbClr>
                      </a:outerShdw>
                    </a:effectLst>
                  </pic:spPr>
                </pic:pic>
              </a:graphicData>
            </a:graphic>
          </wp:inline>
        </w:drawing>
      </w:r>
      <w:r w:rsidR="003A5967">
        <w:rPr>
          <w:b/>
          <w:bCs/>
          <w:i/>
          <w:iCs/>
        </w:rPr>
        <w:t>F</w:t>
      </w:r>
      <w:r w:rsidR="00141521" w:rsidRPr="003B4551">
        <w:rPr>
          <w:b/>
          <w:bCs/>
          <w:i/>
          <w:iCs/>
        </w:rPr>
        <w:t>ig 17</w:t>
      </w:r>
      <w:r w:rsidR="003B4551" w:rsidRPr="003B4551">
        <w:rPr>
          <w:b/>
          <w:bCs/>
          <w:i/>
          <w:iCs/>
        </w:rPr>
        <w:t xml:space="preserve"> - exploit/windows/smb/ms17_010_eternalblue module</w:t>
      </w:r>
    </w:p>
    <w:p w14:paraId="6EFA4CA8" w14:textId="77777777" w:rsidR="00DD7046" w:rsidRDefault="00DD7046" w:rsidP="004E5504"/>
    <w:p w14:paraId="742D6073" w14:textId="77777777" w:rsidR="004C74D3" w:rsidRDefault="004C74D3" w:rsidP="004E5504"/>
    <w:p w14:paraId="4836EC1A" w14:textId="77777777" w:rsidR="004C74D3" w:rsidRDefault="004C74D3" w:rsidP="004E5504"/>
    <w:p w14:paraId="2FC63948" w14:textId="77777777" w:rsidR="004E1AF7" w:rsidRDefault="004E5504" w:rsidP="004E5504">
      <w:r>
        <w:rPr>
          <w:noProof/>
        </w:rPr>
        <w:drawing>
          <wp:inline distT="0" distB="0" distL="0" distR="0" wp14:anchorId="527C9C2D" wp14:editId="7E332A14">
            <wp:extent cx="5731510" cy="3221355"/>
            <wp:effectExtent l="152400" t="152400" r="364490" b="360045"/>
            <wp:docPr id="145443171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431713" name="Picture 1454431713"/>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a:ln>
                      <a:noFill/>
                    </a:ln>
                    <a:effectLst>
                      <a:outerShdw blurRad="292100" dist="139700" dir="2700000" algn="tl" rotWithShape="0">
                        <a:srgbClr val="333333">
                          <a:alpha val="65000"/>
                        </a:srgbClr>
                      </a:outerShdw>
                    </a:effectLst>
                  </pic:spPr>
                </pic:pic>
              </a:graphicData>
            </a:graphic>
          </wp:inline>
        </w:drawing>
      </w:r>
    </w:p>
    <w:p w14:paraId="033F2BEE" w14:textId="22550093" w:rsidR="00591817" w:rsidRPr="0016184B" w:rsidRDefault="00141521" w:rsidP="004E5504">
      <w:pPr>
        <w:rPr>
          <w:b/>
          <w:bCs/>
          <w:i/>
          <w:iCs/>
        </w:rPr>
      </w:pPr>
      <w:r w:rsidRPr="0016184B">
        <w:rPr>
          <w:b/>
          <w:bCs/>
          <w:i/>
          <w:iCs/>
        </w:rPr>
        <w:t>Fig 18</w:t>
      </w:r>
      <w:r w:rsidR="003A5967" w:rsidRPr="0016184B">
        <w:rPr>
          <w:b/>
          <w:bCs/>
          <w:i/>
          <w:iCs/>
        </w:rPr>
        <w:t xml:space="preserve"> - exploit/windows/smb/ms17_010_eternalblue module</w:t>
      </w:r>
    </w:p>
    <w:p w14:paraId="6F91C1B8" w14:textId="77777777" w:rsidR="00591817" w:rsidRDefault="00591817" w:rsidP="004E5504"/>
    <w:p w14:paraId="22D8512E" w14:textId="25F84763" w:rsidR="00471CDE" w:rsidRDefault="004E1AF7" w:rsidP="00471CDE">
      <w:r>
        <w:rPr>
          <w:noProof/>
        </w:rPr>
        <w:drawing>
          <wp:inline distT="0" distB="0" distL="0" distR="0" wp14:anchorId="47AB7F2B" wp14:editId="25FA6804">
            <wp:extent cx="5731510" cy="3221355"/>
            <wp:effectExtent l="152400" t="152400" r="364490" b="360045"/>
            <wp:docPr id="136399653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996533" name="Picture 136399653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a:ln>
                      <a:noFill/>
                    </a:ln>
                    <a:effectLst>
                      <a:outerShdw blurRad="292100" dist="139700" dir="2700000" algn="tl" rotWithShape="0">
                        <a:srgbClr val="333333">
                          <a:alpha val="65000"/>
                        </a:srgbClr>
                      </a:outerShdw>
                    </a:effectLst>
                  </pic:spPr>
                </pic:pic>
              </a:graphicData>
            </a:graphic>
          </wp:inline>
        </w:drawing>
      </w:r>
      <w:r w:rsidR="0016184B">
        <w:rPr>
          <w:b/>
          <w:bCs/>
          <w:i/>
          <w:iCs/>
        </w:rPr>
        <w:t>F</w:t>
      </w:r>
      <w:r w:rsidR="00141521" w:rsidRPr="00C71FC2">
        <w:rPr>
          <w:b/>
          <w:bCs/>
          <w:i/>
          <w:iCs/>
        </w:rPr>
        <w:t>ig 19</w:t>
      </w:r>
      <w:r w:rsidR="00C71FC2" w:rsidRPr="00C71FC2">
        <w:rPr>
          <w:b/>
          <w:bCs/>
          <w:i/>
          <w:iCs/>
        </w:rPr>
        <w:t xml:space="preserve"> - PowerShell on the target host</w:t>
      </w:r>
    </w:p>
    <w:p w14:paraId="5A387F28" w14:textId="77777777" w:rsidR="00471CDE" w:rsidRDefault="00471CDE" w:rsidP="00471CDE"/>
    <w:p w14:paraId="45F8E820" w14:textId="6BD3BA09" w:rsidR="007C423F" w:rsidRDefault="00496907" w:rsidP="00496907">
      <w:pPr>
        <w:pStyle w:val="Heading2"/>
      </w:pPr>
      <w:bookmarkStart w:id="10" w:name="_Toc227403966"/>
      <w:r w:rsidRPr="00496907">
        <w:t>Post-Exploitation</w:t>
      </w:r>
      <w:bookmarkEnd w:id="10"/>
    </w:p>
    <w:p w14:paraId="5388B6E9" w14:textId="77777777" w:rsidR="00A73349" w:rsidRPr="00A73349" w:rsidRDefault="00A73349" w:rsidP="00A73349">
      <w:r w:rsidRPr="00A73349">
        <w:t>The MS17-010 (EternalBlue) exploit didn't work because it couldn't set up a session because SMBv1 wasn't on the target host (192.168.1.10). This meant that a live post-exploitation phase couldn't happen. PowerShell's error message "The service you asked for does not exist" confirmed that the protocol had been completely removed, which stopped the attack vector. If the exploit had worked, possible actions after the exploit could have included gaining SYSTEM-level privileges, stealing credentials by dumping NTLM hashes, and moving laterally across the SWANSEA.ACCA domain [4]. This result shows that proactive system hardening is an important way to protect against serious vulnerabilities [1].</w:t>
      </w:r>
    </w:p>
    <w:p w14:paraId="5C1BBDC0" w14:textId="77777777" w:rsidR="0036528E" w:rsidRPr="0036528E" w:rsidRDefault="0036528E" w:rsidP="0036528E"/>
    <w:p w14:paraId="1EEE4C40" w14:textId="77777777" w:rsidR="007C423F" w:rsidRDefault="007C423F" w:rsidP="00471CDE"/>
    <w:p w14:paraId="0DD7494A" w14:textId="77777777" w:rsidR="007C423F" w:rsidRDefault="007C423F" w:rsidP="00471CDE"/>
    <w:p w14:paraId="62FFCDCD" w14:textId="77777777" w:rsidR="007C423F" w:rsidRDefault="007C423F" w:rsidP="00471CDE"/>
    <w:p w14:paraId="2501605A" w14:textId="15D8822E" w:rsidR="00902E91" w:rsidRPr="004E5504" w:rsidRDefault="00A34484" w:rsidP="00902E91">
      <w:pPr>
        <w:pStyle w:val="Heading1"/>
      </w:pPr>
      <w:bookmarkStart w:id="11" w:name="_Toc227403967"/>
      <w:r>
        <w:t xml:space="preserve">Task 4: </w:t>
      </w:r>
      <w:r w:rsidR="00902E91" w:rsidRPr="00902E91">
        <w:t>Preventive Security Measures</w:t>
      </w:r>
      <w:bookmarkEnd w:id="11"/>
    </w:p>
    <w:p w14:paraId="44F2BDC7" w14:textId="21E4A0DC" w:rsidR="00902E91" w:rsidRDefault="00902E91" w:rsidP="00902E91">
      <w:r w:rsidRPr="00902E91">
        <w:t>The following six security measures were put in place to reduce the risks found in the vulnerability assessment and make the SWANSEA.ACCA network stronger</w:t>
      </w:r>
      <w:r w:rsidR="00835E5D">
        <w:t xml:space="preserve"> [8]</w:t>
      </w:r>
      <w:r w:rsidR="00E65B73">
        <w:t>.</w:t>
      </w:r>
      <w:r w:rsidRPr="00902E91">
        <w:br/>
      </w:r>
      <w:r w:rsidRPr="00902E91">
        <w:br/>
      </w:r>
      <w:r w:rsidRPr="00902E91">
        <w:rPr>
          <w:b/>
          <w:bCs/>
        </w:rPr>
        <w:t>Enforcing SMB Signing (High):</w:t>
      </w:r>
      <w:r w:rsidRPr="00902E91">
        <w:br/>
      </w:r>
      <w:r w:rsidRPr="00902E91">
        <w:br/>
        <w:t>Vulnerability: Target 192.168.1.1 Doesn't Need SMB Signing.</w:t>
      </w:r>
      <w:r w:rsidRPr="00902E91">
        <w:br/>
      </w:r>
      <w:r w:rsidRPr="00902E91">
        <w:br/>
        <w:t>Mitigation: Set up the server so that Group Policy requires SMB packet signing. This stops attackers from getting unauthorised access through man-in-the-middle (relay) attacks</w:t>
      </w:r>
      <w:r w:rsidR="00A42F0E">
        <w:t xml:space="preserve"> </w:t>
      </w:r>
      <w:r w:rsidR="00E6782F">
        <w:t>[1</w:t>
      </w:r>
      <w:r w:rsidR="00A42F0E">
        <w:t>], [5]</w:t>
      </w:r>
      <w:r w:rsidRPr="00902E91">
        <w:t>.</w:t>
      </w:r>
    </w:p>
    <w:p w14:paraId="40F03BC9" w14:textId="77777777" w:rsidR="00902E91" w:rsidRDefault="00902E91" w:rsidP="00902E91">
      <w:r w:rsidRPr="00902E91">
        <w:rPr>
          <w:b/>
          <w:bCs/>
        </w:rPr>
        <w:t>SSL Certificate Verification (High):</w:t>
      </w:r>
      <w:r w:rsidRPr="00902E91">
        <w:br/>
      </w:r>
      <w:r w:rsidRPr="00902E91">
        <w:br/>
        <w:t>Vulnerability: Target 192.168.1.1 cannot trust the SSL certificate.</w:t>
      </w:r>
      <w:r w:rsidRPr="00902E91">
        <w:br/>
      </w:r>
      <w:r w:rsidRPr="00902E91">
        <w:br/>
        <w:t>Mitigation: A certificate from a reputable Internal Certificate Authority (CA) was used in place of the self-signed, untrusted certificate. This stops people from listening in on encrypted web traffic.</w:t>
      </w:r>
    </w:p>
    <w:p w14:paraId="035986FC" w14:textId="77777777" w:rsidR="00360CC4" w:rsidRDefault="00360CC4" w:rsidP="00902E91"/>
    <w:p w14:paraId="3B0E8177" w14:textId="0095B8FF" w:rsidR="00902E91" w:rsidRPr="00902E91" w:rsidRDefault="00902E91" w:rsidP="00902E91">
      <w:r w:rsidRPr="00902E91">
        <w:rPr>
          <w:b/>
          <w:bCs/>
        </w:rPr>
        <w:lastRenderedPageBreak/>
        <w:t>SSH Authentication Security (Medium):</w:t>
      </w:r>
      <w:r w:rsidRPr="00902E91">
        <w:br/>
      </w:r>
      <w:r w:rsidRPr="00902E91">
        <w:br/>
        <w:t>SSH Password Authentication on Target 192.168.2.1 is a vulnerability.</w:t>
      </w:r>
      <w:r w:rsidRPr="00902E91">
        <w:br/>
      </w:r>
      <w:r w:rsidRPr="00902E91">
        <w:br/>
        <w:t>Mitigation: Enforced the usage of public key authentication (SSH keys) and disabled password-based authentication. By doing this, the potential for brute-force assaults to guess administrative credentials is eliminated</w:t>
      </w:r>
      <w:r w:rsidR="00F6167A">
        <w:t xml:space="preserve"> </w:t>
      </w:r>
      <w:r w:rsidR="00A42F0E">
        <w:t>[7]</w:t>
      </w:r>
      <w:r w:rsidRPr="00902E91">
        <w:t>.</w:t>
      </w:r>
    </w:p>
    <w:p w14:paraId="0946802E" w14:textId="4B412525" w:rsidR="00902E91" w:rsidRDefault="00902E91" w:rsidP="00902E91">
      <w:r w:rsidRPr="00902E91">
        <w:rPr>
          <w:b/>
          <w:bCs/>
        </w:rPr>
        <w:t>Microsoft Windows SMB RCE Mitigation (Medium):</w:t>
      </w:r>
      <w:r w:rsidRPr="00902E91">
        <w:br/>
      </w:r>
      <w:r w:rsidRPr="00902E91">
        <w:br/>
        <w:t>Target 192.168.1.10 is vulnerable to MS17-010 (EternalBlue).</w:t>
      </w:r>
      <w:r w:rsidRPr="00902E91">
        <w:br/>
      </w:r>
      <w:r w:rsidRPr="00902E91">
        <w:br/>
        <w:t xml:space="preserve">Mitigation: The SMBv1 protocol was </w:t>
      </w:r>
      <w:r w:rsidR="00647773" w:rsidRPr="00902E91">
        <w:t>eliminated</w:t>
      </w:r>
      <w:r w:rsidRPr="00902E91">
        <w:t xml:space="preserve"> from the host, as seen in Task 3. By removing the susceptible service, this effectively hardens the system against Remote Code Execution (RCE)</w:t>
      </w:r>
      <w:r w:rsidR="00D82CE5">
        <w:t xml:space="preserve"> [9],[2]</w:t>
      </w:r>
      <w:r w:rsidRPr="00902E91">
        <w:t>.</w:t>
      </w:r>
    </w:p>
    <w:p w14:paraId="10DBAAA0" w14:textId="73FEEE33" w:rsidR="00902E91" w:rsidRDefault="00902E91" w:rsidP="00902E91">
      <w:r w:rsidRPr="00902E91">
        <w:rPr>
          <w:b/>
          <w:bCs/>
        </w:rPr>
        <w:t>ICMP Responses Hardening (Low):</w:t>
      </w:r>
      <w:r w:rsidRPr="00902E91">
        <w:br/>
      </w:r>
      <w:r w:rsidRPr="00902E91">
        <w:br/>
        <w:t>ICMP Timestamp Response on Every Host is a vulnerability.</w:t>
      </w:r>
      <w:r w:rsidRPr="00902E91">
        <w:br/>
      </w:r>
      <w:r w:rsidRPr="00902E91">
        <w:br/>
        <w:t>Mitigation: Set up host firewalls to prevent packets of ICMP Type 13 (Timestamp Request). By doing this, attackers are unable to obtain system time information needed for network sequence prediction attacks</w:t>
      </w:r>
      <w:r w:rsidR="006754D3">
        <w:t xml:space="preserve"> [6]</w:t>
      </w:r>
      <w:r w:rsidRPr="00902E91">
        <w:t>.</w:t>
      </w:r>
    </w:p>
    <w:p w14:paraId="5FF29589" w14:textId="4CFEF60B" w:rsidR="004E5504" w:rsidRDefault="00902E91" w:rsidP="005850CB">
      <w:r w:rsidRPr="00902E91">
        <w:rPr>
          <w:b/>
          <w:bCs/>
        </w:rPr>
        <w:t>Limiting DNS Recursion (Low):</w:t>
      </w:r>
      <w:r w:rsidRPr="00902E91">
        <w:br/>
      </w:r>
      <w:r w:rsidRPr="00902E91">
        <w:br/>
        <w:t>DNS Recursion on Target 192.168.1.1 is a vulnerability.</w:t>
      </w:r>
      <w:r w:rsidRPr="00902E91">
        <w:br/>
      </w:r>
      <w:r w:rsidRPr="00902E91">
        <w:br/>
        <w:t>Mitigation: Disabled recursion for external requests and set up the DNS server to only reply to queries for its authoritative zones. By doing this, the server is shielded against DNS amplification DDoS attacks.</w:t>
      </w:r>
    </w:p>
    <w:p w14:paraId="23B5121F" w14:textId="412C2326" w:rsidR="007C423F" w:rsidRDefault="007C423F">
      <w:r>
        <w:br w:type="page"/>
      </w:r>
    </w:p>
    <w:p w14:paraId="554D3F6C" w14:textId="77777777" w:rsidR="007C423F" w:rsidRDefault="007C423F" w:rsidP="005850CB">
      <w:pPr>
        <w:rPr>
          <w:b/>
          <w:bCs/>
          <w:sz w:val="28"/>
          <w:szCs w:val="28"/>
        </w:rPr>
      </w:pPr>
    </w:p>
    <w:p w14:paraId="3C9863F6" w14:textId="00E157D1" w:rsidR="00AF6E3E" w:rsidRPr="00001A48" w:rsidRDefault="00AF6E3E" w:rsidP="00001A48">
      <w:pPr>
        <w:pStyle w:val="Heading1"/>
      </w:pPr>
      <w:bookmarkStart w:id="12" w:name="_Toc227403968"/>
      <w:r w:rsidRPr="00001A48">
        <w:t>Conclusion</w:t>
      </w:r>
      <w:bookmarkEnd w:id="12"/>
    </w:p>
    <w:p w14:paraId="3969285A" w14:textId="77777777" w:rsidR="005850CB" w:rsidRDefault="005850CB" w:rsidP="005850CB">
      <w:r w:rsidRPr="005850CB">
        <w:t>The SWANSEA.ACCA network's security evaluation offered vital information about how to strike a balance between automated vulnerability discovery and useful system hardening. Several vulnerabilities, including the crucial MS17-010 (EternalBlue), were accurately found by the Nessus scan in Task 2. However, Task 3's exploitation phase showed that if proactive hardening measures—such removing obsolete protocols like SMBv1—are already in place, a scanner's "vulnerable" rating does not necessarily translate into a successful exploit.</w:t>
      </w:r>
    </w:p>
    <w:p w14:paraId="7B417D43" w14:textId="450E8F65" w:rsidR="00120ED8" w:rsidRDefault="005850CB" w:rsidP="00E870C9">
      <w:pPr>
        <w:rPr>
          <w:b/>
          <w:bCs/>
          <w:sz w:val="28"/>
          <w:szCs w:val="28"/>
        </w:rPr>
      </w:pPr>
      <w:r w:rsidRPr="005850CB">
        <w:t>The network's attack surface has been greatly decreased by putting the six mitigation techniques listed in Task 4 into practice. Enforcing SMB signature, removing DNS recursion, and switching from password-based SSH to public key authentication are essential actions that advance the infrastructure to a "Zero Trust" posture. This study demonstrates that cybersecurity is an ongoing process of identification, verification, and remediation, guaranteeing that internal host hardening stops lateral movement and remote code execution even in the event of a perimeter breach</w:t>
      </w:r>
      <w:r w:rsidR="003D5C37">
        <w:t xml:space="preserve"> [8],[1]</w:t>
      </w:r>
      <w:r w:rsidRPr="005850CB">
        <w:t>.</w:t>
      </w:r>
    </w:p>
    <w:p w14:paraId="5C0F52B3" w14:textId="77777777" w:rsidR="00104DAC" w:rsidRDefault="00104DAC">
      <w:pPr>
        <w:rPr>
          <w:rFonts w:asciiTheme="majorHAnsi" w:eastAsiaTheme="majorEastAsia" w:hAnsiTheme="majorHAnsi" w:cstheme="majorBidi"/>
          <w:color w:val="0F4761" w:themeColor="accent1" w:themeShade="BF"/>
          <w:sz w:val="40"/>
          <w:szCs w:val="40"/>
        </w:rPr>
      </w:pPr>
      <w:r>
        <w:br w:type="page"/>
      </w:r>
    </w:p>
    <w:p w14:paraId="372C6B89" w14:textId="2398504C" w:rsidR="001A59B9" w:rsidRPr="001A59B9" w:rsidRDefault="001F51DA" w:rsidP="001A59B9">
      <w:pPr>
        <w:pStyle w:val="Heading1"/>
      </w:pPr>
      <w:bookmarkStart w:id="13" w:name="_Toc227403969"/>
      <w:r w:rsidRPr="00001A48">
        <w:lastRenderedPageBreak/>
        <w:t>Reference</w:t>
      </w:r>
      <w:r w:rsidR="00BE05AD" w:rsidRPr="00001A48">
        <w:t>s</w:t>
      </w:r>
      <w:bookmarkEnd w:id="13"/>
    </w:p>
    <w:p w14:paraId="3E26282F" w14:textId="77777777" w:rsidR="001A59B9" w:rsidRPr="001A59B9" w:rsidRDefault="001A59B9" w:rsidP="001A59B9">
      <w:pPr>
        <w:tabs>
          <w:tab w:val="left" w:pos="1838"/>
        </w:tabs>
      </w:pPr>
      <w:r w:rsidRPr="001A59B9">
        <w:t>[1] G. Sujatha, "System hardening using cis benchmarks", </w:t>
      </w:r>
      <w:r w:rsidRPr="001A59B9">
        <w:rPr>
          <w:i/>
          <w:iCs/>
        </w:rPr>
        <w:t>2024 International Conference on Advances in Computing, Communication and Applied Informatics (ACCAI), </w:t>
      </w:r>
      <w:r w:rsidRPr="001A59B9">
        <w:t>pp. 1–6.</w:t>
      </w:r>
    </w:p>
    <w:p w14:paraId="58E05C81" w14:textId="77777777" w:rsidR="001A59B9" w:rsidRPr="001A59B9" w:rsidRDefault="001A59B9" w:rsidP="001A59B9">
      <w:pPr>
        <w:tabs>
          <w:tab w:val="left" w:pos="1838"/>
        </w:tabs>
      </w:pPr>
      <w:r w:rsidRPr="001A59B9">
        <w:t>[2] P. P. Le, et al., "EternalBlue Exploit: Definitions and Working Mechanism", </w:t>
      </w:r>
      <w:r w:rsidRPr="001A59B9">
        <w:rPr>
          <w:i/>
          <w:iCs/>
        </w:rPr>
        <w:t>International Conference on Trends in Sustainable Computing and Machine Intelligence, </w:t>
      </w:r>
      <w:r w:rsidRPr="001A59B9">
        <w:t>pp. 1–13.</w:t>
      </w:r>
    </w:p>
    <w:p w14:paraId="32499B01" w14:textId="77777777" w:rsidR="001A59B9" w:rsidRPr="001A59B9" w:rsidRDefault="001A59B9" w:rsidP="001A59B9">
      <w:pPr>
        <w:tabs>
          <w:tab w:val="left" w:pos="1838"/>
        </w:tabs>
      </w:pPr>
      <w:r w:rsidRPr="001A59B9">
        <w:t>[3] A. Amiruddin, H. G. Afiansyah and H. A. Nugroho, "Cyber-risk management planning using NIST CSF v1. 1, NIST Sp 800-53 rev. 5, and CIS controls v8", </w:t>
      </w:r>
      <w:r w:rsidRPr="001A59B9">
        <w:rPr>
          <w:i/>
          <w:iCs/>
        </w:rPr>
        <w:t>2021 International Conference on Informatics, Multimedia, Cyber and Information System (ICIMCIS, </w:t>
      </w:r>
      <w:r w:rsidRPr="001A59B9">
        <w:t>pp. 19–24.</w:t>
      </w:r>
    </w:p>
    <w:p w14:paraId="4CCC3C8B" w14:textId="77777777" w:rsidR="001A59B9" w:rsidRPr="001A59B9" w:rsidRDefault="001A59B9" w:rsidP="001A59B9">
      <w:pPr>
        <w:tabs>
          <w:tab w:val="left" w:pos="1838"/>
        </w:tabs>
      </w:pPr>
      <w:r w:rsidRPr="001A59B9">
        <w:t>[4] G. Weidman, "Penetration Testing: A Hands-On Introduction to Hacking vol. 1," 2014,</w:t>
      </w:r>
    </w:p>
    <w:p w14:paraId="6E607A96" w14:textId="25961F4F" w:rsidR="004F51BB" w:rsidRPr="004F51BB" w:rsidRDefault="001A59B9" w:rsidP="004F51BB">
      <w:pPr>
        <w:tabs>
          <w:tab w:val="left" w:pos="1838"/>
        </w:tabs>
      </w:pPr>
      <w:r w:rsidRPr="001A59B9">
        <w:t>[5] W. Stallings, "Network security essentials: applications and standards," 2014,</w:t>
      </w:r>
    </w:p>
    <w:p w14:paraId="064BAF2D" w14:textId="1399EE4E" w:rsidR="004F51BB" w:rsidRPr="004F51BB" w:rsidRDefault="004F51BB" w:rsidP="004F51BB">
      <w:pPr>
        <w:tabs>
          <w:tab w:val="left" w:pos="1838"/>
        </w:tabs>
      </w:pPr>
      <w:r w:rsidRPr="004F51BB">
        <w:t>[</w:t>
      </w:r>
      <w:r w:rsidR="00787A74">
        <w:t>6</w:t>
      </w:r>
      <w:r w:rsidRPr="004F51BB">
        <w:t>] M. Dasci, "Exploring Nmap Tool: a Comprehensive Analysis," 2024,</w:t>
      </w:r>
    </w:p>
    <w:p w14:paraId="76AD6520" w14:textId="77777777" w:rsidR="001A59B9" w:rsidRPr="001A59B9" w:rsidRDefault="001A59B9" w:rsidP="001A59B9">
      <w:pPr>
        <w:tabs>
          <w:tab w:val="left" w:pos="1838"/>
        </w:tabs>
      </w:pPr>
      <w:r w:rsidRPr="001A59B9">
        <w:t>[7] H. Dwivedi, </w:t>
      </w:r>
      <w:r w:rsidRPr="001A59B9">
        <w:rPr>
          <w:i/>
          <w:iCs/>
        </w:rPr>
        <w:t>Implementing SSH: strategies for optimizing the secure shell, </w:t>
      </w:r>
      <w:r w:rsidRPr="001A59B9">
        <w:t>John Wiley &amp; Sons, 2003.</w:t>
      </w:r>
    </w:p>
    <w:p w14:paraId="750D6945" w14:textId="77777777" w:rsidR="001A59B9" w:rsidRPr="001A59B9" w:rsidRDefault="001A59B9" w:rsidP="001A59B9">
      <w:pPr>
        <w:tabs>
          <w:tab w:val="left" w:pos="1838"/>
        </w:tabs>
      </w:pPr>
      <w:r w:rsidRPr="001A59B9">
        <w:t>[8] M. F. Abo El Rob, M. A. Islam, S. Gondi and O. Mansour, "The application of MITRE ATT&amp;CK framework in mitigating cybersecurity threats in the public sector." vol. 25, no. 3, 2024,</w:t>
      </w:r>
    </w:p>
    <w:p w14:paraId="1E8C6498" w14:textId="77777777" w:rsidR="001A59B9" w:rsidRPr="001A59B9" w:rsidRDefault="001A59B9" w:rsidP="001A59B9">
      <w:pPr>
        <w:tabs>
          <w:tab w:val="left" w:pos="1838"/>
        </w:tabs>
      </w:pPr>
      <w:r w:rsidRPr="001A59B9">
        <w:t>[9] S. Dillon and D. Davis, "Ms17-010 eternalblue smb remote windows kernel pool corruption,"</w:t>
      </w:r>
    </w:p>
    <w:p w14:paraId="0AFBDDAF" w14:textId="77777777" w:rsidR="001A59B9" w:rsidRPr="001A59B9" w:rsidRDefault="001A59B9" w:rsidP="001A59B9">
      <w:pPr>
        <w:tabs>
          <w:tab w:val="left" w:pos="1838"/>
        </w:tabs>
      </w:pPr>
      <w:r w:rsidRPr="001A59B9">
        <w:t>[10] R. Kushe, "Comparative study of vulnerability scanning tools: Nessus vs Retina," vol. 1, no. 2, pp.69–71, 2017,</w:t>
      </w:r>
    </w:p>
    <w:p w14:paraId="34F3FAC4" w14:textId="3E4A699E" w:rsidR="001A59B9" w:rsidRPr="001A59B9" w:rsidRDefault="001A59B9" w:rsidP="001A59B9">
      <w:pPr>
        <w:tabs>
          <w:tab w:val="left" w:pos="1838"/>
        </w:tabs>
      </w:pPr>
      <w:r w:rsidRPr="001A59B9">
        <w:t>[1</w:t>
      </w:r>
      <w:r w:rsidR="003B1FC6">
        <w:t>1</w:t>
      </w:r>
      <w:r w:rsidRPr="001A59B9">
        <w:t>] K. Scarfone, M. Souppaya, A. Cody and A. Orebaugh, "Technical guide to information security testing and assessment," vol. 800, no. 115, pp.2–25, 2008,</w:t>
      </w:r>
    </w:p>
    <w:p w14:paraId="4A574995" w14:textId="0EE7FDB5" w:rsidR="001A59B9" w:rsidRPr="001A59B9" w:rsidRDefault="001A59B9" w:rsidP="001A59B9">
      <w:pPr>
        <w:tabs>
          <w:tab w:val="left" w:pos="1838"/>
        </w:tabs>
      </w:pPr>
    </w:p>
    <w:sectPr w:rsidR="001A59B9" w:rsidRPr="001A59B9" w:rsidSect="005447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6"/>
  </w:num>
  <w:num w:numId="2" w16cid:durableId="1048190077">
    <w:abstractNumId w:val="2"/>
  </w:num>
  <w:num w:numId="3" w16cid:durableId="697777982">
    <w:abstractNumId w:val="7"/>
  </w:num>
  <w:num w:numId="4" w16cid:durableId="2138067202">
    <w:abstractNumId w:val="0"/>
  </w:num>
  <w:num w:numId="5" w16cid:durableId="1072700592">
    <w:abstractNumId w:val="4"/>
  </w:num>
  <w:num w:numId="6" w16cid:durableId="1902860776">
    <w:abstractNumId w:val="3"/>
  </w:num>
  <w:num w:numId="7" w16cid:durableId="976837417">
    <w:abstractNumId w:val="5"/>
  </w:num>
  <w:num w:numId="8" w16cid:durableId="16721019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1A48"/>
    <w:rsid w:val="00013F33"/>
    <w:rsid w:val="00053CE9"/>
    <w:rsid w:val="00054BC4"/>
    <w:rsid w:val="000564E8"/>
    <w:rsid w:val="0006301B"/>
    <w:rsid w:val="00063357"/>
    <w:rsid w:val="00064E67"/>
    <w:rsid w:val="00071AB1"/>
    <w:rsid w:val="000742A9"/>
    <w:rsid w:val="00081A38"/>
    <w:rsid w:val="000A49E5"/>
    <w:rsid w:val="000A6895"/>
    <w:rsid w:val="000A781A"/>
    <w:rsid w:val="000B230E"/>
    <w:rsid w:val="000D17F0"/>
    <w:rsid w:val="000E220E"/>
    <w:rsid w:val="000E77B6"/>
    <w:rsid w:val="00100CB2"/>
    <w:rsid w:val="00104DAC"/>
    <w:rsid w:val="00111ECF"/>
    <w:rsid w:val="00112338"/>
    <w:rsid w:val="00113916"/>
    <w:rsid w:val="00115065"/>
    <w:rsid w:val="00120ED8"/>
    <w:rsid w:val="00122F10"/>
    <w:rsid w:val="001304E4"/>
    <w:rsid w:val="00141521"/>
    <w:rsid w:val="00144BDF"/>
    <w:rsid w:val="00146AF6"/>
    <w:rsid w:val="001519CD"/>
    <w:rsid w:val="00151D76"/>
    <w:rsid w:val="0015651D"/>
    <w:rsid w:val="0016052C"/>
    <w:rsid w:val="0016184B"/>
    <w:rsid w:val="00162D11"/>
    <w:rsid w:val="00170B51"/>
    <w:rsid w:val="00170FF2"/>
    <w:rsid w:val="0019673B"/>
    <w:rsid w:val="001978A9"/>
    <w:rsid w:val="001A1832"/>
    <w:rsid w:val="001A5438"/>
    <w:rsid w:val="001A59B9"/>
    <w:rsid w:val="001A73FB"/>
    <w:rsid w:val="001B0DCF"/>
    <w:rsid w:val="001B2F3C"/>
    <w:rsid w:val="001B7C9D"/>
    <w:rsid w:val="001C51C2"/>
    <w:rsid w:val="001E15F6"/>
    <w:rsid w:val="001E70F8"/>
    <w:rsid w:val="001E7DF2"/>
    <w:rsid w:val="001F51DA"/>
    <w:rsid w:val="00201E3D"/>
    <w:rsid w:val="00205B91"/>
    <w:rsid w:val="0021013E"/>
    <w:rsid w:val="00222DF6"/>
    <w:rsid w:val="0023120C"/>
    <w:rsid w:val="00241C8D"/>
    <w:rsid w:val="00244AA9"/>
    <w:rsid w:val="00254EE2"/>
    <w:rsid w:val="002601FE"/>
    <w:rsid w:val="00263751"/>
    <w:rsid w:val="002704D0"/>
    <w:rsid w:val="00286DF1"/>
    <w:rsid w:val="002A29D7"/>
    <w:rsid w:val="002A4F46"/>
    <w:rsid w:val="002A58EF"/>
    <w:rsid w:val="002B05FE"/>
    <w:rsid w:val="002B670C"/>
    <w:rsid w:val="002B7917"/>
    <w:rsid w:val="002B7EBF"/>
    <w:rsid w:val="002C3F6D"/>
    <w:rsid w:val="002F232E"/>
    <w:rsid w:val="002F3E87"/>
    <w:rsid w:val="00310E67"/>
    <w:rsid w:val="00313CF2"/>
    <w:rsid w:val="003277BF"/>
    <w:rsid w:val="0034584C"/>
    <w:rsid w:val="003468C6"/>
    <w:rsid w:val="00346B94"/>
    <w:rsid w:val="00355E02"/>
    <w:rsid w:val="00356C74"/>
    <w:rsid w:val="00360CC4"/>
    <w:rsid w:val="00362DCE"/>
    <w:rsid w:val="00364AC2"/>
    <w:rsid w:val="0036528E"/>
    <w:rsid w:val="003661BA"/>
    <w:rsid w:val="0037550B"/>
    <w:rsid w:val="0038098B"/>
    <w:rsid w:val="003817C4"/>
    <w:rsid w:val="00390191"/>
    <w:rsid w:val="003940CD"/>
    <w:rsid w:val="003A5967"/>
    <w:rsid w:val="003B1FC6"/>
    <w:rsid w:val="003B4551"/>
    <w:rsid w:val="003C288F"/>
    <w:rsid w:val="003C3A8A"/>
    <w:rsid w:val="003D0240"/>
    <w:rsid w:val="003D30BF"/>
    <w:rsid w:val="003D480C"/>
    <w:rsid w:val="003D5C37"/>
    <w:rsid w:val="003E0612"/>
    <w:rsid w:val="003E65C0"/>
    <w:rsid w:val="003F700F"/>
    <w:rsid w:val="003F7DD2"/>
    <w:rsid w:val="004057EA"/>
    <w:rsid w:val="004079BD"/>
    <w:rsid w:val="004203D3"/>
    <w:rsid w:val="00421F37"/>
    <w:rsid w:val="004327A5"/>
    <w:rsid w:val="00433073"/>
    <w:rsid w:val="0043426D"/>
    <w:rsid w:val="00436370"/>
    <w:rsid w:val="004376F1"/>
    <w:rsid w:val="00450F04"/>
    <w:rsid w:val="004634FF"/>
    <w:rsid w:val="004719CA"/>
    <w:rsid w:val="00471CDE"/>
    <w:rsid w:val="004764A0"/>
    <w:rsid w:val="00490305"/>
    <w:rsid w:val="00496907"/>
    <w:rsid w:val="00496C71"/>
    <w:rsid w:val="004B149C"/>
    <w:rsid w:val="004C36A7"/>
    <w:rsid w:val="004C5CBA"/>
    <w:rsid w:val="004C74D3"/>
    <w:rsid w:val="004E1AF7"/>
    <w:rsid w:val="004E2111"/>
    <w:rsid w:val="004E25DC"/>
    <w:rsid w:val="004E34F3"/>
    <w:rsid w:val="004E5504"/>
    <w:rsid w:val="004F025F"/>
    <w:rsid w:val="004F298B"/>
    <w:rsid w:val="004F51BB"/>
    <w:rsid w:val="00505D5E"/>
    <w:rsid w:val="005065E3"/>
    <w:rsid w:val="00507E2F"/>
    <w:rsid w:val="00514162"/>
    <w:rsid w:val="00527664"/>
    <w:rsid w:val="005306C0"/>
    <w:rsid w:val="005322B5"/>
    <w:rsid w:val="005345DA"/>
    <w:rsid w:val="00544742"/>
    <w:rsid w:val="005472DE"/>
    <w:rsid w:val="00566787"/>
    <w:rsid w:val="00581A87"/>
    <w:rsid w:val="005832DE"/>
    <w:rsid w:val="005850CB"/>
    <w:rsid w:val="005876DD"/>
    <w:rsid w:val="00591817"/>
    <w:rsid w:val="00595EA7"/>
    <w:rsid w:val="005A0FDC"/>
    <w:rsid w:val="005A1E1F"/>
    <w:rsid w:val="005A7A14"/>
    <w:rsid w:val="005B33B0"/>
    <w:rsid w:val="005B57FE"/>
    <w:rsid w:val="005B7E44"/>
    <w:rsid w:val="005C5828"/>
    <w:rsid w:val="005C6BFF"/>
    <w:rsid w:val="005D168D"/>
    <w:rsid w:val="005F3C8E"/>
    <w:rsid w:val="005F4BC9"/>
    <w:rsid w:val="006036BF"/>
    <w:rsid w:val="00622C4A"/>
    <w:rsid w:val="00631EE5"/>
    <w:rsid w:val="0063298F"/>
    <w:rsid w:val="00635CE3"/>
    <w:rsid w:val="00647773"/>
    <w:rsid w:val="006553F1"/>
    <w:rsid w:val="006576C5"/>
    <w:rsid w:val="00665E6D"/>
    <w:rsid w:val="006668C4"/>
    <w:rsid w:val="00673137"/>
    <w:rsid w:val="006754D3"/>
    <w:rsid w:val="0068379F"/>
    <w:rsid w:val="00694DCA"/>
    <w:rsid w:val="006A1FFE"/>
    <w:rsid w:val="006A4173"/>
    <w:rsid w:val="006B23FC"/>
    <w:rsid w:val="006B64E9"/>
    <w:rsid w:val="006B6CFD"/>
    <w:rsid w:val="006D0CD9"/>
    <w:rsid w:val="006D4D94"/>
    <w:rsid w:val="006D589D"/>
    <w:rsid w:val="007029AB"/>
    <w:rsid w:val="007170B3"/>
    <w:rsid w:val="007277DA"/>
    <w:rsid w:val="00731540"/>
    <w:rsid w:val="00735D00"/>
    <w:rsid w:val="007477EF"/>
    <w:rsid w:val="00752DEA"/>
    <w:rsid w:val="00764746"/>
    <w:rsid w:val="007662A3"/>
    <w:rsid w:val="00770FCA"/>
    <w:rsid w:val="00772122"/>
    <w:rsid w:val="00774A66"/>
    <w:rsid w:val="00782829"/>
    <w:rsid w:val="00786C8C"/>
    <w:rsid w:val="00786FBA"/>
    <w:rsid w:val="00787A74"/>
    <w:rsid w:val="0079415D"/>
    <w:rsid w:val="00795599"/>
    <w:rsid w:val="00796A85"/>
    <w:rsid w:val="007B5DC7"/>
    <w:rsid w:val="007B7DDB"/>
    <w:rsid w:val="007C423F"/>
    <w:rsid w:val="007E382B"/>
    <w:rsid w:val="007E6A2B"/>
    <w:rsid w:val="007F1B8C"/>
    <w:rsid w:val="007F6264"/>
    <w:rsid w:val="007F6BE8"/>
    <w:rsid w:val="0080187E"/>
    <w:rsid w:val="0080425F"/>
    <w:rsid w:val="008118E1"/>
    <w:rsid w:val="00823698"/>
    <w:rsid w:val="008267BF"/>
    <w:rsid w:val="00835E5D"/>
    <w:rsid w:val="008446D1"/>
    <w:rsid w:val="008478E8"/>
    <w:rsid w:val="00855912"/>
    <w:rsid w:val="0085680C"/>
    <w:rsid w:val="00857BC1"/>
    <w:rsid w:val="00860286"/>
    <w:rsid w:val="00865C41"/>
    <w:rsid w:val="00873531"/>
    <w:rsid w:val="008748B7"/>
    <w:rsid w:val="008A38F3"/>
    <w:rsid w:val="008A503F"/>
    <w:rsid w:val="008B0F4F"/>
    <w:rsid w:val="008C0E8D"/>
    <w:rsid w:val="008C54BF"/>
    <w:rsid w:val="008C5C46"/>
    <w:rsid w:val="008F7664"/>
    <w:rsid w:val="00902E91"/>
    <w:rsid w:val="00905427"/>
    <w:rsid w:val="00920F91"/>
    <w:rsid w:val="00923005"/>
    <w:rsid w:val="00927CC0"/>
    <w:rsid w:val="00930F2B"/>
    <w:rsid w:val="00937C8A"/>
    <w:rsid w:val="0095012C"/>
    <w:rsid w:val="0095275A"/>
    <w:rsid w:val="00953951"/>
    <w:rsid w:val="00954D56"/>
    <w:rsid w:val="00956A2F"/>
    <w:rsid w:val="00960557"/>
    <w:rsid w:val="00963749"/>
    <w:rsid w:val="00973A09"/>
    <w:rsid w:val="00983270"/>
    <w:rsid w:val="00994548"/>
    <w:rsid w:val="009A1025"/>
    <w:rsid w:val="009A122B"/>
    <w:rsid w:val="009A3FC3"/>
    <w:rsid w:val="009A7CC1"/>
    <w:rsid w:val="009C524F"/>
    <w:rsid w:val="009D705A"/>
    <w:rsid w:val="009E6820"/>
    <w:rsid w:val="009E7276"/>
    <w:rsid w:val="009F0A85"/>
    <w:rsid w:val="009F38AC"/>
    <w:rsid w:val="009F6E7C"/>
    <w:rsid w:val="00A052A6"/>
    <w:rsid w:val="00A10547"/>
    <w:rsid w:val="00A12477"/>
    <w:rsid w:val="00A16FAA"/>
    <w:rsid w:val="00A275CB"/>
    <w:rsid w:val="00A2767F"/>
    <w:rsid w:val="00A27A21"/>
    <w:rsid w:val="00A34484"/>
    <w:rsid w:val="00A3600D"/>
    <w:rsid w:val="00A42F0E"/>
    <w:rsid w:val="00A50AB2"/>
    <w:rsid w:val="00A52FDC"/>
    <w:rsid w:val="00A6025B"/>
    <w:rsid w:val="00A61A1F"/>
    <w:rsid w:val="00A62372"/>
    <w:rsid w:val="00A62670"/>
    <w:rsid w:val="00A66656"/>
    <w:rsid w:val="00A67DC7"/>
    <w:rsid w:val="00A71CC4"/>
    <w:rsid w:val="00A732C0"/>
    <w:rsid w:val="00A73349"/>
    <w:rsid w:val="00A84242"/>
    <w:rsid w:val="00AA7AC8"/>
    <w:rsid w:val="00AB7A25"/>
    <w:rsid w:val="00AC1B40"/>
    <w:rsid w:val="00AC6958"/>
    <w:rsid w:val="00AE3BA1"/>
    <w:rsid w:val="00AE7ADD"/>
    <w:rsid w:val="00AF4DBC"/>
    <w:rsid w:val="00AF55FD"/>
    <w:rsid w:val="00AF6E3E"/>
    <w:rsid w:val="00B013DB"/>
    <w:rsid w:val="00B0381F"/>
    <w:rsid w:val="00B06DFD"/>
    <w:rsid w:val="00B07454"/>
    <w:rsid w:val="00B136BF"/>
    <w:rsid w:val="00B3041E"/>
    <w:rsid w:val="00B35239"/>
    <w:rsid w:val="00B35D1F"/>
    <w:rsid w:val="00B3669B"/>
    <w:rsid w:val="00B42906"/>
    <w:rsid w:val="00B61069"/>
    <w:rsid w:val="00B81B7C"/>
    <w:rsid w:val="00B82601"/>
    <w:rsid w:val="00B94BC0"/>
    <w:rsid w:val="00B95D5A"/>
    <w:rsid w:val="00BA24D3"/>
    <w:rsid w:val="00BA3344"/>
    <w:rsid w:val="00BA558F"/>
    <w:rsid w:val="00BA5BF8"/>
    <w:rsid w:val="00BA646D"/>
    <w:rsid w:val="00BB4996"/>
    <w:rsid w:val="00BC4C8A"/>
    <w:rsid w:val="00BC7E4D"/>
    <w:rsid w:val="00BD3BA7"/>
    <w:rsid w:val="00BE05AD"/>
    <w:rsid w:val="00BE4E4E"/>
    <w:rsid w:val="00BF3354"/>
    <w:rsid w:val="00C014BD"/>
    <w:rsid w:val="00C10EBC"/>
    <w:rsid w:val="00C17DF9"/>
    <w:rsid w:val="00C42ED4"/>
    <w:rsid w:val="00C4516F"/>
    <w:rsid w:val="00C62803"/>
    <w:rsid w:val="00C71FC2"/>
    <w:rsid w:val="00C73221"/>
    <w:rsid w:val="00C86E69"/>
    <w:rsid w:val="00C874F8"/>
    <w:rsid w:val="00C90D07"/>
    <w:rsid w:val="00C9299C"/>
    <w:rsid w:val="00CA5C8D"/>
    <w:rsid w:val="00CA6193"/>
    <w:rsid w:val="00CA77DD"/>
    <w:rsid w:val="00CC483F"/>
    <w:rsid w:val="00CD1634"/>
    <w:rsid w:val="00CD424D"/>
    <w:rsid w:val="00CD4EEA"/>
    <w:rsid w:val="00D07DEF"/>
    <w:rsid w:val="00D15F86"/>
    <w:rsid w:val="00D23194"/>
    <w:rsid w:val="00D24307"/>
    <w:rsid w:val="00D405C9"/>
    <w:rsid w:val="00D5334D"/>
    <w:rsid w:val="00D61394"/>
    <w:rsid w:val="00D62003"/>
    <w:rsid w:val="00D66338"/>
    <w:rsid w:val="00D7009C"/>
    <w:rsid w:val="00D70DC7"/>
    <w:rsid w:val="00D71262"/>
    <w:rsid w:val="00D71749"/>
    <w:rsid w:val="00D74CC2"/>
    <w:rsid w:val="00D762D3"/>
    <w:rsid w:val="00D80C93"/>
    <w:rsid w:val="00D82583"/>
    <w:rsid w:val="00D82CE5"/>
    <w:rsid w:val="00D84376"/>
    <w:rsid w:val="00D85CF5"/>
    <w:rsid w:val="00D87F8E"/>
    <w:rsid w:val="00DA3F69"/>
    <w:rsid w:val="00DA4480"/>
    <w:rsid w:val="00DA5AD1"/>
    <w:rsid w:val="00DB036F"/>
    <w:rsid w:val="00DC784F"/>
    <w:rsid w:val="00DD5583"/>
    <w:rsid w:val="00DD7046"/>
    <w:rsid w:val="00DE6443"/>
    <w:rsid w:val="00DE781D"/>
    <w:rsid w:val="00DF26DA"/>
    <w:rsid w:val="00DF3AB8"/>
    <w:rsid w:val="00DF49A1"/>
    <w:rsid w:val="00E0125A"/>
    <w:rsid w:val="00E02E03"/>
    <w:rsid w:val="00E05E18"/>
    <w:rsid w:val="00E35998"/>
    <w:rsid w:val="00E4515A"/>
    <w:rsid w:val="00E4712A"/>
    <w:rsid w:val="00E62A53"/>
    <w:rsid w:val="00E65B73"/>
    <w:rsid w:val="00E6782F"/>
    <w:rsid w:val="00E70163"/>
    <w:rsid w:val="00E718E7"/>
    <w:rsid w:val="00E74D60"/>
    <w:rsid w:val="00E83AB4"/>
    <w:rsid w:val="00E85796"/>
    <w:rsid w:val="00E870C9"/>
    <w:rsid w:val="00E96858"/>
    <w:rsid w:val="00EA4A2D"/>
    <w:rsid w:val="00EA54AC"/>
    <w:rsid w:val="00EC3B3D"/>
    <w:rsid w:val="00ED2776"/>
    <w:rsid w:val="00F05A0B"/>
    <w:rsid w:val="00F1073F"/>
    <w:rsid w:val="00F14F48"/>
    <w:rsid w:val="00F16796"/>
    <w:rsid w:val="00F27CCC"/>
    <w:rsid w:val="00F31E57"/>
    <w:rsid w:val="00F35F41"/>
    <w:rsid w:val="00F37617"/>
    <w:rsid w:val="00F50939"/>
    <w:rsid w:val="00F60E99"/>
    <w:rsid w:val="00F615A3"/>
    <w:rsid w:val="00F6167A"/>
    <w:rsid w:val="00F63D3C"/>
    <w:rsid w:val="00F720B9"/>
    <w:rsid w:val="00F74FD3"/>
    <w:rsid w:val="00F81544"/>
    <w:rsid w:val="00F82BD7"/>
    <w:rsid w:val="00F97C1B"/>
    <w:rsid w:val="00FA16E8"/>
    <w:rsid w:val="00FA49DA"/>
    <w:rsid w:val="00FB25E7"/>
    <w:rsid w:val="00FB2D54"/>
    <w:rsid w:val="00FB4C47"/>
    <w:rsid w:val="00FB744E"/>
    <w:rsid w:val="00FC16AC"/>
    <w:rsid w:val="00FC2BED"/>
    <w:rsid w:val="00FC580B"/>
    <w:rsid w:val="00FD19FB"/>
    <w:rsid w:val="00FE4D4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01B1C43C-4DBB-4F69-85FA-2725EA000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table" w:styleId="TableGrid">
    <w:name w:val="Table Grid"/>
    <w:basedOn w:val="TableNormal"/>
    <w:uiPriority w:val="39"/>
    <w:rsid w:val="00A626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3675</TotalTime>
  <Pages>25</Pages>
  <Words>2140</Words>
  <Characters>12202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14314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Student Name: Eric Marinho Nazare</dc:creator>
  <cp:keywords/>
  <dc:description/>
  <cp:lastModifiedBy>Eric Marinho Nazare (2223750)</cp:lastModifiedBy>
  <cp:revision>280</cp:revision>
  <cp:lastPrinted>2026-04-14T19:16:00Z</cp:lastPrinted>
  <dcterms:created xsi:type="dcterms:W3CDTF">2026-03-09T18:10:00Z</dcterms:created>
  <dcterms:modified xsi:type="dcterms:W3CDTF">2026-04-18T10:29:00Z</dcterms:modified>
</cp:coreProperties>
</file>